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52F" w:rsidRPr="00A95D80" w:rsidRDefault="0045352F" w:rsidP="0045352F">
      <w:pPr>
        <w:jc w:val="center"/>
        <w:rPr>
          <w:rFonts w:eastAsia="Calibri"/>
          <w:b/>
          <w:bCs/>
          <w:sz w:val="26"/>
          <w:szCs w:val="22"/>
          <w:lang w:val="uk-UA" w:eastAsia="en-US"/>
        </w:rPr>
      </w:pPr>
      <w:r w:rsidRPr="00A95D80">
        <w:rPr>
          <w:rFonts w:eastAsia="Calibri"/>
          <w:b/>
          <w:bCs/>
          <w:sz w:val="26"/>
          <w:szCs w:val="22"/>
          <w:lang w:val="uk-UA" w:eastAsia="en-US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7" o:title=""/>
          </v:shape>
          <o:OLEObject Type="Embed" ProgID="Word.Picture.8" ShapeID="_x0000_i1025" DrawAspect="Content" ObjectID="_1611420425" r:id="rId8"/>
        </w:object>
      </w:r>
    </w:p>
    <w:p w:rsidR="0045352F" w:rsidRPr="00A95D80" w:rsidRDefault="0045352F" w:rsidP="0045352F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:rsidR="0045352F" w:rsidRPr="00A95D80" w:rsidRDefault="0045352F" w:rsidP="0045352F">
      <w:pPr>
        <w:keepNext/>
        <w:widowControl w:val="0"/>
        <w:autoSpaceDE w:val="0"/>
        <w:autoSpaceDN w:val="0"/>
        <w:spacing w:line="192" w:lineRule="auto"/>
        <w:jc w:val="center"/>
        <w:rPr>
          <w:spacing w:val="-26"/>
          <w:sz w:val="36"/>
          <w:szCs w:val="36"/>
          <w:lang w:val="uk-UA"/>
        </w:rPr>
      </w:pPr>
      <w:r w:rsidRPr="00A95D80">
        <w:rPr>
          <w:spacing w:val="-26"/>
          <w:sz w:val="36"/>
          <w:szCs w:val="36"/>
          <w:lang w:val="uk-UA"/>
        </w:rPr>
        <w:t>ДНІПРОПЕТРОВСЬКА ОБЛАСНА ДЕРЖАВНА  АДМІНІСТРАЦІЯ</w:t>
      </w:r>
    </w:p>
    <w:p w:rsidR="0045352F" w:rsidRPr="00A95D80" w:rsidRDefault="0045352F" w:rsidP="0045352F">
      <w:pPr>
        <w:jc w:val="center"/>
        <w:rPr>
          <w:rFonts w:eastAsia="Calibri"/>
          <w:b/>
          <w:bCs/>
          <w:spacing w:val="20"/>
          <w:sz w:val="40"/>
          <w:szCs w:val="40"/>
          <w:lang w:val="uk-UA" w:eastAsia="en-US"/>
        </w:rPr>
      </w:pPr>
    </w:p>
    <w:p w:rsidR="0045352F" w:rsidRPr="00A95D80" w:rsidRDefault="0045352F" w:rsidP="0045352F">
      <w:pPr>
        <w:jc w:val="center"/>
        <w:rPr>
          <w:rFonts w:eastAsia="Calibri"/>
          <w:b/>
          <w:bCs/>
          <w:spacing w:val="20"/>
          <w:sz w:val="40"/>
          <w:szCs w:val="40"/>
          <w:lang w:val="uk-UA" w:eastAsia="en-US"/>
        </w:rPr>
      </w:pPr>
      <w:r w:rsidRPr="00A95D80">
        <w:rPr>
          <w:rFonts w:eastAsia="Calibri"/>
          <w:b/>
          <w:bCs/>
          <w:spacing w:val="20"/>
          <w:sz w:val="40"/>
          <w:szCs w:val="40"/>
          <w:lang w:val="uk-UA" w:eastAsia="en-US"/>
        </w:rPr>
        <w:t>РОЗПОРЯДЖЕННЯ</w:t>
      </w:r>
    </w:p>
    <w:p w:rsidR="0045352F" w:rsidRPr="00A95D80" w:rsidRDefault="0045352F" w:rsidP="0045352F">
      <w:pPr>
        <w:tabs>
          <w:tab w:val="left" w:pos="3544"/>
          <w:tab w:val="left" w:pos="3686"/>
          <w:tab w:val="left" w:pos="3828"/>
        </w:tabs>
        <w:jc w:val="center"/>
        <w:rPr>
          <w:rFonts w:eastAsia="Calibri"/>
          <w:b/>
          <w:bCs/>
          <w:smallCaps/>
          <w:spacing w:val="34"/>
          <w:sz w:val="32"/>
          <w:szCs w:val="32"/>
          <w:lang w:val="uk-UA" w:eastAsia="en-US"/>
        </w:rPr>
      </w:pPr>
      <w:r w:rsidRPr="00A95D80">
        <w:rPr>
          <w:rFonts w:eastAsia="Calibri"/>
          <w:b/>
          <w:bCs/>
          <w:smallCaps/>
          <w:spacing w:val="34"/>
          <w:sz w:val="32"/>
          <w:szCs w:val="32"/>
          <w:lang w:val="uk-UA" w:eastAsia="en-US"/>
        </w:rPr>
        <w:t>голови  обласної державної адміністрації</w:t>
      </w:r>
    </w:p>
    <w:p w:rsidR="0045352F" w:rsidRPr="00A95D80" w:rsidRDefault="0045352F" w:rsidP="0045352F">
      <w:pPr>
        <w:rPr>
          <w:rFonts w:eastAsia="Calibri"/>
          <w:sz w:val="28"/>
          <w:szCs w:val="28"/>
          <w:lang w:val="uk-UA" w:eastAsia="en-US"/>
        </w:rPr>
      </w:pPr>
    </w:p>
    <w:p w:rsidR="00A95D80" w:rsidRPr="00A95D80" w:rsidRDefault="00A95D80" w:rsidP="00A95D80">
      <w:pPr>
        <w:jc w:val="center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Pr="00A95D80">
        <w:rPr>
          <w:sz w:val="28"/>
          <w:szCs w:val="28"/>
          <w:lang w:val="uk-UA"/>
        </w:rPr>
        <w:t>.02.2019</w:t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  <w:t>м. Дніпро</w:t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  <w:t>№ Р-</w:t>
      </w:r>
      <w:r>
        <w:rPr>
          <w:sz w:val="28"/>
          <w:szCs w:val="28"/>
          <w:lang w:val="uk-UA"/>
        </w:rPr>
        <w:t>48</w:t>
      </w:r>
      <w:r w:rsidRPr="00A95D80">
        <w:rPr>
          <w:sz w:val="28"/>
          <w:szCs w:val="28"/>
          <w:lang w:val="uk-UA"/>
        </w:rPr>
        <w:t>/0/3-19</w:t>
      </w:r>
    </w:p>
    <w:p w:rsidR="0045352F" w:rsidRPr="00A95D80" w:rsidRDefault="0045352F" w:rsidP="0045352F">
      <w:pPr>
        <w:jc w:val="center"/>
        <w:rPr>
          <w:rFonts w:eastAsia="Calibri"/>
          <w:b/>
          <w:bCs/>
          <w:spacing w:val="34"/>
          <w:sz w:val="28"/>
          <w:szCs w:val="28"/>
          <w:lang w:val="uk-UA" w:eastAsia="en-US"/>
        </w:rPr>
      </w:pPr>
    </w:p>
    <w:p w:rsidR="0045352F" w:rsidRPr="00A95D80" w:rsidRDefault="0045352F" w:rsidP="0045352F">
      <w:pPr>
        <w:rPr>
          <w:rFonts w:eastAsia="Calibri"/>
          <w:sz w:val="30"/>
          <w:szCs w:val="22"/>
          <w:lang w:val="uk-UA" w:eastAsia="en-US"/>
        </w:rPr>
      </w:pPr>
      <w:r w:rsidRPr="00A95D80">
        <w:rPr>
          <w:rFonts w:eastAsia="Calibri"/>
          <w:sz w:val="30"/>
          <w:szCs w:val="22"/>
          <w:lang w:val="uk-UA" w:eastAsia="en-US"/>
        </w:rPr>
        <w:t xml:space="preserve">⌐                      </w:t>
      </w:r>
      <w:r w:rsidRPr="00A95D80">
        <w:rPr>
          <w:rFonts w:eastAsia="Calibri"/>
          <w:sz w:val="30"/>
          <w:szCs w:val="22"/>
          <w:lang w:val="uk-UA" w:eastAsia="en-US"/>
        </w:rPr>
        <w:tab/>
      </w:r>
      <w:r w:rsidRPr="00A95D80">
        <w:rPr>
          <w:rFonts w:eastAsia="Calibri"/>
          <w:sz w:val="30"/>
          <w:szCs w:val="22"/>
          <w:lang w:val="uk-UA" w:eastAsia="en-US"/>
        </w:rPr>
        <w:tab/>
      </w:r>
      <w:r w:rsidRPr="00A95D80">
        <w:rPr>
          <w:rFonts w:eastAsia="Calibri"/>
          <w:sz w:val="30"/>
          <w:szCs w:val="22"/>
          <w:lang w:val="uk-UA" w:eastAsia="en-US"/>
        </w:rPr>
        <w:tab/>
        <w:t xml:space="preserve">¬     </w:t>
      </w:r>
    </w:p>
    <w:p w:rsidR="00935DB2" w:rsidRPr="00A95D80" w:rsidRDefault="00935DB2" w:rsidP="007F25C9">
      <w:pPr>
        <w:tabs>
          <w:tab w:val="left" w:pos="-993"/>
        </w:tabs>
        <w:spacing w:line="221" w:lineRule="auto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Про внесення змін до</w:t>
      </w:r>
    </w:p>
    <w:p w:rsidR="00935DB2" w:rsidRPr="00A95D80" w:rsidRDefault="00935DB2" w:rsidP="007F25C9">
      <w:pPr>
        <w:tabs>
          <w:tab w:val="left" w:pos="-993"/>
        </w:tabs>
        <w:spacing w:line="221" w:lineRule="auto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розпорядження голови</w:t>
      </w:r>
    </w:p>
    <w:p w:rsidR="00935DB2" w:rsidRPr="00A95D80" w:rsidRDefault="00935DB2" w:rsidP="007F25C9">
      <w:pPr>
        <w:tabs>
          <w:tab w:val="left" w:pos="-993"/>
        </w:tabs>
        <w:spacing w:line="221" w:lineRule="auto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облдержадміністрації</w:t>
      </w:r>
    </w:p>
    <w:p w:rsidR="00935DB2" w:rsidRPr="00A95D80" w:rsidRDefault="00935DB2" w:rsidP="007F25C9">
      <w:pPr>
        <w:tabs>
          <w:tab w:val="left" w:pos="-993"/>
        </w:tabs>
        <w:spacing w:line="221" w:lineRule="auto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від 18 січня 2019 року</w:t>
      </w:r>
    </w:p>
    <w:p w:rsidR="00935DB2" w:rsidRPr="00A95D80" w:rsidRDefault="00935DB2" w:rsidP="007F25C9">
      <w:pPr>
        <w:tabs>
          <w:tab w:val="left" w:pos="-993"/>
        </w:tabs>
        <w:spacing w:line="221" w:lineRule="auto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№ Р-17/0/3-19</w:t>
      </w:r>
    </w:p>
    <w:p w:rsidR="00935DB2" w:rsidRPr="00A95D80" w:rsidRDefault="00935DB2" w:rsidP="007F25C9">
      <w:pPr>
        <w:tabs>
          <w:tab w:val="left" w:pos="-993"/>
        </w:tabs>
        <w:spacing w:line="221" w:lineRule="auto"/>
        <w:jc w:val="both"/>
        <w:rPr>
          <w:sz w:val="28"/>
          <w:szCs w:val="28"/>
          <w:lang w:val="uk-UA"/>
        </w:rPr>
      </w:pPr>
    </w:p>
    <w:p w:rsidR="00935DB2" w:rsidRPr="00A95D80" w:rsidRDefault="00935DB2" w:rsidP="007F25C9">
      <w:pPr>
        <w:spacing w:line="221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Керуючись Законом України “Про місцеві державні адміністрації”, </w:t>
      </w:r>
      <w:r w:rsidRPr="00A95D80">
        <w:rPr>
          <w:color w:val="000000"/>
          <w:sz w:val="28"/>
          <w:szCs w:val="28"/>
          <w:lang w:val="uk-UA"/>
        </w:rPr>
        <w:t xml:space="preserve">рішенням Дніпропетровської обласної ради від 07 грудня 2018 року </w:t>
      </w:r>
      <w:r w:rsidRPr="00A95D80">
        <w:rPr>
          <w:color w:val="000000"/>
          <w:sz w:val="28"/>
          <w:szCs w:val="28"/>
          <w:lang w:val="uk-UA"/>
        </w:rPr>
        <w:br/>
      </w:r>
      <w:r w:rsidRPr="00A95D80">
        <w:rPr>
          <w:sz w:val="28"/>
          <w:szCs w:val="28"/>
          <w:shd w:val="clear" w:color="auto" w:fill="FFFFFF"/>
          <w:lang w:val="uk-UA"/>
        </w:rPr>
        <w:t>№ 397-15/VIІ</w:t>
      </w:r>
      <w:r w:rsidRPr="00A95D80">
        <w:rPr>
          <w:sz w:val="28"/>
          <w:szCs w:val="28"/>
          <w:lang w:val="uk-UA"/>
        </w:rPr>
        <w:t xml:space="preserve"> </w:t>
      </w:r>
      <w:r w:rsidRPr="00A95D80">
        <w:rPr>
          <w:color w:val="000000"/>
          <w:sz w:val="28"/>
          <w:szCs w:val="28"/>
          <w:lang w:val="uk-UA"/>
        </w:rPr>
        <w:t>“Про обласний бюджет на 2019 рік”</w:t>
      </w:r>
      <w:r w:rsidRPr="00A95D80">
        <w:rPr>
          <w:sz w:val="28"/>
          <w:szCs w:val="28"/>
          <w:lang w:val="uk-UA"/>
        </w:rPr>
        <w:t xml:space="preserve"> (зі змінами), враховуючи розпорядження Кабінету Міністрів України від 19 січня 2011 року № 148-р “Питання зміцнення фінансово-бюджетної дисципліни” (зі змінами), з метою забезпечення цільового та ефективного використання бюджетних коштів:</w:t>
      </w:r>
    </w:p>
    <w:p w:rsidR="00935DB2" w:rsidRPr="00A95D80" w:rsidRDefault="00935DB2" w:rsidP="007F25C9">
      <w:pPr>
        <w:spacing w:line="221" w:lineRule="auto"/>
        <w:ind w:firstLine="709"/>
        <w:jc w:val="both"/>
        <w:rPr>
          <w:sz w:val="24"/>
          <w:szCs w:val="24"/>
          <w:lang w:val="uk-UA"/>
        </w:rPr>
      </w:pPr>
    </w:p>
    <w:p w:rsidR="00935DB2" w:rsidRPr="00A95D80" w:rsidRDefault="00FE258F" w:rsidP="007F25C9">
      <w:pPr>
        <w:spacing w:line="221" w:lineRule="auto"/>
        <w:ind w:firstLine="709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1.</w:t>
      </w:r>
      <w:r w:rsidR="00935DB2" w:rsidRPr="00A95D80">
        <w:rPr>
          <w:sz w:val="28"/>
          <w:szCs w:val="28"/>
          <w:lang w:val="uk-UA"/>
        </w:rPr>
        <w:t xml:space="preserve"> Внести зміни до розпорядження голови облдержадміністрації від </w:t>
      </w:r>
      <w:r w:rsidR="00935DB2" w:rsidRPr="00A95D80">
        <w:rPr>
          <w:sz w:val="28"/>
          <w:szCs w:val="28"/>
          <w:lang w:val="uk-UA"/>
        </w:rPr>
        <w:br/>
        <w:t>18 січня 2019 року № </w:t>
      </w:r>
      <w:r w:rsidR="008734C9" w:rsidRPr="00A95D80">
        <w:rPr>
          <w:sz w:val="28"/>
          <w:szCs w:val="28"/>
          <w:lang w:val="uk-UA"/>
        </w:rPr>
        <w:t>Р-17/0/3-19 “</w:t>
      </w:r>
      <w:r w:rsidR="00935DB2" w:rsidRPr="00A95D80">
        <w:rPr>
          <w:sz w:val="28"/>
          <w:szCs w:val="28"/>
          <w:lang w:val="uk-UA"/>
        </w:rPr>
        <w:t>Про затвердження Порядку надання та використання у 2019 році субвенції з обласного бюджету до місцевих бюджетів на соціально-економічний розвиток</w:t>
      </w:r>
      <w:r w:rsidR="008734C9" w:rsidRPr="00A95D80">
        <w:rPr>
          <w:sz w:val="28"/>
          <w:szCs w:val="28"/>
          <w:lang w:val="uk-UA"/>
        </w:rPr>
        <w:t xml:space="preserve">”, </w:t>
      </w:r>
      <w:r w:rsidRPr="00A95D80">
        <w:rPr>
          <w:sz w:val="28"/>
          <w:szCs w:val="28"/>
          <w:lang w:val="uk-UA"/>
        </w:rPr>
        <w:t>виклавши перелік об’єктів</w:t>
      </w:r>
      <w:r w:rsidRPr="00A95D80">
        <w:rPr>
          <w:bCs/>
          <w:sz w:val="28"/>
          <w:szCs w:val="28"/>
          <w:lang w:val="uk-UA"/>
        </w:rPr>
        <w:t xml:space="preserve"> та заходів, </w:t>
      </w:r>
      <w:r w:rsidR="007F25C9" w:rsidRPr="00A95D80">
        <w:rPr>
          <w:bCs/>
          <w:sz w:val="28"/>
          <w:szCs w:val="28"/>
          <w:lang w:val="uk-UA"/>
        </w:rPr>
        <w:t xml:space="preserve">                 </w:t>
      </w:r>
      <w:r w:rsidRPr="00A95D80">
        <w:rPr>
          <w:bCs/>
          <w:sz w:val="28"/>
          <w:szCs w:val="28"/>
          <w:lang w:val="uk-UA"/>
        </w:rPr>
        <w:t xml:space="preserve">на які будуть спрямовані у 2019 році кошти субвенції з обласного бюджету </w:t>
      </w:r>
      <w:r w:rsidR="007F25C9" w:rsidRPr="00A95D80">
        <w:rPr>
          <w:bCs/>
          <w:sz w:val="28"/>
          <w:szCs w:val="28"/>
          <w:lang w:val="uk-UA"/>
        </w:rPr>
        <w:t xml:space="preserve">             </w:t>
      </w:r>
      <w:r w:rsidRPr="00A95D80">
        <w:rPr>
          <w:sz w:val="28"/>
          <w:szCs w:val="28"/>
          <w:lang w:val="uk-UA"/>
        </w:rPr>
        <w:t xml:space="preserve">до місцевих бюджетів </w:t>
      </w:r>
      <w:r w:rsidRPr="00A95D80">
        <w:rPr>
          <w:bCs/>
          <w:sz w:val="28"/>
          <w:szCs w:val="28"/>
          <w:lang w:val="uk-UA"/>
        </w:rPr>
        <w:t>на соціально-економічний розвиток</w:t>
      </w:r>
      <w:r w:rsidR="008734C9" w:rsidRPr="00A95D80">
        <w:rPr>
          <w:bCs/>
          <w:sz w:val="28"/>
          <w:szCs w:val="28"/>
          <w:lang w:val="uk-UA"/>
        </w:rPr>
        <w:t>,</w:t>
      </w:r>
      <w:r w:rsidRPr="00A95D80">
        <w:rPr>
          <w:sz w:val="28"/>
          <w:szCs w:val="28"/>
          <w:lang w:val="uk-UA"/>
        </w:rPr>
        <w:t xml:space="preserve"> у новій редакції, </w:t>
      </w:r>
      <w:r w:rsidR="007F25C9" w:rsidRPr="00A95D80">
        <w:rPr>
          <w:sz w:val="28"/>
          <w:szCs w:val="28"/>
          <w:lang w:val="uk-UA"/>
        </w:rPr>
        <w:t xml:space="preserve">                        </w:t>
      </w:r>
      <w:r w:rsidR="00935DB2" w:rsidRPr="00A95D80">
        <w:rPr>
          <w:sz w:val="28"/>
          <w:szCs w:val="28"/>
          <w:lang w:val="uk-UA"/>
        </w:rPr>
        <w:t>що дода</w:t>
      </w:r>
      <w:r w:rsidRPr="00A95D80">
        <w:rPr>
          <w:sz w:val="28"/>
          <w:szCs w:val="28"/>
          <w:lang w:val="uk-UA"/>
        </w:rPr>
        <w:t>є</w:t>
      </w:r>
      <w:r w:rsidR="00935DB2" w:rsidRPr="00A95D80">
        <w:rPr>
          <w:sz w:val="28"/>
          <w:szCs w:val="28"/>
          <w:lang w:val="uk-UA"/>
        </w:rPr>
        <w:t>ться.</w:t>
      </w:r>
    </w:p>
    <w:p w:rsidR="00935DB2" w:rsidRPr="00A95D80" w:rsidRDefault="00935DB2" w:rsidP="007F25C9">
      <w:pPr>
        <w:spacing w:line="221" w:lineRule="auto"/>
        <w:ind w:firstLine="709"/>
        <w:jc w:val="both"/>
        <w:rPr>
          <w:sz w:val="24"/>
          <w:szCs w:val="24"/>
          <w:lang w:val="uk-UA"/>
        </w:rPr>
      </w:pPr>
    </w:p>
    <w:p w:rsidR="00935DB2" w:rsidRPr="00A95D80" w:rsidRDefault="00FE258F" w:rsidP="007F25C9">
      <w:pPr>
        <w:spacing w:line="221" w:lineRule="auto"/>
        <w:ind w:firstLine="709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2</w:t>
      </w:r>
      <w:r w:rsidR="00935DB2" w:rsidRPr="00A95D80">
        <w:rPr>
          <w:sz w:val="28"/>
          <w:szCs w:val="28"/>
          <w:lang w:val="uk-UA"/>
        </w:rPr>
        <w:t>. Координацію роботи щодо виконання цього розпорядження покласти на головного розпорядника коштів – департамент житлово-комунального господарства та будівництва облдержадміністрації, контроль – на заступника голови облдержадміністрації Пруцакова В.В.</w:t>
      </w:r>
    </w:p>
    <w:p w:rsidR="00935DB2" w:rsidRPr="00A95D80" w:rsidRDefault="00935DB2" w:rsidP="007F25C9">
      <w:pPr>
        <w:widowControl w:val="0"/>
        <w:tabs>
          <w:tab w:val="left" w:pos="-993"/>
        </w:tabs>
        <w:spacing w:line="221" w:lineRule="auto"/>
        <w:jc w:val="both"/>
        <w:rPr>
          <w:lang w:val="uk-UA"/>
        </w:rPr>
      </w:pPr>
    </w:p>
    <w:p w:rsidR="00935DB2" w:rsidRPr="00A95D80" w:rsidRDefault="00935DB2" w:rsidP="007F25C9">
      <w:pPr>
        <w:widowControl w:val="0"/>
        <w:tabs>
          <w:tab w:val="left" w:pos="-993"/>
        </w:tabs>
        <w:spacing w:line="221" w:lineRule="auto"/>
        <w:jc w:val="both"/>
        <w:rPr>
          <w:lang w:val="uk-UA"/>
        </w:rPr>
      </w:pPr>
    </w:p>
    <w:p w:rsidR="00935DB2" w:rsidRPr="00A95D80" w:rsidRDefault="00935DB2" w:rsidP="007F25C9">
      <w:pPr>
        <w:spacing w:line="221" w:lineRule="auto"/>
        <w:rPr>
          <w:b/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Голова облдержадміністрації</w:t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ab/>
        <w:t xml:space="preserve">              В.М.РЕЗНІЧЕНКО</w:t>
      </w:r>
    </w:p>
    <w:p w:rsidR="00935DB2" w:rsidRPr="00A95D80" w:rsidRDefault="00935DB2" w:rsidP="007F25C9">
      <w:pPr>
        <w:spacing w:line="221" w:lineRule="auto"/>
        <w:jc w:val="both"/>
        <w:rPr>
          <w:sz w:val="28"/>
          <w:szCs w:val="28"/>
          <w:lang w:val="uk-UA"/>
        </w:rPr>
      </w:pPr>
    </w:p>
    <w:p w:rsidR="00935DB2" w:rsidRPr="00A95D80" w:rsidRDefault="00935DB2" w:rsidP="007F25C9">
      <w:pPr>
        <w:spacing w:line="221" w:lineRule="auto"/>
        <w:jc w:val="both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ПОГОДЖЕНО</w:t>
      </w:r>
    </w:p>
    <w:p w:rsidR="00935DB2" w:rsidRPr="00A95D80" w:rsidRDefault="00935DB2" w:rsidP="007F25C9">
      <w:pPr>
        <w:spacing w:line="221" w:lineRule="auto"/>
        <w:rPr>
          <w:sz w:val="24"/>
          <w:szCs w:val="24"/>
          <w:lang w:val="uk-UA"/>
        </w:rPr>
      </w:pPr>
    </w:p>
    <w:p w:rsidR="00935DB2" w:rsidRPr="00A95D80" w:rsidRDefault="00935DB2" w:rsidP="007F25C9">
      <w:pPr>
        <w:spacing w:line="221" w:lineRule="auto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Начальник Східного офісу </w:t>
      </w:r>
    </w:p>
    <w:p w:rsidR="00935DB2" w:rsidRPr="00A95D80" w:rsidRDefault="00935DB2" w:rsidP="007F25C9">
      <w:pPr>
        <w:spacing w:line="221" w:lineRule="auto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Держаудитслужби </w:t>
      </w:r>
    </w:p>
    <w:p w:rsidR="007F25C9" w:rsidRPr="00A95D80" w:rsidRDefault="007F25C9" w:rsidP="007F25C9">
      <w:pPr>
        <w:spacing w:line="221" w:lineRule="auto"/>
        <w:rPr>
          <w:sz w:val="24"/>
          <w:szCs w:val="24"/>
          <w:lang w:val="uk-UA"/>
        </w:rPr>
      </w:pPr>
    </w:p>
    <w:p w:rsidR="00935DB2" w:rsidRPr="00A95D80" w:rsidRDefault="00935DB2" w:rsidP="007F25C9">
      <w:pPr>
        <w:spacing w:line="221" w:lineRule="auto"/>
        <w:ind w:firstLine="285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           О.В.ВАСИЛЬЄВ</w:t>
      </w:r>
    </w:p>
    <w:p w:rsidR="00935DB2" w:rsidRPr="00A95D80" w:rsidRDefault="00935DB2" w:rsidP="00935DB2">
      <w:pPr>
        <w:widowControl w:val="0"/>
        <w:tabs>
          <w:tab w:val="num" w:pos="1620"/>
        </w:tabs>
        <w:ind w:left="5664"/>
        <w:rPr>
          <w:sz w:val="28"/>
          <w:szCs w:val="28"/>
          <w:lang w:val="uk-UA"/>
        </w:rPr>
      </w:pPr>
      <w:bookmarkStart w:id="0" w:name="_GoBack"/>
      <w:bookmarkEnd w:id="0"/>
      <w:r w:rsidRPr="00A95D80">
        <w:rPr>
          <w:sz w:val="28"/>
          <w:szCs w:val="28"/>
          <w:lang w:val="uk-UA"/>
        </w:rPr>
        <w:lastRenderedPageBreak/>
        <w:t>ЗАТВЕРДЖЕНО</w:t>
      </w:r>
    </w:p>
    <w:p w:rsidR="00935DB2" w:rsidRPr="00A95D80" w:rsidRDefault="00935DB2" w:rsidP="00935DB2">
      <w:pPr>
        <w:widowControl w:val="0"/>
        <w:ind w:left="5664"/>
        <w:rPr>
          <w:sz w:val="28"/>
          <w:szCs w:val="28"/>
          <w:lang w:val="uk-UA"/>
        </w:rPr>
      </w:pPr>
    </w:p>
    <w:p w:rsidR="00935DB2" w:rsidRPr="00A95D80" w:rsidRDefault="00935DB2" w:rsidP="00935DB2">
      <w:pPr>
        <w:ind w:left="5664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Розпорядження голови </w:t>
      </w:r>
    </w:p>
    <w:p w:rsidR="00935DB2" w:rsidRPr="00A95D80" w:rsidRDefault="00935DB2" w:rsidP="00935DB2">
      <w:pPr>
        <w:ind w:left="5664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облдержадміністрації </w:t>
      </w:r>
    </w:p>
    <w:p w:rsidR="001B1D4D" w:rsidRPr="00A95D80" w:rsidRDefault="001B1D4D" w:rsidP="00935DB2">
      <w:pPr>
        <w:ind w:left="5664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від 18.01.2019 № Р-17/0/3-19</w:t>
      </w:r>
    </w:p>
    <w:p w:rsidR="001B1D4D" w:rsidRPr="00A95D80" w:rsidRDefault="001B1D4D" w:rsidP="00935DB2">
      <w:pPr>
        <w:ind w:left="5664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(у редакції розпорядження</w:t>
      </w:r>
    </w:p>
    <w:p w:rsidR="001B1D4D" w:rsidRDefault="007F66F3" w:rsidP="00935DB2">
      <w:pPr>
        <w:ind w:left="5664"/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голови облдержадміністрації</w:t>
      </w:r>
    </w:p>
    <w:p w:rsidR="00935DB2" w:rsidRPr="00A95D80" w:rsidRDefault="00DA6410" w:rsidP="00DA6410">
      <w:pPr>
        <w:ind w:left="5664"/>
        <w:rPr>
          <w:b/>
          <w:bCs/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Pr="00A95D80">
        <w:rPr>
          <w:sz w:val="28"/>
          <w:szCs w:val="28"/>
          <w:lang w:val="uk-UA"/>
        </w:rPr>
        <w:t>.02.2019</w:t>
      </w:r>
      <w:r>
        <w:rPr>
          <w:sz w:val="28"/>
          <w:szCs w:val="28"/>
          <w:lang w:val="uk-UA"/>
        </w:rPr>
        <w:tab/>
      </w:r>
      <w:r w:rsidRPr="00A95D80">
        <w:rPr>
          <w:sz w:val="28"/>
          <w:szCs w:val="28"/>
          <w:lang w:val="uk-UA"/>
        </w:rPr>
        <w:t>№ Р-</w:t>
      </w:r>
      <w:r>
        <w:rPr>
          <w:sz w:val="28"/>
          <w:szCs w:val="28"/>
          <w:lang w:val="uk-UA"/>
        </w:rPr>
        <w:t>48</w:t>
      </w:r>
      <w:r w:rsidRPr="00A95D80">
        <w:rPr>
          <w:sz w:val="28"/>
          <w:szCs w:val="28"/>
          <w:lang w:val="uk-UA"/>
        </w:rPr>
        <w:t>/0/3-19</w:t>
      </w:r>
      <w:r>
        <w:rPr>
          <w:sz w:val="28"/>
          <w:szCs w:val="28"/>
          <w:lang w:val="uk-UA"/>
        </w:rPr>
        <w:t>)</w:t>
      </w:r>
    </w:p>
    <w:p w:rsidR="00935DB2" w:rsidRPr="00A95D80" w:rsidRDefault="00935DB2" w:rsidP="00935DB2">
      <w:pPr>
        <w:ind w:left="1701" w:right="567"/>
        <w:jc w:val="center"/>
        <w:rPr>
          <w:b/>
          <w:bCs/>
          <w:sz w:val="28"/>
          <w:szCs w:val="28"/>
          <w:lang w:val="uk-UA"/>
        </w:rPr>
      </w:pPr>
    </w:p>
    <w:p w:rsidR="00935DB2" w:rsidRPr="00A95D80" w:rsidRDefault="00935DB2" w:rsidP="00935DB2">
      <w:pPr>
        <w:ind w:left="1701" w:right="567"/>
        <w:jc w:val="center"/>
        <w:rPr>
          <w:b/>
          <w:bCs/>
          <w:sz w:val="28"/>
          <w:szCs w:val="28"/>
          <w:lang w:val="uk-UA"/>
        </w:rPr>
      </w:pPr>
    </w:p>
    <w:p w:rsidR="00935DB2" w:rsidRPr="00A95D80" w:rsidRDefault="00935DB2" w:rsidP="00935DB2">
      <w:pPr>
        <w:ind w:left="1701" w:right="567"/>
        <w:jc w:val="center"/>
        <w:rPr>
          <w:b/>
          <w:bCs/>
          <w:sz w:val="28"/>
          <w:szCs w:val="28"/>
          <w:lang w:val="uk-UA"/>
        </w:rPr>
      </w:pPr>
    </w:p>
    <w:p w:rsidR="00AA2A3F" w:rsidRPr="00A95D80" w:rsidRDefault="00AA2A3F" w:rsidP="00935DB2">
      <w:pPr>
        <w:ind w:left="1701" w:right="567"/>
        <w:jc w:val="center"/>
        <w:rPr>
          <w:b/>
          <w:bCs/>
          <w:sz w:val="28"/>
          <w:szCs w:val="28"/>
          <w:lang w:val="uk-UA"/>
        </w:rPr>
      </w:pPr>
    </w:p>
    <w:p w:rsidR="00935DB2" w:rsidRPr="00A95D80" w:rsidRDefault="00935DB2" w:rsidP="00935DB2">
      <w:pPr>
        <w:ind w:left="1701" w:right="567"/>
        <w:jc w:val="center"/>
        <w:rPr>
          <w:b/>
          <w:bCs/>
          <w:sz w:val="28"/>
          <w:szCs w:val="28"/>
          <w:lang w:val="uk-UA"/>
        </w:rPr>
      </w:pPr>
    </w:p>
    <w:p w:rsidR="00935DB2" w:rsidRPr="00A95D80" w:rsidRDefault="00935DB2" w:rsidP="00935DB2">
      <w:pPr>
        <w:jc w:val="center"/>
        <w:rPr>
          <w:b/>
          <w:bCs/>
          <w:sz w:val="28"/>
          <w:szCs w:val="28"/>
          <w:lang w:val="uk-UA"/>
        </w:rPr>
      </w:pPr>
      <w:r w:rsidRPr="00A95D80">
        <w:rPr>
          <w:b/>
          <w:bCs/>
          <w:sz w:val="28"/>
          <w:szCs w:val="28"/>
          <w:lang w:val="uk-UA"/>
        </w:rPr>
        <w:t>ПЕРЕЛІК</w:t>
      </w:r>
    </w:p>
    <w:p w:rsidR="007F66F3" w:rsidRPr="00A95D80" w:rsidRDefault="00935DB2" w:rsidP="00935DB2">
      <w:pPr>
        <w:tabs>
          <w:tab w:val="left" w:pos="-993"/>
        </w:tabs>
        <w:jc w:val="center"/>
        <w:rPr>
          <w:b/>
          <w:bCs/>
          <w:sz w:val="28"/>
          <w:szCs w:val="28"/>
          <w:lang w:val="uk-UA"/>
        </w:rPr>
      </w:pPr>
      <w:r w:rsidRPr="00A95D80">
        <w:rPr>
          <w:b/>
          <w:bCs/>
          <w:sz w:val="28"/>
          <w:szCs w:val="28"/>
          <w:lang w:val="uk-UA"/>
        </w:rPr>
        <w:t xml:space="preserve">об’єктів та заходів, на які будуть спрямовані у 2019 році </w:t>
      </w:r>
    </w:p>
    <w:p w:rsidR="00935DB2" w:rsidRPr="00A95D80" w:rsidRDefault="00935DB2" w:rsidP="00935DB2">
      <w:pPr>
        <w:tabs>
          <w:tab w:val="left" w:pos="-993"/>
        </w:tabs>
        <w:jc w:val="center"/>
        <w:rPr>
          <w:b/>
          <w:sz w:val="28"/>
          <w:szCs w:val="28"/>
          <w:lang w:val="uk-UA"/>
        </w:rPr>
      </w:pPr>
      <w:r w:rsidRPr="00A95D80">
        <w:rPr>
          <w:b/>
          <w:bCs/>
          <w:sz w:val="28"/>
          <w:szCs w:val="28"/>
          <w:lang w:val="uk-UA"/>
        </w:rPr>
        <w:t xml:space="preserve">кошти субвенції з обласного бюджету </w:t>
      </w:r>
      <w:r w:rsidRPr="00A95D80">
        <w:rPr>
          <w:b/>
          <w:sz w:val="28"/>
          <w:szCs w:val="28"/>
          <w:lang w:val="uk-UA"/>
        </w:rPr>
        <w:t xml:space="preserve">до місцевих бюджетів </w:t>
      </w:r>
    </w:p>
    <w:p w:rsidR="00935DB2" w:rsidRPr="00A95D80" w:rsidRDefault="00935DB2" w:rsidP="00935DB2">
      <w:pPr>
        <w:tabs>
          <w:tab w:val="left" w:pos="-993"/>
        </w:tabs>
        <w:jc w:val="center"/>
        <w:rPr>
          <w:b/>
          <w:sz w:val="28"/>
          <w:szCs w:val="28"/>
          <w:lang w:val="uk-UA"/>
        </w:rPr>
      </w:pPr>
      <w:r w:rsidRPr="00A95D80">
        <w:rPr>
          <w:b/>
          <w:bCs/>
          <w:sz w:val="28"/>
          <w:szCs w:val="28"/>
          <w:lang w:val="uk-UA"/>
        </w:rPr>
        <w:t>на соціально-економічний розвиток</w:t>
      </w:r>
    </w:p>
    <w:p w:rsidR="00935DB2" w:rsidRPr="00A95D80" w:rsidRDefault="00935DB2" w:rsidP="00935DB2">
      <w:pPr>
        <w:tabs>
          <w:tab w:val="left" w:pos="-993"/>
        </w:tabs>
        <w:ind w:left="1134" w:right="567"/>
        <w:jc w:val="center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3686"/>
      </w:tblGrid>
      <w:tr w:rsidR="00935DB2" w:rsidRPr="00A95D80" w:rsidTr="00EA51FF">
        <w:trPr>
          <w:trHeight w:val="906"/>
        </w:trPr>
        <w:tc>
          <w:tcPr>
            <w:tcW w:w="5812" w:type="dxa"/>
            <w:vAlign w:val="center"/>
          </w:tcPr>
          <w:p w:rsidR="00935DB2" w:rsidRPr="00A95D80" w:rsidRDefault="00935DB2" w:rsidP="00EA51FF">
            <w:pPr>
              <w:ind w:left="356" w:right="567"/>
              <w:jc w:val="center"/>
              <w:rPr>
                <w:sz w:val="28"/>
                <w:szCs w:val="28"/>
                <w:lang w:val="uk-UA"/>
              </w:rPr>
            </w:pPr>
            <w:r w:rsidRPr="00A95D8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3686" w:type="dxa"/>
          </w:tcPr>
          <w:p w:rsidR="00C02985" w:rsidRPr="00A95D80" w:rsidRDefault="00935DB2" w:rsidP="00EA51FF">
            <w:pPr>
              <w:ind w:right="567"/>
              <w:jc w:val="center"/>
              <w:rPr>
                <w:sz w:val="28"/>
                <w:szCs w:val="28"/>
                <w:lang w:val="uk-UA"/>
              </w:rPr>
            </w:pPr>
            <w:r w:rsidRPr="00A95D80">
              <w:rPr>
                <w:sz w:val="28"/>
                <w:szCs w:val="28"/>
                <w:lang w:val="uk-UA"/>
              </w:rPr>
              <w:t xml:space="preserve">Обсяг фінансування </w:t>
            </w:r>
          </w:p>
          <w:p w:rsidR="00935DB2" w:rsidRPr="00A95D80" w:rsidRDefault="00935DB2" w:rsidP="00EA51FF">
            <w:pPr>
              <w:ind w:right="567"/>
              <w:jc w:val="center"/>
              <w:rPr>
                <w:sz w:val="28"/>
                <w:szCs w:val="28"/>
                <w:lang w:val="uk-UA"/>
              </w:rPr>
            </w:pPr>
            <w:r w:rsidRPr="00A95D80">
              <w:rPr>
                <w:sz w:val="28"/>
                <w:szCs w:val="28"/>
                <w:lang w:val="uk-UA"/>
              </w:rPr>
              <w:t>у 2019 році, тис. грн</w:t>
            </w:r>
          </w:p>
        </w:tc>
      </w:tr>
      <w:tr w:rsidR="00935DB2" w:rsidRPr="00A95D80" w:rsidTr="00EA51FF">
        <w:trPr>
          <w:trHeight w:val="986"/>
        </w:trPr>
        <w:tc>
          <w:tcPr>
            <w:tcW w:w="5812" w:type="dxa"/>
            <w:vAlign w:val="center"/>
          </w:tcPr>
          <w:p w:rsidR="00935DB2" w:rsidRPr="00A95D80" w:rsidRDefault="00935DB2" w:rsidP="00EA51FF">
            <w:pPr>
              <w:tabs>
                <w:tab w:val="left" w:pos="2847"/>
              </w:tabs>
              <w:rPr>
                <w:b/>
                <w:sz w:val="28"/>
                <w:szCs w:val="28"/>
                <w:lang w:val="uk-UA"/>
              </w:rPr>
            </w:pPr>
            <w:r w:rsidRPr="00A95D80">
              <w:rPr>
                <w:b/>
                <w:sz w:val="28"/>
                <w:szCs w:val="28"/>
                <w:lang w:val="uk-UA"/>
              </w:rPr>
              <w:t>Усього</w:t>
            </w:r>
          </w:p>
          <w:p w:rsidR="00935DB2" w:rsidRPr="00A95D80" w:rsidRDefault="00935DB2" w:rsidP="00EA51FF">
            <w:pPr>
              <w:tabs>
                <w:tab w:val="left" w:pos="2847"/>
              </w:tabs>
              <w:rPr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935DB2" w:rsidRPr="00A95D80" w:rsidRDefault="00935DB2" w:rsidP="004A2897">
            <w:pPr>
              <w:ind w:right="567"/>
              <w:jc w:val="center"/>
              <w:rPr>
                <w:b/>
                <w:sz w:val="28"/>
                <w:szCs w:val="28"/>
                <w:lang w:val="uk-UA"/>
              </w:rPr>
            </w:pPr>
            <w:r w:rsidRPr="00A95D80">
              <w:rPr>
                <w:b/>
                <w:color w:val="000000"/>
                <w:sz w:val="28"/>
                <w:szCs w:val="28"/>
                <w:lang w:val="uk-UA"/>
              </w:rPr>
              <w:t>112 000,000</w:t>
            </w:r>
          </w:p>
        </w:tc>
      </w:tr>
      <w:tr w:rsidR="00935DB2" w:rsidRPr="00A95D80" w:rsidTr="00EA51FF">
        <w:trPr>
          <w:trHeight w:val="40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DB2" w:rsidRPr="00A95D80" w:rsidRDefault="00935DB2" w:rsidP="00EA51FF">
            <w:pPr>
              <w:tabs>
                <w:tab w:val="left" w:pos="2847"/>
              </w:tabs>
              <w:rPr>
                <w:b/>
                <w:sz w:val="28"/>
                <w:szCs w:val="28"/>
                <w:lang w:val="uk-UA"/>
              </w:rPr>
            </w:pPr>
            <w:r w:rsidRPr="00A95D80">
              <w:rPr>
                <w:b/>
                <w:sz w:val="28"/>
                <w:szCs w:val="28"/>
                <w:lang w:val="uk-UA"/>
              </w:rPr>
              <w:t>м. Кам’янське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DB2" w:rsidRPr="00A95D80" w:rsidRDefault="00935DB2" w:rsidP="004A2897">
            <w:pPr>
              <w:ind w:left="162" w:right="567"/>
              <w:jc w:val="center"/>
              <w:rPr>
                <w:color w:val="000000"/>
                <w:sz w:val="28"/>
                <w:szCs w:val="28"/>
                <w:highlight w:val="red"/>
                <w:lang w:val="uk-UA"/>
              </w:rPr>
            </w:pPr>
          </w:p>
        </w:tc>
      </w:tr>
      <w:tr w:rsidR="00546096" w:rsidRPr="00A95D80" w:rsidTr="00EA51F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96" w:rsidRPr="00A95D80" w:rsidRDefault="00546096" w:rsidP="00EA51FF">
            <w:pPr>
              <w:tabs>
                <w:tab w:val="left" w:pos="2847"/>
              </w:tabs>
              <w:rPr>
                <w:i/>
                <w:sz w:val="28"/>
                <w:szCs w:val="28"/>
                <w:lang w:val="uk-UA"/>
              </w:rPr>
            </w:pPr>
            <w:r w:rsidRPr="00A95D80">
              <w:rPr>
                <w:i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96" w:rsidRPr="00A95D80" w:rsidRDefault="00546096" w:rsidP="004A2897">
            <w:pPr>
              <w:ind w:left="1013" w:right="56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5DB2" w:rsidRPr="00A95D80" w:rsidTr="00EA51F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B2" w:rsidRPr="00A95D80" w:rsidRDefault="00935DB2" w:rsidP="00EA51FF">
            <w:pPr>
              <w:tabs>
                <w:tab w:val="left" w:pos="2847"/>
              </w:tabs>
              <w:rPr>
                <w:i/>
                <w:sz w:val="28"/>
                <w:szCs w:val="28"/>
                <w:lang w:val="uk-UA"/>
              </w:rPr>
            </w:pPr>
            <w:r w:rsidRPr="00A95D80">
              <w:rPr>
                <w:i/>
                <w:sz w:val="28"/>
                <w:szCs w:val="28"/>
                <w:lang w:val="uk-UA"/>
              </w:rPr>
              <w:t>загальний фонд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DB2" w:rsidRPr="00A95D80" w:rsidRDefault="00935DB2" w:rsidP="004A2897">
            <w:pPr>
              <w:ind w:left="1013" w:right="56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5DB2" w:rsidRPr="00A95D80" w:rsidTr="00EA51F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B2" w:rsidRPr="00A95D80" w:rsidRDefault="00935DB2" w:rsidP="00EA51FF">
            <w:pPr>
              <w:tabs>
                <w:tab w:val="left" w:pos="2847"/>
              </w:tabs>
              <w:rPr>
                <w:sz w:val="28"/>
                <w:szCs w:val="28"/>
                <w:lang w:val="uk-UA"/>
              </w:rPr>
            </w:pPr>
            <w:r w:rsidRPr="00A95D80">
              <w:rPr>
                <w:sz w:val="28"/>
                <w:szCs w:val="28"/>
                <w:lang w:val="uk-UA"/>
              </w:rPr>
              <w:t>поточний ремонт інженерних внутрішньобудинкових мереж теплопостачання, електромереж житлових будинків та гуртожитків, зовнішніх мереж теплопостачання комунальної власності міста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DB2" w:rsidRPr="00A95D80" w:rsidRDefault="00935DB2" w:rsidP="004A2897">
            <w:pPr>
              <w:ind w:right="567"/>
              <w:jc w:val="center"/>
              <w:rPr>
                <w:sz w:val="28"/>
                <w:szCs w:val="28"/>
                <w:lang w:val="uk-UA"/>
              </w:rPr>
            </w:pPr>
            <w:r w:rsidRPr="00A95D80">
              <w:rPr>
                <w:color w:val="000000"/>
                <w:sz w:val="28"/>
                <w:szCs w:val="28"/>
                <w:lang w:val="uk-UA"/>
              </w:rPr>
              <w:t>50 000,000</w:t>
            </w:r>
          </w:p>
        </w:tc>
      </w:tr>
      <w:tr w:rsidR="00935DB2" w:rsidRPr="00A95D80" w:rsidTr="00EA51F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B2" w:rsidRPr="00A95D80" w:rsidRDefault="00935DB2" w:rsidP="00EA51FF">
            <w:pPr>
              <w:tabs>
                <w:tab w:val="left" w:pos="2847"/>
              </w:tabs>
              <w:rPr>
                <w:i/>
                <w:sz w:val="28"/>
                <w:szCs w:val="28"/>
                <w:lang w:val="uk-UA"/>
              </w:rPr>
            </w:pPr>
            <w:r w:rsidRPr="00A95D80">
              <w:rPr>
                <w:i/>
                <w:sz w:val="28"/>
                <w:szCs w:val="28"/>
                <w:lang w:val="uk-UA"/>
              </w:rPr>
              <w:t>спеціальний  фонд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DB2" w:rsidRPr="00A95D80" w:rsidRDefault="00935DB2" w:rsidP="004A2897">
            <w:pPr>
              <w:ind w:right="56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5DB2" w:rsidRPr="00A95D80" w:rsidTr="00EA51F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B2" w:rsidRPr="00A95D80" w:rsidRDefault="00935DB2" w:rsidP="00EA51FF">
            <w:pPr>
              <w:tabs>
                <w:tab w:val="left" w:pos="2847"/>
              </w:tabs>
              <w:rPr>
                <w:sz w:val="28"/>
                <w:szCs w:val="28"/>
                <w:lang w:val="uk-UA"/>
              </w:rPr>
            </w:pPr>
            <w:r w:rsidRPr="00A95D80">
              <w:rPr>
                <w:sz w:val="28"/>
                <w:szCs w:val="28"/>
                <w:lang w:val="uk-UA"/>
              </w:rPr>
              <w:t>капітальний ремонт покрівель житлових будинків та відновлення ліфтового господарства комунальної власності міста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DB2" w:rsidRPr="00A95D80" w:rsidRDefault="00935DB2" w:rsidP="004A2897">
            <w:pPr>
              <w:ind w:right="567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95D80">
              <w:rPr>
                <w:color w:val="000000"/>
                <w:sz w:val="28"/>
                <w:szCs w:val="28"/>
                <w:lang w:val="uk-UA"/>
              </w:rPr>
              <w:t>62 000,000</w:t>
            </w:r>
          </w:p>
        </w:tc>
      </w:tr>
    </w:tbl>
    <w:p w:rsidR="00935DB2" w:rsidRPr="00A95D80" w:rsidRDefault="00935DB2" w:rsidP="00935DB2">
      <w:pPr>
        <w:ind w:left="1701" w:right="567"/>
        <w:rPr>
          <w:sz w:val="28"/>
          <w:szCs w:val="28"/>
          <w:lang w:val="uk-UA"/>
        </w:rPr>
      </w:pPr>
    </w:p>
    <w:p w:rsidR="00935DB2" w:rsidRPr="00A95D80" w:rsidRDefault="00935DB2" w:rsidP="00935DB2">
      <w:pPr>
        <w:ind w:left="1701" w:right="567"/>
        <w:rPr>
          <w:sz w:val="28"/>
          <w:szCs w:val="28"/>
          <w:lang w:val="uk-UA"/>
        </w:rPr>
      </w:pPr>
    </w:p>
    <w:p w:rsidR="00935DB2" w:rsidRPr="00A95D80" w:rsidRDefault="00935DB2" w:rsidP="00935DB2">
      <w:pPr>
        <w:widowControl w:val="0"/>
        <w:tabs>
          <w:tab w:val="num" w:pos="1620"/>
        </w:tabs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Директор департаменту житлово-</w:t>
      </w:r>
    </w:p>
    <w:p w:rsidR="00935DB2" w:rsidRPr="00A95D80" w:rsidRDefault="00935DB2" w:rsidP="00935DB2">
      <w:pPr>
        <w:widowControl w:val="0"/>
        <w:tabs>
          <w:tab w:val="num" w:pos="1620"/>
        </w:tabs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 xml:space="preserve">комунального господарства та </w:t>
      </w:r>
    </w:p>
    <w:p w:rsidR="00935DB2" w:rsidRPr="00A95D80" w:rsidRDefault="00935DB2" w:rsidP="00935DB2">
      <w:pPr>
        <w:widowControl w:val="0"/>
        <w:tabs>
          <w:tab w:val="num" w:pos="1620"/>
        </w:tabs>
        <w:rPr>
          <w:sz w:val="28"/>
          <w:szCs w:val="28"/>
          <w:lang w:val="uk-UA"/>
        </w:rPr>
      </w:pPr>
      <w:r w:rsidRPr="00A95D80">
        <w:rPr>
          <w:sz w:val="28"/>
          <w:szCs w:val="28"/>
          <w:lang w:val="uk-UA"/>
        </w:rPr>
        <w:t>будівництва облдержадміністрації                                          А.В.КОЛОМОЄЦЬ</w:t>
      </w:r>
    </w:p>
    <w:p w:rsidR="00935DB2" w:rsidRPr="00A95D80" w:rsidRDefault="00935DB2" w:rsidP="00935DB2">
      <w:pPr>
        <w:ind w:left="1701" w:right="567"/>
        <w:rPr>
          <w:sz w:val="28"/>
          <w:szCs w:val="28"/>
          <w:lang w:val="uk-UA"/>
        </w:rPr>
      </w:pPr>
    </w:p>
    <w:p w:rsidR="00C1726F" w:rsidRPr="00A95D80" w:rsidRDefault="00C1726F">
      <w:pPr>
        <w:rPr>
          <w:lang w:val="uk-UA"/>
        </w:rPr>
      </w:pPr>
    </w:p>
    <w:sectPr w:rsidR="00C1726F" w:rsidRPr="00A95D80" w:rsidSect="0045352F">
      <w:pgSz w:w="11906" w:h="16838" w:code="9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DFB" w:rsidRDefault="00CF5DFB" w:rsidP="001504D2">
      <w:r>
        <w:separator/>
      </w:r>
    </w:p>
  </w:endnote>
  <w:endnote w:type="continuationSeparator" w:id="0">
    <w:p w:rsidR="00CF5DFB" w:rsidRDefault="00CF5DFB" w:rsidP="0015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DFB" w:rsidRDefault="00CF5DFB" w:rsidP="001504D2">
      <w:r>
        <w:separator/>
      </w:r>
    </w:p>
  </w:footnote>
  <w:footnote w:type="continuationSeparator" w:id="0">
    <w:p w:rsidR="00CF5DFB" w:rsidRDefault="00CF5DFB" w:rsidP="00150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B2"/>
    <w:rsid w:val="000303A1"/>
    <w:rsid w:val="001309F6"/>
    <w:rsid w:val="001504D2"/>
    <w:rsid w:val="001B1D4D"/>
    <w:rsid w:val="00341AD8"/>
    <w:rsid w:val="003E29E4"/>
    <w:rsid w:val="0045352F"/>
    <w:rsid w:val="00455A24"/>
    <w:rsid w:val="00482AEA"/>
    <w:rsid w:val="00493C2B"/>
    <w:rsid w:val="004A2897"/>
    <w:rsid w:val="00546096"/>
    <w:rsid w:val="00666269"/>
    <w:rsid w:val="006D4723"/>
    <w:rsid w:val="006E23B2"/>
    <w:rsid w:val="007F25C9"/>
    <w:rsid w:val="007F66F3"/>
    <w:rsid w:val="008734C9"/>
    <w:rsid w:val="00935DB2"/>
    <w:rsid w:val="00A45CEF"/>
    <w:rsid w:val="00A95D80"/>
    <w:rsid w:val="00AA2A3F"/>
    <w:rsid w:val="00B4049A"/>
    <w:rsid w:val="00BC051B"/>
    <w:rsid w:val="00C02985"/>
    <w:rsid w:val="00C1726F"/>
    <w:rsid w:val="00CB7C47"/>
    <w:rsid w:val="00CF5DFB"/>
    <w:rsid w:val="00D06833"/>
    <w:rsid w:val="00D070AB"/>
    <w:rsid w:val="00DA6410"/>
    <w:rsid w:val="00E154F3"/>
    <w:rsid w:val="00E24DCA"/>
    <w:rsid w:val="00F075BC"/>
    <w:rsid w:val="00FE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HG Mincho Light J" w:hAnsi="Times New Roman" w:cs="Arial Unicode MS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DB2"/>
    <w:rPr>
      <w:rFonts w:eastAsia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3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3B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504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04D2"/>
    <w:rPr>
      <w:rFonts w:eastAsia="Times New Roman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504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04D2"/>
    <w:rPr>
      <w:rFonts w:eastAsia="Times New Roman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HG Mincho Light J" w:hAnsi="Times New Roman" w:cs="Arial Unicode MS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DB2"/>
    <w:rPr>
      <w:rFonts w:eastAsia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3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3B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504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04D2"/>
    <w:rPr>
      <w:rFonts w:eastAsia="Times New Roman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504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04D2"/>
    <w:rPr>
      <w:rFonts w:eastAsia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Булахова Катерина Олександрівна</cp:lastModifiedBy>
  <cp:revision>4</cp:revision>
  <cp:lastPrinted>2019-02-05T15:29:00Z</cp:lastPrinted>
  <dcterms:created xsi:type="dcterms:W3CDTF">2019-02-11T18:00:00Z</dcterms:created>
  <dcterms:modified xsi:type="dcterms:W3CDTF">2019-02-11T18:01:00Z</dcterms:modified>
</cp:coreProperties>
</file>