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03FA" w14:textId="0C3DFBE5" w:rsidR="00227532" w:rsidRPr="00227532" w:rsidRDefault="003A41F4" w:rsidP="00227532">
      <w:pPr>
        <w:shd w:val="clear" w:color="auto" w:fill="FFFFFF"/>
        <w:ind w:firstLine="708"/>
        <w:jc w:val="center"/>
        <w:rPr>
          <w:rFonts w:eastAsia="Times New Roman"/>
          <w:b/>
          <w:bCs/>
          <w:color w:val="1D1D1B"/>
          <w:sz w:val="32"/>
          <w:szCs w:val="32"/>
          <w:lang w:eastAsia="uk-UA"/>
        </w:rPr>
      </w:pPr>
      <w:r w:rsidRPr="00227532">
        <w:rPr>
          <w:rFonts w:eastAsia="Times New Roman"/>
          <w:b/>
          <w:bCs/>
          <w:color w:val="1D1D1B"/>
          <w:sz w:val="32"/>
          <w:szCs w:val="32"/>
          <w:lang w:eastAsia="uk-UA"/>
        </w:rPr>
        <w:t>Можливі шляхи звернення</w:t>
      </w:r>
    </w:p>
    <w:p w14:paraId="5588F0B7" w14:textId="1108735A" w:rsidR="00861620" w:rsidRPr="00227532" w:rsidRDefault="00617E59" w:rsidP="00227532">
      <w:pPr>
        <w:shd w:val="clear" w:color="auto" w:fill="FFFFFF"/>
        <w:ind w:firstLine="708"/>
        <w:jc w:val="center"/>
        <w:rPr>
          <w:rFonts w:eastAsia="Times New Roman"/>
          <w:color w:val="1D1D1B"/>
          <w:sz w:val="32"/>
          <w:szCs w:val="32"/>
          <w:lang w:eastAsia="uk-UA"/>
        </w:rPr>
      </w:pPr>
      <w:r w:rsidRPr="00227532">
        <w:rPr>
          <w:rFonts w:eastAsia="Times New Roman"/>
          <w:b/>
          <w:bCs/>
          <w:color w:val="1D1D1B"/>
          <w:sz w:val="32"/>
          <w:szCs w:val="32"/>
          <w:lang w:eastAsia="uk-UA"/>
        </w:rPr>
        <w:t>до Кіровоградської обласної прокуратури</w:t>
      </w:r>
      <w:r w:rsidR="00227532" w:rsidRPr="00227532">
        <w:rPr>
          <w:rFonts w:eastAsia="Times New Roman"/>
          <w:color w:val="1D1D1B"/>
          <w:sz w:val="32"/>
          <w:szCs w:val="32"/>
          <w:lang w:eastAsia="uk-UA"/>
        </w:rPr>
        <w:t>:</w:t>
      </w:r>
    </w:p>
    <w:p w14:paraId="23CF9078" w14:textId="77777777" w:rsidR="00227532" w:rsidRDefault="00227532" w:rsidP="00617E59">
      <w:pPr>
        <w:shd w:val="clear" w:color="auto" w:fill="FFFFFF"/>
        <w:ind w:firstLine="708"/>
        <w:jc w:val="both"/>
        <w:rPr>
          <w:rFonts w:eastAsia="Times New Roman"/>
          <w:b/>
          <w:bCs/>
          <w:color w:val="1D1D1B"/>
          <w:szCs w:val="28"/>
          <w:lang w:eastAsia="uk-UA"/>
        </w:rPr>
      </w:pPr>
    </w:p>
    <w:p w14:paraId="430ACC60" w14:textId="77777777" w:rsidR="00227532" w:rsidRDefault="00227532" w:rsidP="00617E59">
      <w:pPr>
        <w:shd w:val="clear" w:color="auto" w:fill="FFFFFF"/>
        <w:ind w:firstLine="708"/>
        <w:jc w:val="both"/>
        <w:rPr>
          <w:rFonts w:eastAsia="Times New Roman"/>
          <w:b/>
          <w:bCs/>
          <w:color w:val="1D1D1B"/>
          <w:szCs w:val="28"/>
          <w:lang w:eastAsia="uk-UA"/>
        </w:rPr>
      </w:pPr>
    </w:p>
    <w:p w14:paraId="4645D332" w14:textId="6DC5BA4C" w:rsidR="00617E59" w:rsidRPr="00BF5D61" w:rsidRDefault="00617E59" w:rsidP="00617E59">
      <w:pPr>
        <w:shd w:val="clear" w:color="auto" w:fill="FFFFFF"/>
        <w:ind w:firstLine="708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1) з письмовим зверненням:</w:t>
      </w:r>
    </w:p>
    <w:p w14:paraId="7FC3F3E9" w14:textId="77777777"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поштою на адресу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                              </w:t>
      </w:r>
      <w:r w:rsidRPr="007F1C6F">
        <w:rPr>
          <w:rFonts w:eastAsia="Times New Roman"/>
          <w:color w:val="212529"/>
          <w:szCs w:val="28"/>
          <w:lang w:eastAsia="uk-UA"/>
        </w:rPr>
        <w:t>проспект Європейський, 4, місто</w:t>
      </w:r>
      <w:r w:rsidRPr="00BF5D61">
        <w:rPr>
          <w:rFonts w:eastAsia="Times New Roman"/>
          <w:color w:val="212529"/>
          <w:szCs w:val="28"/>
          <w:lang w:eastAsia="uk-UA"/>
        </w:rPr>
        <w:t xml:space="preserve"> Кропивницький, 25006;</w:t>
      </w:r>
    </w:p>
    <w:p w14:paraId="1B712E2E" w14:textId="77777777"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 </w:t>
      </w:r>
      <w:r w:rsidRPr="00BF5D61">
        <w:rPr>
          <w:rFonts w:eastAsia="Times New Roman"/>
          <w:color w:val="1D1D1B"/>
          <w:szCs w:val="28"/>
          <w:lang w:eastAsia="uk-UA"/>
        </w:rPr>
        <w:t xml:space="preserve">за адресою: </w:t>
      </w:r>
      <w:r>
        <w:rPr>
          <w:rFonts w:eastAsia="Times New Roman"/>
          <w:color w:val="1D1D1B"/>
          <w:szCs w:val="28"/>
          <w:lang w:eastAsia="uk-UA"/>
        </w:rPr>
        <w:t xml:space="preserve">                 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14:paraId="600549FD" w14:textId="77777777"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шляхом подання електронного звернення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на електронну адресу Кіровоградської обласної прокуратури: </w:t>
      </w:r>
      <w:hyperlink r:id="rId5" w:history="1">
        <w:r w:rsidRPr="003A41F4">
          <w:rPr>
            <w:rFonts w:eastAsia="Times New Roman"/>
            <w:color w:val="1F2C4F"/>
            <w:szCs w:val="28"/>
            <w:lang w:eastAsia="uk-UA"/>
          </w:rPr>
          <w:t>zvern@</w:t>
        </w:r>
        <w:r w:rsidRPr="003A41F4">
          <w:rPr>
            <w:rFonts w:eastAsia="Times New Roman"/>
            <w:color w:val="1F2C4F"/>
            <w:szCs w:val="28"/>
            <w:lang w:val="en-US" w:eastAsia="uk-UA"/>
          </w:rPr>
          <w:t>kir</w:t>
        </w:r>
        <w:r w:rsidRPr="003A41F4">
          <w:rPr>
            <w:rFonts w:eastAsia="Times New Roman"/>
            <w:color w:val="1F2C4F"/>
            <w:szCs w:val="28"/>
            <w:lang w:val="ru-RU" w:eastAsia="uk-UA"/>
          </w:rPr>
          <w:t>.</w:t>
        </w:r>
        <w:r w:rsidRPr="003A41F4">
          <w:rPr>
            <w:rFonts w:eastAsia="Times New Roman"/>
            <w:color w:val="1F2C4F"/>
            <w:szCs w:val="28"/>
            <w:lang w:eastAsia="uk-UA"/>
          </w:rPr>
          <w:t>gp.gov.ua</w:t>
        </w:r>
      </w:hyperlink>
      <w:r w:rsidRPr="00BF5D61">
        <w:rPr>
          <w:rFonts w:eastAsia="Times New Roman"/>
          <w:color w:val="000000"/>
          <w:szCs w:val="28"/>
          <w:lang w:eastAsia="uk-UA"/>
        </w:rPr>
        <w:t xml:space="preserve"> </w:t>
      </w:r>
      <w:r w:rsidRPr="00BF5D61">
        <w:rPr>
          <w:rFonts w:eastAsia="Times New Roman"/>
          <w:color w:val="1D1D1B"/>
          <w:szCs w:val="28"/>
          <w:lang w:eastAsia="uk-UA"/>
        </w:rPr>
        <w:t>(крім депутатських звернень та запитів);</w:t>
      </w:r>
    </w:p>
    <w:p w14:paraId="45F4605A" w14:textId="7E502E1E" w:rsidR="00617E59" w:rsidRPr="00BF5D61" w:rsidRDefault="00617E59" w:rsidP="00617E59">
      <w:pPr>
        <w:shd w:val="clear" w:color="auto" w:fill="FFFFFF"/>
        <w:ind w:firstLine="567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на телефон «гарячої лінії» - (0522)</w:t>
      </w:r>
      <w:r w:rsidR="00A83333">
        <w:rPr>
          <w:rFonts w:eastAsia="Times New Roman"/>
          <w:color w:val="1D1D1B"/>
          <w:szCs w:val="28"/>
          <w:lang w:eastAsia="uk-UA"/>
        </w:rPr>
        <w:t xml:space="preserve"> </w:t>
      </w:r>
      <w:r>
        <w:rPr>
          <w:rFonts w:eastAsia="Times New Roman"/>
          <w:color w:val="1D1D1B"/>
          <w:szCs w:val="28"/>
          <w:lang w:eastAsia="uk-UA"/>
        </w:rPr>
        <w:t>32-10-18</w:t>
      </w:r>
      <w:r w:rsidR="003A41F4">
        <w:rPr>
          <w:rFonts w:eastAsia="Times New Roman"/>
          <w:color w:val="1D1D1B"/>
          <w:szCs w:val="28"/>
          <w:lang w:eastAsia="uk-UA"/>
        </w:rPr>
        <w:t xml:space="preserve"> (з усним зверненням).</w:t>
      </w:r>
    </w:p>
    <w:p w14:paraId="0524AC36" w14:textId="77777777" w:rsidR="00861620" w:rsidRDefault="00861620" w:rsidP="00617E59">
      <w:pPr>
        <w:shd w:val="clear" w:color="auto" w:fill="FFFFFF"/>
        <w:ind w:firstLine="709"/>
        <w:jc w:val="both"/>
        <w:rPr>
          <w:rFonts w:eastAsia="Times New Roman"/>
          <w:b/>
          <w:bCs/>
          <w:color w:val="1D1D1B"/>
          <w:szCs w:val="28"/>
          <w:lang w:eastAsia="uk-UA"/>
        </w:rPr>
      </w:pPr>
    </w:p>
    <w:p w14:paraId="4CE62EDA" w14:textId="77777777" w:rsidR="00227532" w:rsidRDefault="00227532" w:rsidP="00617E59">
      <w:pPr>
        <w:shd w:val="clear" w:color="auto" w:fill="FFFFFF"/>
        <w:ind w:firstLine="709"/>
        <w:jc w:val="both"/>
        <w:rPr>
          <w:rFonts w:eastAsia="Times New Roman"/>
          <w:b/>
          <w:bCs/>
          <w:color w:val="1D1D1B"/>
          <w:szCs w:val="28"/>
          <w:lang w:eastAsia="uk-UA"/>
        </w:rPr>
      </w:pPr>
    </w:p>
    <w:p w14:paraId="4B2136AF" w14:textId="3608A813"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b/>
          <w:bCs/>
          <w:color w:val="1D1D1B"/>
          <w:szCs w:val="28"/>
          <w:lang w:eastAsia="uk-UA"/>
        </w:rPr>
        <w:t>2) із запитами на публічну інформацію:</w:t>
      </w:r>
    </w:p>
    <w:p w14:paraId="543BB72F" w14:textId="77777777"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через спеціально визначену скриньку, яка знаходиться в холі адміністративної будівлі за адресою </w:t>
      </w:r>
      <w:r w:rsidRPr="00BF5D61">
        <w:rPr>
          <w:rFonts w:eastAsia="Times New Roman"/>
          <w:color w:val="212529"/>
          <w:szCs w:val="28"/>
          <w:lang w:eastAsia="uk-UA"/>
        </w:rPr>
        <w:t>Кіровоградської обласної прокуратури</w:t>
      </w:r>
      <w:r w:rsidRPr="00BF5D61">
        <w:rPr>
          <w:rFonts w:eastAsia="Times New Roman"/>
          <w:color w:val="1D1D1B"/>
          <w:szCs w:val="28"/>
          <w:lang w:eastAsia="uk-UA"/>
        </w:rPr>
        <w:t>:</w:t>
      </w:r>
      <w:r>
        <w:rPr>
          <w:rFonts w:eastAsia="Times New Roman"/>
          <w:color w:val="212529"/>
          <w:szCs w:val="28"/>
          <w:lang w:eastAsia="uk-UA"/>
        </w:rPr>
        <w:t xml:space="preserve">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</w:t>
      </w:r>
      <w:r w:rsidRPr="00BF5D61">
        <w:rPr>
          <w:rFonts w:eastAsia="Times New Roman"/>
          <w:color w:val="1D1D1B"/>
          <w:szCs w:val="28"/>
          <w:lang w:eastAsia="uk-UA"/>
        </w:rPr>
        <w:t>;</w:t>
      </w:r>
    </w:p>
    <w:p w14:paraId="11EF573A" w14:textId="77777777" w:rsidR="00617E59" w:rsidRPr="00BF5D61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F2C4F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поштою (на адресу</w:t>
      </w:r>
      <w:r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212529"/>
          <w:szCs w:val="28"/>
          <w:lang w:eastAsia="uk-UA"/>
        </w:rPr>
        <w:t xml:space="preserve">Кіровоградської обласної прокуратури: </w:t>
      </w:r>
      <w:r w:rsidRPr="007F1C6F">
        <w:rPr>
          <w:rFonts w:eastAsia="Times New Roman"/>
          <w:color w:val="212529"/>
          <w:szCs w:val="28"/>
          <w:lang w:eastAsia="uk-UA"/>
        </w:rPr>
        <w:t xml:space="preserve">проспект Європейський, 4, </w:t>
      </w:r>
      <w:r w:rsidRPr="00BF5D61">
        <w:rPr>
          <w:rFonts w:eastAsia="Times New Roman"/>
          <w:color w:val="212529"/>
          <w:szCs w:val="28"/>
          <w:lang w:eastAsia="uk-UA"/>
        </w:rPr>
        <w:t>місто Кропивницький, 25006</w:t>
      </w:r>
      <w:r w:rsidRPr="00BF5D61">
        <w:rPr>
          <w:rFonts w:eastAsia="Times New Roman"/>
          <w:color w:val="1D1D1B"/>
          <w:szCs w:val="28"/>
          <w:lang w:eastAsia="uk-UA"/>
        </w:rPr>
        <w:t>);</w:t>
      </w:r>
    </w:p>
    <w:p w14:paraId="43A7706D" w14:textId="77777777" w:rsidR="00861620" w:rsidRPr="003A41F4" w:rsidRDefault="00617E59" w:rsidP="00861620">
      <w:pPr>
        <w:shd w:val="clear" w:color="auto" w:fill="FFFFFF"/>
        <w:ind w:firstLine="709"/>
        <w:jc w:val="both"/>
        <w:rPr>
          <w:rFonts w:eastAsia="Times New Roman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на</w:t>
      </w:r>
      <w:bookmarkStart w:id="0" w:name="_Hlk52869896"/>
      <w:r w:rsidRPr="00BF5D61">
        <w:rPr>
          <w:rFonts w:eastAsia="Times New Roman"/>
          <w:color w:val="1D1D1B"/>
          <w:szCs w:val="28"/>
          <w:lang w:eastAsia="uk-UA"/>
        </w:rPr>
        <w:t xml:space="preserve"> </w:t>
      </w:r>
      <w:r w:rsidRPr="00BF5D61">
        <w:rPr>
          <w:rFonts w:eastAsia="Times New Roman"/>
          <w:color w:val="1F2C4F"/>
          <w:szCs w:val="28"/>
          <w:lang w:eastAsia="uk-UA"/>
        </w:rPr>
        <w:t>електронну пошту:</w:t>
      </w:r>
      <w:bookmarkEnd w:id="0"/>
      <w:r w:rsidRPr="00BF5D61">
        <w:rPr>
          <w:rFonts w:eastAsia="Times New Roman"/>
          <w:color w:val="1F2C4F"/>
          <w:szCs w:val="28"/>
          <w:lang w:eastAsia="uk-UA"/>
        </w:rPr>
        <w:t xml:space="preserve"> </w:t>
      </w:r>
      <w:hyperlink r:id="rId6" w:history="1">
        <w:r w:rsidR="00861620" w:rsidRPr="003A41F4">
          <w:rPr>
            <w:rStyle w:val="a5"/>
            <w:rFonts w:eastAsia="Times New Roman"/>
            <w:color w:val="auto"/>
            <w:szCs w:val="28"/>
            <w:u w:val="none"/>
            <w:shd w:val="clear" w:color="auto" w:fill="FFFFFF"/>
            <w:lang w:eastAsia="uk-UA"/>
          </w:rPr>
          <w:t>infdostup@kir.gp.gov.ua</w:t>
        </w:r>
      </w:hyperlink>
      <w:r w:rsidRPr="003A41F4">
        <w:rPr>
          <w:rFonts w:eastAsia="Times New Roman"/>
          <w:szCs w:val="28"/>
          <w:lang w:eastAsia="uk-UA"/>
        </w:rPr>
        <w:t>;</w:t>
      </w:r>
    </w:p>
    <w:p w14:paraId="31A2DAEC" w14:textId="3996F6DC" w:rsidR="00861620" w:rsidRPr="00861620" w:rsidRDefault="00861620" w:rsidP="00861620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 xml:space="preserve">– </w:t>
      </w:r>
      <w:r w:rsidRPr="00861620">
        <w:rPr>
          <w:rFonts w:eastAsia="Times New Roman"/>
          <w:color w:val="000000"/>
          <w:szCs w:val="28"/>
          <w:lang w:eastAsia="uk-UA"/>
        </w:rPr>
        <w:t>факсимільним зв’язком</w:t>
      </w:r>
      <w:r>
        <w:rPr>
          <w:rFonts w:eastAsia="Times New Roman"/>
          <w:color w:val="000000"/>
          <w:szCs w:val="28"/>
          <w:lang w:eastAsia="uk-UA"/>
        </w:rPr>
        <w:t xml:space="preserve">: </w:t>
      </w:r>
      <w:r w:rsidR="00A83333">
        <w:rPr>
          <w:rFonts w:eastAsia="Times New Roman"/>
          <w:color w:val="000000"/>
          <w:szCs w:val="28"/>
          <w:lang w:eastAsia="uk-UA"/>
        </w:rPr>
        <w:t>(</w:t>
      </w:r>
      <w:r>
        <w:rPr>
          <w:rFonts w:eastAsia="Times New Roman"/>
          <w:color w:val="000000"/>
          <w:szCs w:val="28"/>
          <w:lang w:eastAsia="uk-UA"/>
        </w:rPr>
        <w:t>0522</w:t>
      </w:r>
      <w:r w:rsidR="00A83333">
        <w:rPr>
          <w:rFonts w:eastAsia="Times New Roman"/>
          <w:color w:val="000000"/>
          <w:szCs w:val="28"/>
          <w:lang w:eastAsia="uk-UA"/>
        </w:rPr>
        <w:t xml:space="preserve">) </w:t>
      </w:r>
      <w:r>
        <w:rPr>
          <w:rFonts w:eastAsia="Times New Roman"/>
          <w:color w:val="000000"/>
          <w:szCs w:val="28"/>
          <w:lang w:eastAsia="uk-UA"/>
        </w:rPr>
        <w:t>32-11-80;</w:t>
      </w:r>
    </w:p>
    <w:p w14:paraId="4E44A248" w14:textId="77777777" w:rsidR="00617E59" w:rsidRDefault="00617E59" w:rsidP="00617E59">
      <w:pPr>
        <w:shd w:val="clear" w:color="auto" w:fill="FFFFFF"/>
        <w:ind w:firstLine="709"/>
        <w:jc w:val="both"/>
        <w:rPr>
          <w:rFonts w:eastAsia="Times New Roman"/>
          <w:color w:val="1D1D1B"/>
          <w:szCs w:val="28"/>
          <w:lang w:eastAsia="uk-UA"/>
        </w:rPr>
      </w:pPr>
      <w:r w:rsidRPr="00BF5D61">
        <w:rPr>
          <w:rFonts w:eastAsia="Times New Roman"/>
          <w:color w:val="1D1D1B"/>
          <w:szCs w:val="28"/>
          <w:lang w:eastAsia="uk-UA"/>
        </w:rPr>
        <w:t>– зателефонувавши за номером телефону (0522)-</w:t>
      </w:r>
      <w:r>
        <w:rPr>
          <w:rFonts w:eastAsia="Times New Roman"/>
          <w:color w:val="1D1D1B"/>
          <w:szCs w:val="28"/>
          <w:lang w:eastAsia="uk-UA"/>
        </w:rPr>
        <w:t>32-10-18</w:t>
      </w:r>
      <w:r w:rsidRPr="00BF5D61">
        <w:rPr>
          <w:rFonts w:eastAsia="Times New Roman"/>
          <w:color w:val="1D1D1B"/>
          <w:szCs w:val="28"/>
          <w:lang w:eastAsia="uk-UA"/>
        </w:rPr>
        <w:t>.</w:t>
      </w:r>
    </w:p>
    <w:p w14:paraId="75EF3343" w14:textId="77777777" w:rsidR="00861620" w:rsidRDefault="00861620" w:rsidP="00617E59">
      <w:pPr>
        <w:shd w:val="clear" w:color="auto" w:fill="FFFFFF"/>
        <w:jc w:val="both"/>
        <w:rPr>
          <w:rFonts w:eastAsia="Times New Roman"/>
          <w:color w:val="1D1D1B"/>
          <w:szCs w:val="28"/>
          <w:lang w:eastAsia="uk-UA"/>
        </w:rPr>
      </w:pPr>
    </w:p>
    <w:p w14:paraId="3A1293A6" w14:textId="6AEF35C8" w:rsidR="00617E59" w:rsidRPr="007000C3" w:rsidRDefault="00617E59" w:rsidP="00617E59">
      <w:pPr>
        <w:shd w:val="clear" w:color="auto" w:fill="FFFFFF"/>
        <w:jc w:val="both"/>
        <w:rPr>
          <w:rFonts w:eastAsia="Times New Roman"/>
          <w:color w:val="1D1D1B"/>
          <w:szCs w:val="28"/>
          <w:lang w:eastAsia="uk-UA"/>
        </w:rPr>
      </w:pPr>
      <w:r>
        <w:rPr>
          <w:rFonts w:eastAsia="Times New Roman"/>
          <w:color w:val="1D1D1B"/>
          <w:szCs w:val="28"/>
          <w:lang w:eastAsia="uk-UA"/>
        </w:rPr>
        <w:t xml:space="preserve">Дізнатися інформацію про </w:t>
      </w:r>
      <w:r w:rsidRPr="007000C3">
        <w:rPr>
          <w:rFonts w:eastAsia="Times New Roman"/>
          <w:color w:val="1D1D1B"/>
          <w:szCs w:val="28"/>
          <w:lang w:eastAsia="uk-UA"/>
        </w:rPr>
        <w:t>реєстраці</w:t>
      </w:r>
      <w:r>
        <w:rPr>
          <w:rFonts w:eastAsia="Times New Roman"/>
          <w:color w:val="1D1D1B"/>
          <w:szCs w:val="28"/>
          <w:lang w:eastAsia="uk-UA"/>
        </w:rPr>
        <w:t xml:space="preserve">ю </w:t>
      </w:r>
      <w:r w:rsidRPr="007000C3">
        <w:rPr>
          <w:rFonts w:eastAsia="Times New Roman"/>
          <w:color w:val="1D1D1B"/>
          <w:szCs w:val="28"/>
          <w:lang w:eastAsia="uk-UA"/>
        </w:rPr>
        <w:t>звернен</w:t>
      </w:r>
      <w:r>
        <w:rPr>
          <w:rFonts w:eastAsia="Times New Roman"/>
          <w:color w:val="1D1D1B"/>
          <w:szCs w:val="28"/>
          <w:lang w:eastAsia="uk-UA"/>
        </w:rPr>
        <w:t>ь</w:t>
      </w:r>
      <w:r w:rsidRPr="007000C3">
        <w:rPr>
          <w:rFonts w:eastAsia="Times New Roman"/>
          <w:color w:val="1D1D1B"/>
          <w:szCs w:val="28"/>
          <w:lang w:eastAsia="uk-UA"/>
        </w:rPr>
        <w:t xml:space="preserve"> </w:t>
      </w:r>
      <w:r>
        <w:rPr>
          <w:rFonts w:eastAsia="Times New Roman"/>
          <w:color w:val="1D1D1B"/>
          <w:szCs w:val="28"/>
          <w:lang w:eastAsia="uk-UA"/>
        </w:rPr>
        <w:t>і</w:t>
      </w:r>
      <w:r w:rsidRPr="007000C3">
        <w:rPr>
          <w:rFonts w:eastAsia="Times New Roman"/>
          <w:color w:val="1D1D1B"/>
          <w:szCs w:val="28"/>
          <w:lang w:eastAsia="uk-UA"/>
        </w:rPr>
        <w:t xml:space="preserve"> запит</w:t>
      </w:r>
      <w:r>
        <w:rPr>
          <w:rFonts w:eastAsia="Times New Roman"/>
          <w:color w:val="1D1D1B"/>
          <w:szCs w:val="28"/>
          <w:lang w:eastAsia="uk-UA"/>
        </w:rPr>
        <w:t>ів</w:t>
      </w:r>
      <w:r w:rsidRPr="007000C3">
        <w:rPr>
          <w:rFonts w:eastAsia="Times New Roman"/>
          <w:color w:val="1D1D1B"/>
          <w:szCs w:val="28"/>
          <w:lang w:eastAsia="uk-UA"/>
        </w:rPr>
        <w:t xml:space="preserve"> можна за телефоном </w:t>
      </w:r>
      <w:r w:rsidRPr="00BF5D61">
        <w:rPr>
          <w:rFonts w:eastAsia="Times New Roman"/>
          <w:color w:val="1D1D1B"/>
          <w:szCs w:val="28"/>
          <w:lang w:eastAsia="uk-UA"/>
        </w:rPr>
        <w:t>(0522)-</w:t>
      </w:r>
      <w:r>
        <w:rPr>
          <w:rFonts w:eastAsia="Times New Roman"/>
          <w:color w:val="1D1D1B"/>
          <w:szCs w:val="28"/>
          <w:lang w:eastAsia="uk-UA"/>
        </w:rPr>
        <w:t>32-10-18.</w:t>
      </w:r>
    </w:p>
    <w:p w14:paraId="75B72BEE" w14:textId="77777777" w:rsidR="0085208D" w:rsidRDefault="0085208D"/>
    <w:sectPr w:rsidR="00852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21E2"/>
    <w:multiLevelType w:val="hybridMultilevel"/>
    <w:tmpl w:val="76AACBA6"/>
    <w:lvl w:ilvl="0" w:tplc="A97212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4028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59"/>
    <w:rsid w:val="00227532"/>
    <w:rsid w:val="003A41F4"/>
    <w:rsid w:val="00617E59"/>
    <w:rsid w:val="0085208D"/>
    <w:rsid w:val="00861620"/>
    <w:rsid w:val="00A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7454"/>
  <w15:chartTrackingRefBased/>
  <w15:docId w15:val="{2E255B7E-B118-4D8E-ABF7-4845232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59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E59"/>
    <w:rPr>
      <w:b/>
      <w:bCs/>
    </w:rPr>
  </w:style>
  <w:style w:type="paragraph" w:styleId="a4">
    <w:name w:val="Normal (Web)"/>
    <w:basedOn w:val="a"/>
    <w:uiPriority w:val="99"/>
    <w:semiHidden/>
    <w:unhideWhenUsed/>
    <w:rsid w:val="00617E59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86162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162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6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dostup@kir.gp.gov.ua" TargetMode="Externa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2023-07-03T09:48:00Z</cp:lastPrinted>
  <dcterms:created xsi:type="dcterms:W3CDTF">2023-07-03T09:46:00Z</dcterms:created>
  <dcterms:modified xsi:type="dcterms:W3CDTF">2023-07-03T13:41:00Z</dcterms:modified>
</cp:coreProperties>
</file>