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23" w:rsidRPr="00033922" w:rsidRDefault="00DD4923" w:rsidP="00AB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22">
        <w:rPr>
          <w:rFonts w:ascii="Times New Roman" w:hAnsi="Times New Roman" w:cs="Times New Roman"/>
          <w:b/>
          <w:sz w:val="28"/>
          <w:szCs w:val="28"/>
        </w:rPr>
        <w:t>Структура управління освіти Дніпровської районної</w:t>
      </w:r>
      <w:r w:rsidR="00033922">
        <w:rPr>
          <w:rFonts w:ascii="Times New Roman" w:hAnsi="Times New Roman" w:cs="Times New Roman"/>
          <w:b/>
          <w:sz w:val="28"/>
          <w:szCs w:val="28"/>
        </w:rPr>
        <w:br/>
      </w:r>
      <w:r w:rsidRPr="00033922">
        <w:rPr>
          <w:rFonts w:ascii="Times New Roman" w:hAnsi="Times New Roman" w:cs="Times New Roman"/>
          <w:b/>
          <w:sz w:val="28"/>
          <w:szCs w:val="28"/>
        </w:rPr>
        <w:t xml:space="preserve"> в місті Києві державної адміністрації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552"/>
      </w:tblGrid>
      <w:tr w:rsidR="00141B08" w:rsidRPr="00B5401D" w:rsidTr="00897CA6">
        <w:trPr>
          <w:trHeight w:val="518"/>
        </w:trPr>
        <w:tc>
          <w:tcPr>
            <w:tcW w:w="568" w:type="dxa"/>
            <w:vAlign w:val="center"/>
          </w:tcPr>
          <w:p w:rsidR="00141B08" w:rsidRPr="00033922" w:rsidRDefault="006378DF" w:rsidP="000339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2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804" w:type="dxa"/>
            <w:vAlign w:val="center"/>
          </w:tcPr>
          <w:p w:rsidR="00141B08" w:rsidRPr="00033922" w:rsidRDefault="006378DF" w:rsidP="000339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2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структурного підрозділу</w:t>
            </w:r>
          </w:p>
        </w:tc>
        <w:tc>
          <w:tcPr>
            <w:tcW w:w="2548" w:type="dxa"/>
            <w:vAlign w:val="center"/>
          </w:tcPr>
          <w:p w:rsidR="00141B08" w:rsidRPr="00033922" w:rsidRDefault="003A783D" w:rsidP="000339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2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</w:tr>
      <w:tr w:rsidR="006378DF" w:rsidRPr="00B5401D" w:rsidTr="00897CA6">
        <w:trPr>
          <w:trHeight w:val="518"/>
        </w:trPr>
        <w:tc>
          <w:tcPr>
            <w:tcW w:w="568" w:type="dxa"/>
            <w:vAlign w:val="center"/>
          </w:tcPr>
          <w:p w:rsidR="006378DF" w:rsidRPr="00B5401D" w:rsidRDefault="006378DF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vAlign w:val="center"/>
          </w:tcPr>
          <w:p w:rsidR="006378DF" w:rsidRPr="00F27799" w:rsidRDefault="006378DF" w:rsidP="000339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управління освіти</w:t>
            </w:r>
          </w:p>
        </w:tc>
        <w:tc>
          <w:tcPr>
            <w:tcW w:w="2548" w:type="dxa"/>
            <w:vAlign w:val="center"/>
          </w:tcPr>
          <w:p w:rsidR="006378DF" w:rsidRPr="00B5401D" w:rsidRDefault="00B5401D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DF" w:rsidRPr="00B5401D" w:rsidTr="00897CA6">
        <w:trPr>
          <w:trHeight w:val="607"/>
        </w:trPr>
        <w:tc>
          <w:tcPr>
            <w:tcW w:w="9924" w:type="dxa"/>
            <w:gridSpan w:val="3"/>
            <w:vAlign w:val="center"/>
          </w:tcPr>
          <w:p w:rsidR="006378DF" w:rsidRPr="00F27799" w:rsidRDefault="006378DF" w:rsidP="00F145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 з питань розвитку інфраструктури навчальних закладів та охорони праці управління освіти Дніпровської районної в місті Києві державної адміністрації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E74D88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0339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-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начальник відділу з питань розвитку інфраструктури навчальних закладів та охорони праці управління освіти</w:t>
            </w:r>
          </w:p>
        </w:tc>
        <w:tc>
          <w:tcPr>
            <w:tcW w:w="2548" w:type="dxa"/>
            <w:vAlign w:val="center"/>
          </w:tcPr>
          <w:p w:rsidR="006378DF" w:rsidRPr="00B5401D" w:rsidRDefault="00A04BAF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A04BAF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0339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6378DF" w:rsidRPr="00B5401D" w:rsidRDefault="006378DF" w:rsidP="000339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відділу з питань розвитку інфраструктури навчальних закладів та охорони праці</w:t>
            </w:r>
          </w:p>
        </w:tc>
        <w:tc>
          <w:tcPr>
            <w:tcW w:w="2548" w:type="dxa"/>
            <w:vAlign w:val="center"/>
          </w:tcPr>
          <w:p w:rsidR="006378DF" w:rsidRPr="00B5401D" w:rsidRDefault="00A04BAF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530" w:rsidRPr="00B5401D" w:rsidTr="00897CA6">
        <w:tc>
          <w:tcPr>
            <w:tcW w:w="9924" w:type="dxa"/>
            <w:gridSpan w:val="3"/>
            <w:vAlign w:val="center"/>
          </w:tcPr>
          <w:p w:rsidR="00F14530" w:rsidRPr="00B5401D" w:rsidRDefault="00F14530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  управління персоналом та правового забезпечення управління освіти Дніпровської районної в місті Києві державної адміністрації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27799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Начальник відділу  управління персоналом та правового забезпечення</w:t>
            </w:r>
          </w:p>
        </w:tc>
        <w:tc>
          <w:tcPr>
            <w:tcW w:w="2548" w:type="dxa"/>
            <w:vAlign w:val="center"/>
          </w:tcPr>
          <w:p w:rsidR="006378DF" w:rsidRPr="00B5401D" w:rsidRDefault="00A04BAF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27799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управління персоналом та правового забезпечення</w:t>
            </w:r>
          </w:p>
        </w:tc>
        <w:tc>
          <w:tcPr>
            <w:tcW w:w="2548" w:type="dxa"/>
            <w:vAlign w:val="center"/>
          </w:tcPr>
          <w:p w:rsidR="006378DF" w:rsidRPr="00B5401D" w:rsidRDefault="00A04BAF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530" w:rsidRPr="00B5401D" w:rsidTr="00897CA6">
        <w:tc>
          <w:tcPr>
            <w:tcW w:w="9924" w:type="dxa"/>
            <w:gridSpan w:val="3"/>
            <w:vAlign w:val="center"/>
          </w:tcPr>
          <w:p w:rsidR="00F14530" w:rsidRPr="00B5401D" w:rsidRDefault="00F14530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 з питань  дошкільної, загальної та позашкільної освіти управління освіти Дніпровської районної в місті Києві державної адміністрації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14530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 – начальник відділу  з питань дошкільної, загальної та позашкільної освіти</w:t>
            </w:r>
          </w:p>
        </w:tc>
        <w:tc>
          <w:tcPr>
            <w:tcW w:w="2548" w:type="dxa"/>
            <w:vAlign w:val="center"/>
          </w:tcPr>
          <w:p w:rsidR="006378DF" w:rsidRPr="00B5401D" w:rsidRDefault="00F14530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14530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з питань  дошкільної, загальної та позашкільної освіти</w:t>
            </w:r>
          </w:p>
        </w:tc>
        <w:tc>
          <w:tcPr>
            <w:tcW w:w="2548" w:type="dxa"/>
            <w:vAlign w:val="center"/>
          </w:tcPr>
          <w:p w:rsidR="006378DF" w:rsidRPr="00B5401D" w:rsidRDefault="00F14530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530" w:rsidRPr="00B5401D" w:rsidTr="00897CA6">
        <w:tc>
          <w:tcPr>
            <w:tcW w:w="9924" w:type="dxa"/>
            <w:gridSpan w:val="3"/>
            <w:vAlign w:val="center"/>
          </w:tcPr>
          <w:p w:rsidR="00F14530" w:rsidRPr="00B5401D" w:rsidRDefault="00F14530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 контрольно-аналітичної та організаційної роботи управління освіти Дніпровської районної в місті Києві державної адміністрації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5F66E1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контрольно-аналітичної та організаційної роботи</w:t>
            </w:r>
          </w:p>
        </w:tc>
        <w:tc>
          <w:tcPr>
            <w:tcW w:w="2548" w:type="dxa"/>
            <w:vAlign w:val="center"/>
          </w:tcPr>
          <w:p w:rsidR="006378DF" w:rsidRPr="00B5401D" w:rsidRDefault="005F66E1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6E1" w:rsidRPr="00B5401D" w:rsidTr="00897CA6">
        <w:tc>
          <w:tcPr>
            <w:tcW w:w="9924" w:type="dxa"/>
            <w:gridSpan w:val="3"/>
            <w:vAlign w:val="center"/>
          </w:tcPr>
          <w:p w:rsidR="005F66E1" w:rsidRPr="005F66E1" w:rsidRDefault="005F66E1" w:rsidP="0003392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 матеріально - технічного забезпечення управління освіти Дніпровської районної в місті Києві державної адміністрації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5F66E1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відділу матеріально - технічного забезпечення</w:t>
            </w:r>
          </w:p>
        </w:tc>
        <w:tc>
          <w:tcPr>
            <w:tcW w:w="2548" w:type="dxa"/>
            <w:vAlign w:val="center"/>
          </w:tcPr>
          <w:p w:rsidR="006378DF" w:rsidRPr="00B5401D" w:rsidRDefault="005F66E1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Провідний інспектор  відділу матеріально - технічного забезпечення</w:t>
            </w:r>
          </w:p>
        </w:tc>
        <w:tc>
          <w:tcPr>
            <w:tcW w:w="2548" w:type="dxa"/>
            <w:vAlign w:val="center"/>
          </w:tcPr>
          <w:p w:rsidR="006378DF" w:rsidRPr="00B5401D" w:rsidRDefault="00A14D77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Провідний інженер-програміст  відділу матеріально - технічного забезпечення</w:t>
            </w:r>
          </w:p>
        </w:tc>
        <w:tc>
          <w:tcPr>
            <w:tcW w:w="2548" w:type="dxa"/>
            <w:vAlign w:val="center"/>
          </w:tcPr>
          <w:p w:rsidR="006378DF" w:rsidRPr="00B5401D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Провідний інженер-</w:t>
            </w:r>
            <w:proofErr w:type="spellStart"/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електронік</w:t>
            </w:r>
            <w:proofErr w:type="spellEnd"/>
            <w:r w:rsidRPr="00B5401D">
              <w:rPr>
                <w:rFonts w:ascii="Times New Roman" w:hAnsi="Times New Roman" w:cs="Times New Roman"/>
                <w:sz w:val="24"/>
                <w:szCs w:val="24"/>
              </w:rPr>
              <w:t xml:space="preserve">  відділу матеріально - технічного забезпечення</w:t>
            </w:r>
          </w:p>
        </w:tc>
        <w:tc>
          <w:tcPr>
            <w:tcW w:w="2548" w:type="dxa"/>
            <w:vAlign w:val="center"/>
          </w:tcPr>
          <w:p w:rsidR="006378DF" w:rsidRPr="00B5401D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384" w:rsidRPr="00B5401D" w:rsidTr="00897CA6">
        <w:tc>
          <w:tcPr>
            <w:tcW w:w="9924" w:type="dxa"/>
            <w:gridSpan w:val="3"/>
            <w:vAlign w:val="center"/>
          </w:tcPr>
          <w:p w:rsidR="00FB5384" w:rsidRPr="00FB5384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Адміністративно – господарчий відділ управління освіти Дніпровської районної в місті Києві державної адміністрації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Начальник відділу АГВ</w:t>
            </w:r>
          </w:p>
        </w:tc>
        <w:tc>
          <w:tcPr>
            <w:tcW w:w="2548" w:type="dxa"/>
            <w:vAlign w:val="center"/>
          </w:tcPr>
          <w:p w:rsidR="006378DF" w:rsidRPr="00B5401D" w:rsidRDefault="00FB5384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897CA6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 АГВ</w:t>
            </w:r>
          </w:p>
        </w:tc>
        <w:tc>
          <w:tcPr>
            <w:tcW w:w="2548" w:type="dxa"/>
            <w:vAlign w:val="center"/>
          </w:tcPr>
          <w:p w:rsidR="006378DF" w:rsidRPr="00B5401D" w:rsidRDefault="00897CA6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897CA6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Спеціаліст ІІ категорії АГВ</w:t>
            </w:r>
          </w:p>
        </w:tc>
        <w:tc>
          <w:tcPr>
            <w:tcW w:w="2548" w:type="dxa"/>
            <w:vAlign w:val="center"/>
          </w:tcPr>
          <w:p w:rsidR="006378DF" w:rsidRPr="00B5401D" w:rsidRDefault="00897CA6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8DF" w:rsidRPr="00B5401D" w:rsidTr="00897CA6">
        <w:tc>
          <w:tcPr>
            <w:tcW w:w="568" w:type="dxa"/>
            <w:vAlign w:val="center"/>
          </w:tcPr>
          <w:p w:rsidR="006378DF" w:rsidRPr="00B5401D" w:rsidRDefault="00897CA6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6378DF" w:rsidRPr="00B5401D" w:rsidRDefault="006378DF" w:rsidP="00E74D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D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господарством</w:t>
            </w:r>
          </w:p>
        </w:tc>
        <w:tc>
          <w:tcPr>
            <w:tcW w:w="2548" w:type="dxa"/>
            <w:vAlign w:val="center"/>
          </w:tcPr>
          <w:p w:rsidR="006378DF" w:rsidRPr="00B5401D" w:rsidRDefault="00897CA6" w:rsidP="000339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1B08" w:rsidRPr="00DD4923" w:rsidRDefault="00141B08" w:rsidP="00B56D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1B08" w:rsidRPr="00DD4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6FB6"/>
    <w:multiLevelType w:val="hybridMultilevel"/>
    <w:tmpl w:val="80607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5AD9"/>
    <w:multiLevelType w:val="hybridMultilevel"/>
    <w:tmpl w:val="C7905912"/>
    <w:lvl w:ilvl="0" w:tplc="CDEC7F1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604158DD"/>
    <w:multiLevelType w:val="hybridMultilevel"/>
    <w:tmpl w:val="C4380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35EEB"/>
    <w:multiLevelType w:val="hybridMultilevel"/>
    <w:tmpl w:val="88943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4B7B"/>
    <w:multiLevelType w:val="hybridMultilevel"/>
    <w:tmpl w:val="82268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E3E75"/>
    <w:multiLevelType w:val="hybridMultilevel"/>
    <w:tmpl w:val="2C120B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23"/>
    <w:rsid w:val="00033922"/>
    <w:rsid w:val="00101B8F"/>
    <w:rsid w:val="00141B08"/>
    <w:rsid w:val="00211D75"/>
    <w:rsid w:val="0025356C"/>
    <w:rsid w:val="003A783D"/>
    <w:rsid w:val="00512752"/>
    <w:rsid w:val="005A14B9"/>
    <w:rsid w:val="005F1882"/>
    <w:rsid w:val="005F66E1"/>
    <w:rsid w:val="00600D59"/>
    <w:rsid w:val="006378DF"/>
    <w:rsid w:val="006F32BB"/>
    <w:rsid w:val="00897CA6"/>
    <w:rsid w:val="008A30DD"/>
    <w:rsid w:val="008A3909"/>
    <w:rsid w:val="008A4936"/>
    <w:rsid w:val="008C667F"/>
    <w:rsid w:val="008D1C73"/>
    <w:rsid w:val="009800DB"/>
    <w:rsid w:val="00997ACB"/>
    <w:rsid w:val="00A04BAF"/>
    <w:rsid w:val="00A14D77"/>
    <w:rsid w:val="00A65ABE"/>
    <w:rsid w:val="00AB75D6"/>
    <w:rsid w:val="00B5401D"/>
    <w:rsid w:val="00B56D6B"/>
    <w:rsid w:val="00C012A8"/>
    <w:rsid w:val="00C423C4"/>
    <w:rsid w:val="00D33064"/>
    <w:rsid w:val="00D33EC7"/>
    <w:rsid w:val="00D7690B"/>
    <w:rsid w:val="00DD4923"/>
    <w:rsid w:val="00E3778C"/>
    <w:rsid w:val="00E74D88"/>
    <w:rsid w:val="00F14530"/>
    <w:rsid w:val="00F27799"/>
    <w:rsid w:val="00FB5384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D2DF"/>
  <w15:chartTrackingRefBased/>
  <w15:docId w15:val="{BD4F5B20-2EDF-441E-B297-7BD59C9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30D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4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PolevoyAG</cp:lastModifiedBy>
  <cp:revision>44</cp:revision>
  <cp:lastPrinted>2021-03-23T12:17:00Z</cp:lastPrinted>
  <dcterms:created xsi:type="dcterms:W3CDTF">2021-03-23T11:52:00Z</dcterms:created>
  <dcterms:modified xsi:type="dcterms:W3CDTF">2021-11-29T07:50:00Z</dcterms:modified>
</cp:coreProperties>
</file>