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226392431"/>
    <w:bookmarkEnd w:id="0"/>
    <w:p w:rsidR="00A14115" w:rsidRDefault="00A14115" w:rsidP="00A14115">
      <w:pPr>
        <w:tabs>
          <w:tab w:val="left" w:pos="6521"/>
        </w:tabs>
        <w:ind w:firstLine="2268"/>
      </w:pPr>
      <w:r>
        <w:object w:dxaOrig="541" w:dyaOrig="7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38.25pt" o:ole="" fillcolor="window">
            <v:imagedata r:id="rId4" o:title=""/>
          </v:shape>
          <o:OLEObject Type="Embed" ProgID="Word.Picture.8" ShapeID="_x0000_i1025" DrawAspect="Content" ObjectID="_1561190156" r:id="rId5"/>
        </w:object>
      </w:r>
      <w:r>
        <w:tab/>
      </w:r>
      <w:r>
        <w:rPr>
          <w:noProof/>
          <w:lang w:val="uk-UA"/>
        </w:rPr>
        <w:drawing>
          <wp:inline distT="0" distB="0" distL="0" distR="0">
            <wp:extent cx="414020" cy="4832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4020" cy="483235"/>
                    </a:xfrm>
                    <a:prstGeom prst="rect">
                      <a:avLst/>
                    </a:prstGeom>
                    <a:noFill/>
                    <a:ln>
                      <a:noFill/>
                    </a:ln>
                  </pic:spPr>
                </pic:pic>
              </a:graphicData>
            </a:graphic>
          </wp:inline>
        </w:drawing>
      </w:r>
    </w:p>
    <w:p w:rsidR="00A14115" w:rsidRDefault="00A14115" w:rsidP="00A14115">
      <w:pPr>
        <w:pStyle w:val="2"/>
        <w:spacing w:after="60"/>
        <w:jc w:val="center"/>
        <w:rPr>
          <w:rFonts w:ascii="Arial" w:hAnsi="Arial" w:cs="Arial"/>
          <w:sz w:val="24"/>
          <w:szCs w:val="24"/>
        </w:rPr>
      </w:pPr>
      <w:r>
        <w:rPr>
          <w:rFonts w:ascii="Arial" w:hAnsi="Arial" w:cs="Arial"/>
          <w:sz w:val="24"/>
          <w:szCs w:val="24"/>
        </w:rPr>
        <w:t>УКРАЇНА</w:t>
      </w:r>
    </w:p>
    <w:p w:rsidR="00A14115" w:rsidRDefault="00A14115" w:rsidP="00A14115">
      <w:pPr>
        <w:pStyle w:val="2"/>
        <w:jc w:val="center"/>
        <w:rPr>
          <w:rFonts w:ascii="Arial" w:hAnsi="Arial" w:cs="Arial"/>
          <w:sz w:val="24"/>
          <w:szCs w:val="24"/>
        </w:rPr>
      </w:pPr>
      <w:r>
        <w:rPr>
          <w:rFonts w:ascii="Arial" w:hAnsi="Arial" w:cs="Arial"/>
          <w:sz w:val="24"/>
          <w:szCs w:val="24"/>
        </w:rPr>
        <w:t>ІВАНО-ФРАНКІВСЬКА ОБЛАСНА РАДА</w:t>
      </w:r>
    </w:p>
    <w:p w:rsidR="00A14115" w:rsidRDefault="00A14115" w:rsidP="00A14115">
      <w:pPr>
        <w:pStyle w:val="2"/>
        <w:jc w:val="center"/>
        <w:rPr>
          <w:rFonts w:ascii="Arial" w:hAnsi="Arial" w:cs="Arial"/>
          <w:sz w:val="24"/>
          <w:szCs w:val="24"/>
        </w:rPr>
      </w:pPr>
      <w:r>
        <w:rPr>
          <w:rFonts w:ascii="Arial" w:hAnsi="Arial" w:cs="Arial"/>
          <w:sz w:val="24"/>
          <w:szCs w:val="24"/>
        </w:rPr>
        <w:t>Сьоме демократичне скликання</w:t>
      </w:r>
      <w:r>
        <w:rPr>
          <w:rFonts w:ascii="Arial" w:hAnsi="Arial" w:cs="Arial"/>
        </w:rPr>
        <w:br/>
      </w:r>
      <w:r>
        <w:rPr>
          <w:rFonts w:ascii="Arial" w:hAnsi="Arial" w:cs="Arial"/>
          <w:sz w:val="24"/>
          <w:szCs w:val="24"/>
        </w:rPr>
        <w:t>(Шістнадцята сесія)</w:t>
      </w:r>
    </w:p>
    <w:p w:rsidR="00A14115" w:rsidRDefault="00A14115" w:rsidP="00A14115">
      <w:pPr>
        <w:pStyle w:val="3"/>
        <w:jc w:val="center"/>
        <w:rPr>
          <w:sz w:val="36"/>
          <w:szCs w:val="36"/>
        </w:rPr>
      </w:pPr>
      <w:r>
        <w:rPr>
          <w:sz w:val="36"/>
          <w:szCs w:val="36"/>
        </w:rPr>
        <w:t>РІШЕННЯ</w:t>
      </w:r>
    </w:p>
    <w:p w:rsidR="0069780C" w:rsidRPr="0069780C" w:rsidRDefault="0069780C" w:rsidP="0069780C">
      <w:pPr>
        <w:rPr>
          <w:lang w:val="uk-UA"/>
        </w:rPr>
      </w:pPr>
    </w:p>
    <w:p w:rsidR="009821A4" w:rsidRPr="009A6492" w:rsidRDefault="009821A4" w:rsidP="009821A4">
      <w:pPr>
        <w:rPr>
          <w:rFonts w:ascii="Arial" w:hAnsi="Arial" w:cs="Arial"/>
          <w:sz w:val="24"/>
          <w:szCs w:val="24"/>
          <w:lang w:val="en-US"/>
        </w:rPr>
      </w:pPr>
      <w:r w:rsidRPr="0069780C">
        <w:rPr>
          <w:rFonts w:ascii="Arial" w:hAnsi="Arial" w:cs="Arial"/>
          <w:sz w:val="24"/>
          <w:szCs w:val="24"/>
          <w:lang w:val="uk-UA"/>
        </w:rPr>
        <w:t xml:space="preserve">від </w:t>
      </w:r>
      <w:r w:rsidR="009A6492">
        <w:rPr>
          <w:rFonts w:ascii="Arial" w:hAnsi="Arial" w:cs="Arial"/>
          <w:sz w:val="24"/>
          <w:szCs w:val="24"/>
          <w:lang w:val="en-US"/>
        </w:rPr>
        <w:t xml:space="preserve">30.06.2017. </w:t>
      </w:r>
      <w:r w:rsidRPr="0069780C">
        <w:rPr>
          <w:rFonts w:ascii="Arial" w:hAnsi="Arial" w:cs="Arial"/>
          <w:sz w:val="24"/>
          <w:szCs w:val="24"/>
          <w:lang w:val="uk-UA"/>
        </w:rPr>
        <w:t>№</w:t>
      </w:r>
      <w:r w:rsidR="00D53A98">
        <w:rPr>
          <w:rFonts w:ascii="Arial" w:hAnsi="Arial" w:cs="Arial"/>
          <w:sz w:val="24"/>
          <w:szCs w:val="24"/>
          <w:lang w:val="uk-UA"/>
        </w:rPr>
        <w:t xml:space="preserve"> </w:t>
      </w:r>
      <w:r w:rsidR="009A6492">
        <w:rPr>
          <w:rFonts w:ascii="Arial" w:hAnsi="Arial" w:cs="Arial"/>
          <w:sz w:val="24"/>
          <w:szCs w:val="24"/>
          <w:lang w:val="en-US"/>
        </w:rPr>
        <w:t>555-16/2017</w:t>
      </w:r>
    </w:p>
    <w:p w:rsidR="009821A4" w:rsidRPr="0069780C" w:rsidRDefault="009821A4" w:rsidP="009821A4">
      <w:pPr>
        <w:rPr>
          <w:rFonts w:ascii="Arial" w:hAnsi="Arial" w:cs="Arial"/>
          <w:sz w:val="24"/>
          <w:szCs w:val="24"/>
          <w:lang w:val="uk-UA"/>
        </w:rPr>
      </w:pPr>
      <w:r w:rsidRPr="0069780C">
        <w:rPr>
          <w:rFonts w:ascii="Arial" w:hAnsi="Arial" w:cs="Arial"/>
          <w:sz w:val="24"/>
          <w:szCs w:val="24"/>
          <w:lang w:val="uk-UA"/>
        </w:rPr>
        <w:t>м. Івано-Франківськ</w:t>
      </w:r>
    </w:p>
    <w:p w:rsidR="009821A4" w:rsidRPr="0069780C" w:rsidRDefault="009821A4" w:rsidP="009821A4">
      <w:pPr>
        <w:rPr>
          <w:rFonts w:ascii="Arial" w:hAnsi="Arial" w:cs="Arial"/>
          <w:sz w:val="24"/>
          <w:szCs w:val="24"/>
          <w:lang w:val="uk-UA"/>
        </w:rPr>
      </w:pPr>
    </w:p>
    <w:p w:rsidR="009821A4" w:rsidRPr="0069780C" w:rsidRDefault="009821A4" w:rsidP="00A14115">
      <w:pPr>
        <w:ind w:right="4251"/>
        <w:rPr>
          <w:rFonts w:ascii="Arial" w:hAnsi="Arial" w:cs="Arial"/>
          <w:b/>
          <w:sz w:val="24"/>
          <w:szCs w:val="24"/>
          <w:lang w:val="uk-UA"/>
        </w:rPr>
      </w:pPr>
      <w:r w:rsidRPr="0069780C">
        <w:rPr>
          <w:rFonts w:ascii="Arial" w:hAnsi="Arial" w:cs="Arial"/>
          <w:b/>
          <w:sz w:val="24"/>
          <w:szCs w:val="24"/>
          <w:lang w:val="uk-UA"/>
        </w:rPr>
        <w:t>Про надання повноважень орендодавця</w:t>
      </w:r>
      <w:r w:rsidR="00A14115">
        <w:rPr>
          <w:rFonts w:ascii="Arial" w:hAnsi="Arial" w:cs="Arial"/>
          <w:b/>
          <w:sz w:val="24"/>
          <w:szCs w:val="24"/>
          <w:lang w:val="uk-UA"/>
        </w:rPr>
        <w:t xml:space="preserve"> </w:t>
      </w:r>
      <w:r w:rsidRPr="0069780C">
        <w:rPr>
          <w:rFonts w:ascii="Arial" w:hAnsi="Arial" w:cs="Arial"/>
          <w:b/>
          <w:sz w:val="24"/>
          <w:szCs w:val="24"/>
          <w:lang w:val="uk-UA"/>
        </w:rPr>
        <w:t>Івано-Франківському академічному обласному</w:t>
      </w:r>
      <w:r w:rsidR="00A14115">
        <w:rPr>
          <w:rFonts w:ascii="Arial" w:hAnsi="Arial" w:cs="Arial"/>
          <w:b/>
          <w:sz w:val="24"/>
          <w:szCs w:val="24"/>
          <w:lang w:val="uk-UA"/>
        </w:rPr>
        <w:t xml:space="preserve"> </w:t>
      </w:r>
      <w:r w:rsidRPr="0069780C">
        <w:rPr>
          <w:rFonts w:ascii="Arial" w:hAnsi="Arial" w:cs="Arial"/>
          <w:b/>
          <w:sz w:val="24"/>
          <w:szCs w:val="24"/>
          <w:lang w:val="uk-UA"/>
        </w:rPr>
        <w:t>українському музично-драматичному театру імені Івана Франка</w:t>
      </w:r>
    </w:p>
    <w:p w:rsidR="009821A4" w:rsidRPr="0069780C" w:rsidRDefault="009821A4" w:rsidP="009821A4">
      <w:pPr>
        <w:rPr>
          <w:rFonts w:ascii="Arial" w:hAnsi="Arial" w:cs="Arial"/>
          <w:b/>
          <w:sz w:val="24"/>
          <w:szCs w:val="24"/>
          <w:lang w:val="uk-UA"/>
        </w:rPr>
      </w:pPr>
    </w:p>
    <w:p w:rsidR="009821A4" w:rsidRPr="0069780C" w:rsidRDefault="009821A4" w:rsidP="00A14115">
      <w:pPr>
        <w:ind w:firstLine="709"/>
        <w:jc w:val="both"/>
        <w:rPr>
          <w:rFonts w:ascii="Arial" w:hAnsi="Arial" w:cs="Arial"/>
          <w:sz w:val="24"/>
          <w:szCs w:val="24"/>
          <w:lang w:val="uk-UA"/>
        </w:rPr>
      </w:pPr>
      <w:r w:rsidRPr="0069780C">
        <w:rPr>
          <w:rFonts w:ascii="Arial" w:hAnsi="Arial" w:cs="Arial"/>
          <w:sz w:val="24"/>
          <w:szCs w:val="24"/>
          <w:lang w:val="uk-UA"/>
        </w:rPr>
        <w:t>Відповідно</w:t>
      </w:r>
      <w:r w:rsidR="008B0167">
        <w:rPr>
          <w:rFonts w:ascii="Arial" w:hAnsi="Arial" w:cs="Arial"/>
          <w:sz w:val="24"/>
          <w:szCs w:val="24"/>
          <w:lang w:val="uk-UA"/>
        </w:rPr>
        <w:t xml:space="preserve"> </w:t>
      </w:r>
      <w:r w:rsidRPr="0069780C">
        <w:rPr>
          <w:rFonts w:ascii="Arial" w:hAnsi="Arial" w:cs="Arial"/>
          <w:sz w:val="24"/>
          <w:szCs w:val="24"/>
          <w:lang w:val="uk-UA"/>
        </w:rPr>
        <w:t>до</w:t>
      </w:r>
      <w:r w:rsidR="008B0167">
        <w:rPr>
          <w:rFonts w:ascii="Arial" w:hAnsi="Arial" w:cs="Arial"/>
          <w:sz w:val="24"/>
          <w:szCs w:val="24"/>
          <w:lang w:val="uk-UA"/>
        </w:rPr>
        <w:t xml:space="preserve"> </w:t>
      </w:r>
      <w:r w:rsidRPr="0069780C">
        <w:rPr>
          <w:rFonts w:ascii="Arial" w:hAnsi="Arial" w:cs="Arial"/>
          <w:sz w:val="24"/>
          <w:szCs w:val="24"/>
          <w:lang w:val="uk-UA"/>
        </w:rPr>
        <w:t>статей 43 і 60</w:t>
      </w:r>
      <w:r w:rsidR="008B0167">
        <w:rPr>
          <w:rFonts w:ascii="Arial" w:hAnsi="Arial" w:cs="Arial"/>
          <w:sz w:val="24"/>
          <w:szCs w:val="24"/>
          <w:lang w:val="uk-UA"/>
        </w:rPr>
        <w:t xml:space="preserve"> </w:t>
      </w:r>
      <w:r w:rsidRPr="0069780C">
        <w:rPr>
          <w:rFonts w:ascii="Arial" w:hAnsi="Arial" w:cs="Arial"/>
          <w:sz w:val="24"/>
          <w:szCs w:val="24"/>
          <w:lang w:val="uk-UA"/>
        </w:rPr>
        <w:t>Закону України</w:t>
      </w:r>
      <w:r w:rsidR="008B0167">
        <w:rPr>
          <w:rFonts w:ascii="Arial" w:hAnsi="Arial" w:cs="Arial"/>
          <w:sz w:val="24"/>
          <w:szCs w:val="24"/>
          <w:lang w:val="uk-UA"/>
        </w:rPr>
        <w:t xml:space="preserve"> </w:t>
      </w:r>
      <w:r w:rsidRPr="0069780C">
        <w:rPr>
          <w:rFonts w:ascii="Arial" w:hAnsi="Arial" w:cs="Arial"/>
          <w:sz w:val="24"/>
          <w:szCs w:val="24"/>
          <w:lang w:val="uk-UA"/>
        </w:rPr>
        <w:t>“Про</w:t>
      </w:r>
      <w:r w:rsidR="008B0167">
        <w:rPr>
          <w:rFonts w:ascii="Arial" w:hAnsi="Arial" w:cs="Arial"/>
          <w:sz w:val="24"/>
          <w:szCs w:val="24"/>
          <w:lang w:val="uk-UA"/>
        </w:rPr>
        <w:t xml:space="preserve"> </w:t>
      </w:r>
      <w:r w:rsidRPr="0069780C">
        <w:rPr>
          <w:rFonts w:ascii="Arial" w:hAnsi="Arial" w:cs="Arial"/>
          <w:sz w:val="24"/>
          <w:szCs w:val="24"/>
          <w:lang w:val="uk-UA"/>
        </w:rPr>
        <w:t>місцеве самоврядування в Україні”, Порядку передачі в оренду майна спільної власності територіальних громад сіл, селищ, міст області, затвердженого рішенням обласної ради від 10.06.2016. № 207-5/2016, враховуючи клопотання Івано-Франківського академічного обласного українського музично-драматичного театру імені Івана Франка від 21.02.2017 року № 45-03-01, обласна рада</w:t>
      </w:r>
    </w:p>
    <w:p w:rsidR="009821A4" w:rsidRPr="0069780C" w:rsidRDefault="009821A4" w:rsidP="00A14115">
      <w:pPr>
        <w:ind w:firstLine="709"/>
        <w:jc w:val="both"/>
        <w:rPr>
          <w:rFonts w:ascii="Arial" w:hAnsi="Arial" w:cs="Arial"/>
          <w:sz w:val="24"/>
          <w:szCs w:val="24"/>
          <w:lang w:val="uk-UA"/>
        </w:rPr>
      </w:pPr>
    </w:p>
    <w:p w:rsidR="009821A4" w:rsidRPr="0069780C" w:rsidRDefault="00A14115" w:rsidP="00A14115">
      <w:pPr>
        <w:pStyle w:val="1"/>
        <w:spacing w:before="0" w:after="0"/>
        <w:jc w:val="center"/>
        <w:rPr>
          <w:rFonts w:ascii="Arial" w:hAnsi="Arial" w:cs="Arial"/>
          <w:b w:val="0"/>
          <w:sz w:val="24"/>
          <w:szCs w:val="24"/>
          <w:lang w:val="uk-UA"/>
        </w:rPr>
      </w:pPr>
      <w:r>
        <w:rPr>
          <w:rFonts w:ascii="Arial" w:hAnsi="Arial" w:cs="Arial"/>
          <w:sz w:val="24"/>
          <w:szCs w:val="24"/>
          <w:lang w:val="uk-UA"/>
        </w:rPr>
        <w:t>в</w:t>
      </w:r>
      <w:r w:rsidR="009821A4" w:rsidRPr="0069780C">
        <w:rPr>
          <w:rFonts w:ascii="Arial" w:hAnsi="Arial" w:cs="Arial"/>
          <w:sz w:val="24"/>
          <w:szCs w:val="24"/>
          <w:lang w:val="uk-UA"/>
        </w:rPr>
        <w:t>ирішила:</w:t>
      </w:r>
    </w:p>
    <w:p w:rsidR="009821A4" w:rsidRPr="0069780C" w:rsidRDefault="009821A4" w:rsidP="00A14115">
      <w:pPr>
        <w:ind w:firstLine="709"/>
        <w:rPr>
          <w:rFonts w:ascii="Arial" w:hAnsi="Arial" w:cs="Arial"/>
          <w:sz w:val="24"/>
          <w:szCs w:val="24"/>
          <w:lang w:val="uk-UA"/>
        </w:rPr>
      </w:pPr>
    </w:p>
    <w:p w:rsidR="009821A4" w:rsidRPr="0069780C" w:rsidRDefault="00A14115" w:rsidP="00A14115">
      <w:pPr>
        <w:tabs>
          <w:tab w:val="left" w:pos="993"/>
        </w:tabs>
        <w:ind w:firstLine="709"/>
        <w:jc w:val="both"/>
        <w:rPr>
          <w:rFonts w:ascii="Arial" w:hAnsi="Arial" w:cs="Arial"/>
          <w:sz w:val="24"/>
          <w:szCs w:val="24"/>
          <w:lang w:val="uk-UA"/>
        </w:rPr>
      </w:pPr>
      <w:r>
        <w:rPr>
          <w:rFonts w:ascii="Arial" w:hAnsi="Arial" w:cs="Arial"/>
          <w:sz w:val="24"/>
          <w:szCs w:val="24"/>
          <w:lang w:val="uk-UA"/>
        </w:rPr>
        <w:t>1.</w:t>
      </w:r>
      <w:r>
        <w:rPr>
          <w:rFonts w:ascii="Arial" w:hAnsi="Arial" w:cs="Arial"/>
          <w:sz w:val="24"/>
          <w:szCs w:val="24"/>
          <w:lang w:val="uk-UA"/>
        </w:rPr>
        <w:tab/>
      </w:r>
      <w:r w:rsidR="009821A4" w:rsidRPr="0069780C">
        <w:rPr>
          <w:rFonts w:ascii="Arial" w:hAnsi="Arial" w:cs="Arial"/>
          <w:sz w:val="24"/>
          <w:szCs w:val="24"/>
          <w:lang w:val="uk-UA"/>
        </w:rPr>
        <w:t>Надати Івано-Франківському академічному обласному українському музично-драматичному театру імені Івана Франка повноваження орендодавця тривалістю на 3 (три) роки при передачі в оренду приміщень на короткий строк (не більше п’яти днів та без права продовження строку дії договору оренди) на вул. Незалежності, 42 у м.</w:t>
      </w:r>
      <w:r>
        <w:rPr>
          <w:rFonts w:ascii="Arial" w:hAnsi="Arial" w:cs="Arial"/>
          <w:sz w:val="24"/>
          <w:szCs w:val="24"/>
          <w:lang w:val="uk-UA"/>
        </w:rPr>
        <w:t> </w:t>
      </w:r>
      <w:r w:rsidR="009821A4" w:rsidRPr="0069780C">
        <w:rPr>
          <w:rFonts w:ascii="Arial" w:hAnsi="Arial" w:cs="Arial"/>
          <w:sz w:val="24"/>
          <w:szCs w:val="24"/>
          <w:lang w:val="uk-UA"/>
        </w:rPr>
        <w:t>Івано-Франківську.</w:t>
      </w:r>
    </w:p>
    <w:p w:rsidR="009821A4" w:rsidRPr="0069780C" w:rsidRDefault="009821A4" w:rsidP="00A14115">
      <w:pPr>
        <w:tabs>
          <w:tab w:val="left" w:pos="709"/>
          <w:tab w:val="left" w:pos="993"/>
        </w:tabs>
        <w:ind w:firstLine="709"/>
        <w:jc w:val="both"/>
        <w:rPr>
          <w:rFonts w:ascii="Arial" w:hAnsi="Arial" w:cs="Arial"/>
          <w:sz w:val="24"/>
          <w:szCs w:val="24"/>
          <w:lang w:val="uk-UA"/>
        </w:rPr>
      </w:pPr>
      <w:r w:rsidRPr="0069780C">
        <w:rPr>
          <w:rFonts w:ascii="Arial" w:hAnsi="Arial" w:cs="Arial"/>
          <w:sz w:val="24"/>
          <w:szCs w:val="24"/>
          <w:lang w:val="uk-UA"/>
        </w:rPr>
        <w:t>При передачі в оренду приміщень неухильно дотримуватись вимог рішень обласної ради з питань оренди майна.</w:t>
      </w:r>
    </w:p>
    <w:p w:rsidR="009821A4" w:rsidRPr="0069780C" w:rsidRDefault="009821A4" w:rsidP="00A14115">
      <w:pPr>
        <w:tabs>
          <w:tab w:val="left" w:pos="709"/>
          <w:tab w:val="left" w:pos="993"/>
          <w:tab w:val="left" w:pos="1134"/>
        </w:tabs>
        <w:ind w:firstLine="709"/>
        <w:jc w:val="both"/>
        <w:rPr>
          <w:rFonts w:ascii="Arial" w:hAnsi="Arial" w:cs="Arial"/>
          <w:sz w:val="24"/>
          <w:szCs w:val="24"/>
          <w:lang w:val="uk-UA"/>
        </w:rPr>
      </w:pPr>
      <w:r w:rsidRPr="0069780C">
        <w:rPr>
          <w:rFonts w:ascii="Arial" w:hAnsi="Arial" w:cs="Arial"/>
          <w:sz w:val="24"/>
          <w:szCs w:val="24"/>
          <w:lang w:val="uk-UA"/>
        </w:rPr>
        <w:t>2.</w:t>
      </w:r>
      <w:r w:rsidR="00A14115">
        <w:rPr>
          <w:rFonts w:ascii="Arial" w:hAnsi="Arial" w:cs="Arial"/>
          <w:sz w:val="24"/>
          <w:szCs w:val="24"/>
          <w:lang w:val="uk-UA"/>
        </w:rPr>
        <w:tab/>
      </w:r>
      <w:r w:rsidRPr="0069780C">
        <w:rPr>
          <w:rFonts w:ascii="Arial" w:hAnsi="Arial" w:cs="Arial"/>
          <w:sz w:val="24"/>
          <w:szCs w:val="24"/>
          <w:lang w:val="uk-UA"/>
        </w:rPr>
        <w:t>Кошти, отримані від оренди приміщень Івано-Франківського академічного обласного українського музично-драматичного театру імені Івана Франка, після відрахування до державного бюджету податку на додану вартість, залишаються на рахунку балансоутримувача та спрямовуються для належного утримання нерухомого майна (проведення поточних та капітальних ремонтів), зміцнення матеріально-технічної бази, а у разі наявної заборгованості з оплати за житлово-комунальні послуги – на її погашення.</w:t>
      </w:r>
    </w:p>
    <w:p w:rsidR="009821A4" w:rsidRPr="0069780C" w:rsidRDefault="009821A4" w:rsidP="00A14115">
      <w:pPr>
        <w:tabs>
          <w:tab w:val="left" w:pos="709"/>
          <w:tab w:val="left" w:pos="993"/>
        </w:tabs>
        <w:ind w:firstLine="709"/>
        <w:jc w:val="both"/>
        <w:rPr>
          <w:rFonts w:ascii="Arial" w:hAnsi="Arial" w:cs="Arial"/>
          <w:sz w:val="24"/>
          <w:szCs w:val="24"/>
          <w:lang w:val="uk-UA"/>
        </w:rPr>
      </w:pPr>
      <w:r w:rsidRPr="0069780C">
        <w:rPr>
          <w:rFonts w:ascii="Arial" w:hAnsi="Arial" w:cs="Arial"/>
          <w:sz w:val="24"/>
          <w:szCs w:val="24"/>
          <w:lang w:val="uk-UA"/>
        </w:rPr>
        <w:t>3.</w:t>
      </w:r>
      <w:r w:rsidR="00A14115">
        <w:rPr>
          <w:rFonts w:ascii="Arial" w:hAnsi="Arial" w:cs="Arial"/>
          <w:sz w:val="24"/>
          <w:szCs w:val="24"/>
          <w:lang w:val="uk-UA"/>
        </w:rPr>
        <w:tab/>
      </w:r>
      <w:r w:rsidRPr="0069780C">
        <w:rPr>
          <w:rFonts w:ascii="Arial" w:hAnsi="Arial" w:cs="Arial"/>
          <w:sz w:val="24"/>
          <w:szCs w:val="24"/>
          <w:lang w:val="uk-UA"/>
        </w:rPr>
        <w:t>Івано-Франківському академічному обласному українському музично-драматичному театру імені Івана Франка (Р.</w:t>
      </w:r>
      <w:r w:rsidR="004C5C82">
        <w:rPr>
          <w:rFonts w:ascii="Arial" w:hAnsi="Arial" w:cs="Arial"/>
          <w:sz w:val="24"/>
          <w:szCs w:val="24"/>
          <w:lang w:val="uk-UA"/>
        </w:rPr>
        <w:t> </w:t>
      </w:r>
      <w:proofErr w:type="spellStart"/>
      <w:r w:rsidRPr="0069780C">
        <w:rPr>
          <w:rFonts w:ascii="Arial" w:hAnsi="Arial" w:cs="Arial"/>
          <w:sz w:val="24"/>
          <w:szCs w:val="24"/>
          <w:lang w:val="uk-UA"/>
        </w:rPr>
        <w:t>Держипільський</w:t>
      </w:r>
      <w:proofErr w:type="spellEnd"/>
      <w:r w:rsidRPr="0069780C">
        <w:rPr>
          <w:rFonts w:ascii="Arial" w:hAnsi="Arial" w:cs="Arial"/>
          <w:sz w:val="24"/>
          <w:szCs w:val="24"/>
          <w:lang w:val="uk-UA"/>
        </w:rPr>
        <w:t>) щоквартально інформувати обласну раду та управління культури, національностей та релігій обласної державної адміністрації про надходження та використання коштів від оренди приміщень.</w:t>
      </w:r>
    </w:p>
    <w:p w:rsidR="009821A4" w:rsidRPr="0069780C" w:rsidRDefault="009821A4" w:rsidP="00A14115">
      <w:pPr>
        <w:tabs>
          <w:tab w:val="left" w:pos="567"/>
          <w:tab w:val="left" w:pos="993"/>
        </w:tabs>
        <w:ind w:firstLine="709"/>
        <w:jc w:val="both"/>
        <w:rPr>
          <w:rFonts w:ascii="Arial" w:hAnsi="Arial" w:cs="Arial"/>
          <w:sz w:val="24"/>
          <w:szCs w:val="24"/>
          <w:lang w:val="uk-UA"/>
        </w:rPr>
      </w:pPr>
      <w:r w:rsidRPr="0069780C">
        <w:rPr>
          <w:rFonts w:ascii="Arial" w:hAnsi="Arial" w:cs="Arial"/>
          <w:sz w:val="24"/>
          <w:szCs w:val="24"/>
          <w:lang w:val="uk-UA"/>
        </w:rPr>
        <w:t>4.</w:t>
      </w:r>
      <w:r w:rsidR="00A14115">
        <w:rPr>
          <w:rFonts w:ascii="Arial" w:hAnsi="Arial" w:cs="Arial"/>
          <w:sz w:val="24"/>
          <w:szCs w:val="24"/>
          <w:lang w:val="uk-UA"/>
        </w:rPr>
        <w:tab/>
      </w:r>
      <w:r w:rsidRPr="0069780C">
        <w:rPr>
          <w:rFonts w:ascii="Arial" w:hAnsi="Arial" w:cs="Arial"/>
          <w:sz w:val="24"/>
          <w:szCs w:val="24"/>
          <w:lang w:val="uk-UA"/>
        </w:rPr>
        <w:t>Контроль за виконанням рішення покласти на першого заступника голови обласної ради В.</w:t>
      </w:r>
      <w:r w:rsidR="00A14115">
        <w:rPr>
          <w:rFonts w:ascii="Arial" w:hAnsi="Arial" w:cs="Arial"/>
          <w:sz w:val="24"/>
          <w:szCs w:val="24"/>
          <w:lang w:val="uk-UA"/>
        </w:rPr>
        <w:t> </w:t>
      </w:r>
      <w:r w:rsidRPr="0069780C">
        <w:rPr>
          <w:rFonts w:ascii="Arial" w:hAnsi="Arial" w:cs="Arial"/>
          <w:sz w:val="24"/>
          <w:szCs w:val="24"/>
          <w:lang w:val="uk-UA"/>
        </w:rPr>
        <w:t>Гладія та постійну комісію обласної ради з питань соціально-економічного розвитку, управління комунальною власністю, розвитку малого і середнього бізнесу (О. Дзеса).</w:t>
      </w:r>
    </w:p>
    <w:p w:rsidR="009821A4" w:rsidRPr="004C5C82" w:rsidRDefault="009821A4" w:rsidP="00A14115">
      <w:pPr>
        <w:tabs>
          <w:tab w:val="left" w:pos="567"/>
        </w:tabs>
        <w:ind w:firstLine="709"/>
        <w:jc w:val="both"/>
        <w:rPr>
          <w:rFonts w:ascii="Arial" w:hAnsi="Arial" w:cs="Arial"/>
          <w:sz w:val="20"/>
          <w:szCs w:val="24"/>
          <w:lang w:val="uk-UA"/>
        </w:rPr>
      </w:pPr>
    </w:p>
    <w:p w:rsidR="00A14115" w:rsidRPr="00A14115" w:rsidRDefault="00A14115" w:rsidP="00A14115">
      <w:pPr>
        <w:tabs>
          <w:tab w:val="left" w:pos="567"/>
        </w:tabs>
        <w:ind w:firstLine="709"/>
        <w:jc w:val="both"/>
        <w:rPr>
          <w:rFonts w:ascii="Arial" w:hAnsi="Arial" w:cs="Arial"/>
          <w:sz w:val="32"/>
          <w:szCs w:val="24"/>
          <w:lang w:val="uk-UA"/>
        </w:rPr>
      </w:pPr>
    </w:p>
    <w:p w:rsidR="009821A4" w:rsidRPr="00A14115" w:rsidRDefault="009821A4" w:rsidP="003B241D">
      <w:pPr>
        <w:pStyle w:val="a4"/>
        <w:rPr>
          <w:rFonts w:ascii="Arial" w:hAnsi="Arial" w:cs="Arial"/>
          <w:sz w:val="24"/>
          <w:szCs w:val="24"/>
        </w:rPr>
      </w:pPr>
      <w:r w:rsidRPr="0069780C">
        <w:rPr>
          <w:rFonts w:ascii="Arial" w:hAnsi="Arial" w:cs="Arial"/>
          <w:sz w:val="24"/>
          <w:szCs w:val="24"/>
        </w:rPr>
        <w:t>Голова обласної ради</w:t>
      </w:r>
      <w:r w:rsidRPr="0069780C">
        <w:rPr>
          <w:rFonts w:ascii="Arial" w:hAnsi="Arial" w:cs="Arial"/>
          <w:sz w:val="24"/>
          <w:szCs w:val="24"/>
        </w:rPr>
        <w:tab/>
      </w:r>
      <w:r w:rsidRPr="0069780C">
        <w:rPr>
          <w:rFonts w:ascii="Arial" w:hAnsi="Arial" w:cs="Arial"/>
          <w:sz w:val="24"/>
          <w:szCs w:val="24"/>
        </w:rPr>
        <w:tab/>
      </w:r>
      <w:r w:rsidRPr="0069780C">
        <w:rPr>
          <w:rFonts w:ascii="Arial" w:hAnsi="Arial" w:cs="Arial"/>
          <w:sz w:val="24"/>
          <w:szCs w:val="24"/>
        </w:rPr>
        <w:tab/>
        <w:t xml:space="preserve">   </w:t>
      </w:r>
      <w:r w:rsidR="00D53A98">
        <w:rPr>
          <w:rFonts w:ascii="Arial" w:hAnsi="Arial" w:cs="Arial"/>
          <w:sz w:val="24"/>
          <w:szCs w:val="24"/>
        </w:rPr>
        <w:t xml:space="preserve">                 </w:t>
      </w:r>
      <w:r w:rsidRPr="0069780C">
        <w:rPr>
          <w:rFonts w:ascii="Arial" w:hAnsi="Arial" w:cs="Arial"/>
          <w:sz w:val="24"/>
          <w:szCs w:val="24"/>
        </w:rPr>
        <w:tab/>
        <w:t xml:space="preserve">   </w:t>
      </w:r>
      <w:r w:rsidRPr="0069780C">
        <w:rPr>
          <w:rFonts w:ascii="Arial" w:hAnsi="Arial" w:cs="Arial"/>
          <w:sz w:val="24"/>
          <w:szCs w:val="24"/>
        </w:rPr>
        <w:tab/>
        <w:t xml:space="preserve">            Олександр Сич</w:t>
      </w:r>
      <w:bookmarkStart w:id="1" w:name="_GoBack"/>
      <w:bookmarkEnd w:id="1"/>
    </w:p>
    <w:p w:rsidR="009821A4" w:rsidRPr="009821A4" w:rsidRDefault="009821A4">
      <w:pPr>
        <w:rPr>
          <w:lang w:val="uk-UA"/>
        </w:rPr>
      </w:pPr>
    </w:p>
    <w:sectPr w:rsidR="009821A4" w:rsidRPr="009821A4" w:rsidSect="00A14115">
      <w:pgSz w:w="11906" w:h="16838"/>
      <w:pgMar w:top="850" w:right="850" w:bottom="426"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821A4"/>
    <w:rsid w:val="00010BCB"/>
    <w:rsid w:val="00013DE4"/>
    <w:rsid w:val="00045E07"/>
    <w:rsid w:val="000C3DD4"/>
    <w:rsid w:val="00142DFD"/>
    <w:rsid w:val="00200AB9"/>
    <w:rsid w:val="0029185E"/>
    <w:rsid w:val="00367128"/>
    <w:rsid w:val="00390E14"/>
    <w:rsid w:val="003B241D"/>
    <w:rsid w:val="00431EC3"/>
    <w:rsid w:val="004334BA"/>
    <w:rsid w:val="0047246B"/>
    <w:rsid w:val="004B1623"/>
    <w:rsid w:val="004C5C82"/>
    <w:rsid w:val="00501EE0"/>
    <w:rsid w:val="0057402C"/>
    <w:rsid w:val="00577A3B"/>
    <w:rsid w:val="00594FF2"/>
    <w:rsid w:val="0069780C"/>
    <w:rsid w:val="0072502A"/>
    <w:rsid w:val="007C0764"/>
    <w:rsid w:val="007F0969"/>
    <w:rsid w:val="007F2A6D"/>
    <w:rsid w:val="008B0167"/>
    <w:rsid w:val="008E6A65"/>
    <w:rsid w:val="00935DF9"/>
    <w:rsid w:val="009821A4"/>
    <w:rsid w:val="00987326"/>
    <w:rsid w:val="00996438"/>
    <w:rsid w:val="009A6492"/>
    <w:rsid w:val="00A060BF"/>
    <w:rsid w:val="00A061F2"/>
    <w:rsid w:val="00A14115"/>
    <w:rsid w:val="00A37B26"/>
    <w:rsid w:val="00A57D27"/>
    <w:rsid w:val="00A64D96"/>
    <w:rsid w:val="00AD48B0"/>
    <w:rsid w:val="00B07482"/>
    <w:rsid w:val="00C4713B"/>
    <w:rsid w:val="00D53A98"/>
    <w:rsid w:val="00D61C52"/>
    <w:rsid w:val="00DF6F0E"/>
    <w:rsid w:val="00E11A4E"/>
    <w:rsid w:val="00E22252"/>
    <w:rsid w:val="00E33E65"/>
    <w:rsid w:val="00E93245"/>
    <w:rsid w:val="00EC5FC0"/>
    <w:rsid w:val="00EF344E"/>
    <w:rsid w:val="00F07A20"/>
    <w:rsid w:val="00F62837"/>
    <w:rsid w:val="00F70DF7"/>
    <w:rsid w:val="00FA6D41"/>
    <w:rsid w:val="00FD7330"/>
    <w:rsid w:val="00FF3F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8A833"/>
  <w15:docId w15:val="{53A86AC7-ED2A-4FED-BE5B-149F323F8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
        <w:sz w:val="28"/>
        <w:szCs w:val="24"/>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1A4"/>
    <w:rPr>
      <w:rFonts w:eastAsia="Times New Roman"/>
      <w:b w:val="0"/>
      <w:szCs w:val="20"/>
      <w:lang w:val="ru-RU" w:eastAsia="uk-UA"/>
    </w:rPr>
  </w:style>
  <w:style w:type="paragraph" w:styleId="1">
    <w:name w:val="heading 1"/>
    <w:basedOn w:val="a"/>
    <w:next w:val="a"/>
    <w:link w:val="10"/>
    <w:uiPriority w:val="9"/>
    <w:qFormat/>
    <w:rsid w:val="009821A4"/>
    <w:pPr>
      <w:keepNext/>
      <w:spacing w:before="240" w:after="60"/>
      <w:outlineLvl w:val="0"/>
    </w:pPr>
    <w:rPr>
      <w:rFonts w:ascii="Cambria" w:hAnsi="Cambria"/>
      <w:b/>
      <w:bCs/>
      <w:kern w:val="32"/>
      <w:sz w:val="32"/>
      <w:szCs w:val="32"/>
    </w:rPr>
  </w:style>
  <w:style w:type="paragraph" w:styleId="2">
    <w:name w:val="heading 2"/>
    <w:basedOn w:val="a"/>
    <w:next w:val="a"/>
    <w:link w:val="20"/>
    <w:qFormat/>
    <w:rsid w:val="009821A4"/>
    <w:pPr>
      <w:keepNext/>
      <w:outlineLvl w:val="1"/>
    </w:pPr>
    <w:rPr>
      <w:b/>
      <w:lang w:val="uk-UA"/>
    </w:rPr>
  </w:style>
  <w:style w:type="paragraph" w:styleId="3">
    <w:name w:val="heading 3"/>
    <w:basedOn w:val="a"/>
    <w:next w:val="a"/>
    <w:link w:val="30"/>
    <w:qFormat/>
    <w:rsid w:val="00A14115"/>
    <w:pPr>
      <w:keepNext/>
      <w:spacing w:before="240" w:after="60"/>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2A6D"/>
    <w:pPr>
      <w:ind w:left="720"/>
      <w:contextualSpacing/>
    </w:pPr>
    <w:rPr>
      <w:b/>
      <w:szCs w:val="24"/>
      <w:lang w:val="uk-UA" w:eastAsia="ru-RU"/>
    </w:rPr>
  </w:style>
  <w:style w:type="character" w:customStyle="1" w:styleId="10">
    <w:name w:val="Заголовок 1 Знак"/>
    <w:basedOn w:val="a0"/>
    <w:link w:val="1"/>
    <w:uiPriority w:val="9"/>
    <w:rsid w:val="009821A4"/>
    <w:rPr>
      <w:rFonts w:ascii="Cambria" w:eastAsia="Times New Roman" w:hAnsi="Cambria"/>
      <w:bCs/>
      <w:kern w:val="32"/>
      <w:sz w:val="32"/>
      <w:szCs w:val="32"/>
      <w:lang w:val="ru-RU" w:eastAsia="uk-UA"/>
    </w:rPr>
  </w:style>
  <w:style w:type="character" w:customStyle="1" w:styleId="20">
    <w:name w:val="Заголовок 2 Знак"/>
    <w:basedOn w:val="a0"/>
    <w:link w:val="2"/>
    <w:rsid w:val="009821A4"/>
    <w:rPr>
      <w:rFonts w:eastAsia="Times New Roman"/>
      <w:szCs w:val="20"/>
      <w:lang w:eastAsia="uk-UA"/>
    </w:rPr>
  </w:style>
  <w:style w:type="paragraph" w:customStyle="1" w:styleId="a4">
    <w:name w:val="Документ"/>
    <w:basedOn w:val="a"/>
    <w:next w:val="a"/>
    <w:rsid w:val="009821A4"/>
    <w:pPr>
      <w:jc w:val="both"/>
    </w:pPr>
    <w:rPr>
      <w:b/>
      <w:lang w:val="uk-UA" w:eastAsia="ru-RU"/>
    </w:rPr>
  </w:style>
  <w:style w:type="character" w:customStyle="1" w:styleId="30">
    <w:name w:val="Заголовок 3 Знак"/>
    <w:basedOn w:val="a0"/>
    <w:link w:val="3"/>
    <w:rsid w:val="00A14115"/>
    <w:rPr>
      <w:rFonts w:ascii="Arial" w:eastAsia="Times New Roman" w:hAnsi="Arial" w:cs="Arial"/>
      <w:bCs/>
      <w:sz w:val="26"/>
      <w:szCs w:val="26"/>
      <w:lang w:val="ru-RU" w:eastAsia="ru-RU"/>
    </w:rPr>
  </w:style>
  <w:style w:type="paragraph" w:styleId="a5">
    <w:name w:val="Balloon Text"/>
    <w:basedOn w:val="a"/>
    <w:link w:val="a6"/>
    <w:uiPriority w:val="99"/>
    <w:semiHidden/>
    <w:unhideWhenUsed/>
    <w:rsid w:val="004C5C82"/>
    <w:rPr>
      <w:rFonts w:ascii="Segoe UI" w:hAnsi="Segoe UI" w:cs="Segoe UI"/>
      <w:sz w:val="18"/>
      <w:szCs w:val="18"/>
    </w:rPr>
  </w:style>
  <w:style w:type="character" w:customStyle="1" w:styleId="a6">
    <w:name w:val="Текст у виносці Знак"/>
    <w:basedOn w:val="a0"/>
    <w:link w:val="a5"/>
    <w:uiPriority w:val="99"/>
    <w:semiHidden/>
    <w:rsid w:val="004C5C82"/>
    <w:rPr>
      <w:rFonts w:ascii="Segoe UI" w:eastAsia="Times New Roman" w:hAnsi="Segoe UI" w:cs="Segoe UI"/>
      <w:b w:val="0"/>
      <w:sz w:val="18"/>
      <w:szCs w:val="18"/>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1478</Words>
  <Characters>844</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PVM</dc:creator>
  <cp:keywords/>
  <dc:description/>
  <cp:lastModifiedBy>User</cp:lastModifiedBy>
  <cp:revision>8</cp:revision>
  <cp:lastPrinted>2017-07-03T13:22:00Z</cp:lastPrinted>
  <dcterms:created xsi:type="dcterms:W3CDTF">2017-07-03T07:37:00Z</dcterms:created>
  <dcterms:modified xsi:type="dcterms:W3CDTF">2017-07-10T08:09:00Z</dcterms:modified>
</cp:coreProperties>
</file>