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F8" w:rsidRPr="005957F8" w:rsidRDefault="005957F8" w:rsidP="005957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379"/>
        </w:tabs>
        <w:ind w:firstLine="2268"/>
        <w:rPr>
          <w:rFonts w:eastAsia="Times New Roman"/>
          <w:szCs w:val="20"/>
          <w:bdr w:val="none" w:sz="0" w:space="0" w:color="auto"/>
          <w:lang w:val="uk-UA" w:eastAsia="uk-UA"/>
        </w:rPr>
      </w:pPr>
      <w:r w:rsidRPr="005957F8">
        <w:rPr>
          <w:rFonts w:ascii="Arial" w:eastAsia="Times New Roman" w:hAnsi="Arial"/>
          <w:noProof/>
          <w:szCs w:val="20"/>
          <w:bdr w:val="none" w:sz="0" w:space="0" w:color="auto"/>
          <w:lang w:val="uk-UA" w:eastAsia="uk-UA"/>
        </w:rPr>
        <w:drawing>
          <wp:inline distT="0" distB="0" distL="0" distR="0" wp14:anchorId="37B656EB" wp14:editId="693158F3">
            <wp:extent cx="352425" cy="495300"/>
            <wp:effectExtent l="0" t="0" r="9525" b="0"/>
            <wp:docPr id="3" name="Рисунок 3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57F8">
        <w:rPr>
          <w:rFonts w:ascii="Arial" w:eastAsia="Times New Roman" w:hAnsi="Arial"/>
          <w:szCs w:val="20"/>
          <w:bdr w:val="none" w:sz="0" w:space="0" w:color="auto"/>
          <w:lang w:val="uk-UA" w:eastAsia="uk-UA"/>
        </w:rPr>
        <w:tab/>
      </w:r>
      <w:r w:rsidRPr="005957F8">
        <w:rPr>
          <w:rFonts w:eastAsia="Times New Roman"/>
          <w:noProof/>
          <w:szCs w:val="20"/>
          <w:bdr w:val="none" w:sz="0" w:space="0" w:color="auto"/>
          <w:lang w:val="uk-UA" w:eastAsia="uk-UA"/>
        </w:rPr>
        <w:drawing>
          <wp:inline distT="0" distB="0" distL="0" distR="0" wp14:anchorId="252E4B7B" wp14:editId="7C12620E">
            <wp:extent cx="409575" cy="485775"/>
            <wp:effectExtent l="0" t="0" r="9525" b="9525"/>
            <wp:docPr id="4" name="Рисунок 4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7F8" w:rsidRPr="005957F8" w:rsidRDefault="005957F8" w:rsidP="005957F8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57"/>
        <w:jc w:val="center"/>
        <w:outlineLvl w:val="3"/>
        <w:rPr>
          <w:rFonts w:ascii="Arial" w:eastAsia="Times New Roman" w:hAnsi="Arial" w:cs="Arial"/>
          <w:b/>
          <w:caps/>
          <w:snapToGrid w:val="0"/>
          <w:color w:val="000000"/>
          <w:spacing w:val="15"/>
          <w:szCs w:val="20"/>
          <w:bdr w:val="none" w:sz="0" w:space="0" w:color="auto"/>
          <w:lang w:val="uk-UA" w:eastAsia="ru-RU"/>
        </w:rPr>
      </w:pPr>
      <w:r w:rsidRPr="005957F8">
        <w:rPr>
          <w:rFonts w:ascii="Arial" w:eastAsia="Times New Roman" w:hAnsi="Arial" w:cs="Arial"/>
          <w:b/>
          <w:caps/>
          <w:snapToGrid w:val="0"/>
          <w:color w:val="000000"/>
          <w:spacing w:val="15"/>
          <w:szCs w:val="20"/>
          <w:bdr w:val="none" w:sz="0" w:space="0" w:color="auto"/>
          <w:lang w:val="uk-UA" w:eastAsia="ru-RU"/>
        </w:rPr>
        <w:t>УКрАЇНА</w:t>
      </w:r>
    </w:p>
    <w:p w:rsidR="005957F8" w:rsidRPr="005957F8" w:rsidRDefault="005957F8" w:rsidP="005957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eastAsia="Times New Roman" w:hAnsi="Arial" w:cs="Arial"/>
          <w:b/>
          <w:szCs w:val="20"/>
          <w:bdr w:val="none" w:sz="0" w:space="0" w:color="auto"/>
          <w:lang w:val="uk-UA" w:eastAsia="uk-UA"/>
        </w:rPr>
      </w:pPr>
      <w:r w:rsidRPr="005957F8">
        <w:rPr>
          <w:rFonts w:ascii="Arial" w:eastAsia="Times New Roman" w:hAnsi="Arial" w:cs="Arial"/>
          <w:b/>
          <w:szCs w:val="20"/>
          <w:bdr w:val="none" w:sz="0" w:space="0" w:color="auto"/>
          <w:lang w:val="uk-UA" w:eastAsia="uk-UA"/>
        </w:rPr>
        <w:t>ІВАНО-ФРАНКІВСЬКА ОБЛАСНА РАДА</w:t>
      </w:r>
    </w:p>
    <w:p w:rsidR="005957F8" w:rsidRPr="005957F8" w:rsidRDefault="005957F8" w:rsidP="005957F8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/>
        <w:jc w:val="center"/>
        <w:outlineLvl w:val="1"/>
        <w:rPr>
          <w:rFonts w:ascii="Arial" w:eastAsia="Times New Roman" w:hAnsi="Arial" w:cs="Arial"/>
          <w:b/>
          <w:bCs/>
          <w:iCs/>
          <w:szCs w:val="28"/>
          <w:bdr w:val="none" w:sz="0" w:space="0" w:color="auto"/>
          <w:lang w:val="uk-UA" w:eastAsia="uk-UA"/>
        </w:rPr>
      </w:pPr>
      <w:r w:rsidRPr="005957F8">
        <w:rPr>
          <w:rFonts w:ascii="Arial" w:eastAsia="Times New Roman" w:hAnsi="Arial" w:cs="Arial"/>
          <w:b/>
          <w:bCs/>
          <w:iCs/>
          <w:szCs w:val="28"/>
          <w:bdr w:val="none" w:sz="0" w:space="0" w:color="auto"/>
          <w:lang w:val="uk-UA" w:eastAsia="uk-UA"/>
        </w:rPr>
        <w:t>Сьоме демократичне скликання</w:t>
      </w:r>
      <w:r w:rsidRPr="005957F8">
        <w:rPr>
          <w:rFonts w:ascii="Arial" w:eastAsia="Times New Roman" w:hAnsi="Arial" w:cs="Arial"/>
          <w:b/>
          <w:bCs/>
          <w:iCs/>
          <w:szCs w:val="28"/>
          <w:bdr w:val="none" w:sz="0" w:space="0" w:color="auto"/>
          <w:lang w:val="uk-UA" w:eastAsia="uk-UA"/>
        </w:rPr>
        <w:br/>
        <w:t>(</w:t>
      </w:r>
      <w:r>
        <w:rPr>
          <w:rFonts w:ascii="Arial" w:eastAsia="Times New Roman" w:hAnsi="Arial" w:cs="Arial"/>
          <w:b/>
          <w:bCs/>
          <w:iCs/>
          <w:szCs w:val="28"/>
          <w:bdr w:val="none" w:sz="0" w:space="0" w:color="auto"/>
          <w:lang w:val="uk-UA" w:eastAsia="uk-UA"/>
        </w:rPr>
        <w:t>Вісімнадця</w:t>
      </w:r>
      <w:r w:rsidRPr="005957F8">
        <w:rPr>
          <w:rFonts w:ascii="Arial" w:eastAsia="Times New Roman" w:hAnsi="Arial" w:cs="Arial"/>
          <w:b/>
          <w:bCs/>
          <w:iCs/>
          <w:szCs w:val="28"/>
          <w:bdr w:val="none" w:sz="0" w:space="0" w:color="auto"/>
          <w:lang w:val="uk-UA" w:eastAsia="uk-UA"/>
        </w:rPr>
        <w:t>та сесія)</w:t>
      </w:r>
    </w:p>
    <w:p w:rsidR="005957F8" w:rsidRPr="005957F8" w:rsidRDefault="005957F8" w:rsidP="005957F8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center"/>
        <w:outlineLvl w:val="2"/>
        <w:rPr>
          <w:rFonts w:ascii="Arial" w:eastAsia="Times New Roman" w:hAnsi="Arial"/>
          <w:b/>
          <w:sz w:val="36"/>
          <w:szCs w:val="20"/>
          <w:bdr w:val="none" w:sz="0" w:space="0" w:color="auto"/>
          <w:lang w:val="uk-UA" w:eastAsia="uk-UA"/>
        </w:rPr>
      </w:pPr>
      <w:r w:rsidRPr="005957F8">
        <w:rPr>
          <w:rFonts w:ascii="Arial" w:eastAsia="Times New Roman" w:hAnsi="Arial"/>
          <w:b/>
          <w:sz w:val="36"/>
          <w:szCs w:val="20"/>
          <w:bdr w:val="none" w:sz="0" w:space="0" w:color="auto"/>
          <w:lang w:val="uk-UA" w:eastAsia="uk-UA"/>
        </w:rPr>
        <w:t>РІШЕННЯ</w:t>
      </w:r>
    </w:p>
    <w:p w:rsidR="005957F8" w:rsidRPr="005957F8" w:rsidRDefault="005957F8" w:rsidP="005957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</w:pPr>
      <w:r w:rsidRPr="005957F8"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  <w:t xml:space="preserve">від </w:t>
      </w:r>
      <w:r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  <w:t>27.10.2017</w:t>
      </w:r>
      <w:r w:rsidRPr="005957F8"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  <w:t xml:space="preserve">. № </w:t>
      </w:r>
      <w:r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  <w:t>648-18/2017</w:t>
      </w:r>
    </w:p>
    <w:p w:rsidR="005957F8" w:rsidRPr="005957F8" w:rsidRDefault="005957F8" w:rsidP="005957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</w:pPr>
      <w:r w:rsidRPr="005957F8"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  <w:t xml:space="preserve">м. </w:t>
      </w:r>
      <w:r w:rsidR="000B0D97"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  <w:t>Тлумач</w:t>
      </w:r>
    </w:p>
    <w:p w:rsidR="005957F8" w:rsidRPr="005957F8" w:rsidRDefault="005957F8" w:rsidP="009303A6">
      <w:pPr>
        <w:pStyle w:val="11"/>
        <w:widowControl w:val="0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4"/>
          <w:szCs w:val="24"/>
          <w:lang w:val="uk-UA"/>
        </w:rPr>
      </w:pPr>
    </w:p>
    <w:p w:rsidR="00831A01" w:rsidRPr="000B0D97" w:rsidRDefault="00E77349" w:rsidP="005957F8">
      <w:pPr>
        <w:rPr>
          <w:rFonts w:ascii="Arial" w:hAnsi="Arial" w:cs="Arial"/>
          <w:b/>
          <w:lang w:val="uk-UA"/>
        </w:rPr>
      </w:pPr>
      <w:r w:rsidRPr="000B0D97">
        <w:rPr>
          <w:rFonts w:ascii="Arial" w:hAnsi="Arial" w:cs="Arial"/>
          <w:b/>
          <w:lang w:val="uk-UA"/>
        </w:rPr>
        <w:t>Про звернення обласної ради</w:t>
      </w:r>
      <w:r w:rsidR="00567F08" w:rsidRPr="000B0D97">
        <w:rPr>
          <w:rFonts w:ascii="Arial" w:hAnsi="Arial" w:cs="Arial"/>
          <w:b/>
          <w:lang w:val="uk-UA"/>
        </w:rPr>
        <w:br/>
      </w:r>
      <w:r w:rsidR="004A1394" w:rsidRPr="000B0D97">
        <w:rPr>
          <w:rFonts w:ascii="Arial" w:hAnsi="Arial" w:cs="Arial"/>
          <w:b/>
          <w:lang w:val="uk-UA"/>
        </w:rPr>
        <w:t xml:space="preserve">щодо </w:t>
      </w:r>
      <w:r w:rsidR="00590CAE" w:rsidRPr="000B0D97">
        <w:rPr>
          <w:rFonts w:ascii="Arial" w:hAnsi="Arial" w:cs="Arial"/>
          <w:b/>
          <w:lang w:val="uk-UA"/>
        </w:rPr>
        <w:t xml:space="preserve">необхідності </w:t>
      </w:r>
      <w:r w:rsidR="00AF5C13" w:rsidRPr="000B0D97">
        <w:rPr>
          <w:rFonts w:ascii="Arial" w:hAnsi="Arial" w:cs="Arial"/>
          <w:b/>
          <w:lang w:val="uk-UA"/>
        </w:rPr>
        <w:t>невідкладного</w:t>
      </w:r>
      <w:r w:rsidR="00567F08" w:rsidRPr="000B0D97">
        <w:rPr>
          <w:rFonts w:ascii="Arial" w:hAnsi="Arial" w:cs="Arial"/>
          <w:b/>
          <w:lang w:val="uk-UA"/>
        </w:rPr>
        <w:br/>
      </w:r>
      <w:r w:rsidR="00590CAE" w:rsidRPr="000B0D97">
        <w:rPr>
          <w:rFonts w:ascii="Arial" w:hAnsi="Arial" w:cs="Arial"/>
          <w:b/>
          <w:lang w:val="uk-UA"/>
        </w:rPr>
        <w:t xml:space="preserve">законодавчого врегулювання </w:t>
      </w:r>
      <w:r w:rsidR="00567F08" w:rsidRPr="000B0D97">
        <w:rPr>
          <w:rFonts w:ascii="Arial" w:hAnsi="Arial" w:cs="Arial"/>
          <w:b/>
          <w:lang w:val="uk-UA"/>
        </w:rPr>
        <w:br/>
      </w:r>
      <w:r w:rsidR="00590CAE" w:rsidRPr="000B0D97">
        <w:rPr>
          <w:rFonts w:ascii="Arial" w:hAnsi="Arial" w:cs="Arial"/>
          <w:b/>
          <w:lang w:val="uk-UA"/>
        </w:rPr>
        <w:t>питання</w:t>
      </w:r>
      <w:r w:rsidR="00AC364F" w:rsidRPr="000B0D97">
        <w:rPr>
          <w:rFonts w:ascii="Arial" w:hAnsi="Arial" w:cs="Arial"/>
          <w:b/>
          <w:lang w:val="uk-UA"/>
        </w:rPr>
        <w:t xml:space="preserve"> трансплантації органів </w:t>
      </w:r>
      <w:r w:rsidR="00567F08" w:rsidRPr="000B0D97">
        <w:rPr>
          <w:rFonts w:ascii="Arial" w:hAnsi="Arial" w:cs="Arial"/>
          <w:b/>
          <w:lang w:val="uk-UA"/>
        </w:rPr>
        <w:br/>
      </w:r>
      <w:r w:rsidR="00AC364F" w:rsidRPr="000B0D97">
        <w:rPr>
          <w:rFonts w:ascii="Arial" w:hAnsi="Arial" w:cs="Arial"/>
          <w:b/>
          <w:lang w:val="uk-UA"/>
        </w:rPr>
        <w:t>та інши</w:t>
      </w:r>
      <w:r w:rsidR="00590CAE" w:rsidRPr="000B0D97">
        <w:rPr>
          <w:rFonts w:ascii="Arial" w:hAnsi="Arial" w:cs="Arial"/>
          <w:b/>
          <w:lang w:val="uk-UA"/>
        </w:rPr>
        <w:t xml:space="preserve">х анатомічних матеріалів </w:t>
      </w:r>
      <w:r w:rsidR="00567F08" w:rsidRPr="000B0D97">
        <w:rPr>
          <w:rFonts w:ascii="Arial" w:hAnsi="Arial" w:cs="Arial"/>
          <w:b/>
          <w:lang w:val="uk-UA"/>
        </w:rPr>
        <w:br/>
      </w:r>
      <w:r w:rsidR="00590CAE" w:rsidRPr="000B0D97">
        <w:rPr>
          <w:rFonts w:ascii="Arial" w:hAnsi="Arial" w:cs="Arial"/>
          <w:b/>
          <w:lang w:val="uk-UA"/>
        </w:rPr>
        <w:t>людині</w:t>
      </w:r>
    </w:p>
    <w:p w:rsidR="00831A01" w:rsidRPr="000B0D97" w:rsidRDefault="00831A01" w:rsidP="005957F8">
      <w:pPr>
        <w:rPr>
          <w:rFonts w:ascii="Arial" w:hAnsi="Arial" w:cs="Arial"/>
          <w:b/>
          <w:lang w:val="uk-UA"/>
        </w:rPr>
      </w:pPr>
    </w:p>
    <w:p w:rsidR="00831A01" w:rsidRPr="005957F8" w:rsidRDefault="000B0D97" w:rsidP="005957F8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  <w:proofErr w:type="spellStart"/>
      <w:r w:rsidR="00E77349" w:rsidRPr="005957F8">
        <w:rPr>
          <w:rFonts w:ascii="Arial" w:hAnsi="Arial" w:cs="Arial"/>
          <w:lang w:val="ru-RU"/>
        </w:rPr>
        <w:t>Відповідно</w:t>
      </w:r>
      <w:proofErr w:type="spellEnd"/>
      <w:r w:rsidR="00E77349" w:rsidRPr="005957F8">
        <w:rPr>
          <w:rFonts w:ascii="Arial" w:hAnsi="Arial" w:cs="Arial"/>
          <w:lang w:val="ru-RU"/>
        </w:rPr>
        <w:t xml:space="preserve"> до </w:t>
      </w:r>
      <w:proofErr w:type="spellStart"/>
      <w:r w:rsidR="00E77349" w:rsidRPr="005957F8">
        <w:rPr>
          <w:rFonts w:ascii="Arial" w:hAnsi="Arial" w:cs="Arial"/>
          <w:lang w:val="ru-RU"/>
        </w:rPr>
        <w:t>част</w:t>
      </w:r>
      <w:r w:rsidR="005957F8" w:rsidRPr="005957F8">
        <w:rPr>
          <w:rFonts w:ascii="Arial" w:hAnsi="Arial" w:cs="Arial"/>
          <w:lang w:val="ru-RU"/>
        </w:rPr>
        <w:t>ини</w:t>
      </w:r>
      <w:proofErr w:type="spellEnd"/>
      <w:r w:rsidR="005957F8" w:rsidRPr="005957F8">
        <w:rPr>
          <w:rFonts w:ascii="Arial" w:hAnsi="Arial" w:cs="Arial"/>
          <w:lang w:val="ru-RU"/>
        </w:rPr>
        <w:t xml:space="preserve"> 2 </w:t>
      </w:r>
      <w:proofErr w:type="spellStart"/>
      <w:r w:rsidR="005957F8" w:rsidRPr="005957F8">
        <w:rPr>
          <w:rFonts w:ascii="Arial" w:hAnsi="Arial" w:cs="Arial"/>
          <w:lang w:val="ru-RU"/>
        </w:rPr>
        <w:t>статті</w:t>
      </w:r>
      <w:proofErr w:type="spellEnd"/>
      <w:r w:rsidR="005957F8" w:rsidRPr="005957F8">
        <w:rPr>
          <w:rFonts w:ascii="Arial" w:hAnsi="Arial" w:cs="Arial"/>
          <w:lang w:val="ru-RU"/>
        </w:rPr>
        <w:t xml:space="preserve"> 43 Закону </w:t>
      </w:r>
      <w:proofErr w:type="spellStart"/>
      <w:r w:rsidR="005957F8" w:rsidRPr="005957F8">
        <w:rPr>
          <w:rFonts w:ascii="Arial" w:hAnsi="Arial" w:cs="Arial"/>
          <w:lang w:val="ru-RU"/>
        </w:rPr>
        <w:t>України</w:t>
      </w:r>
      <w:proofErr w:type="spellEnd"/>
      <w:r w:rsidR="005957F8" w:rsidRPr="005957F8">
        <w:rPr>
          <w:rFonts w:ascii="Arial" w:hAnsi="Arial" w:cs="Arial"/>
          <w:lang w:val="ru-RU"/>
        </w:rPr>
        <w:t xml:space="preserve"> “</w:t>
      </w:r>
      <w:r w:rsidR="00E77349" w:rsidRPr="005957F8">
        <w:rPr>
          <w:rFonts w:ascii="Arial" w:hAnsi="Arial" w:cs="Arial"/>
          <w:lang w:val="ru-RU"/>
        </w:rPr>
        <w:t xml:space="preserve">Про </w:t>
      </w:r>
      <w:proofErr w:type="spellStart"/>
      <w:r w:rsidR="00E77349" w:rsidRPr="005957F8">
        <w:rPr>
          <w:rFonts w:ascii="Arial" w:hAnsi="Arial" w:cs="Arial"/>
          <w:lang w:val="ru-RU"/>
        </w:rPr>
        <w:t>м</w:t>
      </w:r>
      <w:r w:rsidR="005957F8">
        <w:rPr>
          <w:rFonts w:ascii="Arial" w:hAnsi="Arial" w:cs="Arial"/>
          <w:lang w:val="ru-RU"/>
        </w:rPr>
        <w:t>ісцеве</w:t>
      </w:r>
      <w:proofErr w:type="spellEnd"/>
      <w:r w:rsidR="005957F8">
        <w:rPr>
          <w:rFonts w:ascii="Arial" w:hAnsi="Arial" w:cs="Arial"/>
          <w:lang w:val="ru-RU"/>
        </w:rPr>
        <w:t xml:space="preserve"> </w:t>
      </w:r>
      <w:proofErr w:type="spellStart"/>
      <w:r w:rsidR="005957F8">
        <w:rPr>
          <w:rFonts w:ascii="Arial" w:hAnsi="Arial" w:cs="Arial"/>
          <w:lang w:val="ru-RU"/>
        </w:rPr>
        <w:t>самоврядування</w:t>
      </w:r>
      <w:proofErr w:type="spellEnd"/>
      <w:r w:rsidR="005957F8">
        <w:rPr>
          <w:rFonts w:ascii="Arial" w:hAnsi="Arial" w:cs="Arial"/>
          <w:lang w:val="ru-RU"/>
        </w:rPr>
        <w:t xml:space="preserve"> в </w:t>
      </w:r>
      <w:proofErr w:type="spellStart"/>
      <w:r w:rsidR="005957F8">
        <w:rPr>
          <w:rFonts w:ascii="Arial" w:hAnsi="Arial" w:cs="Arial"/>
          <w:lang w:val="ru-RU"/>
        </w:rPr>
        <w:t>Україні</w:t>
      </w:r>
      <w:proofErr w:type="spellEnd"/>
      <w:r w:rsidR="005957F8" w:rsidRPr="005957F8">
        <w:rPr>
          <w:rFonts w:ascii="Arial" w:hAnsi="Arial" w:cs="Arial"/>
          <w:lang w:val="ru-RU"/>
        </w:rPr>
        <w:t>”</w:t>
      </w:r>
      <w:r w:rsidR="00E77349" w:rsidRPr="005957F8">
        <w:rPr>
          <w:rFonts w:ascii="Arial" w:hAnsi="Arial" w:cs="Arial"/>
          <w:lang w:val="ru-RU"/>
        </w:rPr>
        <w:t xml:space="preserve"> </w:t>
      </w:r>
      <w:proofErr w:type="spellStart"/>
      <w:r w:rsidR="00E77349" w:rsidRPr="005957F8">
        <w:rPr>
          <w:rFonts w:ascii="Arial" w:hAnsi="Arial" w:cs="Arial"/>
          <w:lang w:val="ru-RU"/>
        </w:rPr>
        <w:t>обласна</w:t>
      </w:r>
      <w:proofErr w:type="spellEnd"/>
      <w:r w:rsidR="00E77349" w:rsidRPr="005957F8">
        <w:rPr>
          <w:rFonts w:ascii="Arial" w:hAnsi="Arial" w:cs="Arial"/>
          <w:lang w:val="ru-RU"/>
        </w:rPr>
        <w:t xml:space="preserve"> рада</w:t>
      </w:r>
    </w:p>
    <w:p w:rsidR="00567F08" w:rsidRPr="005957F8" w:rsidRDefault="00567F08" w:rsidP="005957F8">
      <w:pPr>
        <w:jc w:val="both"/>
        <w:rPr>
          <w:rFonts w:ascii="Arial" w:hAnsi="Arial" w:cs="Arial"/>
          <w:lang w:val="ru-RU"/>
        </w:rPr>
      </w:pPr>
    </w:p>
    <w:p w:rsidR="005957F8" w:rsidRPr="005957F8" w:rsidRDefault="005957F8" w:rsidP="005957F8">
      <w:pPr>
        <w:jc w:val="center"/>
        <w:rPr>
          <w:rFonts w:ascii="Arial" w:hAnsi="Arial" w:cs="Arial"/>
          <w:b/>
          <w:lang w:val="uk-UA"/>
        </w:rPr>
      </w:pPr>
      <w:r w:rsidRPr="005957F8">
        <w:rPr>
          <w:rFonts w:ascii="Arial" w:hAnsi="Arial" w:cs="Arial"/>
          <w:b/>
          <w:lang w:val="uk-UA"/>
        </w:rPr>
        <w:t>вирішила:</w:t>
      </w:r>
    </w:p>
    <w:p w:rsidR="000B0D97" w:rsidRDefault="000B0D97" w:rsidP="000B0D97">
      <w:pPr>
        <w:ind w:left="360"/>
        <w:jc w:val="both"/>
        <w:rPr>
          <w:rFonts w:ascii="Arial" w:hAnsi="Arial" w:cs="Arial"/>
          <w:lang w:val="uk-UA"/>
        </w:rPr>
      </w:pPr>
    </w:p>
    <w:p w:rsidR="00AD2147" w:rsidRDefault="00E77349" w:rsidP="000B0D97">
      <w:pPr>
        <w:pStyle w:val="ab"/>
        <w:numPr>
          <w:ilvl w:val="0"/>
          <w:numId w:val="6"/>
        </w:numPr>
        <w:ind w:left="0" w:firstLine="360"/>
        <w:jc w:val="both"/>
        <w:rPr>
          <w:rFonts w:ascii="Arial" w:hAnsi="Arial" w:cs="Arial"/>
          <w:lang w:val="uk-UA"/>
        </w:rPr>
      </w:pPr>
      <w:r w:rsidRPr="000B0D97">
        <w:rPr>
          <w:rFonts w:ascii="Arial" w:hAnsi="Arial" w:cs="Arial"/>
          <w:lang w:val="uk-UA"/>
        </w:rPr>
        <w:t>Схва</w:t>
      </w:r>
      <w:r w:rsidR="006F3FC1" w:rsidRPr="000B0D97">
        <w:rPr>
          <w:rFonts w:ascii="Arial" w:hAnsi="Arial" w:cs="Arial"/>
          <w:lang w:val="uk-UA"/>
        </w:rPr>
        <w:t xml:space="preserve">лити звернення обласної ради до Президента України </w:t>
      </w:r>
      <w:r w:rsidR="006F3FC1" w:rsidRPr="000B0D97">
        <w:rPr>
          <w:rFonts w:ascii="Arial" w:hAnsi="Arial" w:cs="Arial"/>
          <w:lang w:val="uk-UA"/>
        </w:rPr>
        <w:br/>
        <w:t xml:space="preserve">П. Порошенка, Голови Верховної Ради України А. </w:t>
      </w:r>
      <w:proofErr w:type="spellStart"/>
      <w:r w:rsidR="006F3FC1" w:rsidRPr="000B0D97">
        <w:rPr>
          <w:rFonts w:ascii="Arial" w:hAnsi="Arial" w:cs="Arial"/>
          <w:lang w:val="uk-UA"/>
        </w:rPr>
        <w:t>Парубія</w:t>
      </w:r>
      <w:proofErr w:type="spellEnd"/>
      <w:r w:rsidR="006F3FC1" w:rsidRPr="000B0D97">
        <w:rPr>
          <w:rFonts w:ascii="Arial" w:hAnsi="Arial" w:cs="Arial"/>
          <w:lang w:val="uk-UA"/>
        </w:rPr>
        <w:t xml:space="preserve">, Прем’єр-міністра України В. </w:t>
      </w:r>
      <w:proofErr w:type="spellStart"/>
      <w:r w:rsidR="006F3FC1" w:rsidRPr="000B0D97">
        <w:rPr>
          <w:rFonts w:ascii="Arial" w:hAnsi="Arial" w:cs="Arial"/>
          <w:lang w:val="uk-UA"/>
        </w:rPr>
        <w:t>Гройсмана</w:t>
      </w:r>
      <w:proofErr w:type="spellEnd"/>
      <w:r w:rsidRPr="000B0D97">
        <w:rPr>
          <w:rFonts w:ascii="Arial" w:hAnsi="Arial" w:cs="Arial"/>
          <w:lang w:val="uk-UA"/>
        </w:rPr>
        <w:t xml:space="preserve"> </w:t>
      </w:r>
      <w:r w:rsidR="00AD2147" w:rsidRPr="000B0D97">
        <w:rPr>
          <w:rFonts w:ascii="Arial" w:hAnsi="Arial" w:cs="Arial"/>
          <w:lang w:val="uk-UA"/>
        </w:rPr>
        <w:t>щодо необхідності</w:t>
      </w:r>
      <w:r w:rsidR="00AF5C13" w:rsidRPr="000B0D97">
        <w:rPr>
          <w:rFonts w:ascii="Arial" w:hAnsi="Arial" w:cs="Arial"/>
          <w:lang w:val="uk-UA"/>
        </w:rPr>
        <w:t xml:space="preserve"> невідкладного</w:t>
      </w:r>
      <w:r w:rsidR="00AD2147" w:rsidRPr="000B0D97">
        <w:rPr>
          <w:rFonts w:ascii="Arial" w:hAnsi="Arial" w:cs="Arial"/>
          <w:lang w:val="uk-UA"/>
        </w:rPr>
        <w:t xml:space="preserve"> </w:t>
      </w:r>
      <w:r w:rsidR="00590CAE" w:rsidRPr="000B0D97">
        <w:rPr>
          <w:rFonts w:ascii="Arial" w:hAnsi="Arial" w:cs="Arial"/>
          <w:lang w:val="uk-UA"/>
        </w:rPr>
        <w:t>законодавчого врегулювання питання трансплантації органів та інших анатомічних матеріалів людині</w:t>
      </w:r>
      <w:r w:rsidR="00CF3B51" w:rsidRPr="000B0D97">
        <w:rPr>
          <w:rFonts w:ascii="Arial" w:hAnsi="Arial" w:cs="Arial"/>
          <w:lang w:val="uk-UA"/>
        </w:rPr>
        <w:t xml:space="preserve"> (додається)</w:t>
      </w:r>
      <w:r w:rsidR="00AD2147" w:rsidRPr="000B0D97">
        <w:rPr>
          <w:rFonts w:ascii="Arial" w:hAnsi="Arial" w:cs="Arial"/>
          <w:lang w:val="uk-UA"/>
        </w:rPr>
        <w:t>.</w:t>
      </w:r>
    </w:p>
    <w:p w:rsidR="00CF3B51" w:rsidRPr="000B0D97" w:rsidRDefault="00E77349" w:rsidP="000B0D97">
      <w:pPr>
        <w:pStyle w:val="ab"/>
        <w:numPr>
          <w:ilvl w:val="0"/>
          <w:numId w:val="6"/>
        </w:numPr>
        <w:ind w:left="0" w:firstLine="360"/>
        <w:jc w:val="both"/>
        <w:rPr>
          <w:rFonts w:ascii="Arial" w:hAnsi="Arial" w:cs="Arial"/>
          <w:lang w:val="uk-UA"/>
        </w:rPr>
      </w:pPr>
      <w:proofErr w:type="spellStart"/>
      <w:r w:rsidRPr="000B0D97">
        <w:rPr>
          <w:rFonts w:ascii="Arial" w:hAnsi="Arial" w:cs="Arial"/>
          <w:lang w:val="ru-RU"/>
        </w:rPr>
        <w:t>Рішення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proofErr w:type="spellStart"/>
      <w:r w:rsidRPr="000B0D97">
        <w:rPr>
          <w:rFonts w:ascii="Arial" w:hAnsi="Arial" w:cs="Arial"/>
          <w:lang w:val="ru-RU"/>
        </w:rPr>
        <w:t>надіслати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r w:rsidR="006F3FC1" w:rsidRPr="000B0D97">
        <w:rPr>
          <w:rFonts w:ascii="Arial" w:hAnsi="Arial" w:cs="Arial"/>
          <w:lang w:val="ru-RU"/>
        </w:rPr>
        <w:t xml:space="preserve">Президенту </w:t>
      </w:r>
      <w:proofErr w:type="spellStart"/>
      <w:r w:rsidR="006F3FC1" w:rsidRPr="000B0D97">
        <w:rPr>
          <w:rFonts w:ascii="Arial" w:hAnsi="Arial" w:cs="Arial"/>
          <w:lang w:val="ru-RU"/>
        </w:rPr>
        <w:t>України</w:t>
      </w:r>
      <w:proofErr w:type="spellEnd"/>
      <w:r w:rsidR="006F3FC1" w:rsidRPr="000B0D97">
        <w:rPr>
          <w:rFonts w:ascii="Arial" w:hAnsi="Arial" w:cs="Arial"/>
          <w:lang w:val="ru-RU"/>
        </w:rPr>
        <w:t xml:space="preserve"> П. </w:t>
      </w:r>
      <w:proofErr w:type="spellStart"/>
      <w:r w:rsidR="006F3FC1" w:rsidRPr="000B0D97">
        <w:rPr>
          <w:rFonts w:ascii="Arial" w:hAnsi="Arial" w:cs="Arial"/>
          <w:lang w:val="ru-RU"/>
        </w:rPr>
        <w:t>Порошенку</w:t>
      </w:r>
      <w:proofErr w:type="spellEnd"/>
      <w:r w:rsidR="006F3FC1" w:rsidRPr="000B0D97">
        <w:rPr>
          <w:rFonts w:ascii="Arial" w:hAnsi="Arial" w:cs="Arial"/>
          <w:lang w:val="ru-RU"/>
        </w:rPr>
        <w:t xml:space="preserve">, </w:t>
      </w:r>
      <w:proofErr w:type="spellStart"/>
      <w:r w:rsidR="006F3FC1" w:rsidRPr="000B0D97">
        <w:rPr>
          <w:rFonts w:ascii="Arial" w:hAnsi="Arial" w:cs="Arial"/>
          <w:lang w:val="ru-RU"/>
        </w:rPr>
        <w:t>Голові</w:t>
      </w:r>
      <w:proofErr w:type="spellEnd"/>
      <w:r w:rsidR="006F3FC1" w:rsidRPr="000B0D97">
        <w:rPr>
          <w:rFonts w:ascii="Arial" w:hAnsi="Arial" w:cs="Arial"/>
          <w:lang w:val="ru-RU"/>
        </w:rPr>
        <w:t xml:space="preserve"> </w:t>
      </w:r>
      <w:proofErr w:type="spellStart"/>
      <w:r w:rsidR="006F3FC1" w:rsidRPr="000B0D97">
        <w:rPr>
          <w:rFonts w:ascii="Arial" w:hAnsi="Arial" w:cs="Arial"/>
          <w:lang w:val="ru-RU"/>
        </w:rPr>
        <w:t>Верховної</w:t>
      </w:r>
      <w:proofErr w:type="spellEnd"/>
      <w:r w:rsidR="006F3FC1" w:rsidRPr="000B0D97">
        <w:rPr>
          <w:rFonts w:ascii="Arial" w:hAnsi="Arial" w:cs="Arial"/>
          <w:lang w:val="ru-RU"/>
        </w:rPr>
        <w:t xml:space="preserve"> Ради </w:t>
      </w:r>
      <w:proofErr w:type="spellStart"/>
      <w:r w:rsidR="006F3FC1" w:rsidRPr="000B0D97">
        <w:rPr>
          <w:rFonts w:ascii="Arial" w:hAnsi="Arial" w:cs="Arial"/>
          <w:lang w:val="ru-RU"/>
        </w:rPr>
        <w:t>України</w:t>
      </w:r>
      <w:proofErr w:type="spellEnd"/>
      <w:r w:rsidR="006F3FC1" w:rsidRPr="000B0D97">
        <w:rPr>
          <w:rFonts w:ascii="Arial" w:hAnsi="Arial" w:cs="Arial"/>
          <w:lang w:val="ru-RU"/>
        </w:rPr>
        <w:t xml:space="preserve"> А. </w:t>
      </w:r>
      <w:proofErr w:type="spellStart"/>
      <w:r w:rsidR="006F3FC1" w:rsidRPr="000B0D97">
        <w:rPr>
          <w:rFonts w:ascii="Arial" w:hAnsi="Arial" w:cs="Arial"/>
          <w:lang w:val="ru-RU"/>
        </w:rPr>
        <w:t>Парубію</w:t>
      </w:r>
      <w:proofErr w:type="spellEnd"/>
      <w:r w:rsidR="006F3FC1" w:rsidRPr="000B0D97">
        <w:rPr>
          <w:rFonts w:ascii="Arial" w:hAnsi="Arial" w:cs="Arial"/>
          <w:lang w:val="ru-RU"/>
        </w:rPr>
        <w:t xml:space="preserve">, </w:t>
      </w:r>
      <w:proofErr w:type="spellStart"/>
      <w:r w:rsidR="006F3FC1" w:rsidRPr="000B0D97">
        <w:rPr>
          <w:rFonts w:ascii="Arial" w:hAnsi="Arial" w:cs="Arial"/>
          <w:lang w:val="ru-RU"/>
        </w:rPr>
        <w:t>Прем’єр-міністру</w:t>
      </w:r>
      <w:proofErr w:type="spellEnd"/>
      <w:r w:rsidR="006F3FC1" w:rsidRPr="000B0D97">
        <w:rPr>
          <w:rFonts w:ascii="Arial" w:hAnsi="Arial" w:cs="Arial"/>
          <w:lang w:val="ru-RU"/>
        </w:rPr>
        <w:t xml:space="preserve"> </w:t>
      </w:r>
      <w:proofErr w:type="spellStart"/>
      <w:r w:rsidR="006F3FC1" w:rsidRPr="000B0D97">
        <w:rPr>
          <w:rFonts w:ascii="Arial" w:hAnsi="Arial" w:cs="Arial"/>
          <w:lang w:val="ru-RU"/>
        </w:rPr>
        <w:t>України</w:t>
      </w:r>
      <w:proofErr w:type="spellEnd"/>
      <w:r w:rsidR="006F3FC1" w:rsidRPr="000B0D97">
        <w:rPr>
          <w:rFonts w:ascii="Arial" w:hAnsi="Arial" w:cs="Arial"/>
          <w:lang w:val="ru-RU"/>
        </w:rPr>
        <w:t xml:space="preserve"> В. </w:t>
      </w:r>
      <w:proofErr w:type="spellStart"/>
      <w:r w:rsidR="006F3FC1" w:rsidRPr="000B0D97">
        <w:rPr>
          <w:rFonts w:ascii="Arial" w:hAnsi="Arial" w:cs="Arial"/>
          <w:lang w:val="ru-RU"/>
        </w:rPr>
        <w:t>Гройсману</w:t>
      </w:r>
      <w:proofErr w:type="spellEnd"/>
      <w:r w:rsidR="00CF3B51" w:rsidRPr="000B0D97">
        <w:rPr>
          <w:rFonts w:ascii="Arial" w:hAnsi="Arial" w:cs="Arial"/>
          <w:lang w:val="ru-RU"/>
        </w:rPr>
        <w:t>.</w:t>
      </w:r>
    </w:p>
    <w:p w:rsidR="00831A01" w:rsidRPr="000B0D97" w:rsidRDefault="00E77349" w:rsidP="000B0D97">
      <w:pPr>
        <w:pStyle w:val="ab"/>
        <w:numPr>
          <w:ilvl w:val="0"/>
          <w:numId w:val="6"/>
        </w:numPr>
        <w:ind w:left="0" w:firstLine="360"/>
        <w:jc w:val="both"/>
        <w:rPr>
          <w:rFonts w:ascii="Arial" w:hAnsi="Arial" w:cs="Arial"/>
          <w:lang w:val="uk-UA"/>
        </w:rPr>
      </w:pPr>
      <w:proofErr w:type="spellStart"/>
      <w:r w:rsidRPr="000B0D97">
        <w:rPr>
          <w:rFonts w:ascii="Arial" w:hAnsi="Arial" w:cs="Arial"/>
          <w:lang w:val="ru-RU"/>
        </w:rPr>
        <w:t>Звернення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proofErr w:type="spellStart"/>
      <w:r w:rsidRPr="000B0D97">
        <w:rPr>
          <w:rFonts w:ascii="Arial" w:hAnsi="Arial" w:cs="Arial"/>
          <w:lang w:val="ru-RU"/>
        </w:rPr>
        <w:t>опублікувати</w:t>
      </w:r>
      <w:proofErr w:type="spellEnd"/>
      <w:r w:rsidRPr="000B0D97">
        <w:rPr>
          <w:rFonts w:ascii="Arial" w:hAnsi="Arial" w:cs="Arial"/>
          <w:lang w:val="ru-RU"/>
        </w:rPr>
        <w:t xml:space="preserve"> в </w:t>
      </w:r>
      <w:proofErr w:type="spellStart"/>
      <w:r w:rsidRPr="000B0D97">
        <w:rPr>
          <w:rFonts w:ascii="Arial" w:hAnsi="Arial" w:cs="Arial"/>
          <w:lang w:val="ru-RU"/>
        </w:rPr>
        <w:t>газеті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r w:rsidR="005957F8" w:rsidRPr="000B0D97">
        <w:rPr>
          <w:rFonts w:ascii="Arial" w:hAnsi="Arial" w:cs="Arial"/>
          <w:lang w:val="ru-RU"/>
        </w:rPr>
        <w:t>“</w:t>
      </w:r>
      <w:proofErr w:type="spellStart"/>
      <w:r w:rsidRPr="000B0D97">
        <w:rPr>
          <w:rFonts w:ascii="Arial" w:hAnsi="Arial" w:cs="Arial"/>
          <w:lang w:val="ru-RU"/>
        </w:rPr>
        <w:t>Галичина</w:t>
      </w:r>
      <w:proofErr w:type="spellEnd"/>
      <w:r w:rsidR="005957F8" w:rsidRPr="000B0D97">
        <w:rPr>
          <w:rFonts w:ascii="Arial" w:hAnsi="Arial" w:cs="Arial"/>
          <w:lang w:val="ru-RU"/>
        </w:rPr>
        <w:t>”</w:t>
      </w:r>
      <w:r w:rsidRPr="000B0D97">
        <w:rPr>
          <w:rFonts w:ascii="Arial" w:hAnsi="Arial" w:cs="Arial"/>
          <w:lang w:val="ru-RU"/>
        </w:rPr>
        <w:t xml:space="preserve">, </w:t>
      </w:r>
      <w:proofErr w:type="spellStart"/>
      <w:r w:rsidRPr="000B0D97">
        <w:rPr>
          <w:rFonts w:ascii="Arial" w:hAnsi="Arial" w:cs="Arial"/>
          <w:lang w:val="ru-RU"/>
        </w:rPr>
        <w:t>розмістити</w:t>
      </w:r>
      <w:proofErr w:type="spellEnd"/>
      <w:r w:rsidRPr="000B0D97">
        <w:rPr>
          <w:rFonts w:ascii="Arial" w:hAnsi="Arial" w:cs="Arial"/>
          <w:lang w:val="ru-RU"/>
        </w:rPr>
        <w:t xml:space="preserve"> на </w:t>
      </w:r>
      <w:proofErr w:type="spellStart"/>
      <w:r w:rsidRPr="000B0D97">
        <w:rPr>
          <w:rFonts w:ascii="Arial" w:hAnsi="Arial" w:cs="Arial"/>
          <w:lang w:val="ru-RU"/>
        </w:rPr>
        <w:t>інтернет-сторінці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proofErr w:type="spellStart"/>
      <w:r w:rsidRPr="000B0D97">
        <w:rPr>
          <w:rFonts w:ascii="Arial" w:hAnsi="Arial" w:cs="Arial"/>
          <w:lang w:val="ru-RU"/>
        </w:rPr>
        <w:t>обласної</w:t>
      </w:r>
      <w:proofErr w:type="spellEnd"/>
      <w:r w:rsidRPr="000B0D97">
        <w:rPr>
          <w:rFonts w:ascii="Arial" w:hAnsi="Arial" w:cs="Arial"/>
          <w:lang w:val="ru-RU"/>
        </w:rPr>
        <w:t xml:space="preserve"> ради та </w:t>
      </w:r>
      <w:proofErr w:type="spellStart"/>
      <w:r w:rsidRPr="000B0D97">
        <w:rPr>
          <w:rFonts w:ascii="Arial" w:hAnsi="Arial" w:cs="Arial"/>
          <w:lang w:val="ru-RU"/>
        </w:rPr>
        <w:t>оприлюднити</w:t>
      </w:r>
      <w:proofErr w:type="spellEnd"/>
      <w:r w:rsidRPr="000B0D97">
        <w:rPr>
          <w:rFonts w:ascii="Arial" w:hAnsi="Arial" w:cs="Arial"/>
          <w:lang w:val="ru-RU"/>
        </w:rPr>
        <w:t xml:space="preserve"> в </w:t>
      </w:r>
      <w:proofErr w:type="spellStart"/>
      <w:r w:rsidRPr="000B0D97">
        <w:rPr>
          <w:rFonts w:ascii="Arial" w:hAnsi="Arial" w:cs="Arial"/>
          <w:lang w:val="ru-RU"/>
        </w:rPr>
        <w:t>інших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proofErr w:type="spellStart"/>
      <w:r w:rsidRPr="000B0D97">
        <w:rPr>
          <w:rFonts w:ascii="Arial" w:hAnsi="Arial" w:cs="Arial"/>
          <w:lang w:val="ru-RU"/>
        </w:rPr>
        <w:t>засобах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proofErr w:type="spellStart"/>
      <w:r w:rsidRPr="000B0D97">
        <w:rPr>
          <w:rFonts w:ascii="Arial" w:hAnsi="Arial" w:cs="Arial"/>
          <w:lang w:val="ru-RU"/>
        </w:rPr>
        <w:t>масової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proofErr w:type="spellStart"/>
      <w:r w:rsidRPr="000B0D97">
        <w:rPr>
          <w:rFonts w:ascii="Arial" w:hAnsi="Arial" w:cs="Arial"/>
          <w:lang w:val="ru-RU"/>
        </w:rPr>
        <w:t>інформації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proofErr w:type="spellStart"/>
      <w:r w:rsidRPr="000B0D97">
        <w:rPr>
          <w:rFonts w:ascii="Arial" w:hAnsi="Arial" w:cs="Arial"/>
          <w:lang w:val="ru-RU"/>
        </w:rPr>
        <w:t>області</w:t>
      </w:r>
      <w:proofErr w:type="spellEnd"/>
      <w:r w:rsidRPr="000B0D97">
        <w:rPr>
          <w:rFonts w:ascii="Arial" w:hAnsi="Arial" w:cs="Arial"/>
          <w:lang w:val="ru-RU"/>
        </w:rPr>
        <w:t>.</w:t>
      </w:r>
    </w:p>
    <w:p w:rsidR="00831A01" w:rsidRPr="000B0D97" w:rsidRDefault="00E77349" w:rsidP="000B0D97">
      <w:pPr>
        <w:pStyle w:val="ab"/>
        <w:numPr>
          <w:ilvl w:val="0"/>
          <w:numId w:val="6"/>
        </w:numPr>
        <w:ind w:left="0" w:firstLine="360"/>
        <w:jc w:val="both"/>
        <w:rPr>
          <w:rFonts w:ascii="Arial" w:hAnsi="Arial" w:cs="Arial"/>
          <w:lang w:val="uk-UA"/>
        </w:rPr>
      </w:pPr>
      <w:r w:rsidRPr="000B0D97">
        <w:rPr>
          <w:rFonts w:ascii="Arial" w:hAnsi="Arial" w:cs="Arial"/>
          <w:lang w:val="ru-RU"/>
        </w:rPr>
        <w:t xml:space="preserve">Контроль за </w:t>
      </w:r>
      <w:proofErr w:type="spellStart"/>
      <w:r w:rsidRPr="000B0D97">
        <w:rPr>
          <w:rFonts w:ascii="Arial" w:hAnsi="Arial" w:cs="Arial"/>
          <w:lang w:val="ru-RU"/>
        </w:rPr>
        <w:t>виконання</w:t>
      </w:r>
      <w:r w:rsidR="003D3ADC" w:rsidRPr="000B0D97">
        <w:rPr>
          <w:rFonts w:ascii="Arial" w:hAnsi="Arial" w:cs="Arial"/>
          <w:lang w:val="ru-RU"/>
        </w:rPr>
        <w:t>м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proofErr w:type="spellStart"/>
      <w:r w:rsidRPr="000B0D97">
        <w:rPr>
          <w:rFonts w:ascii="Arial" w:hAnsi="Arial" w:cs="Arial"/>
          <w:lang w:val="ru-RU"/>
        </w:rPr>
        <w:t>рішення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proofErr w:type="spellStart"/>
      <w:r w:rsidRPr="000B0D97">
        <w:rPr>
          <w:rFonts w:ascii="Arial" w:hAnsi="Arial" w:cs="Arial"/>
          <w:lang w:val="ru-RU"/>
        </w:rPr>
        <w:t>покласти</w:t>
      </w:r>
      <w:proofErr w:type="spellEnd"/>
      <w:r w:rsidRPr="000B0D97">
        <w:rPr>
          <w:rFonts w:ascii="Arial" w:hAnsi="Arial" w:cs="Arial"/>
          <w:lang w:val="ru-RU"/>
        </w:rPr>
        <w:t xml:space="preserve"> на</w:t>
      </w:r>
      <w:r w:rsidR="006F3FC1" w:rsidRPr="000B0D97">
        <w:rPr>
          <w:rFonts w:ascii="Arial" w:hAnsi="Arial" w:cs="Arial"/>
          <w:lang w:val="ru-RU"/>
        </w:rPr>
        <w:t xml:space="preserve"> </w:t>
      </w:r>
      <w:proofErr w:type="spellStart"/>
      <w:r w:rsidR="006F3FC1" w:rsidRPr="000B0D97">
        <w:rPr>
          <w:rFonts w:ascii="Arial" w:hAnsi="Arial" w:cs="Arial"/>
          <w:lang w:val="ru-RU"/>
        </w:rPr>
        <w:t>першого</w:t>
      </w:r>
      <w:proofErr w:type="spellEnd"/>
      <w:r w:rsidRPr="000B0D97">
        <w:rPr>
          <w:rFonts w:ascii="Arial" w:hAnsi="Arial" w:cs="Arial"/>
          <w:lang w:val="ru-RU"/>
        </w:rPr>
        <w:t xml:space="preserve"> заступника </w:t>
      </w:r>
      <w:proofErr w:type="spellStart"/>
      <w:r w:rsidRPr="000B0D97">
        <w:rPr>
          <w:rFonts w:ascii="Arial" w:hAnsi="Arial" w:cs="Arial"/>
          <w:lang w:val="ru-RU"/>
        </w:rPr>
        <w:t>голови</w:t>
      </w:r>
      <w:proofErr w:type="spellEnd"/>
      <w:r w:rsidRPr="000B0D97">
        <w:rPr>
          <w:rFonts w:ascii="Arial" w:hAnsi="Arial" w:cs="Arial"/>
          <w:lang w:val="ru-RU"/>
        </w:rPr>
        <w:t xml:space="preserve"> </w:t>
      </w:r>
      <w:proofErr w:type="spellStart"/>
      <w:r w:rsidRPr="000B0D97">
        <w:rPr>
          <w:rFonts w:ascii="Arial" w:hAnsi="Arial" w:cs="Arial"/>
          <w:lang w:val="ru-RU"/>
        </w:rPr>
        <w:t>обласної</w:t>
      </w:r>
      <w:proofErr w:type="spellEnd"/>
      <w:r w:rsidRPr="000B0D97">
        <w:rPr>
          <w:rFonts w:ascii="Arial" w:hAnsi="Arial" w:cs="Arial"/>
          <w:lang w:val="ru-RU"/>
        </w:rPr>
        <w:t xml:space="preserve"> ради </w:t>
      </w:r>
      <w:r w:rsidR="006F3FC1" w:rsidRPr="000B0D97">
        <w:rPr>
          <w:rFonts w:ascii="Arial" w:hAnsi="Arial" w:cs="Arial"/>
          <w:lang w:val="ru-RU"/>
        </w:rPr>
        <w:t xml:space="preserve">В. </w:t>
      </w:r>
      <w:proofErr w:type="spellStart"/>
      <w:r w:rsidR="006F3FC1" w:rsidRPr="000B0D97">
        <w:rPr>
          <w:rFonts w:ascii="Arial" w:hAnsi="Arial" w:cs="Arial"/>
          <w:lang w:val="ru-RU"/>
        </w:rPr>
        <w:t>Гладія</w:t>
      </w:r>
      <w:proofErr w:type="spellEnd"/>
      <w:r w:rsidRPr="000B0D97">
        <w:rPr>
          <w:rFonts w:ascii="Arial" w:hAnsi="Arial" w:cs="Arial"/>
          <w:lang w:val="ru-RU"/>
        </w:rPr>
        <w:t>.</w:t>
      </w:r>
    </w:p>
    <w:p w:rsidR="00831A01" w:rsidRPr="005957F8" w:rsidRDefault="00831A01" w:rsidP="005957F8">
      <w:pPr>
        <w:jc w:val="both"/>
        <w:rPr>
          <w:rFonts w:ascii="Arial" w:hAnsi="Arial" w:cs="Arial"/>
          <w:lang w:val="ru-RU"/>
        </w:rPr>
      </w:pPr>
    </w:p>
    <w:p w:rsidR="00831A01" w:rsidRPr="009303A6" w:rsidRDefault="00831A01" w:rsidP="009303A6">
      <w:pPr>
        <w:pStyle w:val="12"/>
        <w:widowControl w:val="0"/>
        <w:shd w:val="clear" w:color="auto" w:fill="FFFFFF" w:themeFill="background1"/>
        <w:spacing w:line="276" w:lineRule="auto"/>
        <w:ind w:firstLine="709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</w:p>
    <w:p w:rsidR="00831A01" w:rsidRPr="009303A6" w:rsidRDefault="00831A01" w:rsidP="009303A6">
      <w:pPr>
        <w:pStyle w:val="12"/>
        <w:widowControl w:val="0"/>
        <w:shd w:val="clear" w:color="auto" w:fill="FFFFFF" w:themeFill="background1"/>
        <w:spacing w:line="276" w:lineRule="auto"/>
        <w:ind w:firstLine="709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</w:p>
    <w:p w:rsidR="00831A01" w:rsidRPr="009303A6" w:rsidRDefault="00831A01" w:rsidP="009303A6">
      <w:pPr>
        <w:pStyle w:val="12"/>
        <w:widowControl w:val="0"/>
        <w:shd w:val="clear" w:color="auto" w:fill="FFFFFF" w:themeFill="background1"/>
        <w:spacing w:line="276" w:lineRule="auto"/>
        <w:ind w:firstLine="709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  <w:t>Олександр Сич</w:t>
      </w:r>
    </w:p>
    <w:p w:rsidR="005957F8" w:rsidRDefault="005957F8" w:rsidP="000B0D97">
      <w:pPr>
        <w:pStyle w:val="ac"/>
        <w:tabs>
          <w:tab w:val="left" w:pos="6946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5957F8" w:rsidRDefault="005957F8" w:rsidP="005957F8">
      <w:pPr>
        <w:pStyle w:val="ac"/>
        <w:tabs>
          <w:tab w:val="left" w:pos="6663"/>
        </w:tabs>
        <w:rPr>
          <w:bCs/>
          <w:lang w:eastAsia="uk-UA"/>
        </w:rPr>
      </w:pPr>
    </w:p>
    <w:p w:rsidR="00831A01" w:rsidRPr="000B0D97" w:rsidRDefault="001F166D" w:rsidP="005957F8">
      <w:pPr>
        <w:tabs>
          <w:tab w:val="left" w:pos="6237"/>
        </w:tabs>
        <w:spacing w:before="120"/>
        <w:ind w:firstLine="5103"/>
        <w:rPr>
          <w:rFonts w:ascii="Arial" w:eastAsia="Arial" w:hAnsi="Arial" w:cs="Arial"/>
          <w:lang w:val="uk-UA"/>
        </w:rPr>
      </w:pPr>
      <w:bookmarkStart w:id="0" w:name="_GoBack"/>
      <w:bookmarkEnd w:id="0"/>
      <w:r w:rsidRPr="000B0D97">
        <w:rPr>
          <w:rFonts w:ascii="Arial" w:hAnsi="Arial" w:cs="Arial"/>
          <w:lang w:val="uk-UA"/>
        </w:rPr>
        <w:lastRenderedPageBreak/>
        <w:t>Д</w:t>
      </w:r>
      <w:r w:rsidR="00E77349" w:rsidRPr="000B0D97">
        <w:rPr>
          <w:rFonts w:ascii="Arial" w:hAnsi="Arial" w:cs="Arial"/>
          <w:lang w:val="uk-UA"/>
        </w:rPr>
        <w:t>ОДАТОК</w:t>
      </w:r>
    </w:p>
    <w:p w:rsidR="00831A01" w:rsidRPr="009303A6" w:rsidRDefault="00E77349" w:rsidP="009303A6">
      <w:pPr>
        <w:pStyle w:val="10"/>
        <w:widowControl w:val="0"/>
        <w:shd w:val="clear" w:color="auto" w:fill="FFFFFF" w:themeFill="background1"/>
        <w:spacing w:line="276" w:lineRule="auto"/>
        <w:ind w:left="5103"/>
        <w:rPr>
          <w:rFonts w:ascii="Arial" w:eastAsia="Arial" w:hAnsi="Arial" w:cs="Arial"/>
          <w:color w:val="auto"/>
          <w:lang w:val="uk-UA"/>
        </w:rPr>
      </w:pPr>
      <w:r w:rsidRPr="009303A6">
        <w:rPr>
          <w:rFonts w:ascii="Arial" w:hAnsi="Arial" w:cs="Arial"/>
          <w:color w:val="auto"/>
          <w:lang w:val="uk-UA"/>
        </w:rPr>
        <w:t>до рішення обласної ради</w:t>
      </w:r>
    </w:p>
    <w:p w:rsidR="005957F8" w:rsidRPr="005957F8" w:rsidRDefault="00FF6686" w:rsidP="005957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3"/>
        <w:jc w:val="both"/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</w:pPr>
      <w:r w:rsidRPr="009303A6">
        <w:rPr>
          <w:rFonts w:ascii="Arial" w:hAnsi="Arial" w:cs="Arial"/>
          <w:lang w:val="uk-UA"/>
        </w:rPr>
        <w:t xml:space="preserve">від </w:t>
      </w:r>
      <w:r w:rsidR="005957F8"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  <w:t>27.10.2017</w:t>
      </w:r>
      <w:r w:rsidR="005957F8" w:rsidRPr="005957F8"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  <w:t xml:space="preserve">. № </w:t>
      </w:r>
      <w:r w:rsidR="005957F8">
        <w:rPr>
          <w:rFonts w:ascii="Arial" w:eastAsia="Times New Roman" w:hAnsi="Arial" w:cs="Arial"/>
          <w:szCs w:val="20"/>
          <w:bdr w:val="none" w:sz="0" w:space="0" w:color="auto"/>
          <w:lang w:val="uk-UA" w:eastAsia="uk-UA"/>
        </w:rPr>
        <w:t>648-18/2017</w:t>
      </w:r>
    </w:p>
    <w:p w:rsidR="00831A01" w:rsidRPr="009303A6" w:rsidRDefault="00831A01" w:rsidP="005957F8">
      <w:pPr>
        <w:pStyle w:val="10"/>
        <w:widowControl w:val="0"/>
        <w:shd w:val="clear" w:color="auto" w:fill="FFFFFF" w:themeFill="background1"/>
        <w:spacing w:line="276" w:lineRule="auto"/>
        <w:ind w:left="5103"/>
        <w:rPr>
          <w:rFonts w:ascii="Arial" w:eastAsia="Arial" w:hAnsi="Arial" w:cs="Arial"/>
          <w:b/>
          <w:bCs/>
          <w:color w:val="auto"/>
          <w:lang w:val="uk-UA"/>
        </w:rPr>
      </w:pPr>
    </w:p>
    <w:p w:rsidR="006F3FC1" w:rsidRPr="004A1394" w:rsidRDefault="006F3FC1" w:rsidP="006F3FC1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Президенту України </w:t>
      </w:r>
    </w:p>
    <w:p w:rsidR="006F3FC1" w:rsidRPr="004A1394" w:rsidRDefault="006F3FC1" w:rsidP="006F3FC1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П. Порошенку </w:t>
      </w:r>
    </w:p>
    <w:p w:rsidR="006F3FC1" w:rsidRPr="004A1394" w:rsidRDefault="006F3FC1" w:rsidP="006F3FC1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</w:p>
    <w:p w:rsidR="006F3FC1" w:rsidRPr="004A1394" w:rsidRDefault="006F3FC1" w:rsidP="006F3FC1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Голові Верховної Ради України </w:t>
      </w:r>
    </w:p>
    <w:p w:rsidR="006F3FC1" w:rsidRPr="004A1394" w:rsidRDefault="006F3FC1" w:rsidP="006F3FC1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А. </w:t>
      </w:r>
      <w:proofErr w:type="spellStart"/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Парубію</w:t>
      </w:r>
      <w:proofErr w:type="spellEnd"/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 </w:t>
      </w:r>
    </w:p>
    <w:p w:rsidR="006F3FC1" w:rsidRPr="004A1394" w:rsidRDefault="006F3FC1" w:rsidP="006F3FC1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</w:p>
    <w:p w:rsidR="006F3FC1" w:rsidRPr="004A1394" w:rsidRDefault="006F3FC1" w:rsidP="006F3FC1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Прем’єр-міністру України </w:t>
      </w:r>
    </w:p>
    <w:p w:rsidR="003B3F6C" w:rsidRPr="006F3FC1" w:rsidRDefault="006F3FC1" w:rsidP="006F3FC1">
      <w:pPr>
        <w:pStyle w:val="11"/>
        <w:widowControl w:val="0"/>
        <w:shd w:val="clear" w:color="auto" w:fill="FFFFFF" w:themeFill="background1"/>
        <w:ind w:left="5103"/>
        <w:rPr>
          <w:rFonts w:ascii="Arial" w:eastAsia="Arial" w:hAnsi="Arial" w:cs="Arial"/>
          <w:color w:val="auto"/>
          <w:sz w:val="24"/>
          <w:szCs w:val="24"/>
          <w:lang w:val="uk-UA"/>
        </w:rPr>
      </w:pPr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В. </w:t>
      </w:r>
      <w:proofErr w:type="spellStart"/>
      <w:r w:rsidRPr="004A1394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Гройсману</w:t>
      </w:r>
      <w:proofErr w:type="spellEnd"/>
    </w:p>
    <w:p w:rsidR="005957F8" w:rsidRPr="009303A6" w:rsidRDefault="005957F8" w:rsidP="009303A6">
      <w:pPr>
        <w:pStyle w:val="11"/>
        <w:widowControl w:val="0"/>
        <w:shd w:val="clear" w:color="auto" w:fill="FFFFFF" w:themeFill="background1"/>
        <w:spacing w:line="276" w:lineRule="auto"/>
        <w:ind w:left="5103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</w:p>
    <w:p w:rsidR="00831A01" w:rsidRDefault="00E77349" w:rsidP="000A5D06">
      <w:pPr>
        <w:pStyle w:val="10"/>
        <w:widowControl w:val="0"/>
        <w:shd w:val="clear" w:color="auto" w:fill="FFFFFF" w:themeFill="background1"/>
        <w:jc w:val="center"/>
        <w:rPr>
          <w:rFonts w:ascii="Arial" w:hAnsi="Arial" w:cs="Arial"/>
          <w:b/>
          <w:bCs/>
          <w:color w:val="auto"/>
          <w:spacing w:val="-8"/>
          <w:lang w:val="uk-UA"/>
        </w:rPr>
      </w:pPr>
      <w:r w:rsidRPr="009303A6">
        <w:rPr>
          <w:rFonts w:ascii="Arial" w:hAnsi="Arial" w:cs="Arial"/>
          <w:b/>
          <w:bCs/>
          <w:color w:val="auto"/>
          <w:spacing w:val="-8"/>
          <w:lang w:val="uk-UA"/>
        </w:rPr>
        <w:t>ЗВЕРНЕННЯ</w:t>
      </w:r>
    </w:p>
    <w:p w:rsidR="000A5D06" w:rsidRPr="009303A6" w:rsidRDefault="000A5D06" w:rsidP="000A5D06">
      <w:pPr>
        <w:pStyle w:val="10"/>
        <w:widowControl w:val="0"/>
        <w:shd w:val="clear" w:color="auto" w:fill="FFFFFF" w:themeFill="background1"/>
        <w:jc w:val="center"/>
        <w:rPr>
          <w:rFonts w:ascii="Arial" w:eastAsia="Arial" w:hAnsi="Arial" w:cs="Arial"/>
          <w:b/>
          <w:bCs/>
          <w:color w:val="auto"/>
          <w:spacing w:val="-8"/>
          <w:lang w:val="uk-UA"/>
        </w:rPr>
      </w:pPr>
    </w:p>
    <w:p w:rsidR="009303A6" w:rsidRDefault="00444168" w:rsidP="000A5D06">
      <w:pPr>
        <w:pStyle w:val="10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lang w:val="uk-UA"/>
        </w:rPr>
      </w:pPr>
      <w:r w:rsidRPr="009303A6">
        <w:rPr>
          <w:rFonts w:ascii="Arial" w:hAnsi="Arial" w:cs="Arial"/>
          <w:color w:val="auto"/>
          <w:lang w:val="uk-UA"/>
        </w:rPr>
        <w:t>С</w:t>
      </w:r>
      <w:r w:rsidR="00AF4C43" w:rsidRPr="009303A6">
        <w:rPr>
          <w:rFonts w:ascii="Arial" w:hAnsi="Arial" w:cs="Arial"/>
          <w:color w:val="auto"/>
          <w:lang w:val="uk-UA"/>
        </w:rPr>
        <w:t xml:space="preserve">ьогодні в Україні </w:t>
      </w:r>
      <w:r w:rsidR="005200EE" w:rsidRPr="009303A6">
        <w:rPr>
          <w:rFonts w:ascii="Arial" w:hAnsi="Arial" w:cs="Arial"/>
          <w:color w:val="auto"/>
          <w:lang w:val="uk-UA"/>
        </w:rPr>
        <w:t>дуже гостро</w:t>
      </w:r>
      <w:r w:rsidR="000B0D97">
        <w:rPr>
          <w:rFonts w:ascii="Arial" w:hAnsi="Arial" w:cs="Arial"/>
          <w:color w:val="auto"/>
          <w:lang w:val="uk-UA"/>
        </w:rPr>
        <w:t>ю</w:t>
      </w:r>
      <w:r w:rsidR="005200EE" w:rsidRPr="009303A6">
        <w:rPr>
          <w:rFonts w:ascii="Arial" w:hAnsi="Arial" w:cs="Arial"/>
          <w:color w:val="auto"/>
          <w:lang w:val="uk-UA"/>
        </w:rPr>
        <w:t xml:space="preserve"> </w:t>
      </w:r>
      <w:r w:rsidR="000B0D97">
        <w:rPr>
          <w:rFonts w:ascii="Arial" w:hAnsi="Arial" w:cs="Arial"/>
          <w:color w:val="auto"/>
          <w:lang w:val="uk-UA"/>
        </w:rPr>
        <w:t>є</w:t>
      </w:r>
      <w:r w:rsidR="005200EE" w:rsidRPr="009303A6">
        <w:rPr>
          <w:rFonts w:ascii="Arial" w:hAnsi="Arial" w:cs="Arial"/>
          <w:color w:val="auto"/>
          <w:lang w:val="uk-UA"/>
        </w:rPr>
        <w:t xml:space="preserve"> проблема </w:t>
      </w:r>
      <w:r w:rsidR="005200EE" w:rsidRPr="009303A6">
        <w:rPr>
          <w:rFonts w:ascii="Arial" w:hAnsi="Arial" w:cs="Arial"/>
          <w:lang w:val="uk-UA"/>
        </w:rPr>
        <w:t>трансплантації органів та інш</w:t>
      </w:r>
      <w:r w:rsidR="006C051F" w:rsidRPr="009303A6">
        <w:rPr>
          <w:rFonts w:ascii="Arial" w:hAnsi="Arial" w:cs="Arial"/>
          <w:lang w:val="uk-UA"/>
        </w:rPr>
        <w:t>их анатомічних матеріалів людині</w:t>
      </w:r>
      <w:r w:rsidR="005200EE" w:rsidRPr="009303A6">
        <w:rPr>
          <w:rFonts w:ascii="Arial" w:hAnsi="Arial" w:cs="Arial"/>
          <w:lang w:val="uk-UA"/>
        </w:rPr>
        <w:t xml:space="preserve">. </w:t>
      </w:r>
      <w:r w:rsidR="000B0D97">
        <w:rPr>
          <w:rStyle w:val="a7"/>
          <w:rFonts w:ascii="Arial" w:hAnsi="Arial" w:cs="Arial"/>
          <w:i w:val="0"/>
          <w:shd w:val="clear" w:color="auto" w:fill="FFFFFF"/>
          <w:lang w:val="uk-UA"/>
        </w:rPr>
        <w:t xml:space="preserve">Щороку тисячі українців для порятунку життя </w:t>
      </w:r>
      <w:r w:rsidR="003D3ADC">
        <w:rPr>
          <w:rStyle w:val="a7"/>
          <w:rFonts w:ascii="Arial" w:hAnsi="Arial" w:cs="Arial"/>
          <w:i w:val="0"/>
          <w:shd w:val="clear" w:color="auto" w:fill="FFFFFF"/>
          <w:lang w:val="uk-UA"/>
        </w:rPr>
        <w:t xml:space="preserve">потребують пересадки органів, однак </w:t>
      </w:r>
      <w:proofErr w:type="spellStart"/>
      <w:r w:rsidR="003D3ADC">
        <w:rPr>
          <w:rStyle w:val="a7"/>
          <w:rFonts w:ascii="Arial" w:hAnsi="Arial" w:cs="Arial"/>
          <w:i w:val="0"/>
          <w:shd w:val="clear" w:color="auto" w:fill="FFFFFF"/>
          <w:lang w:val="uk-UA"/>
        </w:rPr>
        <w:t>трансплантологічних</w:t>
      </w:r>
      <w:proofErr w:type="spellEnd"/>
      <w:r w:rsidR="003D3ADC">
        <w:rPr>
          <w:rStyle w:val="a7"/>
          <w:rFonts w:ascii="Arial" w:hAnsi="Arial" w:cs="Arial"/>
          <w:i w:val="0"/>
          <w:shd w:val="clear" w:color="auto" w:fill="FFFFFF"/>
          <w:lang w:val="uk-UA"/>
        </w:rPr>
        <w:t xml:space="preserve"> операцій проводиться одиниці</w:t>
      </w:r>
      <w:r w:rsidR="005200EE" w:rsidRPr="009303A6">
        <w:rPr>
          <w:rStyle w:val="a7"/>
          <w:rFonts w:ascii="Arial" w:hAnsi="Arial" w:cs="Arial"/>
          <w:shd w:val="clear" w:color="auto" w:fill="FFFFFF"/>
          <w:lang w:val="uk-UA"/>
        </w:rPr>
        <w:t xml:space="preserve">. </w:t>
      </w:r>
      <w:r w:rsidR="005200EE" w:rsidRPr="009303A6">
        <w:rPr>
          <w:rFonts w:ascii="Arial" w:hAnsi="Arial" w:cs="Arial"/>
          <w:lang w:val="uk-UA"/>
        </w:rPr>
        <w:t>У розвинених країнах трансплантація органів є стандартом лікування при багатьох захворюваннях нирок, серця, печі</w:t>
      </w:r>
      <w:r w:rsidR="000B0D97">
        <w:rPr>
          <w:rFonts w:ascii="Arial" w:hAnsi="Arial" w:cs="Arial"/>
          <w:lang w:val="uk-UA"/>
        </w:rPr>
        <w:t>нки, легенів</w:t>
      </w:r>
      <w:r w:rsidR="009303A6">
        <w:rPr>
          <w:rFonts w:ascii="Arial" w:hAnsi="Arial" w:cs="Arial"/>
          <w:lang w:val="uk-UA"/>
        </w:rPr>
        <w:t xml:space="preserve"> та ін.</w:t>
      </w:r>
    </w:p>
    <w:p w:rsidR="005200EE" w:rsidRPr="009303A6" w:rsidRDefault="000B0D97" w:rsidP="000A5D06">
      <w:pPr>
        <w:pStyle w:val="10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Style w:val="a9"/>
          <w:rFonts w:ascii="Arial" w:hAnsi="Arial" w:cs="Arial"/>
          <w:b w:val="0"/>
          <w:shd w:val="clear" w:color="auto" w:fill="FFFFFF"/>
          <w:lang w:val="uk-UA"/>
        </w:rPr>
      </w:pPr>
      <w:r>
        <w:rPr>
          <w:rFonts w:ascii="Arial" w:hAnsi="Arial" w:cs="Arial"/>
          <w:lang w:val="uk-UA"/>
        </w:rPr>
        <w:t xml:space="preserve">Наприклад, </w:t>
      </w:r>
      <w:r w:rsidR="005200EE" w:rsidRPr="009303A6">
        <w:rPr>
          <w:rStyle w:val="a9"/>
          <w:rFonts w:ascii="Arial" w:hAnsi="Arial" w:cs="Arial"/>
          <w:b w:val="0"/>
          <w:lang w:val="uk-UA"/>
        </w:rPr>
        <w:t>у 2016 році у США було проведено 33</w:t>
      </w:r>
      <w:r w:rsidR="00D9504D">
        <w:rPr>
          <w:rStyle w:val="a9"/>
          <w:rFonts w:ascii="Arial" w:hAnsi="Arial" w:cs="Arial"/>
          <w:b w:val="0"/>
          <w:lang w:val="uk-UA"/>
        </w:rPr>
        <w:t> </w:t>
      </w:r>
      <w:r w:rsidR="005200EE" w:rsidRPr="009303A6">
        <w:rPr>
          <w:rStyle w:val="a9"/>
          <w:rFonts w:ascii="Arial" w:hAnsi="Arial" w:cs="Arial"/>
          <w:b w:val="0"/>
          <w:lang w:val="uk-UA"/>
        </w:rPr>
        <w:t xml:space="preserve">611 органних трансплантацій, тоді як в Україні у минулому році було виконано лише </w:t>
      </w:r>
      <w:r w:rsidR="00CD2978">
        <w:rPr>
          <w:rStyle w:val="a9"/>
          <w:rFonts w:ascii="Arial" w:hAnsi="Arial" w:cs="Arial"/>
          <w:b w:val="0"/>
          <w:lang w:val="uk-UA"/>
        </w:rPr>
        <w:t xml:space="preserve">- </w:t>
      </w:r>
      <w:r w:rsidR="005200EE" w:rsidRPr="009303A6">
        <w:rPr>
          <w:rStyle w:val="a9"/>
          <w:rFonts w:ascii="Arial" w:hAnsi="Arial" w:cs="Arial"/>
          <w:b w:val="0"/>
          <w:lang w:val="uk-UA"/>
        </w:rPr>
        <w:t>126</w:t>
      </w:r>
      <w:r w:rsidR="00820494">
        <w:rPr>
          <w:rFonts w:ascii="Arial" w:hAnsi="Arial" w:cs="Arial"/>
          <w:lang w:val="uk-UA"/>
        </w:rPr>
        <w:t>.</w:t>
      </w:r>
      <w:r w:rsidR="005200EE" w:rsidRPr="009303A6">
        <w:rPr>
          <w:rFonts w:ascii="Arial" w:hAnsi="Arial" w:cs="Arial"/>
          <w:lang w:val="uk-UA"/>
        </w:rPr>
        <w:t xml:space="preserve"> </w:t>
      </w:r>
      <w:r w:rsidR="00820494">
        <w:rPr>
          <w:rFonts w:ascii="Arial" w:hAnsi="Arial" w:cs="Arial"/>
          <w:lang w:val="uk-UA"/>
        </w:rPr>
        <w:t>Причому,</w:t>
      </w:r>
      <w:r w:rsidR="000C1B7A" w:rsidRPr="009303A6">
        <w:rPr>
          <w:rFonts w:ascii="Arial" w:hAnsi="Arial" w:cs="Arial"/>
          <w:shd w:val="clear" w:color="auto" w:fill="FFFFFF"/>
          <w:lang w:val="uk-UA"/>
        </w:rPr>
        <w:t xml:space="preserve"> за останні двадцять</w:t>
      </w:r>
      <w:r w:rsidR="00D9504D">
        <w:rPr>
          <w:rFonts w:ascii="Arial" w:hAnsi="Arial" w:cs="Arial"/>
          <w:shd w:val="clear" w:color="auto" w:fill="FFFFFF"/>
          <w:lang w:val="uk-UA"/>
        </w:rPr>
        <w:t xml:space="preserve"> років в Україні було проведено </w:t>
      </w:r>
      <w:r w:rsidR="000C1B7A" w:rsidRPr="009303A6">
        <w:rPr>
          <w:rStyle w:val="a9"/>
          <w:rFonts w:ascii="Arial" w:hAnsi="Arial" w:cs="Arial"/>
          <w:b w:val="0"/>
          <w:shd w:val="clear" w:color="auto" w:fill="FFFFFF"/>
          <w:lang w:val="uk-UA"/>
        </w:rPr>
        <w:t>лише вісім трансплантацій серця.</w:t>
      </w:r>
    </w:p>
    <w:p w:rsidR="009303A6" w:rsidRPr="009303A6" w:rsidRDefault="009303A6" w:rsidP="000A5D06">
      <w:pPr>
        <w:pStyle w:val="10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iCs/>
          <w:shd w:val="clear" w:color="auto" w:fill="FFFFFF"/>
          <w:lang w:val="uk-UA"/>
        </w:rPr>
      </w:pPr>
      <w:r w:rsidRPr="009303A6">
        <w:rPr>
          <w:rFonts w:ascii="Arial" w:hAnsi="Arial" w:cs="Arial"/>
          <w:shd w:val="clear" w:color="auto" w:fill="FFFFFF"/>
          <w:lang w:val="uk-UA"/>
        </w:rPr>
        <w:t>Потреба ж у трансплантаціях величезна. За даними М</w:t>
      </w:r>
      <w:r w:rsidR="000B0D97">
        <w:rPr>
          <w:rFonts w:ascii="Arial" w:hAnsi="Arial" w:cs="Arial"/>
          <w:shd w:val="clear" w:color="auto" w:fill="FFFFFF"/>
          <w:lang w:val="uk-UA"/>
        </w:rPr>
        <w:t>іністерства охорони здоров</w:t>
      </w:r>
      <w:r w:rsidR="000B0D97" w:rsidRPr="000B0D97">
        <w:rPr>
          <w:rFonts w:ascii="Arial" w:hAnsi="Arial" w:cs="Arial"/>
          <w:shd w:val="clear" w:color="auto" w:fill="FFFFFF"/>
        </w:rPr>
        <w:t>’</w:t>
      </w:r>
      <w:r w:rsidR="000B0D97">
        <w:rPr>
          <w:rFonts w:ascii="Arial" w:hAnsi="Arial" w:cs="Arial"/>
          <w:shd w:val="clear" w:color="auto" w:fill="FFFFFF"/>
          <w:lang w:val="uk-UA"/>
        </w:rPr>
        <w:t>я України</w:t>
      </w:r>
      <w:r w:rsidRPr="009303A6">
        <w:rPr>
          <w:rFonts w:ascii="Arial" w:hAnsi="Arial" w:cs="Arial"/>
          <w:shd w:val="clear" w:color="auto" w:fill="FFFFFF"/>
          <w:lang w:val="uk-UA"/>
        </w:rPr>
        <w:t xml:space="preserve">, </w:t>
      </w:r>
      <w:r w:rsidR="00820494">
        <w:rPr>
          <w:rFonts w:ascii="Arial" w:hAnsi="Arial" w:cs="Arial"/>
          <w:shd w:val="clear" w:color="auto" w:fill="FFFFFF"/>
          <w:lang w:val="uk-UA"/>
        </w:rPr>
        <w:t>щороку</w:t>
      </w:r>
      <w:r w:rsidR="00CD2978">
        <w:rPr>
          <w:rFonts w:ascii="Arial" w:hAnsi="Arial" w:cs="Arial"/>
          <w:shd w:val="clear" w:color="auto" w:fill="FFFFFF"/>
          <w:lang w:val="uk-UA"/>
        </w:rPr>
        <w:t xml:space="preserve"> є потреба у 1000 операцій з</w:t>
      </w:r>
      <w:r w:rsidRPr="009303A6">
        <w:rPr>
          <w:rFonts w:ascii="Arial" w:hAnsi="Arial" w:cs="Arial"/>
          <w:shd w:val="clear" w:color="auto" w:fill="FFFFFF"/>
          <w:lang w:val="uk-UA"/>
        </w:rPr>
        <w:t xml:space="preserve"> пересад</w:t>
      </w:r>
      <w:r w:rsidR="00CD2978">
        <w:rPr>
          <w:rFonts w:ascii="Arial" w:hAnsi="Arial" w:cs="Arial"/>
          <w:shd w:val="clear" w:color="auto" w:fill="FFFFFF"/>
          <w:lang w:val="uk-UA"/>
        </w:rPr>
        <w:t>ки</w:t>
      </w:r>
      <w:r w:rsidRPr="009303A6">
        <w:rPr>
          <w:rFonts w:ascii="Arial" w:hAnsi="Arial" w:cs="Arial"/>
          <w:shd w:val="clear" w:color="auto" w:fill="FFFFFF"/>
          <w:lang w:val="uk-UA"/>
        </w:rPr>
        <w:t xml:space="preserve"> кісткового мозку. Однак за три роки – 2013-2015 – в Україні провели лишень 306 таких операці</w:t>
      </w:r>
      <w:r w:rsidR="000B0D97">
        <w:rPr>
          <w:rFonts w:ascii="Arial" w:hAnsi="Arial" w:cs="Arial"/>
          <w:shd w:val="clear" w:color="auto" w:fill="FFFFFF"/>
          <w:lang w:val="uk-UA"/>
        </w:rPr>
        <w:t>й. Потреба в пересадці</w:t>
      </w:r>
      <w:r w:rsidR="000B0D97" w:rsidRPr="000B0D97">
        <w:rPr>
          <w:rFonts w:ascii="Arial" w:hAnsi="Arial" w:cs="Arial"/>
          <w:shd w:val="clear" w:color="auto" w:fill="FFFFFF"/>
        </w:rPr>
        <w:t xml:space="preserve"> </w:t>
      </w:r>
      <w:r w:rsidRPr="009303A6">
        <w:rPr>
          <w:rStyle w:val="a9"/>
          <w:rFonts w:ascii="Arial" w:hAnsi="Arial" w:cs="Arial"/>
          <w:b w:val="0"/>
          <w:shd w:val="clear" w:color="auto" w:fill="FFFFFF"/>
          <w:lang w:val="uk-UA"/>
        </w:rPr>
        <w:t>серця</w:t>
      </w:r>
      <w:r w:rsidR="000B0D97" w:rsidRPr="000B0D97">
        <w:rPr>
          <w:rFonts w:ascii="Arial" w:hAnsi="Arial" w:cs="Arial"/>
          <w:shd w:val="clear" w:color="auto" w:fill="FFFFFF"/>
        </w:rPr>
        <w:t xml:space="preserve"> </w:t>
      </w:r>
      <w:r w:rsidRPr="009303A6">
        <w:rPr>
          <w:rFonts w:ascii="Arial" w:hAnsi="Arial" w:cs="Arial"/>
          <w:shd w:val="clear" w:color="auto" w:fill="FFFFFF"/>
          <w:lang w:val="uk-UA"/>
        </w:rPr>
        <w:t xml:space="preserve">в Україні – 500-1000 операцій на </w:t>
      </w:r>
      <w:r w:rsidR="00D9504D">
        <w:rPr>
          <w:rFonts w:ascii="Arial" w:hAnsi="Arial" w:cs="Arial"/>
          <w:shd w:val="clear" w:color="auto" w:fill="FFFFFF"/>
          <w:lang w:val="uk-UA"/>
        </w:rPr>
        <w:t xml:space="preserve">рік, </w:t>
      </w:r>
      <w:r w:rsidRPr="009303A6">
        <w:rPr>
          <w:rStyle w:val="a9"/>
          <w:rFonts w:ascii="Arial" w:hAnsi="Arial" w:cs="Arial"/>
          <w:b w:val="0"/>
          <w:shd w:val="clear" w:color="auto" w:fill="FFFFFF"/>
          <w:lang w:val="uk-UA"/>
        </w:rPr>
        <w:t>печінки</w:t>
      </w:r>
      <w:r w:rsidR="00D9504D">
        <w:rPr>
          <w:rFonts w:ascii="Arial" w:hAnsi="Arial" w:cs="Arial"/>
          <w:shd w:val="clear" w:color="auto" w:fill="FFFFFF"/>
          <w:lang w:val="uk-UA"/>
        </w:rPr>
        <w:t xml:space="preserve"> – 800-1200, </w:t>
      </w:r>
      <w:r w:rsidRPr="009303A6">
        <w:rPr>
          <w:rStyle w:val="a9"/>
          <w:rFonts w:ascii="Arial" w:hAnsi="Arial" w:cs="Arial"/>
          <w:b w:val="0"/>
          <w:shd w:val="clear" w:color="auto" w:fill="FFFFFF"/>
          <w:lang w:val="uk-UA"/>
        </w:rPr>
        <w:t>нирки</w:t>
      </w:r>
      <w:r w:rsidR="00D9504D">
        <w:rPr>
          <w:rFonts w:ascii="Arial" w:hAnsi="Arial" w:cs="Arial"/>
          <w:shd w:val="clear" w:color="auto" w:fill="FFFFFF"/>
          <w:lang w:val="uk-UA"/>
        </w:rPr>
        <w:t xml:space="preserve"> </w:t>
      </w:r>
      <w:r w:rsidRPr="009303A6">
        <w:rPr>
          <w:rFonts w:ascii="Arial" w:hAnsi="Arial" w:cs="Arial"/>
          <w:shd w:val="clear" w:color="auto" w:fill="FFFFFF"/>
          <w:lang w:val="uk-UA"/>
        </w:rPr>
        <w:t>– 1500-2000.</w:t>
      </w:r>
    </w:p>
    <w:p w:rsidR="005200EE" w:rsidRPr="009303A6" w:rsidRDefault="009303A6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rFonts w:ascii="Arial" w:hAnsi="Arial" w:cs="Arial"/>
          <w:i w:val="0"/>
          <w:color w:val="000000"/>
        </w:rPr>
      </w:pPr>
      <w:r>
        <w:rPr>
          <w:rStyle w:val="a7"/>
          <w:rFonts w:ascii="Arial" w:hAnsi="Arial" w:cs="Arial"/>
          <w:i w:val="0"/>
          <w:color w:val="000000"/>
        </w:rPr>
        <w:t>Н</w:t>
      </w:r>
      <w:r w:rsidR="000C1B7A" w:rsidRPr="009303A6">
        <w:rPr>
          <w:rStyle w:val="a7"/>
          <w:rFonts w:ascii="Arial" w:hAnsi="Arial" w:cs="Arial"/>
          <w:i w:val="0"/>
          <w:color w:val="000000"/>
        </w:rPr>
        <w:t>а початку 2016 року Рахункова палата оприлюднила</w:t>
      </w:r>
      <w:r w:rsidR="000B0D97" w:rsidRPr="000B0D97">
        <w:rPr>
          <w:rStyle w:val="a7"/>
          <w:rFonts w:ascii="Arial" w:hAnsi="Arial" w:cs="Arial"/>
          <w:i w:val="0"/>
          <w:color w:val="000000"/>
          <w:lang w:val="ru-RU"/>
        </w:rPr>
        <w:t xml:space="preserve"> </w:t>
      </w:r>
      <w:hyperlink r:id="rId9" w:history="1">
        <w:r w:rsidR="000C1B7A" w:rsidRPr="009303A6">
          <w:rPr>
            <w:rStyle w:val="a3"/>
            <w:rFonts w:ascii="Arial" w:hAnsi="Arial" w:cs="Arial"/>
            <w:iCs/>
            <w:u w:val="none"/>
          </w:rPr>
          <w:t>звіт</w:t>
        </w:r>
      </w:hyperlink>
      <w:r w:rsidR="000C1B7A" w:rsidRPr="009303A6">
        <w:rPr>
          <w:rFonts w:ascii="Arial" w:hAnsi="Arial" w:cs="Arial"/>
          <w:i/>
          <w:color w:val="000000"/>
        </w:rPr>
        <w:t>,</w:t>
      </w:r>
      <w:r w:rsidR="000B0D97" w:rsidRPr="000B0D97">
        <w:rPr>
          <w:rFonts w:ascii="Arial" w:hAnsi="Arial" w:cs="Arial"/>
          <w:i/>
          <w:color w:val="000000"/>
          <w:lang w:val="ru-RU"/>
        </w:rPr>
        <w:t xml:space="preserve"> </w:t>
      </w:r>
      <w:r w:rsidR="000C1B7A" w:rsidRPr="009303A6">
        <w:rPr>
          <w:rStyle w:val="a7"/>
          <w:rFonts w:ascii="Arial" w:hAnsi="Arial" w:cs="Arial"/>
          <w:i w:val="0"/>
          <w:color w:val="000000"/>
        </w:rPr>
        <w:t>у якому провела аудит витрат коштів держбюджету, спрямованих на лікування українців за кордоном.</w:t>
      </w:r>
      <w:r w:rsidR="000C1B7A" w:rsidRPr="009303A6">
        <w:rPr>
          <w:rFonts w:ascii="Arial" w:hAnsi="Arial" w:cs="Arial"/>
          <w:color w:val="000000"/>
        </w:rPr>
        <w:t xml:space="preserve"> </w:t>
      </w:r>
      <w:r w:rsidR="000C1B7A" w:rsidRPr="009303A6">
        <w:rPr>
          <w:rStyle w:val="a7"/>
          <w:rFonts w:ascii="Arial" w:hAnsi="Arial" w:cs="Arial"/>
          <w:i w:val="0"/>
          <w:color w:val="000000"/>
        </w:rPr>
        <w:t>Значна частка цих витрат припадає</w:t>
      </w:r>
      <w:r w:rsidR="00CD2978">
        <w:rPr>
          <w:rStyle w:val="a7"/>
          <w:rFonts w:ascii="Arial" w:hAnsi="Arial" w:cs="Arial"/>
          <w:i w:val="0"/>
          <w:color w:val="000000"/>
        </w:rPr>
        <w:t xml:space="preserve"> на операції з</w:t>
      </w:r>
      <w:r w:rsidR="00820494">
        <w:rPr>
          <w:rStyle w:val="a7"/>
          <w:rFonts w:ascii="Arial" w:hAnsi="Arial" w:cs="Arial"/>
          <w:i w:val="0"/>
          <w:color w:val="000000"/>
        </w:rPr>
        <w:t xml:space="preserve"> трансплантації</w:t>
      </w:r>
      <w:r w:rsidR="000C1B7A" w:rsidRPr="009303A6">
        <w:rPr>
          <w:rStyle w:val="a7"/>
          <w:rFonts w:ascii="Arial" w:hAnsi="Arial" w:cs="Arial"/>
          <w:i w:val="0"/>
          <w:color w:val="000000"/>
        </w:rPr>
        <w:t xml:space="preserve"> органів або кісткового мозку (</w:t>
      </w:r>
      <w:proofErr w:type="spellStart"/>
      <w:r w:rsidR="000C1B7A" w:rsidRPr="009303A6">
        <w:rPr>
          <w:rStyle w:val="a7"/>
          <w:rFonts w:ascii="Arial" w:hAnsi="Arial" w:cs="Arial"/>
          <w:i w:val="0"/>
          <w:color w:val="000000"/>
        </w:rPr>
        <w:t>гемопоетичних</w:t>
      </w:r>
      <w:proofErr w:type="spellEnd"/>
      <w:r w:rsidR="000C1B7A" w:rsidRPr="009303A6">
        <w:rPr>
          <w:rStyle w:val="a7"/>
          <w:rFonts w:ascii="Arial" w:hAnsi="Arial" w:cs="Arial"/>
          <w:i w:val="0"/>
          <w:color w:val="000000"/>
        </w:rPr>
        <w:t xml:space="preserve"> стовбурових клітин).</w:t>
      </w:r>
    </w:p>
    <w:p w:rsidR="000C1B7A" w:rsidRPr="009303A6" w:rsidRDefault="000C1B7A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303A6">
        <w:rPr>
          <w:rFonts w:ascii="Arial" w:hAnsi="Arial" w:cs="Arial"/>
          <w:color w:val="000000"/>
        </w:rPr>
        <w:t xml:space="preserve">У 2013–2015 роках </w:t>
      </w:r>
      <w:r w:rsidR="00CD2978">
        <w:rPr>
          <w:rFonts w:ascii="Arial" w:hAnsi="Arial" w:cs="Arial"/>
          <w:color w:val="000000"/>
        </w:rPr>
        <w:t>закордонним клінікам</w:t>
      </w:r>
      <w:r w:rsidRPr="009303A6">
        <w:rPr>
          <w:rFonts w:ascii="Arial" w:hAnsi="Arial" w:cs="Arial"/>
          <w:color w:val="000000"/>
        </w:rPr>
        <w:t xml:space="preserve"> </w:t>
      </w:r>
      <w:r w:rsidR="000B0D97" w:rsidRPr="009303A6">
        <w:rPr>
          <w:rFonts w:ascii="Arial" w:hAnsi="Arial" w:cs="Arial"/>
          <w:shd w:val="clear" w:color="auto" w:fill="FFFFFF"/>
        </w:rPr>
        <w:t>М</w:t>
      </w:r>
      <w:r w:rsidR="000B0D97">
        <w:rPr>
          <w:rFonts w:ascii="Arial" w:hAnsi="Arial" w:cs="Arial"/>
          <w:shd w:val="clear" w:color="auto" w:fill="FFFFFF"/>
        </w:rPr>
        <w:t>іністерство охорони здоров</w:t>
      </w:r>
      <w:r w:rsidR="000B0D97" w:rsidRPr="000B0D97">
        <w:rPr>
          <w:rFonts w:ascii="Arial" w:hAnsi="Arial" w:cs="Arial"/>
          <w:shd w:val="clear" w:color="auto" w:fill="FFFFFF"/>
          <w:lang w:val="ru-RU"/>
        </w:rPr>
        <w:t>’</w:t>
      </w:r>
      <w:r w:rsidR="000B0D97">
        <w:rPr>
          <w:rFonts w:ascii="Arial" w:hAnsi="Arial" w:cs="Arial"/>
          <w:shd w:val="clear" w:color="auto" w:fill="FFFFFF"/>
        </w:rPr>
        <w:t>я України</w:t>
      </w:r>
      <w:r w:rsidRPr="009303A6">
        <w:rPr>
          <w:rFonts w:ascii="Arial" w:hAnsi="Arial" w:cs="Arial"/>
          <w:color w:val="000000"/>
        </w:rPr>
        <w:t xml:space="preserve"> перера</w:t>
      </w:r>
      <w:r w:rsidR="00CD2978">
        <w:rPr>
          <w:rFonts w:ascii="Arial" w:hAnsi="Arial" w:cs="Arial"/>
          <w:color w:val="000000"/>
        </w:rPr>
        <w:t>хувало 2,431 мільйона</w:t>
      </w:r>
      <w:r w:rsidR="00AB34C7">
        <w:rPr>
          <w:rFonts w:ascii="Arial" w:hAnsi="Arial" w:cs="Arial"/>
          <w:color w:val="000000"/>
        </w:rPr>
        <w:t xml:space="preserve"> доларів і</w:t>
      </w:r>
      <w:r w:rsidRPr="009303A6">
        <w:rPr>
          <w:rFonts w:ascii="Arial" w:hAnsi="Arial" w:cs="Arial"/>
          <w:color w:val="000000"/>
        </w:rPr>
        <w:t xml:space="preserve"> 616,2 тисяч євро.</w:t>
      </w:r>
      <w:r w:rsidR="00820494">
        <w:rPr>
          <w:rFonts w:ascii="Arial" w:hAnsi="Arial" w:cs="Arial"/>
          <w:color w:val="000000"/>
        </w:rPr>
        <w:t xml:space="preserve"> На </w:t>
      </w:r>
      <w:r w:rsidRPr="009303A6">
        <w:rPr>
          <w:rFonts w:ascii="Arial" w:hAnsi="Arial" w:cs="Arial"/>
          <w:color w:val="000000"/>
        </w:rPr>
        <w:t>ці кошти було зроблено 6 трансплантацій кісткового мозку від родинного донора (дорослому населенню), 8 трансплантацій серця, 5 – печінки, 18 – нирки від живих родинних донорів і донорів трупів.</w:t>
      </w:r>
    </w:p>
    <w:p w:rsidR="000C1B7A" w:rsidRPr="009303A6" w:rsidRDefault="000C1B7A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303A6">
        <w:rPr>
          <w:rFonts w:ascii="Arial" w:hAnsi="Arial" w:cs="Arial"/>
          <w:color w:val="000000"/>
        </w:rPr>
        <w:t>В Україні за ці кошти можна було провести близько </w:t>
      </w:r>
      <w:r w:rsidR="000B0D97">
        <w:rPr>
          <w:rStyle w:val="a9"/>
          <w:rFonts w:ascii="Arial" w:hAnsi="Arial" w:cs="Arial"/>
          <w:b w:val="0"/>
          <w:color w:val="000000"/>
        </w:rPr>
        <w:t>1122 трансплантації</w:t>
      </w:r>
      <w:r w:rsidR="00CD2978">
        <w:rPr>
          <w:rStyle w:val="a9"/>
          <w:rFonts w:ascii="Arial" w:hAnsi="Arial" w:cs="Arial"/>
          <w:b w:val="0"/>
          <w:color w:val="000000"/>
        </w:rPr>
        <w:t xml:space="preserve"> серця, 116 - </w:t>
      </w:r>
      <w:r w:rsidRPr="009303A6">
        <w:rPr>
          <w:rStyle w:val="a9"/>
          <w:rFonts w:ascii="Arial" w:hAnsi="Arial" w:cs="Arial"/>
          <w:b w:val="0"/>
          <w:color w:val="000000"/>
        </w:rPr>
        <w:t xml:space="preserve"> печінки</w:t>
      </w:r>
      <w:r w:rsidR="00D9504D">
        <w:rPr>
          <w:rFonts w:ascii="Arial" w:hAnsi="Arial" w:cs="Arial"/>
          <w:b/>
          <w:color w:val="000000"/>
        </w:rPr>
        <w:t xml:space="preserve"> </w:t>
      </w:r>
      <w:r w:rsidR="00D9504D" w:rsidRPr="00D9504D">
        <w:rPr>
          <w:rFonts w:ascii="Arial" w:hAnsi="Arial" w:cs="Arial"/>
          <w:color w:val="000000"/>
        </w:rPr>
        <w:t>т</w:t>
      </w:r>
      <w:r w:rsidRPr="009303A6">
        <w:rPr>
          <w:rFonts w:ascii="Arial" w:hAnsi="Arial" w:cs="Arial"/>
          <w:color w:val="000000"/>
        </w:rPr>
        <w:t>а</w:t>
      </w:r>
      <w:r w:rsidR="00D9504D">
        <w:rPr>
          <w:rFonts w:ascii="Arial" w:hAnsi="Arial" w:cs="Arial"/>
          <w:color w:val="000000"/>
        </w:rPr>
        <w:t xml:space="preserve"> </w:t>
      </w:r>
      <w:r w:rsidRPr="009303A6">
        <w:rPr>
          <w:rStyle w:val="a9"/>
          <w:rFonts w:ascii="Arial" w:hAnsi="Arial" w:cs="Arial"/>
          <w:b w:val="0"/>
          <w:color w:val="000000"/>
        </w:rPr>
        <w:t xml:space="preserve">5623 </w:t>
      </w:r>
      <w:r w:rsidR="00D9504D">
        <w:rPr>
          <w:rStyle w:val="a9"/>
          <w:rFonts w:ascii="Arial" w:hAnsi="Arial" w:cs="Arial"/>
          <w:b w:val="0"/>
          <w:color w:val="000000"/>
        </w:rPr>
        <w:t>–</w:t>
      </w:r>
      <w:r w:rsidR="00CD2978">
        <w:rPr>
          <w:rStyle w:val="a9"/>
          <w:rFonts w:ascii="Arial" w:hAnsi="Arial" w:cs="Arial"/>
          <w:b w:val="0"/>
          <w:color w:val="000000"/>
        </w:rPr>
        <w:t xml:space="preserve"> </w:t>
      </w:r>
      <w:r w:rsidRPr="009303A6">
        <w:rPr>
          <w:rStyle w:val="a9"/>
          <w:rFonts w:ascii="Arial" w:hAnsi="Arial" w:cs="Arial"/>
          <w:b w:val="0"/>
          <w:color w:val="000000"/>
        </w:rPr>
        <w:t>нирки</w:t>
      </w:r>
      <w:r w:rsidR="00D9504D">
        <w:rPr>
          <w:rStyle w:val="a9"/>
          <w:rFonts w:ascii="Arial" w:hAnsi="Arial" w:cs="Arial"/>
          <w:b w:val="0"/>
          <w:color w:val="000000"/>
        </w:rPr>
        <w:t xml:space="preserve"> </w:t>
      </w:r>
      <w:r w:rsidRPr="009303A6">
        <w:rPr>
          <w:rFonts w:ascii="Arial" w:hAnsi="Arial" w:cs="Arial"/>
          <w:color w:val="000000"/>
        </w:rPr>
        <w:t>відповідно.</w:t>
      </w:r>
    </w:p>
    <w:p w:rsidR="00D732DF" w:rsidRPr="009303A6" w:rsidRDefault="00D732DF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9303A6">
        <w:rPr>
          <w:rFonts w:ascii="Arial" w:hAnsi="Arial" w:cs="Arial"/>
          <w:color w:val="000000"/>
          <w:shd w:val="clear" w:color="auto" w:fill="FFFFFF"/>
        </w:rPr>
        <w:t xml:space="preserve">Тож наразі ситуація у </w:t>
      </w:r>
      <w:proofErr w:type="spellStart"/>
      <w:r w:rsidRPr="009303A6">
        <w:rPr>
          <w:rFonts w:ascii="Arial" w:hAnsi="Arial" w:cs="Arial"/>
          <w:color w:val="000000"/>
          <w:shd w:val="clear" w:color="auto" w:fill="FFFFFF"/>
        </w:rPr>
        <w:t>трансплантології</w:t>
      </w:r>
      <w:proofErr w:type="spellEnd"/>
      <w:r w:rsidRPr="009303A6">
        <w:rPr>
          <w:rFonts w:ascii="Arial" w:hAnsi="Arial" w:cs="Arial"/>
          <w:color w:val="000000"/>
          <w:shd w:val="clear" w:color="auto" w:fill="FFFFFF"/>
        </w:rPr>
        <w:t xml:space="preserve"> дуже сумна: при величезному запиті на подібні операції, їх проводиться </w:t>
      </w:r>
      <w:r w:rsidR="00AB34C7">
        <w:rPr>
          <w:rFonts w:ascii="Arial" w:hAnsi="Arial" w:cs="Arial"/>
          <w:color w:val="000000"/>
          <w:shd w:val="clear" w:color="auto" w:fill="FFFFFF"/>
        </w:rPr>
        <w:t>надзвичайно</w:t>
      </w:r>
      <w:r w:rsidRPr="009303A6">
        <w:rPr>
          <w:rFonts w:ascii="Arial" w:hAnsi="Arial" w:cs="Arial"/>
          <w:color w:val="000000"/>
          <w:shd w:val="clear" w:color="auto" w:fill="FFFFFF"/>
        </w:rPr>
        <w:t xml:space="preserve"> мало, а наша держава витрачає </w:t>
      </w:r>
      <w:r w:rsidR="00AB34C7">
        <w:rPr>
          <w:rFonts w:ascii="Arial" w:hAnsi="Arial" w:cs="Arial"/>
          <w:color w:val="000000"/>
          <w:shd w:val="clear" w:color="auto" w:fill="FFFFFF"/>
        </w:rPr>
        <w:t xml:space="preserve">колосальні </w:t>
      </w:r>
      <w:r w:rsidRPr="009303A6">
        <w:rPr>
          <w:rFonts w:ascii="Arial" w:hAnsi="Arial" w:cs="Arial"/>
          <w:color w:val="000000"/>
          <w:shd w:val="clear" w:color="auto" w:fill="FFFFFF"/>
        </w:rPr>
        <w:t>кошти на лікування українців за кордоном, хоча в Україні це було б в рази дешевше.</w:t>
      </w:r>
    </w:p>
    <w:p w:rsidR="00AB34C7" w:rsidRDefault="00AD4760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303A6">
        <w:rPr>
          <w:rFonts w:ascii="Arial" w:hAnsi="Arial" w:cs="Arial"/>
          <w:color w:val="000000"/>
          <w:shd w:val="clear" w:color="auto" w:fill="FFFFFF"/>
        </w:rPr>
        <w:t>Така ситуація в Україні викликана</w:t>
      </w:r>
      <w:r w:rsidR="009303A6">
        <w:rPr>
          <w:rFonts w:ascii="Arial" w:hAnsi="Arial" w:cs="Arial"/>
          <w:color w:val="000000"/>
          <w:shd w:val="clear" w:color="auto" w:fill="FFFFFF"/>
        </w:rPr>
        <w:t xml:space="preserve"> в тому числі</w:t>
      </w:r>
      <w:r w:rsidRPr="009303A6">
        <w:rPr>
          <w:rFonts w:ascii="Arial" w:hAnsi="Arial" w:cs="Arial"/>
          <w:color w:val="000000"/>
          <w:shd w:val="clear" w:color="auto" w:fill="FFFFFF"/>
        </w:rPr>
        <w:t xml:space="preserve"> вкрай незадовільною законодавчою базою, яка є застарілою і не відповідає сучасним ви</w:t>
      </w:r>
      <w:r w:rsidR="00CD2978">
        <w:rPr>
          <w:rFonts w:ascii="Arial" w:hAnsi="Arial" w:cs="Arial"/>
          <w:color w:val="000000"/>
          <w:shd w:val="clear" w:color="auto" w:fill="FFFFFF"/>
        </w:rPr>
        <w:t>могам</w:t>
      </w:r>
      <w:r w:rsidRPr="009303A6">
        <w:rPr>
          <w:rFonts w:ascii="Arial" w:hAnsi="Arial" w:cs="Arial"/>
          <w:color w:val="000000"/>
          <w:shd w:val="clear" w:color="auto" w:fill="FFFFFF"/>
        </w:rPr>
        <w:t xml:space="preserve">. </w:t>
      </w:r>
      <w:r w:rsidRPr="009303A6">
        <w:rPr>
          <w:rFonts w:ascii="Arial" w:hAnsi="Arial" w:cs="Arial"/>
          <w:color w:val="000000"/>
        </w:rPr>
        <w:t>Адже наше </w:t>
      </w:r>
      <w:r w:rsidRPr="009303A6">
        <w:rPr>
          <w:rStyle w:val="a9"/>
          <w:rFonts w:ascii="Arial" w:hAnsi="Arial" w:cs="Arial"/>
          <w:b w:val="0"/>
          <w:color w:val="000000"/>
        </w:rPr>
        <w:t>законодавство суворо обмежує перелік тих людей</w:t>
      </w:r>
      <w:r w:rsidRPr="009303A6">
        <w:rPr>
          <w:rFonts w:ascii="Arial" w:hAnsi="Arial" w:cs="Arial"/>
          <w:color w:val="000000"/>
        </w:rPr>
        <w:t>, які можуть надати свої т</w:t>
      </w:r>
      <w:r w:rsidR="00AB34C7">
        <w:rPr>
          <w:rFonts w:ascii="Arial" w:hAnsi="Arial" w:cs="Arial"/>
          <w:color w:val="000000"/>
        </w:rPr>
        <w:t>канини чи органи для пересадки.</w:t>
      </w:r>
    </w:p>
    <w:p w:rsidR="00AD4760" w:rsidRPr="009303A6" w:rsidRDefault="008C734A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303A6">
        <w:rPr>
          <w:rFonts w:ascii="Arial" w:hAnsi="Arial" w:cs="Arial"/>
          <w:color w:val="000000"/>
        </w:rPr>
        <w:t>Теперішнє українське законодавство унеможливлює трансплантацію</w:t>
      </w:r>
      <w:r w:rsidRPr="009303A6">
        <w:rPr>
          <w:rStyle w:val="a9"/>
          <w:rFonts w:ascii="Arial" w:hAnsi="Arial" w:cs="Arial"/>
          <w:b w:val="0"/>
          <w:color w:val="000000"/>
        </w:rPr>
        <w:t xml:space="preserve"> органів від далеких родичів, а також від</w:t>
      </w:r>
      <w:r w:rsidR="00AB34C7">
        <w:rPr>
          <w:rStyle w:val="a9"/>
          <w:rFonts w:ascii="Arial" w:hAnsi="Arial" w:cs="Arial"/>
          <w:b w:val="0"/>
          <w:color w:val="000000"/>
        </w:rPr>
        <w:t xml:space="preserve"> неродинного</w:t>
      </w:r>
      <w:r w:rsidR="00AD4760" w:rsidRPr="009303A6">
        <w:rPr>
          <w:rStyle w:val="a9"/>
          <w:rFonts w:ascii="Arial" w:hAnsi="Arial" w:cs="Arial"/>
          <w:b w:val="0"/>
          <w:color w:val="000000"/>
        </w:rPr>
        <w:t xml:space="preserve"> донора, який просто виявив своє бажання допомогти</w:t>
      </w:r>
      <w:r w:rsidR="00AD4760" w:rsidRPr="009303A6">
        <w:rPr>
          <w:rFonts w:ascii="Arial" w:hAnsi="Arial" w:cs="Arial"/>
          <w:color w:val="000000"/>
        </w:rPr>
        <w:t>. Часто якраз це змушує українських пацієнтів їхати на лікування за кордон, де закон дозволяє трансплантацію від людини, що не є найближчою ріднею.</w:t>
      </w:r>
    </w:p>
    <w:p w:rsidR="001045D9" w:rsidRPr="009303A6" w:rsidRDefault="000B0D97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lastRenderedPageBreak/>
        <w:t>Частково</w:t>
      </w:r>
      <w:r w:rsidR="00133298" w:rsidRPr="009303A6">
        <w:rPr>
          <w:rFonts w:ascii="Arial" w:hAnsi="Arial" w:cs="Arial"/>
          <w:shd w:val="clear" w:color="auto" w:fill="FFFFFF"/>
        </w:rPr>
        <w:t xml:space="preserve"> незадовільну ситуацію із трансплантацією органів повинен вирішити </w:t>
      </w:r>
      <w:hyperlink r:id="rId10" w:history="1">
        <w:r w:rsidR="00133298" w:rsidRPr="009303A6">
          <w:rPr>
            <w:rStyle w:val="a3"/>
            <w:rFonts w:ascii="Arial" w:hAnsi="Arial" w:cs="Arial"/>
            <w:u w:val="none"/>
            <w:shd w:val="clear" w:color="auto" w:fill="FFFFFF"/>
          </w:rPr>
          <w:t>законопроект №</w:t>
        </w:r>
        <w:r w:rsidR="005957F8">
          <w:rPr>
            <w:rStyle w:val="a3"/>
            <w:rFonts w:ascii="Arial" w:hAnsi="Arial" w:cs="Arial"/>
            <w:u w:val="none"/>
            <w:shd w:val="clear" w:color="auto" w:fill="FFFFFF"/>
          </w:rPr>
          <w:t xml:space="preserve"> </w:t>
        </w:r>
        <w:r w:rsidR="00133298" w:rsidRPr="009303A6">
          <w:rPr>
            <w:rStyle w:val="a3"/>
            <w:rFonts w:ascii="Arial" w:hAnsi="Arial" w:cs="Arial"/>
            <w:u w:val="none"/>
            <w:shd w:val="clear" w:color="auto" w:fill="FFFFFF"/>
          </w:rPr>
          <w:t>2386а-1</w:t>
        </w:r>
      </w:hyperlink>
      <w:r w:rsidR="00133298" w:rsidRPr="009303A6">
        <w:rPr>
          <w:rFonts w:ascii="Arial" w:hAnsi="Arial" w:cs="Arial"/>
        </w:rPr>
        <w:t xml:space="preserve">, який </w:t>
      </w:r>
      <w:r w:rsidR="001045D9" w:rsidRPr="009303A6">
        <w:rPr>
          <w:rFonts w:ascii="Arial" w:hAnsi="Arial" w:cs="Arial"/>
          <w:shd w:val="clear" w:color="auto" w:fill="FFFFFF"/>
        </w:rPr>
        <w:t xml:space="preserve">у квітні 2016 року був прийнятий </w:t>
      </w:r>
      <w:r w:rsidR="00133298" w:rsidRPr="009303A6">
        <w:rPr>
          <w:rFonts w:ascii="Arial" w:hAnsi="Arial" w:cs="Arial"/>
          <w:shd w:val="clear" w:color="auto" w:fill="FFFFFF"/>
        </w:rPr>
        <w:t>у першому читанні,</w:t>
      </w:r>
      <w:r w:rsidR="00E00A44" w:rsidRPr="009303A6">
        <w:rPr>
          <w:rFonts w:ascii="Arial" w:hAnsi="Arial" w:cs="Arial"/>
          <w:shd w:val="clear" w:color="auto" w:fill="FFFFFF"/>
        </w:rPr>
        <w:t xml:space="preserve"> але уже</w:t>
      </w:r>
      <w:r>
        <w:rPr>
          <w:rFonts w:ascii="Arial" w:hAnsi="Arial" w:cs="Arial"/>
          <w:shd w:val="clear" w:color="auto" w:fill="FFFFFF"/>
        </w:rPr>
        <w:t xml:space="preserve"> понад рік знаходиться на розгляді</w:t>
      </w:r>
      <w:r w:rsidR="00133298" w:rsidRPr="009303A6">
        <w:rPr>
          <w:rFonts w:ascii="Arial" w:hAnsi="Arial" w:cs="Arial"/>
          <w:shd w:val="clear" w:color="auto" w:fill="FFFFFF"/>
        </w:rPr>
        <w:t xml:space="preserve"> у Комітеті </w:t>
      </w:r>
      <w:r w:rsidR="00CD2978">
        <w:rPr>
          <w:rFonts w:ascii="Arial" w:hAnsi="Arial" w:cs="Arial"/>
          <w:shd w:val="clear" w:color="auto" w:fill="FFFFFF"/>
        </w:rPr>
        <w:t xml:space="preserve">Верховної Ради України </w:t>
      </w:r>
      <w:r w:rsidR="00133298" w:rsidRPr="009303A6">
        <w:rPr>
          <w:rFonts w:ascii="Arial" w:hAnsi="Arial" w:cs="Arial"/>
          <w:shd w:val="clear" w:color="auto" w:fill="FFFFFF"/>
        </w:rPr>
        <w:t>з питань охорони здоров’я</w:t>
      </w:r>
      <w:r w:rsidR="00E00A44" w:rsidRPr="009303A6">
        <w:rPr>
          <w:rFonts w:ascii="Arial" w:hAnsi="Arial" w:cs="Arial"/>
          <w:shd w:val="clear" w:color="auto" w:fill="FFFFFF"/>
        </w:rPr>
        <w:t xml:space="preserve"> і </w:t>
      </w:r>
      <w:r w:rsidR="001045D9" w:rsidRPr="009303A6">
        <w:rPr>
          <w:rFonts w:ascii="Arial" w:hAnsi="Arial" w:cs="Arial"/>
          <w:shd w:val="clear" w:color="auto" w:fill="FFFFFF"/>
        </w:rPr>
        <w:t>не виноситься на друге читання.</w:t>
      </w:r>
    </w:p>
    <w:p w:rsidR="00D732DF" w:rsidRPr="009303A6" w:rsidRDefault="001045D9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hd w:val="clear" w:color="auto" w:fill="FFFFFF"/>
        </w:rPr>
      </w:pPr>
      <w:r w:rsidRPr="009303A6">
        <w:rPr>
          <w:rFonts w:ascii="Arial" w:hAnsi="Arial" w:cs="Arial"/>
          <w:shd w:val="clear" w:color="auto" w:fill="FFFFFF"/>
        </w:rPr>
        <w:t xml:space="preserve">Прийняття </w:t>
      </w:r>
      <w:r w:rsidR="00CD2978">
        <w:rPr>
          <w:rFonts w:ascii="Arial" w:hAnsi="Arial" w:cs="Arial"/>
          <w:shd w:val="clear" w:color="auto" w:fill="FFFFFF"/>
        </w:rPr>
        <w:t>цього</w:t>
      </w:r>
      <w:r w:rsidR="00E00A44" w:rsidRPr="009303A6">
        <w:rPr>
          <w:rFonts w:ascii="Arial" w:hAnsi="Arial" w:cs="Arial"/>
          <w:shd w:val="clear" w:color="auto" w:fill="FFFFFF"/>
        </w:rPr>
        <w:t xml:space="preserve"> законопроект</w:t>
      </w:r>
      <w:r w:rsidRPr="009303A6">
        <w:rPr>
          <w:rFonts w:ascii="Arial" w:hAnsi="Arial" w:cs="Arial"/>
          <w:shd w:val="clear" w:color="auto" w:fill="FFFFFF"/>
        </w:rPr>
        <w:t>у – це безперечно позитив, оскільки він</w:t>
      </w:r>
      <w:r w:rsidR="00AB34C7">
        <w:rPr>
          <w:rFonts w:ascii="Arial" w:hAnsi="Arial" w:cs="Arial"/>
          <w:shd w:val="clear" w:color="auto" w:fill="FFFFFF"/>
        </w:rPr>
        <w:t xml:space="preserve"> може стати поштовхом</w:t>
      </w:r>
      <w:r w:rsidRPr="009303A6">
        <w:rPr>
          <w:rFonts w:ascii="Arial" w:hAnsi="Arial" w:cs="Arial"/>
          <w:shd w:val="clear" w:color="auto" w:fill="FFFFFF"/>
        </w:rPr>
        <w:t xml:space="preserve"> для розвитку </w:t>
      </w:r>
      <w:proofErr w:type="spellStart"/>
      <w:r w:rsidRPr="009303A6">
        <w:rPr>
          <w:rFonts w:ascii="Arial" w:hAnsi="Arial" w:cs="Arial"/>
          <w:shd w:val="clear" w:color="auto" w:fill="FFFFFF"/>
        </w:rPr>
        <w:t>трансплантології</w:t>
      </w:r>
      <w:proofErr w:type="spellEnd"/>
      <w:r w:rsidRPr="009303A6">
        <w:rPr>
          <w:rFonts w:ascii="Arial" w:hAnsi="Arial" w:cs="Arial"/>
          <w:shd w:val="clear" w:color="auto" w:fill="FFFFFF"/>
        </w:rPr>
        <w:t xml:space="preserve"> в Україні, </w:t>
      </w:r>
      <w:r w:rsidR="00CD2978">
        <w:rPr>
          <w:rFonts w:ascii="Arial" w:hAnsi="Arial" w:cs="Arial"/>
          <w:shd w:val="clear" w:color="auto" w:fill="FFFFFF"/>
        </w:rPr>
        <w:t>однак</w:t>
      </w:r>
      <w:r w:rsidRPr="009303A6">
        <w:rPr>
          <w:rFonts w:ascii="Arial" w:hAnsi="Arial" w:cs="Arial"/>
          <w:shd w:val="clear" w:color="auto" w:fill="FFFFFF"/>
        </w:rPr>
        <w:t xml:space="preserve"> безперечно </w:t>
      </w:r>
      <w:r w:rsidR="00E00A44" w:rsidRPr="009303A6">
        <w:rPr>
          <w:rFonts w:ascii="Arial" w:hAnsi="Arial" w:cs="Arial"/>
          <w:shd w:val="clear" w:color="auto" w:fill="FFFFFF"/>
        </w:rPr>
        <w:t xml:space="preserve">не вирішує усі проблеми, що існують на сьогодні у </w:t>
      </w:r>
      <w:proofErr w:type="spellStart"/>
      <w:r w:rsidR="00E00A44" w:rsidRPr="009303A6">
        <w:rPr>
          <w:rFonts w:ascii="Arial" w:hAnsi="Arial" w:cs="Arial"/>
          <w:shd w:val="clear" w:color="auto" w:fill="FFFFFF"/>
        </w:rPr>
        <w:t>трансплантології</w:t>
      </w:r>
      <w:proofErr w:type="spellEnd"/>
      <w:r w:rsidR="00E00A44" w:rsidRPr="009303A6">
        <w:rPr>
          <w:rFonts w:ascii="Arial" w:hAnsi="Arial" w:cs="Arial"/>
          <w:shd w:val="clear" w:color="auto" w:fill="FFFFFF"/>
        </w:rPr>
        <w:t>, зокрема законопроект залишає</w:t>
      </w:r>
      <w:r w:rsidR="00133298" w:rsidRPr="009303A6">
        <w:rPr>
          <w:rFonts w:ascii="Arial" w:hAnsi="Arial" w:cs="Arial"/>
          <w:shd w:val="clear" w:color="auto" w:fill="FFFFFF"/>
        </w:rPr>
        <w:t xml:space="preserve"> презумпцію незгоди</w:t>
      </w:r>
      <w:r w:rsidR="00E00A44" w:rsidRPr="009303A6">
        <w:rPr>
          <w:rFonts w:ascii="Arial" w:hAnsi="Arial" w:cs="Arial"/>
          <w:shd w:val="clear" w:color="auto" w:fill="FFFFFF"/>
        </w:rPr>
        <w:t xml:space="preserve"> померлого на трансплантацію його органів та анатомічни</w:t>
      </w:r>
      <w:r w:rsidRPr="009303A6">
        <w:rPr>
          <w:rFonts w:ascii="Arial" w:hAnsi="Arial" w:cs="Arial"/>
          <w:shd w:val="clear" w:color="auto" w:fill="FFFFFF"/>
        </w:rPr>
        <w:t>х матеріалів</w:t>
      </w:r>
      <w:r w:rsidR="00CD2978">
        <w:rPr>
          <w:rFonts w:ascii="Arial" w:hAnsi="Arial" w:cs="Arial"/>
          <w:shd w:val="clear" w:color="auto" w:fill="FFFFFF"/>
        </w:rPr>
        <w:t>, що у</w:t>
      </w:r>
      <w:r w:rsidR="00A95BFC">
        <w:rPr>
          <w:rFonts w:ascii="Arial" w:hAnsi="Arial" w:cs="Arial"/>
          <w:shd w:val="clear" w:color="auto" w:fill="FFFFFF"/>
        </w:rPr>
        <w:t xml:space="preserve">неможливлює стрімкий розвиток </w:t>
      </w:r>
      <w:r w:rsidR="00CD2978">
        <w:rPr>
          <w:rFonts w:ascii="Arial" w:hAnsi="Arial" w:cs="Arial"/>
          <w:shd w:val="clear" w:color="auto" w:fill="FFFFFF"/>
        </w:rPr>
        <w:t>цієї</w:t>
      </w:r>
      <w:r w:rsidR="00A95BFC">
        <w:rPr>
          <w:rFonts w:ascii="Arial" w:hAnsi="Arial" w:cs="Arial"/>
          <w:shd w:val="clear" w:color="auto" w:fill="FFFFFF"/>
        </w:rPr>
        <w:t xml:space="preserve"> галузі</w:t>
      </w:r>
      <w:r w:rsidR="00133298" w:rsidRPr="009303A6">
        <w:rPr>
          <w:rFonts w:ascii="Arial" w:hAnsi="Arial" w:cs="Arial"/>
          <w:shd w:val="clear" w:color="auto" w:fill="FFFFFF"/>
        </w:rPr>
        <w:t>.</w:t>
      </w:r>
    </w:p>
    <w:p w:rsidR="001045D9" w:rsidRPr="009303A6" w:rsidRDefault="001045D9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9303A6">
        <w:rPr>
          <w:rFonts w:ascii="Arial" w:hAnsi="Arial" w:cs="Arial"/>
          <w:shd w:val="clear" w:color="auto" w:fill="FFFFFF"/>
        </w:rPr>
        <w:t xml:space="preserve">Взагалі, </w:t>
      </w:r>
      <w:r w:rsidR="00A95BFC">
        <w:rPr>
          <w:rFonts w:ascii="Arial" w:hAnsi="Arial" w:cs="Arial"/>
          <w:color w:val="000000"/>
          <w:shd w:val="clear" w:color="auto" w:fill="FFFFFF"/>
        </w:rPr>
        <w:t xml:space="preserve">через постійні суперечки </w:t>
      </w:r>
      <w:r w:rsidRPr="009303A6">
        <w:rPr>
          <w:rFonts w:ascii="Arial" w:hAnsi="Arial" w:cs="Arial"/>
          <w:color w:val="000000"/>
          <w:shd w:val="clear" w:color="auto" w:fill="FFFFFF"/>
        </w:rPr>
        <w:t xml:space="preserve">щодо презумпції згоди чи незгоди в новому законі поза увагою </w:t>
      </w:r>
      <w:r w:rsidR="000B0D97">
        <w:rPr>
          <w:rFonts w:ascii="Arial" w:hAnsi="Arial" w:cs="Arial"/>
          <w:color w:val="000000"/>
          <w:shd w:val="clear" w:color="auto" w:fill="FFFFFF"/>
        </w:rPr>
        <w:t>за</w:t>
      </w:r>
      <w:r w:rsidRPr="009303A6">
        <w:rPr>
          <w:rFonts w:ascii="Arial" w:hAnsi="Arial" w:cs="Arial"/>
          <w:color w:val="000000"/>
          <w:shd w:val="clear" w:color="auto" w:fill="FFFFFF"/>
        </w:rPr>
        <w:t xml:space="preserve">лишаються не менш важливі складові, котрі зроблять трансплантацію в Україні можливою – </w:t>
      </w:r>
      <w:r w:rsidR="00236326" w:rsidRPr="009303A6">
        <w:rPr>
          <w:rFonts w:ascii="Arial" w:hAnsi="Arial" w:cs="Arial"/>
          <w:color w:val="000000"/>
          <w:shd w:val="clear" w:color="auto" w:fill="FFFFFF"/>
        </w:rPr>
        <w:t>перш за все,</w:t>
      </w:r>
      <w:r w:rsidR="000B0D97">
        <w:rPr>
          <w:rFonts w:ascii="Arial" w:hAnsi="Arial" w:cs="Arial"/>
          <w:color w:val="000000"/>
          <w:shd w:val="clear" w:color="auto" w:fill="FFFFFF"/>
        </w:rPr>
        <w:t xml:space="preserve"> необхідно налагодити </w:t>
      </w:r>
      <w:r w:rsidR="00236326" w:rsidRPr="009303A6">
        <w:rPr>
          <w:rFonts w:ascii="Arial" w:hAnsi="Arial" w:cs="Arial"/>
          <w:color w:val="000000"/>
          <w:shd w:val="clear" w:color="auto" w:fill="FFFFFF"/>
        </w:rPr>
        <w:t xml:space="preserve">систему </w:t>
      </w:r>
      <w:proofErr w:type="spellStart"/>
      <w:r w:rsidR="00236326" w:rsidRPr="009303A6">
        <w:rPr>
          <w:rFonts w:ascii="Arial" w:hAnsi="Arial" w:cs="Arial"/>
          <w:color w:val="000000"/>
          <w:shd w:val="clear" w:color="auto" w:fill="FFFFFF"/>
        </w:rPr>
        <w:t>трансплант</w:t>
      </w:r>
      <w:proofErr w:type="spellEnd"/>
      <w:r w:rsidR="00236326" w:rsidRPr="009303A6">
        <w:rPr>
          <w:rFonts w:ascii="Arial" w:hAnsi="Arial" w:cs="Arial"/>
          <w:color w:val="000000"/>
          <w:shd w:val="clear" w:color="auto" w:fill="FFFFFF"/>
        </w:rPr>
        <w:t>-координації, адже має бути чітко відпрацьована вся логістика.</w:t>
      </w:r>
    </w:p>
    <w:p w:rsidR="00236326" w:rsidRPr="009303A6" w:rsidRDefault="00236326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303A6">
        <w:rPr>
          <w:rFonts w:ascii="Arial" w:hAnsi="Arial" w:cs="Arial"/>
          <w:color w:val="000000"/>
        </w:rPr>
        <w:t>Це справді складна система, адже донор та реципієнт у переважній більшості випадків не з'являються одночасно в одній лікарні, тому від злагодженості дій усіх відповідальних фахівців залежить успішність проведення трансплантації.</w:t>
      </w:r>
    </w:p>
    <w:p w:rsidR="00073FDF" w:rsidRPr="009303A6" w:rsidRDefault="00236326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hd w:val="clear" w:color="auto" w:fill="FFFFFF"/>
        </w:rPr>
      </w:pPr>
      <w:r w:rsidRPr="009303A6">
        <w:rPr>
          <w:rFonts w:ascii="Arial" w:hAnsi="Arial" w:cs="Arial"/>
          <w:shd w:val="clear" w:color="auto" w:fill="FFFFFF"/>
        </w:rPr>
        <w:t xml:space="preserve">Проте, на сьогодні в Україні немає навіть </w:t>
      </w:r>
      <w:r w:rsidR="00C8263C" w:rsidRPr="009303A6">
        <w:rPr>
          <w:rFonts w:ascii="Arial" w:hAnsi="Arial" w:cs="Arial"/>
        </w:rPr>
        <w:t>листів очікування і реєстру донорів. У 2</w:t>
      </w:r>
      <w:r w:rsidR="00A95BFC">
        <w:rPr>
          <w:rFonts w:ascii="Arial" w:hAnsi="Arial" w:cs="Arial"/>
        </w:rPr>
        <w:t>009 році був створений Всеукраїнський</w:t>
      </w:r>
      <w:r w:rsidR="00C8263C" w:rsidRPr="009303A6">
        <w:rPr>
          <w:rFonts w:ascii="Arial" w:hAnsi="Arial" w:cs="Arial"/>
        </w:rPr>
        <w:t xml:space="preserve"> реєстр донорів</w:t>
      </w:r>
      <w:r w:rsidR="00A95BFC">
        <w:rPr>
          <w:rFonts w:ascii="Arial" w:hAnsi="Arial" w:cs="Arial"/>
        </w:rPr>
        <w:t xml:space="preserve"> </w:t>
      </w:r>
      <w:proofErr w:type="spellStart"/>
      <w:r w:rsidR="00A95BFC">
        <w:rPr>
          <w:rFonts w:ascii="Arial" w:hAnsi="Arial" w:cs="Arial"/>
        </w:rPr>
        <w:t>гемопоетичних</w:t>
      </w:r>
      <w:proofErr w:type="spellEnd"/>
      <w:r w:rsidR="00C8263C" w:rsidRPr="009303A6">
        <w:rPr>
          <w:rFonts w:ascii="Arial" w:hAnsi="Arial" w:cs="Arial"/>
        </w:rPr>
        <w:t xml:space="preserve"> </w:t>
      </w:r>
      <w:r w:rsidR="00A95BFC">
        <w:rPr>
          <w:rFonts w:ascii="Arial" w:hAnsi="Arial" w:cs="Arial"/>
        </w:rPr>
        <w:t>стовбурових клітин (</w:t>
      </w:r>
      <w:hyperlink r:id="rId11" w:tgtFrame="_blank" w:history="1">
        <w:r w:rsidR="00C8263C" w:rsidRPr="009303A6">
          <w:rPr>
            <w:rStyle w:val="a3"/>
            <w:rFonts w:ascii="Arial" w:hAnsi="Arial" w:cs="Arial"/>
            <w:u w:val="none"/>
            <w:bdr w:val="none" w:sz="0" w:space="0" w:color="auto" w:frame="1"/>
          </w:rPr>
          <w:t>кісткового мозку</w:t>
        </w:r>
      </w:hyperlink>
      <w:r w:rsidR="00A95BFC">
        <w:rPr>
          <w:rStyle w:val="a3"/>
          <w:rFonts w:ascii="Arial" w:hAnsi="Arial" w:cs="Arial"/>
          <w:u w:val="none"/>
          <w:bdr w:val="none" w:sz="0" w:space="0" w:color="auto" w:frame="1"/>
        </w:rPr>
        <w:t xml:space="preserve">) </w:t>
      </w:r>
      <w:r w:rsidR="000B0D97" w:rsidRPr="009303A6">
        <w:rPr>
          <w:rFonts w:ascii="Arial" w:hAnsi="Arial" w:cs="Arial"/>
          <w:shd w:val="clear" w:color="auto" w:fill="FFFFFF"/>
        </w:rPr>
        <w:t>М</w:t>
      </w:r>
      <w:r w:rsidR="000B0D97">
        <w:rPr>
          <w:rFonts w:ascii="Arial" w:hAnsi="Arial" w:cs="Arial"/>
          <w:shd w:val="clear" w:color="auto" w:fill="FFFFFF"/>
        </w:rPr>
        <w:t>іністерства охорони здоров</w:t>
      </w:r>
      <w:r w:rsidR="000B0D97" w:rsidRPr="000B0D97">
        <w:rPr>
          <w:rFonts w:ascii="Arial" w:hAnsi="Arial" w:cs="Arial"/>
          <w:shd w:val="clear" w:color="auto" w:fill="FFFFFF"/>
        </w:rPr>
        <w:t>’</w:t>
      </w:r>
      <w:r w:rsidR="000B0D97">
        <w:rPr>
          <w:rFonts w:ascii="Arial" w:hAnsi="Arial" w:cs="Arial"/>
          <w:shd w:val="clear" w:color="auto" w:fill="FFFFFF"/>
        </w:rPr>
        <w:t>я України</w:t>
      </w:r>
      <w:r w:rsidR="00C8263C" w:rsidRPr="009303A6">
        <w:rPr>
          <w:rFonts w:ascii="Arial" w:hAnsi="Arial" w:cs="Arial"/>
        </w:rPr>
        <w:t xml:space="preserve">, але ефективність </w:t>
      </w:r>
      <w:r w:rsidR="000B0D97">
        <w:rPr>
          <w:rFonts w:ascii="Arial" w:hAnsi="Arial" w:cs="Arial"/>
        </w:rPr>
        <w:t>його</w:t>
      </w:r>
      <w:r w:rsidR="00C8263C" w:rsidRPr="009303A6">
        <w:rPr>
          <w:rFonts w:ascii="Arial" w:hAnsi="Arial" w:cs="Arial"/>
        </w:rPr>
        <w:t xml:space="preserve"> майже нульова. Так, за 8 років свого існ</w:t>
      </w:r>
      <w:r w:rsidR="000B0D97">
        <w:rPr>
          <w:rFonts w:ascii="Arial" w:hAnsi="Arial" w:cs="Arial"/>
        </w:rPr>
        <w:t>ування реєстр поповнився лише 120 особами</w:t>
      </w:r>
      <w:r w:rsidR="00C8263C" w:rsidRPr="009303A6">
        <w:rPr>
          <w:rFonts w:ascii="Arial" w:hAnsi="Arial" w:cs="Arial"/>
        </w:rPr>
        <w:t xml:space="preserve">, які можуть стати донорами. В той же час </w:t>
      </w:r>
      <w:r w:rsidR="000B0D97">
        <w:rPr>
          <w:rFonts w:ascii="Arial" w:hAnsi="Arial" w:cs="Arial"/>
        </w:rPr>
        <w:t>він ф</w:t>
      </w:r>
      <w:r w:rsidR="00C8263C" w:rsidRPr="009303A6">
        <w:rPr>
          <w:rFonts w:ascii="Arial" w:hAnsi="Arial" w:cs="Arial"/>
        </w:rPr>
        <w:t>інансує</w:t>
      </w:r>
      <w:r w:rsidR="000B0D97">
        <w:rPr>
          <w:rFonts w:ascii="Arial" w:hAnsi="Arial" w:cs="Arial"/>
        </w:rPr>
        <w:t>ться, і за період 2009-2013 років</w:t>
      </w:r>
      <w:r w:rsidR="00C8263C" w:rsidRPr="009303A6">
        <w:rPr>
          <w:rFonts w:ascii="Arial" w:hAnsi="Arial" w:cs="Arial"/>
        </w:rPr>
        <w:t xml:space="preserve"> було витрачено понад 4 млн. грн. бюджетних коштів.</w:t>
      </w:r>
      <w:r w:rsidRPr="009303A6">
        <w:rPr>
          <w:rFonts w:ascii="Arial" w:hAnsi="Arial" w:cs="Arial"/>
          <w:shd w:val="clear" w:color="auto" w:fill="FFFFFF"/>
        </w:rPr>
        <w:t xml:space="preserve"> </w:t>
      </w:r>
    </w:p>
    <w:p w:rsidR="00E00A44" w:rsidRPr="009303A6" w:rsidRDefault="00E00A44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</w:rPr>
      </w:pPr>
      <w:r w:rsidRPr="009303A6">
        <w:rPr>
          <w:rFonts w:ascii="Arial" w:hAnsi="Arial" w:cs="Arial"/>
          <w:color w:val="000000"/>
        </w:rPr>
        <w:t>У липні-серпні 2017 року соціологічна група "Рейтинг" провела опитування серед українців. Результати показа</w:t>
      </w:r>
      <w:r w:rsidR="00D9504D">
        <w:rPr>
          <w:rFonts w:ascii="Arial" w:hAnsi="Arial" w:cs="Arial"/>
          <w:color w:val="000000"/>
        </w:rPr>
        <w:t xml:space="preserve">ли, що </w:t>
      </w:r>
      <w:r w:rsidRPr="009303A6">
        <w:rPr>
          <w:rStyle w:val="a9"/>
          <w:rFonts w:ascii="Arial" w:hAnsi="Arial" w:cs="Arial"/>
          <w:b w:val="0"/>
          <w:color w:val="000000"/>
        </w:rPr>
        <w:t>63% респондентів підтримують право людини на пожертву своїх органів після смерті, щоб врятувати або покращити життя інших людей.</w:t>
      </w:r>
    </w:p>
    <w:p w:rsidR="00E00A44" w:rsidRPr="009303A6" w:rsidRDefault="00E00A44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303A6">
        <w:rPr>
          <w:rStyle w:val="a9"/>
          <w:rFonts w:ascii="Arial" w:hAnsi="Arial" w:cs="Arial"/>
          <w:b w:val="0"/>
          <w:color w:val="000000"/>
        </w:rPr>
        <w:t>Трансплантація – це цивілізаційний стрибок для суспільства</w:t>
      </w:r>
      <w:r w:rsidRPr="009303A6">
        <w:rPr>
          <w:rFonts w:ascii="Arial" w:hAnsi="Arial" w:cs="Arial"/>
          <w:color w:val="000000"/>
        </w:rPr>
        <w:t>. Тому показник у 63% – це дійсно позитивні зрушення у напрямку усвідомлення громадянами нашої країни усієї важливості трансплантації.</w:t>
      </w:r>
    </w:p>
    <w:p w:rsidR="00E00A44" w:rsidRPr="009303A6" w:rsidRDefault="00E00A44" w:rsidP="000A5D0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303A6">
        <w:rPr>
          <w:rStyle w:val="a9"/>
          <w:rFonts w:ascii="Arial" w:hAnsi="Arial" w:cs="Arial"/>
          <w:b w:val="0"/>
          <w:color w:val="000000"/>
        </w:rPr>
        <w:t xml:space="preserve">Кожен донор органів може врятувати життя </w:t>
      </w:r>
      <w:r w:rsidR="00CD2978">
        <w:rPr>
          <w:rStyle w:val="a9"/>
          <w:rFonts w:ascii="Arial" w:hAnsi="Arial" w:cs="Arial"/>
          <w:b w:val="0"/>
          <w:color w:val="000000"/>
        </w:rPr>
        <w:t>майже вісьмом особам</w:t>
      </w:r>
      <w:r w:rsidRPr="009303A6">
        <w:rPr>
          <w:rStyle w:val="a9"/>
          <w:rFonts w:ascii="Arial" w:hAnsi="Arial" w:cs="Arial"/>
          <w:b w:val="0"/>
          <w:color w:val="000000"/>
        </w:rPr>
        <w:t xml:space="preserve"> та покращити життя значно більшої кількості людей</w:t>
      </w:r>
      <w:r w:rsidRPr="009303A6">
        <w:rPr>
          <w:rFonts w:ascii="Arial" w:hAnsi="Arial" w:cs="Arial"/>
          <w:color w:val="000000"/>
        </w:rPr>
        <w:t>. Ми йдемо до свідомого донорства, до розуміння того, що наші органи після нашої смерті можуть врятувати комусь життя.</w:t>
      </w:r>
    </w:p>
    <w:p w:rsidR="00AF4C43" w:rsidRPr="00A95BFC" w:rsidRDefault="00AF4C43" w:rsidP="000A5D06">
      <w:pPr>
        <w:pStyle w:val="10"/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Arial" w:hAnsi="Arial" w:cs="Arial"/>
          <w:b/>
          <w:color w:val="auto"/>
          <w:lang w:val="uk-UA" w:eastAsia="uk-UA"/>
        </w:rPr>
      </w:pPr>
      <w:r w:rsidRPr="009303A6">
        <w:rPr>
          <w:rFonts w:ascii="Arial" w:hAnsi="Arial" w:cs="Arial"/>
          <w:color w:val="auto"/>
          <w:lang w:val="uk-UA"/>
        </w:rPr>
        <w:t xml:space="preserve">Зважаючи </w:t>
      </w:r>
      <w:r w:rsidR="00511AD9" w:rsidRPr="009303A6">
        <w:rPr>
          <w:rFonts w:ascii="Arial" w:hAnsi="Arial" w:cs="Arial"/>
          <w:color w:val="auto"/>
          <w:lang w:val="uk-UA"/>
        </w:rPr>
        <w:t>на зазначене,</w:t>
      </w:r>
      <w:r w:rsidR="004A6F0E">
        <w:rPr>
          <w:rFonts w:ascii="Arial" w:hAnsi="Arial" w:cs="Arial"/>
          <w:color w:val="auto"/>
          <w:lang w:val="uk-UA"/>
        </w:rPr>
        <w:t xml:space="preserve"> ми</w:t>
      </w:r>
      <w:r w:rsidR="00CD2978">
        <w:rPr>
          <w:rFonts w:ascii="Arial" w:hAnsi="Arial" w:cs="Arial"/>
          <w:color w:val="auto"/>
          <w:lang w:val="uk-UA"/>
        </w:rPr>
        <w:t xml:space="preserve">, </w:t>
      </w:r>
      <w:r w:rsidR="004A6F0E">
        <w:rPr>
          <w:rFonts w:ascii="Arial" w:hAnsi="Arial" w:cs="Arial"/>
          <w:color w:val="auto"/>
          <w:lang w:val="uk-UA"/>
        </w:rPr>
        <w:t>депутати Івано-Франківської обласної ради,</w:t>
      </w:r>
      <w:r w:rsidR="00511AD9" w:rsidRPr="009303A6">
        <w:rPr>
          <w:rFonts w:ascii="Arial" w:hAnsi="Arial" w:cs="Arial"/>
          <w:color w:val="auto"/>
          <w:lang w:val="uk-UA"/>
        </w:rPr>
        <w:t xml:space="preserve"> </w:t>
      </w:r>
      <w:r w:rsidR="00CD2978">
        <w:rPr>
          <w:rFonts w:ascii="Arial" w:hAnsi="Arial" w:cs="Arial"/>
          <w:color w:val="auto"/>
          <w:lang w:val="uk-UA"/>
        </w:rPr>
        <w:t>просимо в</w:t>
      </w:r>
      <w:r w:rsidR="00FD6E3B" w:rsidRPr="009303A6">
        <w:rPr>
          <w:rFonts w:ascii="Arial" w:hAnsi="Arial" w:cs="Arial"/>
          <w:color w:val="auto"/>
          <w:lang w:val="uk-UA"/>
        </w:rPr>
        <w:t>жити</w:t>
      </w:r>
      <w:r w:rsidR="00AF5C13">
        <w:rPr>
          <w:rFonts w:ascii="Arial" w:hAnsi="Arial" w:cs="Arial"/>
          <w:color w:val="auto"/>
          <w:lang w:val="uk-UA"/>
        </w:rPr>
        <w:t xml:space="preserve"> невідкладних</w:t>
      </w:r>
      <w:r w:rsidR="00FD6E3B" w:rsidRPr="009303A6">
        <w:rPr>
          <w:rFonts w:ascii="Arial" w:hAnsi="Arial" w:cs="Arial"/>
          <w:color w:val="auto"/>
          <w:lang w:val="uk-UA"/>
        </w:rPr>
        <w:t xml:space="preserve"> заходів щодо законодавчого врегулювання питання</w:t>
      </w:r>
      <w:r w:rsidR="001E3C4E" w:rsidRPr="009303A6">
        <w:rPr>
          <w:rFonts w:ascii="Arial" w:hAnsi="Arial" w:cs="Arial"/>
          <w:color w:val="auto"/>
          <w:lang w:val="uk-UA"/>
        </w:rPr>
        <w:t xml:space="preserve"> трансплантації органів та інших анатомічних матеріалів людині</w:t>
      </w:r>
      <w:r w:rsidR="0025348B" w:rsidRPr="009303A6">
        <w:rPr>
          <w:rFonts w:ascii="Arial" w:hAnsi="Arial" w:cs="Arial"/>
          <w:color w:val="auto"/>
          <w:lang w:val="uk-UA"/>
        </w:rPr>
        <w:t>.</w:t>
      </w:r>
    </w:p>
    <w:p w:rsidR="000A5D06" w:rsidRDefault="000A5D06" w:rsidP="009303A6">
      <w:pPr>
        <w:pStyle w:val="11"/>
        <w:widowControl w:val="0"/>
        <w:shd w:val="clear" w:color="auto" w:fill="FFFFFF" w:themeFill="background1"/>
        <w:spacing w:line="276" w:lineRule="auto"/>
        <w:ind w:left="4678"/>
        <w:jc w:val="both"/>
        <w:rPr>
          <w:rFonts w:ascii="Arial" w:hAnsi="Arial" w:cs="Arial"/>
          <w:b/>
          <w:bCs/>
          <w:color w:val="auto"/>
          <w:sz w:val="24"/>
          <w:szCs w:val="24"/>
          <w:lang w:val="uk-UA"/>
        </w:rPr>
      </w:pPr>
    </w:p>
    <w:p w:rsidR="00831A01" w:rsidRPr="009303A6" w:rsidRDefault="00A93D5D" w:rsidP="009303A6">
      <w:pPr>
        <w:pStyle w:val="11"/>
        <w:widowControl w:val="0"/>
        <w:shd w:val="clear" w:color="auto" w:fill="FFFFFF" w:themeFill="background1"/>
        <w:spacing w:line="276" w:lineRule="auto"/>
        <w:ind w:left="4678"/>
        <w:jc w:val="both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9303A6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Прийнято на </w:t>
      </w:r>
      <w:r w:rsidR="001E3C4E" w:rsidRPr="009303A6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вісімнадцятій</w:t>
      </w:r>
      <w:r w:rsidR="00E77349" w:rsidRPr="009303A6">
        <w:rPr>
          <w:rFonts w:ascii="Arial" w:hAnsi="Arial" w:cs="Arial"/>
          <w:b/>
          <w:bCs/>
          <w:color w:val="auto"/>
          <w:sz w:val="24"/>
          <w:szCs w:val="24"/>
          <w:lang w:val="uk-UA"/>
        </w:rPr>
        <w:t xml:space="preserve"> сесії</w:t>
      </w:r>
    </w:p>
    <w:p w:rsidR="00831A01" w:rsidRPr="009303A6" w:rsidRDefault="00E77349" w:rsidP="009303A6">
      <w:pPr>
        <w:pStyle w:val="11"/>
        <w:widowControl w:val="0"/>
        <w:shd w:val="clear" w:color="auto" w:fill="FFFFFF" w:themeFill="background1"/>
        <w:spacing w:line="276" w:lineRule="auto"/>
        <w:ind w:left="4678"/>
        <w:jc w:val="both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9303A6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Івано-Франківської обласної</w:t>
      </w:r>
      <w:r w:rsidRPr="009303A6">
        <w:rPr>
          <w:rFonts w:ascii="Arial" w:hAnsi="Arial" w:cs="Arial"/>
          <w:color w:val="auto"/>
          <w:sz w:val="24"/>
          <w:szCs w:val="24"/>
          <w:lang w:val="uk-UA"/>
        </w:rPr>
        <w:t xml:space="preserve"> </w:t>
      </w:r>
      <w:r w:rsidRPr="009303A6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ради</w:t>
      </w:r>
    </w:p>
    <w:p w:rsidR="00831A01" w:rsidRPr="009303A6" w:rsidRDefault="00E77349" w:rsidP="009303A6">
      <w:pPr>
        <w:pStyle w:val="11"/>
        <w:widowControl w:val="0"/>
        <w:shd w:val="clear" w:color="auto" w:fill="FFFFFF" w:themeFill="background1"/>
        <w:spacing w:line="276" w:lineRule="auto"/>
        <w:ind w:left="4678"/>
        <w:jc w:val="both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9303A6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сьомого демократичного скликання</w:t>
      </w:r>
    </w:p>
    <w:p w:rsidR="00831A01" w:rsidRDefault="005957F8" w:rsidP="001F166D">
      <w:pPr>
        <w:pStyle w:val="10"/>
        <w:widowControl w:val="0"/>
        <w:shd w:val="clear" w:color="auto" w:fill="FFFFFF" w:themeFill="background1"/>
        <w:tabs>
          <w:tab w:val="left" w:pos="1134"/>
          <w:tab w:val="right" w:pos="9348"/>
        </w:tabs>
        <w:spacing w:line="276" w:lineRule="auto"/>
        <w:ind w:left="4678"/>
        <w:jc w:val="both"/>
        <w:rPr>
          <w:rFonts w:ascii="Arial" w:hAnsi="Arial" w:cs="Arial"/>
          <w:b/>
          <w:bCs/>
          <w:color w:val="auto"/>
          <w:lang w:val="uk-UA"/>
        </w:rPr>
      </w:pPr>
      <w:r w:rsidRPr="000B0D97">
        <w:rPr>
          <w:rFonts w:ascii="Arial" w:hAnsi="Arial" w:cs="Arial"/>
          <w:b/>
          <w:bCs/>
          <w:color w:val="auto"/>
        </w:rPr>
        <w:t xml:space="preserve">27 </w:t>
      </w:r>
      <w:r>
        <w:rPr>
          <w:rFonts w:ascii="Arial" w:hAnsi="Arial" w:cs="Arial"/>
          <w:b/>
          <w:bCs/>
          <w:color w:val="auto"/>
          <w:lang w:val="uk-UA"/>
        </w:rPr>
        <w:t>жовтня</w:t>
      </w:r>
      <w:r w:rsidR="00E77349" w:rsidRPr="009303A6">
        <w:rPr>
          <w:rFonts w:ascii="Arial" w:hAnsi="Arial" w:cs="Arial"/>
          <w:b/>
          <w:bCs/>
          <w:color w:val="auto"/>
          <w:lang w:val="uk-UA"/>
        </w:rPr>
        <w:t xml:space="preserve"> 2017 року</w:t>
      </w:r>
      <w:r w:rsidR="001F166D">
        <w:rPr>
          <w:rFonts w:ascii="Arial" w:hAnsi="Arial" w:cs="Arial"/>
          <w:b/>
          <w:bCs/>
          <w:color w:val="auto"/>
          <w:lang w:val="uk-UA"/>
        </w:rPr>
        <w:tab/>
      </w:r>
    </w:p>
    <w:sectPr w:rsidR="00831A01">
      <w:headerReference w:type="default" r:id="rId12"/>
      <w:footerReference w:type="default" r:id="rId13"/>
      <w:pgSz w:w="11900" w:h="16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CEE" w:rsidRDefault="00EB5CEE">
      <w:r>
        <w:separator/>
      </w:r>
    </w:p>
  </w:endnote>
  <w:endnote w:type="continuationSeparator" w:id="0">
    <w:p w:rsidR="00EB5CEE" w:rsidRDefault="00EB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A01" w:rsidRDefault="00831A0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CEE" w:rsidRDefault="00EB5CEE">
      <w:r>
        <w:separator/>
      </w:r>
    </w:p>
  </w:footnote>
  <w:footnote w:type="continuationSeparator" w:id="0">
    <w:p w:rsidR="00EB5CEE" w:rsidRDefault="00EB5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A01" w:rsidRDefault="00831A0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5A17"/>
    <w:multiLevelType w:val="hybridMultilevel"/>
    <w:tmpl w:val="1E90EEC0"/>
    <w:lvl w:ilvl="0" w:tplc="F2263C2A">
      <w:start w:val="1"/>
      <w:numFmt w:val="decimal"/>
      <w:lvlText w:val="%1."/>
      <w:lvlJc w:val="left"/>
      <w:pPr>
        <w:ind w:left="720" w:hanging="360"/>
      </w:pPr>
      <w:rPr>
        <w:rFonts w:ascii="Arial" w:eastAsia="Arial Unicode MS" w:hAnsi="Arial" w:cs="Arial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A749C"/>
    <w:multiLevelType w:val="hybridMultilevel"/>
    <w:tmpl w:val="CA9C7770"/>
    <w:styleLink w:val="2"/>
    <w:lvl w:ilvl="0" w:tplc="8EE0B4AC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B07350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7CF842">
      <w:start w:val="1"/>
      <w:numFmt w:val="lowerRoman"/>
      <w:lvlText w:val="%3."/>
      <w:lvlJc w:val="left"/>
      <w:pPr>
        <w:tabs>
          <w:tab w:val="num" w:pos="1374"/>
        </w:tabs>
        <w:ind w:left="665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29617E2">
      <w:start w:val="1"/>
      <w:numFmt w:val="decimal"/>
      <w:lvlText w:val="%4."/>
      <w:lvlJc w:val="left"/>
      <w:pPr>
        <w:tabs>
          <w:tab w:val="num" w:pos="1664"/>
        </w:tabs>
        <w:ind w:left="955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9C685C">
      <w:start w:val="1"/>
      <w:numFmt w:val="lowerLetter"/>
      <w:lvlText w:val="%5."/>
      <w:lvlJc w:val="left"/>
      <w:pPr>
        <w:tabs>
          <w:tab w:val="left" w:pos="1134"/>
          <w:tab w:val="num" w:pos="2384"/>
        </w:tabs>
        <w:ind w:left="1675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108C40">
      <w:start w:val="1"/>
      <w:numFmt w:val="lowerRoman"/>
      <w:lvlText w:val="%6."/>
      <w:lvlJc w:val="left"/>
      <w:pPr>
        <w:tabs>
          <w:tab w:val="left" w:pos="1134"/>
          <w:tab w:val="num" w:pos="3104"/>
        </w:tabs>
        <w:ind w:left="2395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266576">
      <w:start w:val="1"/>
      <w:numFmt w:val="decimal"/>
      <w:lvlText w:val="%7."/>
      <w:lvlJc w:val="left"/>
      <w:pPr>
        <w:tabs>
          <w:tab w:val="left" w:pos="1134"/>
          <w:tab w:val="num" w:pos="3824"/>
        </w:tabs>
        <w:ind w:left="3115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40418A">
      <w:start w:val="1"/>
      <w:numFmt w:val="lowerLetter"/>
      <w:lvlText w:val="%8."/>
      <w:lvlJc w:val="left"/>
      <w:pPr>
        <w:tabs>
          <w:tab w:val="left" w:pos="1134"/>
          <w:tab w:val="num" w:pos="4544"/>
        </w:tabs>
        <w:ind w:left="3835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A10CEEA">
      <w:start w:val="1"/>
      <w:numFmt w:val="lowerRoman"/>
      <w:lvlText w:val="%9."/>
      <w:lvlJc w:val="left"/>
      <w:pPr>
        <w:tabs>
          <w:tab w:val="left" w:pos="1134"/>
          <w:tab w:val="num" w:pos="5264"/>
        </w:tabs>
        <w:ind w:left="4555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B4148A9"/>
    <w:multiLevelType w:val="hybridMultilevel"/>
    <w:tmpl w:val="99CE1FD6"/>
    <w:numStyleLink w:val="1"/>
  </w:abstractNum>
  <w:abstractNum w:abstractNumId="3" w15:restartNumberingAfterBreak="0">
    <w:nsid w:val="4FCF73E0"/>
    <w:multiLevelType w:val="hybridMultilevel"/>
    <w:tmpl w:val="2F5E8F34"/>
    <w:lvl w:ilvl="0" w:tplc="566CF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ABD5927"/>
    <w:multiLevelType w:val="hybridMultilevel"/>
    <w:tmpl w:val="CA9C7770"/>
    <w:numStyleLink w:val="2"/>
  </w:abstractNum>
  <w:abstractNum w:abstractNumId="5" w15:restartNumberingAfterBreak="0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A01"/>
    <w:rsid w:val="00012573"/>
    <w:rsid w:val="00015BE0"/>
    <w:rsid w:val="00073FDF"/>
    <w:rsid w:val="000A5D06"/>
    <w:rsid w:val="000B0D97"/>
    <w:rsid w:val="000C1B7A"/>
    <w:rsid w:val="000E261A"/>
    <w:rsid w:val="001045D9"/>
    <w:rsid w:val="00110EB0"/>
    <w:rsid w:val="00133298"/>
    <w:rsid w:val="00166478"/>
    <w:rsid w:val="00180FA4"/>
    <w:rsid w:val="001B304F"/>
    <w:rsid w:val="001E3C4E"/>
    <w:rsid w:val="001F1627"/>
    <w:rsid w:val="001F166D"/>
    <w:rsid w:val="001F19F2"/>
    <w:rsid w:val="001F7C53"/>
    <w:rsid w:val="002232CE"/>
    <w:rsid w:val="00236326"/>
    <w:rsid w:val="0025348B"/>
    <w:rsid w:val="002A6F9F"/>
    <w:rsid w:val="00356A6B"/>
    <w:rsid w:val="003B0111"/>
    <w:rsid w:val="003B3F6C"/>
    <w:rsid w:val="003D3ADC"/>
    <w:rsid w:val="00444168"/>
    <w:rsid w:val="0045451D"/>
    <w:rsid w:val="004A1394"/>
    <w:rsid w:val="004A6F0E"/>
    <w:rsid w:val="004D7E41"/>
    <w:rsid w:val="00511AD9"/>
    <w:rsid w:val="005200EE"/>
    <w:rsid w:val="005279B0"/>
    <w:rsid w:val="00552C80"/>
    <w:rsid w:val="00562EBE"/>
    <w:rsid w:val="00567F08"/>
    <w:rsid w:val="00590CAE"/>
    <w:rsid w:val="005926F6"/>
    <w:rsid w:val="005957F8"/>
    <w:rsid w:val="00624CB3"/>
    <w:rsid w:val="006303BA"/>
    <w:rsid w:val="00695BBC"/>
    <w:rsid w:val="006B1398"/>
    <w:rsid w:val="006C051F"/>
    <w:rsid w:val="006F3FC1"/>
    <w:rsid w:val="00745EF8"/>
    <w:rsid w:val="00791314"/>
    <w:rsid w:val="007D3863"/>
    <w:rsid w:val="008068B8"/>
    <w:rsid w:val="00820494"/>
    <w:rsid w:val="00831A01"/>
    <w:rsid w:val="00835E13"/>
    <w:rsid w:val="00845154"/>
    <w:rsid w:val="00857BD5"/>
    <w:rsid w:val="008C734A"/>
    <w:rsid w:val="00903020"/>
    <w:rsid w:val="009303A6"/>
    <w:rsid w:val="00951E67"/>
    <w:rsid w:val="00961A2A"/>
    <w:rsid w:val="00981DE1"/>
    <w:rsid w:val="009D787B"/>
    <w:rsid w:val="00A2574B"/>
    <w:rsid w:val="00A63F50"/>
    <w:rsid w:val="00A81077"/>
    <w:rsid w:val="00A900B0"/>
    <w:rsid w:val="00A93D5D"/>
    <w:rsid w:val="00A95BFC"/>
    <w:rsid w:val="00AB34C7"/>
    <w:rsid w:val="00AC364F"/>
    <w:rsid w:val="00AD2147"/>
    <w:rsid w:val="00AD4760"/>
    <w:rsid w:val="00AF4C43"/>
    <w:rsid w:val="00AF5C13"/>
    <w:rsid w:val="00B61667"/>
    <w:rsid w:val="00BD426E"/>
    <w:rsid w:val="00C12057"/>
    <w:rsid w:val="00C32188"/>
    <w:rsid w:val="00C61EDB"/>
    <w:rsid w:val="00C80018"/>
    <w:rsid w:val="00C8230A"/>
    <w:rsid w:val="00C8263C"/>
    <w:rsid w:val="00CD2978"/>
    <w:rsid w:val="00CF0B3E"/>
    <w:rsid w:val="00CF3B51"/>
    <w:rsid w:val="00D22EFB"/>
    <w:rsid w:val="00D5249B"/>
    <w:rsid w:val="00D732DF"/>
    <w:rsid w:val="00D8389D"/>
    <w:rsid w:val="00D872F2"/>
    <w:rsid w:val="00D9504D"/>
    <w:rsid w:val="00DD5379"/>
    <w:rsid w:val="00E00A44"/>
    <w:rsid w:val="00E12E04"/>
    <w:rsid w:val="00E549DC"/>
    <w:rsid w:val="00E57094"/>
    <w:rsid w:val="00E77349"/>
    <w:rsid w:val="00E97F08"/>
    <w:rsid w:val="00EA233B"/>
    <w:rsid w:val="00EB5CEE"/>
    <w:rsid w:val="00EC79B7"/>
    <w:rsid w:val="00EF78EC"/>
    <w:rsid w:val="00FA6AE7"/>
    <w:rsid w:val="00FD6E3B"/>
    <w:rsid w:val="00FF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3929B"/>
  <w15:docId w15:val="{6D87CB39-FD8C-4EE6-908C-9A3FCDF0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957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next w:val="10"/>
    <w:pPr>
      <w:keepNext/>
      <w:jc w:val="center"/>
      <w:outlineLvl w:val="2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57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10">
    <w:name w:val="Обычный1"/>
    <w:rPr>
      <w:rFonts w:cs="Arial Unicode MS"/>
      <w:color w:val="000000"/>
      <w:sz w:val="24"/>
      <w:szCs w:val="24"/>
      <w:u w:color="000000"/>
    </w:rPr>
  </w:style>
  <w:style w:type="paragraph" w:customStyle="1" w:styleId="11">
    <w:name w:val="Без интервала1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">
    <w:name w:val="Імпортований стиль 1"/>
    <w:pPr>
      <w:numPr>
        <w:numId w:val="1"/>
      </w:numPr>
    </w:pPr>
  </w:style>
  <w:style w:type="paragraph" w:customStyle="1" w:styleId="12">
    <w:name w:val="Основной текст1"/>
    <w:pPr>
      <w:jc w:val="both"/>
    </w:pPr>
    <w:rPr>
      <w:rFonts w:eastAsia="Times New Roman"/>
      <w:color w:val="000000"/>
      <w:sz w:val="28"/>
      <w:szCs w:val="28"/>
      <w:u w:color="000000"/>
    </w:rPr>
  </w:style>
  <w:style w:type="numbering" w:customStyle="1" w:styleId="2">
    <w:name w:val="Імпортований стиль 2"/>
    <w:pPr>
      <w:numPr>
        <w:numId w:val="3"/>
      </w:numPr>
    </w:pPr>
  </w:style>
  <w:style w:type="paragraph" w:styleId="a5">
    <w:name w:val="Balloon Text"/>
    <w:basedOn w:val="a"/>
    <w:link w:val="a6"/>
    <w:uiPriority w:val="99"/>
    <w:semiHidden/>
    <w:unhideWhenUsed/>
    <w:rsid w:val="00C8230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8230A"/>
    <w:rPr>
      <w:rFonts w:ascii="Tahoma" w:hAnsi="Tahoma" w:cs="Tahoma"/>
      <w:sz w:val="16"/>
      <w:szCs w:val="16"/>
      <w:lang w:val="en-US" w:eastAsia="en-US"/>
    </w:rPr>
  </w:style>
  <w:style w:type="character" w:styleId="a7">
    <w:name w:val="Emphasis"/>
    <w:basedOn w:val="a0"/>
    <w:uiPriority w:val="20"/>
    <w:qFormat/>
    <w:rsid w:val="005200EE"/>
    <w:rPr>
      <w:i/>
      <w:iCs/>
    </w:rPr>
  </w:style>
  <w:style w:type="paragraph" w:styleId="a8">
    <w:name w:val="Normal (Web)"/>
    <w:basedOn w:val="a"/>
    <w:uiPriority w:val="99"/>
    <w:unhideWhenUsed/>
    <w:rsid w:val="005200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uk-UA" w:eastAsia="uk-UA"/>
    </w:rPr>
  </w:style>
  <w:style w:type="character" w:styleId="a9">
    <w:name w:val="Strong"/>
    <w:basedOn w:val="a0"/>
    <w:uiPriority w:val="22"/>
    <w:qFormat/>
    <w:rsid w:val="005200EE"/>
    <w:rPr>
      <w:b/>
      <w:bCs/>
    </w:rPr>
  </w:style>
  <w:style w:type="table" w:styleId="aa">
    <w:name w:val="Table Grid"/>
    <w:basedOn w:val="a1"/>
    <w:rsid w:val="001F16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0"/>
    <w:link w:val="20"/>
    <w:uiPriority w:val="9"/>
    <w:semiHidden/>
    <w:rsid w:val="005957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957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ab">
    <w:name w:val="List Paragraph"/>
    <w:basedOn w:val="a"/>
    <w:uiPriority w:val="34"/>
    <w:qFormat/>
    <w:rsid w:val="005957F8"/>
    <w:pPr>
      <w:ind w:left="720"/>
      <w:contextualSpacing/>
    </w:pPr>
  </w:style>
  <w:style w:type="paragraph" w:customStyle="1" w:styleId="ac">
    <w:name w:val="Короткий зміст"/>
    <w:basedOn w:val="a"/>
    <w:rsid w:val="00595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Times New Roman" w:hAnsi="Arial"/>
      <w:b/>
      <w:szCs w:val="20"/>
      <w:bdr w:val="none" w:sz="0" w:space="0" w:color="auto"/>
      <w:lang w:val="uk-UA" w:eastAsia="ru-RU"/>
    </w:rPr>
  </w:style>
  <w:style w:type="paragraph" w:customStyle="1" w:styleId="ad">
    <w:name w:val="Табличний"/>
    <w:basedOn w:val="a"/>
    <w:rsid w:val="00595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 w:cs="Arial"/>
      <w:color w:val="000000"/>
      <w:sz w:val="22"/>
      <w:szCs w:val="28"/>
      <w:bdr w:val="none" w:sz="0" w:space="0" w:color="auto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romd.com.ua/9-khvorobi-i-stani/134-khvorobi-i-likuvannya/141-regenerativna-meditsina/post-7710-transplantatsiya-kistkovogo-mozku-v-klinitsi-adzhibade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1.c1.rada.gov.ua/pls/zweb2/webproc4_1?pf3511=562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-rada.gov.ua/doccatalog/document/16748153/Zvit_1-2.pdf?subportal=ma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4347</Words>
  <Characters>2478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</dc:creator>
  <cp:lastModifiedBy>User</cp:lastModifiedBy>
  <cp:revision>8</cp:revision>
  <cp:lastPrinted>2017-10-31T11:21:00Z</cp:lastPrinted>
  <dcterms:created xsi:type="dcterms:W3CDTF">2017-10-30T08:53:00Z</dcterms:created>
  <dcterms:modified xsi:type="dcterms:W3CDTF">2017-10-31T14:40:00Z</dcterms:modified>
</cp:coreProperties>
</file>