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427" w:rsidRPr="008E0427" w:rsidRDefault="008E0427" w:rsidP="008E0427">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8E0427">
        <w:rPr>
          <w:rFonts w:ascii="Times New Roman" w:eastAsia="Times New Roman" w:hAnsi="Times New Roman" w:cs="Times New Roman"/>
          <w:color w:val="404040"/>
          <w:sz w:val="39"/>
          <w:szCs w:val="39"/>
          <w:lang w:eastAsia="uk-UA"/>
        </w:rPr>
        <w:t>АНАЛІТИЧНА ДОВІДКА ЗА СІЧЕНЬ-ЛИПЕНЬ 2019 РОКУ ЩОДО СОЦІАЛЬНО-ЕКОНОМІЧНОГО РОЗВИТКУ ВІННИЦЬКОЇ ОБЛАСТІ</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color w:val="000000"/>
          <w:sz w:val="21"/>
          <w:szCs w:val="21"/>
          <w:lang w:eastAsia="uk-UA"/>
        </w:rPr>
        <w:t> </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color w:val="000000"/>
          <w:sz w:val="21"/>
          <w:szCs w:val="21"/>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2000"/>
        <w:gridCol w:w="27"/>
        <w:gridCol w:w="7596"/>
      </w:tblGrid>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ПРОМИСЛОВЕ ВИРОБНИЦТВО</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Аналіз роботи галузей промисловості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за січень-липень 2019 року рівень виробництва промислової продукції збільшено у порівнянні з січнем-червнем поточного року на 0,3 в. п. і складає 120,3%.</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1 місце (по Україні індекс промислового виробництва становить 100,4%).</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промислових підприємствах області наразі працює 58128 осіб, середньомісячна заробітна плата яких становить 10428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21848 працівників. На другому місці – енергетична промисловість, в якій працює 10296 осіб.</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добувній промисловості і розробленні кар’єрів порівняно з січнем-червнем 2019 року збільшено обсяги промислового виробництва на 6,3 в. п., що призупинило негативну динаміку розвитку галузі з початку року. За січень-липень 2019 року обсяг виробленої продукції ще не досягає минулорічного показника на 0,6%.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переробній промисловості зафіксовано збільшення обсягів виробництва від минулорічного періоду на 25,0 % (за рахунок збільшення обсягів виробництва у харчовій галузі – на 20,7%, деревообробній – на 72,3%, легкій – на 3,8%, виробництві будматеріалів – на 20,7%, металообробці – на 85,7%).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збільшились на 4,4%.</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січні-червні 2019 року </w:t>
            </w:r>
            <w:r w:rsidRPr="008E0427">
              <w:rPr>
                <w:rFonts w:ascii="Times New Roman" w:eastAsia="Times New Roman" w:hAnsi="Times New Roman" w:cs="Times New Roman"/>
                <w:b/>
                <w:bCs/>
                <w:color w:val="000000"/>
                <w:sz w:val="21"/>
                <w:szCs w:val="21"/>
                <w:lang w:eastAsia="uk-UA"/>
              </w:rPr>
              <w:t>добувними підприємствами області</w:t>
            </w:r>
            <w:r w:rsidRPr="008E0427">
              <w:rPr>
                <w:rFonts w:ascii="Times New Roman" w:eastAsia="Times New Roman" w:hAnsi="Times New Roman" w:cs="Times New Roman"/>
                <w:color w:val="000000"/>
                <w:sz w:val="21"/>
                <w:szCs w:val="21"/>
                <w:lang w:eastAsia="uk-UA"/>
              </w:rPr>
              <w:t xml:space="preserve"> реалізовано промислової продукції (товарів, послуг) на суму 802,8 млн. грн., що становить 1,9% від </w:t>
            </w:r>
            <w:proofErr w:type="spellStart"/>
            <w:r w:rsidRPr="008E0427">
              <w:rPr>
                <w:rFonts w:ascii="Times New Roman" w:eastAsia="Times New Roman" w:hAnsi="Times New Roman" w:cs="Times New Roman"/>
                <w:color w:val="000000"/>
                <w:sz w:val="21"/>
                <w:szCs w:val="21"/>
                <w:lang w:eastAsia="uk-UA"/>
              </w:rPr>
              <w:t>середньообласного</w:t>
            </w:r>
            <w:proofErr w:type="spellEnd"/>
            <w:r w:rsidRPr="008E0427">
              <w:rPr>
                <w:rFonts w:ascii="Times New Roman" w:eastAsia="Times New Roman" w:hAnsi="Times New Roman" w:cs="Times New Roman"/>
                <w:color w:val="000000"/>
                <w:sz w:val="21"/>
                <w:szCs w:val="21"/>
                <w:lang w:eastAsia="uk-UA"/>
              </w:rPr>
              <w:t xml:space="preserve"> рівня.</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1765 осіб, середньомісячна заробітна плата яких становить  9764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На підприємствах з виробництва харчових продуктів, напоїв</w:t>
            </w:r>
            <w:r w:rsidRPr="008E0427">
              <w:rPr>
                <w:rFonts w:ascii="Times New Roman" w:eastAsia="Times New Roman" w:hAnsi="Times New Roman" w:cs="Times New Roman"/>
                <w:color w:val="000000"/>
                <w:sz w:val="21"/>
                <w:szCs w:val="21"/>
                <w:lang w:eastAsia="uk-UA"/>
              </w:rPr>
              <w:t> індекс промислової продукції у січні-липні 2019 року до відповідного періоду минулого року становить 120,7%. Збільшення обсягу виробленої продукції відбулось і проти червня 2019 року на 5,7%, і проти липня 2018 року – на 19,5%.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січень-червень 2019 року склала 61,6%, реалізовано продукції на суму 25,8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21848 осіб, середньомісячна заробітна плата – 12018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На підприємствах легкої галузі</w:t>
            </w:r>
            <w:r w:rsidRPr="008E0427">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(далі: питома вага) складає 0,4%, у січні-липні 2019 року обсяги виробництва проти відповідного періоду попереднього року збільшились на 3,8%.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січень-червень 2019 року реалізовано продукції на суму 172,1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2263 особи, середньомісячна заробітна плата – 7479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На підприємствах деревообробної галузі</w:t>
            </w:r>
            <w:r w:rsidRPr="008E0427">
              <w:rPr>
                <w:rFonts w:ascii="Times New Roman" w:eastAsia="Times New Roman" w:hAnsi="Times New Roman" w:cs="Times New Roman"/>
                <w:color w:val="000000"/>
                <w:sz w:val="21"/>
                <w:szCs w:val="21"/>
                <w:lang w:eastAsia="uk-UA"/>
              </w:rPr>
              <w:t> (питома вага 3,7%) обсяги виробництва січня-липня 2019 року збільшились проти відповідного періоду 2018 року на 72,3%, а у липні 2019 року проти липня 2018 року  - у понад 2 рази.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січні-червні 2019 року реалізовано продукції на 1,6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2347 осіб, середньомісячна заробітна плата – 8458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У виробництві хімічних речовин і хімічної продукції</w:t>
            </w:r>
            <w:r w:rsidRPr="008E0427">
              <w:rPr>
                <w:rFonts w:ascii="Times New Roman" w:eastAsia="Times New Roman" w:hAnsi="Times New Roman" w:cs="Times New Roman"/>
                <w:color w:val="000000"/>
                <w:sz w:val="21"/>
                <w:szCs w:val="21"/>
                <w:lang w:eastAsia="uk-UA"/>
              </w:rPr>
              <w:t> (питома вага 2,2%) обсяги промислової продукції у січні-липні 2019 року не досягли відповідного рівня 2018 року на 11,5%, однак у липні 2019 року відбулось збільшення виробництва продукції проти червня поточного року на 2,8%.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січні-червні 2019 року реалізовано продукції на суму 909,7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986 осіб, середньомісячна заробітна плата – 7810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На підприємствах з виробництва основних фармацевтичних продуктів</w:t>
            </w:r>
            <w:r w:rsidRPr="008E0427">
              <w:rPr>
                <w:rFonts w:ascii="Times New Roman" w:eastAsia="Times New Roman" w:hAnsi="Times New Roman" w:cs="Times New Roman"/>
                <w:color w:val="000000"/>
                <w:sz w:val="21"/>
                <w:szCs w:val="21"/>
                <w:lang w:eastAsia="uk-UA"/>
              </w:rPr>
              <w:t> і фармацевтичних препаратів (питома вага 0,9%) виробництво у січні-липні 2019 року зменшилось на 2,5% проти відповідного періоду минулого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Підприємствами галузі за січень-червень 2019 року реалізовано продукції на суму 386,3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533 особи, середньомісячна заробітна плата – 21351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підприємствах з виробництва продукції для будівельної галузі у січні-липні 2019 року обсяги виробництва в порівнянні з відповідним періодом 2018 року збільшились на 20,7%.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Підприємствами галузі за січень-червень 2019 року реалізовано продукції на суму 732,4 млн. грн., що становить 1,7% від </w:t>
            </w:r>
            <w:proofErr w:type="spellStart"/>
            <w:r w:rsidRPr="008E0427">
              <w:rPr>
                <w:rFonts w:ascii="Times New Roman" w:eastAsia="Times New Roman" w:hAnsi="Times New Roman" w:cs="Times New Roman"/>
                <w:color w:val="000000"/>
                <w:sz w:val="21"/>
                <w:szCs w:val="21"/>
                <w:lang w:eastAsia="uk-UA"/>
              </w:rPr>
              <w:t>середньообласного</w:t>
            </w:r>
            <w:proofErr w:type="spellEnd"/>
            <w:r w:rsidRPr="008E0427">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2328 осіб, середньомісячна заробітна плата – 6540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Обсяги продукції металообробних підприємств</w:t>
            </w:r>
            <w:r w:rsidRPr="008E0427">
              <w:rPr>
                <w:rFonts w:ascii="Times New Roman" w:eastAsia="Times New Roman" w:hAnsi="Times New Roman" w:cs="Times New Roman"/>
                <w:color w:val="000000"/>
                <w:sz w:val="21"/>
                <w:szCs w:val="21"/>
                <w:lang w:eastAsia="uk-UA"/>
              </w:rPr>
              <w:t> у січні-липні 2019 року у порівнянні з відповідним періодом 2018 року збільшено на 85,7%.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Підприємствами галузі за січень-червень 2019 року реалізовано 3,7% продукції, що, становить 1,5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3600 осіб, середньомісячна заробітна плата – 8093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На машинобудівних підприємствах</w:t>
            </w:r>
            <w:r w:rsidRPr="008E0427">
              <w:rPr>
                <w:rFonts w:ascii="Times New Roman" w:eastAsia="Times New Roman" w:hAnsi="Times New Roman" w:cs="Times New Roman"/>
                <w:color w:val="000000"/>
                <w:sz w:val="21"/>
                <w:szCs w:val="21"/>
                <w:lang w:eastAsia="uk-UA"/>
              </w:rPr>
              <w:t> за період січня-липня 2019 року обсяги виробництва продукції знизились на 13,5% до відповідного періоду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Питома вага галузі складає 3,3%, підприємствами реалізовано продукції у січні-червні 2019 року на суму 1,4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6959 осіб, середньомісячна заробітна плата – 8666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На підприємствах з постачання електроенергії, газу</w:t>
            </w:r>
            <w:r w:rsidRPr="008E0427">
              <w:rPr>
                <w:rFonts w:ascii="Times New Roman" w:eastAsia="Times New Roman" w:hAnsi="Times New Roman" w:cs="Times New Roman"/>
                <w:color w:val="000000"/>
                <w:sz w:val="21"/>
                <w:szCs w:val="21"/>
                <w:lang w:eastAsia="uk-UA"/>
              </w:rPr>
              <w:t> </w:t>
            </w:r>
            <w:r w:rsidRPr="008E0427">
              <w:rPr>
                <w:rFonts w:ascii="Times New Roman" w:eastAsia="Times New Roman" w:hAnsi="Times New Roman" w:cs="Times New Roman"/>
                <w:b/>
                <w:bCs/>
                <w:color w:val="000000"/>
                <w:sz w:val="21"/>
                <w:szCs w:val="21"/>
                <w:lang w:eastAsia="uk-UA"/>
              </w:rPr>
              <w:t>пари та кондиційованого повітря</w:t>
            </w:r>
            <w:r w:rsidRPr="008E0427">
              <w:rPr>
                <w:rFonts w:ascii="Times New Roman" w:eastAsia="Times New Roman" w:hAnsi="Times New Roman" w:cs="Times New Roman"/>
                <w:color w:val="000000"/>
                <w:sz w:val="21"/>
                <w:szCs w:val="21"/>
                <w:lang w:eastAsia="uk-UA"/>
              </w:rPr>
              <w:t> обсяги виробництва у січні-липні 2019 року збільшились на 4,4%, у липні 2019 року вдалося збільшити обсяг виробництва електроенергії на 7,7% проти липня 2018 року, однак проти червня поточного року через вимушений ремонт одного із блоків відбулось зниження виробництва електроенергії на 24%.</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Питома вага галузі складає 18,9%, обсяг реалізованої продукції у січні-червні 2019 року становить 7,9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галузі працює 10296 осіб, середньомісячна заробітна плата яких становить  11607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січні-червні 2019 року </w:t>
            </w:r>
            <w:r w:rsidRPr="008E0427">
              <w:rPr>
                <w:rFonts w:ascii="Times New Roman" w:eastAsia="Times New Roman" w:hAnsi="Times New Roman" w:cs="Times New Roman"/>
                <w:b/>
                <w:bCs/>
                <w:color w:val="000000"/>
                <w:sz w:val="21"/>
                <w:szCs w:val="21"/>
                <w:lang w:eastAsia="uk-UA"/>
              </w:rPr>
              <w:t>підприємствами області реалізовано промислової продукції</w:t>
            </w:r>
            <w:r w:rsidRPr="008E0427">
              <w:rPr>
                <w:rFonts w:ascii="Times New Roman" w:eastAsia="Times New Roman" w:hAnsi="Times New Roman" w:cs="Times New Roman"/>
                <w:color w:val="000000"/>
                <w:sz w:val="21"/>
                <w:szCs w:val="21"/>
                <w:lang w:eastAsia="uk-UA"/>
              </w:rPr>
              <w:t> (товарів, послуг) на суму 41,9 млрд.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Частка області</w:t>
            </w:r>
            <w:r w:rsidRPr="008E0427">
              <w:rPr>
                <w:rFonts w:ascii="Times New Roman" w:eastAsia="Times New Roman" w:hAnsi="Times New Roman" w:cs="Times New Roman"/>
                <w:color w:val="000000"/>
                <w:sz w:val="21"/>
                <w:szCs w:val="21"/>
                <w:lang w:eastAsia="uk-UA"/>
              </w:rPr>
              <w:t> у загальнодержавному обсязі складає 3,3%.</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Обсяг реалізованої промислової продукції </w:t>
            </w:r>
            <w:r w:rsidRPr="008E0427">
              <w:rPr>
                <w:rFonts w:ascii="Times New Roman" w:eastAsia="Times New Roman" w:hAnsi="Times New Roman" w:cs="Times New Roman"/>
                <w:b/>
                <w:bCs/>
                <w:color w:val="000000"/>
                <w:sz w:val="21"/>
                <w:szCs w:val="21"/>
                <w:lang w:eastAsia="uk-UA"/>
              </w:rPr>
              <w:t>на одну особу населення</w:t>
            </w:r>
            <w:r w:rsidRPr="008E0427">
              <w:rPr>
                <w:rFonts w:ascii="Times New Roman" w:eastAsia="Times New Roman" w:hAnsi="Times New Roman" w:cs="Times New Roman"/>
                <w:color w:val="000000"/>
                <w:sz w:val="21"/>
                <w:szCs w:val="21"/>
                <w:lang w:eastAsia="uk-UA"/>
              </w:rPr>
              <w:t> за січень-червень 2019 року становить 26736,6 грн..</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МАЛЕ ПІДПРИЄМНИЦТВО</w:t>
            </w:r>
          </w:p>
        </w:tc>
      </w:tr>
      <w:tr w:rsidR="008E0427" w:rsidRPr="008E0427" w:rsidTr="008E0427">
        <w:tc>
          <w:tcPr>
            <w:tcW w:w="205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832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даними моніторингу протягом січня-липня 2019 року започаткували діяльність 6249 новостворених суб’єктів господарювання, що на 4,8%  більше ніж у відповідному періоді 2018 року, із яких 723 – юридичні особи (на 0,1% менше) та 5526 – фізичних осіб-підприємців (на 5,5% більше).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Одночасно припинили господарську діяльність 5861 суб’єкт господарювання (206 – юридичних осіб та 5655 – фізичних осіб-підприємців), що на 1,7 % менше порівняно з відповідним періодом 2018 року.</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- 411, або 56,8% від загальної кількості новостворених юридичних осіб.</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серед районів у Вінницькому (6,5% від загальної кількості  новостворених  фізичних осіб-підприємців), Бершадському - 3,4%, Тульчинському - 3,1%, Барському - 2,8%, </w:t>
            </w:r>
            <w:proofErr w:type="spellStart"/>
            <w:r w:rsidRPr="008E0427">
              <w:rPr>
                <w:rFonts w:ascii="Times New Roman" w:eastAsia="Times New Roman" w:hAnsi="Times New Roman" w:cs="Times New Roman"/>
                <w:color w:val="000000"/>
                <w:sz w:val="21"/>
                <w:szCs w:val="21"/>
                <w:lang w:eastAsia="uk-UA"/>
              </w:rPr>
              <w:t>Калинівському</w:t>
            </w:r>
            <w:proofErr w:type="spellEnd"/>
            <w:r w:rsidRPr="008E0427">
              <w:rPr>
                <w:rFonts w:ascii="Times New Roman" w:eastAsia="Times New Roman" w:hAnsi="Times New Roman" w:cs="Times New Roman"/>
                <w:color w:val="000000"/>
                <w:sz w:val="21"/>
                <w:szCs w:val="21"/>
                <w:lang w:eastAsia="uk-UA"/>
              </w:rPr>
              <w:t xml:space="preserve"> - 2,8%,  </w:t>
            </w:r>
            <w:proofErr w:type="spellStart"/>
            <w:r w:rsidRPr="008E0427">
              <w:rPr>
                <w:rFonts w:ascii="Times New Roman" w:eastAsia="Times New Roman" w:hAnsi="Times New Roman" w:cs="Times New Roman"/>
                <w:color w:val="000000"/>
                <w:sz w:val="21"/>
                <w:szCs w:val="21"/>
                <w:lang w:eastAsia="uk-UA"/>
              </w:rPr>
              <w:t>Немирівському</w:t>
            </w:r>
            <w:proofErr w:type="spellEnd"/>
            <w:r w:rsidRPr="008E0427">
              <w:rPr>
                <w:rFonts w:ascii="Times New Roman" w:eastAsia="Times New Roman" w:hAnsi="Times New Roman" w:cs="Times New Roman"/>
                <w:color w:val="000000"/>
                <w:sz w:val="21"/>
                <w:szCs w:val="21"/>
                <w:lang w:eastAsia="uk-UA"/>
              </w:rPr>
              <w:t xml:space="preserve"> - 2,5% та </w:t>
            </w:r>
            <w:proofErr w:type="spellStart"/>
            <w:r w:rsidRPr="008E0427">
              <w:rPr>
                <w:rFonts w:ascii="Times New Roman" w:eastAsia="Times New Roman" w:hAnsi="Times New Roman" w:cs="Times New Roman"/>
                <w:color w:val="000000"/>
                <w:sz w:val="21"/>
                <w:szCs w:val="21"/>
                <w:lang w:eastAsia="uk-UA"/>
              </w:rPr>
              <w:t>Шаргородському</w:t>
            </w:r>
            <w:proofErr w:type="spellEnd"/>
            <w:r w:rsidRPr="008E0427">
              <w:rPr>
                <w:rFonts w:ascii="Times New Roman" w:eastAsia="Times New Roman" w:hAnsi="Times New Roman" w:cs="Times New Roman"/>
                <w:color w:val="000000"/>
                <w:sz w:val="21"/>
                <w:szCs w:val="21"/>
                <w:lang w:eastAsia="uk-UA"/>
              </w:rPr>
              <w:t xml:space="preserve"> – 2,3%.</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серед  міст обласного значення: у </w:t>
            </w:r>
            <w:proofErr w:type="spellStart"/>
            <w:r w:rsidRPr="008E0427">
              <w:rPr>
                <w:rFonts w:ascii="Times New Roman" w:eastAsia="Times New Roman" w:hAnsi="Times New Roman" w:cs="Times New Roman"/>
                <w:color w:val="000000"/>
                <w:sz w:val="21"/>
                <w:szCs w:val="21"/>
                <w:lang w:eastAsia="uk-UA"/>
              </w:rPr>
              <w:t>м.Вінниця</w:t>
            </w:r>
            <w:proofErr w:type="spellEnd"/>
            <w:r w:rsidRPr="008E0427">
              <w:rPr>
                <w:rFonts w:ascii="Times New Roman" w:eastAsia="Times New Roman" w:hAnsi="Times New Roman" w:cs="Times New Roman"/>
                <w:color w:val="000000"/>
                <w:sz w:val="21"/>
                <w:szCs w:val="21"/>
                <w:lang w:eastAsia="uk-UA"/>
              </w:rPr>
              <w:t xml:space="preserve"> – 36,3%, м.Могилів-Подільський – 4,0% та м.Жмеринка - 2,5%.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Сума надходжень до бюджетів усіх рівнів від діяльності суб’єктів малого підприємництва у І півріччі 2019 року становить 2,08 млрд. грн., що на 403,4 млн. грн. більше ніж у І півріччі 2018 року, а їх частка в загальних обсягах надходжень становить 27,9%.</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Сума надходжень до місцевих бюджетів від діяльності суб’єктів малого підприємництва в порівнянні з І півріччям 2018 року зросла на 27,2%, або на 255,2 млн. грн. і становить майже 1,2 млрд. грн., а їх частка в загальній сумі надходжень до місцевих бюджетів складає 29,2%.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Від суб’єктів малого підприємництва, які працювали за спрощеною системою оподаткування (єдиний податок), надходження до бюджету за І півріччя 2019 року зросли на 91,7 млн. грн. і вони складають майже 474,4 млн. грн., або 11,6% від загальної суми надходжень до місцевих бюджетів.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 районний, 4 – міськрайонні, 3 – міських, 1 –- сільський, 6 – ОТГ) та 9 територіальних відділень: 3 – в місті Вінниці, 1 – в </w:t>
            </w:r>
            <w:proofErr w:type="spellStart"/>
            <w:r w:rsidRPr="008E0427">
              <w:rPr>
                <w:rFonts w:ascii="Times New Roman" w:eastAsia="Times New Roman" w:hAnsi="Times New Roman" w:cs="Times New Roman"/>
                <w:color w:val="000000"/>
                <w:sz w:val="21"/>
                <w:szCs w:val="21"/>
                <w:lang w:eastAsia="uk-UA"/>
              </w:rPr>
              <w:t>Липовецькому</w:t>
            </w:r>
            <w:proofErr w:type="spellEnd"/>
            <w:r w:rsidRPr="008E0427">
              <w:rPr>
                <w:rFonts w:ascii="Times New Roman" w:eastAsia="Times New Roman" w:hAnsi="Times New Roman" w:cs="Times New Roman"/>
                <w:color w:val="000000"/>
                <w:sz w:val="21"/>
                <w:szCs w:val="21"/>
                <w:lang w:eastAsia="uk-UA"/>
              </w:rPr>
              <w:t xml:space="preserve">, 1 – в </w:t>
            </w:r>
            <w:proofErr w:type="spellStart"/>
            <w:r w:rsidRPr="008E0427">
              <w:rPr>
                <w:rFonts w:ascii="Times New Roman" w:eastAsia="Times New Roman" w:hAnsi="Times New Roman" w:cs="Times New Roman"/>
                <w:color w:val="000000"/>
                <w:sz w:val="21"/>
                <w:szCs w:val="21"/>
                <w:lang w:eastAsia="uk-UA"/>
              </w:rPr>
              <w:t>Крижопільському</w:t>
            </w:r>
            <w:proofErr w:type="spellEnd"/>
            <w:r w:rsidRPr="008E0427">
              <w:rPr>
                <w:rFonts w:ascii="Times New Roman" w:eastAsia="Times New Roman" w:hAnsi="Times New Roman" w:cs="Times New Roman"/>
                <w:color w:val="000000"/>
                <w:sz w:val="21"/>
                <w:szCs w:val="21"/>
                <w:lang w:eastAsia="uk-UA"/>
              </w:rPr>
              <w:t xml:space="preserve">, 1 – в </w:t>
            </w:r>
            <w:proofErr w:type="spellStart"/>
            <w:r w:rsidRPr="008E0427">
              <w:rPr>
                <w:rFonts w:ascii="Times New Roman" w:eastAsia="Times New Roman" w:hAnsi="Times New Roman" w:cs="Times New Roman"/>
                <w:color w:val="000000"/>
                <w:sz w:val="21"/>
                <w:szCs w:val="21"/>
                <w:lang w:eastAsia="uk-UA"/>
              </w:rPr>
              <w:t>Погребищенському</w:t>
            </w:r>
            <w:proofErr w:type="spellEnd"/>
            <w:r w:rsidRPr="008E0427">
              <w:rPr>
                <w:rFonts w:ascii="Times New Roman" w:eastAsia="Times New Roman" w:hAnsi="Times New Roman" w:cs="Times New Roman"/>
                <w:color w:val="000000"/>
                <w:sz w:val="21"/>
                <w:szCs w:val="21"/>
                <w:lang w:eastAsia="uk-UA"/>
              </w:rPr>
              <w:t xml:space="preserve">, 1 – в </w:t>
            </w:r>
            <w:proofErr w:type="spellStart"/>
            <w:r w:rsidRPr="008E0427">
              <w:rPr>
                <w:rFonts w:ascii="Times New Roman" w:eastAsia="Times New Roman" w:hAnsi="Times New Roman" w:cs="Times New Roman"/>
                <w:color w:val="000000"/>
                <w:sz w:val="21"/>
                <w:szCs w:val="21"/>
                <w:lang w:eastAsia="uk-UA"/>
              </w:rPr>
              <w:t>Піщанському</w:t>
            </w:r>
            <w:proofErr w:type="spellEnd"/>
            <w:r w:rsidRPr="008E0427">
              <w:rPr>
                <w:rFonts w:ascii="Times New Roman" w:eastAsia="Times New Roman" w:hAnsi="Times New Roman" w:cs="Times New Roman"/>
                <w:color w:val="000000"/>
                <w:sz w:val="21"/>
                <w:szCs w:val="21"/>
                <w:lang w:eastAsia="uk-UA"/>
              </w:rPr>
              <w:t xml:space="preserve">, 1 – в </w:t>
            </w:r>
            <w:proofErr w:type="spellStart"/>
            <w:r w:rsidRPr="008E0427">
              <w:rPr>
                <w:rFonts w:ascii="Times New Roman" w:eastAsia="Times New Roman" w:hAnsi="Times New Roman" w:cs="Times New Roman"/>
                <w:color w:val="000000"/>
                <w:sz w:val="21"/>
                <w:szCs w:val="21"/>
                <w:lang w:eastAsia="uk-UA"/>
              </w:rPr>
              <w:t>Мурованокуриловецькому</w:t>
            </w:r>
            <w:proofErr w:type="spellEnd"/>
            <w:r w:rsidRPr="008E0427">
              <w:rPr>
                <w:rFonts w:ascii="Times New Roman" w:eastAsia="Times New Roman" w:hAnsi="Times New Roman" w:cs="Times New Roman"/>
                <w:color w:val="000000"/>
                <w:sz w:val="21"/>
                <w:szCs w:val="21"/>
                <w:lang w:eastAsia="uk-UA"/>
              </w:rPr>
              <w:t xml:space="preserve">, 1 – в </w:t>
            </w:r>
            <w:proofErr w:type="spellStart"/>
            <w:r w:rsidRPr="008E0427">
              <w:rPr>
                <w:rFonts w:ascii="Times New Roman" w:eastAsia="Times New Roman" w:hAnsi="Times New Roman" w:cs="Times New Roman"/>
                <w:color w:val="000000"/>
                <w:sz w:val="21"/>
                <w:szCs w:val="21"/>
                <w:lang w:eastAsia="uk-UA"/>
              </w:rPr>
              <w:t>Томашпільському</w:t>
            </w:r>
            <w:proofErr w:type="spellEnd"/>
            <w:r w:rsidRPr="008E0427">
              <w:rPr>
                <w:rFonts w:ascii="Times New Roman" w:eastAsia="Times New Roman" w:hAnsi="Times New Roman" w:cs="Times New Roman"/>
                <w:color w:val="000000"/>
                <w:sz w:val="21"/>
                <w:szCs w:val="21"/>
                <w:lang w:eastAsia="uk-UA"/>
              </w:rPr>
              <w:t xml:space="preserve"> районах.</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січень-червень 2019 року Центрами надання адміністративних послуг в Вінницькій області надано понад 725,8 тис. різноманітних адміністративних послуг суб’єктам звернення, що на 12,2% більше порівняно з відповідним періодом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Кількість наданих послуг на 1 тис. населення області в І півріччі 2019 року складає 467 послуг проти 413 у відповідному періоді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надання адміністративних послуг у І півріччі 2019 року до місцевих бюджетів  надійшло 46,1 млн. грн., що на 2,5 млн. грн. або на 10,5% менше порівняно з відповідним періодом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 забезпечення ефективної роботи ЦНАП у 2019 році з районних бюджетів передбачено кошти в сумі 2,7 млн. грн, із яких станом на 01.07.2018 року профінансовано – 275,3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ЗОВНІШНЬОТОРГОВЕЛЬНА ДІЯЛЬНІСТЬ</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Зовнішньо-торговельна діяльність</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Обсяги експорту товарів у I півріччі 2019р. становили</w:t>
            </w:r>
            <w:r w:rsidRPr="008E0427">
              <w:rPr>
                <w:rFonts w:ascii="Times New Roman" w:eastAsia="Times New Roman" w:hAnsi="Times New Roman" w:cs="Times New Roman"/>
                <w:color w:val="000000"/>
                <w:sz w:val="21"/>
                <w:szCs w:val="21"/>
                <w:lang w:eastAsia="uk-UA"/>
              </w:rPr>
              <w:br/>
              <w:t xml:space="preserve">730,2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США, а імпорту – 306,8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Порівняно із I півріччям 2018р. експорт та імпорт збільшились відповідно на 9,1%</w:t>
            </w:r>
            <w:r w:rsidRPr="008E0427">
              <w:rPr>
                <w:rFonts w:ascii="Times New Roman" w:eastAsia="Times New Roman" w:hAnsi="Times New Roman" w:cs="Times New Roman"/>
                <w:color w:val="000000"/>
                <w:sz w:val="21"/>
                <w:szCs w:val="21"/>
                <w:lang w:eastAsia="uk-UA"/>
              </w:rPr>
              <w:br/>
              <w:t xml:space="preserve">(на 61,1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та на 15,5% (на 41,1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Баланс зовнішньої торгівлі стабільно продовжує залишатись позитивним і становить</w:t>
            </w:r>
            <w:r w:rsidRPr="008E0427">
              <w:rPr>
                <w:rFonts w:ascii="Times New Roman" w:eastAsia="Times New Roman" w:hAnsi="Times New Roman" w:cs="Times New Roman"/>
                <w:color w:val="000000"/>
                <w:sz w:val="21"/>
                <w:szCs w:val="21"/>
                <w:lang w:eastAsia="uk-UA"/>
              </w:rPr>
              <w:br/>
              <w:t xml:space="preserve">423,8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Коефіцієнт покриття експортом імпорту склав 2,38 (I півріччі 2018р. – 2,52).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Зовнішньоторговельні операції з товарами суб’єкти господарювання області здійснювали з партнерами із 130 країн світу.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експорті товарів значна доля належить Індії (10,8% загальних обсягів експорту), Польщі – 10,7%, Китаю – 8,8%, Туреччині – 6,4%, Білорусі – 6,0%, Єгипту – 5,8%, Румунії – 4,6%, Іспанії – 3,8%, Італії – 3,4%, Німеччині – 3,1% та Російській Федерації – 2,6%. Експортні поставки найбільше зросли до Азербайджану, Алжиру, </w:t>
            </w:r>
            <w:proofErr w:type="spellStart"/>
            <w:r w:rsidRPr="008E0427">
              <w:rPr>
                <w:rFonts w:ascii="Times New Roman" w:eastAsia="Times New Roman" w:hAnsi="Times New Roman" w:cs="Times New Roman"/>
                <w:color w:val="000000"/>
                <w:sz w:val="21"/>
                <w:szCs w:val="21"/>
                <w:lang w:eastAsia="uk-UA"/>
              </w:rPr>
              <w:t>Бангладешу</w:t>
            </w:r>
            <w:proofErr w:type="spellEnd"/>
            <w:r w:rsidRPr="008E0427">
              <w:rPr>
                <w:rFonts w:ascii="Times New Roman" w:eastAsia="Times New Roman" w:hAnsi="Times New Roman" w:cs="Times New Roman"/>
                <w:color w:val="000000"/>
                <w:sz w:val="21"/>
                <w:szCs w:val="21"/>
                <w:lang w:eastAsia="uk-UA"/>
              </w:rPr>
              <w:t>, Великої Британії, В’єтнаму, Греції, Ірландії, Іспанії, Казахстану, Киргизстану, Китаю, Кореї, Кувейту, Лівії, Нідерландів, Німеччини, Палестини, Португалії, Румунії, Сомалі, Тунісу, Туреччини, Філіппін, Франції та Японії. Одночасно суттєво зменшились обсяги експорту до Індії, Іраку, Ірану, Об’єднаних Арабських Еміратів, Оману, Саудівської Аравії та Узбекистану.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(20,0% загальних обсягів імпорту), Польщу – 12,3%, Німеччину – 10,8%, США – 7,0%, Румунію – 6,5%, Туреччину – 4,0%, Білорусь, Сербію та Італію – по 3,7%, Чехію – 2,9%, Нідерланди – 2,6% та Російську Федерацію – 2,5%. Імпортні поставки, порівняно із I півріччям 2018р., суттєво збільшились із Бельгії, Болгарії, В’єтнаму, Естонії, Індонезії, Канади, Китаю, Кореї, Литви, Об’єднаних Арабських Еміратів, Польщі, Сербії, Словаччини, Угорщини, Франції, Чехії та Японії. Одночасно спостерігається вагоме зменшення обсягів імпорту з Австрії, Єгипту, Італії, Молдови, Нідерландів, Німеччини та Російської Федерації.</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продукції хімічної та пов’язаних з нею галузей промисловості та засобам наземного транспорту.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У I півріччі 2019р. з Вінниччини було експортовано 1507,9 т м’яса великої рогатої худоби, 17,0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молока і молочних продуктів, 2,6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масла вершкового та інших молочних жирів, 305,4 т сирів, 911,5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зернових культур, 1816,8 т круп зернових, 2172,3 т насіння соняшника,    272,6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олії соняшникової, 58,1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цукру білого, 154,9 </w:t>
            </w:r>
            <w:proofErr w:type="spellStart"/>
            <w:r w:rsidRPr="008E0427">
              <w:rPr>
                <w:rFonts w:ascii="Times New Roman" w:eastAsia="Times New Roman" w:hAnsi="Times New Roman" w:cs="Times New Roman"/>
                <w:color w:val="000000"/>
                <w:sz w:val="21"/>
                <w:szCs w:val="21"/>
                <w:lang w:eastAsia="uk-UA"/>
              </w:rPr>
              <w:t>тис.дал</w:t>
            </w:r>
            <w:proofErr w:type="spellEnd"/>
            <w:r w:rsidRPr="008E0427">
              <w:rPr>
                <w:rFonts w:ascii="Times New Roman" w:eastAsia="Times New Roman" w:hAnsi="Times New Roman" w:cs="Times New Roman"/>
                <w:color w:val="000000"/>
                <w:sz w:val="21"/>
                <w:szCs w:val="21"/>
                <w:lang w:eastAsia="uk-UA"/>
              </w:rPr>
              <w:t xml:space="preserve"> горілки, 30,3 тис.м</w:t>
            </w:r>
            <w:r w:rsidRPr="008E0427">
              <w:rPr>
                <w:rFonts w:ascii="Times New Roman" w:eastAsia="Times New Roman" w:hAnsi="Times New Roman" w:cs="Times New Roman"/>
                <w:color w:val="000000"/>
                <w:sz w:val="16"/>
                <w:szCs w:val="16"/>
                <w:vertAlign w:val="superscript"/>
                <w:lang w:eastAsia="uk-UA"/>
              </w:rPr>
              <w:t>3</w:t>
            </w:r>
            <w:r w:rsidRPr="008E0427">
              <w:rPr>
                <w:rFonts w:ascii="Times New Roman" w:eastAsia="Times New Roman" w:hAnsi="Times New Roman" w:cs="Times New Roman"/>
                <w:color w:val="000000"/>
                <w:sz w:val="21"/>
                <w:szCs w:val="21"/>
                <w:lang w:eastAsia="uk-UA"/>
              </w:rPr>
              <w:t xml:space="preserve"> лісоматеріалів оброблених, 3,5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прокату чорних металів та 131,8 т медикаментів. Імпортовано на Вінниччину 370,6 т м’яса великої рогатої худоби, 169,7 т м’яса свиней (свинини), 163,0 т кондитерських виробів з цукру, 8,5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продуктів переробки нафти, 63,4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портландцементу, 3635,1 т вугілля кам’яного, брикетів і аналогічних видів твердого палива, 65,1 т медикаментів, 65,1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добрив, 17,5 </w:t>
            </w:r>
            <w:proofErr w:type="spellStart"/>
            <w:r w:rsidRPr="008E0427">
              <w:rPr>
                <w:rFonts w:ascii="Times New Roman" w:eastAsia="Times New Roman" w:hAnsi="Times New Roman" w:cs="Times New Roman"/>
                <w:color w:val="000000"/>
                <w:sz w:val="21"/>
                <w:szCs w:val="21"/>
                <w:lang w:eastAsia="uk-UA"/>
              </w:rPr>
              <w:t>тис.шт</w:t>
            </w:r>
            <w:proofErr w:type="spellEnd"/>
            <w:r w:rsidRPr="008E0427">
              <w:rPr>
                <w:rFonts w:ascii="Times New Roman" w:eastAsia="Times New Roman" w:hAnsi="Times New Roman" w:cs="Times New Roman"/>
                <w:color w:val="000000"/>
                <w:sz w:val="21"/>
                <w:szCs w:val="21"/>
                <w:lang w:eastAsia="uk-UA"/>
              </w:rPr>
              <w:t xml:space="preserve"> шин для вантажних автомобілів, 4,5 тис.м</w:t>
            </w:r>
            <w:r w:rsidRPr="008E0427">
              <w:rPr>
                <w:rFonts w:ascii="Times New Roman" w:eastAsia="Times New Roman" w:hAnsi="Times New Roman" w:cs="Times New Roman"/>
                <w:color w:val="000000"/>
                <w:sz w:val="16"/>
                <w:szCs w:val="16"/>
                <w:vertAlign w:val="superscript"/>
                <w:lang w:eastAsia="uk-UA"/>
              </w:rPr>
              <w:t>3</w:t>
            </w:r>
            <w:r w:rsidRPr="008E0427">
              <w:rPr>
                <w:rFonts w:ascii="Times New Roman" w:eastAsia="Times New Roman" w:hAnsi="Times New Roman" w:cs="Times New Roman"/>
                <w:color w:val="000000"/>
                <w:sz w:val="21"/>
                <w:szCs w:val="21"/>
                <w:lang w:eastAsia="uk-UA"/>
              </w:rPr>
              <w:t xml:space="preserve"> плит </w:t>
            </w:r>
            <w:proofErr w:type="spellStart"/>
            <w:r w:rsidRPr="008E0427">
              <w:rPr>
                <w:rFonts w:ascii="Times New Roman" w:eastAsia="Times New Roman" w:hAnsi="Times New Roman" w:cs="Times New Roman"/>
                <w:color w:val="000000"/>
                <w:sz w:val="21"/>
                <w:szCs w:val="21"/>
                <w:lang w:eastAsia="uk-UA"/>
              </w:rPr>
              <w:t>деревноволокнистих</w:t>
            </w:r>
            <w:proofErr w:type="spellEnd"/>
            <w:r w:rsidRPr="008E0427">
              <w:rPr>
                <w:rFonts w:ascii="Times New Roman" w:eastAsia="Times New Roman" w:hAnsi="Times New Roman" w:cs="Times New Roman"/>
                <w:color w:val="000000"/>
                <w:sz w:val="21"/>
                <w:szCs w:val="21"/>
                <w:lang w:eastAsia="uk-UA"/>
              </w:rPr>
              <w:t>, 1208,9 тис.м</w:t>
            </w:r>
            <w:r w:rsidRPr="008E0427">
              <w:rPr>
                <w:rFonts w:ascii="Times New Roman" w:eastAsia="Times New Roman" w:hAnsi="Times New Roman" w:cs="Times New Roman"/>
                <w:color w:val="000000"/>
                <w:sz w:val="16"/>
                <w:szCs w:val="16"/>
                <w:vertAlign w:val="superscript"/>
                <w:lang w:eastAsia="uk-UA"/>
              </w:rPr>
              <w:t>2 </w:t>
            </w:r>
            <w:r w:rsidRPr="008E0427">
              <w:rPr>
                <w:rFonts w:ascii="Times New Roman" w:eastAsia="Times New Roman" w:hAnsi="Times New Roman" w:cs="Times New Roman"/>
                <w:color w:val="000000"/>
                <w:sz w:val="21"/>
                <w:szCs w:val="21"/>
                <w:lang w:eastAsia="uk-UA"/>
              </w:rPr>
              <w:t xml:space="preserve">тканин різних видів, 17,5 </w:t>
            </w:r>
            <w:proofErr w:type="spellStart"/>
            <w:r w:rsidRPr="008E0427">
              <w:rPr>
                <w:rFonts w:ascii="Times New Roman" w:eastAsia="Times New Roman" w:hAnsi="Times New Roman" w:cs="Times New Roman"/>
                <w:color w:val="000000"/>
                <w:sz w:val="21"/>
                <w:szCs w:val="21"/>
                <w:lang w:eastAsia="uk-UA"/>
              </w:rPr>
              <w:t>тис.т</w:t>
            </w:r>
            <w:proofErr w:type="spellEnd"/>
            <w:r w:rsidRPr="008E0427">
              <w:rPr>
                <w:rFonts w:ascii="Times New Roman" w:eastAsia="Times New Roman" w:hAnsi="Times New Roman" w:cs="Times New Roman"/>
                <w:color w:val="000000"/>
                <w:sz w:val="21"/>
                <w:szCs w:val="21"/>
                <w:lang w:eastAsia="uk-UA"/>
              </w:rPr>
              <w:t xml:space="preserve"> прокату чорних металів, 376,6 т труб з ливарного чавуну і чорних металів, 221,7 </w:t>
            </w:r>
            <w:proofErr w:type="spellStart"/>
            <w:r w:rsidRPr="008E0427">
              <w:rPr>
                <w:rFonts w:ascii="Times New Roman" w:eastAsia="Times New Roman" w:hAnsi="Times New Roman" w:cs="Times New Roman"/>
                <w:color w:val="000000"/>
                <w:sz w:val="21"/>
                <w:szCs w:val="21"/>
                <w:lang w:eastAsia="uk-UA"/>
              </w:rPr>
              <w:t>тис.шт</w:t>
            </w:r>
            <w:proofErr w:type="spellEnd"/>
            <w:r w:rsidRPr="008E0427">
              <w:rPr>
                <w:rFonts w:ascii="Times New Roman" w:eastAsia="Times New Roman" w:hAnsi="Times New Roman" w:cs="Times New Roman"/>
                <w:color w:val="000000"/>
                <w:sz w:val="21"/>
                <w:szCs w:val="21"/>
                <w:lang w:eastAsia="uk-UA"/>
              </w:rPr>
              <w:t xml:space="preserve"> машин пральних побутових, 3619 автонавантажувачів, 104 машини сільськогосподарські, садові для обробки ґрунту, 39 комбайнів зернозбиральних, 810 тракторів, 4847 автомобілів легкових, 68 автомобілів вантажних та 40 автомобілів спеціальних.</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ІНВЕСТИЦІЙНА ДІЯЛЬНІСТЬ</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Розвиток</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будівельної</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справи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Будівельними організаціями області у січні-липні 2019 року вироблено будівельної продукції на суму 4198,6 млн. грн. (7</w:t>
            </w:r>
            <w:r w:rsidRPr="008E0427">
              <w:rPr>
                <w:rFonts w:ascii="Times New Roman" w:eastAsia="Times New Roman" w:hAnsi="Times New Roman" w:cs="Times New Roman"/>
                <w:i/>
                <w:iCs/>
                <w:color w:val="000000"/>
                <w:sz w:val="21"/>
                <w:szCs w:val="21"/>
                <w:lang w:eastAsia="uk-UA"/>
              </w:rPr>
              <w:t> місце серед регіонів України</w:t>
            </w:r>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Обсяги виробленої  за видами будівельної продукції становили: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 на будівництві будівель – 865,6  млн. грн. або 20,6 % від загального обсягу;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на інженерних спорудах – 3333,0  млн. грн. або 79,4 %.</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січні-липні 2019 року становив 217,1 % (1</w:t>
            </w:r>
            <w:r w:rsidRPr="008E0427">
              <w:rPr>
                <w:rFonts w:ascii="Times New Roman" w:eastAsia="Times New Roman" w:hAnsi="Times New Roman" w:cs="Times New Roman"/>
                <w:i/>
                <w:iCs/>
                <w:color w:val="000000"/>
                <w:sz w:val="21"/>
                <w:szCs w:val="21"/>
                <w:lang w:eastAsia="uk-UA"/>
              </w:rPr>
              <w:t> місце серед регіонів України</w:t>
            </w:r>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січні – червні 2019 року підприємствами та організаціями області за рахунок усіх джерел фінансування освоєно 5814,8 млн. грн. капітальних інвестицій </w:t>
            </w:r>
            <w:r w:rsidRPr="008E0427">
              <w:rPr>
                <w:rFonts w:ascii="Times New Roman" w:eastAsia="Times New Roman" w:hAnsi="Times New Roman" w:cs="Times New Roman"/>
                <w:i/>
                <w:iCs/>
                <w:color w:val="000000"/>
                <w:sz w:val="21"/>
                <w:szCs w:val="21"/>
                <w:lang w:eastAsia="uk-UA"/>
              </w:rPr>
              <w:t>(</w:t>
            </w:r>
            <w:r w:rsidRPr="008E0427">
              <w:rPr>
                <w:rFonts w:ascii="Times New Roman" w:eastAsia="Times New Roman" w:hAnsi="Times New Roman" w:cs="Times New Roman"/>
                <w:color w:val="000000"/>
                <w:sz w:val="21"/>
                <w:szCs w:val="21"/>
                <w:lang w:eastAsia="uk-UA"/>
              </w:rPr>
              <w:t>9</w:t>
            </w:r>
            <w:r w:rsidRPr="008E0427">
              <w:rPr>
                <w:rFonts w:ascii="Times New Roman" w:eastAsia="Times New Roman" w:hAnsi="Times New Roman" w:cs="Times New Roman"/>
                <w:i/>
                <w:iCs/>
                <w:color w:val="000000"/>
                <w:sz w:val="21"/>
                <w:szCs w:val="21"/>
                <w:lang w:eastAsia="uk-UA"/>
              </w:rPr>
              <w:t> місце серед регіонів України)</w:t>
            </w:r>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порівняних цінах на 12,3% більше від обсягу капітальних інвестицій за січень-червень 2018 року (10</w:t>
            </w:r>
            <w:r w:rsidRPr="008E0427">
              <w:rPr>
                <w:rFonts w:ascii="Times New Roman" w:eastAsia="Times New Roman" w:hAnsi="Times New Roman" w:cs="Times New Roman"/>
                <w:i/>
                <w:iCs/>
                <w:color w:val="000000"/>
                <w:sz w:val="21"/>
                <w:szCs w:val="21"/>
                <w:lang w:eastAsia="uk-UA"/>
              </w:rPr>
              <w:t> місце серед регіонів України</w:t>
            </w:r>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Найвагомішу частку капітальних інвестицій (98,6% загального обсягу) освоєно в матеріальні активи, з яких:</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у будівлі та споруди – 35,1 % усіх інвестицій;</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у машини, обладнання та інвентар, транспортні засоби – 59,3%.</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73,4% загального обсягу капітальних інвестицій.</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6,1%.</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Кошти населення на будівництво житла складають 9,6% капітальних інвестицій.</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Кошти державного та місцевих бюджетів – 9,0%, інші джерела фінансування – 1,9%.</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січень-червень 2019 року становлять 691,9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Обсяг прийнятого в експлуатацію житла в січні-червні 2019 року становить 129,5 тис.м</w:t>
            </w:r>
            <w:r w:rsidRPr="008E0427">
              <w:rPr>
                <w:rFonts w:ascii="Times New Roman" w:eastAsia="Times New Roman" w:hAnsi="Times New Roman" w:cs="Times New Roman"/>
                <w:color w:val="000000"/>
                <w:sz w:val="16"/>
                <w:szCs w:val="16"/>
                <w:vertAlign w:val="superscript"/>
                <w:lang w:eastAsia="uk-UA"/>
              </w:rPr>
              <w:t>2  </w:t>
            </w:r>
            <w:r w:rsidRPr="008E0427">
              <w:rPr>
                <w:rFonts w:ascii="Times New Roman" w:eastAsia="Times New Roman" w:hAnsi="Times New Roman" w:cs="Times New Roman"/>
                <w:color w:val="000000"/>
                <w:sz w:val="21"/>
                <w:szCs w:val="21"/>
                <w:lang w:eastAsia="uk-UA"/>
              </w:rPr>
              <w:t>загальної площі </w:t>
            </w:r>
            <w:r w:rsidRPr="008E0427">
              <w:rPr>
                <w:rFonts w:ascii="Times New Roman" w:eastAsia="Times New Roman" w:hAnsi="Times New Roman" w:cs="Times New Roman"/>
                <w:i/>
                <w:iCs/>
                <w:color w:val="000000"/>
                <w:sz w:val="21"/>
                <w:szCs w:val="21"/>
                <w:lang w:eastAsia="uk-UA"/>
              </w:rPr>
              <w:t>(14 місце серед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Загальна площа прийнятого в експлуатацію житла в січні-червні 2019 року  порівняно з відповідним періодом 2018 року збільшилась на 35,8%.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І півріччі 2019 року обсяги прийнятого в експлуатацію житла зросли у 11 регіонах області (</w:t>
            </w:r>
            <w:proofErr w:type="spellStart"/>
            <w:r w:rsidRPr="008E0427">
              <w:rPr>
                <w:rFonts w:ascii="Times New Roman" w:eastAsia="Times New Roman" w:hAnsi="Times New Roman" w:cs="Times New Roman"/>
                <w:color w:val="000000"/>
                <w:sz w:val="21"/>
                <w:szCs w:val="21"/>
                <w:lang w:eastAsia="uk-UA"/>
              </w:rPr>
              <w:t>Томашпільському</w:t>
            </w:r>
            <w:proofErr w:type="spellEnd"/>
            <w:r w:rsidRPr="008E0427">
              <w:rPr>
                <w:rFonts w:ascii="Times New Roman" w:eastAsia="Times New Roman" w:hAnsi="Times New Roman" w:cs="Times New Roman"/>
                <w:color w:val="000000"/>
                <w:sz w:val="21"/>
                <w:szCs w:val="21"/>
                <w:lang w:eastAsia="uk-UA"/>
              </w:rPr>
              <w:t xml:space="preserve">, Хмільницькому, Тульчинському, Чернівецькому, </w:t>
            </w:r>
            <w:proofErr w:type="spellStart"/>
            <w:r w:rsidRPr="008E0427">
              <w:rPr>
                <w:rFonts w:ascii="Times New Roman" w:eastAsia="Times New Roman" w:hAnsi="Times New Roman" w:cs="Times New Roman"/>
                <w:color w:val="000000"/>
                <w:sz w:val="21"/>
                <w:szCs w:val="21"/>
                <w:lang w:eastAsia="uk-UA"/>
              </w:rPr>
              <w:t>Літинському</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Тиврівському</w:t>
            </w:r>
            <w:proofErr w:type="spellEnd"/>
            <w:r w:rsidRPr="008E0427">
              <w:rPr>
                <w:rFonts w:ascii="Times New Roman" w:eastAsia="Times New Roman" w:hAnsi="Times New Roman" w:cs="Times New Roman"/>
                <w:color w:val="000000"/>
                <w:sz w:val="21"/>
                <w:szCs w:val="21"/>
                <w:lang w:eastAsia="uk-UA"/>
              </w:rPr>
              <w:t xml:space="preserve">, Могилів-Подільському, Ямпільському, Вінницькому, Гайсинському районах та в м. </w:t>
            </w:r>
            <w:proofErr w:type="spellStart"/>
            <w:r w:rsidRPr="008E0427">
              <w:rPr>
                <w:rFonts w:ascii="Times New Roman" w:eastAsia="Times New Roman" w:hAnsi="Times New Roman" w:cs="Times New Roman"/>
                <w:color w:val="000000"/>
                <w:sz w:val="21"/>
                <w:szCs w:val="21"/>
                <w:lang w:eastAsia="uk-UA"/>
              </w:rPr>
              <w:t>Ладижині</w:t>
            </w:r>
            <w:proofErr w:type="spellEnd"/>
            <w:r w:rsidRPr="008E0427">
              <w:rPr>
                <w:rFonts w:ascii="Times New Roman" w:eastAsia="Times New Roman" w:hAnsi="Times New Roman" w:cs="Times New Roman"/>
                <w:color w:val="000000"/>
                <w:sz w:val="21"/>
                <w:szCs w:val="21"/>
                <w:lang w:eastAsia="uk-UA"/>
              </w:rPr>
              <w:t>). По області найбільше житла збудовано у м. Вінниці та Вінницькому районі (64,1%  загального обсягу житла).</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Іноземне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proofErr w:type="spellStart"/>
            <w:r w:rsidRPr="008E0427">
              <w:rPr>
                <w:rFonts w:ascii="Times New Roman" w:eastAsia="Times New Roman" w:hAnsi="Times New Roman" w:cs="Times New Roman"/>
                <w:b/>
                <w:bCs/>
                <w:i/>
                <w:iCs/>
                <w:color w:val="000000"/>
                <w:sz w:val="21"/>
                <w:szCs w:val="21"/>
                <w:lang w:eastAsia="uk-UA"/>
              </w:rPr>
              <w:t>інвесту-вання</w:t>
            </w:r>
            <w:proofErr w:type="spellEnd"/>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1 липня 2019р. становив 236,7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США, що на 6,2% більше обсягів інвестицій на початок року, та в розрахунку на одну особу населення склав 151,6 </w:t>
            </w:r>
            <w:proofErr w:type="spellStart"/>
            <w:r w:rsidRPr="008E0427">
              <w:rPr>
                <w:rFonts w:ascii="Times New Roman" w:eastAsia="Times New Roman" w:hAnsi="Times New Roman" w:cs="Times New Roman"/>
                <w:color w:val="000000"/>
                <w:sz w:val="21"/>
                <w:szCs w:val="21"/>
                <w:lang w:eastAsia="uk-UA"/>
              </w:rPr>
              <w:t>дол</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У січні–червні 2019р. в економіку області іноземними інвесторами вкладено 10,2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США прямих інвестицій та вилучено 0,7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акціонерного капіталу нерезидентів. За темпом приросту прямих іноземних інвестицій область займає 9 місце серед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Інвестиції надійшли з 55 країн світу. Переважна більшість інвестицій (83,8% загального обсягу акціонерного капіталу) надійшла з країн ЄС – 198,3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з інших країн світу – 38,4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(16,2%). До п’ятірки основних країн-інвесторів, на які припадає 73,7% загального обсягу прямих інвестицій, входять: Польща, Австрія, Кіпр, Франція та Німеччина.</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184,6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(78,0%) загального обсягу прямих інвестицій в область, у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переробної – 166,9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та добувної </w:t>
            </w:r>
            <w:r w:rsidRPr="008E0427">
              <w:rPr>
                <w:rFonts w:ascii="Times New Roman" w:eastAsia="Times New Roman" w:hAnsi="Times New Roman" w:cs="Times New Roman"/>
                <w:color w:val="000000"/>
                <w:sz w:val="21"/>
                <w:szCs w:val="21"/>
                <w:lang w:eastAsia="uk-UA"/>
              </w:rPr>
              <w:lastRenderedPageBreak/>
              <w:t xml:space="preserve">промисловості і розроблення кар’єрів – 15,9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Серед галузей переробної промисловості у виробництво харчових продуктів, напоїв і тютюнових виробів </w:t>
            </w:r>
            <w:proofErr w:type="spellStart"/>
            <w:r w:rsidRPr="008E0427">
              <w:rPr>
                <w:rFonts w:ascii="Times New Roman" w:eastAsia="Times New Roman" w:hAnsi="Times New Roman" w:cs="Times New Roman"/>
                <w:color w:val="000000"/>
                <w:sz w:val="21"/>
                <w:szCs w:val="21"/>
                <w:lang w:eastAsia="uk-UA"/>
              </w:rPr>
              <w:t>унесено</w:t>
            </w:r>
            <w:proofErr w:type="spellEnd"/>
            <w:r w:rsidRPr="008E0427">
              <w:rPr>
                <w:rFonts w:ascii="Times New Roman" w:eastAsia="Times New Roman" w:hAnsi="Times New Roman" w:cs="Times New Roman"/>
                <w:color w:val="000000"/>
                <w:sz w:val="21"/>
                <w:szCs w:val="21"/>
                <w:lang w:eastAsia="uk-UA"/>
              </w:rPr>
              <w:t xml:space="preserve"> 68,4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прямих інвестицій, виготовлення виробів з деревини, виробництво паперу та поліграфічну діяльність – 68,0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виробництво хімічних речовин і хімічної продукції – 15,8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Вагому частку (59,9%) іноземного капіталу зосереджено у </w:t>
            </w:r>
            <w:proofErr w:type="spellStart"/>
            <w:r w:rsidRPr="008E0427">
              <w:rPr>
                <w:rFonts w:ascii="Times New Roman" w:eastAsia="Times New Roman" w:hAnsi="Times New Roman" w:cs="Times New Roman"/>
                <w:color w:val="000000"/>
                <w:sz w:val="21"/>
                <w:szCs w:val="21"/>
                <w:lang w:eastAsia="uk-UA"/>
              </w:rPr>
              <w:t>м.Вінниці</w:t>
            </w:r>
            <w:proofErr w:type="spellEnd"/>
            <w:r w:rsidRPr="008E0427">
              <w:rPr>
                <w:rFonts w:ascii="Times New Roman" w:eastAsia="Times New Roman" w:hAnsi="Times New Roman" w:cs="Times New Roman"/>
                <w:color w:val="000000"/>
                <w:sz w:val="21"/>
                <w:szCs w:val="21"/>
                <w:lang w:eastAsia="uk-UA"/>
              </w:rPr>
              <w:t xml:space="preserve"> – 141,8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20,7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(8,7%), Вінницькому – 9,5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(4,0%), Барському – 9,0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(3,8%), Тульчинському – 7,2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(3,0%), </w:t>
            </w:r>
            <w:proofErr w:type="spellStart"/>
            <w:r w:rsidRPr="008E0427">
              <w:rPr>
                <w:rFonts w:ascii="Times New Roman" w:eastAsia="Times New Roman" w:hAnsi="Times New Roman" w:cs="Times New Roman"/>
                <w:color w:val="000000"/>
                <w:sz w:val="21"/>
                <w:szCs w:val="21"/>
                <w:lang w:eastAsia="uk-UA"/>
              </w:rPr>
              <w:t>Тиврівському</w:t>
            </w:r>
            <w:proofErr w:type="spellEnd"/>
            <w:r w:rsidRPr="008E0427">
              <w:rPr>
                <w:rFonts w:ascii="Times New Roman" w:eastAsia="Times New Roman" w:hAnsi="Times New Roman" w:cs="Times New Roman"/>
                <w:color w:val="000000"/>
                <w:sz w:val="21"/>
                <w:szCs w:val="21"/>
                <w:lang w:eastAsia="uk-UA"/>
              </w:rPr>
              <w:t xml:space="preserve"> – 6,9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xml:space="preserve">. (2,9%), </w:t>
            </w:r>
            <w:proofErr w:type="spellStart"/>
            <w:r w:rsidRPr="008E0427">
              <w:rPr>
                <w:rFonts w:ascii="Times New Roman" w:eastAsia="Times New Roman" w:hAnsi="Times New Roman" w:cs="Times New Roman"/>
                <w:color w:val="000000"/>
                <w:sz w:val="21"/>
                <w:szCs w:val="21"/>
                <w:lang w:eastAsia="uk-UA"/>
              </w:rPr>
              <w:t>Калинівському</w:t>
            </w:r>
            <w:proofErr w:type="spellEnd"/>
            <w:r w:rsidRPr="008E0427">
              <w:rPr>
                <w:rFonts w:ascii="Times New Roman" w:eastAsia="Times New Roman" w:hAnsi="Times New Roman" w:cs="Times New Roman"/>
                <w:color w:val="000000"/>
                <w:sz w:val="21"/>
                <w:szCs w:val="21"/>
                <w:lang w:eastAsia="uk-UA"/>
              </w:rPr>
              <w:t xml:space="preserve"> – 6,6 </w:t>
            </w:r>
            <w:proofErr w:type="spellStart"/>
            <w:r w:rsidRPr="008E0427">
              <w:rPr>
                <w:rFonts w:ascii="Times New Roman" w:eastAsia="Times New Roman" w:hAnsi="Times New Roman" w:cs="Times New Roman"/>
                <w:color w:val="000000"/>
                <w:sz w:val="21"/>
                <w:szCs w:val="21"/>
                <w:lang w:eastAsia="uk-UA"/>
              </w:rPr>
              <w:t>млн.дол</w:t>
            </w:r>
            <w:proofErr w:type="spellEnd"/>
            <w:r w:rsidRPr="008E0427">
              <w:rPr>
                <w:rFonts w:ascii="Times New Roman" w:eastAsia="Times New Roman" w:hAnsi="Times New Roman" w:cs="Times New Roman"/>
                <w:color w:val="000000"/>
                <w:sz w:val="21"/>
                <w:szCs w:val="21"/>
                <w:lang w:eastAsia="uk-UA"/>
              </w:rPr>
              <w:t>. (2,8%).</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ЕФЕКТИВНІСТЬ РОБОТИ ГОСПОДАРСЬКОГО КОМПЛЕКСУ</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Фінансовий результат господар-</w:t>
            </w:r>
            <w:proofErr w:type="spellStart"/>
            <w:r w:rsidRPr="008E0427">
              <w:rPr>
                <w:rFonts w:ascii="Times New Roman" w:eastAsia="Times New Roman" w:hAnsi="Times New Roman" w:cs="Times New Roman"/>
                <w:b/>
                <w:bCs/>
                <w:i/>
                <w:iCs/>
                <w:color w:val="000000"/>
                <w:sz w:val="21"/>
                <w:szCs w:val="21"/>
                <w:lang w:eastAsia="uk-UA"/>
              </w:rPr>
              <w:t>ської</w:t>
            </w:r>
            <w:proofErr w:type="spellEnd"/>
            <w:r w:rsidRPr="008E0427">
              <w:rPr>
                <w:rFonts w:ascii="Times New Roman" w:eastAsia="Times New Roman" w:hAnsi="Times New Roman" w:cs="Times New Roman"/>
                <w:b/>
                <w:bCs/>
                <w:i/>
                <w:iCs/>
                <w:color w:val="000000"/>
                <w:sz w:val="21"/>
                <w:szCs w:val="21"/>
                <w:lang w:eastAsia="uk-UA"/>
              </w:rPr>
              <w:t xml:space="preserve"> </w:t>
            </w:r>
            <w:proofErr w:type="spellStart"/>
            <w:r w:rsidRPr="008E0427">
              <w:rPr>
                <w:rFonts w:ascii="Times New Roman" w:eastAsia="Times New Roman" w:hAnsi="Times New Roman" w:cs="Times New Roman"/>
                <w:b/>
                <w:bCs/>
                <w:i/>
                <w:iCs/>
                <w:color w:val="000000"/>
                <w:sz w:val="21"/>
                <w:szCs w:val="21"/>
                <w:lang w:eastAsia="uk-UA"/>
              </w:rPr>
              <w:t>діяль-ності</w:t>
            </w:r>
            <w:proofErr w:type="spellEnd"/>
            <w:r w:rsidRPr="008E0427">
              <w:rPr>
                <w:rFonts w:ascii="Times New Roman" w:eastAsia="Times New Roman" w:hAnsi="Times New Roman" w:cs="Times New Roman"/>
                <w:b/>
                <w:bCs/>
                <w:color w:val="000000"/>
                <w:sz w:val="21"/>
                <w:szCs w:val="21"/>
                <w:lang w:eastAsia="uk-UA"/>
              </w:rPr>
              <w:t> (</w:t>
            </w:r>
            <w:r w:rsidRPr="008E0427">
              <w:rPr>
                <w:rFonts w:ascii="Times New Roman" w:eastAsia="Times New Roman" w:hAnsi="Times New Roman" w:cs="Times New Roman"/>
                <w:b/>
                <w:bCs/>
                <w:i/>
                <w:iCs/>
                <w:color w:val="000000"/>
                <w:sz w:val="21"/>
                <w:szCs w:val="21"/>
                <w:lang w:eastAsia="uk-UA"/>
              </w:rPr>
              <w:t>по бухгалтерському обліку</w:t>
            </w:r>
            <w:r w:rsidRPr="008E0427">
              <w:rPr>
                <w:rFonts w:ascii="Times New Roman" w:eastAsia="Times New Roman" w:hAnsi="Times New Roman" w:cs="Times New Roman"/>
                <w:b/>
                <w:bCs/>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I квартал 2019 року спрацювали ефективно.</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за I квартал 2019 року позитивний сальдовий фінансовий результат до оподаткування  великих та середніх підприємств області становив 734,6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прибутку, в порівнянні із відповідним періодом минулого року зменшився на 1,6% або на 12,1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спрацювали 70,8% (-1,8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підприємств, обсяг їх прибутку  складає 966,7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в порівнянні з відповідним періодом 2018 року збільшився  на 5,7% або на 52,1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I квартал 2019 року більше 1 мільйона гривень прибутку до оподаткування одержали 44 підприємства області (на 29 підприємств менше ніж за I квартал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отриманого за січень-березень 2019 року, в порівнянні з аналогічним періодом 2018 року збільшився на 13,2% або на 68,4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склав 586,3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Частка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0,9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і  склала 71,4%, а сума отриманого ними прибутку збільшилась на 16,6% або на 109,1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і склала 766,0 млн. (79,2% від прибутків прибуткових підприємств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отриманого за I квартал 2019 року, в порівнянні з відповідним періодом 2018 року  збільшився на 31,5% або на 131,5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склав 548,6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Частка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працюючих підприємств збільшилась на 3,6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і склала 78,6%, а сума отриманого ними прибутку збільшилась на 23,8% або на 118,0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склала 613,7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(80,1% від прибутків прибуткових промислових підприємств).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Значний вплив на результати діяльності економіки області за звітний період мала прибуткова діяльність підприємств з постачання електроенергії, газу, пари та кондиційованого повітря, які за січень-березень 2019 року спрацювали з прибутковим фінансовим результатом у сумі 35,7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прибутку, що майже в 2,2 рази або на 41,2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менше як за січень-березень 2018 року. Частка прибуткових підприємств залишилась на рівні I кварталу 2018 року і становить 66,7%, а сума їх прибутку зменшилась на 11,8% або на 15,7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склала 117,3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(15,3% в структурі прибутку прибуткових промислових підприємств).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і  прибуткова діяльність підприємств добувної промисловості і розроблення кар’єрів,  обсяг позитивного фінансового результату яких, отриманого за I квартал 2019 року, в порівнянні з відповідним періодом 2018 року зменшилася на 41,2% або на 11,5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склав 27,9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Частка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працюючих підприємств зазначеної галузі склала 40% (-60,0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а сума отриманого ними </w:t>
            </w:r>
            <w:r w:rsidRPr="008E0427">
              <w:rPr>
                <w:rFonts w:ascii="Times New Roman" w:eastAsia="Times New Roman" w:hAnsi="Times New Roman" w:cs="Times New Roman"/>
                <w:color w:val="000000"/>
                <w:sz w:val="21"/>
                <w:szCs w:val="21"/>
                <w:lang w:eastAsia="uk-UA"/>
              </w:rPr>
              <w:lastRenderedPageBreak/>
              <w:t xml:space="preserve">прибутку збільшилась на 25,4% і склала 34,9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(4,6% від прибутків прибуткових промислових підприємств).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будівництво, сальдовий фінансовий результат яких за січень-березень 2019 року склав 59,0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прибутку, що на 20,4% або на 10,0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менше прибутку, отриманого за відповідний період 2018 року.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спрацювали 66,7% (+6,7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підприємств, сума їх прибутків збільшилася майже в 1,6 рази і склала 84,2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Також за I квартал 2019 року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оптової та роздрібної торгівлі; ремонту автотранспортних засобів і мотоциклів -  41,7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прибутку, в порівняні з I кварталом 2019 року зменшився на 73,2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майже в 2,8 рази, 77,3% прибуткових підприємств (+6,7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а сума їх прибутків зменшилась майже в 2,2 рази і склала 58,1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транспорт, складське господарство, поштова та кур’єрська діяльність - 13,4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прибутку, в порівняні з I кварталом 2018 року зменшився на 51,6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майже в 4,9 рази, 62,5% прибуткових підприємств (-8,9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xml:space="preserve">. ), сума їх прибутків зменшилася майже  у 3,3 рази і складає 23,5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I квартал 2019 року в порівнянні з відповідним періодом  2018 року сума збитків збиткових великих та середніх підприємств збільшилась на 38,3% і становить 232,1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Питома вага області підприємств, які в результаті господарської діяльності отримали збитковий фінансовий результат, збільшилась на 1,8 </w:t>
            </w:r>
            <w:proofErr w:type="spellStart"/>
            <w:r w:rsidRPr="008E0427">
              <w:rPr>
                <w:rFonts w:ascii="Times New Roman" w:eastAsia="Times New Roman" w:hAnsi="Times New Roman" w:cs="Times New Roman"/>
                <w:color w:val="000000"/>
                <w:sz w:val="21"/>
                <w:szCs w:val="21"/>
                <w:lang w:eastAsia="uk-UA"/>
              </w:rPr>
              <w:t>в.п</w:t>
            </w:r>
            <w:proofErr w:type="spellEnd"/>
            <w:r w:rsidRPr="008E0427">
              <w:rPr>
                <w:rFonts w:ascii="Times New Roman" w:eastAsia="Times New Roman" w:hAnsi="Times New Roman" w:cs="Times New Roman"/>
                <w:color w:val="000000"/>
                <w:sz w:val="21"/>
                <w:szCs w:val="21"/>
                <w:lang w:eastAsia="uk-UA"/>
              </w:rPr>
              <w:t>. і склала 29,2% загальної кількості великих та середніх підприємств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Із збитками більше 1 мільйонів гривень спрацювали 22 суб’єкти підприємницької діяльності області (на 21 підприємство менше ніж за I квартал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галузевому розрізі за I квартал 2019 року майже всі великі та середні підприємства промисловості в цілому спрацювали </w:t>
            </w:r>
            <w:proofErr w:type="spellStart"/>
            <w:r w:rsidRPr="008E0427">
              <w:rPr>
                <w:rFonts w:ascii="Times New Roman" w:eastAsia="Times New Roman" w:hAnsi="Times New Roman" w:cs="Times New Roman"/>
                <w:color w:val="000000"/>
                <w:sz w:val="21"/>
                <w:szCs w:val="21"/>
                <w:lang w:eastAsia="uk-UA"/>
              </w:rPr>
              <w:t>прибутково</w:t>
            </w:r>
            <w:proofErr w:type="spellEnd"/>
            <w:r w:rsidRPr="008E0427">
              <w:rPr>
                <w:rFonts w:ascii="Times New Roman" w:eastAsia="Times New Roman" w:hAnsi="Times New Roman" w:cs="Times New Roman"/>
                <w:color w:val="000000"/>
                <w:sz w:val="21"/>
                <w:szCs w:val="21"/>
                <w:lang w:eastAsia="uk-UA"/>
              </w:rPr>
              <w:t xml:space="preserve">. Проте, за звітний період в цілому допущено  збиткову діяльність промисловими підприємствами із видом діяльності водопостачання, каналізація, поводження з відходами - негативний фінансовий результат склав 14,2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на 10,2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в 3,5 рази більше збитку, отриманого за результатами роботи в I кварталі 2018 року. Частка </w:t>
            </w:r>
            <w:proofErr w:type="spellStart"/>
            <w:r w:rsidRPr="008E0427">
              <w:rPr>
                <w:rFonts w:ascii="Times New Roman" w:eastAsia="Times New Roman" w:hAnsi="Times New Roman" w:cs="Times New Roman"/>
                <w:color w:val="000000"/>
                <w:sz w:val="21"/>
                <w:szCs w:val="21"/>
                <w:lang w:eastAsia="uk-UA"/>
              </w:rPr>
              <w:t>збитково</w:t>
            </w:r>
            <w:proofErr w:type="spellEnd"/>
            <w:r w:rsidRPr="008E0427">
              <w:rPr>
                <w:rFonts w:ascii="Times New Roman" w:eastAsia="Times New Roman" w:hAnsi="Times New Roman" w:cs="Times New Roman"/>
                <w:color w:val="000000"/>
                <w:sz w:val="21"/>
                <w:szCs w:val="21"/>
                <w:lang w:eastAsia="uk-UA"/>
              </w:rPr>
              <w:t xml:space="preserve"> працюючих підприємств галузі залишилась на рівні I кварталу  2018 року і становила 66,7%, а сума їх сума їх збитку зросла майже  в 3,6 рази і склала 14,3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ПОДАТКОВІ НАДХОДЖЕННЯ</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області продовжується позитивна тенденція зростання надходжень до бюджетів усіх рівнів.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січень-липень 2019 року в порівнянні з аналогічним періодом 2018 року зросли на 21,3% або на 2060,9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становлять 11718,1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тому числі надходження до Державного бюджету склали 5950,7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їх обсяг збільшився на 31,7% або на 1432,7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тому числі, відповідно до даних Головного управління ДФС у Вінницькій області протягом січня-липня 2019 року до бюджетів усіх рівнів зібрано 8705,3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податків і зборів (з урахуванням надходжень 200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податку на </w:t>
            </w:r>
            <w:r w:rsidRPr="008E0427">
              <w:rPr>
                <w:rFonts w:ascii="Times New Roman" w:eastAsia="Times New Roman" w:hAnsi="Times New Roman" w:cs="Times New Roman"/>
                <w:color w:val="000000"/>
                <w:sz w:val="21"/>
                <w:szCs w:val="21"/>
                <w:lang w:eastAsia="uk-UA"/>
              </w:rPr>
              <w:lastRenderedPageBreak/>
              <w:t xml:space="preserve">прибуток по великих платниках податків (далі - ВПП)), що на 21,2% або на 1521,9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більше ніж у січні-липні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3851,2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тому числі до загального фонду зібрано 3839,3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спеціального фонду – 11,9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Порівняно з січнем-липнем 2018 року надходження до Державного бюджету у області зросли на 23% або на 718,9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загального фонду – збільшились на 709,3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спеціального фонду – на 9,6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Обсяги збору платежів до державного бюджету зросли, незважаючи на втрату надходжень ПДВ та військового збору по 3 підприємствах, включених до Реєстру великих платників на 2019 рік та переведених на обслуговування до Офісу великих платників податків ДФС. У січні-липні 2018 року від цих платників, на території області, до державного бюджету надійшло 69,7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ПДВ, 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податку на прибуток та 3,9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військового збору.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w:t>
            </w:r>
            <w:r w:rsidRPr="008E0427">
              <w:rPr>
                <w:rFonts w:ascii="Times New Roman" w:eastAsia="Times New Roman" w:hAnsi="Times New Roman" w:cs="Times New Roman"/>
                <w:i/>
                <w:iCs/>
                <w:color w:val="000000"/>
                <w:sz w:val="21"/>
                <w:szCs w:val="21"/>
                <w:lang w:eastAsia="uk-UA"/>
              </w:rPr>
              <w:t xml:space="preserve">(обсяг – 466,7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xml:space="preserve">., за січень-липень 2018 року – 329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w:t>
            </w:r>
            <w:r w:rsidRPr="008E0427">
              <w:rPr>
                <w:rFonts w:ascii="Times New Roman" w:eastAsia="Times New Roman" w:hAnsi="Times New Roman" w:cs="Times New Roman"/>
                <w:color w:val="000000"/>
                <w:sz w:val="21"/>
                <w:szCs w:val="21"/>
                <w:lang w:eastAsia="uk-UA"/>
              </w:rPr>
              <w:t xml:space="preserve">, фактичні надходження до Зведеного бюджету за січень-липень 2019 року склали  8238,5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w:t>
            </w:r>
            <w:r w:rsidRPr="008E0427">
              <w:rPr>
                <w:rFonts w:ascii="Times New Roman" w:eastAsia="Times New Roman" w:hAnsi="Times New Roman" w:cs="Times New Roman"/>
                <w:i/>
                <w:iCs/>
                <w:color w:val="000000"/>
                <w:sz w:val="21"/>
                <w:szCs w:val="21"/>
                <w:lang w:eastAsia="uk-UA"/>
              </w:rPr>
              <w:t xml:space="preserve">(в порівнянні з січнем-липнем 2018 року збільшились на 1384,2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або на 20,2%), </w:t>
            </w:r>
            <w:r w:rsidRPr="008E0427">
              <w:rPr>
                <w:rFonts w:ascii="Times New Roman" w:eastAsia="Times New Roman" w:hAnsi="Times New Roman" w:cs="Times New Roman"/>
                <w:color w:val="000000"/>
                <w:sz w:val="21"/>
                <w:szCs w:val="21"/>
                <w:lang w:eastAsia="uk-UA"/>
              </w:rPr>
              <w:t xml:space="preserve">а до Державного бюджету - відповідно 3384,4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xml:space="preserve">. (збільшились на 581,2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або на 20,7%).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Питома вага надходжень до державного бюджету у структурі бюджетів усіх рівнів збільшилась на 0,2 відсоткового пункту і складає 41,1% </w:t>
            </w:r>
            <w:r w:rsidRPr="008E0427">
              <w:rPr>
                <w:rFonts w:ascii="Times New Roman" w:eastAsia="Times New Roman" w:hAnsi="Times New Roman" w:cs="Times New Roman"/>
                <w:i/>
                <w:iCs/>
                <w:color w:val="000000"/>
                <w:sz w:val="21"/>
                <w:szCs w:val="21"/>
                <w:lang w:eastAsia="uk-UA"/>
              </w:rPr>
              <w:t xml:space="preserve">(частка збору податків і зборів в  сумі загального збору збільшилась на 0,6 </w:t>
            </w:r>
            <w:proofErr w:type="spellStart"/>
            <w:r w:rsidRPr="008E0427">
              <w:rPr>
                <w:rFonts w:ascii="Times New Roman" w:eastAsia="Times New Roman" w:hAnsi="Times New Roman" w:cs="Times New Roman"/>
                <w:i/>
                <w:iCs/>
                <w:color w:val="000000"/>
                <w:sz w:val="21"/>
                <w:szCs w:val="21"/>
                <w:lang w:eastAsia="uk-UA"/>
              </w:rPr>
              <w:t>в.п</w:t>
            </w:r>
            <w:proofErr w:type="spellEnd"/>
            <w:r w:rsidRPr="008E0427">
              <w:rPr>
                <w:rFonts w:ascii="Times New Roman" w:eastAsia="Times New Roman" w:hAnsi="Times New Roman" w:cs="Times New Roman"/>
                <w:i/>
                <w:iCs/>
                <w:color w:val="000000"/>
                <w:sz w:val="21"/>
                <w:szCs w:val="21"/>
                <w:lang w:eastAsia="uk-UA"/>
              </w:rPr>
              <w:t>. і складає 44,2%).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січень-липень 2019 року найбільшу питому вагу займають: податок з доходів фізичних осіб – 52,5% (</w:t>
            </w:r>
            <w:r w:rsidRPr="008E0427">
              <w:rPr>
                <w:rFonts w:ascii="Times New Roman" w:eastAsia="Times New Roman" w:hAnsi="Times New Roman" w:cs="Times New Roman"/>
                <w:i/>
                <w:iCs/>
                <w:color w:val="000000"/>
                <w:sz w:val="21"/>
                <w:szCs w:val="21"/>
                <w:lang w:eastAsia="uk-UA"/>
              </w:rPr>
              <w:t xml:space="preserve">4325,5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податок на додану вартість (сальдо) – 15,3% (</w:t>
            </w:r>
            <w:r w:rsidRPr="008E0427">
              <w:rPr>
                <w:rFonts w:ascii="Times New Roman" w:eastAsia="Times New Roman" w:hAnsi="Times New Roman" w:cs="Times New Roman"/>
                <w:i/>
                <w:iCs/>
                <w:color w:val="000000"/>
                <w:sz w:val="21"/>
                <w:szCs w:val="21"/>
                <w:lang w:eastAsia="uk-UA"/>
              </w:rPr>
              <w:t xml:space="preserve">1263,8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 xml:space="preserve">податок на прибуток – 7,6% (630,9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єдиний податок – 8,6% (</w:t>
            </w:r>
            <w:r w:rsidRPr="008E0427">
              <w:rPr>
                <w:rFonts w:ascii="Times New Roman" w:eastAsia="Times New Roman" w:hAnsi="Times New Roman" w:cs="Times New Roman"/>
                <w:i/>
                <w:iCs/>
                <w:color w:val="000000"/>
                <w:sz w:val="21"/>
                <w:szCs w:val="21"/>
                <w:lang w:eastAsia="uk-UA"/>
              </w:rPr>
              <w:t xml:space="preserve">708,2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плата за землю – 6,4% (</w:t>
            </w:r>
            <w:r w:rsidRPr="008E0427">
              <w:rPr>
                <w:rFonts w:ascii="Times New Roman" w:eastAsia="Times New Roman" w:hAnsi="Times New Roman" w:cs="Times New Roman"/>
                <w:i/>
                <w:iCs/>
                <w:color w:val="000000"/>
                <w:sz w:val="21"/>
                <w:szCs w:val="21"/>
                <w:lang w:eastAsia="uk-UA"/>
              </w:rPr>
              <w:t xml:space="preserve">530,2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w:t>
            </w:r>
            <w:r w:rsidRPr="008E0427">
              <w:rPr>
                <w:rFonts w:ascii="Times New Roman" w:eastAsia="Times New Roman" w:hAnsi="Times New Roman" w:cs="Times New Roman"/>
                <w:color w:val="000000"/>
                <w:sz w:val="21"/>
                <w:szCs w:val="21"/>
                <w:lang w:eastAsia="uk-UA"/>
              </w:rPr>
              <w:t xml:space="preserve">), військовий збір – 3,7% (303,5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акцизний податок з реалізації суб’єктами господарювання роздрібної торгівлі підакцизних товарів – 1,2% </w:t>
            </w:r>
            <w:r w:rsidRPr="008E0427">
              <w:rPr>
                <w:rFonts w:ascii="Times New Roman" w:eastAsia="Times New Roman" w:hAnsi="Times New Roman" w:cs="Times New Roman"/>
                <w:i/>
                <w:iCs/>
                <w:color w:val="000000"/>
                <w:sz w:val="21"/>
                <w:szCs w:val="21"/>
                <w:lang w:eastAsia="uk-UA"/>
              </w:rPr>
              <w:t xml:space="preserve">(97,4 </w:t>
            </w:r>
            <w:proofErr w:type="spellStart"/>
            <w:r w:rsidRPr="008E0427">
              <w:rPr>
                <w:rFonts w:ascii="Times New Roman" w:eastAsia="Times New Roman" w:hAnsi="Times New Roman" w:cs="Times New Roman"/>
                <w:i/>
                <w:iCs/>
                <w:color w:val="000000"/>
                <w:sz w:val="21"/>
                <w:szCs w:val="21"/>
                <w:lang w:eastAsia="uk-UA"/>
              </w:rPr>
              <w:t>млн.грн</w:t>
            </w:r>
            <w:proofErr w:type="spellEnd"/>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та інші.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січні-липні 2019 року забезпечено приріст надходжень до Зведеного бюджету: податку з доходів фізичних осіб – на 22,8% (+802,5млн.грн.), податку на додану вартість (сальдо) – на 17,9% (+192млн.грн.), податку на прибуток – на 23,4% (+119,8млн.грн.), єдиного податку – на 18,2%  (+109,1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плати за землю - на 12,8% (+60,1млн.грн.), військового збору – на 19,8% (+50,2млн.грн.), податку на нерухоме майно, відмінне від земельної ділянки – на 30,8%  (+18,8млн.грн.) та інші.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січні-липні поточного року сплачувались підприємствами промисловості. Протягом січня-липня 2019 року до Зведеного бюджету від них надійшло 1702,3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становить 20,1% від загального збору податків та зборів по області. До Державного бюджету України промисловим комплексом області сплачено 895,2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(24,4% від загального збору податків до державного бюджету по області). В порівнянні з січнем-липнем 2018 року надходження податків до Зведеного бюджету від промислових підприємств зросли на 32,1% (+413,8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державного – на 44,1% (+273,9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Основні суми податків сплачено підприємствами переробної промисловості, до Зведеного бюджету від них надійшло 1166,9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складає 68,5% від суми податків, сплачених промисловими підприємствами області. Надходження до державного бюджету від цих платників склали 636,4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71,7% надходжень від підприємств промисловості.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Домінуюче положення в надходженнях від підприємств переробної промисловості у січні-липні поточного року належить підприємствам харчової галузі, частка яких в зборі платежів до Зведеного бюджету становить 40,4% (сплачено 471,4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31,7% (сплачено 201,5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Порівняно з січнем-</w:t>
            </w:r>
            <w:r w:rsidRPr="008E0427">
              <w:rPr>
                <w:rFonts w:ascii="Times New Roman" w:eastAsia="Times New Roman" w:hAnsi="Times New Roman" w:cs="Times New Roman"/>
                <w:color w:val="000000"/>
                <w:sz w:val="21"/>
                <w:szCs w:val="21"/>
                <w:lang w:eastAsia="uk-UA"/>
              </w:rPr>
              <w:lastRenderedPageBreak/>
              <w:t xml:space="preserve">липнем 2018 року надходження податків до Зведеного бюджету від підприємств харчової галузі зросли на 24,5% (на 93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державного – на 23,3%  (на 38,0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8E0427">
              <w:rPr>
                <w:rFonts w:ascii="Times New Roman" w:eastAsia="Times New Roman" w:hAnsi="Times New Roman" w:cs="Times New Roman"/>
                <w:color w:val="000000"/>
                <w:sz w:val="21"/>
                <w:szCs w:val="21"/>
                <w:lang w:eastAsia="uk-UA"/>
              </w:rPr>
              <w:t>консервувальниками</w:t>
            </w:r>
            <w:proofErr w:type="spellEnd"/>
            <w:r w:rsidRPr="008E0427">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січні-липні 2019 року сплачено до бюджетів усіх рівнів 144,6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(30,7% від загальних надходжень по харчовій галузі),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67,8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(33,6% від загальних надходжень по харчовій галузі). Виробниками м’яса та м’ясних продуктів у звітному періоді сплачено до бюджетів усіх рівнів 104,7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(22,2% від загальних надходжень по харчовій галузі),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42,8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(21,2% від загальних надходжень по харчовій галузі). Переробниками та </w:t>
            </w:r>
            <w:proofErr w:type="spellStart"/>
            <w:r w:rsidRPr="008E0427">
              <w:rPr>
                <w:rFonts w:ascii="Times New Roman" w:eastAsia="Times New Roman" w:hAnsi="Times New Roman" w:cs="Times New Roman"/>
                <w:color w:val="000000"/>
                <w:sz w:val="21"/>
                <w:szCs w:val="21"/>
                <w:lang w:eastAsia="uk-UA"/>
              </w:rPr>
              <w:t>консервувальниками</w:t>
            </w:r>
            <w:proofErr w:type="spellEnd"/>
            <w:r w:rsidRPr="008E0427">
              <w:rPr>
                <w:rFonts w:ascii="Times New Roman" w:eastAsia="Times New Roman" w:hAnsi="Times New Roman" w:cs="Times New Roman"/>
                <w:color w:val="000000"/>
                <w:sz w:val="21"/>
                <w:szCs w:val="21"/>
                <w:lang w:eastAsia="uk-UA"/>
              </w:rPr>
              <w:t xml:space="preserve"> фруктів і овочів до Зведеного бюджету сплачено 56,2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(11,9% від загальних надходжень по харчовій галузі),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30,3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(15% від загальних надходжень по харчовій галузі).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за звітний період  надійшло 220,6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(18,9% від суми податків, сплачених підприємствами переробної промисловості області),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127,5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(20% від сум сплачених підприємствами переробної промисловості).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Підприємствами, що займаються виробництвом готових металевих виробів, крім машин та устаткування, протягом січня-липня 2019 року сплачено до Зведеного бюджету 164,2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складає 14,1% від суми податків, сплачених підприємствами переробної промисловості. Надходження до державного бюджету від підприємств даного виду діяльності склали 133,1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20,9% надходжень від промислового комплексу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Значні суми податків до бюджетів усіх рівнів також сплачено зайнятими у сільському господарстві. Протягом січня-липня 2019 року до Зведеного бюджету від них надійшло 1557,5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складає 18,4% від загального збору податків та зборів по області. До Державного бюджету України від сільгоспвиробників надійшло 740,2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(20,2% від загального збору податків до державного бюджету по області). Порівняно з січнем-липнем 2018 року надходження податків до Зведеного бюджету від сільськогосподарських товаровиробників збільшились на 6,8% (+99,1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 державного бюджету - на 1,6% (-11,4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Питома вага надходжень в Зведеному бюджеті підприємств, що займаються оптовою та роздрібною торгівлею, громадським харчуванням, становить 7,6% (сплачено 640,8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транспортом, складським господарством та допоміжною діяльністю у сфері транспорту – 6,4% (сплачено 543,3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будівництвом будівель, споруд – 5,1% (сплачено 429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Податкова недоїмка</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Станом на 01.08.2019 року податковий борг до Зведеного бюджету, з урахуванням боргу банкрутів, складає 940,2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 якого 654,6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(69,6%) - борг з платежів до Державного бюджету, 285,6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(30,4%) – до місцевих бюджетів. Податкова заборгованість по ПДВ складає 329,5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податку на прибуток – 168,5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ПДФО – 146,4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платі за землю – 104,9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акцизному податку – 18,7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інших податках та зборах – 172,2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порівнянні з даними на 01.01.2019 року податкова заборгованість до Зведеного бюджету в цілому по області збільшилась на 101,4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12,1%, в тому числі  до Державного бюджету – збільшилась на 100,6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18,2%, до місцевих бюджетів – на 0,8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0,3%.</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Виконання показників бюджету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Відповідно до даних Департаменту фінансів облдержадміністрації за 7 місяців 2019 року до зведеного бюджету області  (</w:t>
            </w:r>
            <w:r w:rsidRPr="008E0427">
              <w:rPr>
                <w:rFonts w:ascii="Times New Roman" w:eastAsia="Times New Roman" w:hAnsi="Times New Roman" w:cs="Times New Roman"/>
                <w:i/>
                <w:iCs/>
                <w:color w:val="000000"/>
                <w:sz w:val="21"/>
                <w:szCs w:val="21"/>
                <w:lang w:eastAsia="uk-UA"/>
              </w:rPr>
              <w:t>загальний і спеціальний фонди</w:t>
            </w:r>
            <w:r w:rsidRPr="008E0427">
              <w:rPr>
                <w:rFonts w:ascii="Times New Roman" w:eastAsia="Times New Roman" w:hAnsi="Times New Roman" w:cs="Times New Roman"/>
                <w:color w:val="000000"/>
                <w:sz w:val="21"/>
                <w:szCs w:val="21"/>
                <w:lang w:eastAsia="uk-UA"/>
              </w:rPr>
              <w:t xml:space="preserve">) надійшло доходів без трансфертів у сумі 5767,4 млн. грн., що становить 61,2% до плану на рік (заплановано 9421,3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114,4% до планових показників на 7 місяців (заплановано 5040,1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Порівняно з відповідним періодом минулого року надходження доходів місцевих бюджетів збільшились на 628,9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12,2%.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Крім того, до загального та спеціального фондів бюджету області отримано 6962,5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дотацій та субвенцій з державного бюджету або 58,5%  плану на рік (заплановано 11897,1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94,5% плану на 7 місяців (заплановано 7367,7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недоотримано до плану 405,2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субвенцій з держбюджету. Проти аналогічного періоду 2018 року надходження дотацій та субвенцій з державного бюджету зменшились на 1436,6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17,1%, в основному, за рахунок зменшення субвенцій на субсидії і пільги населенню на оплату житлово-комунальних послуг.</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 урахуванням усіх міжбюджетних трансфертів (субвенцій, дотацій) з державного бюджету, зведений бюджет області по доходах загального і спеціального фондів отримав 12729,9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59,7% до плану на рік (план 21318,4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102,6% до плану на 7 місяців (план 12407,8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минулого року надходження зменшились на 807,7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У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до загального фонду бюджету області надійшло доходів без трансфертів у сумі 5023,5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становить 56,8%  плану на рік з врахуванням змін (заплановано 8848,5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107,8% до планових показників на 7 місяців (заплановано 4658,2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понад план отримано 365,2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доходів.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Проти відповідного періоду минулого року вказані доходи збільшились на 818,3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19,5%.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Ситківці</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 на 58,7%,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м.Гнівань</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Тиврівський</w:t>
            </w:r>
            <w:proofErr w:type="spellEnd"/>
            <w:r w:rsidRPr="008E0427">
              <w:rPr>
                <w:rFonts w:ascii="Times New Roman" w:eastAsia="Times New Roman" w:hAnsi="Times New Roman" w:cs="Times New Roman"/>
                <w:color w:val="000000"/>
                <w:sz w:val="21"/>
                <w:szCs w:val="21"/>
                <w:lang w:eastAsia="uk-UA"/>
              </w:rPr>
              <w:t xml:space="preserve"> район) – на 46,5%, по смт </w:t>
            </w:r>
            <w:proofErr w:type="spellStart"/>
            <w:r w:rsidRPr="008E0427">
              <w:rPr>
                <w:rFonts w:ascii="Times New Roman" w:eastAsia="Times New Roman" w:hAnsi="Times New Roman" w:cs="Times New Roman"/>
                <w:color w:val="000000"/>
                <w:sz w:val="21"/>
                <w:szCs w:val="21"/>
                <w:lang w:eastAsia="uk-UA"/>
              </w:rPr>
              <w:t>Вороновиця</w:t>
            </w:r>
            <w:proofErr w:type="spellEnd"/>
            <w:r w:rsidRPr="008E0427">
              <w:rPr>
                <w:rFonts w:ascii="Times New Roman" w:eastAsia="Times New Roman" w:hAnsi="Times New Roman" w:cs="Times New Roman"/>
                <w:color w:val="000000"/>
                <w:sz w:val="21"/>
                <w:szCs w:val="21"/>
                <w:lang w:eastAsia="uk-UA"/>
              </w:rPr>
              <w:t xml:space="preserve"> (Вінницький район) – на 41,1%, по </w:t>
            </w:r>
            <w:proofErr w:type="spellStart"/>
            <w:r w:rsidRPr="008E0427">
              <w:rPr>
                <w:rFonts w:ascii="Times New Roman" w:eastAsia="Times New Roman" w:hAnsi="Times New Roman" w:cs="Times New Roman"/>
                <w:color w:val="000000"/>
                <w:sz w:val="21"/>
                <w:szCs w:val="21"/>
                <w:lang w:eastAsia="uk-UA"/>
              </w:rPr>
              <w:t>Томашпільському</w:t>
            </w:r>
            <w:proofErr w:type="spellEnd"/>
            <w:r w:rsidRPr="008E0427">
              <w:rPr>
                <w:rFonts w:ascii="Times New Roman" w:eastAsia="Times New Roman" w:hAnsi="Times New Roman" w:cs="Times New Roman"/>
                <w:color w:val="000000"/>
                <w:sz w:val="21"/>
                <w:szCs w:val="21"/>
                <w:lang w:eastAsia="uk-UA"/>
              </w:rPr>
              <w:t xml:space="preserve"> району – на 40,1%, по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м. Калинівка – на 39,9%.</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Разом з тим, по 4-х бюджетах відбулося зменшення надходжень доходів у порівняних умовах проти 7-ми місяців 2018 року, у тому числі найбільше по бюджету: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с.Війтівці</w:t>
            </w:r>
            <w:proofErr w:type="spellEnd"/>
            <w:r w:rsidRPr="008E0427">
              <w:rPr>
                <w:rFonts w:ascii="Times New Roman" w:eastAsia="Times New Roman" w:hAnsi="Times New Roman" w:cs="Times New Roman"/>
                <w:color w:val="000000"/>
                <w:sz w:val="21"/>
                <w:szCs w:val="21"/>
                <w:lang w:eastAsia="uk-UA"/>
              </w:rPr>
              <w:t xml:space="preserve"> (Хмільницький район) – зменшення на 11,1%,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Томашпіль</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Томашпільський</w:t>
            </w:r>
            <w:proofErr w:type="spellEnd"/>
            <w:r w:rsidRPr="008E0427">
              <w:rPr>
                <w:rFonts w:ascii="Times New Roman" w:eastAsia="Times New Roman" w:hAnsi="Times New Roman" w:cs="Times New Roman"/>
                <w:color w:val="000000"/>
                <w:sz w:val="21"/>
                <w:szCs w:val="21"/>
                <w:lang w:eastAsia="uk-UA"/>
              </w:rPr>
              <w:t xml:space="preserve"> район) - на 8,3%,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Шпиків (Тульчинський район) - на 1,8%.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с.Ковалівка</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 на 1,5%. По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с.Райгород</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відбулося збільшення надходження доходів на 0,1%.</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Дохідну частину бюджету до плану на 7 місяців виконано по 61-му бюджету адміністративно-територіальних одиниць (міст обласного значення, бюджетів районів, об’єднаних територіальних громад та обласного бюджету) з 69-ти. Не виконано 8 бюджетів – </w:t>
            </w:r>
            <w:proofErr w:type="spellStart"/>
            <w:r w:rsidRPr="008E0427">
              <w:rPr>
                <w:rFonts w:ascii="Times New Roman" w:eastAsia="Times New Roman" w:hAnsi="Times New Roman" w:cs="Times New Roman"/>
                <w:color w:val="000000"/>
                <w:sz w:val="21"/>
                <w:szCs w:val="21"/>
                <w:lang w:eastAsia="uk-UA"/>
              </w:rPr>
              <w:t>м.Козятина</w:t>
            </w:r>
            <w:proofErr w:type="spellEnd"/>
            <w:r w:rsidRPr="008E0427">
              <w:rPr>
                <w:rFonts w:ascii="Times New Roman" w:eastAsia="Times New Roman" w:hAnsi="Times New Roman" w:cs="Times New Roman"/>
                <w:color w:val="000000"/>
                <w:sz w:val="21"/>
                <w:szCs w:val="21"/>
                <w:lang w:eastAsia="uk-UA"/>
              </w:rPr>
              <w:t xml:space="preserve">, м. Могилів-Подільського,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Томашпіль</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Томашпільський</w:t>
            </w:r>
            <w:proofErr w:type="spellEnd"/>
            <w:r w:rsidRPr="008E0427">
              <w:rPr>
                <w:rFonts w:ascii="Times New Roman" w:eastAsia="Times New Roman" w:hAnsi="Times New Roman" w:cs="Times New Roman"/>
                <w:color w:val="000000"/>
                <w:sz w:val="21"/>
                <w:szCs w:val="21"/>
                <w:lang w:eastAsia="uk-UA"/>
              </w:rPr>
              <w:t xml:space="preserve"> район),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с.Студена</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Піщанський</w:t>
            </w:r>
            <w:proofErr w:type="spellEnd"/>
            <w:r w:rsidRPr="008E0427">
              <w:rPr>
                <w:rFonts w:ascii="Times New Roman" w:eastAsia="Times New Roman" w:hAnsi="Times New Roman" w:cs="Times New Roman"/>
                <w:color w:val="000000"/>
                <w:sz w:val="21"/>
                <w:szCs w:val="21"/>
                <w:lang w:eastAsia="uk-UA"/>
              </w:rPr>
              <w:t xml:space="preserve"> район),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с.Мельниківці</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Глухівці</w:t>
            </w:r>
            <w:proofErr w:type="spellEnd"/>
            <w:r w:rsidRPr="008E0427">
              <w:rPr>
                <w:rFonts w:ascii="Times New Roman" w:eastAsia="Times New Roman" w:hAnsi="Times New Roman" w:cs="Times New Roman"/>
                <w:color w:val="000000"/>
                <w:sz w:val="21"/>
                <w:szCs w:val="21"/>
                <w:lang w:eastAsia="uk-UA"/>
              </w:rPr>
              <w:t xml:space="preserve"> (Козятинський район),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Брацлав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та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с.Краснопілка</w:t>
            </w:r>
            <w:proofErr w:type="spellEnd"/>
            <w:r w:rsidRPr="008E0427">
              <w:rPr>
                <w:rFonts w:ascii="Times New Roman" w:eastAsia="Times New Roman" w:hAnsi="Times New Roman" w:cs="Times New Roman"/>
                <w:color w:val="000000"/>
                <w:sz w:val="21"/>
                <w:szCs w:val="21"/>
                <w:lang w:eastAsia="uk-UA"/>
              </w:rPr>
              <w:t xml:space="preserve"> (Гайсинський район).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Станом на 01.08.2019 року найбільший рівень виконання планів на рік по доходах загального фонду (без трансфертів) по бюджетах: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Ситківці</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 70,8% плану на рік (при розрахунковій нормі на 7 місяців – 58,3%),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Вапнярка (</w:t>
            </w:r>
            <w:proofErr w:type="spellStart"/>
            <w:r w:rsidRPr="008E0427">
              <w:rPr>
                <w:rFonts w:ascii="Times New Roman" w:eastAsia="Times New Roman" w:hAnsi="Times New Roman" w:cs="Times New Roman"/>
                <w:color w:val="000000"/>
                <w:sz w:val="21"/>
                <w:szCs w:val="21"/>
                <w:lang w:eastAsia="uk-UA"/>
              </w:rPr>
              <w:t>Томашпільський</w:t>
            </w:r>
            <w:proofErr w:type="spellEnd"/>
            <w:r w:rsidRPr="008E0427">
              <w:rPr>
                <w:rFonts w:ascii="Times New Roman" w:eastAsia="Times New Roman" w:hAnsi="Times New Roman" w:cs="Times New Roman"/>
                <w:color w:val="000000"/>
                <w:sz w:val="21"/>
                <w:szCs w:val="21"/>
                <w:lang w:eastAsia="uk-UA"/>
              </w:rPr>
              <w:t xml:space="preserve"> район) – 62,8%,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м.Калинівка</w:t>
            </w:r>
            <w:proofErr w:type="spellEnd"/>
            <w:r w:rsidRPr="008E0427">
              <w:rPr>
                <w:rFonts w:ascii="Times New Roman" w:eastAsia="Times New Roman" w:hAnsi="Times New Roman" w:cs="Times New Roman"/>
                <w:color w:val="000000"/>
                <w:sz w:val="21"/>
                <w:szCs w:val="21"/>
                <w:lang w:eastAsia="uk-UA"/>
              </w:rPr>
              <w:t xml:space="preserve"> – 65,7% плану на рік,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м.Ладижин (Тростянецький район) – 65,3% плану на рік,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Тростянець (Тростянецький район) – 62,8% плану на рік.</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Найменший рівень виконання бюджетів по: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с.Мельниківці</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Немирівський</w:t>
            </w:r>
            <w:proofErr w:type="spellEnd"/>
            <w:r w:rsidRPr="008E0427">
              <w:rPr>
                <w:rFonts w:ascii="Times New Roman" w:eastAsia="Times New Roman" w:hAnsi="Times New Roman" w:cs="Times New Roman"/>
                <w:color w:val="000000"/>
                <w:sz w:val="21"/>
                <w:szCs w:val="21"/>
                <w:lang w:eastAsia="uk-UA"/>
              </w:rPr>
              <w:t xml:space="preserve"> район) – 40,4% плану на рік,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с.Шляхова</w:t>
            </w:r>
            <w:proofErr w:type="spellEnd"/>
            <w:r w:rsidRPr="008E0427">
              <w:rPr>
                <w:rFonts w:ascii="Times New Roman" w:eastAsia="Times New Roman" w:hAnsi="Times New Roman" w:cs="Times New Roman"/>
                <w:color w:val="000000"/>
                <w:sz w:val="21"/>
                <w:szCs w:val="21"/>
                <w:lang w:eastAsia="uk-UA"/>
              </w:rPr>
              <w:t xml:space="preserve"> (Бершадський район) – 44% плану на рік,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с.Студена</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Піщанський</w:t>
            </w:r>
            <w:proofErr w:type="spellEnd"/>
            <w:r w:rsidRPr="008E0427">
              <w:rPr>
                <w:rFonts w:ascii="Times New Roman" w:eastAsia="Times New Roman" w:hAnsi="Times New Roman" w:cs="Times New Roman"/>
                <w:color w:val="000000"/>
                <w:sz w:val="21"/>
                <w:szCs w:val="21"/>
                <w:lang w:eastAsia="uk-UA"/>
              </w:rPr>
              <w:t xml:space="preserve"> район) – 46,9% плану на рік,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смт </w:t>
            </w:r>
            <w:proofErr w:type="spellStart"/>
            <w:r w:rsidRPr="008E0427">
              <w:rPr>
                <w:rFonts w:ascii="Times New Roman" w:eastAsia="Times New Roman" w:hAnsi="Times New Roman" w:cs="Times New Roman"/>
                <w:color w:val="000000"/>
                <w:sz w:val="21"/>
                <w:szCs w:val="21"/>
                <w:lang w:eastAsia="uk-UA"/>
              </w:rPr>
              <w:t>Томашпіль</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Томашпільський</w:t>
            </w:r>
            <w:proofErr w:type="spellEnd"/>
            <w:r w:rsidRPr="008E0427">
              <w:rPr>
                <w:rFonts w:ascii="Times New Roman" w:eastAsia="Times New Roman" w:hAnsi="Times New Roman" w:cs="Times New Roman"/>
                <w:color w:val="000000"/>
                <w:sz w:val="21"/>
                <w:szCs w:val="21"/>
                <w:lang w:eastAsia="uk-UA"/>
              </w:rPr>
              <w:t xml:space="preserve"> район) – 47,2% плану на рік, по </w:t>
            </w:r>
            <w:proofErr w:type="spellStart"/>
            <w:r w:rsidRPr="008E0427">
              <w:rPr>
                <w:rFonts w:ascii="Times New Roman" w:eastAsia="Times New Roman" w:hAnsi="Times New Roman" w:cs="Times New Roman"/>
                <w:color w:val="000000"/>
                <w:sz w:val="21"/>
                <w:szCs w:val="21"/>
                <w:lang w:eastAsia="uk-UA"/>
              </w:rPr>
              <w:t>Немирівському</w:t>
            </w:r>
            <w:proofErr w:type="spellEnd"/>
            <w:r w:rsidRPr="008E0427">
              <w:rPr>
                <w:rFonts w:ascii="Times New Roman" w:eastAsia="Times New Roman" w:hAnsi="Times New Roman" w:cs="Times New Roman"/>
                <w:color w:val="000000"/>
                <w:sz w:val="21"/>
                <w:szCs w:val="21"/>
                <w:lang w:eastAsia="uk-UA"/>
              </w:rPr>
              <w:t xml:space="preserve"> району та </w:t>
            </w:r>
            <w:proofErr w:type="spellStart"/>
            <w:r w:rsidRPr="008E0427">
              <w:rPr>
                <w:rFonts w:ascii="Times New Roman" w:eastAsia="Times New Roman" w:hAnsi="Times New Roman" w:cs="Times New Roman"/>
                <w:color w:val="000000"/>
                <w:sz w:val="21"/>
                <w:szCs w:val="21"/>
                <w:lang w:eastAsia="uk-UA"/>
              </w:rPr>
              <w:t>отг</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с.Війтівці</w:t>
            </w:r>
            <w:proofErr w:type="spellEnd"/>
            <w:r w:rsidRPr="008E0427">
              <w:rPr>
                <w:rFonts w:ascii="Times New Roman" w:eastAsia="Times New Roman" w:hAnsi="Times New Roman" w:cs="Times New Roman"/>
                <w:color w:val="000000"/>
                <w:sz w:val="21"/>
                <w:szCs w:val="21"/>
                <w:lang w:eastAsia="uk-UA"/>
              </w:rPr>
              <w:t xml:space="preserve"> (Хмільницький район) – 47,5% плану на рік.</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Із 594 сільських, селищних, міських (міст районного значення) рад виконали свої бюджети по доходах (без трансфертів) по планах на 7 місяців 2019 року 559 рад або 94,1% загальної кількості. Не виконано 35 бюджетів (за 7 місяців 2018 року – 36 бюджетів). Разом з тим, станом на  1 серпня 2019 року по 26-ти бюджетах виконання становить більше 75% плану на рік.</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13 районах, не забезпечено – у 14 районах. З них, найбільше не виконано бюджетів у  </w:t>
            </w:r>
            <w:proofErr w:type="spellStart"/>
            <w:r w:rsidRPr="008E0427">
              <w:rPr>
                <w:rFonts w:ascii="Times New Roman" w:eastAsia="Times New Roman" w:hAnsi="Times New Roman" w:cs="Times New Roman"/>
                <w:color w:val="000000"/>
                <w:sz w:val="21"/>
                <w:szCs w:val="21"/>
                <w:lang w:eastAsia="uk-UA"/>
              </w:rPr>
              <w:t>Теплицькому</w:t>
            </w:r>
            <w:proofErr w:type="spellEnd"/>
            <w:r w:rsidRPr="008E0427">
              <w:rPr>
                <w:rFonts w:ascii="Times New Roman" w:eastAsia="Times New Roman" w:hAnsi="Times New Roman" w:cs="Times New Roman"/>
                <w:color w:val="000000"/>
                <w:sz w:val="21"/>
                <w:szCs w:val="21"/>
                <w:lang w:eastAsia="uk-UA"/>
              </w:rPr>
              <w:t xml:space="preserve"> районі – 9 бюджетів,  у Могилів-Подільському та </w:t>
            </w:r>
            <w:proofErr w:type="spellStart"/>
            <w:r w:rsidRPr="008E0427">
              <w:rPr>
                <w:rFonts w:ascii="Times New Roman" w:eastAsia="Times New Roman" w:hAnsi="Times New Roman" w:cs="Times New Roman"/>
                <w:color w:val="000000"/>
                <w:sz w:val="21"/>
                <w:szCs w:val="21"/>
                <w:lang w:eastAsia="uk-UA"/>
              </w:rPr>
              <w:t>Оратівському</w:t>
            </w:r>
            <w:proofErr w:type="spellEnd"/>
            <w:r w:rsidRPr="008E0427">
              <w:rPr>
                <w:rFonts w:ascii="Times New Roman" w:eastAsia="Times New Roman" w:hAnsi="Times New Roman" w:cs="Times New Roman"/>
                <w:color w:val="000000"/>
                <w:sz w:val="21"/>
                <w:szCs w:val="21"/>
                <w:lang w:eastAsia="uk-UA"/>
              </w:rPr>
              <w:t xml:space="preserve"> районах – по 4 бюджети, у </w:t>
            </w:r>
            <w:proofErr w:type="spellStart"/>
            <w:r w:rsidRPr="008E0427">
              <w:rPr>
                <w:rFonts w:ascii="Times New Roman" w:eastAsia="Times New Roman" w:hAnsi="Times New Roman" w:cs="Times New Roman"/>
                <w:color w:val="000000"/>
                <w:sz w:val="21"/>
                <w:szCs w:val="21"/>
                <w:lang w:eastAsia="uk-UA"/>
              </w:rPr>
              <w:t>Шаргородському</w:t>
            </w:r>
            <w:proofErr w:type="spellEnd"/>
            <w:r w:rsidRPr="008E0427">
              <w:rPr>
                <w:rFonts w:ascii="Times New Roman" w:eastAsia="Times New Roman" w:hAnsi="Times New Roman" w:cs="Times New Roman"/>
                <w:color w:val="000000"/>
                <w:sz w:val="21"/>
                <w:szCs w:val="21"/>
                <w:lang w:eastAsia="uk-UA"/>
              </w:rPr>
              <w:t xml:space="preserve"> районі – 3 бюджети, у Козятинському, Гайсинському, </w:t>
            </w:r>
            <w:proofErr w:type="spellStart"/>
            <w:r w:rsidRPr="008E0427">
              <w:rPr>
                <w:rFonts w:ascii="Times New Roman" w:eastAsia="Times New Roman" w:hAnsi="Times New Roman" w:cs="Times New Roman"/>
                <w:color w:val="000000"/>
                <w:sz w:val="21"/>
                <w:szCs w:val="21"/>
                <w:lang w:eastAsia="uk-UA"/>
              </w:rPr>
              <w:t>Крижопільському</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Немирівському</w:t>
            </w:r>
            <w:proofErr w:type="spellEnd"/>
            <w:r w:rsidRPr="008E0427">
              <w:rPr>
                <w:rFonts w:ascii="Times New Roman" w:eastAsia="Times New Roman" w:hAnsi="Times New Roman" w:cs="Times New Roman"/>
                <w:color w:val="000000"/>
                <w:sz w:val="21"/>
                <w:szCs w:val="21"/>
                <w:lang w:eastAsia="uk-UA"/>
              </w:rPr>
              <w:t xml:space="preserve"> та Ямпільському районах –  по 2 бюджети.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Крім власних надходжень податків і зборів </w:t>
            </w:r>
            <w:r w:rsidRPr="008E0427">
              <w:rPr>
                <w:rFonts w:ascii="Times New Roman" w:eastAsia="Times New Roman" w:hAnsi="Times New Roman" w:cs="Times New Roman"/>
                <w:b/>
                <w:bCs/>
                <w:color w:val="000000"/>
                <w:sz w:val="21"/>
                <w:szCs w:val="21"/>
                <w:lang w:eastAsia="uk-UA"/>
              </w:rPr>
              <w:t>до загального фонду</w:t>
            </w:r>
            <w:r w:rsidRPr="008E0427">
              <w:rPr>
                <w:rFonts w:ascii="Times New Roman" w:eastAsia="Times New Roman" w:hAnsi="Times New Roman" w:cs="Times New Roman"/>
                <w:color w:val="000000"/>
                <w:sz w:val="21"/>
                <w:szCs w:val="21"/>
                <w:lang w:eastAsia="uk-UA"/>
              </w:rPr>
              <w:t xml:space="preserve"> бюджету області отримано також 606,7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дотацій або 100% плану на 7 місяців та 5875,9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 субвенцій з державного бюджету або 96,5% до плану на 6 місяців (недоотримано 213,4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2018 року надходження дотацій та субвенцій з Державного бюджету по загальному фонду зменшились на 1980,9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23,4%, в основному, за рахунок субвенцій на субсидії і пільги населенню на оплату житлово-комунальних послуг.</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фонду отримав 11506,1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58,6% до уточненого плану на рік (план 19645,1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101,3% до уточненого плану на 7 місяців (план 11354,3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1162,6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9,2%.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7 місяців поточного року по зведеному бюджету області (</w:t>
            </w:r>
            <w:r w:rsidRPr="008E0427">
              <w:rPr>
                <w:rFonts w:ascii="Times New Roman" w:eastAsia="Times New Roman" w:hAnsi="Times New Roman" w:cs="Times New Roman"/>
                <w:i/>
                <w:iCs/>
                <w:color w:val="000000"/>
                <w:sz w:val="21"/>
                <w:szCs w:val="21"/>
                <w:lang w:eastAsia="uk-UA"/>
              </w:rPr>
              <w:t>загальний і спеціальний фонди</w:t>
            </w:r>
            <w:r w:rsidRPr="008E0427">
              <w:rPr>
                <w:rFonts w:ascii="Times New Roman" w:eastAsia="Times New Roman" w:hAnsi="Times New Roman" w:cs="Times New Roman"/>
                <w:color w:val="000000"/>
                <w:sz w:val="21"/>
                <w:szCs w:val="21"/>
                <w:lang w:eastAsia="uk-UA"/>
              </w:rPr>
              <w:t>) проведено </w:t>
            </w:r>
            <w:r w:rsidRPr="008E0427">
              <w:rPr>
                <w:rFonts w:ascii="Times New Roman" w:eastAsia="Times New Roman" w:hAnsi="Times New Roman" w:cs="Times New Roman"/>
                <w:b/>
                <w:bCs/>
                <w:color w:val="000000"/>
                <w:sz w:val="21"/>
                <w:szCs w:val="21"/>
                <w:lang w:eastAsia="uk-UA"/>
              </w:rPr>
              <w:t>видатків </w:t>
            </w:r>
            <w:r w:rsidRPr="008E0427">
              <w:rPr>
                <w:rFonts w:ascii="Times New Roman" w:eastAsia="Times New Roman" w:hAnsi="Times New Roman" w:cs="Times New Roman"/>
                <w:color w:val="000000"/>
                <w:sz w:val="21"/>
                <w:szCs w:val="21"/>
                <w:lang w:eastAsia="uk-UA"/>
              </w:rPr>
              <w:t xml:space="preserve"> в сумі 12179,2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становить 54% плану на рік з врахуванням змін (заплановано 22551,4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87% до планових показників на 7 місяців  (заплановано 13995,1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952,5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7,3% (в основному за рахунок видатків на субсидії і пільги населенню на оплату житлово-комунальних послуг). З них, проведено капітальних видатків в сумі 1226,8 млн грн., що становить 36,9% плану на рік з врахуванням змін (заплановано 3325,5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58,9% до планових показників на 7 місяців (план 2083,8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це менше проти 7-ми місяців минулого року на 99,7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7,5%.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першу чергу кошти бюджету спрямовувались на фінансування соціально-культурної сфери: за 7 місяців 2019 року на зазначені цілі використано 9284,1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  це 76,2% усіх видатків загального і спеціального фондів. З них на освіту використано 4234,6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562,7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15,3%), на охорону здоров’я – 1878,4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(зменшення проти 7 місяців 2018 року на 169,2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8,3% у зв’язку з переведенням закладів первинної медицини у комунальні підприємства та оплатою наданих ними послуг з державного бюджету), на соціальний захист та соціальне забезпечення – 2715,5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(зменшилися на 1652,3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37,8% у зв’язку із зменшенням видатків на надання субсидій і пільг населенню по оплаті житлово-комунальних послуг), на культуру – 298,9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(збільшення  на 29,8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11,1%), на фізкультуру і спорт – 156,7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(збільшення на 47,7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43,7%).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Крім того, за 7 місяців 2019 року на житлово-комунальне господарство використано 507,7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106,9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26,7%), на будівництво та регіональний розвиток – 456,6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(збільшення проти 7 місяців 2018 року на 60,7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15,3%), на утримання та розвиток автомобільних доріг – 486,2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(зменшилися на 177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26,7%).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Зокрема, за січень-липень 2019 року проведено 10273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видатків загального фонду, що становить 57,2% плану на рік з врахуванням змін (заплановано 17969,6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та 90,4% до планових показників на 7 місяців  (заплановано 11361,8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проти аналогічного періоду 2018 року зменшились на 848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7,6%.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тощо).За оперативними даними прострочена кредиторська заборгованість із зазначених виплат відсутня.</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lastRenderedPageBreak/>
              <w:t xml:space="preserve">Стан </w:t>
            </w:r>
            <w:proofErr w:type="spellStart"/>
            <w:r w:rsidRPr="008E0427">
              <w:rPr>
                <w:rFonts w:ascii="Times New Roman" w:eastAsia="Times New Roman" w:hAnsi="Times New Roman" w:cs="Times New Roman"/>
                <w:b/>
                <w:bCs/>
                <w:i/>
                <w:iCs/>
                <w:color w:val="000000"/>
                <w:sz w:val="21"/>
                <w:szCs w:val="21"/>
                <w:lang w:eastAsia="uk-UA"/>
              </w:rPr>
              <w:t>адміністру-вання</w:t>
            </w:r>
            <w:proofErr w:type="spellEnd"/>
            <w:r w:rsidRPr="008E0427">
              <w:rPr>
                <w:rFonts w:ascii="Times New Roman" w:eastAsia="Times New Roman" w:hAnsi="Times New Roman" w:cs="Times New Roman"/>
                <w:b/>
                <w:bCs/>
                <w:i/>
                <w:iCs/>
                <w:color w:val="000000"/>
                <w:sz w:val="21"/>
                <w:szCs w:val="21"/>
                <w:lang w:eastAsia="uk-UA"/>
              </w:rPr>
              <w:t xml:space="preserve"> єдиного внеску на обов’язкове державне соціальне страху-</w:t>
            </w:r>
            <w:proofErr w:type="spellStart"/>
            <w:r w:rsidRPr="008E0427">
              <w:rPr>
                <w:rFonts w:ascii="Times New Roman" w:eastAsia="Times New Roman" w:hAnsi="Times New Roman" w:cs="Times New Roman"/>
                <w:b/>
                <w:bCs/>
                <w:i/>
                <w:iCs/>
                <w:color w:val="000000"/>
                <w:sz w:val="21"/>
                <w:szCs w:val="21"/>
                <w:lang w:eastAsia="uk-UA"/>
              </w:rPr>
              <w:t>вання</w:t>
            </w:r>
            <w:proofErr w:type="spellEnd"/>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Відповідно до даних Головного управління ДФС у Вінницькій області станом на 01.08.2019 року  на обліку в області перебуває 140129 платників єдиного внеску (юридичні особи – 34925, фізичні – 105204). В порівнянні з 01.01.2019 року їх кількість збільшилась на 4786 платників або на 3,5% (на 01.01.2019 року на обліку знаходилось 135343 платники,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юридичних осіб – 34137, фізичних – 101206).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Протягом січня-липня 2019 року надійшло 4016,6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єдиного соціального внеску, що на 685,3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або на 20,6% більше від надходжень за січень-липень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Борг по єдиному соціальному внеску на 01.08.2019 року становив 294,7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по юридичних особах – 59,7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фізичних – 235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порівнянні з даними на 01.01.2019 року борг по єдиному внеску в цілому по області збільшився  на 54,6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або на 22,8%, по юридичних особах – на 12,1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по фізичних – на 42,5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Виконання основних показників діяльності Пенсійного фонду України у Вінницькій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 оперативними даними, за січень-липень 2019 року надходження до бюджету Пенсійного фонду України у Вінницькій області з усіх джерел фінансування склали 8851,8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(в </w:t>
            </w:r>
            <w:proofErr w:type="spellStart"/>
            <w:r w:rsidRPr="008E0427">
              <w:rPr>
                <w:rFonts w:ascii="Times New Roman" w:eastAsia="Times New Roman" w:hAnsi="Times New Roman" w:cs="Times New Roman"/>
                <w:color w:val="000000"/>
                <w:sz w:val="21"/>
                <w:szCs w:val="21"/>
                <w:lang w:eastAsia="uk-UA"/>
              </w:rPr>
              <w:t>т.ч</w:t>
            </w:r>
            <w:proofErr w:type="spellEnd"/>
            <w:r w:rsidRPr="008E0427">
              <w:rPr>
                <w:rFonts w:ascii="Times New Roman" w:eastAsia="Times New Roman" w:hAnsi="Times New Roman" w:cs="Times New Roman"/>
                <w:color w:val="000000"/>
                <w:sz w:val="21"/>
                <w:szCs w:val="21"/>
                <w:lang w:eastAsia="uk-UA"/>
              </w:rPr>
              <w:t xml:space="preserve">. за даними Фіскальної служби сума єдиного соціального внеску – 3470,5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і в порівнянні з січнем-липнем 2018 року збільшились на 19,9% або на 11471,9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частині фінансування виплати пенсій Вінниччина залишається дотаційним регіоном. Станом на 01.08.2019 року забезпеченість власними коштами на виплату пенсій складає 42% і в порівнянні з відповідним періодом минулого року збільшилась на 0,9 відсоткових пунктів.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Фактичні видатки на виплату пенсій та грошової допомоги у Вінницькій області за січень-липень 2019 року склали 8849,6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що майже на 19,9% або на 1471,3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більше ніж за аналогічний період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Станом на 01.08.2019 року в області фактично отримують пенсії 440621 осіб. Середньомісячний розмір пенсії складає 2418 грн. 56 коп., у порівнянні з 01.08.2018 року – зріс на 360 грн. 86 коп. або на 17,54% (становив 2059 грн.53 коп.).</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Крім того, станом на 01.08.2019 року в області отримують пенсії 21722 військовослужбовці.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 4654 грн. 46 коп. і в порівнянні з його рівнем станом  на  01.08.2018 року (4011 грн. 26 коп.) зріс на 16% або на 643 грн. 20 коп..</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1380,7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3,4% та станом на 01.08.2019 року складає 41883,6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з якої: борг зі сплати страхових внесків – 21513,9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борг з відшкодування пільгових, наукових пенсій та </w:t>
            </w:r>
            <w:proofErr w:type="spellStart"/>
            <w:r w:rsidRPr="008E0427">
              <w:rPr>
                <w:rFonts w:ascii="Times New Roman" w:eastAsia="Times New Roman" w:hAnsi="Times New Roman" w:cs="Times New Roman"/>
                <w:color w:val="000000"/>
                <w:sz w:val="21"/>
                <w:szCs w:val="21"/>
                <w:lang w:eastAsia="uk-UA"/>
              </w:rPr>
              <w:t>регресних</w:t>
            </w:r>
            <w:proofErr w:type="spellEnd"/>
            <w:r w:rsidRPr="008E0427">
              <w:rPr>
                <w:rFonts w:ascii="Times New Roman" w:eastAsia="Times New Roman" w:hAnsi="Times New Roman" w:cs="Times New Roman"/>
                <w:color w:val="000000"/>
                <w:sz w:val="21"/>
                <w:szCs w:val="21"/>
                <w:lang w:eastAsia="uk-UA"/>
              </w:rPr>
              <w:t xml:space="preserve"> вимог –20369,7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 xml:space="preserve">Протягом січня-липня 2019 року відбулося скорочення заборгованості до бюджету Фонду по страхових внесках на суму 470,8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Заборгованість з відшкодування витрат на виплату та доставку пільгових пенсій за січень-липень 2019 року збільшилась на 1851,5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та станом на 01.08.2019 року становить 20300,8 тис.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8E0427">
              <w:rPr>
                <w:rFonts w:ascii="Times New Roman" w:eastAsia="Times New Roman" w:hAnsi="Times New Roman" w:cs="Times New Roman"/>
                <w:color w:val="000000"/>
                <w:sz w:val="21"/>
                <w:szCs w:val="21"/>
                <w:lang w:eastAsia="uk-UA"/>
              </w:rPr>
              <w:t>регресних</w:t>
            </w:r>
            <w:proofErr w:type="spellEnd"/>
            <w:r w:rsidRPr="008E0427">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 </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t>ЗАРОБІТНА ПЛАТА</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У 2019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січень-липень 2019 року до відповідного періоду 2018 року складає 21,4%, тоді як по Україні приріст складає – 19,7%.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Номінальна середньомісячна заробітна плата за січень-липень 2019 року до січня-липня 2018 року зросла на 1588,42 грн. і становить 9003,45 грн. За рівнем середньомісячної заробітної плати область займає 8 місце серед регіонів України, а за темпом її росту -  6 місце.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Індекс реальної заробітної плати за січень-липень 2019 року до відповідного періоду 2018 року становив 112,6% (в середньому по Україні – 109,7%). За індексом реальної заробітної плати за звітний період область займає 1 місце в рейтингу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Заробітна плата за липень 2019 року у порівнянні до липня 2018 року зросла на 24,8% або на 2043,07 грн., до червня 2019 року - на 6,6% або на 637,83 грн. і становить 10278,19 грн.  За рівнем заробітної плати за липень 2019 року область займає 7 місце серед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Індекс реальної заробітної плати в області у липні 2019 року до червня  2019 року  складає 107,4%, до липня 2018 року – 116,6%.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Частка штатних працівників, які повністю відпрацювали місячну норму часу, і у яких заробітна плата була нарахована в межах мінімальної заробітної плати, встановленої законодавством (4173 грн.), у відсотках до загальної кількості штатних працівників, які повністю відпрацювали червень 2019 року, складає 2,5% (у березні 2019 року було 4,7%).</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Частка штатних працівників, яким </w:t>
            </w:r>
            <w:proofErr w:type="spellStart"/>
            <w:r w:rsidRPr="008E0427">
              <w:rPr>
                <w:rFonts w:ascii="Times New Roman" w:eastAsia="Times New Roman" w:hAnsi="Times New Roman" w:cs="Times New Roman"/>
                <w:color w:val="000000"/>
                <w:sz w:val="21"/>
                <w:szCs w:val="21"/>
                <w:lang w:eastAsia="uk-UA"/>
              </w:rPr>
              <w:t>оплачено</w:t>
            </w:r>
            <w:proofErr w:type="spellEnd"/>
            <w:r w:rsidRPr="008E0427">
              <w:rPr>
                <w:rFonts w:ascii="Times New Roman" w:eastAsia="Times New Roman" w:hAnsi="Times New Roman" w:cs="Times New Roman"/>
                <w:color w:val="000000"/>
                <w:sz w:val="21"/>
                <w:szCs w:val="21"/>
                <w:lang w:eastAsia="uk-UA"/>
              </w:rPr>
              <w:t xml:space="preserve"> 50% і більше робочого часу, і у яких заробітна плата була нарахована в межах мінімальної заробітної плати, встановленої законодавством (4173грн.), у відсотках до штатних працівників, яким у червні </w:t>
            </w:r>
            <w:proofErr w:type="spellStart"/>
            <w:r w:rsidRPr="008E0427">
              <w:rPr>
                <w:rFonts w:ascii="Times New Roman" w:eastAsia="Times New Roman" w:hAnsi="Times New Roman" w:cs="Times New Roman"/>
                <w:color w:val="000000"/>
                <w:sz w:val="21"/>
                <w:szCs w:val="21"/>
                <w:lang w:eastAsia="uk-UA"/>
              </w:rPr>
              <w:t>оплачено</w:t>
            </w:r>
            <w:proofErr w:type="spellEnd"/>
            <w:r w:rsidRPr="008E0427">
              <w:rPr>
                <w:rFonts w:ascii="Times New Roman" w:eastAsia="Times New Roman" w:hAnsi="Times New Roman" w:cs="Times New Roman"/>
                <w:color w:val="000000"/>
                <w:sz w:val="21"/>
                <w:szCs w:val="21"/>
                <w:lang w:eastAsia="uk-UA"/>
              </w:rPr>
              <w:t xml:space="preserve"> 50% і більше робочого часу, складає   7,2% (у березні 2019 року  було 8,5%).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січень-липень 2019 року складає майже 2,4: найвищий у сфері фінансова та страхова діяльність – 12443,85 грн. (ріст в порівнянні з січнем-липнем 2018 року на 24,4%), найнижчий – діяльність у сфері мистецтво, спорт, розваги та відпочинок – 5287,38 грн. (зросла на 9,1%).</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промисловості заробітна плата за січень-липень 2019 року становить – 10693,46 грн. (зросла на 22,7% і на 18,8% перевищує середній рівень по економіці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lastRenderedPageBreak/>
              <w:t>Зокрема, на підприємствах переробної промисловості заробітна плата за січень-липень 2019 року становить – 10648,51 грн. (зросла на 21% і на 18,3% перевищує середній рівень по економіці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Коефіцієнт диференціації оплати праці між підвидами переробної промисловості складає 3,2: найвищий рівень заробітної плати за січень-липень 2019 року у працівників підприємств, які займаються виробництвом основних фармацевтичних продуктів і фармацевтичних препаратів – 21604,29 грн. (в порівнянні з відповідним періодом минулого року зарплата зросла  на 26,1% та  у 2,4 рази перевищує середній рівень по економіці області), а найменший - на підприємствах, що займаються виробництвом  гумових і пластмасових виробів, іншої неметалевої мінеральної продукції </w:t>
            </w:r>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6652,85 грн. (зросла на 26,6%, на 26,1% менше середнього рівня по економіці)</w:t>
            </w:r>
            <w:r w:rsidRPr="008E0427">
              <w:rPr>
                <w:rFonts w:ascii="Times New Roman" w:eastAsia="Times New Roman" w:hAnsi="Times New Roman" w:cs="Times New Roman"/>
                <w:i/>
                <w:iCs/>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Серед підприємств переробної промисловості високий рівень заробітної плати за січень-липень 2019 року спостерігається на підприємствах: з виробництва комп’ютерів, електронної та оптичної продукції – 13344,54 грн. (в порівнянні з відповідним періодом 2018 року зарплата зросла  на 17,9%, майже в 1,5 рази  перевищує середній рівень по економіці), з виробництва харчових продуктів, напоїв та тютюнових виробів – 12449,01 грн. (ріст на 24%, на 38,3%  перевищує середній рівень заробітної плати по економіці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заробітна плата за січень-липень 2019 року складає 11734,27 грн. (ріст на 26,6%, на 30,3%  перевищує середній рівень по економіці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9937,29 грн. і зросла до відповідного періоду 2018 року на 27,1% та на 10,4% більше середнього рівня по економіці області. В тому числі по виду діяльності сільське господарство – зарплата у сільгоспвиробників зросла на 32,1% і складає 9944,21 грн. (на 10,4% більше середнього рівня по економіці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січень-липень 2019 працівників, що зайняті у сфері: інформації та телекомунікації збільшилась на 28% і становить 11942,22 грн.; будівництва -  зросла майже в 1,5 рази і склала 11458,86 грн.; державного управління й оборони; обов’язкового соціального страхування - зросла на 14,3%  і становить 11102,20 грн.;  транспорту, складського господарства, поштової та кур’єрської діяльності - зросла на 18,5,% і склала 9612,60 грн.; оптової та роздрібної торгівлі, ремонту автотранспортних засобів і мотоциклів – в порівнянні з січнем-липнем 2018 року збільшилася  на 6,9%  і становить – 8258,92 грн.;  тощо.</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січень-липень 2019 року меншим від середнього рівня по економіці області є рівень оплати праці працівників, що зайняті в установах освіти  -  на 16,1% менше (складає 7556,26 грн., зросла на 15,4%); охорони здоров’я та надання соціальної допомоги - на 28,8% менше (складає – 6409,18 грн., зросла на 26,5%), у сфері мистецтва, спорту розваг та відпочинку - на 41,3% менше (складає  5287,38 грн. і зросла на 9,1%), тощо.</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Середньомісячна заробітна плата за II квартал 2019 року в цілому  по області складала 9169 грн., що на 18,9% більше середньомісячної заробітної плати за квітень-червень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В розрізі адміністративно-територіальних одиниць заробітну  плату за II квартал  2019 року вище середнього  рівня по області отримували працівники 4 міст обласного значення:</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-м. </w:t>
            </w:r>
            <w:proofErr w:type="spellStart"/>
            <w:r w:rsidRPr="008E0427">
              <w:rPr>
                <w:rFonts w:ascii="Times New Roman" w:eastAsia="Times New Roman" w:hAnsi="Times New Roman" w:cs="Times New Roman"/>
                <w:color w:val="000000"/>
                <w:sz w:val="21"/>
                <w:szCs w:val="21"/>
                <w:lang w:eastAsia="uk-UA"/>
              </w:rPr>
              <w:t>Ладижин</w:t>
            </w:r>
            <w:proofErr w:type="spellEnd"/>
            <w:r w:rsidRPr="008E0427">
              <w:rPr>
                <w:rFonts w:ascii="Times New Roman" w:eastAsia="Times New Roman" w:hAnsi="Times New Roman" w:cs="Times New Roman"/>
                <w:color w:val="000000"/>
                <w:sz w:val="21"/>
                <w:szCs w:val="21"/>
                <w:lang w:eastAsia="uk-UA"/>
              </w:rPr>
              <w:t xml:space="preserve"> – перевищує на 37,9% і складає 12643 грн. (на 6,7% більше середньомісячної заробітної плати за квітень-червень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-м. Козятин – на 19,7% - 10973 грн. (+19,2%);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-м. Жмеринка – на 18,5% - 10869 грн. (+13,8%);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-м. Вінниця – на 6,3% - 9750 грн. (+21,5%);</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u w:val="single"/>
                <w:lang w:eastAsia="uk-UA"/>
              </w:rPr>
              <w:lastRenderedPageBreak/>
              <w:t>та  4 районів:</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Жмеринського – на 24,9% - 11450 грн. (в 1,6 рази більше середньомісячної заробітної плати за II квартал 2018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Крижопільського</w:t>
            </w:r>
            <w:proofErr w:type="spellEnd"/>
            <w:r w:rsidRPr="008E0427">
              <w:rPr>
                <w:rFonts w:ascii="Times New Roman" w:eastAsia="Times New Roman" w:hAnsi="Times New Roman" w:cs="Times New Roman"/>
                <w:color w:val="000000"/>
                <w:sz w:val="21"/>
                <w:szCs w:val="21"/>
                <w:lang w:eastAsia="uk-UA"/>
              </w:rPr>
              <w:t xml:space="preserve"> – на 3,5% - 9487 грн. (+18,2%);</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Іллінецького</w:t>
            </w:r>
            <w:proofErr w:type="spellEnd"/>
            <w:r w:rsidRPr="008E0427">
              <w:rPr>
                <w:rFonts w:ascii="Times New Roman" w:eastAsia="Times New Roman" w:hAnsi="Times New Roman" w:cs="Times New Roman"/>
                <w:color w:val="000000"/>
                <w:sz w:val="21"/>
                <w:szCs w:val="21"/>
                <w:lang w:eastAsia="uk-UA"/>
              </w:rPr>
              <w:t xml:space="preserve"> – на 3,2% - 9467 грн. (+19,8%);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 Тростянецького – на 1,7% - 9329 грн. (+12,6%).</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Протягом квітня-червня  2019 року  в порівнянні з аналогічним періодом 2018 року наростили середньомісячну заробітну плату всі міста обласного значення (найбільше м. Козятин – на 27,9%)  та всі райони, крім </w:t>
            </w:r>
            <w:proofErr w:type="spellStart"/>
            <w:r w:rsidRPr="008E0427">
              <w:rPr>
                <w:rFonts w:ascii="Times New Roman" w:eastAsia="Times New Roman" w:hAnsi="Times New Roman" w:cs="Times New Roman"/>
                <w:color w:val="000000"/>
                <w:sz w:val="21"/>
                <w:szCs w:val="21"/>
                <w:lang w:eastAsia="uk-UA"/>
              </w:rPr>
              <w:t>Чечельницького</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Найбільший темп приросту рівня середньомісячної заробітної плати за II квартал 2019 року в порівнянні з II кварталом 2018 року спостерігається у наступних районах: Жмеринському на 63% більше (складає 11450 грн.), </w:t>
            </w:r>
            <w:proofErr w:type="spellStart"/>
            <w:r w:rsidRPr="008E0427">
              <w:rPr>
                <w:rFonts w:ascii="Times New Roman" w:eastAsia="Times New Roman" w:hAnsi="Times New Roman" w:cs="Times New Roman"/>
                <w:color w:val="000000"/>
                <w:sz w:val="21"/>
                <w:szCs w:val="21"/>
                <w:lang w:eastAsia="uk-UA"/>
              </w:rPr>
              <w:t>Калинівському</w:t>
            </w:r>
            <w:proofErr w:type="spellEnd"/>
            <w:r w:rsidRPr="008E0427">
              <w:rPr>
                <w:rFonts w:ascii="Times New Roman" w:eastAsia="Times New Roman" w:hAnsi="Times New Roman" w:cs="Times New Roman"/>
                <w:color w:val="000000"/>
                <w:sz w:val="21"/>
                <w:szCs w:val="21"/>
                <w:lang w:eastAsia="uk-UA"/>
              </w:rPr>
              <w:t xml:space="preserve"> на 33,1% (8964 грн.), </w:t>
            </w:r>
            <w:proofErr w:type="spellStart"/>
            <w:r w:rsidRPr="008E0427">
              <w:rPr>
                <w:rFonts w:ascii="Times New Roman" w:eastAsia="Times New Roman" w:hAnsi="Times New Roman" w:cs="Times New Roman"/>
                <w:color w:val="000000"/>
                <w:sz w:val="21"/>
                <w:szCs w:val="21"/>
                <w:lang w:eastAsia="uk-UA"/>
              </w:rPr>
              <w:t>Оратівському</w:t>
            </w:r>
            <w:proofErr w:type="spellEnd"/>
            <w:r w:rsidRPr="008E0427">
              <w:rPr>
                <w:rFonts w:ascii="Times New Roman" w:eastAsia="Times New Roman" w:hAnsi="Times New Roman" w:cs="Times New Roman"/>
                <w:color w:val="000000"/>
                <w:sz w:val="21"/>
                <w:szCs w:val="21"/>
                <w:lang w:eastAsia="uk-UA"/>
              </w:rPr>
              <w:t xml:space="preserve"> на 32,8% (7760 грн.), </w:t>
            </w:r>
            <w:proofErr w:type="spellStart"/>
            <w:r w:rsidRPr="008E0427">
              <w:rPr>
                <w:rFonts w:ascii="Times New Roman" w:eastAsia="Times New Roman" w:hAnsi="Times New Roman" w:cs="Times New Roman"/>
                <w:color w:val="000000"/>
                <w:sz w:val="21"/>
                <w:szCs w:val="21"/>
                <w:lang w:eastAsia="uk-UA"/>
              </w:rPr>
              <w:t>Немирівському</w:t>
            </w:r>
            <w:proofErr w:type="spellEnd"/>
            <w:r w:rsidRPr="008E0427">
              <w:rPr>
                <w:rFonts w:ascii="Times New Roman" w:eastAsia="Times New Roman" w:hAnsi="Times New Roman" w:cs="Times New Roman"/>
                <w:color w:val="000000"/>
                <w:sz w:val="21"/>
                <w:szCs w:val="21"/>
                <w:lang w:eastAsia="uk-UA"/>
              </w:rPr>
              <w:t xml:space="preserve"> на 31,7% (9119 грн.), </w:t>
            </w:r>
            <w:proofErr w:type="spellStart"/>
            <w:r w:rsidRPr="008E0427">
              <w:rPr>
                <w:rFonts w:ascii="Times New Roman" w:eastAsia="Times New Roman" w:hAnsi="Times New Roman" w:cs="Times New Roman"/>
                <w:color w:val="000000"/>
                <w:sz w:val="21"/>
                <w:szCs w:val="21"/>
                <w:lang w:eastAsia="uk-UA"/>
              </w:rPr>
              <w:t>Теплицькому</w:t>
            </w:r>
            <w:proofErr w:type="spellEnd"/>
            <w:r w:rsidRPr="008E0427">
              <w:rPr>
                <w:rFonts w:ascii="Times New Roman" w:eastAsia="Times New Roman" w:hAnsi="Times New Roman" w:cs="Times New Roman"/>
                <w:color w:val="000000"/>
                <w:sz w:val="21"/>
                <w:szCs w:val="21"/>
                <w:lang w:eastAsia="uk-UA"/>
              </w:rPr>
              <w:t>  на 29,1% (7061 грн.), Ямпільському на 23,8% (7626 грн.), тощо.</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proofErr w:type="spellStart"/>
            <w:r w:rsidRPr="008E0427">
              <w:rPr>
                <w:rFonts w:ascii="Times New Roman" w:eastAsia="Times New Roman" w:hAnsi="Times New Roman" w:cs="Times New Roman"/>
                <w:b/>
                <w:bCs/>
                <w:i/>
                <w:iCs/>
                <w:color w:val="000000"/>
                <w:sz w:val="21"/>
                <w:szCs w:val="21"/>
                <w:lang w:eastAsia="uk-UA"/>
              </w:rPr>
              <w:lastRenderedPageBreak/>
              <w:t>Заборгова-ність</w:t>
            </w:r>
            <w:proofErr w:type="spellEnd"/>
            <w:r w:rsidRPr="008E0427">
              <w:rPr>
                <w:rFonts w:ascii="Times New Roman" w:eastAsia="Times New Roman" w:hAnsi="Times New Roman" w:cs="Times New Roman"/>
                <w:b/>
                <w:bCs/>
                <w:i/>
                <w:iCs/>
                <w:color w:val="000000"/>
                <w:sz w:val="21"/>
                <w:szCs w:val="21"/>
                <w:lang w:eastAsia="uk-UA"/>
              </w:rPr>
              <w:t xml:space="preserve"> із виплати заробітної плати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 </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станом на 1 серпня 2019 року загальна сума заборгованості із заробітної плати на 22 підприємствах області (включаючи 4 економічно активні, 17 підприємств-банкрутів та 1 економічно неактивне, яке призупинило діяльність) становить в цілому 13401,6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в порівнянні з даними на 01.01.2019 року збільшилась на 12,9% або 1527,9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в порівнянні з 01.07.2019 року скоротилась майже в 2,5 рази або на 20081,0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7  місце серед регіонів України, за темпами її зміни в порівнянні з даними на 01.01.2019 року – 14 місце.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1338,0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10% від загальної суми заборгованості і в порівнянні з 01.01.2019 року збільшилась майже в 1,8 рази або на 594,2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в порівнянні з 01.07.2019 року скоротилась в 16 разів або на 20440,5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За рівнем заборгованості із заробітної плати на економічно активних підприємствах область займає 3 місце серед регіонів України, за  темпами її зміни в порівнянні з даними на 01.01.2019 року – 20 місце.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9,2% або на 933,7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 в порівнянні з 01.07.2019 року – на 3,3% або на 359,5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та станом на 01.08.2019 року складала 11114,2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або 82,9%  від загальної суми боргу по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Заборгованість із зарплати на </w:t>
            </w:r>
            <w:r w:rsidRPr="008E0427">
              <w:rPr>
                <w:rFonts w:ascii="Times New Roman" w:eastAsia="Times New Roman" w:hAnsi="Times New Roman" w:cs="Times New Roman"/>
                <w:color w:val="000000"/>
                <w:sz w:val="21"/>
                <w:szCs w:val="21"/>
                <w:u w:val="single"/>
                <w:lang w:eastAsia="uk-UA"/>
              </w:rPr>
              <w:t>економічно неактивних підприємствах</w:t>
            </w:r>
            <w:r w:rsidRPr="008E0427">
              <w:rPr>
                <w:rFonts w:ascii="Times New Roman" w:eastAsia="Times New Roman" w:hAnsi="Times New Roman" w:cs="Times New Roman"/>
                <w:color w:val="000000"/>
                <w:sz w:val="21"/>
                <w:szCs w:val="21"/>
                <w:lang w:eastAsia="uk-UA"/>
              </w:rPr>
              <w:t> </w:t>
            </w:r>
            <w:r w:rsidRPr="008E0427">
              <w:rPr>
                <w:rFonts w:ascii="Times New Roman" w:eastAsia="Times New Roman" w:hAnsi="Times New Roman" w:cs="Times New Roman"/>
                <w:i/>
                <w:iCs/>
                <w:color w:val="000000"/>
                <w:sz w:val="21"/>
                <w:szCs w:val="21"/>
                <w:lang w:eastAsia="uk-UA"/>
              </w:rPr>
              <w:t>(які призупинили діяльність)</w:t>
            </w:r>
            <w:r w:rsidRPr="008E0427">
              <w:rPr>
                <w:rFonts w:ascii="Times New Roman" w:eastAsia="Times New Roman" w:hAnsi="Times New Roman" w:cs="Times New Roman"/>
                <w:color w:val="000000"/>
                <w:sz w:val="21"/>
                <w:szCs w:val="21"/>
                <w:lang w:eastAsia="uk-UA"/>
              </w:rPr>
              <w:t xml:space="preserve"> станом на звітну дату складала 949,4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або 7,1% від загальної суми боргу по області і в порівнянні з 01.01.2019 року не змінилась.</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Сума невиплаченої заробітної плати станом на 01.08.2019 року складає 0,5% фонду оплати праці за липень 2019 року (5 місце серед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Станом на 01.08.2019 року не </w:t>
            </w:r>
            <w:proofErr w:type="spellStart"/>
            <w:r w:rsidRPr="008E0427">
              <w:rPr>
                <w:rFonts w:ascii="Times New Roman" w:eastAsia="Times New Roman" w:hAnsi="Times New Roman" w:cs="Times New Roman"/>
                <w:color w:val="000000"/>
                <w:sz w:val="21"/>
                <w:szCs w:val="21"/>
                <w:lang w:eastAsia="uk-UA"/>
              </w:rPr>
              <w:t>виплачено</w:t>
            </w:r>
            <w:proofErr w:type="spellEnd"/>
            <w:r w:rsidRPr="008E0427">
              <w:rPr>
                <w:rFonts w:ascii="Times New Roman" w:eastAsia="Times New Roman" w:hAnsi="Times New Roman" w:cs="Times New Roman"/>
                <w:color w:val="000000"/>
                <w:sz w:val="21"/>
                <w:szCs w:val="21"/>
                <w:lang w:eastAsia="uk-UA"/>
              </w:rPr>
              <w:t xml:space="preserve"> заробітну плату 147 працівникам економічно активних підприємств, що на 102 особи більше ніж станом на 01.01.2019 року (</w:t>
            </w:r>
            <w:r w:rsidRPr="008E0427">
              <w:rPr>
                <w:rFonts w:ascii="Times New Roman" w:eastAsia="Times New Roman" w:hAnsi="Times New Roman" w:cs="Times New Roman"/>
                <w:i/>
                <w:iCs/>
                <w:color w:val="000000"/>
                <w:sz w:val="21"/>
                <w:szCs w:val="21"/>
                <w:lang w:eastAsia="uk-UA"/>
              </w:rPr>
              <w:t>кількість таких осіб складала </w:t>
            </w:r>
            <w:r w:rsidRPr="008E0427">
              <w:rPr>
                <w:rFonts w:ascii="Times New Roman" w:eastAsia="Times New Roman" w:hAnsi="Times New Roman" w:cs="Times New Roman"/>
                <w:color w:val="000000"/>
                <w:sz w:val="21"/>
                <w:szCs w:val="21"/>
                <w:lang w:eastAsia="uk-UA"/>
              </w:rPr>
              <w:t>45). Сума боргу із виплати заробітної плати, яка припадає на одного працівника, в середньому складає 9102 грн. (88,6%  середньої заробітної плати за липень 2019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(77,5%), оптової та роздрібної торгівлі; ремонту автотранспортних засобів і мотоциклів (12,1%), охорони здоров’я та надання соціальної допомоги </w:t>
            </w:r>
            <w:r w:rsidRPr="008E0427">
              <w:rPr>
                <w:rFonts w:ascii="Times New Roman" w:eastAsia="Times New Roman" w:hAnsi="Times New Roman" w:cs="Times New Roman"/>
                <w:color w:val="000000"/>
                <w:sz w:val="21"/>
                <w:szCs w:val="21"/>
                <w:lang w:eastAsia="uk-UA"/>
              </w:rPr>
              <w:lastRenderedPageBreak/>
              <w:t>(3,8%), будівництва (3,8%) та діяльності у сфері адміністративного  та допоміжного обслуговування (майже 2,8%).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w:t>
            </w:r>
            <w:r w:rsidRPr="008E0427">
              <w:rPr>
                <w:rFonts w:ascii="Times New Roman" w:eastAsia="Times New Roman" w:hAnsi="Times New Roman" w:cs="Times New Roman"/>
                <w:i/>
                <w:iCs/>
                <w:color w:val="000000"/>
                <w:sz w:val="21"/>
                <w:szCs w:val="21"/>
                <w:lang w:eastAsia="uk-UA"/>
              </w:rPr>
              <w:t>промислових підприємствах</w:t>
            </w:r>
            <w:r w:rsidRPr="008E0427">
              <w:rPr>
                <w:rFonts w:ascii="Times New Roman" w:eastAsia="Times New Roman" w:hAnsi="Times New Roman" w:cs="Times New Roman"/>
                <w:color w:val="000000"/>
                <w:sz w:val="21"/>
                <w:szCs w:val="21"/>
                <w:lang w:eastAsia="uk-UA"/>
              </w:rPr>
              <w:t xml:space="preserve"> області заборгованість із заробітної плати станом на 01.08.2019 року склала 10381,1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і в порівнянні з 01.01.2019 року збільшилась на 9,1%, в тому числі на економічно активних промислових підприємствах борг становив 963,1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r w:rsidRPr="008E0427">
              <w:rPr>
                <w:rFonts w:ascii="Times New Roman" w:eastAsia="Times New Roman" w:hAnsi="Times New Roman" w:cs="Times New Roman"/>
                <w:i/>
                <w:iCs/>
                <w:color w:val="000000"/>
                <w:sz w:val="21"/>
                <w:szCs w:val="21"/>
                <w:lang w:eastAsia="uk-UA"/>
              </w:rPr>
              <w:t> (9,3% загальної суми боргу по галузі</w:t>
            </w:r>
            <w:r w:rsidRPr="008E0427">
              <w:rPr>
                <w:rFonts w:ascii="Times New Roman" w:eastAsia="Times New Roman" w:hAnsi="Times New Roman" w:cs="Times New Roman"/>
                <w:color w:val="000000"/>
                <w:sz w:val="21"/>
                <w:szCs w:val="21"/>
                <w:lang w:eastAsia="uk-UA"/>
              </w:rPr>
              <w:t xml:space="preserve">) і до 01.01.2019 року збільшився на 41,6%. На промислових підприємствах-банкрутах сума боргу з оплати праці становила 8468,6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w:t>
            </w:r>
            <w:r w:rsidRPr="008E0427">
              <w:rPr>
                <w:rFonts w:ascii="Times New Roman" w:eastAsia="Times New Roman" w:hAnsi="Times New Roman" w:cs="Times New Roman"/>
                <w:i/>
                <w:iCs/>
                <w:color w:val="000000"/>
                <w:sz w:val="21"/>
                <w:szCs w:val="21"/>
                <w:lang w:eastAsia="uk-UA"/>
              </w:rPr>
              <w:t>(81,6% загальної суми боргу по галузі</w:t>
            </w:r>
            <w:r w:rsidRPr="008E0427">
              <w:rPr>
                <w:rFonts w:ascii="Times New Roman" w:eastAsia="Times New Roman" w:hAnsi="Times New Roman" w:cs="Times New Roman"/>
                <w:color w:val="000000"/>
                <w:sz w:val="21"/>
                <w:szCs w:val="21"/>
                <w:lang w:eastAsia="uk-UA"/>
              </w:rPr>
              <w:t>) та проти 01.01.2019 року збільшилась на 7,4%. Заборгованість із зарплати на економічно неактивних підприємствах промисловості </w:t>
            </w:r>
            <w:r w:rsidRPr="008E0427">
              <w:rPr>
                <w:rFonts w:ascii="Times New Roman" w:eastAsia="Times New Roman" w:hAnsi="Times New Roman" w:cs="Times New Roman"/>
                <w:i/>
                <w:iCs/>
                <w:color w:val="000000"/>
                <w:sz w:val="21"/>
                <w:szCs w:val="21"/>
                <w:lang w:eastAsia="uk-UA"/>
              </w:rPr>
              <w:t>(які призупинили діяльність)</w:t>
            </w:r>
            <w:r w:rsidRPr="008E0427">
              <w:rPr>
                <w:rFonts w:ascii="Times New Roman" w:eastAsia="Times New Roman" w:hAnsi="Times New Roman" w:cs="Times New Roman"/>
                <w:color w:val="000000"/>
                <w:sz w:val="21"/>
                <w:szCs w:val="21"/>
                <w:lang w:eastAsia="uk-UA"/>
              </w:rPr>
              <w:t xml:space="preserve"> станом на звітну дату складає  949,4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w:t>
            </w:r>
            <w:r w:rsidRPr="008E0427">
              <w:rPr>
                <w:rFonts w:ascii="Times New Roman" w:eastAsia="Times New Roman" w:hAnsi="Times New Roman" w:cs="Times New Roman"/>
                <w:i/>
                <w:iCs/>
                <w:color w:val="000000"/>
                <w:sz w:val="21"/>
                <w:szCs w:val="21"/>
                <w:lang w:eastAsia="uk-UA"/>
              </w:rPr>
              <w:t>(9,1% загальної суми боргу по галузі</w:t>
            </w:r>
            <w:r w:rsidRPr="008E0427">
              <w:rPr>
                <w:rFonts w:ascii="Times New Roman" w:eastAsia="Times New Roman" w:hAnsi="Times New Roman" w:cs="Times New Roman"/>
                <w:color w:val="000000"/>
                <w:sz w:val="21"/>
                <w:szCs w:val="21"/>
                <w:lang w:eastAsia="uk-UA"/>
              </w:rPr>
              <w:t>) і в порівнянні з 01.01.2019 року не змінилась.</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Залишок заборгованості працівникам підприємств-банкрутів, що зайняті у сфері охорона здоров’я та надання соціальної допомоги</w:t>
            </w:r>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 xml:space="preserve">в порівнянні з даними на 01.01.2019 року збільшився на 6,7% і станом на 01.08.2019 року складав 509,6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липні 2019 року виникла заборгованість в сумі 374,9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на економічно активних підприємствах, що здійснюють діяльності у сфері адміністративного  та допоміжного обслуговування.</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Крім того, протягом липня поточного року майже в 2,7 рази збільшився борг підприємств-банкрутів в галузі будівництва</w:t>
            </w:r>
            <w:r w:rsidRPr="008E0427">
              <w:rPr>
                <w:rFonts w:ascii="Times New Roman" w:eastAsia="Times New Roman" w:hAnsi="Times New Roman" w:cs="Times New Roman"/>
                <w:i/>
                <w:iCs/>
                <w:color w:val="000000"/>
                <w:sz w:val="21"/>
                <w:szCs w:val="21"/>
                <w:lang w:eastAsia="uk-UA"/>
              </w:rPr>
              <w:t>.</w:t>
            </w:r>
            <w:r w:rsidRPr="008E0427">
              <w:rPr>
                <w:rFonts w:ascii="Times New Roman" w:eastAsia="Times New Roman" w:hAnsi="Times New Roman" w:cs="Times New Roman"/>
                <w:color w:val="000000"/>
                <w:sz w:val="21"/>
                <w:szCs w:val="21"/>
                <w:lang w:eastAsia="uk-UA"/>
              </w:rPr>
              <w:t xml:space="preserve"> Станом на 01.08.2019 року заборгованість  підприємств зазначеної галузі становила 513,6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Станом на 01.08.2019 року всю суму заборгованості із заробітної плати по області складають борги на підприємствах 8 районів: Барського, Жмеринського, </w:t>
            </w:r>
            <w:proofErr w:type="spellStart"/>
            <w:r w:rsidRPr="008E0427">
              <w:rPr>
                <w:rFonts w:ascii="Times New Roman" w:eastAsia="Times New Roman" w:hAnsi="Times New Roman" w:cs="Times New Roman"/>
                <w:color w:val="000000"/>
                <w:sz w:val="21"/>
                <w:szCs w:val="21"/>
                <w:lang w:eastAsia="uk-UA"/>
              </w:rPr>
              <w:t>Крижопільського</w:t>
            </w:r>
            <w:proofErr w:type="spellEnd"/>
            <w:r w:rsidRPr="008E0427">
              <w:rPr>
                <w:rFonts w:ascii="Times New Roman" w:eastAsia="Times New Roman" w:hAnsi="Times New Roman" w:cs="Times New Roman"/>
                <w:color w:val="000000"/>
                <w:sz w:val="21"/>
                <w:szCs w:val="21"/>
                <w:lang w:eastAsia="uk-UA"/>
              </w:rPr>
              <w:t xml:space="preserve">, Могилів-Подільського, </w:t>
            </w:r>
            <w:proofErr w:type="spellStart"/>
            <w:r w:rsidRPr="008E0427">
              <w:rPr>
                <w:rFonts w:ascii="Times New Roman" w:eastAsia="Times New Roman" w:hAnsi="Times New Roman" w:cs="Times New Roman"/>
                <w:color w:val="000000"/>
                <w:sz w:val="21"/>
                <w:szCs w:val="21"/>
                <w:lang w:eastAsia="uk-UA"/>
              </w:rPr>
              <w:t>Теплицького</w:t>
            </w:r>
            <w:proofErr w:type="spellEnd"/>
            <w:r w:rsidRPr="008E0427">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8E0427">
              <w:rPr>
                <w:rFonts w:ascii="Times New Roman" w:eastAsia="Times New Roman" w:hAnsi="Times New Roman" w:cs="Times New Roman"/>
                <w:color w:val="000000"/>
                <w:sz w:val="21"/>
                <w:szCs w:val="21"/>
                <w:lang w:eastAsia="uk-UA"/>
              </w:rPr>
              <w:t>Чечельницького</w:t>
            </w:r>
            <w:proofErr w:type="spellEnd"/>
            <w:r w:rsidRPr="008E0427">
              <w:rPr>
                <w:rFonts w:ascii="Times New Roman" w:eastAsia="Times New Roman" w:hAnsi="Times New Roman" w:cs="Times New Roman"/>
                <w:color w:val="000000"/>
                <w:sz w:val="21"/>
                <w:szCs w:val="21"/>
                <w:lang w:eastAsia="uk-UA"/>
              </w:rPr>
              <w:t xml:space="preserve"> та 5 міст: </w:t>
            </w:r>
            <w:proofErr w:type="spellStart"/>
            <w:r w:rsidRPr="008E0427">
              <w:rPr>
                <w:rFonts w:ascii="Times New Roman" w:eastAsia="Times New Roman" w:hAnsi="Times New Roman" w:cs="Times New Roman"/>
                <w:color w:val="000000"/>
                <w:sz w:val="21"/>
                <w:szCs w:val="21"/>
                <w:lang w:eastAsia="uk-UA"/>
              </w:rPr>
              <w:t>м.Вінниця</w:t>
            </w:r>
            <w:proofErr w:type="spellEnd"/>
            <w:r w:rsidRPr="008E0427">
              <w:rPr>
                <w:rFonts w:ascii="Times New Roman" w:eastAsia="Times New Roman" w:hAnsi="Times New Roman" w:cs="Times New Roman"/>
                <w:color w:val="000000"/>
                <w:sz w:val="21"/>
                <w:szCs w:val="21"/>
                <w:lang w:eastAsia="uk-UA"/>
              </w:rPr>
              <w:t>, м.Жмеринка, м.Козятин, м.Могилів-Подільський  і м.Ладижин.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Протягом липня 2019 року повністю погашено борг із заробітної плати працівникам </w:t>
            </w:r>
            <w:proofErr w:type="spellStart"/>
            <w:r w:rsidRPr="008E0427">
              <w:rPr>
                <w:rFonts w:ascii="Times New Roman" w:eastAsia="Times New Roman" w:hAnsi="Times New Roman" w:cs="Times New Roman"/>
                <w:color w:val="000000"/>
                <w:sz w:val="21"/>
                <w:szCs w:val="21"/>
                <w:lang w:eastAsia="uk-UA"/>
              </w:rPr>
              <w:t>працівникам</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Тиврівського</w:t>
            </w:r>
            <w:proofErr w:type="spellEnd"/>
            <w:r w:rsidRPr="008E0427">
              <w:rPr>
                <w:rFonts w:ascii="Times New Roman" w:eastAsia="Times New Roman" w:hAnsi="Times New Roman" w:cs="Times New Roman"/>
                <w:color w:val="000000"/>
                <w:sz w:val="21"/>
                <w:szCs w:val="21"/>
                <w:lang w:eastAsia="uk-UA"/>
              </w:rPr>
              <w:t xml:space="preserve"> району (який станом на 01.07.2019 року складав 6264,9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та </w:t>
            </w:r>
            <w:proofErr w:type="spellStart"/>
            <w:r w:rsidRPr="008E0427">
              <w:rPr>
                <w:rFonts w:ascii="Times New Roman" w:eastAsia="Times New Roman" w:hAnsi="Times New Roman" w:cs="Times New Roman"/>
                <w:color w:val="000000"/>
                <w:sz w:val="21"/>
                <w:szCs w:val="21"/>
                <w:lang w:eastAsia="uk-UA"/>
              </w:rPr>
              <w:t>Немирівського</w:t>
            </w:r>
            <w:proofErr w:type="spellEnd"/>
            <w:r w:rsidRPr="008E0427">
              <w:rPr>
                <w:rFonts w:ascii="Times New Roman" w:eastAsia="Times New Roman" w:hAnsi="Times New Roman" w:cs="Times New Roman"/>
                <w:color w:val="000000"/>
                <w:sz w:val="21"/>
                <w:szCs w:val="21"/>
                <w:lang w:eastAsia="uk-UA"/>
              </w:rPr>
              <w:t xml:space="preserve"> району (станом на 01.07.2019 року -168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Скоротили заборгованість із заробітної плати в порівнянні з даними на 01.07.2019 року у Могилів-Подільському районі на 141,1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10,1% (залишок  боргу 1253,3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Тростянецькому районі на 3,9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2,8% (залишок боргу 136,9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та майже у 2 рази або на 102,3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у </w:t>
            </w:r>
            <w:proofErr w:type="spellStart"/>
            <w:r w:rsidRPr="008E0427">
              <w:rPr>
                <w:rFonts w:ascii="Times New Roman" w:eastAsia="Times New Roman" w:hAnsi="Times New Roman" w:cs="Times New Roman"/>
                <w:color w:val="000000"/>
                <w:sz w:val="21"/>
                <w:szCs w:val="21"/>
                <w:lang w:eastAsia="uk-UA"/>
              </w:rPr>
              <w:t>Крижопільському</w:t>
            </w:r>
            <w:proofErr w:type="spellEnd"/>
            <w:r w:rsidRPr="008E0427">
              <w:rPr>
                <w:rFonts w:ascii="Times New Roman" w:eastAsia="Times New Roman" w:hAnsi="Times New Roman" w:cs="Times New Roman"/>
                <w:color w:val="000000"/>
                <w:sz w:val="21"/>
                <w:szCs w:val="21"/>
                <w:lang w:eastAsia="uk-UA"/>
              </w:rPr>
              <w:t xml:space="preserve"> районі (залишок 135,9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порівнянні з даними на 01.07.2019 року наростили борги із заробітної плати на підприємствах та установах </w:t>
            </w:r>
            <w:proofErr w:type="spellStart"/>
            <w:r w:rsidRPr="008E0427">
              <w:rPr>
                <w:rFonts w:ascii="Times New Roman" w:eastAsia="Times New Roman" w:hAnsi="Times New Roman" w:cs="Times New Roman"/>
                <w:color w:val="000000"/>
                <w:sz w:val="21"/>
                <w:szCs w:val="21"/>
                <w:lang w:eastAsia="uk-UA"/>
              </w:rPr>
              <w:t>Теплицького</w:t>
            </w:r>
            <w:proofErr w:type="spellEnd"/>
            <w:r w:rsidRPr="008E0427">
              <w:rPr>
                <w:rFonts w:ascii="Times New Roman" w:eastAsia="Times New Roman" w:hAnsi="Times New Roman" w:cs="Times New Roman"/>
                <w:color w:val="000000"/>
                <w:sz w:val="21"/>
                <w:szCs w:val="21"/>
                <w:lang w:eastAsia="uk-UA"/>
              </w:rPr>
              <w:t xml:space="preserve"> району на 149,6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16,7% (станом на 01.08.2019 року заборгованість становить 1042,9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Барського району на 21,2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в 1,5 рази (60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В липні 2019 року залишилась незмінною сума боргу у Жмеринському (191,0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Тульчинському (230,4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w:t>
            </w:r>
            <w:proofErr w:type="spellStart"/>
            <w:r w:rsidRPr="008E0427">
              <w:rPr>
                <w:rFonts w:ascii="Times New Roman" w:eastAsia="Times New Roman" w:hAnsi="Times New Roman" w:cs="Times New Roman"/>
                <w:color w:val="000000"/>
                <w:sz w:val="21"/>
                <w:szCs w:val="21"/>
                <w:lang w:eastAsia="uk-UA"/>
              </w:rPr>
              <w:t>Чечельницькому</w:t>
            </w:r>
            <w:proofErr w:type="spellEnd"/>
            <w:r w:rsidRPr="008E0427">
              <w:rPr>
                <w:rFonts w:ascii="Times New Roman" w:eastAsia="Times New Roman" w:hAnsi="Times New Roman" w:cs="Times New Roman"/>
                <w:color w:val="000000"/>
                <w:sz w:val="21"/>
                <w:szCs w:val="21"/>
                <w:lang w:eastAsia="uk-UA"/>
              </w:rPr>
              <w:t xml:space="preserve"> (110,5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районах та у м.Жмеринка (956,2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і м.Могилів-Подільський (92,2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Станом на 01.08.2019 року у загальній сумі боргу із заробітної плати в цілому по області основну частку складають борги у містах Вінниці – 43,9% (5889,7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і </w:t>
            </w:r>
            <w:proofErr w:type="spellStart"/>
            <w:r w:rsidRPr="008E0427">
              <w:rPr>
                <w:rFonts w:ascii="Times New Roman" w:eastAsia="Times New Roman" w:hAnsi="Times New Roman" w:cs="Times New Roman"/>
                <w:color w:val="000000"/>
                <w:sz w:val="21"/>
                <w:szCs w:val="21"/>
                <w:lang w:eastAsia="uk-UA"/>
              </w:rPr>
              <w:t>Ладижині</w:t>
            </w:r>
            <w:proofErr w:type="spellEnd"/>
            <w:r w:rsidRPr="008E0427">
              <w:rPr>
                <w:rFonts w:ascii="Times New Roman" w:eastAsia="Times New Roman" w:hAnsi="Times New Roman" w:cs="Times New Roman"/>
                <w:color w:val="000000"/>
                <w:sz w:val="21"/>
                <w:szCs w:val="21"/>
                <w:lang w:eastAsia="uk-UA"/>
              </w:rPr>
              <w:t xml:space="preserve"> – 21,8% (2927,7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та у районах </w:t>
            </w:r>
            <w:proofErr w:type="spellStart"/>
            <w:r w:rsidRPr="008E0427">
              <w:rPr>
                <w:rFonts w:ascii="Times New Roman" w:eastAsia="Times New Roman" w:hAnsi="Times New Roman" w:cs="Times New Roman"/>
                <w:color w:val="000000"/>
                <w:sz w:val="21"/>
                <w:szCs w:val="21"/>
                <w:lang w:eastAsia="uk-UA"/>
              </w:rPr>
              <w:t>Теплицькому</w:t>
            </w:r>
            <w:proofErr w:type="spellEnd"/>
            <w:r w:rsidRPr="008E0427">
              <w:rPr>
                <w:rFonts w:ascii="Times New Roman" w:eastAsia="Times New Roman" w:hAnsi="Times New Roman" w:cs="Times New Roman"/>
                <w:color w:val="000000"/>
                <w:sz w:val="21"/>
                <w:szCs w:val="21"/>
                <w:lang w:eastAsia="uk-UA"/>
              </w:rPr>
              <w:t xml:space="preserve"> –7,8% (1042,9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і Могилів-Подільському – 9,3% (1253,3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Борг зазначених 4 </w:t>
            </w:r>
            <w:r w:rsidRPr="008E0427">
              <w:rPr>
                <w:rFonts w:ascii="Times New Roman" w:eastAsia="Times New Roman" w:hAnsi="Times New Roman" w:cs="Times New Roman"/>
                <w:color w:val="000000"/>
                <w:sz w:val="21"/>
                <w:szCs w:val="21"/>
                <w:lang w:eastAsia="uk-UA"/>
              </w:rPr>
              <w:lastRenderedPageBreak/>
              <w:t xml:space="preserve">адміністративних одиниць (11113,6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становить 82,9% від суми боргу із заробітної плати в цілому по області.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На економічно активних підприємствах станом на 01.08.2019 року відсутні борги у 26 районах та у 3 містах обласного значення.</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На звітну дату допущено борг у </w:t>
            </w:r>
            <w:proofErr w:type="spellStart"/>
            <w:r w:rsidRPr="008E0427">
              <w:rPr>
                <w:rFonts w:ascii="Times New Roman" w:eastAsia="Times New Roman" w:hAnsi="Times New Roman" w:cs="Times New Roman"/>
                <w:color w:val="000000"/>
                <w:sz w:val="21"/>
                <w:szCs w:val="21"/>
                <w:lang w:eastAsia="uk-UA"/>
              </w:rPr>
              <w:t>Крижопільському</w:t>
            </w:r>
            <w:proofErr w:type="spellEnd"/>
            <w:r w:rsidRPr="008E0427">
              <w:rPr>
                <w:rFonts w:ascii="Times New Roman" w:eastAsia="Times New Roman" w:hAnsi="Times New Roman" w:cs="Times New Roman"/>
                <w:color w:val="000000"/>
                <w:sz w:val="21"/>
                <w:szCs w:val="21"/>
                <w:lang w:eastAsia="uk-UA"/>
              </w:rPr>
              <w:t xml:space="preserve"> районі – 135,9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(в порівнянні з даними на 01.07.2019 року зменшився на 102,3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42,9%) та у </w:t>
            </w:r>
            <w:proofErr w:type="spellStart"/>
            <w:r w:rsidRPr="008E0427">
              <w:rPr>
                <w:rFonts w:ascii="Times New Roman" w:eastAsia="Times New Roman" w:hAnsi="Times New Roman" w:cs="Times New Roman"/>
                <w:color w:val="000000"/>
                <w:sz w:val="21"/>
                <w:szCs w:val="21"/>
                <w:lang w:eastAsia="uk-UA"/>
              </w:rPr>
              <w:t>м.Вінниця</w:t>
            </w:r>
            <w:proofErr w:type="spellEnd"/>
            <w:r w:rsidRPr="008E0427">
              <w:rPr>
                <w:rFonts w:ascii="Times New Roman" w:eastAsia="Times New Roman" w:hAnsi="Times New Roman" w:cs="Times New Roman"/>
                <w:color w:val="000000"/>
                <w:sz w:val="21"/>
                <w:szCs w:val="21"/>
                <w:lang w:eastAsia="uk-UA"/>
              </w:rPr>
              <w:t xml:space="preserve"> – 435,1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(скоротився на 14271,8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м.Ладижин – 392,1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(зменшився на 8,4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 xml:space="preserve"> або на 2,1%) та новоутворений борг у м.Козятин в сумі 374,9 </w:t>
            </w:r>
            <w:proofErr w:type="spellStart"/>
            <w:r w:rsidRPr="008E0427">
              <w:rPr>
                <w:rFonts w:ascii="Times New Roman" w:eastAsia="Times New Roman" w:hAnsi="Times New Roman" w:cs="Times New Roman"/>
                <w:color w:val="000000"/>
                <w:sz w:val="21"/>
                <w:szCs w:val="21"/>
                <w:lang w:eastAsia="uk-UA"/>
              </w:rPr>
              <w:t>тис.грн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РОЗРАХУНКИ ЗА ЕНЕРГОНОСІЇ</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Розрахунки за природний газ</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січень-липень 2019 року перед ПАТ «</w:t>
            </w:r>
            <w:proofErr w:type="spellStart"/>
            <w:r w:rsidRPr="008E0427">
              <w:rPr>
                <w:rFonts w:ascii="Times New Roman" w:eastAsia="Times New Roman" w:hAnsi="Times New Roman" w:cs="Times New Roman"/>
                <w:color w:val="000000"/>
                <w:sz w:val="21"/>
                <w:szCs w:val="21"/>
                <w:lang w:eastAsia="uk-UA"/>
              </w:rPr>
              <w:t>Вінницягаз</w:t>
            </w:r>
            <w:proofErr w:type="spellEnd"/>
            <w:r w:rsidRPr="008E0427">
              <w:rPr>
                <w:rFonts w:ascii="Times New Roman" w:eastAsia="Times New Roman" w:hAnsi="Times New Roman" w:cs="Times New Roman"/>
                <w:color w:val="000000"/>
                <w:sz w:val="21"/>
                <w:szCs w:val="21"/>
                <w:lang w:eastAsia="uk-UA"/>
              </w:rPr>
              <w:t xml:space="preserve"> збут» склав 101,1%, за відповідний період минулого року цей показник становив 73,0%. Загальна заборгованість споживачів, з урахуванням боргів минулих періодів, за січень-липень 2019 року зменшилась майже на 309,0 млн. грн (38,4%) та становить майже 495,9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При цьому, з початку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заборгованість безпосередньо населення зменшилась на 40,8 млн. грн. або на 7,8% і становить 480,1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заборгованість по пільгах зменшилась на 31,9 млн. грн (92,4%) і становить 2,6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          заборгованість по субсидіях зменшилась на 236,3 </w:t>
            </w:r>
            <w:proofErr w:type="spellStart"/>
            <w:r w:rsidRPr="008E0427">
              <w:rPr>
                <w:rFonts w:ascii="Times New Roman" w:eastAsia="Times New Roman" w:hAnsi="Times New Roman" w:cs="Times New Roman"/>
                <w:color w:val="000000"/>
                <w:sz w:val="21"/>
                <w:szCs w:val="21"/>
                <w:lang w:eastAsia="uk-UA"/>
              </w:rPr>
              <w:t>млн.грн</w:t>
            </w:r>
            <w:proofErr w:type="spellEnd"/>
            <w:r w:rsidRPr="008E0427">
              <w:rPr>
                <w:rFonts w:ascii="Times New Roman" w:eastAsia="Times New Roman" w:hAnsi="Times New Roman" w:cs="Times New Roman"/>
                <w:color w:val="000000"/>
                <w:sz w:val="21"/>
                <w:szCs w:val="21"/>
                <w:lang w:eastAsia="uk-UA"/>
              </w:rPr>
              <w:t xml:space="preserve"> (на 94,7%) і становить 13,3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заборгованість бюджетних установ і організацій відсутня, при цьому передплата становить 120,5 тис. грн (що на 75,7 тис. грн більше ніж на початок року).</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безпосередньо населення – 96,8%;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субсидії – 2,8%;</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пільги – 0,4%.</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 січень-липень 2019 року найвищий рівень оплати спостерігається в: </w:t>
            </w:r>
            <w:proofErr w:type="spellStart"/>
            <w:r w:rsidRPr="008E0427">
              <w:rPr>
                <w:rFonts w:ascii="Times New Roman" w:eastAsia="Times New Roman" w:hAnsi="Times New Roman" w:cs="Times New Roman"/>
                <w:color w:val="000000"/>
                <w:sz w:val="21"/>
                <w:szCs w:val="21"/>
                <w:lang w:eastAsia="uk-UA"/>
              </w:rPr>
              <w:t>Калинівському</w:t>
            </w:r>
            <w:proofErr w:type="spellEnd"/>
            <w:r w:rsidRPr="008E0427">
              <w:rPr>
                <w:rFonts w:ascii="Times New Roman" w:eastAsia="Times New Roman" w:hAnsi="Times New Roman" w:cs="Times New Roman"/>
                <w:color w:val="000000"/>
                <w:sz w:val="21"/>
                <w:szCs w:val="21"/>
                <w:lang w:eastAsia="uk-UA"/>
              </w:rPr>
              <w:t xml:space="preserve"> (108,4%), </w:t>
            </w:r>
            <w:proofErr w:type="spellStart"/>
            <w:r w:rsidRPr="008E0427">
              <w:rPr>
                <w:rFonts w:ascii="Times New Roman" w:eastAsia="Times New Roman" w:hAnsi="Times New Roman" w:cs="Times New Roman"/>
                <w:color w:val="000000"/>
                <w:sz w:val="21"/>
                <w:szCs w:val="21"/>
                <w:lang w:eastAsia="uk-UA"/>
              </w:rPr>
              <w:t>Іллінецькому</w:t>
            </w:r>
            <w:proofErr w:type="spellEnd"/>
            <w:r w:rsidRPr="008E0427">
              <w:rPr>
                <w:rFonts w:ascii="Times New Roman" w:eastAsia="Times New Roman" w:hAnsi="Times New Roman" w:cs="Times New Roman"/>
                <w:color w:val="000000"/>
                <w:sz w:val="21"/>
                <w:szCs w:val="21"/>
                <w:lang w:eastAsia="uk-UA"/>
              </w:rPr>
              <w:t xml:space="preserve"> (104,2%) та Хмільницькому (103,8%) районах. Найнижчий рівень оплати в: Могилів-Подільському (92,1%), </w:t>
            </w:r>
            <w:proofErr w:type="spellStart"/>
            <w:r w:rsidRPr="008E0427">
              <w:rPr>
                <w:rFonts w:ascii="Times New Roman" w:eastAsia="Times New Roman" w:hAnsi="Times New Roman" w:cs="Times New Roman"/>
                <w:color w:val="000000"/>
                <w:sz w:val="21"/>
                <w:szCs w:val="21"/>
                <w:lang w:eastAsia="uk-UA"/>
              </w:rPr>
              <w:t>Теплицькому</w:t>
            </w:r>
            <w:proofErr w:type="spellEnd"/>
            <w:r w:rsidRPr="008E0427">
              <w:rPr>
                <w:rFonts w:ascii="Times New Roman" w:eastAsia="Times New Roman" w:hAnsi="Times New Roman" w:cs="Times New Roman"/>
                <w:color w:val="000000"/>
                <w:sz w:val="21"/>
                <w:szCs w:val="21"/>
                <w:lang w:eastAsia="uk-UA"/>
              </w:rPr>
              <w:t xml:space="preserve"> (93,0%) та </w:t>
            </w:r>
            <w:proofErr w:type="spellStart"/>
            <w:r w:rsidRPr="008E0427">
              <w:rPr>
                <w:rFonts w:ascii="Times New Roman" w:eastAsia="Times New Roman" w:hAnsi="Times New Roman" w:cs="Times New Roman"/>
                <w:color w:val="000000"/>
                <w:sz w:val="21"/>
                <w:szCs w:val="21"/>
                <w:lang w:eastAsia="uk-UA"/>
              </w:rPr>
              <w:t>Погребищенському</w:t>
            </w:r>
            <w:proofErr w:type="spellEnd"/>
            <w:r w:rsidRPr="008E0427">
              <w:rPr>
                <w:rFonts w:ascii="Times New Roman" w:eastAsia="Times New Roman" w:hAnsi="Times New Roman" w:cs="Times New Roman"/>
                <w:color w:val="000000"/>
                <w:sz w:val="21"/>
                <w:szCs w:val="21"/>
                <w:lang w:eastAsia="uk-UA"/>
              </w:rPr>
              <w:t xml:space="preserve"> (93,9%) районах.</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Розрахунки за житлово-комунальні послуги</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січень-липень 2019 року становить 105,2% (з урахуванням погашення боргів минулих періодів), за відповідний період минулого року рівень оплати становив 85,0%. Заборгованість за житлово-комунальні послуги за січень-липень 2019 року відсутня, передплата становить 131,2 млн. грн.</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Рівень оплати вище 100% за житлово-комунальні послуги станом на 01.08.2019  року склався у 12 районах та в 4 містах обласного значення Найвищий рівень оплати в: – </w:t>
            </w:r>
            <w:proofErr w:type="spellStart"/>
            <w:r w:rsidRPr="008E0427">
              <w:rPr>
                <w:rFonts w:ascii="Times New Roman" w:eastAsia="Times New Roman" w:hAnsi="Times New Roman" w:cs="Times New Roman"/>
                <w:color w:val="000000"/>
                <w:sz w:val="21"/>
                <w:szCs w:val="21"/>
                <w:lang w:eastAsia="uk-UA"/>
              </w:rPr>
              <w:t>Калинівському</w:t>
            </w:r>
            <w:proofErr w:type="spellEnd"/>
            <w:r w:rsidRPr="008E0427">
              <w:rPr>
                <w:rFonts w:ascii="Times New Roman" w:eastAsia="Times New Roman" w:hAnsi="Times New Roman" w:cs="Times New Roman"/>
                <w:color w:val="000000"/>
                <w:sz w:val="21"/>
                <w:szCs w:val="21"/>
                <w:lang w:eastAsia="uk-UA"/>
              </w:rPr>
              <w:t xml:space="preserve"> (129,2%), Вінницькому (113,1%) районах та м.Козятин (107,4%). Найнижчий рівень оплати спостерігається в: </w:t>
            </w:r>
            <w:proofErr w:type="spellStart"/>
            <w:r w:rsidRPr="008E0427">
              <w:rPr>
                <w:rFonts w:ascii="Times New Roman" w:eastAsia="Times New Roman" w:hAnsi="Times New Roman" w:cs="Times New Roman"/>
                <w:color w:val="000000"/>
                <w:sz w:val="21"/>
                <w:szCs w:val="21"/>
                <w:lang w:eastAsia="uk-UA"/>
              </w:rPr>
              <w:t>Теплицькому</w:t>
            </w:r>
            <w:proofErr w:type="spellEnd"/>
            <w:r w:rsidRPr="008E0427">
              <w:rPr>
                <w:rFonts w:ascii="Times New Roman" w:eastAsia="Times New Roman" w:hAnsi="Times New Roman" w:cs="Times New Roman"/>
                <w:color w:val="000000"/>
                <w:sz w:val="21"/>
                <w:szCs w:val="21"/>
                <w:lang w:eastAsia="uk-UA"/>
              </w:rPr>
              <w:t xml:space="preserve"> (91,9%), Ямпільському (92,6%) та </w:t>
            </w:r>
            <w:proofErr w:type="spellStart"/>
            <w:r w:rsidRPr="008E0427">
              <w:rPr>
                <w:rFonts w:ascii="Times New Roman" w:eastAsia="Times New Roman" w:hAnsi="Times New Roman" w:cs="Times New Roman"/>
                <w:color w:val="000000"/>
                <w:sz w:val="21"/>
                <w:szCs w:val="21"/>
                <w:lang w:eastAsia="uk-UA"/>
              </w:rPr>
              <w:t>Погребищенському</w:t>
            </w:r>
            <w:proofErr w:type="spellEnd"/>
            <w:r w:rsidRPr="008E0427">
              <w:rPr>
                <w:rFonts w:ascii="Times New Roman" w:eastAsia="Times New Roman" w:hAnsi="Times New Roman" w:cs="Times New Roman"/>
                <w:color w:val="000000"/>
                <w:sz w:val="21"/>
                <w:szCs w:val="21"/>
                <w:lang w:eastAsia="uk-UA"/>
              </w:rPr>
              <w:t xml:space="preserve"> (93,8%) районах.</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 xml:space="preserve">За даними Державної служби статистики України індекс споживчих цін за січень-липень 2019 року до грудня 2018 року по Україні становив 103,0%, по Вінницькій </w:t>
            </w:r>
            <w:r w:rsidRPr="008E0427">
              <w:rPr>
                <w:rFonts w:ascii="Times New Roman" w:eastAsia="Times New Roman" w:hAnsi="Times New Roman" w:cs="Times New Roman"/>
                <w:color w:val="000000"/>
                <w:sz w:val="21"/>
                <w:szCs w:val="21"/>
                <w:lang w:eastAsia="uk-UA"/>
              </w:rPr>
              <w:lastRenderedPageBreak/>
              <w:t>області – 101,4%. Серед регіонів України за даним показником Вінницька область зайняла 1 місце.</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Станом на початок липня 2019 року у Вінницькій області середні ціни на 20 з 25 найменувань соціально значущих товарів є нижчими за середні по Україні.</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По таких продуктах харчування як яловичина, сири м’які жирні, морква, свинина ціни в області є значно нижчими ніж в середньому по Україні: на 6,15 грн/кг, 5,55 грн/кг, 3,20 грн/кг та 2,50 грн/кг відповідно. Найвищі ціни по відношенню до середніх по Україні на такі продукти: яйця на 0,48 грн/кг, молоко пастеризоване жирністю до 2,6% включно на 0,30 грн/л., сметана жирністю до 15% включно 0,14 грн/кг та капуста білокачанна на 0,13 грн/кг.</w:t>
            </w:r>
          </w:p>
        </w:tc>
      </w:tr>
      <w:tr w:rsidR="008E0427" w:rsidRPr="008E0427" w:rsidTr="008E0427">
        <w:tc>
          <w:tcPr>
            <w:tcW w:w="10380" w:type="dxa"/>
            <w:gridSpan w:val="3"/>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color w:val="000000"/>
                <w:sz w:val="21"/>
                <w:szCs w:val="21"/>
                <w:lang w:eastAsia="uk-UA"/>
              </w:rPr>
              <w:lastRenderedPageBreak/>
              <w:t>ТОРГІВЛЯ ТА СФЕРА ПОСЛУГ</w:t>
            </w:r>
          </w:p>
        </w:tc>
      </w:tr>
      <w:tr w:rsidR="008E0427" w:rsidRPr="008E0427" w:rsidTr="008E0427">
        <w:tc>
          <w:tcPr>
            <w:tcW w:w="20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b/>
                <w:bCs/>
                <w:i/>
                <w:iCs/>
                <w:color w:val="000000"/>
                <w:sz w:val="21"/>
                <w:szCs w:val="21"/>
                <w:lang w:eastAsia="uk-UA"/>
              </w:rPr>
              <w:t>Товарооборот області</w:t>
            </w:r>
          </w:p>
        </w:tc>
        <w:tc>
          <w:tcPr>
            <w:tcW w:w="829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січень-липень 2019 року склав – 16,9 млрд. грн.</w:t>
            </w:r>
            <w:r w:rsidRPr="008E0427">
              <w:rPr>
                <w:rFonts w:ascii="Times New Roman" w:eastAsia="Times New Roman" w:hAnsi="Times New Roman" w:cs="Times New Roman"/>
                <w:i/>
                <w:iCs/>
                <w:color w:val="000000"/>
                <w:sz w:val="21"/>
                <w:szCs w:val="21"/>
                <w:lang w:eastAsia="uk-UA"/>
              </w:rPr>
              <w:t>, </w:t>
            </w:r>
            <w:r w:rsidRPr="008E0427">
              <w:rPr>
                <w:rFonts w:ascii="Times New Roman" w:eastAsia="Times New Roman" w:hAnsi="Times New Roman" w:cs="Times New Roman"/>
                <w:color w:val="000000"/>
                <w:sz w:val="21"/>
                <w:szCs w:val="21"/>
                <w:lang w:eastAsia="uk-UA"/>
              </w:rPr>
              <w:t> що більше в порівняних цінах до відповідного періоду минулого року на 18,0 % (по Україні  збільшився  на 10,1%).</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січень-липень поточного року область займає 1 місце серед  регіонів України.</w:t>
            </w:r>
          </w:p>
          <w:p w:rsidR="008E0427" w:rsidRPr="008E0427" w:rsidRDefault="008E0427" w:rsidP="008E0427">
            <w:pPr>
              <w:spacing w:after="150" w:line="240" w:lineRule="auto"/>
              <w:rPr>
                <w:rFonts w:ascii="Times New Roman" w:eastAsia="Times New Roman" w:hAnsi="Times New Roman" w:cs="Times New Roman"/>
                <w:color w:val="000000"/>
                <w:sz w:val="21"/>
                <w:szCs w:val="21"/>
                <w:lang w:eastAsia="uk-UA"/>
              </w:rPr>
            </w:pPr>
            <w:r w:rsidRPr="008E0427">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І півріччя 2019 року становить 5,5 млрд. грн., в тому числі обсяг послуг, реалізованих населенню – 1,6 млрд. грн., що становить – 28,4% від загального обсягу послуг.</w:t>
            </w:r>
          </w:p>
        </w:tc>
      </w:tr>
    </w:tbl>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color w:val="000000"/>
          <w:sz w:val="21"/>
          <w:szCs w:val="21"/>
          <w:lang w:eastAsia="uk-UA"/>
        </w:rPr>
        <w:t> </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color w:val="000000"/>
          <w:sz w:val="21"/>
          <w:szCs w:val="21"/>
          <w:lang w:eastAsia="uk-UA"/>
        </w:rPr>
        <w:t> </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i/>
          <w:iCs/>
          <w:color w:val="000000"/>
          <w:sz w:val="21"/>
          <w:szCs w:val="21"/>
          <w:u w:val="single"/>
          <w:lang w:eastAsia="uk-UA"/>
        </w:rPr>
        <w:t>За даними та методикою розрахунків</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i/>
          <w:iCs/>
          <w:color w:val="000000"/>
          <w:sz w:val="21"/>
          <w:szCs w:val="21"/>
          <w:u w:val="single"/>
          <w:lang w:eastAsia="uk-UA"/>
        </w:rPr>
        <w:t>Питання, які відносяться до компетенції</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i/>
          <w:iCs/>
          <w:color w:val="000000"/>
          <w:sz w:val="21"/>
          <w:szCs w:val="21"/>
          <w:u w:val="single"/>
          <w:lang w:eastAsia="uk-UA"/>
        </w:rPr>
        <w:t>Департаменту міжнародного співробітництва та</w:t>
      </w:r>
    </w:p>
    <w:p w:rsidR="008E0427" w:rsidRPr="008E0427" w:rsidRDefault="008E0427" w:rsidP="008E0427">
      <w:pPr>
        <w:spacing w:after="150" w:line="240" w:lineRule="auto"/>
        <w:rPr>
          <w:rFonts w:ascii="Arial" w:eastAsia="Times New Roman" w:hAnsi="Arial" w:cs="Arial"/>
          <w:color w:val="000000"/>
          <w:sz w:val="21"/>
          <w:szCs w:val="21"/>
          <w:lang w:eastAsia="uk-UA"/>
        </w:rPr>
      </w:pPr>
      <w:r w:rsidRPr="008E0427">
        <w:rPr>
          <w:rFonts w:ascii="Arial" w:eastAsia="Times New Roman" w:hAnsi="Arial" w:cs="Arial"/>
          <w:b/>
          <w:bCs/>
          <w:i/>
          <w:iCs/>
          <w:color w:val="000000"/>
          <w:sz w:val="21"/>
          <w:szCs w:val="21"/>
          <w:u w:val="single"/>
          <w:lang w:eastAsia="uk-UA"/>
        </w:rPr>
        <w:t>регіонального розвитку ОДА</w:t>
      </w:r>
    </w:p>
    <w:p w:rsidR="007437BF" w:rsidRPr="008E0427" w:rsidRDefault="008E0427" w:rsidP="008E0427">
      <w:bookmarkStart w:id="0" w:name="_GoBack"/>
      <w:bookmarkEnd w:id="0"/>
    </w:p>
    <w:sectPr w:rsidR="007437BF" w:rsidRPr="008E04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427"/>
    <w:rsid w:val="008E0427"/>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FB7AFF-3BAC-41AF-90BB-D5D86C2A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E042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E0427"/>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8E042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E0427"/>
    <w:rPr>
      <w:b/>
      <w:bCs/>
    </w:rPr>
  </w:style>
  <w:style w:type="character" w:styleId="a5">
    <w:name w:val="Emphasis"/>
    <w:basedOn w:val="a0"/>
    <w:uiPriority w:val="20"/>
    <w:qFormat/>
    <w:rsid w:val="008E04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862647">
      <w:bodyDiv w:val="1"/>
      <w:marLeft w:val="0"/>
      <w:marRight w:val="0"/>
      <w:marTop w:val="0"/>
      <w:marBottom w:val="0"/>
      <w:divBdr>
        <w:top w:val="none" w:sz="0" w:space="0" w:color="auto"/>
        <w:left w:val="none" w:sz="0" w:space="0" w:color="auto"/>
        <w:bottom w:val="none" w:sz="0" w:space="0" w:color="auto"/>
        <w:right w:val="none" w:sz="0" w:space="0" w:color="auto"/>
      </w:divBdr>
      <w:divsChild>
        <w:div w:id="425001936">
          <w:marLeft w:val="0"/>
          <w:marRight w:val="0"/>
          <w:marTop w:val="0"/>
          <w:marBottom w:val="450"/>
          <w:divBdr>
            <w:top w:val="none" w:sz="0" w:space="0" w:color="auto"/>
            <w:left w:val="none" w:sz="0" w:space="0" w:color="auto"/>
            <w:bottom w:val="none" w:sz="0" w:space="0" w:color="auto"/>
            <w:right w:val="none" w:sz="0" w:space="0" w:color="auto"/>
          </w:divBdr>
        </w:div>
        <w:div w:id="54355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38953</Words>
  <Characters>22204</Characters>
  <Application>Microsoft Office Word</Application>
  <DocSecurity>0</DocSecurity>
  <Lines>185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2019-11-13T13:50:00Z</dcterms:created>
  <dcterms:modified xsi:type="dcterms:W3CDTF">2019-11-13T13:50:00Z</dcterms:modified>
</cp:coreProperties>
</file>