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96A" w:rsidRDefault="009F06E9" w:rsidP="0089096A">
      <w:pPr>
        <w:pStyle w:val="ab"/>
        <w:spacing w:before="0" w:after="120"/>
        <w:ind w:right="57" w:firstLine="709"/>
        <w:jc w:val="center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  <w:u w:val="single"/>
        </w:rPr>
        <w:t>Видатки</w:t>
      </w:r>
      <w:proofErr w:type="spellEnd"/>
      <w:r>
        <w:rPr>
          <w:b/>
          <w:sz w:val="28"/>
          <w:szCs w:val="28"/>
          <w:u w:val="single"/>
        </w:rPr>
        <w:t xml:space="preserve"> бюджету </w:t>
      </w:r>
      <w:r>
        <w:rPr>
          <w:b/>
          <w:sz w:val="28"/>
          <w:szCs w:val="28"/>
          <w:u w:val="single"/>
          <w:lang w:val="uk-UA"/>
        </w:rPr>
        <w:t>Лубенської міської територіальної громади</w:t>
      </w:r>
      <w:r w:rsidR="005D0939">
        <w:rPr>
          <w:b/>
          <w:sz w:val="28"/>
          <w:szCs w:val="28"/>
          <w:u w:val="single"/>
        </w:rPr>
        <w:t xml:space="preserve"> на 202</w:t>
      </w:r>
      <w:r w:rsidR="00E74FA1">
        <w:rPr>
          <w:b/>
          <w:sz w:val="28"/>
          <w:szCs w:val="28"/>
          <w:u w:val="single"/>
          <w:lang w:val="uk-UA"/>
        </w:rPr>
        <w:t>3</w:t>
      </w:r>
      <w:r w:rsidR="0089096A" w:rsidRPr="00144444">
        <w:rPr>
          <w:b/>
          <w:sz w:val="28"/>
          <w:szCs w:val="28"/>
          <w:u w:val="single"/>
        </w:rPr>
        <w:t xml:space="preserve"> </w:t>
      </w:r>
      <w:proofErr w:type="spellStart"/>
      <w:proofErr w:type="gramStart"/>
      <w:r w:rsidR="0089096A" w:rsidRPr="00144444">
        <w:rPr>
          <w:b/>
          <w:sz w:val="28"/>
          <w:szCs w:val="28"/>
          <w:u w:val="single"/>
        </w:rPr>
        <w:t>р</w:t>
      </w:r>
      <w:proofErr w:type="gramEnd"/>
      <w:r w:rsidR="0089096A" w:rsidRPr="00144444">
        <w:rPr>
          <w:b/>
          <w:sz w:val="28"/>
          <w:szCs w:val="28"/>
          <w:u w:val="single"/>
        </w:rPr>
        <w:t>ік</w:t>
      </w:r>
      <w:proofErr w:type="spellEnd"/>
      <w:r w:rsidR="0089096A" w:rsidRPr="00144444">
        <w:rPr>
          <w:b/>
          <w:sz w:val="28"/>
          <w:szCs w:val="28"/>
          <w:u w:val="single"/>
        </w:rPr>
        <w:t xml:space="preserve"> за </w:t>
      </w:r>
      <w:proofErr w:type="spellStart"/>
      <w:r w:rsidR="0089096A" w:rsidRPr="00144444">
        <w:rPr>
          <w:b/>
          <w:sz w:val="28"/>
          <w:szCs w:val="28"/>
          <w:u w:val="single"/>
        </w:rPr>
        <w:t>галузевою</w:t>
      </w:r>
      <w:proofErr w:type="spellEnd"/>
      <w:r w:rsidR="0089096A" w:rsidRPr="00144444">
        <w:rPr>
          <w:b/>
          <w:sz w:val="28"/>
          <w:szCs w:val="28"/>
          <w:u w:val="single"/>
        </w:rPr>
        <w:t xml:space="preserve"> </w:t>
      </w:r>
      <w:proofErr w:type="spellStart"/>
      <w:r w:rsidR="0089096A" w:rsidRPr="00144444">
        <w:rPr>
          <w:b/>
          <w:sz w:val="28"/>
          <w:szCs w:val="28"/>
          <w:u w:val="single"/>
        </w:rPr>
        <w:t>ознакою</w:t>
      </w:r>
      <w:proofErr w:type="spellEnd"/>
    </w:p>
    <w:p w:rsidR="0089096A" w:rsidRPr="00A6757A" w:rsidRDefault="007D5596" w:rsidP="00A6757A">
      <w:pPr>
        <w:spacing w:before="120" w:after="120"/>
        <w:ind w:firstLine="709"/>
        <w:jc w:val="both"/>
        <w:rPr>
          <w:bCs/>
          <w:kern w:val="24"/>
          <w:sz w:val="28"/>
          <w:szCs w:val="28"/>
        </w:rPr>
      </w:pPr>
      <w:r w:rsidRPr="00A6757A">
        <w:rPr>
          <w:sz w:val="28"/>
          <w:szCs w:val="28"/>
        </w:rPr>
        <w:t xml:space="preserve">Формування показників видаткової частини бюджету </w:t>
      </w:r>
      <w:r w:rsidR="005D0939" w:rsidRPr="00A6757A">
        <w:rPr>
          <w:sz w:val="28"/>
          <w:szCs w:val="28"/>
        </w:rPr>
        <w:t>територіальної громади</w:t>
      </w:r>
      <w:r w:rsidRPr="00A6757A">
        <w:rPr>
          <w:sz w:val="28"/>
          <w:szCs w:val="28"/>
        </w:rPr>
        <w:t xml:space="preserve"> здійснено  з урахуванням вимог Бюджетного та Податкового кодексів України, положень програми діяльності Кабінету Міністрів України,  </w:t>
      </w:r>
      <w:proofErr w:type="spellStart"/>
      <w:r w:rsidRPr="00A6757A">
        <w:rPr>
          <w:sz w:val="28"/>
          <w:szCs w:val="28"/>
        </w:rPr>
        <w:t>про</w:t>
      </w:r>
      <w:r w:rsidR="00DA33F8" w:rsidRPr="00A6757A">
        <w:rPr>
          <w:sz w:val="28"/>
          <w:szCs w:val="28"/>
        </w:rPr>
        <w:t>є</w:t>
      </w:r>
      <w:r w:rsidRPr="00A6757A">
        <w:rPr>
          <w:sz w:val="28"/>
          <w:szCs w:val="28"/>
        </w:rPr>
        <w:t>кту</w:t>
      </w:r>
      <w:proofErr w:type="spellEnd"/>
      <w:r w:rsidRPr="00A6757A">
        <w:rPr>
          <w:sz w:val="28"/>
          <w:szCs w:val="28"/>
        </w:rPr>
        <w:t xml:space="preserve"> Основних напрямів бюджетної політики,</w:t>
      </w:r>
      <w:r w:rsidR="0089096A" w:rsidRPr="00A6757A">
        <w:rPr>
          <w:sz w:val="28"/>
          <w:szCs w:val="28"/>
        </w:rPr>
        <w:t xml:space="preserve"> побудованих на принципах децентралізації фінансів та зміцнення фінансової основи місцевого самоврядування</w:t>
      </w:r>
      <w:r w:rsidR="005D0939" w:rsidRPr="00A6757A">
        <w:rPr>
          <w:sz w:val="28"/>
          <w:szCs w:val="28"/>
        </w:rPr>
        <w:t xml:space="preserve">, </w:t>
      </w:r>
      <w:r w:rsidR="009F06E9">
        <w:rPr>
          <w:sz w:val="28"/>
          <w:szCs w:val="28"/>
        </w:rPr>
        <w:t xml:space="preserve"> </w:t>
      </w:r>
      <w:r w:rsidR="005D0939" w:rsidRPr="00A6757A">
        <w:rPr>
          <w:sz w:val="28"/>
          <w:szCs w:val="28"/>
        </w:rPr>
        <w:t>Закону У</w:t>
      </w:r>
      <w:r w:rsidR="00A309B0">
        <w:rPr>
          <w:sz w:val="28"/>
          <w:szCs w:val="28"/>
        </w:rPr>
        <w:t>к</w:t>
      </w:r>
      <w:r w:rsidR="00696F67">
        <w:rPr>
          <w:sz w:val="28"/>
          <w:szCs w:val="28"/>
        </w:rPr>
        <w:t>раїни</w:t>
      </w:r>
      <w:r w:rsidR="00DB1BC6">
        <w:rPr>
          <w:sz w:val="28"/>
          <w:szCs w:val="28"/>
        </w:rPr>
        <w:t xml:space="preserve">  </w:t>
      </w:r>
      <w:r w:rsidR="00696F67">
        <w:rPr>
          <w:sz w:val="28"/>
          <w:szCs w:val="28"/>
        </w:rPr>
        <w:t xml:space="preserve"> «Про Д</w:t>
      </w:r>
      <w:r w:rsidR="005D0939" w:rsidRPr="00A6757A">
        <w:rPr>
          <w:sz w:val="28"/>
          <w:szCs w:val="28"/>
        </w:rPr>
        <w:t>ержавний</w:t>
      </w:r>
      <w:r w:rsidR="00DB1BC6">
        <w:rPr>
          <w:sz w:val="28"/>
          <w:szCs w:val="28"/>
        </w:rPr>
        <w:t xml:space="preserve"> </w:t>
      </w:r>
      <w:r w:rsidR="005D0939" w:rsidRPr="00A6757A">
        <w:rPr>
          <w:sz w:val="28"/>
          <w:szCs w:val="28"/>
        </w:rPr>
        <w:t xml:space="preserve"> бюджет </w:t>
      </w:r>
      <w:r w:rsidR="00A6757A" w:rsidRPr="00A6757A">
        <w:rPr>
          <w:sz w:val="28"/>
          <w:szCs w:val="28"/>
        </w:rPr>
        <w:t xml:space="preserve">України </w:t>
      </w:r>
      <w:r w:rsidR="005D0939" w:rsidRPr="00A6757A">
        <w:rPr>
          <w:sz w:val="28"/>
          <w:szCs w:val="28"/>
        </w:rPr>
        <w:t xml:space="preserve">на </w:t>
      </w:r>
      <w:r w:rsidR="00E74FA1">
        <w:rPr>
          <w:sz w:val="28"/>
          <w:szCs w:val="28"/>
        </w:rPr>
        <w:t>2023</w:t>
      </w:r>
      <w:r w:rsidR="00A6757A" w:rsidRPr="00A6757A">
        <w:rPr>
          <w:sz w:val="28"/>
          <w:szCs w:val="28"/>
        </w:rPr>
        <w:t xml:space="preserve"> рік»</w:t>
      </w:r>
      <w:r w:rsidR="00E74FA1">
        <w:rPr>
          <w:sz w:val="28"/>
          <w:szCs w:val="28"/>
        </w:rPr>
        <w:t xml:space="preserve"> та </w:t>
      </w:r>
      <w:r w:rsidR="008977A8">
        <w:rPr>
          <w:sz w:val="28"/>
          <w:szCs w:val="28"/>
        </w:rPr>
        <w:t>з врахуванням вимог</w:t>
      </w:r>
      <w:r w:rsidR="00E74FA1">
        <w:rPr>
          <w:sz w:val="28"/>
          <w:szCs w:val="28"/>
        </w:rPr>
        <w:t xml:space="preserve"> постанови Кабінету Міністрів від 11 березня 2022 року №252 «Деякі питання формування та виконання місцевих бюджетів у період воєнного стану».</w:t>
      </w:r>
    </w:p>
    <w:p w:rsidR="007D5596" w:rsidRPr="00A6757A" w:rsidRDefault="0089096A" w:rsidP="00A6757A">
      <w:pPr>
        <w:tabs>
          <w:tab w:val="left" w:pos="900"/>
        </w:tabs>
        <w:spacing w:before="120"/>
        <w:ind w:firstLine="709"/>
        <w:jc w:val="both"/>
        <w:textAlignment w:val="baseline"/>
        <w:rPr>
          <w:sz w:val="28"/>
          <w:szCs w:val="28"/>
        </w:rPr>
      </w:pPr>
      <w:r w:rsidRPr="00A6757A">
        <w:rPr>
          <w:sz w:val="28"/>
          <w:szCs w:val="28"/>
        </w:rPr>
        <w:t>З метою збалансування бюджету та виходячи із реальних  можливостей  ресурсної частини бюджету видаткова час</w:t>
      </w:r>
      <w:r w:rsidR="005D0939" w:rsidRPr="00A6757A">
        <w:rPr>
          <w:sz w:val="28"/>
          <w:szCs w:val="28"/>
        </w:rPr>
        <w:t>тина бюджету територіальної громади</w:t>
      </w:r>
      <w:r w:rsidR="007D5596" w:rsidRPr="00A6757A">
        <w:rPr>
          <w:sz w:val="28"/>
          <w:szCs w:val="28"/>
        </w:rPr>
        <w:t xml:space="preserve"> спрямована </w:t>
      </w:r>
      <w:r w:rsidRPr="00A6757A">
        <w:rPr>
          <w:sz w:val="28"/>
          <w:szCs w:val="28"/>
        </w:rPr>
        <w:t>тільки на вкрай нагальні потреби.</w:t>
      </w:r>
      <w:r w:rsidR="007D5596" w:rsidRPr="00A6757A">
        <w:rPr>
          <w:sz w:val="28"/>
          <w:szCs w:val="28"/>
        </w:rPr>
        <w:t xml:space="preserve"> При ви</w:t>
      </w:r>
      <w:r w:rsidR="00B31ABE" w:rsidRPr="00A6757A">
        <w:rPr>
          <w:sz w:val="28"/>
          <w:szCs w:val="28"/>
        </w:rPr>
        <w:t>значенні обсягу ресурсу місцевого бюджету</w:t>
      </w:r>
      <w:r w:rsidR="008977A8">
        <w:rPr>
          <w:sz w:val="28"/>
          <w:szCs w:val="28"/>
        </w:rPr>
        <w:t xml:space="preserve"> на 2023</w:t>
      </w:r>
      <w:r w:rsidR="007D5596" w:rsidRPr="00A6757A">
        <w:rPr>
          <w:sz w:val="28"/>
          <w:szCs w:val="28"/>
        </w:rPr>
        <w:t xml:space="preserve"> рік враховано:</w:t>
      </w:r>
    </w:p>
    <w:p w:rsidR="007D5596" w:rsidRPr="00A6757A" w:rsidRDefault="00A6757A" w:rsidP="00A6757A">
      <w:pPr>
        <w:spacing w:before="120" w:after="120"/>
        <w:ind w:firstLine="709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соціальні стандарти: </w:t>
      </w:r>
      <w:r w:rsidR="008977A8">
        <w:rPr>
          <w:sz w:val="28"/>
          <w:szCs w:val="28"/>
        </w:rPr>
        <w:t xml:space="preserve">збереження </w:t>
      </w:r>
      <w:r w:rsidR="007D5596" w:rsidRPr="00A6757A">
        <w:rPr>
          <w:sz w:val="28"/>
          <w:szCs w:val="28"/>
        </w:rPr>
        <w:t xml:space="preserve">розміру прожиткового мінімуму, мінімальної заробітної плати та посадового окладу </w:t>
      </w:r>
      <w:r w:rsidR="007D5596" w:rsidRPr="00A6757A">
        <w:rPr>
          <w:i/>
          <w:sz w:val="28"/>
          <w:szCs w:val="28"/>
        </w:rPr>
        <w:t>(тарифної ставки)</w:t>
      </w:r>
      <w:r w:rsidR="007D5596" w:rsidRPr="00A6757A">
        <w:rPr>
          <w:sz w:val="28"/>
          <w:szCs w:val="28"/>
        </w:rPr>
        <w:t xml:space="preserve"> працівника I тарифного розряду Єдиної тарифної сітки;</w:t>
      </w:r>
    </w:p>
    <w:p w:rsidR="007D5596" w:rsidRPr="00A6757A" w:rsidRDefault="008977A8" w:rsidP="00A6757A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збереження цінової політики</w:t>
      </w:r>
      <w:r w:rsidR="007D5596" w:rsidRPr="00A6757A">
        <w:rPr>
          <w:sz w:val="28"/>
          <w:szCs w:val="28"/>
        </w:rPr>
        <w:t xml:space="preserve"> щодо енергоносіїв;</w:t>
      </w:r>
    </w:p>
    <w:p w:rsidR="00A06ED8" w:rsidRPr="00A6757A" w:rsidRDefault="00A06ED8" w:rsidP="00A6757A">
      <w:pPr>
        <w:spacing w:before="120" w:after="120"/>
        <w:ind w:firstLine="709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розширення повноважень органів місцевого самоврядування</w:t>
      </w:r>
      <w:r w:rsidR="008977A8">
        <w:rPr>
          <w:sz w:val="28"/>
          <w:szCs w:val="28"/>
        </w:rPr>
        <w:t xml:space="preserve"> (стосовно територіальної оборони та захисту населення від непередбачуваних явищ)</w:t>
      </w:r>
      <w:r w:rsidRPr="00A6757A">
        <w:rPr>
          <w:sz w:val="28"/>
          <w:szCs w:val="28"/>
        </w:rPr>
        <w:t>;</w:t>
      </w:r>
    </w:p>
    <w:p w:rsidR="00A6757A" w:rsidRDefault="007D5596" w:rsidP="00C137D4">
      <w:pPr>
        <w:spacing w:before="120"/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інші зміни до законодавства, що впливають на показники місцевих бюдже</w:t>
      </w:r>
      <w:r w:rsidR="005D0939" w:rsidRPr="00A6757A">
        <w:rPr>
          <w:sz w:val="28"/>
          <w:szCs w:val="28"/>
        </w:rPr>
        <w:t xml:space="preserve">тів та </w:t>
      </w:r>
      <w:r w:rsidR="008977A8">
        <w:rPr>
          <w:sz w:val="28"/>
          <w:szCs w:val="28"/>
        </w:rPr>
        <w:t>міжбюджетних трансфертів.</w:t>
      </w:r>
    </w:p>
    <w:p w:rsidR="00DB1BC6" w:rsidRPr="00A6757A" w:rsidRDefault="00DB1BC6" w:rsidP="00C137D4">
      <w:pPr>
        <w:spacing w:before="120"/>
        <w:ind w:firstLine="708"/>
        <w:jc w:val="both"/>
        <w:rPr>
          <w:sz w:val="28"/>
          <w:szCs w:val="28"/>
        </w:rPr>
      </w:pPr>
    </w:p>
    <w:p w:rsidR="0089096A" w:rsidRPr="00A6757A" w:rsidRDefault="0084006A" w:rsidP="00A675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Всього видатки </w:t>
      </w:r>
      <w:r w:rsidR="0089096A" w:rsidRPr="00A6757A">
        <w:rPr>
          <w:sz w:val="28"/>
          <w:szCs w:val="28"/>
        </w:rPr>
        <w:t xml:space="preserve"> бюджету </w:t>
      </w:r>
      <w:r>
        <w:rPr>
          <w:sz w:val="28"/>
          <w:szCs w:val="28"/>
        </w:rPr>
        <w:t xml:space="preserve">територіальної громади </w:t>
      </w:r>
      <w:r w:rsidR="0089096A" w:rsidRPr="00A6757A">
        <w:rPr>
          <w:sz w:val="28"/>
          <w:szCs w:val="28"/>
        </w:rPr>
        <w:t xml:space="preserve">на </w:t>
      </w:r>
      <w:r w:rsidR="008977A8">
        <w:rPr>
          <w:sz w:val="28"/>
          <w:szCs w:val="28"/>
        </w:rPr>
        <w:t>2023</w:t>
      </w:r>
      <w:r w:rsidR="00527519" w:rsidRPr="00A6757A">
        <w:rPr>
          <w:sz w:val="28"/>
          <w:szCs w:val="28"/>
        </w:rPr>
        <w:t xml:space="preserve"> рік з урахуванням трансфертів</w:t>
      </w:r>
      <w:r w:rsidR="002D38FC" w:rsidRPr="00A6757A">
        <w:rPr>
          <w:sz w:val="28"/>
          <w:szCs w:val="28"/>
        </w:rPr>
        <w:t xml:space="preserve"> </w:t>
      </w:r>
      <w:r w:rsidR="001C2C18" w:rsidRPr="00A6757A">
        <w:rPr>
          <w:sz w:val="28"/>
          <w:szCs w:val="28"/>
        </w:rPr>
        <w:t xml:space="preserve">  </w:t>
      </w:r>
      <w:r w:rsidR="0089096A" w:rsidRPr="00A6757A">
        <w:rPr>
          <w:sz w:val="28"/>
          <w:szCs w:val="28"/>
        </w:rPr>
        <w:t xml:space="preserve"> плануються </w:t>
      </w:r>
      <w:r w:rsidR="008536E0">
        <w:rPr>
          <w:sz w:val="28"/>
          <w:szCs w:val="28"/>
        </w:rPr>
        <w:t xml:space="preserve">сумою </w:t>
      </w:r>
      <w:r w:rsidR="00ED3F5A">
        <w:rPr>
          <w:sz w:val="28"/>
          <w:szCs w:val="28"/>
        </w:rPr>
        <w:t>485 751,0</w:t>
      </w:r>
      <w:r w:rsidR="008977A8">
        <w:rPr>
          <w:sz w:val="28"/>
          <w:szCs w:val="28"/>
        </w:rPr>
        <w:t xml:space="preserve">  </w:t>
      </w:r>
      <w:r w:rsidR="002D38FC" w:rsidRPr="00A6757A">
        <w:rPr>
          <w:sz w:val="28"/>
          <w:szCs w:val="28"/>
        </w:rPr>
        <w:t>тис. грн</w:t>
      </w:r>
      <w:r w:rsidR="001C2C18" w:rsidRPr="00A6757A">
        <w:rPr>
          <w:sz w:val="28"/>
          <w:szCs w:val="28"/>
        </w:rPr>
        <w:t>.</w:t>
      </w:r>
      <w:r w:rsidR="0089096A" w:rsidRPr="00A6757A">
        <w:rPr>
          <w:sz w:val="28"/>
          <w:szCs w:val="28"/>
        </w:rPr>
        <w:t xml:space="preserve"> Видаткова частина загального фонду   </w:t>
      </w:r>
      <w:r w:rsidR="00527519" w:rsidRPr="00A6757A">
        <w:rPr>
          <w:sz w:val="28"/>
          <w:szCs w:val="28"/>
        </w:rPr>
        <w:t>передбач</w:t>
      </w:r>
      <w:r w:rsidR="00C9777D" w:rsidRPr="00A6757A">
        <w:rPr>
          <w:sz w:val="28"/>
          <w:szCs w:val="28"/>
        </w:rPr>
        <w:t xml:space="preserve">ається  </w:t>
      </w:r>
      <w:r w:rsidR="008536E0">
        <w:rPr>
          <w:sz w:val="28"/>
          <w:szCs w:val="28"/>
        </w:rPr>
        <w:t>сумою</w:t>
      </w:r>
      <w:r w:rsidR="00C9777D" w:rsidRPr="00A6757A">
        <w:rPr>
          <w:sz w:val="28"/>
          <w:szCs w:val="28"/>
        </w:rPr>
        <w:t xml:space="preserve"> </w:t>
      </w:r>
      <w:r w:rsidR="00D34884">
        <w:rPr>
          <w:sz w:val="28"/>
          <w:szCs w:val="28"/>
        </w:rPr>
        <w:t xml:space="preserve"> </w:t>
      </w:r>
      <w:r w:rsidR="00ED3F5A">
        <w:rPr>
          <w:sz w:val="28"/>
          <w:szCs w:val="28"/>
        </w:rPr>
        <w:t>466 678,1</w:t>
      </w:r>
      <w:r w:rsidR="00D34884">
        <w:rPr>
          <w:sz w:val="28"/>
          <w:szCs w:val="28"/>
        </w:rPr>
        <w:t xml:space="preserve"> </w:t>
      </w:r>
      <w:r w:rsidR="008977A8">
        <w:rPr>
          <w:sz w:val="28"/>
          <w:szCs w:val="28"/>
        </w:rPr>
        <w:t xml:space="preserve"> </w:t>
      </w:r>
      <w:r w:rsidR="0089096A" w:rsidRPr="00A6757A">
        <w:rPr>
          <w:sz w:val="28"/>
          <w:szCs w:val="28"/>
        </w:rPr>
        <w:t xml:space="preserve">тис. грн., </w:t>
      </w:r>
      <w:r w:rsidR="009019A2" w:rsidRPr="00A6757A">
        <w:rPr>
          <w:sz w:val="28"/>
          <w:szCs w:val="28"/>
        </w:rPr>
        <w:t xml:space="preserve"> спеціального  фонду – </w:t>
      </w:r>
      <w:r w:rsidR="00DB1BC6">
        <w:rPr>
          <w:sz w:val="28"/>
          <w:szCs w:val="28"/>
        </w:rPr>
        <w:t>19 072,9</w:t>
      </w:r>
      <w:r w:rsidR="009019A2" w:rsidRPr="00A6757A">
        <w:rPr>
          <w:sz w:val="28"/>
          <w:szCs w:val="28"/>
        </w:rPr>
        <w:t xml:space="preserve"> </w:t>
      </w:r>
      <w:r w:rsidR="008977A8">
        <w:rPr>
          <w:sz w:val="28"/>
          <w:szCs w:val="28"/>
        </w:rPr>
        <w:t xml:space="preserve"> </w:t>
      </w:r>
      <w:r w:rsidR="0089096A" w:rsidRPr="00A6757A">
        <w:rPr>
          <w:sz w:val="28"/>
          <w:szCs w:val="28"/>
        </w:rPr>
        <w:t xml:space="preserve">тис. грн. </w:t>
      </w:r>
    </w:p>
    <w:p w:rsidR="0089096A" w:rsidRDefault="00B3209E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Н</w:t>
      </w:r>
      <w:r w:rsidR="00281B70">
        <w:rPr>
          <w:sz w:val="28"/>
          <w:szCs w:val="28"/>
        </w:rPr>
        <w:t xml:space="preserve">а виконання ст.77 БКУ  </w:t>
      </w:r>
      <w:r w:rsidR="00A22E4D" w:rsidRPr="00A6757A">
        <w:rPr>
          <w:sz w:val="28"/>
          <w:szCs w:val="28"/>
        </w:rPr>
        <w:t xml:space="preserve">бюджетом </w:t>
      </w:r>
      <w:r w:rsidR="00BF5AC5">
        <w:rPr>
          <w:sz w:val="28"/>
          <w:szCs w:val="28"/>
        </w:rPr>
        <w:t>територіальної громади</w:t>
      </w:r>
      <w:r w:rsidR="0089096A" w:rsidRPr="00A6757A">
        <w:rPr>
          <w:sz w:val="28"/>
          <w:szCs w:val="28"/>
        </w:rPr>
        <w:t xml:space="preserve"> забезпечено  першочергові  соціальні видатки, зокрема заробітну плату з нарахуваннями, харчування,</w:t>
      </w:r>
      <w:r w:rsidR="00C9777D" w:rsidRPr="00A6757A">
        <w:rPr>
          <w:sz w:val="28"/>
          <w:szCs w:val="28"/>
        </w:rPr>
        <w:t xml:space="preserve"> в тому числі безкоштовне харчування учнів 1-4 класів,</w:t>
      </w:r>
      <w:r w:rsidR="00B054CC" w:rsidRPr="00A6757A">
        <w:rPr>
          <w:sz w:val="28"/>
          <w:szCs w:val="28"/>
        </w:rPr>
        <w:t xml:space="preserve">  медикаменти, комунальні послуги та</w:t>
      </w:r>
      <w:r w:rsidR="0089096A" w:rsidRPr="00A6757A">
        <w:rPr>
          <w:sz w:val="28"/>
          <w:szCs w:val="28"/>
        </w:rPr>
        <w:t xml:space="preserve"> енергоносії бюджетних установ </w:t>
      </w:r>
      <w:r w:rsidR="009F06E9">
        <w:rPr>
          <w:sz w:val="28"/>
          <w:szCs w:val="28"/>
        </w:rPr>
        <w:t>територіальної громади</w:t>
      </w:r>
      <w:r w:rsidR="002A4CCF" w:rsidRPr="00A6757A">
        <w:rPr>
          <w:sz w:val="28"/>
          <w:szCs w:val="28"/>
        </w:rPr>
        <w:t>.</w:t>
      </w:r>
    </w:p>
    <w:p w:rsidR="00A76E20" w:rsidRPr="00A6757A" w:rsidRDefault="00A76E20" w:rsidP="00A6757A">
      <w:pPr>
        <w:ind w:firstLine="708"/>
        <w:jc w:val="both"/>
        <w:rPr>
          <w:sz w:val="28"/>
          <w:szCs w:val="28"/>
        </w:rPr>
      </w:pPr>
    </w:p>
    <w:p w:rsidR="0089096A" w:rsidRPr="00A6757A" w:rsidRDefault="0089096A" w:rsidP="00A6757A">
      <w:pPr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Органи місцевого самоврядування</w:t>
      </w:r>
    </w:p>
    <w:p w:rsidR="006E26C9" w:rsidRDefault="0089096A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На утримання органів місцевого </w:t>
      </w:r>
      <w:r w:rsidR="00652468" w:rsidRPr="00A6757A">
        <w:rPr>
          <w:sz w:val="28"/>
          <w:szCs w:val="28"/>
          <w:lang w:val="uk-UA"/>
        </w:rPr>
        <w:t xml:space="preserve"> самоврядуванн</w:t>
      </w:r>
      <w:r w:rsidR="00696F67">
        <w:rPr>
          <w:sz w:val="28"/>
          <w:szCs w:val="28"/>
          <w:lang w:val="uk-UA"/>
        </w:rPr>
        <w:t>я територіальної громади</w:t>
      </w:r>
      <w:r w:rsidR="006D5F12">
        <w:rPr>
          <w:sz w:val="28"/>
          <w:szCs w:val="28"/>
          <w:lang w:val="uk-UA"/>
        </w:rPr>
        <w:t xml:space="preserve"> </w:t>
      </w:r>
      <w:r w:rsidR="00696F67">
        <w:rPr>
          <w:sz w:val="28"/>
          <w:szCs w:val="28"/>
          <w:lang w:val="uk-UA"/>
        </w:rPr>
        <w:t xml:space="preserve"> на </w:t>
      </w:r>
      <w:r w:rsidR="006D5F12">
        <w:rPr>
          <w:sz w:val="28"/>
          <w:szCs w:val="28"/>
          <w:lang w:val="uk-UA"/>
        </w:rPr>
        <w:t xml:space="preserve"> </w:t>
      </w:r>
      <w:r w:rsidR="008977A8">
        <w:rPr>
          <w:sz w:val="28"/>
          <w:szCs w:val="28"/>
          <w:lang w:val="uk-UA"/>
        </w:rPr>
        <w:t>2023</w:t>
      </w:r>
      <w:r w:rsidRPr="00A6757A">
        <w:rPr>
          <w:sz w:val="28"/>
          <w:szCs w:val="28"/>
          <w:lang w:val="uk-UA"/>
        </w:rPr>
        <w:t xml:space="preserve"> </w:t>
      </w:r>
      <w:r w:rsidR="006D5F12">
        <w:rPr>
          <w:sz w:val="28"/>
          <w:szCs w:val="28"/>
          <w:lang w:val="uk-UA"/>
        </w:rPr>
        <w:t xml:space="preserve"> </w:t>
      </w:r>
      <w:r w:rsidRPr="00A6757A">
        <w:rPr>
          <w:sz w:val="28"/>
          <w:szCs w:val="28"/>
          <w:lang w:val="uk-UA"/>
        </w:rPr>
        <w:t xml:space="preserve">рік заплановані видатки загального фонду </w:t>
      </w:r>
      <w:r w:rsidR="006D5F12">
        <w:rPr>
          <w:sz w:val="28"/>
          <w:szCs w:val="28"/>
          <w:lang w:val="uk-UA"/>
        </w:rPr>
        <w:t xml:space="preserve"> </w:t>
      </w:r>
      <w:r w:rsidR="008536E0">
        <w:rPr>
          <w:sz w:val="28"/>
          <w:szCs w:val="28"/>
          <w:lang w:val="uk-UA"/>
        </w:rPr>
        <w:t>сумою</w:t>
      </w:r>
      <w:r w:rsidR="006D5F12">
        <w:rPr>
          <w:sz w:val="28"/>
          <w:szCs w:val="28"/>
          <w:lang w:val="uk-UA"/>
        </w:rPr>
        <w:t xml:space="preserve"> </w:t>
      </w:r>
      <w:r w:rsidR="004801B2" w:rsidRPr="00A6757A">
        <w:rPr>
          <w:sz w:val="28"/>
          <w:szCs w:val="28"/>
          <w:lang w:val="uk-UA"/>
        </w:rPr>
        <w:t xml:space="preserve"> </w:t>
      </w:r>
      <w:r w:rsidR="006E26C9">
        <w:rPr>
          <w:sz w:val="28"/>
          <w:szCs w:val="28"/>
          <w:lang w:val="uk-UA"/>
        </w:rPr>
        <w:t>77 726,9</w:t>
      </w:r>
      <w:r w:rsidR="00145A71">
        <w:rPr>
          <w:sz w:val="28"/>
          <w:szCs w:val="28"/>
          <w:lang w:val="uk-UA"/>
        </w:rPr>
        <w:t xml:space="preserve"> </w:t>
      </w:r>
      <w:r w:rsidR="006E26C9">
        <w:rPr>
          <w:sz w:val="28"/>
          <w:szCs w:val="28"/>
          <w:lang w:val="uk-UA"/>
        </w:rPr>
        <w:t xml:space="preserve">тис. грн. при потребі </w:t>
      </w:r>
      <w:r w:rsidR="00B47BC4">
        <w:rPr>
          <w:sz w:val="28"/>
          <w:szCs w:val="28"/>
          <w:lang w:val="uk-UA"/>
        </w:rPr>
        <w:t>83 208,3</w:t>
      </w:r>
      <w:r w:rsidR="008536E0">
        <w:rPr>
          <w:sz w:val="28"/>
          <w:szCs w:val="28"/>
          <w:lang w:val="uk-UA"/>
        </w:rPr>
        <w:t xml:space="preserve"> тис. грн.</w:t>
      </w:r>
      <w:r w:rsidR="00652468" w:rsidRPr="00A6757A">
        <w:rPr>
          <w:sz w:val="28"/>
          <w:szCs w:val="28"/>
          <w:lang w:val="uk-UA"/>
        </w:rPr>
        <w:t xml:space="preserve">  </w:t>
      </w:r>
      <w:r w:rsidR="008536E0">
        <w:rPr>
          <w:sz w:val="28"/>
          <w:szCs w:val="28"/>
          <w:lang w:val="uk-UA"/>
        </w:rPr>
        <w:t>Це</w:t>
      </w:r>
      <w:r w:rsidR="00652468" w:rsidRPr="00A6757A">
        <w:rPr>
          <w:sz w:val="28"/>
          <w:szCs w:val="28"/>
          <w:lang w:val="uk-UA"/>
        </w:rPr>
        <w:t xml:space="preserve"> становить </w:t>
      </w:r>
      <w:r w:rsidR="006E26C9">
        <w:rPr>
          <w:sz w:val="28"/>
          <w:szCs w:val="28"/>
          <w:lang w:val="uk-UA"/>
        </w:rPr>
        <w:t>16,9</w:t>
      </w:r>
      <w:r w:rsidR="00652468" w:rsidRPr="00A6757A">
        <w:rPr>
          <w:sz w:val="28"/>
          <w:szCs w:val="28"/>
          <w:lang w:val="uk-UA"/>
        </w:rPr>
        <w:t xml:space="preserve"> </w:t>
      </w:r>
      <w:r w:rsidR="00775CD7" w:rsidRPr="00A6757A">
        <w:rPr>
          <w:sz w:val="28"/>
          <w:szCs w:val="28"/>
          <w:lang w:val="uk-UA"/>
        </w:rPr>
        <w:t>% від загального фонду на</w:t>
      </w:r>
      <w:r w:rsidR="00DB1BC6">
        <w:rPr>
          <w:sz w:val="28"/>
          <w:szCs w:val="28"/>
          <w:lang w:val="uk-UA"/>
        </w:rPr>
        <w:t xml:space="preserve"> 2023</w:t>
      </w:r>
      <w:r w:rsidR="009019A2" w:rsidRPr="00A6757A">
        <w:rPr>
          <w:sz w:val="28"/>
          <w:szCs w:val="28"/>
          <w:lang w:val="uk-UA"/>
        </w:rPr>
        <w:t xml:space="preserve"> рік,  </w:t>
      </w:r>
      <w:r w:rsidR="006E26C9">
        <w:rPr>
          <w:sz w:val="28"/>
          <w:szCs w:val="28"/>
          <w:lang w:val="uk-UA"/>
        </w:rPr>
        <w:t>зменшення</w:t>
      </w:r>
      <w:r w:rsidRPr="00A6757A">
        <w:rPr>
          <w:sz w:val="28"/>
          <w:szCs w:val="28"/>
          <w:lang w:val="uk-UA"/>
        </w:rPr>
        <w:t xml:space="preserve"> у порівнянні із затвердженими </w:t>
      </w:r>
      <w:r w:rsidR="009F06E9">
        <w:rPr>
          <w:sz w:val="28"/>
          <w:szCs w:val="28"/>
          <w:lang w:val="uk-UA"/>
        </w:rPr>
        <w:t>асигнуваннями</w:t>
      </w:r>
      <w:r w:rsidR="009019A2" w:rsidRPr="00A6757A">
        <w:rPr>
          <w:sz w:val="28"/>
          <w:szCs w:val="28"/>
          <w:lang w:val="uk-UA"/>
        </w:rPr>
        <w:t xml:space="preserve"> </w:t>
      </w:r>
      <w:r w:rsidR="002D38FC" w:rsidRPr="00A6757A">
        <w:rPr>
          <w:sz w:val="28"/>
          <w:szCs w:val="28"/>
          <w:lang w:val="uk-UA"/>
        </w:rPr>
        <w:t>на попередній рік ста</w:t>
      </w:r>
      <w:r w:rsidR="00AF14F1" w:rsidRPr="00A6757A">
        <w:rPr>
          <w:sz w:val="28"/>
          <w:szCs w:val="28"/>
          <w:lang w:val="uk-UA"/>
        </w:rPr>
        <w:t xml:space="preserve">новить </w:t>
      </w:r>
      <w:r w:rsidR="005F70B6" w:rsidRPr="00A6757A">
        <w:rPr>
          <w:sz w:val="28"/>
          <w:szCs w:val="28"/>
          <w:lang w:val="uk-UA"/>
        </w:rPr>
        <w:t xml:space="preserve">на </w:t>
      </w:r>
      <w:r w:rsidR="006E26C9">
        <w:rPr>
          <w:sz w:val="28"/>
          <w:szCs w:val="28"/>
          <w:lang w:val="uk-UA"/>
        </w:rPr>
        <w:t>950,2</w:t>
      </w:r>
      <w:r w:rsidR="008D4479">
        <w:rPr>
          <w:sz w:val="28"/>
          <w:szCs w:val="28"/>
          <w:lang w:val="uk-UA"/>
        </w:rPr>
        <w:t xml:space="preserve"> тис. грн. або на </w:t>
      </w:r>
      <w:r w:rsidR="006E26C9">
        <w:rPr>
          <w:sz w:val="28"/>
          <w:szCs w:val="28"/>
          <w:lang w:val="uk-UA"/>
        </w:rPr>
        <w:t>1</w:t>
      </w:r>
      <w:r w:rsidR="002F47AF">
        <w:rPr>
          <w:sz w:val="28"/>
          <w:szCs w:val="28"/>
          <w:lang w:val="uk-UA"/>
        </w:rPr>
        <w:t>,2</w:t>
      </w:r>
      <w:r w:rsidRPr="00A6757A">
        <w:rPr>
          <w:sz w:val="28"/>
          <w:szCs w:val="28"/>
          <w:lang w:val="uk-UA"/>
        </w:rPr>
        <w:t xml:space="preserve"> %</w:t>
      </w:r>
      <w:r w:rsidR="006E26C9">
        <w:rPr>
          <w:sz w:val="28"/>
          <w:szCs w:val="28"/>
          <w:lang w:val="uk-UA"/>
        </w:rPr>
        <w:t xml:space="preserve">  (затверджено 2022</w:t>
      </w:r>
      <w:r w:rsidR="00AF14F1" w:rsidRPr="00A6757A">
        <w:rPr>
          <w:sz w:val="28"/>
          <w:szCs w:val="28"/>
          <w:lang w:val="uk-UA"/>
        </w:rPr>
        <w:t xml:space="preserve"> р. – </w:t>
      </w:r>
      <w:r w:rsidR="006E26C9">
        <w:rPr>
          <w:sz w:val="28"/>
          <w:szCs w:val="28"/>
          <w:lang w:val="uk-UA"/>
        </w:rPr>
        <w:t>78 677,1</w:t>
      </w:r>
      <w:r w:rsidR="00F6599D" w:rsidRPr="00A6757A">
        <w:rPr>
          <w:sz w:val="28"/>
          <w:szCs w:val="28"/>
          <w:lang w:val="uk-UA"/>
        </w:rPr>
        <w:t xml:space="preserve"> тис. грн.)</w:t>
      </w:r>
      <w:r w:rsidR="009F06E9">
        <w:rPr>
          <w:sz w:val="28"/>
          <w:szCs w:val="28"/>
          <w:lang w:val="uk-UA"/>
        </w:rPr>
        <w:t>.</w:t>
      </w:r>
    </w:p>
    <w:p w:rsidR="004E584F" w:rsidRDefault="009F06E9" w:rsidP="00B47BC4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До складу виконавчих органів</w:t>
      </w:r>
      <w:r w:rsidR="00872D59" w:rsidRPr="00A6757A">
        <w:rPr>
          <w:sz w:val="28"/>
          <w:szCs w:val="28"/>
          <w:lang w:val="uk-UA"/>
        </w:rPr>
        <w:t xml:space="preserve">  Лубенської міської ради</w:t>
      </w:r>
      <w:r w:rsidR="008D4479">
        <w:rPr>
          <w:sz w:val="28"/>
          <w:szCs w:val="28"/>
          <w:lang w:val="uk-UA"/>
        </w:rPr>
        <w:t xml:space="preserve"> Лубенського району</w:t>
      </w:r>
      <w:r w:rsidR="00872D59" w:rsidRPr="00A6757A">
        <w:rPr>
          <w:sz w:val="28"/>
          <w:szCs w:val="28"/>
          <w:lang w:val="uk-UA"/>
        </w:rPr>
        <w:t xml:space="preserve"> відноситься 8 структурних підрозділів із загальною </w:t>
      </w:r>
      <w:r w:rsidR="00D77223">
        <w:rPr>
          <w:sz w:val="28"/>
          <w:szCs w:val="28"/>
          <w:lang w:val="uk-UA"/>
        </w:rPr>
        <w:t xml:space="preserve">плановою </w:t>
      </w:r>
      <w:r w:rsidR="00872D59" w:rsidRPr="00A6757A">
        <w:rPr>
          <w:sz w:val="28"/>
          <w:szCs w:val="28"/>
          <w:lang w:val="uk-UA"/>
        </w:rPr>
        <w:t>чисельністю працівників</w:t>
      </w:r>
      <w:r w:rsidR="004E584F">
        <w:rPr>
          <w:sz w:val="28"/>
          <w:szCs w:val="28"/>
          <w:lang w:val="uk-UA"/>
        </w:rPr>
        <w:t xml:space="preserve"> 294,5 штатних одиниць</w:t>
      </w:r>
      <w:r w:rsidR="00B47BC4">
        <w:rPr>
          <w:sz w:val="28"/>
          <w:szCs w:val="28"/>
          <w:lang w:val="uk-UA"/>
        </w:rPr>
        <w:t xml:space="preserve"> (</w:t>
      </w:r>
      <w:r w:rsidR="00B47BC4" w:rsidRPr="00A6757A">
        <w:rPr>
          <w:sz w:val="28"/>
          <w:szCs w:val="28"/>
          <w:lang w:val="uk-UA"/>
        </w:rPr>
        <w:t>в тому числі центр н</w:t>
      </w:r>
      <w:r w:rsidR="00B47BC4">
        <w:rPr>
          <w:sz w:val="28"/>
          <w:szCs w:val="28"/>
          <w:lang w:val="uk-UA"/>
        </w:rPr>
        <w:t>адання адміністративних послуг)</w:t>
      </w:r>
      <w:r w:rsidR="004E584F">
        <w:rPr>
          <w:sz w:val="28"/>
          <w:szCs w:val="28"/>
          <w:lang w:val="uk-UA"/>
        </w:rPr>
        <w:t>, що на 16,25 штатних одиниць менше, ніж на 01.01.22р. (</w:t>
      </w:r>
      <w:r>
        <w:rPr>
          <w:sz w:val="28"/>
          <w:szCs w:val="28"/>
          <w:lang w:val="uk-UA"/>
        </w:rPr>
        <w:t>310,75 штатних одиниць</w:t>
      </w:r>
      <w:r w:rsidR="00B47BC4">
        <w:rPr>
          <w:sz w:val="28"/>
          <w:szCs w:val="28"/>
          <w:lang w:val="uk-UA"/>
        </w:rPr>
        <w:t>).</w:t>
      </w:r>
    </w:p>
    <w:p w:rsidR="0089096A" w:rsidRPr="00A6757A" w:rsidRDefault="00872D59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 Пріоритетним завданням </w:t>
      </w:r>
      <w:r w:rsidR="0022480D">
        <w:rPr>
          <w:sz w:val="28"/>
          <w:szCs w:val="28"/>
          <w:lang w:val="uk-UA"/>
        </w:rPr>
        <w:t xml:space="preserve">структурних підрозділів </w:t>
      </w:r>
      <w:r w:rsidRPr="00A6757A">
        <w:rPr>
          <w:sz w:val="28"/>
          <w:szCs w:val="28"/>
          <w:lang w:val="uk-UA"/>
        </w:rPr>
        <w:t xml:space="preserve">є повноцінне функціонування виконавчого органу та якісне виконання повноважень визначених Конституцією </w:t>
      </w:r>
      <w:r w:rsidR="008122A9" w:rsidRPr="00A6757A">
        <w:rPr>
          <w:sz w:val="28"/>
          <w:szCs w:val="28"/>
          <w:lang w:val="uk-UA"/>
        </w:rPr>
        <w:t xml:space="preserve"> та законами України. Політика  органу місцевого самоврядування на</w:t>
      </w:r>
      <w:r w:rsidR="005A5D7E">
        <w:rPr>
          <w:sz w:val="28"/>
          <w:szCs w:val="28"/>
          <w:lang w:val="uk-UA"/>
        </w:rPr>
        <w:t xml:space="preserve"> 2023 рік</w:t>
      </w:r>
      <w:r w:rsidR="008122A9" w:rsidRPr="00A6757A">
        <w:rPr>
          <w:sz w:val="28"/>
          <w:szCs w:val="28"/>
          <w:lang w:val="uk-UA"/>
        </w:rPr>
        <w:t xml:space="preserve">  передбачає</w:t>
      </w:r>
      <w:r w:rsidR="000F6BC5" w:rsidRPr="00A6757A">
        <w:rPr>
          <w:sz w:val="28"/>
          <w:szCs w:val="28"/>
          <w:lang w:val="uk-UA"/>
        </w:rPr>
        <w:t xml:space="preserve"> :</w:t>
      </w:r>
    </w:p>
    <w:p w:rsidR="000F6BC5" w:rsidRPr="00A6757A" w:rsidRDefault="00A6757A" w:rsidP="00A6757A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</w:t>
      </w:r>
      <w:r w:rsidR="008122A9" w:rsidRPr="00A6757A">
        <w:rPr>
          <w:sz w:val="28"/>
          <w:szCs w:val="28"/>
          <w:lang w:val="uk-UA"/>
        </w:rPr>
        <w:t xml:space="preserve">  принцип</w:t>
      </w:r>
      <w:r w:rsidR="00D77223">
        <w:rPr>
          <w:sz w:val="28"/>
          <w:szCs w:val="28"/>
          <w:lang w:val="uk-UA"/>
        </w:rPr>
        <w:t xml:space="preserve">у </w:t>
      </w:r>
      <w:r w:rsidR="000F6BC5" w:rsidRPr="00A6757A">
        <w:rPr>
          <w:sz w:val="28"/>
          <w:szCs w:val="28"/>
          <w:lang w:val="uk-UA"/>
        </w:rPr>
        <w:t xml:space="preserve"> прозорості у своїй діяльності;</w:t>
      </w:r>
    </w:p>
    <w:p w:rsidR="000F6BC5" w:rsidRPr="00A6757A" w:rsidRDefault="008122A9" w:rsidP="00A6757A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>подальша модернізація</w:t>
      </w:r>
      <w:r w:rsidR="000F6BC5" w:rsidRPr="00A6757A">
        <w:rPr>
          <w:sz w:val="28"/>
          <w:szCs w:val="28"/>
          <w:lang w:val="uk-UA"/>
        </w:rPr>
        <w:t xml:space="preserve"> та розширення спектру послуг центру надання адміністративних послуг  із забезпеченням якісного, максимально зручного та комфортного обслуговування громадян</w:t>
      </w:r>
      <w:r w:rsidR="00B47BC4">
        <w:rPr>
          <w:sz w:val="28"/>
          <w:szCs w:val="28"/>
          <w:lang w:val="uk-UA"/>
        </w:rPr>
        <w:t xml:space="preserve">  міста, сільських територій та внутрішньо переміщених осіб</w:t>
      </w:r>
      <w:r w:rsidRPr="00A6757A">
        <w:rPr>
          <w:sz w:val="28"/>
          <w:szCs w:val="28"/>
          <w:lang w:val="uk-UA"/>
        </w:rPr>
        <w:t>;</w:t>
      </w:r>
    </w:p>
    <w:p w:rsidR="000F6BC5" w:rsidRPr="00A6757A" w:rsidRDefault="000F6BC5" w:rsidP="00A6757A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створення комплексної системи електронного урядування за мінімальної кількості відвідування </w:t>
      </w:r>
      <w:proofErr w:type="spellStart"/>
      <w:r w:rsidRPr="00A6757A">
        <w:rPr>
          <w:sz w:val="28"/>
          <w:szCs w:val="28"/>
          <w:lang w:val="uk-UA"/>
        </w:rPr>
        <w:t>суб</w:t>
      </w:r>
      <w:proofErr w:type="spellEnd"/>
      <w:r w:rsidRPr="00A6757A">
        <w:rPr>
          <w:sz w:val="28"/>
          <w:szCs w:val="28"/>
        </w:rPr>
        <w:t>`</w:t>
      </w:r>
      <w:proofErr w:type="spellStart"/>
      <w:r w:rsidRPr="00A6757A">
        <w:rPr>
          <w:sz w:val="28"/>
          <w:szCs w:val="28"/>
          <w:lang w:val="uk-UA"/>
        </w:rPr>
        <w:t>єктів</w:t>
      </w:r>
      <w:proofErr w:type="spellEnd"/>
      <w:r w:rsidRPr="00A6757A">
        <w:rPr>
          <w:sz w:val="28"/>
          <w:szCs w:val="28"/>
          <w:lang w:val="uk-UA"/>
        </w:rPr>
        <w:t xml:space="preserve"> звернень;</w:t>
      </w:r>
    </w:p>
    <w:p w:rsidR="000F6BC5" w:rsidRPr="00A6757A" w:rsidRDefault="00472BDC" w:rsidP="00A6757A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впродовж року буде </w:t>
      </w:r>
      <w:r w:rsidR="00B47BC4">
        <w:rPr>
          <w:sz w:val="28"/>
          <w:szCs w:val="28"/>
          <w:lang w:val="uk-UA"/>
        </w:rPr>
        <w:t>відновлено фінансування</w:t>
      </w:r>
      <w:r w:rsidR="000F6BC5" w:rsidRPr="00A6757A">
        <w:rPr>
          <w:sz w:val="28"/>
          <w:szCs w:val="28"/>
          <w:lang w:val="uk-UA"/>
        </w:rPr>
        <w:t xml:space="preserve"> </w:t>
      </w:r>
      <w:proofErr w:type="spellStart"/>
      <w:r w:rsidR="000F6BC5" w:rsidRPr="00A6757A">
        <w:rPr>
          <w:sz w:val="28"/>
          <w:szCs w:val="28"/>
          <w:lang w:val="uk-UA"/>
        </w:rPr>
        <w:t>про</w:t>
      </w:r>
      <w:r w:rsidR="00DA33F8" w:rsidRPr="00A6757A">
        <w:rPr>
          <w:sz w:val="28"/>
          <w:szCs w:val="28"/>
          <w:lang w:val="uk-UA"/>
        </w:rPr>
        <w:t>є</w:t>
      </w:r>
      <w:r w:rsidR="000F6BC5" w:rsidRPr="00A6757A">
        <w:rPr>
          <w:sz w:val="28"/>
          <w:szCs w:val="28"/>
          <w:lang w:val="uk-UA"/>
        </w:rPr>
        <w:t>кту</w:t>
      </w:r>
      <w:proofErr w:type="spellEnd"/>
      <w:r w:rsidR="000F6BC5" w:rsidRPr="00A6757A">
        <w:rPr>
          <w:sz w:val="28"/>
          <w:szCs w:val="28"/>
          <w:lang w:val="uk-UA"/>
        </w:rPr>
        <w:t xml:space="preserve"> Громадського бюджету, направленого на залучення мешканців </w:t>
      </w:r>
      <w:r w:rsidR="008122A9" w:rsidRPr="00A6757A">
        <w:rPr>
          <w:sz w:val="28"/>
          <w:szCs w:val="28"/>
          <w:lang w:val="uk-UA"/>
        </w:rPr>
        <w:t>громади</w:t>
      </w:r>
      <w:r w:rsidR="000F6BC5" w:rsidRPr="00A6757A">
        <w:rPr>
          <w:sz w:val="28"/>
          <w:szCs w:val="28"/>
          <w:lang w:val="uk-UA"/>
        </w:rPr>
        <w:t xml:space="preserve">  до участі у бюджетному процесі;</w:t>
      </w:r>
    </w:p>
    <w:p w:rsidR="000F6BC5" w:rsidRPr="00D77223" w:rsidRDefault="000F6BC5" w:rsidP="00D77223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>поліпшення управління комунальною власністю територіальної громади.</w:t>
      </w:r>
    </w:p>
    <w:p w:rsidR="0089096A" w:rsidRPr="00A6757A" w:rsidRDefault="0089096A" w:rsidP="00B47BC4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>У складі виділених асигнувань врахова</w:t>
      </w:r>
      <w:r w:rsidR="00A45EB4">
        <w:rPr>
          <w:sz w:val="28"/>
          <w:szCs w:val="28"/>
          <w:lang w:val="uk-UA"/>
        </w:rPr>
        <w:t xml:space="preserve">ні видатки на заробітну плату </w:t>
      </w:r>
      <w:r w:rsidR="008D4479">
        <w:rPr>
          <w:sz w:val="28"/>
          <w:szCs w:val="28"/>
          <w:lang w:val="uk-UA"/>
        </w:rPr>
        <w:t xml:space="preserve"> </w:t>
      </w:r>
      <w:r w:rsidR="00A45EB4">
        <w:rPr>
          <w:sz w:val="28"/>
          <w:szCs w:val="28"/>
          <w:lang w:val="uk-UA"/>
        </w:rPr>
        <w:t>сумою</w:t>
      </w:r>
      <w:r w:rsidR="00D766F7" w:rsidRPr="00A6757A">
        <w:rPr>
          <w:sz w:val="28"/>
          <w:szCs w:val="28"/>
          <w:lang w:val="uk-UA"/>
        </w:rPr>
        <w:t xml:space="preserve"> </w:t>
      </w:r>
      <w:r w:rsidR="0022480D">
        <w:rPr>
          <w:sz w:val="28"/>
          <w:szCs w:val="28"/>
          <w:lang w:val="uk-UA"/>
        </w:rPr>
        <w:t xml:space="preserve"> 56  189,3 тис. грн., що на 1 874,4 тис. грн. менше, ніж затверджено на 2022 рік  (</w:t>
      </w:r>
      <w:r w:rsidR="00225943">
        <w:rPr>
          <w:sz w:val="28"/>
          <w:szCs w:val="28"/>
          <w:lang w:val="uk-UA"/>
        </w:rPr>
        <w:t>58 063,7</w:t>
      </w:r>
      <w:r w:rsidRPr="00A6757A">
        <w:rPr>
          <w:sz w:val="28"/>
          <w:szCs w:val="28"/>
          <w:lang w:val="uk-UA"/>
        </w:rPr>
        <w:t xml:space="preserve"> тис.</w:t>
      </w:r>
      <w:r w:rsidR="00E543A2" w:rsidRPr="00A6757A">
        <w:rPr>
          <w:sz w:val="28"/>
          <w:szCs w:val="28"/>
          <w:lang w:val="uk-UA"/>
        </w:rPr>
        <w:t xml:space="preserve"> </w:t>
      </w:r>
      <w:r w:rsidRPr="00A6757A">
        <w:rPr>
          <w:sz w:val="28"/>
          <w:szCs w:val="28"/>
          <w:lang w:val="uk-UA"/>
        </w:rPr>
        <w:t>грн.</w:t>
      </w:r>
      <w:r w:rsidR="0022480D">
        <w:rPr>
          <w:sz w:val="28"/>
          <w:szCs w:val="28"/>
          <w:lang w:val="uk-UA"/>
        </w:rPr>
        <w:t>),</w:t>
      </w:r>
      <w:r w:rsidR="00225943">
        <w:rPr>
          <w:sz w:val="28"/>
          <w:szCs w:val="28"/>
          <w:lang w:val="uk-UA"/>
        </w:rPr>
        <w:t xml:space="preserve">  </w:t>
      </w:r>
      <w:r w:rsidRPr="00A6757A">
        <w:rPr>
          <w:sz w:val="28"/>
          <w:szCs w:val="28"/>
          <w:lang w:val="uk-UA"/>
        </w:rPr>
        <w:t>(з нара</w:t>
      </w:r>
      <w:r w:rsidR="00B054CC" w:rsidRPr="00A6757A">
        <w:rPr>
          <w:sz w:val="28"/>
          <w:szCs w:val="28"/>
          <w:lang w:val="uk-UA"/>
        </w:rPr>
        <w:t xml:space="preserve">хуваннями </w:t>
      </w:r>
      <w:r w:rsidR="002C4866" w:rsidRPr="00A6757A">
        <w:rPr>
          <w:sz w:val="28"/>
          <w:szCs w:val="28"/>
          <w:lang w:val="uk-UA"/>
        </w:rPr>
        <w:t xml:space="preserve">це </w:t>
      </w:r>
      <w:r w:rsidR="0022480D">
        <w:rPr>
          <w:sz w:val="28"/>
          <w:szCs w:val="28"/>
          <w:lang w:val="uk-UA"/>
        </w:rPr>
        <w:t>88,3</w:t>
      </w:r>
      <w:r w:rsidR="00345105" w:rsidRPr="00A6757A">
        <w:rPr>
          <w:sz w:val="28"/>
          <w:szCs w:val="28"/>
          <w:lang w:val="uk-UA"/>
        </w:rPr>
        <w:t xml:space="preserve"> </w:t>
      </w:r>
      <w:r w:rsidR="0022480D">
        <w:rPr>
          <w:sz w:val="28"/>
          <w:szCs w:val="28"/>
          <w:lang w:val="uk-UA"/>
        </w:rPr>
        <w:t>% в питомій вазі). Ф</w:t>
      </w:r>
      <w:r w:rsidRPr="00A6757A">
        <w:rPr>
          <w:sz w:val="28"/>
          <w:szCs w:val="28"/>
          <w:lang w:val="uk-UA"/>
        </w:rPr>
        <w:t xml:space="preserve">онд оплати праці розрахований відповідно до </w:t>
      </w:r>
      <w:proofErr w:type="spellStart"/>
      <w:r w:rsidR="00D77223">
        <w:rPr>
          <w:sz w:val="28"/>
          <w:szCs w:val="28"/>
          <w:lang w:val="uk-UA"/>
        </w:rPr>
        <w:t>проє</w:t>
      </w:r>
      <w:r w:rsidR="008122A9" w:rsidRPr="00A6757A">
        <w:rPr>
          <w:sz w:val="28"/>
          <w:szCs w:val="28"/>
          <w:lang w:val="uk-UA"/>
        </w:rPr>
        <w:t>ктів</w:t>
      </w:r>
      <w:proofErr w:type="spellEnd"/>
      <w:r w:rsidR="008122A9" w:rsidRPr="00A6757A">
        <w:rPr>
          <w:sz w:val="28"/>
          <w:szCs w:val="28"/>
          <w:lang w:val="uk-UA"/>
        </w:rPr>
        <w:t xml:space="preserve"> </w:t>
      </w:r>
      <w:r w:rsidRPr="00A6757A">
        <w:rPr>
          <w:sz w:val="28"/>
          <w:szCs w:val="28"/>
          <w:lang w:val="uk-UA"/>
        </w:rPr>
        <w:t>штатних розписів станом на 01.</w:t>
      </w:r>
      <w:r w:rsidR="00225943">
        <w:rPr>
          <w:sz w:val="28"/>
          <w:szCs w:val="28"/>
          <w:lang w:val="uk-UA"/>
        </w:rPr>
        <w:t>12</w:t>
      </w:r>
      <w:r w:rsidR="0022480D">
        <w:rPr>
          <w:sz w:val="28"/>
          <w:szCs w:val="28"/>
          <w:lang w:val="uk-UA"/>
        </w:rPr>
        <w:t>.2022</w:t>
      </w:r>
      <w:r w:rsidR="007C5B8F">
        <w:rPr>
          <w:sz w:val="28"/>
          <w:szCs w:val="28"/>
          <w:lang w:val="uk-UA"/>
        </w:rPr>
        <w:t>р</w:t>
      </w:r>
      <w:r w:rsidR="00623D40" w:rsidRPr="00A6757A">
        <w:rPr>
          <w:sz w:val="28"/>
          <w:szCs w:val="28"/>
          <w:lang w:val="uk-UA"/>
        </w:rPr>
        <w:t>.</w:t>
      </w:r>
      <w:r w:rsidR="00281B70">
        <w:rPr>
          <w:sz w:val="28"/>
          <w:szCs w:val="28"/>
          <w:lang w:val="uk-UA"/>
        </w:rPr>
        <w:t xml:space="preserve"> </w:t>
      </w:r>
      <w:r w:rsidR="002E4513">
        <w:rPr>
          <w:sz w:val="28"/>
          <w:szCs w:val="28"/>
          <w:lang w:val="uk-UA"/>
        </w:rPr>
        <w:t xml:space="preserve"> В загальній сумі враховано трансферти </w:t>
      </w:r>
      <w:r w:rsidR="00B47BC4">
        <w:rPr>
          <w:sz w:val="28"/>
          <w:szCs w:val="28"/>
          <w:lang w:val="uk-UA"/>
        </w:rPr>
        <w:t xml:space="preserve">сумою    255,6 тис. грн. </w:t>
      </w:r>
      <w:r w:rsidR="002E4513">
        <w:rPr>
          <w:sz w:val="28"/>
          <w:szCs w:val="28"/>
          <w:lang w:val="uk-UA"/>
        </w:rPr>
        <w:t xml:space="preserve">з </w:t>
      </w:r>
      <w:proofErr w:type="spellStart"/>
      <w:r w:rsidR="002E4513">
        <w:rPr>
          <w:sz w:val="28"/>
          <w:szCs w:val="28"/>
          <w:lang w:val="uk-UA"/>
        </w:rPr>
        <w:t>Сенчанської</w:t>
      </w:r>
      <w:proofErr w:type="spellEnd"/>
      <w:r w:rsidR="002E4513">
        <w:rPr>
          <w:sz w:val="28"/>
          <w:szCs w:val="28"/>
          <w:lang w:val="uk-UA"/>
        </w:rPr>
        <w:t xml:space="preserve">, </w:t>
      </w:r>
      <w:proofErr w:type="spellStart"/>
      <w:r w:rsidR="002E4513">
        <w:rPr>
          <w:sz w:val="28"/>
          <w:szCs w:val="28"/>
          <w:lang w:val="uk-UA"/>
        </w:rPr>
        <w:t>Новооржицької</w:t>
      </w:r>
      <w:proofErr w:type="spellEnd"/>
      <w:r w:rsidR="002E4513">
        <w:rPr>
          <w:sz w:val="28"/>
          <w:szCs w:val="28"/>
          <w:lang w:val="uk-UA"/>
        </w:rPr>
        <w:t xml:space="preserve"> та </w:t>
      </w:r>
      <w:proofErr w:type="spellStart"/>
      <w:r w:rsidR="002E4513">
        <w:rPr>
          <w:sz w:val="28"/>
          <w:szCs w:val="28"/>
          <w:lang w:val="uk-UA"/>
        </w:rPr>
        <w:t>Ромоданівської</w:t>
      </w:r>
      <w:proofErr w:type="spellEnd"/>
      <w:r w:rsidR="002E4513">
        <w:rPr>
          <w:sz w:val="28"/>
          <w:szCs w:val="28"/>
          <w:lang w:val="uk-UA"/>
        </w:rPr>
        <w:t xml:space="preserve"> територіальних громад на обслуговування </w:t>
      </w:r>
      <w:r w:rsidR="00DB1BC6">
        <w:rPr>
          <w:sz w:val="28"/>
          <w:szCs w:val="28"/>
          <w:lang w:val="uk-UA"/>
        </w:rPr>
        <w:t xml:space="preserve"> </w:t>
      </w:r>
      <w:r w:rsidR="002E4513">
        <w:rPr>
          <w:sz w:val="28"/>
          <w:szCs w:val="28"/>
          <w:lang w:val="uk-UA"/>
        </w:rPr>
        <w:t xml:space="preserve">так </w:t>
      </w:r>
      <w:r w:rsidR="00DB1BC6">
        <w:rPr>
          <w:sz w:val="28"/>
          <w:szCs w:val="28"/>
          <w:lang w:val="uk-UA"/>
        </w:rPr>
        <w:t xml:space="preserve"> </w:t>
      </w:r>
      <w:r w:rsidR="002E4513">
        <w:rPr>
          <w:sz w:val="28"/>
          <w:szCs w:val="28"/>
          <w:lang w:val="uk-UA"/>
        </w:rPr>
        <w:t xml:space="preserve">званого </w:t>
      </w:r>
      <w:r w:rsidR="00DB1BC6">
        <w:rPr>
          <w:sz w:val="28"/>
          <w:szCs w:val="28"/>
          <w:lang w:val="uk-UA"/>
        </w:rPr>
        <w:t xml:space="preserve"> </w:t>
      </w:r>
      <w:r w:rsidR="002E4513">
        <w:rPr>
          <w:sz w:val="28"/>
          <w:szCs w:val="28"/>
          <w:lang w:val="uk-UA"/>
        </w:rPr>
        <w:t>«Трудового архіву»</w:t>
      </w:r>
      <w:r w:rsidR="00261339">
        <w:rPr>
          <w:sz w:val="28"/>
          <w:szCs w:val="28"/>
          <w:lang w:val="uk-UA"/>
        </w:rPr>
        <w:t>.</w:t>
      </w:r>
    </w:p>
    <w:p w:rsidR="0089096A" w:rsidRPr="00A6757A" w:rsidRDefault="0089096A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proofErr w:type="spellStart"/>
      <w:r w:rsidRPr="00A6757A">
        <w:rPr>
          <w:sz w:val="28"/>
          <w:szCs w:val="28"/>
        </w:rPr>
        <w:t>Видатки</w:t>
      </w:r>
      <w:proofErr w:type="spellEnd"/>
      <w:r w:rsidRPr="00A6757A">
        <w:rPr>
          <w:sz w:val="28"/>
          <w:szCs w:val="28"/>
        </w:rPr>
        <w:t xml:space="preserve"> на оплату </w:t>
      </w:r>
      <w:proofErr w:type="spellStart"/>
      <w:r w:rsidRPr="00A6757A">
        <w:rPr>
          <w:sz w:val="28"/>
          <w:szCs w:val="28"/>
        </w:rPr>
        <w:t>комунальних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послуг</w:t>
      </w:r>
      <w:proofErr w:type="spellEnd"/>
      <w:r w:rsidRPr="00A6757A">
        <w:rPr>
          <w:sz w:val="28"/>
          <w:szCs w:val="28"/>
        </w:rPr>
        <w:t xml:space="preserve"> та </w:t>
      </w:r>
      <w:proofErr w:type="spellStart"/>
      <w:r w:rsidRPr="00A6757A">
        <w:rPr>
          <w:sz w:val="28"/>
          <w:szCs w:val="28"/>
        </w:rPr>
        <w:t>енергоносіїв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розраховані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виходячи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із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натуральних</w:t>
      </w:r>
      <w:proofErr w:type="spellEnd"/>
      <w:r w:rsidRPr="00A6757A">
        <w:rPr>
          <w:sz w:val="28"/>
          <w:szCs w:val="28"/>
        </w:rPr>
        <w:t xml:space="preserve"> норм </w:t>
      </w:r>
      <w:proofErr w:type="spellStart"/>
      <w:r w:rsidRPr="00A6757A">
        <w:rPr>
          <w:sz w:val="28"/>
          <w:szCs w:val="28"/>
        </w:rPr>
        <w:t>споживання</w:t>
      </w:r>
      <w:proofErr w:type="spellEnd"/>
      <w:r w:rsidR="002C4866" w:rsidRPr="00A6757A">
        <w:rPr>
          <w:sz w:val="28"/>
          <w:szCs w:val="28"/>
          <w:lang w:val="uk-UA"/>
        </w:rPr>
        <w:t xml:space="preserve"> у</w:t>
      </w:r>
      <w:r w:rsidR="0022480D">
        <w:rPr>
          <w:sz w:val="28"/>
          <w:szCs w:val="28"/>
          <w:lang w:val="uk-UA"/>
        </w:rPr>
        <w:t xml:space="preserve"> 2022</w:t>
      </w:r>
      <w:r w:rsidR="002C4866" w:rsidRPr="00A6757A">
        <w:rPr>
          <w:sz w:val="28"/>
          <w:szCs w:val="28"/>
          <w:lang w:val="uk-UA"/>
        </w:rPr>
        <w:t xml:space="preserve"> році</w:t>
      </w:r>
      <w:r w:rsidRPr="00A6757A">
        <w:rPr>
          <w:sz w:val="28"/>
          <w:szCs w:val="28"/>
          <w:lang w:val="uk-UA"/>
        </w:rPr>
        <w:t>,</w:t>
      </w:r>
      <w:r w:rsidR="00623D40" w:rsidRPr="00A6757A">
        <w:rPr>
          <w:sz w:val="28"/>
          <w:szCs w:val="28"/>
        </w:rPr>
        <w:t xml:space="preserve"> </w:t>
      </w:r>
      <w:proofErr w:type="spellStart"/>
      <w:r w:rsidR="00623D40" w:rsidRPr="00A6757A">
        <w:rPr>
          <w:sz w:val="28"/>
          <w:szCs w:val="28"/>
        </w:rPr>
        <w:t>діючих</w:t>
      </w:r>
      <w:proofErr w:type="spellEnd"/>
      <w:r w:rsidR="00623D40" w:rsidRPr="00A6757A">
        <w:rPr>
          <w:sz w:val="28"/>
          <w:szCs w:val="28"/>
        </w:rPr>
        <w:t xml:space="preserve"> </w:t>
      </w:r>
      <w:proofErr w:type="spellStart"/>
      <w:r w:rsidR="00623D40" w:rsidRPr="00A6757A">
        <w:rPr>
          <w:sz w:val="28"/>
          <w:szCs w:val="28"/>
        </w:rPr>
        <w:t>цін</w:t>
      </w:r>
      <w:proofErr w:type="spellEnd"/>
      <w:r w:rsidR="00623D40" w:rsidRPr="00A6757A">
        <w:rPr>
          <w:sz w:val="28"/>
          <w:szCs w:val="28"/>
          <w:lang w:val="uk-UA"/>
        </w:rPr>
        <w:t>,</w:t>
      </w:r>
      <w:r w:rsidR="00623D40" w:rsidRPr="00A6757A">
        <w:rPr>
          <w:sz w:val="28"/>
          <w:szCs w:val="28"/>
        </w:rPr>
        <w:t xml:space="preserve"> тариф</w:t>
      </w:r>
      <w:proofErr w:type="spellStart"/>
      <w:r w:rsidR="00623D40" w:rsidRPr="00A6757A">
        <w:rPr>
          <w:sz w:val="28"/>
          <w:szCs w:val="28"/>
          <w:lang w:val="uk-UA"/>
        </w:rPr>
        <w:t>ів</w:t>
      </w:r>
      <w:proofErr w:type="spellEnd"/>
      <w:r w:rsidRPr="00A6757A">
        <w:rPr>
          <w:sz w:val="28"/>
          <w:szCs w:val="28"/>
        </w:rPr>
        <w:t xml:space="preserve"> </w:t>
      </w:r>
      <w:r w:rsidR="00AF2043" w:rsidRPr="00A6757A">
        <w:rPr>
          <w:sz w:val="28"/>
          <w:szCs w:val="28"/>
          <w:lang w:val="uk-UA"/>
        </w:rPr>
        <w:t>та зах</w:t>
      </w:r>
      <w:r w:rsidR="00D77223">
        <w:rPr>
          <w:sz w:val="28"/>
          <w:szCs w:val="28"/>
          <w:lang w:val="uk-UA"/>
        </w:rPr>
        <w:t>одів по економії</w:t>
      </w:r>
      <w:r w:rsidR="00AF427A">
        <w:rPr>
          <w:sz w:val="28"/>
          <w:szCs w:val="28"/>
          <w:lang w:val="uk-UA"/>
        </w:rPr>
        <w:t xml:space="preserve"> </w:t>
      </w:r>
      <w:r w:rsidR="00D77223">
        <w:rPr>
          <w:sz w:val="28"/>
          <w:szCs w:val="28"/>
          <w:lang w:val="uk-UA"/>
        </w:rPr>
        <w:t xml:space="preserve"> і становлять </w:t>
      </w:r>
      <w:r w:rsidR="0022480D">
        <w:rPr>
          <w:sz w:val="28"/>
          <w:szCs w:val="28"/>
          <w:lang w:val="uk-UA"/>
        </w:rPr>
        <w:t>2 655,8</w:t>
      </w:r>
      <w:r w:rsidR="009B2CDA">
        <w:rPr>
          <w:sz w:val="28"/>
          <w:szCs w:val="28"/>
          <w:lang w:val="uk-UA"/>
        </w:rPr>
        <w:t xml:space="preserve"> тис</w:t>
      </w:r>
      <w:proofErr w:type="gramStart"/>
      <w:r w:rsidR="009B2CDA">
        <w:rPr>
          <w:sz w:val="28"/>
          <w:szCs w:val="28"/>
          <w:lang w:val="uk-UA"/>
        </w:rPr>
        <w:t>.</w:t>
      </w:r>
      <w:proofErr w:type="gramEnd"/>
      <w:r w:rsidR="009B2CDA">
        <w:rPr>
          <w:sz w:val="28"/>
          <w:szCs w:val="28"/>
          <w:lang w:val="uk-UA"/>
        </w:rPr>
        <w:t xml:space="preserve"> </w:t>
      </w:r>
      <w:proofErr w:type="gramStart"/>
      <w:r w:rsidR="009B2CDA">
        <w:rPr>
          <w:sz w:val="28"/>
          <w:szCs w:val="28"/>
          <w:lang w:val="uk-UA"/>
        </w:rPr>
        <w:t>г</w:t>
      </w:r>
      <w:proofErr w:type="gramEnd"/>
      <w:r w:rsidR="009B2CDA">
        <w:rPr>
          <w:sz w:val="28"/>
          <w:szCs w:val="28"/>
          <w:lang w:val="uk-UA"/>
        </w:rPr>
        <w:t>рн.</w:t>
      </w:r>
      <w:r w:rsidRPr="00A6757A">
        <w:rPr>
          <w:sz w:val="28"/>
          <w:szCs w:val="28"/>
        </w:rPr>
        <w:t xml:space="preserve"> </w:t>
      </w:r>
      <w:r w:rsidRPr="00A6757A">
        <w:rPr>
          <w:sz w:val="28"/>
          <w:szCs w:val="28"/>
          <w:lang w:val="uk-UA"/>
        </w:rPr>
        <w:t xml:space="preserve"> </w:t>
      </w:r>
    </w:p>
    <w:p w:rsidR="00E70477" w:rsidRDefault="00E93702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Видатки бюджету розвитку по цій галузі  </w:t>
      </w:r>
      <w:r w:rsidR="0022480D">
        <w:rPr>
          <w:sz w:val="28"/>
          <w:szCs w:val="28"/>
          <w:lang w:val="uk-UA"/>
        </w:rPr>
        <w:t>відсутні</w:t>
      </w:r>
      <w:r w:rsidR="007C5B8F">
        <w:rPr>
          <w:sz w:val="28"/>
          <w:szCs w:val="28"/>
          <w:lang w:val="uk-UA"/>
        </w:rPr>
        <w:t>.</w:t>
      </w:r>
    </w:p>
    <w:p w:rsidR="00631BDB" w:rsidRPr="00A6757A" w:rsidRDefault="00631BDB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</w:p>
    <w:p w:rsidR="000607E3" w:rsidRPr="00A6757A" w:rsidRDefault="0089096A" w:rsidP="00A6757A">
      <w:pPr>
        <w:ind w:left="3540" w:firstLine="708"/>
        <w:jc w:val="both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Освіта</w:t>
      </w:r>
    </w:p>
    <w:p w:rsidR="0089096A" w:rsidRPr="00A6757A" w:rsidRDefault="000607E3" w:rsidP="00A6757A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       </w:t>
      </w:r>
      <w:r w:rsidR="0089096A" w:rsidRPr="00A6757A">
        <w:rPr>
          <w:sz w:val="28"/>
          <w:szCs w:val="28"/>
        </w:rPr>
        <w:t>Обсяг видатків загального фонду на у</w:t>
      </w:r>
      <w:r w:rsidR="00D0118E" w:rsidRPr="00A6757A">
        <w:rPr>
          <w:sz w:val="28"/>
          <w:szCs w:val="28"/>
        </w:rPr>
        <w:t>тр</w:t>
      </w:r>
      <w:r w:rsidR="00623D40" w:rsidRPr="00A6757A">
        <w:rPr>
          <w:sz w:val="28"/>
          <w:szCs w:val="28"/>
        </w:rPr>
        <w:t xml:space="preserve">имання закладів освіти </w:t>
      </w:r>
      <w:r w:rsidR="008D4479">
        <w:rPr>
          <w:sz w:val="28"/>
          <w:szCs w:val="28"/>
        </w:rPr>
        <w:t xml:space="preserve">територіальної громади </w:t>
      </w:r>
      <w:r w:rsidR="00DB1BC6">
        <w:rPr>
          <w:sz w:val="28"/>
          <w:szCs w:val="28"/>
        </w:rPr>
        <w:t>на 2023</w:t>
      </w:r>
      <w:r w:rsidR="0089096A" w:rsidRPr="00A6757A">
        <w:rPr>
          <w:sz w:val="28"/>
          <w:szCs w:val="28"/>
        </w:rPr>
        <w:t xml:space="preserve"> р</w:t>
      </w:r>
      <w:r w:rsidR="00AF2043" w:rsidRPr="00A6757A">
        <w:rPr>
          <w:sz w:val="28"/>
          <w:szCs w:val="28"/>
        </w:rPr>
        <w:t>і</w:t>
      </w:r>
      <w:r w:rsidR="00D226D4" w:rsidRPr="00A6757A">
        <w:rPr>
          <w:sz w:val="28"/>
          <w:szCs w:val="28"/>
        </w:rPr>
        <w:t xml:space="preserve">к  передбачений </w:t>
      </w:r>
      <w:r w:rsidR="000A6887">
        <w:rPr>
          <w:sz w:val="28"/>
          <w:szCs w:val="28"/>
        </w:rPr>
        <w:t xml:space="preserve">сумою </w:t>
      </w:r>
      <w:r w:rsidR="00ED3F5A">
        <w:rPr>
          <w:sz w:val="28"/>
          <w:szCs w:val="28"/>
        </w:rPr>
        <w:t>201 259,0</w:t>
      </w:r>
      <w:r w:rsidR="007134F3">
        <w:rPr>
          <w:sz w:val="28"/>
          <w:szCs w:val="28"/>
        </w:rPr>
        <w:t xml:space="preserve"> тис. грн.</w:t>
      </w:r>
      <w:r w:rsidR="00D226D4" w:rsidRPr="00A6757A">
        <w:rPr>
          <w:sz w:val="28"/>
          <w:szCs w:val="28"/>
        </w:rPr>
        <w:t xml:space="preserve"> </w:t>
      </w:r>
      <w:r w:rsidR="000A6887">
        <w:rPr>
          <w:sz w:val="28"/>
          <w:szCs w:val="28"/>
        </w:rPr>
        <w:t xml:space="preserve"> при потребі</w:t>
      </w:r>
      <w:r w:rsidR="00BF5AC5">
        <w:rPr>
          <w:sz w:val="28"/>
          <w:szCs w:val="28"/>
        </w:rPr>
        <w:t xml:space="preserve"> </w:t>
      </w:r>
      <w:r w:rsidR="000A6887">
        <w:rPr>
          <w:sz w:val="28"/>
          <w:szCs w:val="28"/>
        </w:rPr>
        <w:t xml:space="preserve"> </w:t>
      </w:r>
      <w:r w:rsidR="007134F3">
        <w:rPr>
          <w:sz w:val="28"/>
          <w:szCs w:val="28"/>
        </w:rPr>
        <w:t>421 750,9</w:t>
      </w:r>
      <w:r w:rsidR="000A6887">
        <w:rPr>
          <w:sz w:val="28"/>
          <w:szCs w:val="28"/>
        </w:rPr>
        <w:t xml:space="preserve"> тис. грн.</w:t>
      </w:r>
      <w:r w:rsidR="007134F3">
        <w:rPr>
          <w:sz w:val="28"/>
          <w:szCs w:val="28"/>
        </w:rPr>
        <w:t>, затверджено на 2022р. -</w:t>
      </w:r>
      <w:r w:rsidR="000A6887">
        <w:rPr>
          <w:sz w:val="28"/>
          <w:szCs w:val="28"/>
        </w:rPr>
        <w:t xml:space="preserve"> </w:t>
      </w:r>
      <w:r w:rsidR="007134F3">
        <w:rPr>
          <w:sz w:val="28"/>
          <w:szCs w:val="28"/>
        </w:rPr>
        <w:t xml:space="preserve">344 673,0 </w:t>
      </w:r>
      <w:r w:rsidR="007134F3" w:rsidRPr="00A6757A">
        <w:rPr>
          <w:sz w:val="28"/>
          <w:szCs w:val="28"/>
        </w:rPr>
        <w:t>тис. грн.</w:t>
      </w:r>
      <w:r w:rsidR="007134F3">
        <w:rPr>
          <w:sz w:val="28"/>
          <w:szCs w:val="28"/>
        </w:rPr>
        <w:t xml:space="preserve"> Причиною затвердження значно меншої суми на освітні потреби є неврахування в</w:t>
      </w:r>
      <w:r w:rsidR="00ED3F5A">
        <w:rPr>
          <w:sz w:val="28"/>
          <w:szCs w:val="28"/>
        </w:rPr>
        <w:t xml:space="preserve"> </w:t>
      </w:r>
      <w:proofErr w:type="spellStart"/>
      <w:r w:rsidR="00ED3F5A">
        <w:rPr>
          <w:sz w:val="28"/>
          <w:szCs w:val="28"/>
        </w:rPr>
        <w:t>проє</w:t>
      </w:r>
      <w:r w:rsidR="002B475B">
        <w:rPr>
          <w:sz w:val="28"/>
          <w:szCs w:val="28"/>
        </w:rPr>
        <w:t>кті</w:t>
      </w:r>
      <w:proofErr w:type="spellEnd"/>
      <w:r w:rsidR="002B475B">
        <w:rPr>
          <w:sz w:val="28"/>
          <w:szCs w:val="28"/>
        </w:rPr>
        <w:t xml:space="preserve"> бюджету</w:t>
      </w:r>
      <w:r w:rsidRPr="00A6757A">
        <w:rPr>
          <w:sz w:val="28"/>
          <w:szCs w:val="28"/>
        </w:rPr>
        <w:t xml:space="preserve"> освітн</w:t>
      </w:r>
      <w:r w:rsidR="007134F3">
        <w:rPr>
          <w:sz w:val="28"/>
          <w:szCs w:val="28"/>
        </w:rPr>
        <w:t>ьої субвенції</w:t>
      </w:r>
      <w:r w:rsidRPr="00A6757A">
        <w:rPr>
          <w:sz w:val="28"/>
          <w:szCs w:val="28"/>
        </w:rPr>
        <w:t xml:space="preserve"> з державного бю</w:t>
      </w:r>
      <w:r w:rsidR="007134F3">
        <w:rPr>
          <w:sz w:val="28"/>
          <w:szCs w:val="28"/>
        </w:rPr>
        <w:t>джету, субвенції</w:t>
      </w:r>
      <w:r w:rsidR="00EC7136">
        <w:rPr>
          <w:sz w:val="28"/>
          <w:szCs w:val="28"/>
        </w:rPr>
        <w:t xml:space="preserve"> з обласного бюджету на здійснення переданих видатків у сфері освіти за рахунок коштів освітнь</w:t>
      </w:r>
      <w:r w:rsidR="007134F3">
        <w:rPr>
          <w:sz w:val="28"/>
          <w:szCs w:val="28"/>
        </w:rPr>
        <w:t xml:space="preserve">ої субвенції. </w:t>
      </w:r>
    </w:p>
    <w:p w:rsidR="0089096A" w:rsidRPr="00A6757A" w:rsidRDefault="0089096A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Видатки  загального фонду на  заробітну плату та нарахувань на неї</w:t>
      </w:r>
      <w:r w:rsidR="007E6327" w:rsidRPr="00A6757A">
        <w:rPr>
          <w:sz w:val="28"/>
          <w:szCs w:val="28"/>
        </w:rPr>
        <w:t xml:space="preserve"> заплановані в обсязі – </w:t>
      </w:r>
      <w:r w:rsidRPr="00A6757A">
        <w:rPr>
          <w:sz w:val="28"/>
          <w:szCs w:val="28"/>
        </w:rPr>
        <w:t xml:space="preserve"> </w:t>
      </w:r>
      <w:r w:rsidR="002B475B">
        <w:rPr>
          <w:sz w:val="28"/>
          <w:szCs w:val="28"/>
        </w:rPr>
        <w:t>145 134,6</w:t>
      </w:r>
      <w:r w:rsidR="00B054CC" w:rsidRPr="00A6757A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тис. грн. (питома вага </w:t>
      </w:r>
      <w:r w:rsidR="002B475B">
        <w:rPr>
          <w:sz w:val="28"/>
          <w:szCs w:val="28"/>
        </w:rPr>
        <w:t>73,3</w:t>
      </w:r>
      <w:r w:rsidRPr="00A6757A">
        <w:rPr>
          <w:sz w:val="28"/>
          <w:szCs w:val="28"/>
        </w:rPr>
        <w:t xml:space="preserve">%), </w:t>
      </w:r>
      <w:r w:rsidR="00096B77" w:rsidRPr="00A6757A">
        <w:rPr>
          <w:sz w:val="28"/>
          <w:szCs w:val="28"/>
        </w:rPr>
        <w:t>н</w:t>
      </w:r>
      <w:r w:rsidR="007E6327" w:rsidRPr="00A6757A">
        <w:rPr>
          <w:sz w:val="28"/>
          <w:szCs w:val="28"/>
        </w:rPr>
        <w:t>а оплату</w:t>
      </w:r>
      <w:r w:rsidR="002C4866" w:rsidRPr="00A6757A">
        <w:rPr>
          <w:sz w:val="28"/>
          <w:szCs w:val="28"/>
        </w:rPr>
        <w:t xml:space="preserve"> комунальних </w:t>
      </w:r>
      <w:r w:rsidR="002B475B">
        <w:rPr>
          <w:sz w:val="28"/>
          <w:szCs w:val="28"/>
        </w:rPr>
        <w:t xml:space="preserve">   </w:t>
      </w:r>
      <w:r w:rsidR="002C4866" w:rsidRPr="00A6757A">
        <w:rPr>
          <w:sz w:val="28"/>
          <w:szCs w:val="28"/>
        </w:rPr>
        <w:t>послуг та</w:t>
      </w:r>
      <w:r w:rsidR="007E6327" w:rsidRPr="00A6757A">
        <w:rPr>
          <w:sz w:val="28"/>
          <w:szCs w:val="28"/>
        </w:rPr>
        <w:t xml:space="preserve"> енергоносіїв – </w:t>
      </w:r>
      <w:r w:rsidR="002B475B">
        <w:rPr>
          <w:sz w:val="28"/>
          <w:szCs w:val="28"/>
        </w:rPr>
        <w:t xml:space="preserve">  </w:t>
      </w:r>
      <w:r w:rsidR="00ED3F5A">
        <w:rPr>
          <w:sz w:val="28"/>
          <w:szCs w:val="28"/>
        </w:rPr>
        <w:t>38 912,6</w:t>
      </w:r>
      <w:r w:rsidR="007E6327" w:rsidRPr="00A6757A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 тис. грн. </w:t>
      </w:r>
      <w:r w:rsidR="002B475B">
        <w:rPr>
          <w:sz w:val="28"/>
          <w:szCs w:val="28"/>
        </w:rPr>
        <w:t xml:space="preserve">   </w:t>
      </w:r>
      <w:r w:rsidRPr="00A6757A">
        <w:rPr>
          <w:sz w:val="28"/>
          <w:szCs w:val="28"/>
        </w:rPr>
        <w:t>(питома ва</w:t>
      </w:r>
      <w:r w:rsidR="00BD0B9A" w:rsidRPr="00A6757A">
        <w:rPr>
          <w:sz w:val="28"/>
          <w:szCs w:val="28"/>
        </w:rPr>
        <w:t xml:space="preserve">га </w:t>
      </w:r>
      <w:r w:rsidR="00ED3F5A">
        <w:rPr>
          <w:sz w:val="28"/>
          <w:szCs w:val="28"/>
        </w:rPr>
        <w:t>19,3</w:t>
      </w:r>
      <w:r w:rsidRPr="00A6757A">
        <w:rPr>
          <w:sz w:val="28"/>
          <w:szCs w:val="28"/>
        </w:rPr>
        <w:t xml:space="preserve"> </w:t>
      </w:r>
      <w:r w:rsidRPr="00A6757A">
        <w:rPr>
          <w:b/>
          <w:sz w:val="28"/>
          <w:szCs w:val="28"/>
        </w:rPr>
        <w:t xml:space="preserve"> </w:t>
      </w:r>
      <w:r w:rsidRPr="00A6757A">
        <w:rPr>
          <w:sz w:val="28"/>
          <w:szCs w:val="28"/>
        </w:rPr>
        <w:t>%).</w:t>
      </w:r>
    </w:p>
    <w:p w:rsidR="001C68CE" w:rsidRPr="00A6757A" w:rsidRDefault="00402292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lastRenderedPageBreak/>
        <w:t>Крім цього</w:t>
      </w:r>
      <w:r w:rsidR="00BD0B9A" w:rsidRPr="00A6757A">
        <w:rPr>
          <w:sz w:val="28"/>
          <w:szCs w:val="28"/>
        </w:rPr>
        <w:t xml:space="preserve"> з</w:t>
      </w:r>
      <w:r w:rsidR="00522A2D" w:rsidRPr="00A6757A">
        <w:rPr>
          <w:sz w:val="28"/>
          <w:szCs w:val="28"/>
        </w:rPr>
        <w:t>абезпечено</w:t>
      </w:r>
      <w:r w:rsidR="001C68CE" w:rsidRPr="00A6757A">
        <w:rPr>
          <w:sz w:val="28"/>
          <w:szCs w:val="28"/>
        </w:rPr>
        <w:t xml:space="preserve"> :</w:t>
      </w:r>
    </w:p>
    <w:p w:rsidR="00522A2D" w:rsidRPr="00A6757A" w:rsidRDefault="001C68CE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-</w:t>
      </w:r>
      <w:r w:rsidR="00522A2D" w:rsidRPr="00A6757A">
        <w:rPr>
          <w:sz w:val="28"/>
          <w:szCs w:val="28"/>
        </w:rPr>
        <w:t xml:space="preserve">  харчування пільгових категорій та  учнів початкових класів за рахунок місцевого бюджету</w:t>
      </w:r>
      <w:r w:rsidR="00402292" w:rsidRPr="00A6757A">
        <w:rPr>
          <w:sz w:val="28"/>
          <w:szCs w:val="28"/>
        </w:rPr>
        <w:t xml:space="preserve"> </w:t>
      </w:r>
      <w:r w:rsidR="00971643">
        <w:rPr>
          <w:sz w:val="28"/>
          <w:szCs w:val="28"/>
        </w:rPr>
        <w:t xml:space="preserve">сумою </w:t>
      </w:r>
      <w:r w:rsidR="005B0D19" w:rsidRPr="00A6757A">
        <w:rPr>
          <w:sz w:val="28"/>
          <w:szCs w:val="28"/>
        </w:rPr>
        <w:t xml:space="preserve"> </w:t>
      </w:r>
      <w:r w:rsidR="002B475B">
        <w:rPr>
          <w:sz w:val="28"/>
          <w:szCs w:val="28"/>
        </w:rPr>
        <w:t>7 5</w:t>
      </w:r>
      <w:r w:rsidR="00402292" w:rsidRPr="00A6757A">
        <w:rPr>
          <w:sz w:val="28"/>
          <w:szCs w:val="28"/>
        </w:rPr>
        <w:t>00,0 тис. грн.;</w:t>
      </w:r>
    </w:p>
    <w:p w:rsidR="001C68CE" w:rsidRPr="00A6757A" w:rsidRDefault="008D4479" w:rsidP="00A675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475B">
        <w:rPr>
          <w:sz w:val="28"/>
          <w:szCs w:val="28"/>
        </w:rPr>
        <w:t>утримання</w:t>
      </w:r>
      <w:r w:rsidR="001C68CE" w:rsidRPr="00A6757A">
        <w:rPr>
          <w:sz w:val="28"/>
          <w:szCs w:val="28"/>
        </w:rPr>
        <w:t xml:space="preserve"> спеціальних та інклюзивних класів загальноосвітніх навчальних закладів;</w:t>
      </w:r>
    </w:p>
    <w:p w:rsidR="00234A29" w:rsidRPr="00A6757A" w:rsidRDefault="00234A29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- розвиток та розширення спектру функціонування </w:t>
      </w:r>
      <w:proofErr w:type="spellStart"/>
      <w:r w:rsidRPr="00A6757A">
        <w:rPr>
          <w:sz w:val="28"/>
          <w:szCs w:val="28"/>
        </w:rPr>
        <w:t>інклюзивно</w:t>
      </w:r>
      <w:proofErr w:type="spellEnd"/>
      <w:r w:rsidRPr="00A6757A">
        <w:rPr>
          <w:sz w:val="28"/>
          <w:szCs w:val="28"/>
        </w:rPr>
        <w:t xml:space="preserve"> – ресурсного центру із можливістю </w:t>
      </w:r>
      <w:r w:rsidR="008D4479">
        <w:rPr>
          <w:sz w:val="28"/>
          <w:szCs w:val="28"/>
        </w:rPr>
        <w:t xml:space="preserve">майбутнього </w:t>
      </w:r>
      <w:r w:rsidRPr="00A6757A">
        <w:rPr>
          <w:sz w:val="28"/>
          <w:szCs w:val="28"/>
        </w:rPr>
        <w:t>залучення коштів обл</w:t>
      </w:r>
      <w:r w:rsidR="00A171FB" w:rsidRPr="00A6757A">
        <w:rPr>
          <w:sz w:val="28"/>
          <w:szCs w:val="28"/>
        </w:rPr>
        <w:t>асного бюджету</w:t>
      </w:r>
      <w:r w:rsidRPr="00A6757A">
        <w:rPr>
          <w:sz w:val="28"/>
          <w:szCs w:val="28"/>
        </w:rPr>
        <w:t>;</w:t>
      </w:r>
    </w:p>
    <w:p w:rsidR="001C68CE" w:rsidRPr="00A6757A" w:rsidRDefault="001C68CE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- </w:t>
      </w:r>
      <w:r w:rsidR="008D4479">
        <w:rPr>
          <w:sz w:val="28"/>
          <w:szCs w:val="28"/>
        </w:rPr>
        <w:t xml:space="preserve"> діяльність</w:t>
      </w:r>
      <w:r w:rsidRPr="00A6757A">
        <w:rPr>
          <w:sz w:val="28"/>
          <w:szCs w:val="28"/>
        </w:rPr>
        <w:t xml:space="preserve"> позашкільних навчальних закладів;</w:t>
      </w:r>
    </w:p>
    <w:p w:rsidR="001C68CE" w:rsidRPr="00A6757A" w:rsidRDefault="00A171FB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-</w:t>
      </w:r>
      <w:r w:rsidR="008D4479">
        <w:rPr>
          <w:sz w:val="28"/>
          <w:szCs w:val="28"/>
        </w:rPr>
        <w:t xml:space="preserve"> </w:t>
      </w:r>
      <w:r w:rsidR="001C68CE" w:rsidRPr="00A6757A">
        <w:rPr>
          <w:sz w:val="28"/>
          <w:szCs w:val="28"/>
        </w:rPr>
        <w:t xml:space="preserve">підвищення ефективності функціонування закладів за рахунок впровадження </w:t>
      </w:r>
      <w:r w:rsidR="008D4479">
        <w:rPr>
          <w:sz w:val="28"/>
          <w:szCs w:val="28"/>
        </w:rPr>
        <w:t>індивідуальних теплових пунктів</w:t>
      </w:r>
      <w:r w:rsidR="001C68CE" w:rsidRPr="00A6757A">
        <w:rPr>
          <w:sz w:val="28"/>
          <w:szCs w:val="28"/>
        </w:rPr>
        <w:t>;</w:t>
      </w:r>
    </w:p>
    <w:p w:rsidR="001C68CE" w:rsidRPr="00A6757A" w:rsidRDefault="001C68CE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- </w:t>
      </w:r>
      <w:r w:rsidR="00A171FB" w:rsidRPr="00A6757A">
        <w:rPr>
          <w:sz w:val="28"/>
          <w:szCs w:val="28"/>
        </w:rPr>
        <w:t>забезпечення відповідного</w:t>
      </w:r>
      <w:r w:rsidRPr="00A6757A">
        <w:rPr>
          <w:sz w:val="28"/>
          <w:szCs w:val="28"/>
        </w:rPr>
        <w:t xml:space="preserve"> рівня заробітної плати  та введення систем мотивації працівників;</w:t>
      </w:r>
    </w:p>
    <w:p w:rsidR="00472BDC" w:rsidRPr="00A6757A" w:rsidRDefault="001C68CE" w:rsidP="00025CFE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- реалізація концепції загальної середньої освіти «Нова українська школа».</w:t>
      </w:r>
    </w:p>
    <w:p w:rsidR="00AC1578" w:rsidRPr="00A6757A" w:rsidRDefault="001C68CE" w:rsidP="00F15975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У </w:t>
      </w:r>
      <w:r w:rsidR="008D4479">
        <w:rPr>
          <w:sz w:val="28"/>
          <w:szCs w:val="28"/>
        </w:rPr>
        <w:t xml:space="preserve"> </w:t>
      </w:r>
      <w:r w:rsidR="00A171FB" w:rsidRPr="00A6757A">
        <w:rPr>
          <w:sz w:val="28"/>
          <w:szCs w:val="28"/>
        </w:rPr>
        <w:t>громаді</w:t>
      </w:r>
      <w:r w:rsidR="008D4479">
        <w:rPr>
          <w:sz w:val="28"/>
          <w:szCs w:val="28"/>
        </w:rPr>
        <w:t xml:space="preserve"> </w:t>
      </w:r>
      <w:r w:rsidR="00A171FB" w:rsidRPr="00A6757A">
        <w:rPr>
          <w:sz w:val="28"/>
          <w:szCs w:val="28"/>
        </w:rPr>
        <w:t xml:space="preserve"> </w:t>
      </w:r>
      <w:r w:rsidR="00A07411">
        <w:rPr>
          <w:sz w:val="28"/>
          <w:szCs w:val="28"/>
        </w:rPr>
        <w:t>сформована</w:t>
      </w:r>
      <w:r w:rsidR="008D4479">
        <w:rPr>
          <w:sz w:val="28"/>
          <w:szCs w:val="28"/>
        </w:rPr>
        <w:t xml:space="preserve"> </w:t>
      </w:r>
      <w:r w:rsidR="00A171FB" w:rsidRPr="00A6757A">
        <w:rPr>
          <w:sz w:val="28"/>
          <w:szCs w:val="28"/>
        </w:rPr>
        <w:t xml:space="preserve"> мережа</w:t>
      </w:r>
      <w:r w:rsidRPr="00A6757A">
        <w:rPr>
          <w:sz w:val="28"/>
          <w:szCs w:val="28"/>
        </w:rPr>
        <w:t xml:space="preserve"> </w:t>
      </w:r>
      <w:r w:rsidR="008D4479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закладів </w:t>
      </w:r>
      <w:r w:rsidR="008D4479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дошкільної освіти </w:t>
      </w:r>
      <w:r w:rsidR="00A171FB" w:rsidRPr="00A6757A">
        <w:rPr>
          <w:sz w:val="28"/>
          <w:szCs w:val="28"/>
        </w:rPr>
        <w:t>у кількості 24</w:t>
      </w:r>
      <w:r w:rsidR="00AC1578" w:rsidRPr="00A6757A">
        <w:rPr>
          <w:sz w:val="28"/>
          <w:szCs w:val="28"/>
        </w:rPr>
        <w:t xml:space="preserve"> </w:t>
      </w:r>
      <w:r w:rsidR="000B7588" w:rsidRPr="00A6757A">
        <w:rPr>
          <w:sz w:val="28"/>
          <w:szCs w:val="28"/>
        </w:rPr>
        <w:t>заклади</w:t>
      </w:r>
      <w:r w:rsidR="00A171FB" w:rsidRPr="00A6757A">
        <w:rPr>
          <w:sz w:val="28"/>
          <w:szCs w:val="28"/>
        </w:rPr>
        <w:t xml:space="preserve"> </w:t>
      </w:r>
      <w:r w:rsidR="00AC1578" w:rsidRPr="00A6757A">
        <w:rPr>
          <w:sz w:val="28"/>
          <w:szCs w:val="28"/>
        </w:rPr>
        <w:t>(</w:t>
      </w:r>
      <w:r w:rsidR="00A171FB" w:rsidRPr="00A6757A">
        <w:rPr>
          <w:sz w:val="28"/>
          <w:szCs w:val="28"/>
        </w:rPr>
        <w:t>9 +15</w:t>
      </w:r>
      <w:r w:rsidR="00AC1578" w:rsidRPr="00A6757A">
        <w:rPr>
          <w:sz w:val="28"/>
          <w:szCs w:val="28"/>
        </w:rPr>
        <w:t xml:space="preserve">) з </w:t>
      </w:r>
      <w:r w:rsidR="00472BDC">
        <w:rPr>
          <w:sz w:val="28"/>
          <w:szCs w:val="28"/>
        </w:rPr>
        <w:t>кількістю працівників 531,92</w:t>
      </w:r>
      <w:r w:rsidR="008D4479">
        <w:rPr>
          <w:sz w:val="28"/>
          <w:szCs w:val="28"/>
        </w:rPr>
        <w:t xml:space="preserve"> штатних</w:t>
      </w:r>
      <w:r w:rsidR="00AC1578" w:rsidRPr="00A6757A">
        <w:rPr>
          <w:sz w:val="28"/>
          <w:szCs w:val="28"/>
        </w:rPr>
        <w:t xml:space="preserve"> од., з них педагогічних </w:t>
      </w:r>
      <w:r w:rsidR="00472BDC">
        <w:rPr>
          <w:sz w:val="28"/>
          <w:szCs w:val="28"/>
        </w:rPr>
        <w:t>218,35</w:t>
      </w:r>
      <w:r w:rsidR="00AC1578" w:rsidRPr="00A6757A">
        <w:rPr>
          <w:sz w:val="28"/>
          <w:szCs w:val="28"/>
        </w:rPr>
        <w:t xml:space="preserve"> шт. од., інших </w:t>
      </w:r>
      <w:r w:rsidR="00980806">
        <w:rPr>
          <w:sz w:val="28"/>
          <w:szCs w:val="28"/>
        </w:rPr>
        <w:t>–</w:t>
      </w:r>
      <w:r w:rsidR="00AC1578" w:rsidRPr="00A6757A">
        <w:rPr>
          <w:sz w:val="28"/>
          <w:szCs w:val="28"/>
        </w:rPr>
        <w:t xml:space="preserve"> </w:t>
      </w:r>
      <w:r w:rsidR="00472BDC">
        <w:rPr>
          <w:sz w:val="28"/>
          <w:szCs w:val="28"/>
        </w:rPr>
        <w:t>313,5</w:t>
      </w:r>
      <w:r w:rsidR="00980806">
        <w:rPr>
          <w:sz w:val="28"/>
          <w:szCs w:val="28"/>
        </w:rPr>
        <w:t xml:space="preserve">7 </w:t>
      </w:r>
      <w:r w:rsidR="00AC1578" w:rsidRPr="00A6757A">
        <w:rPr>
          <w:sz w:val="28"/>
          <w:szCs w:val="28"/>
        </w:rPr>
        <w:t>шт. од.</w:t>
      </w:r>
      <w:r w:rsidRPr="00A6757A">
        <w:rPr>
          <w:sz w:val="28"/>
          <w:szCs w:val="28"/>
        </w:rPr>
        <w:t>,</w:t>
      </w:r>
      <w:r w:rsidR="00AC1578" w:rsidRPr="00A6757A">
        <w:rPr>
          <w:sz w:val="28"/>
          <w:szCs w:val="28"/>
        </w:rPr>
        <w:t xml:space="preserve"> кількість груп становить 86, кіль</w:t>
      </w:r>
      <w:r w:rsidR="00980806">
        <w:rPr>
          <w:sz w:val="28"/>
          <w:szCs w:val="28"/>
        </w:rPr>
        <w:t>кість вихованців – 1 </w:t>
      </w:r>
      <w:r w:rsidR="00472BDC">
        <w:rPr>
          <w:sz w:val="28"/>
          <w:szCs w:val="28"/>
        </w:rPr>
        <w:t>191</w:t>
      </w:r>
      <w:r w:rsidR="00AC1578" w:rsidRPr="00A6757A">
        <w:rPr>
          <w:sz w:val="28"/>
          <w:szCs w:val="28"/>
        </w:rPr>
        <w:t xml:space="preserve"> чол.</w:t>
      </w:r>
      <w:r w:rsidR="00F15975" w:rsidRPr="00F15975">
        <w:rPr>
          <w:sz w:val="28"/>
          <w:szCs w:val="28"/>
        </w:rPr>
        <w:t xml:space="preserve"> </w:t>
      </w:r>
      <w:r w:rsidR="00F15975" w:rsidRPr="00A6757A">
        <w:rPr>
          <w:sz w:val="28"/>
          <w:szCs w:val="28"/>
        </w:rPr>
        <w:t xml:space="preserve">Електронний запис дітей до дошкільних закладів дав змогу </w:t>
      </w:r>
      <w:r w:rsidR="00025CFE">
        <w:rPr>
          <w:sz w:val="28"/>
          <w:szCs w:val="28"/>
        </w:rPr>
        <w:t>значно зменшити чергу до ДНЗ</w:t>
      </w:r>
      <w:r w:rsidR="00F15975" w:rsidRPr="00A6757A">
        <w:rPr>
          <w:sz w:val="28"/>
          <w:szCs w:val="28"/>
        </w:rPr>
        <w:t>.</w:t>
      </w:r>
    </w:p>
    <w:p w:rsidR="000B7588" w:rsidRPr="00A6757A" w:rsidRDefault="00AC1578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Загальна середня освіта складається із  21 школи (</w:t>
      </w:r>
      <w:r w:rsidR="001C68CE" w:rsidRPr="00A6757A">
        <w:rPr>
          <w:sz w:val="28"/>
          <w:szCs w:val="28"/>
        </w:rPr>
        <w:t>9</w:t>
      </w:r>
      <w:r w:rsidRPr="00A6757A">
        <w:rPr>
          <w:sz w:val="28"/>
          <w:szCs w:val="28"/>
        </w:rPr>
        <w:t>+12)</w:t>
      </w:r>
      <w:r w:rsidR="001C68CE" w:rsidRPr="00A6757A">
        <w:rPr>
          <w:sz w:val="28"/>
          <w:szCs w:val="28"/>
        </w:rPr>
        <w:t>,</w:t>
      </w:r>
      <w:r w:rsidRPr="00A6757A">
        <w:rPr>
          <w:sz w:val="28"/>
          <w:szCs w:val="28"/>
        </w:rPr>
        <w:t xml:space="preserve"> кількість працівників </w:t>
      </w:r>
      <w:r w:rsidR="00980806">
        <w:rPr>
          <w:sz w:val="28"/>
          <w:szCs w:val="28"/>
        </w:rPr>
        <w:t>1</w:t>
      </w:r>
      <w:r w:rsidR="00472BDC">
        <w:rPr>
          <w:sz w:val="28"/>
          <w:szCs w:val="28"/>
        </w:rPr>
        <w:t> 194,04</w:t>
      </w:r>
      <w:r w:rsidRPr="00A6757A">
        <w:rPr>
          <w:sz w:val="28"/>
          <w:szCs w:val="28"/>
        </w:rPr>
        <w:t xml:space="preserve"> шт. од., в тому числі</w:t>
      </w:r>
      <w:r w:rsidR="000B7588" w:rsidRPr="00A6757A">
        <w:rPr>
          <w:sz w:val="28"/>
          <w:szCs w:val="28"/>
        </w:rPr>
        <w:t xml:space="preserve"> </w:t>
      </w:r>
      <w:r w:rsidR="00472BDC">
        <w:rPr>
          <w:sz w:val="28"/>
          <w:szCs w:val="28"/>
        </w:rPr>
        <w:t>778,79</w:t>
      </w:r>
      <w:r w:rsidR="000B7588" w:rsidRPr="00A6757A">
        <w:rPr>
          <w:sz w:val="28"/>
          <w:szCs w:val="28"/>
        </w:rPr>
        <w:t xml:space="preserve"> шт. од. педагогічних працівників</w:t>
      </w:r>
      <w:r w:rsidR="00F15975">
        <w:rPr>
          <w:sz w:val="28"/>
          <w:szCs w:val="28"/>
        </w:rPr>
        <w:t xml:space="preserve"> </w:t>
      </w:r>
      <w:r w:rsidR="000B7588" w:rsidRPr="00A6757A">
        <w:rPr>
          <w:sz w:val="28"/>
          <w:szCs w:val="28"/>
        </w:rPr>
        <w:t xml:space="preserve"> та</w:t>
      </w:r>
      <w:r w:rsidR="00F15975">
        <w:rPr>
          <w:sz w:val="28"/>
          <w:szCs w:val="28"/>
        </w:rPr>
        <w:t xml:space="preserve"> </w:t>
      </w:r>
      <w:r w:rsidR="000B7588" w:rsidRPr="00A6757A">
        <w:rPr>
          <w:sz w:val="28"/>
          <w:szCs w:val="28"/>
        </w:rPr>
        <w:t xml:space="preserve"> </w:t>
      </w:r>
      <w:r w:rsidR="00472BDC">
        <w:rPr>
          <w:sz w:val="28"/>
          <w:szCs w:val="28"/>
        </w:rPr>
        <w:t>415,2</w:t>
      </w:r>
      <w:r w:rsidR="00980806">
        <w:rPr>
          <w:sz w:val="28"/>
          <w:szCs w:val="28"/>
        </w:rPr>
        <w:t>5</w:t>
      </w:r>
      <w:r w:rsidR="000B7588" w:rsidRPr="00A6757A">
        <w:rPr>
          <w:sz w:val="28"/>
          <w:szCs w:val="28"/>
        </w:rPr>
        <w:t xml:space="preserve"> шт. од. </w:t>
      </w:r>
      <w:r w:rsidR="00F15975">
        <w:rPr>
          <w:sz w:val="28"/>
          <w:szCs w:val="28"/>
        </w:rPr>
        <w:t xml:space="preserve"> </w:t>
      </w:r>
      <w:r w:rsidR="000B7588" w:rsidRPr="00A6757A">
        <w:rPr>
          <w:sz w:val="28"/>
          <w:szCs w:val="28"/>
        </w:rPr>
        <w:t xml:space="preserve">інших. </w:t>
      </w:r>
      <w:r w:rsidR="00F15975">
        <w:rPr>
          <w:sz w:val="28"/>
          <w:szCs w:val="28"/>
        </w:rPr>
        <w:t xml:space="preserve"> В них кількість груп дошкільного</w:t>
      </w:r>
      <w:r w:rsidR="000B7588" w:rsidRPr="00A6757A">
        <w:rPr>
          <w:sz w:val="28"/>
          <w:szCs w:val="28"/>
        </w:rPr>
        <w:t xml:space="preserve"> виховання – 2 , </w:t>
      </w:r>
      <w:r w:rsidR="00F15975">
        <w:rPr>
          <w:sz w:val="28"/>
          <w:szCs w:val="28"/>
        </w:rPr>
        <w:t xml:space="preserve"> </w:t>
      </w:r>
      <w:r w:rsidR="00980806">
        <w:rPr>
          <w:sz w:val="28"/>
          <w:szCs w:val="28"/>
        </w:rPr>
        <w:t xml:space="preserve">в яких </w:t>
      </w:r>
      <w:r w:rsidR="00472BDC">
        <w:rPr>
          <w:sz w:val="28"/>
          <w:szCs w:val="28"/>
        </w:rPr>
        <w:t>36</w:t>
      </w:r>
      <w:r w:rsidR="000B7588" w:rsidRPr="00A6757A">
        <w:rPr>
          <w:sz w:val="28"/>
          <w:szCs w:val="28"/>
        </w:rPr>
        <w:t xml:space="preserve"> чол. вихованців </w:t>
      </w:r>
      <w:r w:rsidR="00F15975">
        <w:rPr>
          <w:sz w:val="28"/>
          <w:szCs w:val="28"/>
        </w:rPr>
        <w:t xml:space="preserve"> </w:t>
      </w:r>
      <w:r w:rsidR="000B7588" w:rsidRPr="00A6757A">
        <w:rPr>
          <w:sz w:val="28"/>
          <w:szCs w:val="28"/>
        </w:rPr>
        <w:t xml:space="preserve">та </w:t>
      </w:r>
      <w:r w:rsidR="001C68CE" w:rsidRPr="00A6757A">
        <w:rPr>
          <w:sz w:val="28"/>
          <w:szCs w:val="28"/>
        </w:rPr>
        <w:t xml:space="preserve"> </w:t>
      </w:r>
      <w:r w:rsidR="00472BDC">
        <w:rPr>
          <w:sz w:val="28"/>
          <w:szCs w:val="28"/>
        </w:rPr>
        <w:t>326</w:t>
      </w:r>
      <w:r w:rsidR="000B7588" w:rsidRPr="00A6757A">
        <w:rPr>
          <w:sz w:val="28"/>
          <w:szCs w:val="28"/>
        </w:rPr>
        <w:t xml:space="preserve"> класів</w:t>
      </w:r>
      <w:r w:rsidR="00F15975">
        <w:rPr>
          <w:sz w:val="28"/>
          <w:szCs w:val="28"/>
        </w:rPr>
        <w:t xml:space="preserve"> </w:t>
      </w:r>
      <w:r w:rsidR="00980806">
        <w:rPr>
          <w:sz w:val="28"/>
          <w:szCs w:val="28"/>
        </w:rPr>
        <w:t xml:space="preserve"> (</w:t>
      </w:r>
      <w:r w:rsidR="00F15975">
        <w:rPr>
          <w:sz w:val="28"/>
          <w:szCs w:val="28"/>
        </w:rPr>
        <w:t xml:space="preserve"> </w:t>
      </w:r>
      <w:r w:rsidR="00472BDC">
        <w:rPr>
          <w:sz w:val="28"/>
          <w:szCs w:val="28"/>
        </w:rPr>
        <w:t>7 063 учня</w:t>
      </w:r>
      <w:r w:rsidR="00980806">
        <w:rPr>
          <w:sz w:val="28"/>
          <w:szCs w:val="28"/>
        </w:rPr>
        <w:t>)</w:t>
      </w:r>
      <w:r w:rsidR="003301D0" w:rsidRPr="00A6757A">
        <w:rPr>
          <w:sz w:val="28"/>
          <w:szCs w:val="28"/>
        </w:rPr>
        <w:t>, а саме</w:t>
      </w:r>
      <w:r w:rsidR="000B7588" w:rsidRPr="00A6757A">
        <w:rPr>
          <w:sz w:val="28"/>
          <w:szCs w:val="28"/>
        </w:rPr>
        <w:t xml:space="preserve">: </w:t>
      </w:r>
    </w:p>
    <w:p w:rsidR="000B7588" w:rsidRPr="00A6757A" w:rsidRDefault="00472BDC" w:rsidP="00A6757A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1-4 кл.: 225</w:t>
      </w:r>
      <w:r w:rsidR="000B7588" w:rsidRPr="00A6757A">
        <w:rPr>
          <w:sz w:val="28"/>
          <w:szCs w:val="28"/>
        </w:rPr>
        <w:t xml:space="preserve"> класів,  </w:t>
      </w:r>
      <w:r>
        <w:rPr>
          <w:sz w:val="28"/>
          <w:szCs w:val="28"/>
        </w:rPr>
        <w:t>2 662 учня</w:t>
      </w:r>
      <w:r w:rsidR="000B7588" w:rsidRPr="00A6757A">
        <w:rPr>
          <w:sz w:val="28"/>
          <w:szCs w:val="28"/>
        </w:rPr>
        <w:t>;</w:t>
      </w:r>
    </w:p>
    <w:p w:rsidR="000B7588" w:rsidRPr="00A6757A" w:rsidRDefault="000B7588" w:rsidP="00A6757A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5-9 кл.: </w:t>
      </w:r>
      <w:r w:rsidR="00472BDC">
        <w:rPr>
          <w:sz w:val="28"/>
          <w:szCs w:val="28"/>
        </w:rPr>
        <w:t>162</w:t>
      </w:r>
      <w:r w:rsidR="006D5F12">
        <w:rPr>
          <w:sz w:val="28"/>
          <w:szCs w:val="28"/>
        </w:rPr>
        <w:t xml:space="preserve"> клас</w:t>
      </w:r>
      <w:r w:rsidRPr="00A6757A">
        <w:rPr>
          <w:sz w:val="28"/>
          <w:szCs w:val="28"/>
        </w:rPr>
        <w:t xml:space="preserve">, </w:t>
      </w:r>
      <w:r w:rsidR="00472BDC">
        <w:rPr>
          <w:sz w:val="28"/>
          <w:szCs w:val="28"/>
        </w:rPr>
        <w:t xml:space="preserve"> </w:t>
      </w:r>
      <w:r w:rsidR="00A07411">
        <w:rPr>
          <w:sz w:val="28"/>
          <w:szCs w:val="28"/>
        </w:rPr>
        <w:t>3</w:t>
      </w:r>
      <w:r w:rsidR="006D5F12">
        <w:rPr>
          <w:sz w:val="28"/>
          <w:szCs w:val="28"/>
        </w:rPr>
        <w:t xml:space="preserve"> </w:t>
      </w:r>
      <w:r w:rsidR="00472BDC">
        <w:rPr>
          <w:sz w:val="28"/>
          <w:szCs w:val="28"/>
        </w:rPr>
        <w:t>590</w:t>
      </w:r>
      <w:r w:rsidRPr="00A6757A">
        <w:rPr>
          <w:sz w:val="28"/>
          <w:szCs w:val="28"/>
        </w:rPr>
        <w:t xml:space="preserve"> учні</w:t>
      </w:r>
      <w:r w:rsidR="00980806">
        <w:rPr>
          <w:sz w:val="28"/>
          <w:szCs w:val="28"/>
        </w:rPr>
        <w:t>в</w:t>
      </w:r>
      <w:r w:rsidR="003301D0" w:rsidRPr="00A6757A">
        <w:rPr>
          <w:sz w:val="28"/>
          <w:szCs w:val="28"/>
        </w:rPr>
        <w:t>;</w:t>
      </w:r>
    </w:p>
    <w:p w:rsidR="003301D0" w:rsidRDefault="003301D0" w:rsidP="00A6757A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10-11кл: </w:t>
      </w:r>
      <w:r w:rsidR="00996A3D">
        <w:rPr>
          <w:sz w:val="28"/>
          <w:szCs w:val="28"/>
        </w:rPr>
        <w:t>39 класів</w:t>
      </w:r>
      <w:r w:rsidRPr="00A6757A">
        <w:rPr>
          <w:sz w:val="28"/>
          <w:szCs w:val="28"/>
        </w:rPr>
        <w:t xml:space="preserve">, </w:t>
      </w:r>
      <w:r w:rsidR="00996A3D">
        <w:rPr>
          <w:sz w:val="28"/>
          <w:szCs w:val="28"/>
        </w:rPr>
        <w:t>811</w:t>
      </w:r>
      <w:r w:rsidRPr="00A6757A">
        <w:rPr>
          <w:sz w:val="28"/>
          <w:szCs w:val="28"/>
        </w:rPr>
        <w:t xml:space="preserve"> учнів.</w:t>
      </w:r>
    </w:p>
    <w:p w:rsidR="008536E0" w:rsidRPr="00A6757A" w:rsidRDefault="008D08D7" w:rsidP="006D7906">
      <w:pPr>
        <w:pStyle w:val="ac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D7906">
        <w:rPr>
          <w:sz w:val="28"/>
          <w:szCs w:val="28"/>
        </w:rPr>
        <w:t>Н</w:t>
      </w:r>
      <w:r w:rsidR="008536E0">
        <w:rPr>
          <w:sz w:val="28"/>
          <w:szCs w:val="28"/>
        </w:rPr>
        <w:t>аповнюваність</w:t>
      </w:r>
      <w:r w:rsidR="006D5F12">
        <w:rPr>
          <w:sz w:val="28"/>
          <w:szCs w:val="28"/>
        </w:rPr>
        <w:t xml:space="preserve"> </w:t>
      </w:r>
      <w:r w:rsidR="008536E0">
        <w:rPr>
          <w:sz w:val="28"/>
          <w:szCs w:val="28"/>
        </w:rPr>
        <w:t xml:space="preserve"> класів </w:t>
      </w:r>
      <w:r w:rsidR="00996A3D">
        <w:rPr>
          <w:sz w:val="28"/>
          <w:szCs w:val="28"/>
        </w:rPr>
        <w:t>у 2021-2022</w:t>
      </w:r>
      <w:r>
        <w:rPr>
          <w:sz w:val="28"/>
          <w:szCs w:val="28"/>
        </w:rPr>
        <w:t xml:space="preserve"> навчальному році  </w:t>
      </w:r>
      <w:r w:rsidR="00996A3D">
        <w:rPr>
          <w:sz w:val="28"/>
          <w:szCs w:val="28"/>
        </w:rPr>
        <w:t>становить 21,2</w:t>
      </w:r>
      <w:r w:rsidR="006D7906">
        <w:rPr>
          <w:sz w:val="28"/>
          <w:szCs w:val="28"/>
        </w:rPr>
        <w:t xml:space="preserve">  учня</w:t>
      </w:r>
      <w:r>
        <w:rPr>
          <w:sz w:val="28"/>
          <w:szCs w:val="28"/>
        </w:rPr>
        <w:t xml:space="preserve"> на клас при нормативній  - 21,0</w:t>
      </w:r>
      <w:r w:rsidR="006D790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6D7906">
        <w:rPr>
          <w:sz w:val="28"/>
          <w:szCs w:val="28"/>
        </w:rPr>
        <w:t xml:space="preserve">у </w:t>
      </w:r>
      <w:r w:rsidR="00996A3D">
        <w:rPr>
          <w:sz w:val="28"/>
          <w:szCs w:val="28"/>
        </w:rPr>
        <w:t>2022-2023</w:t>
      </w:r>
      <w:r>
        <w:rPr>
          <w:sz w:val="28"/>
          <w:szCs w:val="28"/>
        </w:rPr>
        <w:t xml:space="preserve"> навчальному</w:t>
      </w:r>
      <w:r w:rsidR="00996A3D">
        <w:rPr>
          <w:sz w:val="28"/>
          <w:szCs w:val="28"/>
        </w:rPr>
        <w:t xml:space="preserve"> році – 21,66</w:t>
      </w:r>
      <w:r w:rsidR="006D7906">
        <w:rPr>
          <w:sz w:val="28"/>
          <w:szCs w:val="28"/>
        </w:rPr>
        <w:t xml:space="preserve"> учня</w:t>
      </w:r>
      <w:r>
        <w:rPr>
          <w:sz w:val="28"/>
          <w:szCs w:val="28"/>
        </w:rPr>
        <w:t xml:space="preserve"> на клас при нормативній 20,0</w:t>
      </w:r>
      <w:r w:rsidR="006D7906">
        <w:rPr>
          <w:sz w:val="28"/>
          <w:szCs w:val="28"/>
        </w:rPr>
        <w:t xml:space="preserve">. </w:t>
      </w:r>
    </w:p>
    <w:p w:rsidR="001B437A" w:rsidRDefault="003301D0" w:rsidP="00A81517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CF6035">
        <w:rPr>
          <w:sz w:val="28"/>
          <w:szCs w:val="28"/>
          <w:lang w:val="uk-UA"/>
        </w:rPr>
        <w:t xml:space="preserve">Позашкільна освіта  </w:t>
      </w:r>
      <w:r w:rsidR="001B437A">
        <w:rPr>
          <w:sz w:val="28"/>
          <w:szCs w:val="28"/>
          <w:lang w:val="uk-UA"/>
        </w:rPr>
        <w:t>забезпечується</w:t>
      </w:r>
      <w:r w:rsidR="00F15975" w:rsidRPr="00CF6035">
        <w:rPr>
          <w:sz w:val="28"/>
          <w:szCs w:val="28"/>
          <w:lang w:val="uk-UA"/>
        </w:rPr>
        <w:t xml:space="preserve">  </w:t>
      </w:r>
      <w:r w:rsidR="001B437A">
        <w:rPr>
          <w:sz w:val="28"/>
          <w:szCs w:val="28"/>
          <w:lang w:val="uk-UA"/>
        </w:rPr>
        <w:t xml:space="preserve">Лубенською </w:t>
      </w:r>
      <w:r w:rsidR="00CF6035">
        <w:rPr>
          <w:sz w:val="28"/>
          <w:szCs w:val="28"/>
          <w:lang w:val="uk-UA"/>
        </w:rPr>
        <w:t>ми</w:t>
      </w:r>
      <w:r w:rsidR="001B437A">
        <w:rPr>
          <w:sz w:val="28"/>
          <w:szCs w:val="28"/>
          <w:lang w:val="uk-UA"/>
        </w:rPr>
        <w:t>стецькою школою</w:t>
      </w:r>
      <w:r w:rsidR="00A81517">
        <w:rPr>
          <w:sz w:val="28"/>
          <w:szCs w:val="28"/>
          <w:lang w:val="uk-UA"/>
        </w:rPr>
        <w:t xml:space="preserve">, </w:t>
      </w:r>
      <w:r w:rsidR="001B437A">
        <w:rPr>
          <w:sz w:val="28"/>
          <w:szCs w:val="28"/>
          <w:lang w:val="uk-UA"/>
        </w:rPr>
        <w:t>дитячо-юнацьким клубом</w:t>
      </w:r>
      <w:r w:rsidR="00F15975" w:rsidRPr="00A81517">
        <w:rPr>
          <w:sz w:val="28"/>
          <w:szCs w:val="28"/>
          <w:lang w:val="uk-UA"/>
        </w:rPr>
        <w:t xml:space="preserve"> спорти</w:t>
      </w:r>
      <w:r w:rsidR="00FF1A82" w:rsidRPr="00A81517">
        <w:rPr>
          <w:sz w:val="28"/>
          <w:szCs w:val="28"/>
          <w:lang w:val="uk-UA"/>
        </w:rPr>
        <w:t>вного орієнтування,</w:t>
      </w:r>
      <w:r w:rsidR="00F15975" w:rsidRPr="00A81517">
        <w:rPr>
          <w:sz w:val="28"/>
          <w:szCs w:val="28"/>
          <w:lang w:val="uk-UA"/>
        </w:rPr>
        <w:t xml:space="preserve"> </w:t>
      </w:r>
      <w:r w:rsidR="009B2CDA">
        <w:rPr>
          <w:sz w:val="28"/>
          <w:szCs w:val="28"/>
          <w:lang w:val="uk-UA"/>
        </w:rPr>
        <w:t>центром дитячої та юнацької творчості учнівської молоді,</w:t>
      </w:r>
      <w:r w:rsidR="001B437A">
        <w:rPr>
          <w:sz w:val="28"/>
          <w:szCs w:val="28"/>
          <w:lang w:val="uk-UA"/>
        </w:rPr>
        <w:t xml:space="preserve"> гуртковою роботою</w:t>
      </w:r>
      <w:r w:rsidR="00FF1A82" w:rsidRPr="00A81517">
        <w:rPr>
          <w:sz w:val="28"/>
          <w:szCs w:val="28"/>
          <w:lang w:val="uk-UA"/>
        </w:rPr>
        <w:t xml:space="preserve"> в сільських школах. </w:t>
      </w:r>
    </w:p>
    <w:p w:rsidR="001B437A" w:rsidRDefault="00F15975" w:rsidP="00A81517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81517">
        <w:rPr>
          <w:sz w:val="28"/>
          <w:szCs w:val="28"/>
          <w:lang w:val="uk-UA"/>
        </w:rPr>
        <w:t xml:space="preserve"> </w:t>
      </w:r>
      <w:r w:rsidR="005B0D19" w:rsidRPr="00A76E20">
        <w:rPr>
          <w:sz w:val="28"/>
          <w:szCs w:val="28"/>
          <w:lang w:val="uk-UA"/>
        </w:rPr>
        <w:t xml:space="preserve">Позашкільною освітою </w:t>
      </w:r>
      <w:r w:rsidR="001B437A">
        <w:rPr>
          <w:sz w:val="28"/>
          <w:szCs w:val="28"/>
          <w:lang w:val="uk-UA"/>
        </w:rPr>
        <w:t>управління освіти</w:t>
      </w:r>
      <w:r w:rsidR="0083721B" w:rsidRPr="00A76E20">
        <w:rPr>
          <w:sz w:val="28"/>
          <w:szCs w:val="28"/>
          <w:lang w:val="uk-UA"/>
        </w:rPr>
        <w:t xml:space="preserve"> охоплено </w:t>
      </w:r>
      <w:r w:rsidR="007D733B" w:rsidRPr="00A76E20">
        <w:rPr>
          <w:sz w:val="28"/>
          <w:szCs w:val="28"/>
          <w:lang w:val="uk-UA"/>
        </w:rPr>
        <w:t xml:space="preserve">понад </w:t>
      </w:r>
      <w:r w:rsidR="0083721B" w:rsidRPr="00A76E20">
        <w:rPr>
          <w:sz w:val="28"/>
          <w:szCs w:val="28"/>
          <w:lang w:val="uk-UA"/>
        </w:rPr>
        <w:t>1</w:t>
      </w:r>
      <w:r w:rsidR="00996A3D">
        <w:rPr>
          <w:sz w:val="28"/>
          <w:szCs w:val="28"/>
          <w:lang w:val="uk-UA"/>
        </w:rPr>
        <w:t>56</w:t>
      </w:r>
      <w:r w:rsidR="007D733B" w:rsidRPr="00A76E20">
        <w:rPr>
          <w:sz w:val="28"/>
          <w:szCs w:val="28"/>
          <w:lang w:val="uk-UA"/>
        </w:rPr>
        <w:t>0</w:t>
      </w:r>
      <w:r w:rsidR="0083721B" w:rsidRPr="00A76E20">
        <w:rPr>
          <w:sz w:val="28"/>
          <w:szCs w:val="28"/>
          <w:lang w:val="uk-UA"/>
        </w:rPr>
        <w:t xml:space="preserve"> </w:t>
      </w:r>
      <w:r w:rsidR="001B437A">
        <w:rPr>
          <w:sz w:val="28"/>
          <w:szCs w:val="28"/>
          <w:lang w:val="uk-UA"/>
        </w:rPr>
        <w:t>дітей</w:t>
      </w:r>
      <w:r w:rsidR="0083721B" w:rsidRPr="00A76E20">
        <w:rPr>
          <w:sz w:val="28"/>
          <w:szCs w:val="28"/>
          <w:lang w:val="uk-UA"/>
        </w:rPr>
        <w:t xml:space="preserve">, які відвідують </w:t>
      </w:r>
      <w:r w:rsidR="001B437A">
        <w:rPr>
          <w:sz w:val="28"/>
          <w:szCs w:val="28"/>
          <w:lang w:val="uk-UA"/>
        </w:rPr>
        <w:t xml:space="preserve"> 109</w:t>
      </w:r>
      <w:r w:rsidR="0083721B" w:rsidRPr="00A76E20">
        <w:rPr>
          <w:sz w:val="28"/>
          <w:szCs w:val="28"/>
          <w:lang w:val="uk-UA"/>
        </w:rPr>
        <w:t xml:space="preserve"> гурт</w:t>
      </w:r>
      <w:r w:rsidRPr="00A76E20">
        <w:rPr>
          <w:sz w:val="28"/>
          <w:szCs w:val="28"/>
          <w:lang w:val="uk-UA"/>
        </w:rPr>
        <w:t>к</w:t>
      </w:r>
      <w:r w:rsidR="001B437A">
        <w:rPr>
          <w:sz w:val="28"/>
          <w:szCs w:val="28"/>
          <w:lang w:val="uk-UA"/>
        </w:rPr>
        <w:t>ів та груп</w:t>
      </w:r>
      <w:r w:rsidR="0083721B" w:rsidRPr="00A76E20">
        <w:rPr>
          <w:sz w:val="28"/>
          <w:szCs w:val="28"/>
          <w:lang w:val="uk-UA"/>
        </w:rPr>
        <w:t xml:space="preserve">, </w:t>
      </w:r>
      <w:r w:rsidRPr="00A76E20">
        <w:rPr>
          <w:sz w:val="28"/>
          <w:szCs w:val="28"/>
          <w:lang w:val="uk-UA"/>
        </w:rPr>
        <w:t>де</w:t>
      </w:r>
      <w:r w:rsidR="0083721B" w:rsidRPr="00A76E20">
        <w:rPr>
          <w:sz w:val="28"/>
          <w:szCs w:val="28"/>
          <w:lang w:val="uk-UA"/>
        </w:rPr>
        <w:t xml:space="preserve"> забезпечують </w:t>
      </w:r>
      <w:r w:rsidRPr="00A76E20">
        <w:rPr>
          <w:sz w:val="28"/>
          <w:szCs w:val="28"/>
          <w:lang w:val="uk-UA"/>
        </w:rPr>
        <w:t xml:space="preserve">навчання </w:t>
      </w:r>
      <w:r w:rsidR="0083721B" w:rsidRPr="00A76E20">
        <w:rPr>
          <w:sz w:val="28"/>
          <w:szCs w:val="28"/>
          <w:lang w:val="uk-UA"/>
        </w:rPr>
        <w:t xml:space="preserve"> </w:t>
      </w:r>
      <w:r w:rsidR="001B437A">
        <w:rPr>
          <w:sz w:val="28"/>
          <w:szCs w:val="28"/>
          <w:lang w:val="uk-UA"/>
        </w:rPr>
        <w:t>76,81</w:t>
      </w:r>
      <w:r w:rsidR="00971643">
        <w:rPr>
          <w:sz w:val="28"/>
          <w:szCs w:val="28"/>
          <w:lang w:val="uk-UA"/>
        </w:rPr>
        <w:t xml:space="preserve"> шт. одиниць</w:t>
      </w:r>
      <w:r w:rsidR="001B437A">
        <w:rPr>
          <w:sz w:val="28"/>
          <w:szCs w:val="28"/>
          <w:lang w:val="uk-UA"/>
        </w:rPr>
        <w:t xml:space="preserve"> працівників, в тому числі 51,81 шт. од. педагогів.</w:t>
      </w:r>
    </w:p>
    <w:p w:rsidR="005B0D19" w:rsidRPr="00A81517" w:rsidRDefault="005B1E99" w:rsidP="00A81517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76E20">
        <w:rPr>
          <w:sz w:val="28"/>
          <w:szCs w:val="28"/>
          <w:lang w:val="uk-UA"/>
        </w:rPr>
        <w:t xml:space="preserve"> Останнім часом </w:t>
      </w:r>
      <w:r w:rsidR="00EC0761">
        <w:rPr>
          <w:sz w:val="28"/>
          <w:szCs w:val="28"/>
          <w:lang w:val="uk-UA"/>
        </w:rPr>
        <w:t>росте зацікавленість</w:t>
      </w:r>
      <w:r w:rsidRPr="00A76E20">
        <w:rPr>
          <w:sz w:val="28"/>
          <w:szCs w:val="28"/>
          <w:lang w:val="uk-UA"/>
        </w:rPr>
        <w:t xml:space="preserve"> населення  у</w:t>
      </w:r>
      <w:r w:rsidR="001B437A">
        <w:rPr>
          <w:sz w:val="28"/>
          <w:szCs w:val="28"/>
          <w:lang w:val="uk-UA"/>
        </w:rPr>
        <w:t xml:space="preserve"> здобутті мистецької </w:t>
      </w:r>
      <w:r w:rsidRPr="00A76E20">
        <w:rPr>
          <w:sz w:val="28"/>
          <w:szCs w:val="28"/>
          <w:lang w:val="uk-UA"/>
        </w:rPr>
        <w:t xml:space="preserve"> ос</w:t>
      </w:r>
      <w:r w:rsidR="003301D0" w:rsidRPr="00A76E20">
        <w:rPr>
          <w:sz w:val="28"/>
          <w:szCs w:val="28"/>
          <w:lang w:val="uk-UA"/>
        </w:rPr>
        <w:t>віти</w:t>
      </w:r>
      <w:r w:rsidR="00EC0761">
        <w:rPr>
          <w:sz w:val="28"/>
          <w:szCs w:val="28"/>
          <w:lang w:val="uk-UA"/>
        </w:rPr>
        <w:t>, яку надає</w:t>
      </w:r>
      <w:r w:rsidR="001B437A">
        <w:rPr>
          <w:sz w:val="28"/>
          <w:szCs w:val="28"/>
          <w:lang w:val="uk-UA"/>
        </w:rPr>
        <w:t xml:space="preserve"> мистецька школа управління культури.</w:t>
      </w:r>
      <w:r w:rsidR="007B4E94">
        <w:rPr>
          <w:sz w:val="28"/>
          <w:szCs w:val="28"/>
          <w:lang w:val="uk-UA"/>
        </w:rPr>
        <w:t xml:space="preserve"> Навчанням охвачені 648 дітей, у школі функціонує 6 відділень, 62 штатні одиниці п</w:t>
      </w:r>
      <w:r w:rsidR="00025CFE">
        <w:rPr>
          <w:sz w:val="28"/>
          <w:szCs w:val="28"/>
          <w:lang w:val="uk-UA"/>
        </w:rPr>
        <w:t xml:space="preserve">рацівників, в тому числі 49,0 шатних </w:t>
      </w:r>
      <w:r w:rsidR="007B4E94">
        <w:rPr>
          <w:sz w:val="28"/>
          <w:szCs w:val="28"/>
          <w:lang w:val="uk-UA"/>
        </w:rPr>
        <w:t>од</w:t>
      </w:r>
      <w:r w:rsidR="00025CFE">
        <w:rPr>
          <w:sz w:val="28"/>
          <w:szCs w:val="28"/>
          <w:lang w:val="uk-UA"/>
        </w:rPr>
        <w:t>иниць</w:t>
      </w:r>
      <w:r w:rsidR="007B4E94">
        <w:rPr>
          <w:sz w:val="28"/>
          <w:szCs w:val="28"/>
          <w:lang w:val="uk-UA"/>
        </w:rPr>
        <w:t xml:space="preserve"> педагогів.</w:t>
      </w:r>
      <w:r w:rsidR="001B437A">
        <w:rPr>
          <w:sz w:val="28"/>
          <w:szCs w:val="28"/>
          <w:lang w:val="uk-UA"/>
        </w:rPr>
        <w:t xml:space="preserve">  </w:t>
      </w:r>
    </w:p>
    <w:p w:rsidR="00F15975" w:rsidRPr="00A6757A" w:rsidRDefault="00F15975" w:rsidP="00F159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Також в освітній галузі створено та успішно працюють інклюзивно-ресурсний центр та центр професійного розвитку педагогічних працівників.</w:t>
      </w:r>
    </w:p>
    <w:p w:rsidR="00DE3DDB" w:rsidRDefault="004B0E64" w:rsidP="007B4E9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7B4E94">
        <w:rPr>
          <w:sz w:val="28"/>
          <w:szCs w:val="28"/>
        </w:rPr>
        <w:t xml:space="preserve">В умовах воєнного </w:t>
      </w:r>
      <w:r>
        <w:rPr>
          <w:sz w:val="28"/>
          <w:szCs w:val="28"/>
        </w:rPr>
        <w:t>стану</w:t>
      </w:r>
      <w:r w:rsidR="007B4E94">
        <w:rPr>
          <w:sz w:val="28"/>
          <w:szCs w:val="28"/>
        </w:rPr>
        <w:t xml:space="preserve"> коштів бюджету розвитку недостатньо для покриття усіх потреб галузі,  тому при затвердженні враховано лише кошти сумою </w:t>
      </w:r>
      <w:r w:rsidR="00980806">
        <w:rPr>
          <w:sz w:val="28"/>
          <w:szCs w:val="28"/>
        </w:rPr>
        <w:t>1 000,0</w:t>
      </w:r>
      <w:r w:rsidR="007B4E94">
        <w:rPr>
          <w:sz w:val="28"/>
          <w:szCs w:val="28"/>
        </w:rPr>
        <w:t xml:space="preserve"> тис. грн. на</w:t>
      </w:r>
      <w:r w:rsidR="00A309B0">
        <w:rPr>
          <w:sz w:val="28"/>
          <w:szCs w:val="28"/>
        </w:rPr>
        <w:t xml:space="preserve"> </w:t>
      </w:r>
      <w:r w:rsidR="007134F3">
        <w:rPr>
          <w:sz w:val="28"/>
          <w:szCs w:val="28"/>
        </w:rPr>
        <w:t>спів фінансування будівництва</w:t>
      </w:r>
      <w:r w:rsidR="00980806">
        <w:rPr>
          <w:sz w:val="28"/>
          <w:szCs w:val="28"/>
        </w:rPr>
        <w:t xml:space="preserve"> нового ДНЗ в</w:t>
      </w:r>
      <w:r w:rsidR="007B4E94">
        <w:rPr>
          <w:sz w:val="28"/>
          <w:szCs w:val="28"/>
        </w:rPr>
        <w:t xml:space="preserve"> мікрорайоні «</w:t>
      </w:r>
      <w:proofErr w:type="spellStart"/>
      <w:r w:rsidR="007B4E94">
        <w:rPr>
          <w:sz w:val="28"/>
          <w:szCs w:val="28"/>
        </w:rPr>
        <w:t>Василенкове</w:t>
      </w:r>
      <w:proofErr w:type="spellEnd"/>
      <w:r w:rsidR="007B4E94">
        <w:rPr>
          <w:sz w:val="28"/>
          <w:szCs w:val="28"/>
        </w:rPr>
        <w:t xml:space="preserve"> поле». Впродовж року будемо з вами розглядати можливість направлення коштів бюджету розвитку на </w:t>
      </w:r>
      <w:r w:rsidR="00EC0761">
        <w:rPr>
          <w:sz w:val="28"/>
          <w:szCs w:val="28"/>
        </w:rPr>
        <w:t>інші об’єкти, в першу чергу програм місцевого та об</w:t>
      </w:r>
      <w:r>
        <w:rPr>
          <w:sz w:val="28"/>
          <w:szCs w:val="28"/>
        </w:rPr>
        <w:t>ласного громадських бюджетів, які</w:t>
      </w:r>
      <w:r w:rsidR="00EC0761">
        <w:rPr>
          <w:sz w:val="28"/>
          <w:szCs w:val="28"/>
        </w:rPr>
        <w:t xml:space="preserve"> не </w:t>
      </w:r>
      <w:r>
        <w:rPr>
          <w:sz w:val="28"/>
          <w:szCs w:val="28"/>
        </w:rPr>
        <w:t>фінансувались</w:t>
      </w:r>
      <w:r w:rsidR="00EC0761">
        <w:rPr>
          <w:sz w:val="28"/>
          <w:szCs w:val="28"/>
        </w:rPr>
        <w:t xml:space="preserve"> в 2022 році</w:t>
      </w:r>
      <w:r>
        <w:rPr>
          <w:sz w:val="28"/>
          <w:szCs w:val="28"/>
        </w:rPr>
        <w:t xml:space="preserve"> по причині воєнного стану</w:t>
      </w:r>
      <w:r w:rsidR="00EC0761">
        <w:rPr>
          <w:sz w:val="28"/>
          <w:szCs w:val="28"/>
        </w:rPr>
        <w:t xml:space="preserve">. </w:t>
      </w:r>
    </w:p>
    <w:p w:rsidR="00EC7136" w:rsidRDefault="00EC7136" w:rsidP="00EC0761">
      <w:pPr>
        <w:pStyle w:val="ac"/>
        <w:jc w:val="both"/>
        <w:rPr>
          <w:sz w:val="28"/>
          <w:szCs w:val="28"/>
        </w:rPr>
      </w:pPr>
    </w:p>
    <w:p w:rsidR="0089096A" w:rsidRPr="00A6757A" w:rsidRDefault="0089096A" w:rsidP="00A6757A">
      <w:pPr>
        <w:ind w:firstLine="708"/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Охорона здоров’я</w:t>
      </w:r>
    </w:p>
    <w:p w:rsidR="00737AFD" w:rsidRDefault="00841543" w:rsidP="00A6757A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        Видатки</w:t>
      </w:r>
      <w:r w:rsidR="0089096A" w:rsidRPr="00A6757A">
        <w:rPr>
          <w:sz w:val="28"/>
          <w:szCs w:val="28"/>
        </w:rPr>
        <w:t xml:space="preserve"> на галузь «Охорона здоров’я»</w:t>
      </w:r>
      <w:r w:rsidR="00B669FE" w:rsidRPr="00A6757A">
        <w:rPr>
          <w:sz w:val="28"/>
          <w:szCs w:val="28"/>
        </w:rPr>
        <w:t xml:space="preserve"> по загальному фонду</w:t>
      </w:r>
      <w:r w:rsidR="0089096A" w:rsidRPr="00A6757A">
        <w:rPr>
          <w:sz w:val="28"/>
          <w:szCs w:val="28"/>
        </w:rPr>
        <w:t xml:space="preserve"> </w:t>
      </w:r>
      <w:r w:rsidR="00FE1024" w:rsidRPr="00A6757A">
        <w:rPr>
          <w:sz w:val="28"/>
          <w:szCs w:val="28"/>
        </w:rPr>
        <w:t xml:space="preserve">в умовах медичної реформи з місцевого бюджету планується забезпечити </w:t>
      </w:r>
      <w:r w:rsidR="000A6887">
        <w:rPr>
          <w:sz w:val="28"/>
          <w:szCs w:val="28"/>
        </w:rPr>
        <w:t xml:space="preserve">сумою </w:t>
      </w:r>
      <w:r w:rsidR="00FE1024" w:rsidRPr="00A6757A">
        <w:rPr>
          <w:sz w:val="28"/>
          <w:szCs w:val="28"/>
        </w:rPr>
        <w:t xml:space="preserve"> </w:t>
      </w:r>
      <w:r w:rsidR="00192560">
        <w:rPr>
          <w:sz w:val="28"/>
          <w:szCs w:val="28"/>
        </w:rPr>
        <w:t>28 156,7</w:t>
      </w:r>
      <w:r w:rsidR="00FE1024" w:rsidRPr="00A6757A">
        <w:rPr>
          <w:sz w:val="28"/>
          <w:szCs w:val="28"/>
        </w:rPr>
        <w:t xml:space="preserve"> тис. грн.</w:t>
      </w:r>
      <w:r w:rsidR="00B669FE" w:rsidRPr="00A6757A">
        <w:rPr>
          <w:sz w:val="28"/>
          <w:szCs w:val="28"/>
        </w:rPr>
        <w:t xml:space="preserve"> </w:t>
      </w:r>
      <w:r w:rsidR="00EC0761">
        <w:rPr>
          <w:sz w:val="28"/>
          <w:szCs w:val="28"/>
        </w:rPr>
        <w:t xml:space="preserve">при потребі </w:t>
      </w:r>
      <w:r w:rsidR="000A6887">
        <w:rPr>
          <w:sz w:val="28"/>
          <w:szCs w:val="28"/>
        </w:rPr>
        <w:t xml:space="preserve"> </w:t>
      </w:r>
      <w:r w:rsidR="008E2FA9">
        <w:rPr>
          <w:sz w:val="28"/>
          <w:szCs w:val="28"/>
        </w:rPr>
        <w:t xml:space="preserve">32 106,1 </w:t>
      </w:r>
      <w:r w:rsidR="000A6887">
        <w:rPr>
          <w:sz w:val="28"/>
          <w:szCs w:val="28"/>
        </w:rPr>
        <w:t xml:space="preserve">тис. грн. </w:t>
      </w:r>
      <w:r w:rsidR="00971643">
        <w:rPr>
          <w:sz w:val="28"/>
          <w:szCs w:val="28"/>
        </w:rPr>
        <w:t xml:space="preserve"> </w:t>
      </w:r>
      <w:r w:rsidR="00EE1365">
        <w:rPr>
          <w:sz w:val="28"/>
          <w:szCs w:val="28"/>
        </w:rPr>
        <w:t>Ці кошти планується направити на</w:t>
      </w:r>
      <w:r w:rsidR="00737AFD">
        <w:rPr>
          <w:sz w:val="28"/>
          <w:szCs w:val="28"/>
        </w:rPr>
        <w:t>:</w:t>
      </w:r>
    </w:p>
    <w:p w:rsidR="009F5D77" w:rsidRDefault="00D925CD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737AFD">
        <w:rPr>
          <w:sz w:val="28"/>
          <w:szCs w:val="28"/>
        </w:rPr>
        <w:t>-</w:t>
      </w:r>
      <w:r w:rsidR="00933968">
        <w:rPr>
          <w:sz w:val="28"/>
          <w:szCs w:val="28"/>
        </w:rPr>
        <w:t xml:space="preserve"> </w:t>
      </w:r>
      <w:r w:rsidR="00257841">
        <w:rPr>
          <w:sz w:val="28"/>
          <w:szCs w:val="28"/>
        </w:rPr>
        <w:t>фінансуванн</w:t>
      </w:r>
      <w:r w:rsidR="00933968">
        <w:rPr>
          <w:sz w:val="28"/>
          <w:szCs w:val="28"/>
        </w:rPr>
        <w:t xml:space="preserve">я </w:t>
      </w:r>
      <w:r w:rsidR="00257841">
        <w:rPr>
          <w:sz w:val="28"/>
          <w:szCs w:val="28"/>
        </w:rPr>
        <w:t xml:space="preserve"> </w:t>
      </w:r>
      <w:r w:rsidR="00257841" w:rsidRPr="003867F5">
        <w:rPr>
          <w:b/>
          <w:sz w:val="28"/>
          <w:szCs w:val="28"/>
        </w:rPr>
        <w:t>комунального підприємства</w:t>
      </w:r>
      <w:r w:rsidR="00257841">
        <w:rPr>
          <w:sz w:val="28"/>
          <w:szCs w:val="28"/>
        </w:rPr>
        <w:t xml:space="preserve"> </w:t>
      </w:r>
      <w:r w:rsidR="00257841" w:rsidRPr="00A76E20">
        <w:rPr>
          <w:b/>
          <w:sz w:val="28"/>
          <w:szCs w:val="28"/>
        </w:rPr>
        <w:t>«Лубенська лікарня інтенсивного лікування»</w:t>
      </w:r>
      <w:r w:rsidR="009F06E9">
        <w:rPr>
          <w:b/>
          <w:sz w:val="28"/>
          <w:szCs w:val="28"/>
        </w:rPr>
        <w:t xml:space="preserve"> </w:t>
      </w:r>
      <w:r w:rsidR="009F06E9" w:rsidRPr="003867F5">
        <w:rPr>
          <w:b/>
          <w:sz w:val="28"/>
          <w:szCs w:val="28"/>
        </w:rPr>
        <w:t xml:space="preserve">Лубенської міської ради Лубенського району Полтавської області </w:t>
      </w:r>
      <w:r w:rsidR="00257841">
        <w:rPr>
          <w:sz w:val="28"/>
          <w:szCs w:val="28"/>
        </w:rPr>
        <w:t xml:space="preserve"> </w:t>
      </w:r>
      <w:r w:rsidR="00971643">
        <w:rPr>
          <w:sz w:val="28"/>
          <w:szCs w:val="28"/>
        </w:rPr>
        <w:t>сумою</w:t>
      </w:r>
      <w:r w:rsidR="00EC0761">
        <w:rPr>
          <w:sz w:val="28"/>
          <w:szCs w:val="28"/>
        </w:rPr>
        <w:t xml:space="preserve"> </w:t>
      </w:r>
      <w:r w:rsidR="00192560">
        <w:rPr>
          <w:sz w:val="28"/>
          <w:szCs w:val="28"/>
        </w:rPr>
        <w:t>18 256,7</w:t>
      </w:r>
      <w:r w:rsidR="00EC0761">
        <w:rPr>
          <w:sz w:val="28"/>
          <w:szCs w:val="28"/>
        </w:rPr>
        <w:t xml:space="preserve"> тис. грн</w:t>
      </w:r>
      <w:r w:rsidR="00E70477">
        <w:rPr>
          <w:sz w:val="28"/>
          <w:szCs w:val="28"/>
        </w:rPr>
        <w:t>.</w:t>
      </w:r>
      <w:r w:rsidR="00ED7820">
        <w:rPr>
          <w:sz w:val="28"/>
          <w:szCs w:val="28"/>
        </w:rPr>
        <w:t xml:space="preserve"> ( в тому числі на забезпечення виробами медичного призначення осіб з інвалідністю </w:t>
      </w:r>
      <w:r w:rsidR="005D2BE5">
        <w:rPr>
          <w:sz w:val="28"/>
          <w:szCs w:val="28"/>
        </w:rPr>
        <w:t xml:space="preserve">та </w:t>
      </w:r>
      <w:r w:rsidR="00ED7820">
        <w:rPr>
          <w:sz w:val="28"/>
          <w:szCs w:val="28"/>
        </w:rPr>
        <w:t>дітей з інвалідністю – 114,5 тис. грн.)</w:t>
      </w:r>
      <w:r w:rsidR="00E70477">
        <w:rPr>
          <w:sz w:val="28"/>
          <w:szCs w:val="28"/>
        </w:rPr>
        <w:t xml:space="preserve">, що на </w:t>
      </w:r>
      <w:r w:rsidR="00192560">
        <w:rPr>
          <w:sz w:val="28"/>
          <w:szCs w:val="28"/>
        </w:rPr>
        <w:t>8 307,5</w:t>
      </w:r>
      <w:r w:rsidR="00E70477">
        <w:rPr>
          <w:sz w:val="28"/>
          <w:szCs w:val="28"/>
        </w:rPr>
        <w:t xml:space="preserve"> тис. грн.</w:t>
      </w:r>
      <w:r w:rsidR="00971643">
        <w:rPr>
          <w:sz w:val="28"/>
          <w:szCs w:val="28"/>
        </w:rPr>
        <w:t xml:space="preserve">  </w:t>
      </w:r>
      <w:r w:rsidR="00E70477">
        <w:rPr>
          <w:sz w:val="28"/>
          <w:szCs w:val="28"/>
        </w:rPr>
        <w:t xml:space="preserve"> більше</w:t>
      </w:r>
      <w:r w:rsidR="00971643">
        <w:rPr>
          <w:sz w:val="28"/>
          <w:szCs w:val="28"/>
        </w:rPr>
        <w:t xml:space="preserve">  </w:t>
      </w:r>
      <w:r w:rsidR="00E70477">
        <w:rPr>
          <w:sz w:val="28"/>
          <w:szCs w:val="28"/>
        </w:rPr>
        <w:t xml:space="preserve"> від</w:t>
      </w:r>
      <w:r w:rsidR="00971643">
        <w:rPr>
          <w:sz w:val="28"/>
          <w:szCs w:val="28"/>
        </w:rPr>
        <w:t xml:space="preserve">  </w:t>
      </w:r>
      <w:r w:rsidR="00EC0761">
        <w:rPr>
          <w:sz w:val="28"/>
          <w:szCs w:val="28"/>
        </w:rPr>
        <w:t xml:space="preserve"> затвердженого на 2022</w:t>
      </w:r>
      <w:r w:rsidR="00E70477">
        <w:rPr>
          <w:sz w:val="28"/>
          <w:szCs w:val="28"/>
        </w:rPr>
        <w:t xml:space="preserve"> рік</w:t>
      </w:r>
      <w:r w:rsidR="00971643">
        <w:rPr>
          <w:sz w:val="28"/>
          <w:szCs w:val="28"/>
        </w:rPr>
        <w:t xml:space="preserve">   </w:t>
      </w:r>
      <w:r w:rsidR="00E70477">
        <w:rPr>
          <w:sz w:val="28"/>
          <w:szCs w:val="28"/>
        </w:rPr>
        <w:t xml:space="preserve"> (</w:t>
      </w:r>
      <w:r w:rsidR="00EC0761">
        <w:rPr>
          <w:sz w:val="28"/>
          <w:szCs w:val="28"/>
        </w:rPr>
        <w:t>9 949,2</w:t>
      </w:r>
      <w:r w:rsidR="00257841">
        <w:rPr>
          <w:sz w:val="28"/>
          <w:szCs w:val="28"/>
        </w:rPr>
        <w:t xml:space="preserve"> тис. грн.</w:t>
      </w:r>
      <w:r w:rsidR="0014519F">
        <w:rPr>
          <w:sz w:val="28"/>
          <w:szCs w:val="28"/>
        </w:rPr>
        <w:t>)</w:t>
      </w:r>
      <w:r w:rsidR="00257841">
        <w:rPr>
          <w:sz w:val="28"/>
          <w:szCs w:val="28"/>
        </w:rPr>
        <w:t xml:space="preserve">, за рахунок  яких  планується </w:t>
      </w:r>
      <w:r w:rsidR="005D2BE5">
        <w:rPr>
          <w:sz w:val="28"/>
          <w:szCs w:val="28"/>
        </w:rPr>
        <w:t xml:space="preserve">в першу чергу </w:t>
      </w:r>
      <w:r w:rsidR="00257841">
        <w:rPr>
          <w:sz w:val="28"/>
          <w:szCs w:val="28"/>
        </w:rPr>
        <w:t xml:space="preserve">забезпечити  оплату комунальних послуг, </w:t>
      </w:r>
      <w:r w:rsidR="009F06E9">
        <w:rPr>
          <w:sz w:val="28"/>
          <w:szCs w:val="28"/>
        </w:rPr>
        <w:t>придбання медикаментів</w:t>
      </w:r>
      <w:r w:rsidR="009F5D77">
        <w:rPr>
          <w:sz w:val="28"/>
          <w:szCs w:val="28"/>
        </w:rPr>
        <w:t xml:space="preserve"> та частину заробітної плати,</w:t>
      </w:r>
      <w:r w:rsidR="00EE1365">
        <w:rPr>
          <w:sz w:val="28"/>
          <w:szCs w:val="28"/>
        </w:rPr>
        <w:t xml:space="preserve"> що не покривається Національною</w:t>
      </w:r>
      <w:r w:rsidR="009F5D77">
        <w:rPr>
          <w:sz w:val="28"/>
          <w:szCs w:val="28"/>
        </w:rPr>
        <w:t xml:space="preserve"> </w:t>
      </w:r>
      <w:r w:rsidR="00EE1365">
        <w:rPr>
          <w:sz w:val="28"/>
          <w:szCs w:val="28"/>
        </w:rPr>
        <w:t>службою здоров’я</w:t>
      </w:r>
      <w:r w:rsidR="009F5D77">
        <w:rPr>
          <w:sz w:val="28"/>
          <w:szCs w:val="28"/>
        </w:rPr>
        <w:t xml:space="preserve"> України</w:t>
      </w:r>
      <w:r w:rsidR="00303C4B" w:rsidRPr="00303C4B">
        <w:rPr>
          <w:sz w:val="28"/>
          <w:szCs w:val="28"/>
        </w:rPr>
        <w:t xml:space="preserve"> </w:t>
      </w:r>
      <w:r w:rsidR="00303C4B" w:rsidRPr="00A6757A">
        <w:rPr>
          <w:sz w:val="28"/>
          <w:szCs w:val="28"/>
        </w:rPr>
        <w:t xml:space="preserve"> в рамках програми медичних гарантій</w:t>
      </w:r>
      <w:r w:rsidR="00ED7820">
        <w:rPr>
          <w:sz w:val="28"/>
          <w:szCs w:val="28"/>
        </w:rPr>
        <w:t>.  П</w:t>
      </w:r>
      <w:r w:rsidR="000202A4">
        <w:rPr>
          <w:sz w:val="28"/>
          <w:szCs w:val="28"/>
        </w:rPr>
        <w:t xml:space="preserve">ри цьому орієнтовний </w:t>
      </w:r>
      <w:r w:rsidR="00991C45">
        <w:rPr>
          <w:sz w:val="28"/>
          <w:szCs w:val="28"/>
        </w:rPr>
        <w:t>річний обсяг розрахунків з НСЗУ –</w:t>
      </w:r>
      <w:r w:rsidR="008E2FA9">
        <w:rPr>
          <w:sz w:val="28"/>
          <w:szCs w:val="28"/>
        </w:rPr>
        <w:t xml:space="preserve"> </w:t>
      </w:r>
      <w:r w:rsidR="00FD5D03">
        <w:rPr>
          <w:sz w:val="28"/>
          <w:szCs w:val="28"/>
        </w:rPr>
        <w:t xml:space="preserve"> </w:t>
      </w:r>
      <w:r w:rsidR="004B282E">
        <w:rPr>
          <w:sz w:val="28"/>
          <w:szCs w:val="28"/>
        </w:rPr>
        <w:t>165 362,2</w:t>
      </w:r>
      <w:r w:rsidR="0014519F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>тис. грн.</w:t>
      </w:r>
      <w:r w:rsidR="00A76E20">
        <w:rPr>
          <w:sz w:val="28"/>
          <w:szCs w:val="28"/>
        </w:rPr>
        <w:t>,</w:t>
      </w:r>
      <w:r w:rsidR="00DF0C1B">
        <w:rPr>
          <w:sz w:val="28"/>
          <w:szCs w:val="28"/>
        </w:rPr>
        <w:t xml:space="preserve"> з НСЗУ </w:t>
      </w:r>
      <w:r w:rsidR="00AF427A">
        <w:rPr>
          <w:sz w:val="28"/>
          <w:szCs w:val="28"/>
        </w:rPr>
        <w:t xml:space="preserve">укладено </w:t>
      </w:r>
      <w:r w:rsidR="004B282E">
        <w:rPr>
          <w:sz w:val="28"/>
          <w:szCs w:val="28"/>
        </w:rPr>
        <w:t>20</w:t>
      </w:r>
      <w:r w:rsidR="00DF0C1B">
        <w:rPr>
          <w:sz w:val="28"/>
          <w:szCs w:val="28"/>
        </w:rPr>
        <w:t xml:space="preserve"> пакеті</w:t>
      </w:r>
      <w:r w:rsidR="004B282E">
        <w:rPr>
          <w:sz w:val="28"/>
          <w:szCs w:val="28"/>
        </w:rPr>
        <w:t>в медичного обслуговування із 36</w:t>
      </w:r>
      <w:r w:rsidR="00DF0C1B">
        <w:rPr>
          <w:sz w:val="28"/>
          <w:szCs w:val="28"/>
        </w:rPr>
        <w:t xml:space="preserve"> можливих,</w:t>
      </w:r>
      <w:r w:rsidR="00A76E20">
        <w:rPr>
          <w:sz w:val="28"/>
          <w:szCs w:val="28"/>
        </w:rPr>
        <w:t xml:space="preserve"> шт</w:t>
      </w:r>
      <w:r w:rsidR="004B282E">
        <w:rPr>
          <w:sz w:val="28"/>
          <w:szCs w:val="28"/>
        </w:rPr>
        <w:t xml:space="preserve">атна чисельність </w:t>
      </w:r>
      <w:r w:rsidR="00ED7820">
        <w:rPr>
          <w:sz w:val="28"/>
          <w:szCs w:val="28"/>
        </w:rPr>
        <w:t xml:space="preserve">працівників </w:t>
      </w:r>
      <w:r w:rsidR="004B282E">
        <w:rPr>
          <w:sz w:val="28"/>
          <w:szCs w:val="28"/>
        </w:rPr>
        <w:t>становить 683,25 шт. од., в тому числі 160,75</w:t>
      </w:r>
      <w:r w:rsidR="00A76E20">
        <w:rPr>
          <w:sz w:val="28"/>
          <w:szCs w:val="28"/>
        </w:rPr>
        <w:t xml:space="preserve"> шт.</w:t>
      </w:r>
      <w:r w:rsidR="00CB7316">
        <w:rPr>
          <w:sz w:val="28"/>
          <w:szCs w:val="28"/>
        </w:rPr>
        <w:t xml:space="preserve"> </w:t>
      </w:r>
      <w:r w:rsidR="004B282E">
        <w:rPr>
          <w:sz w:val="28"/>
          <w:szCs w:val="28"/>
        </w:rPr>
        <w:t>од. лікарів.,</w:t>
      </w:r>
      <w:r w:rsidR="00EC5F94">
        <w:rPr>
          <w:sz w:val="28"/>
          <w:szCs w:val="28"/>
        </w:rPr>
        <w:t xml:space="preserve"> </w:t>
      </w:r>
      <w:r w:rsidR="004B282E">
        <w:rPr>
          <w:sz w:val="28"/>
          <w:szCs w:val="28"/>
        </w:rPr>
        <w:t xml:space="preserve"> 291,75</w:t>
      </w:r>
      <w:r w:rsidR="00CB7316">
        <w:rPr>
          <w:sz w:val="28"/>
          <w:szCs w:val="28"/>
        </w:rPr>
        <w:t xml:space="preserve"> </w:t>
      </w:r>
      <w:r w:rsidR="00A76E20">
        <w:rPr>
          <w:sz w:val="28"/>
          <w:szCs w:val="28"/>
        </w:rPr>
        <w:t>шт.</w:t>
      </w:r>
      <w:r w:rsidR="00ED7820">
        <w:rPr>
          <w:sz w:val="28"/>
          <w:szCs w:val="28"/>
        </w:rPr>
        <w:t xml:space="preserve"> од. середнього</w:t>
      </w:r>
      <w:r w:rsidR="00A76E20">
        <w:rPr>
          <w:sz w:val="28"/>
          <w:szCs w:val="28"/>
        </w:rPr>
        <w:t xml:space="preserve"> медперсон</w:t>
      </w:r>
      <w:r w:rsidR="004B282E">
        <w:rPr>
          <w:sz w:val="28"/>
          <w:szCs w:val="28"/>
        </w:rPr>
        <w:t>ал</w:t>
      </w:r>
      <w:r w:rsidR="00ED7820">
        <w:rPr>
          <w:sz w:val="28"/>
          <w:szCs w:val="28"/>
        </w:rPr>
        <w:t>у</w:t>
      </w:r>
      <w:r w:rsidR="004B282E">
        <w:rPr>
          <w:sz w:val="28"/>
          <w:szCs w:val="28"/>
        </w:rPr>
        <w:t>,</w:t>
      </w:r>
      <w:r w:rsidR="00EC5F94">
        <w:rPr>
          <w:sz w:val="28"/>
          <w:szCs w:val="28"/>
        </w:rPr>
        <w:t xml:space="preserve"> </w:t>
      </w:r>
      <w:r w:rsidR="004B282E">
        <w:rPr>
          <w:sz w:val="28"/>
          <w:szCs w:val="28"/>
        </w:rPr>
        <w:t xml:space="preserve"> 135,5</w:t>
      </w:r>
      <w:r w:rsidR="00A76E20">
        <w:rPr>
          <w:sz w:val="28"/>
          <w:szCs w:val="28"/>
        </w:rPr>
        <w:t xml:space="preserve"> шт.</w:t>
      </w:r>
      <w:r w:rsidR="00CB7316">
        <w:rPr>
          <w:sz w:val="28"/>
          <w:szCs w:val="28"/>
        </w:rPr>
        <w:t xml:space="preserve"> </w:t>
      </w:r>
      <w:r w:rsidR="00ED7820">
        <w:rPr>
          <w:sz w:val="28"/>
          <w:szCs w:val="28"/>
        </w:rPr>
        <w:t>од. - молодшого</w:t>
      </w:r>
      <w:r w:rsidR="004B282E">
        <w:rPr>
          <w:sz w:val="28"/>
          <w:szCs w:val="28"/>
        </w:rPr>
        <w:t xml:space="preserve">, </w:t>
      </w:r>
      <w:r w:rsidR="00EC5F94">
        <w:rPr>
          <w:sz w:val="28"/>
          <w:szCs w:val="28"/>
        </w:rPr>
        <w:t xml:space="preserve"> </w:t>
      </w:r>
      <w:r w:rsidR="004B282E">
        <w:rPr>
          <w:sz w:val="28"/>
          <w:szCs w:val="28"/>
        </w:rPr>
        <w:t xml:space="preserve"> 90</w:t>
      </w:r>
      <w:r w:rsidR="00A76E20">
        <w:rPr>
          <w:sz w:val="28"/>
          <w:szCs w:val="28"/>
        </w:rPr>
        <w:t>,25 шт.</w:t>
      </w:r>
      <w:r w:rsidR="00CB7316">
        <w:rPr>
          <w:sz w:val="28"/>
          <w:szCs w:val="28"/>
        </w:rPr>
        <w:t xml:space="preserve"> </w:t>
      </w:r>
      <w:r w:rsidR="00ED7820">
        <w:rPr>
          <w:sz w:val="28"/>
          <w:szCs w:val="28"/>
        </w:rPr>
        <w:t>од. – іншого персоналу</w:t>
      </w:r>
      <w:r w:rsidR="00A76E20">
        <w:rPr>
          <w:sz w:val="28"/>
          <w:szCs w:val="28"/>
        </w:rPr>
        <w:t>, 5,0 шт.</w:t>
      </w:r>
      <w:r w:rsidR="00CB7316">
        <w:rPr>
          <w:sz w:val="28"/>
          <w:szCs w:val="28"/>
        </w:rPr>
        <w:t xml:space="preserve"> </w:t>
      </w:r>
      <w:r w:rsidR="006D5F12">
        <w:rPr>
          <w:sz w:val="28"/>
          <w:szCs w:val="28"/>
        </w:rPr>
        <w:t xml:space="preserve"> </w:t>
      </w:r>
      <w:r w:rsidR="00ED7820">
        <w:rPr>
          <w:sz w:val="28"/>
          <w:szCs w:val="28"/>
        </w:rPr>
        <w:t>од. -  керівників</w:t>
      </w:r>
      <w:r w:rsidR="00A76E20">
        <w:rPr>
          <w:sz w:val="28"/>
          <w:szCs w:val="28"/>
        </w:rPr>
        <w:t>.</w:t>
      </w:r>
      <w:r w:rsidR="004B282E">
        <w:rPr>
          <w:sz w:val="28"/>
          <w:szCs w:val="28"/>
        </w:rPr>
        <w:t xml:space="preserve"> </w:t>
      </w:r>
    </w:p>
    <w:p w:rsidR="00EE1365" w:rsidRDefault="00257841" w:rsidP="00FC3116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</w:t>
      </w:r>
      <w:r w:rsidR="00991C45">
        <w:rPr>
          <w:sz w:val="28"/>
          <w:szCs w:val="28"/>
        </w:rPr>
        <w:t xml:space="preserve">  </w:t>
      </w:r>
      <w:r w:rsidR="00EE1365">
        <w:rPr>
          <w:sz w:val="28"/>
          <w:szCs w:val="28"/>
        </w:rPr>
        <w:t xml:space="preserve">фінансування програми фінансової підтримки </w:t>
      </w:r>
      <w:r w:rsidR="00EE1365" w:rsidRPr="003867F5">
        <w:rPr>
          <w:b/>
          <w:sz w:val="28"/>
          <w:szCs w:val="28"/>
        </w:rPr>
        <w:t>комунального підприємства</w:t>
      </w:r>
      <w:r w:rsidR="00EE1365">
        <w:rPr>
          <w:sz w:val="28"/>
          <w:szCs w:val="28"/>
        </w:rPr>
        <w:t xml:space="preserve"> </w:t>
      </w:r>
      <w:r w:rsidR="00EE1365" w:rsidRPr="00A76E20">
        <w:rPr>
          <w:b/>
          <w:sz w:val="28"/>
          <w:szCs w:val="28"/>
        </w:rPr>
        <w:t>«Лубенська міська клінічна стоматологічна поліклініка»</w:t>
      </w:r>
      <w:r w:rsidR="009F06E9">
        <w:rPr>
          <w:b/>
          <w:sz w:val="28"/>
          <w:szCs w:val="28"/>
        </w:rPr>
        <w:t xml:space="preserve"> Лубенської міської ради</w:t>
      </w:r>
      <w:r w:rsidR="00EE1365">
        <w:rPr>
          <w:sz w:val="28"/>
          <w:szCs w:val="28"/>
        </w:rPr>
        <w:t xml:space="preserve"> </w:t>
      </w:r>
      <w:r w:rsidR="00CC2C8A">
        <w:rPr>
          <w:sz w:val="28"/>
          <w:szCs w:val="28"/>
        </w:rPr>
        <w:t xml:space="preserve">сумою </w:t>
      </w:r>
      <w:r w:rsidR="008E2FA9">
        <w:rPr>
          <w:sz w:val="28"/>
          <w:szCs w:val="28"/>
        </w:rPr>
        <w:t>900,0 тис. грн.</w:t>
      </w:r>
      <w:r w:rsidR="0014519F">
        <w:rPr>
          <w:sz w:val="28"/>
          <w:szCs w:val="28"/>
        </w:rPr>
        <w:t xml:space="preserve">, що </w:t>
      </w:r>
      <w:r w:rsidR="008E2FA9">
        <w:rPr>
          <w:sz w:val="28"/>
          <w:szCs w:val="28"/>
        </w:rPr>
        <w:t>більше від затвердженого на 2022 рік на 204,6</w:t>
      </w:r>
      <w:r w:rsidR="0014519F">
        <w:rPr>
          <w:sz w:val="28"/>
          <w:szCs w:val="28"/>
        </w:rPr>
        <w:t xml:space="preserve"> тис. грн. (</w:t>
      </w:r>
      <w:r w:rsidR="008E2FA9">
        <w:rPr>
          <w:sz w:val="28"/>
          <w:szCs w:val="28"/>
        </w:rPr>
        <w:t>695,4 тис. грн.)</w:t>
      </w:r>
      <w:r w:rsidR="00FC3116">
        <w:rPr>
          <w:sz w:val="28"/>
          <w:szCs w:val="28"/>
        </w:rPr>
        <w:t xml:space="preserve">. При цьому </w:t>
      </w:r>
      <w:r w:rsidR="00991C45">
        <w:rPr>
          <w:sz w:val="28"/>
          <w:szCs w:val="28"/>
        </w:rPr>
        <w:t>орієнтовний річний об</w:t>
      </w:r>
      <w:r w:rsidR="0014519F">
        <w:rPr>
          <w:sz w:val="28"/>
          <w:szCs w:val="28"/>
        </w:rPr>
        <w:t>сяг розрахунків з НСЗУ</w:t>
      </w:r>
      <w:r w:rsidR="00FC3116">
        <w:rPr>
          <w:sz w:val="28"/>
          <w:szCs w:val="28"/>
        </w:rPr>
        <w:t xml:space="preserve"> становить</w:t>
      </w:r>
      <w:r w:rsidR="0014519F">
        <w:rPr>
          <w:sz w:val="28"/>
          <w:szCs w:val="28"/>
        </w:rPr>
        <w:t xml:space="preserve"> </w:t>
      </w:r>
      <w:r w:rsidR="00FC3116">
        <w:rPr>
          <w:sz w:val="28"/>
          <w:szCs w:val="28"/>
        </w:rPr>
        <w:t>998,2 тис. грн.</w:t>
      </w:r>
      <w:r w:rsidR="00A76E20">
        <w:rPr>
          <w:sz w:val="28"/>
          <w:szCs w:val="28"/>
        </w:rPr>
        <w:t>, штатна чисельність працівників всього становить 60,5 шт.</w:t>
      </w:r>
      <w:r w:rsidR="00FC3116">
        <w:rPr>
          <w:sz w:val="28"/>
          <w:szCs w:val="28"/>
        </w:rPr>
        <w:t xml:space="preserve"> од., в тому числі лікарів – 20</w:t>
      </w:r>
      <w:r w:rsidR="00A76E20">
        <w:rPr>
          <w:sz w:val="28"/>
          <w:szCs w:val="28"/>
        </w:rPr>
        <w:t>,0 шт.</w:t>
      </w:r>
      <w:r w:rsidR="00FC3116">
        <w:rPr>
          <w:sz w:val="28"/>
          <w:szCs w:val="28"/>
        </w:rPr>
        <w:t xml:space="preserve"> од., середнього медперсоналу – 6</w:t>
      </w:r>
      <w:r w:rsidR="00A76E20">
        <w:rPr>
          <w:sz w:val="28"/>
          <w:szCs w:val="28"/>
        </w:rPr>
        <w:t>,0 шт.</w:t>
      </w:r>
      <w:r w:rsidR="00ED7820">
        <w:rPr>
          <w:sz w:val="28"/>
          <w:szCs w:val="28"/>
        </w:rPr>
        <w:t xml:space="preserve"> од.,</w:t>
      </w:r>
      <w:r w:rsidR="00FC3116" w:rsidRPr="00FC3116">
        <w:rPr>
          <w:sz w:val="28"/>
          <w:szCs w:val="28"/>
        </w:rPr>
        <w:t xml:space="preserve"> </w:t>
      </w:r>
      <w:r w:rsidR="00FC3116">
        <w:rPr>
          <w:sz w:val="28"/>
          <w:szCs w:val="28"/>
        </w:rPr>
        <w:t>молодшого медперсоналу – 24,0 шт. од.,  інших</w:t>
      </w:r>
      <w:r w:rsidR="00ED7820">
        <w:rPr>
          <w:sz w:val="28"/>
          <w:szCs w:val="28"/>
        </w:rPr>
        <w:t xml:space="preserve"> – </w:t>
      </w:r>
      <w:r w:rsidR="00FC3116">
        <w:rPr>
          <w:sz w:val="28"/>
          <w:szCs w:val="28"/>
        </w:rPr>
        <w:t>9,5</w:t>
      </w:r>
      <w:r w:rsidR="00A76E20">
        <w:rPr>
          <w:sz w:val="28"/>
          <w:szCs w:val="28"/>
        </w:rPr>
        <w:t xml:space="preserve"> шт.</w:t>
      </w:r>
      <w:r w:rsidR="00FC3116">
        <w:rPr>
          <w:sz w:val="28"/>
          <w:szCs w:val="28"/>
        </w:rPr>
        <w:t xml:space="preserve"> </w:t>
      </w:r>
      <w:r w:rsidR="00A76E20">
        <w:rPr>
          <w:sz w:val="28"/>
          <w:szCs w:val="28"/>
        </w:rPr>
        <w:t>од.</w:t>
      </w:r>
      <w:r w:rsidR="00FC3116">
        <w:rPr>
          <w:sz w:val="28"/>
          <w:szCs w:val="28"/>
        </w:rPr>
        <w:t xml:space="preserve"> керівників – 1шт. од.</w:t>
      </w:r>
      <w:r w:rsidR="00EE1365">
        <w:rPr>
          <w:sz w:val="28"/>
          <w:szCs w:val="28"/>
        </w:rPr>
        <w:t>;</w:t>
      </w:r>
    </w:p>
    <w:p w:rsidR="00DD61FB" w:rsidRDefault="00D925CD" w:rsidP="00DD61FB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1365">
        <w:rPr>
          <w:sz w:val="28"/>
          <w:szCs w:val="28"/>
        </w:rPr>
        <w:t>фінансування</w:t>
      </w:r>
      <w:r w:rsidR="00FF7908">
        <w:rPr>
          <w:sz w:val="28"/>
          <w:szCs w:val="28"/>
        </w:rPr>
        <w:t xml:space="preserve"> </w:t>
      </w:r>
      <w:r w:rsidR="00AD5B22" w:rsidRPr="003867F5">
        <w:rPr>
          <w:b/>
          <w:sz w:val="28"/>
          <w:szCs w:val="28"/>
        </w:rPr>
        <w:t xml:space="preserve">комунального підприємства </w:t>
      </w:r>
      <w:r w:rsidR="003867F5" w:rsidRPr="003867F5">
        <w:rPr>
          <w:b/>
          <w:sz w:val="28"/>
          <w:szCs w:val="28"/>
        </w:rPr>
        <w:t>«</w:t>
      </w:r>
      <w:r w:rsidR="009F06E9" w:rsidRPr="003867F5">
        <w:rPr>
          <w:b/>
          <w:sz w:val="28"/>
          <w:szCs w:val="28"/>
        </w:rPr>
        <w:t>Комунальне</w:t>
      </w:r>
      <w:r w:rsidR="003867F5" w:rsidRPr="003867F5">
        <w:rPr>
          <w:b/>
          <w:sz w:val="28"/>
          <w:szCs w:val="28"/>
        </w:rPr>
        <w:t xml:space="preserve"> некомерційне підприємство</w:t>
      </w:r>
      <w:r w:rsidR="009F06E9">
        <w:rPr>
          <w:sz w:val="28"/>
          <w:szCs w:val="28"/>
        </w:rPr>
        <w:t xml:space="preserve"> </w:t>
      </w:r>
      <w:r w:rsidR="003867F5">
        <w:rPr>
          <w:sz w:val="28"/>
          <w:szCs w:val="28"/>
        </w:rPr>
        <w:t xml:space="preserve"> </w:t>
      </w:r>
      <w:r w:rsidR="003867F5" w:rsidRPr="003867F5">
        <w:rPr>
          <w:b/>
          <w:sz w:val="28"/>
          <w:szCs w:val="28"/>
        </w:rPr>
        <w:t>Лубенський</w:t>
      </w:r>
      <w:r w:rsidR="003867F5">
        <w:rPr>
          <w:sz w:val="28"/>
          <w:szCs w:val="28"/>
        </w:rPr>
        <w:t xml:space="preserve"> </w:t>
      </w:r>
      <w:r w:rsidR="003867F5">
        <w:rPr>
          <w:b/>
          <w:sz w:val="28"/>
          <w:szCs w:val="28"/>
        </w:rPr>
        <w:t>міський ц</w:t>
      </w:r>
      <w:r w:rsidR="00AD5B22">
        <w:rPr>
          <w:b/>
          <w:sz w:val="28"/>
          <w:szCs w:val="28"/>
        </w:rPr>
        <w:t>ентр</w:t>
      </w:r>
      <w:r w:rsidR="00EE1365" w:rsidRPr="00AD5B22">
        <w:rPr>
          <w:b/>
          <w:sz w:val="28"/>
          <w:szCs w:val="28"/>
        </w:rPr>
        <w:t xml:space="preserve"> первинної медико-санітарної допомоги</w:t>
      </w:r>
      <w:r w:rsidR="003867F5">
        <w:rPr>
          <w:b/>
          <w:sz w:val="28"/>
          <w:szCs w:val="28"/>
        </w:rPr>
        <w:t xml:space="preserve">» </w:t>
      </w:r>
      <w:r w:rsidR="00CC2C8A">
        <w:rPr>
          <w:sz w:val="28"/>
          <w:szCs w:val="28"/>
        </w:rPr>
        <w:t xml:space="preserve">  сумою</w:t>
      </w:r>
      <w:r w:rsidR="003867F5">
        <w:rPr>
          <w:sz w:val="28"/>
          <w:szCs w:val="28"/>
        </w:rPr>
        <w:t xml:space="preserve"> </w:t>
      </w:r>
      <w:r w:rsidR="00FD5D03">
        <w:rPr>
          <w:sz w:val="28"/>
          <w:szCs w:val="28"/>
        </w:rPr>
        <w:t xml:space="preserve"> </w:t>
      </w:r>
      <w:r w:rsidR="00FF7908">
        <w:rPr>
          <w:sz w:val="28"/>
          <w:szCs w:val="28"/>
        </w:rPr>
        <w:t>4 586,1тис. грн.</w:t>
      </w:r>
      <w:r w:rsidR="0014519F">
        <w:rPr>
          <w:sz w:val="28"/>
          <w:szCs w:val="28"/>
        </w:rPr>
        <w:t>, щ</w:t>
      </w:r>
      <w:r w:rsidR="00FF7908">
        <w:rPr>
          <w:sz w:val="28"/>
          <w:szCs w:val="28"/>
        </w:rPr>
        <w:t>о більше ніж затверджено на 2022 рік на 1 526,7</w:t>
      </w:r>
      <w:r w:rsidR="0014519F">
        <w:rPr>
          <w:sz w:val="28"/>
          <w:szCs w:val="28"/>
        </w:rPr>
        <w:t xml:space="preserve"> тис. грн. (</w:t>
      </w:r>
      <w:r w:rsidR="00FF7908">
        <w:rPr>
          <w:sz w:val="28"/>
          <w:szCs w:val="28"/>
        </w:rPr>
        <w:t>3 059,4</w:t>
      </w:r>
      <w:r w:rsidR="003271A8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>тис. грн.</w:t>
      </w:r>
      <w:r w:rsidR="0014519F">
        <w:rPr>
          <w:sz w:val="28"/>
          <w:szCs w:val="28"/>
        </w:rPr>
        <w:t>)</w:t>
      </w:r>
      <w:r w:rsidR="00CC2C8A">
        <w:rPr>
          <w:sz w:val="28"/>
          <w:szCs w:val="28"/>
        </w:rPr>
        <w:t xml:space="preserve">  </w:t>
      </w:r>
      <w:r w:rsidR="003867F5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>орієнтовний</w:t>
      </w:r>
      <w:r w:rsidR="00CC2C8A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 xml:space="preserve"> річний </w:t>
      </w:r>
      <w:r w:rsidR="00CC2C8A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>обсяг розрахунків з НСЗУ</w:t>
      </w:r>
      <w:r w:rsidR="00CC2C8A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 xml:space="preserve"> </w:t>
      </w:r>
      <w:r w:rsidR="003271A8">
        <w:rPr>
          <w:sz w:val="28"/>
          <w:szCs w:val="28"/>
        </w:rPr>
        <w:t>–</w:t>
      </w:r>
      <w:r w:rsidR="00991C45">
        <w:rPr>
          <w:sz w:val="28"/>
          <w:szCs w:val="28"/>
        </w:rPr>
        <w:t xml:space="preserve"> </w:t>
      </w:r>
      <w:r w:rsidR="00CC2C8A">
        <w:rPr>
          <w:sz w:val="28"/>
          <w:szCs w:val="28"/>
        </w:rPr>
        <w:t xml:space="preserve"> </w:t>
      </w:r>
      <w:r w:rsidR="00FD5D03">
        <w:rPr>
          <w:sz w:val="28"/>
          <w:szCs w:val="28"/>
        </w:rPr>
        <w:t>33 304,2</w:t>
      </w:r>
      <w:r w:rsidR="003867F5">
        <w:rPr>
          <w:sz w:val="28"/>
          <w:szCs w:val="28"/>
        </w:rPr>
        <w:t xml:space="preserve"> тис. грн.</w:t>
      </w:r>
      <w:r w:rsidR="00991C45">
        <w:rPr>
          <w:sz w:val="28"/>
          <w:szCs w:val="28"/>
        </w:rPr>
        <w:t>,</w:t>
      </w:r>
      <w:r w:rsidR="00933968">
        <w:rPr>
          <w:sz w:val="28"/>
          <w:szCs w:val="28"/>
        </w:rPr>
        <w:t xml:space="preserve"> </w:t>
      </w:r>
      <w:r w:rsidR="00DF0C1B">
        <w:rPr>
          <w:sz w:val="28"/>
          <w:szCs w:val="28"/>
        </w:rPr>
        <w:t xml:space="preserve"> штатна чи</w:t>
      </w:r>
      <w:r w:rsidR="00580A6C">
        <w:rPr>
          <w:sz w:val="28"/>
          <w:szCs w:val="28"/>
        </w:rPr>
        <w:t>сельність всього становить 146,25</w:t>
      </w:r>
      <w:r w:rsidR="00DF0C1B">
        <w:rPr>
          <w:sz w:val="28"/>
          <w:szCs w:val="28"/>
        </w:rPr>
        <w:t xml:space="preserve"> шт. од., в </w:t>
      </w:r>
      <w:r w:rsidR="00580A6C">
        <w:rPr>
          <w:sz w:val="28"/>
          <w:szCs w:val="28"/>
        </w:rPr>
        <w:t>тому числі лікарських посад 45</w:t>
      </w:r>
      <w:r w:rsidR="00FF7908">
        <w:rPr>
          <w:sz w:val="28"/>
          <w:szCs w:val="28"/>
        </w:rPr>
        <w:t>,7</w:t>
      </w:r>
      <w:r w:rsidR="00DF0C1B">
        <w:rPr>
          <w:sz w:val="28"/>
          <w:szCs w:val="28"/>
        </w:rPr>
        <w:t>5 шт. од., серед</w:t>
      </w:r>
      <w:r w:rsidR="00FF7908">
        <w:rPr>
          <w:sz w:val="28"/>
          <w:szCs w:val="28"/>
        </w:rPr>
        <w:t>нього медичного персоналу – 66,7</w:t>
      </w:r>
      <w:r w:rsidR="00DF0C1B">
        <w:rPr>
          <w:sz w:val="28"/>
          <w:szCs w:val="28"/>
        </w:rPr>
        <w:t xml:space="preserve">5 шт. од., молодшого – 7,25 шт. од., </w:t>
      </w:r>
      <w:r w:rsidR="00FF7908">
        <w:rPr>
          <w:sz w:val="28"/>
          <w:szCs w:val="28"/>
        </w:rPr>
        <w:t>інших – 23,</w:t>
      </w:r>
      <w:r w:rsidR="00DD61FB">
        <w:rPr>
          <w:sz w:val="28"/>
          <w:szCs w:val="28"/>
        </w:rPr>
        <w:t>5 шт. од., керівників – 3,0 шт. од.;</w:t>
      </w:r>
    </w:p>
    <w:p w:rsidR="00DD61FB" w:rsidRDefault="00DD61FB" w:rsidP="00DD61FB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- фінансува</w:t>
      </w:r>
      <w:r w:rsidR="00FF7908">
        <w:rPr>
          <w:sz w:val="28"/>
          <w:szCs w:val="28"/>
        </w:rPr>
        <w:t xml:space="preserve">ння </w:t>
      </w:r>
      <w:r w:rsidR="003867F5">
        <w:rPr>
          <w:sz w:val="28"/>
          <w:szCs w:val="28"/>
        </w:rPr>
        <w:t xml:space="preserve"> </w:t>
      </w:r>
      <w:r w:rsidR="003867F5" w:rsidRPr="003867F5">
        <w:rPr>
          <w:b/>
          <w:sz w:val="28"/>
          <w:szCs w:val="28"/>
        </w:rPr>
        <w:t>комунального некомерційного підприємства</w:t>
      </w:r>
      <w:r w:rsidR="003867F5">
        <w:rPr>
          <w:sz w:val="28"/>
          <w:szCs w:val="28"/>
        </w:rPr>
        <w:t xml:space="preserve"> «</w:t>
      </w:r>
      <w:r w:rsidR="003867F5">
        <w:rPr>
          <w:b/>
          <w:sz w:val="28"/>
          <w:szCs w:val="28"/>
        </w:rPr>
        <w:t>Центр</w:t>
      </w:r>
      <w:r w:rsidR="00AD5B22" w:rsidRPr="00AD5B22">
        <w:rPr>
          <w:b/>
          <w:sz w:val="28"/>
          <w:szCs w:val="28"/>
        </w:rPr>
        <w:t xml:space="preserve"> первинної медико-санітарної допомоги</w:t>
      </w:r>
      <w:r w:rsidR="003867F5">
        <w:rPr>
          <w:b/>
          <w:sz w:val="28"/>
          <w:szCs w:val="28"/>
        </w:rPr>
        <w:t xml:space="preserve">» Лубенської міської ради </w:t>
      </w:r>
      <w:r w:rsidR="003867F5">
        <w:rPr>
          <w:b/>
          <w:sz w:val="28"/>
          <w:szCs w:val="28"/>
        </w:rPr>
        <w:lastRenderedPageBreak/>
        <w:t>Лубенського району Полтавської області</w:t>
      </w:r>
      <w:r w:rsidR="00AD5B22">
        <w:rPr>
          <w:b/>
          <w:sz w:val="28"/>
          <w:szCs w:val="28"/>
        </w:rPr>
        <w:t xml:space="preserve"> </w:t>
      </w:r>
      <w:r w:rsidR="00AD5B22">
        <w:rPr>
          <w:sz w:val="28"/>
          <w:szCs w:val="28"/>
        </w:rPr>
        <w:t xml:space="preserve"> </w:t>
      </w:r>
      <w:r w:rsidR="00CC2C8A">
        <w:rPr>
          <w:sz w:val="28"/>
          <w:szCs w:val="28"/>
        </w:rPr>
        <w:t>сумою</w:t>
      </w:r>
      <w:r w:rsidR="00991C45">
        <w:rPr>
          <w:sz w:val="28"/>
          <w:szCs w:val="28"/>
        </w:rPr>
        <w:t xml:space="preserve"> </w:t>
      </w:r>
      <w:r w:rsidR="00580A6C">
        <w:rPr>
          <w:sz w:val="28"/>
          <w:szCs w:val="28"/>
        </w:rPr>
        <w:t xml:space="preserve"> 4 413,9 тис. грн.</w:t>
      </w:r>
      <w:r w:rsidR="0014519F">
        <w:rPr>
          <w:sz w:val="28"/>
          <w:szCs w:val="28"/>
        </w:rPr>
        <w:t>, що</w:t>
      </w:r>
      <w:r w:rsidR="00580A6C">
        <w:rPr>
          <w:sz w:val="28"/>
          <w:szCs w:val="28"/>
        </w:rPr>
        <w:t xml:space="preserve"> більше від затвердженої на 2022</w:t>
      </w:r>
      <w:r w:rsidR="0014519F">
        <w:rPr>
          <w:sz w:val="28"/>
          <w:szCs w:val="28"/>
        </w:rPr>
        <w:t xml:space="preserve"> </w:t>
      </w:r>
      <w:r w:rsidR="00580A6C">
        <w:rPr>
          <w:sz w:val="28"/>
          <w:szCs w:val="28"/>
        </w:rPr>
        <w:t>рік на 973,3</w:t>
      </w:r>
      <w:r w:rsidR="0014519F">
        <w:rPr>
          <w:sz w:val="28"/>
          <w:szCs w:val="28"/>
        </w:rPr>
        <w:t xml:space="preserve"> тис. грн. (</w:t>
      </w:r>
      <w:r w:rsidR="00580A6C">
        <w:rPr>
          <w:sz w:val="28"/>
          <w:szCs w:val="28"/>
        </w:rPr>
        <w:t>3 440,6</w:t>
      </w:r>
      <w:r w:rsidR="00EE1365">
        <w:rPr>
          <w:sz w:val="28"/>
          <w:szCs w:val="28"/>
        </w:rPr>
        <w:t xml:space="preserve"> тис. грн.</w:t>
      </w:r>
      <w:r w:rsidR="0014519F">
        <w:rPr>
          <w:sz w:val="28"/>
          <w:szCs w:val="28"/>
        </w:rPr>
        <w:t>)</w:t>
      </w:r>
      <w:r w:rsidR="00580A6C">
        <w:rPr>
          <w:sz w:val="28"/>
          <w:szCs w:val="28"/>
        </w:rPr>
        <w:t>,</w:t>
      </w:r>
      <w:r w:rsidR="0014519F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>орієнтовний річний обсяг розрахунків з НСЗУ</w:t>
      </w:r>
      <w:r w:rsidR="0014519F">
        <w:rPr>
          <w:sz w:val="28"/>
          <w:szCs w:val="28"/>
        </w:rPr>
        <w:t xml:space="preserve"> </w:t>
      </w:r>
      <w:r w:rsidR="00991C45">
        <w:rPr>
          <w:sz w:val="28"/>
          <w:szCs w:val="28"/>
        </w:rPr>
        <w:t xml:space="preserve">-  </w:t>
      </w:r>
      <w:r w:rsidR="00FD5D03">
        <w:rPr>
          <w:sz w:val="28"/>
          <w:szCs w:val="28"/>
        </w:rPr>
        <w:t>13</w:t>
      </w:r>
      <w:r w:rsidR="00580A6C">
        <w:rPr>
          <w:sz w:val="28"/>
          <w:szCs w:val="28"/>
        </w:rPr>
        <w:t xml:space="preserve"> </w:t>
      </w:r>
      <w:r w:rsidR="00FD5D03">
        <w:rPr>
          <w:sz w:val="28"/>
          <w:szCs w:val="28"/>
        </w:rPr>
        <w:t>088,1</w:t>
      </w:r>
      <w:r w:rsidR="00CB7316">
        <w:rPr>
          <w:sz w:val="28"/>
          <w:szCs w:val="28"/>
        </w:rPr>
        <w:t xml:space="preserve">  </w:t>
      </w:r>
      <w:r w:rsidR="003867F5">
        <w:rPr>
          <w:sz w:val="28"/>
          <w:szCs w:val="28"/>
        </w:rPr>
        <w:t>тис. грн.</w:t>
      </w:r>
      <w:r>
        <w:rPr>
          <w:sz w:val="28"/>
          <w:szCs w:val="28"/>
        </w:rPr>
        <w:t>,</w:t>
      </w:r>
      <w:r w:rsidR="00CB73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CB7316">
        <w:rPr>
          <w:sz w:val="28"/>
          <w:szCs w:val="28"/>
        </w:rPr>
        <w:t xml:space="preserve"> </w:t>
      </w:r>
      <w:r>
        <w:rPr>
          <w:sz w:val="28"/>
          <w:szCs w:val="28"/>
        </w:rPr>
        <w:t>штатна</w:t>
      </w:r>
      <w:r w:rsidR="00CB73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чисельність</w:t>
      </w:r>
      <w:r w:rsidR="00CB73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всього </w:t>
      </w:r>
      <w:r w:rsidR="00CB73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становить </w:t>
      </w:r>
      <w:r w:rsidR="00CB731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81,75 шт. од., в </w:t>
      </w:r>
      <w:r w:rsidR="00580A6C">
        <w:rPr>
          <w:sz w:val="28"/>
          <w:szCs w:val="28"/>
        </w:rPr>
        <w:t>тому числі лікарських посад 9,5</w:t>
      </w:r>
      <w:r>
        <w:rPr>
          <w:sz w:val="28"/>
          <w:szCs w:val="28"/>
        </w:rPr>
        <w:t xml:space="preserve"> шт. од., середнього медичного персоналу</w:t>
      </w:r>
      <w:r w:rsidR="00CB73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</w:t>
      </w:r>
      <w:r w:rsidR="00CB7316">
        <w:rPr>
          <w:sz w:val="28"/>
          <w:szCs w:val="28"/>
        </w:rPr>
        <w:t xml:space="preserve"> </w:t>
      </w:r>
      <w:r w:rsidR="00580A6C">
        <w:rPr>
          <w:sz w:val="28"/>
          <w:szCs w:val="28"/>
        </w:rPr>
        <w:t xml:space="preserve"> 29</w:t>
      </w:r>
      <w:r>
        <w:rPr>
          <w:sz w:val="28"/>
          <w:szCs w:val="28"/>
        </w:rPr>
        <w:t>,5 шт. од.,</w:t>
      </w:r>
      <w:r w:rsidR="00CB731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молодшого – 5,5 шт. од., </w:t>
      </w:r>
      <w:r w:rsidR="00CB7316">
        <w:rPr>
          <w:sz w:val="28"/>
          <w:szCs w:val="28"/>
        </w:rPr>
        <w:t xml:space="preserve"> </w:t>
      </w:r>
      <w:r w:rsidR="00580A6C">
        <w:rPr>
          <w:sz w:val="28"/>
          <w:szCs w:val="28"/>
        </w:rPr>
        <w:t>інших – 36</w:t>
      </w:r>
      <w:r>
        <w:rPr>
          <w:sz w:val="28"/>
          <w:szCs w:val="28"/>
        </w:rPr>
        <w:t>,</w:t>
      </w:r>
      <w:r w:rsidR="00580A6C">
        <w:rPr>
          <w:sz w:val="28"/>
          <w:szCs w:val="28"/>
        </w:rPr>
        <w:t>2</w:t>
      </w:r>
      <w:r>
        <w:rPr>
          <w:sz w:val="28"/>
          <w:szCs w:val="28"/>
        </w:rPr>
        <w:t>5 шт. од., керівників – 1,0 шт. од.</w:t>
      </w:r>
    </w:p>
    <w:p w:rsidR="00EE1365" w:rsidRDefault="00EE1365" w:rsidP="00DD61FB">
      <w:pPr>
        <w:ind w:firstLine="1418"/>
        <w:jc w:val="both"/>
        <w:rPr>
          <w:sz w:val="28"/>
          <w:szCs w:val="28"/>
        </w:rPr>
      </w:pPr>
    </w:p>
    <w:p w:rsidR="0014519F" w:rsidRDefault="00CB7316" w:rsidP="00CB73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D0B15">
        <w:rPr>
          <w:sz w:val="28"/>
          <w:szCs w:val="28"/>
        </w:rPr>
        <w:t>За рахунок коштів бюджету розвитку передбачен</w:t>
      </w:r>
      <w:r w:rsidR="005D2BE5">
        <w:rPr>
          <w:sz w:val="28"/>
          <w:szCs w:val="28"/>
        </w:rPr>
        <w:t>о на галузь «Охорона здоров’я» 1 000</w:t>
      </w:r>
      <w:r w:rsidR="003D0B15">
        <w:rPr>
          <w:sz w:val="28"/>
          <w:szCs w:val="28"/>
        </w:rPr>
        <w:t>,0 тис. грн., а саме на:</w:t>
      </w:r>
    </w:p>
    <w:p w:rsidR="003D0B15" w:rsidRDefault="00CB7316" w:rsidP="003D0B15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933968">
        <w:rPr>
          <w:sz w:val="28"/>
          <w:szCs w:val="28"/>
        </w:rPr>
        <w:t>а</w:t>
      </w:r>
      <w:r w:rsidR="00580A6C">
        <w:rPr>
          <w:sz w:val="28"/>
          <w:szCs w:val="28"/>
        </w:rPr>
        <w:t>пітальний ремонт</w:t>
      </w:r>
      <w:r w:rsidR="00FD5D03">
        <w:rPr>
          <w:sz w:val="28"/>
          <w:szCs w:val="28"/>
        </w:rPr>
        <w:t xml:space="preserve"> п</w:t>
      </w:r>
      <w:r w:rsidR="00580A6C">
        <w:rPr>
          <w:sz w:val="28"/>
          <w:szCs w:val="28"/>
        </w:rPr>
        <w:t xml:space="preserve">ункту </w:t>
      </w:r>
      <w:r w:rsidR="00FD5D03">
        <w:rPr>
          <w:sz w:val="28"/>
          <w:szCs w:val="28"/>
        </w:rPr>
        <w:t>з</w:t>
      </w:r>
      <w:r w:rsidR="00580A6C">
        <w:rPr>
          <w:sz w:val="28"/>
          <w:szCs w:val="28"/>
        </w:rPr>
        <w:t xml:space="preserve">доров’я с. </w:t>
      </w:r>
      <w:proofErr w:type="spellStart"/>
      <w:r w:rsidR="00580A6C">
        <w:rPr>
          <w:sz w:val="28"/>
          <w:szCs w:val="28"/>
        </w:rPr>
        <w:t>Б</w:t>
      </w:r>
      <w:r w:rsidR="00FD5D03">
        <w:rPr>
          <w:sz w:val="28"/>
          <w:szCs w:val="28"/>
        </w:rPr>
        <w:t>ерезоточа</w:t>
      </w:r>
      <w:proofErr w:type="spellEnd"/>
      <w:r w:rsidR="00933968">
        <w:rPr>
          <w:sz w:val="28"/>
          <w:szCs w:val="28"/>
        </w:rPr>
        <w:t xml:space="preserve"> – 2</w:t>
      </w:r>
      <w:r w:rsidR="003D0B15">
        <w:rPr>
          <w:sz w:val="28"/>
          <w:szCs w:val="28"/>
        </w:rPr>
        <w:t>00,0 тис. грн.;</w:t>
      </w:r>
    </w:p>
    <w:p w:rsidR="003D0B15" w:rsidRDefault="00CB7316" w:rsidP="003D0B15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C2C8A">
        <w:rPr>
          <w:sz w:val="28"/>
          <w:szCs w:val="28"/>
        </w:rPr>
        <w:t xml:space="preserve">ридбання </w:t>
      </w:r>
      <w:r w:rsidR="00EC5F94">
        <w:rPr>
          <w:sz w:val="28"/>
          <w:szCs w:val="28"/>
        </w:rPr>
        <w:t>комп’ютерного</w:t>
      </w:r>
      <w:r w:rsidR="009B2CDA">
        <w:rPr>
          <w:sz w:val="28"/>
          <w:szCs w:val="28"/>
        </w:rPr>
        <w:t xml:space="preserve"> та медичного</w:t>
      </w:r>
      <w:r w:rsidR="00EC5F94">
        <w:rPr>
          <w:sz w:val="28"/>
          <w:szCs w:val="28"/>
        </w:rPr>
        <w:t xml:space="preserve"> обладнання</w:t>
      </w:r>
      <w:r w:rsidR="003D0B15">
        <w:rPr>
          <w:sz w:val="28"/>
          <w:szCs w:val="28"/>
        </w:rPr>
        <w:t xml:space="preserve"> </w:t>
      </w:r>
      <w:proofErr w:type="spellStart"/>
      <w:r w:rsidR="003867F5">
        <w:rPr>
          <w:sz w:val="28"/>
          <w:szCs w:val="28"/>
        </w:rPr>
        <w:t>КП</w:t>
      </w:r>
      <w:proofErr w:type="spellEnd"/>
      <w:r w:rsidR="003867F5">
        <w:rPr>
          <w:sz w:val="28"/>
          <w:szCs w:val="28"/>
        </w:rPr>
        <w:t xml:space="preserve"> «Лубенська лікарня інтенсивного лікування» Лубенської міської ради</w:t>
      </w:r>
      <w:r>
        <w:rPr>
          <w:sz w:val="28"/>
          <w:szCs w:val="28"/>
        </w:rPr>
        <w:t xml:space="preserve"> </w:t>
      </w:r>
      <w:r w:rsidR="003867F5">
        <w:rPr>
          <w:sz w:val="28"/>
          <w:szCs w:val="28"/>
        </w:rPr>
        <w:t xml:space="preserve"> </w:t>
      </w:r>
      <w:r w:rsidR="003B1DC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EC5F94">
        <w:rPr>
          <w:sz w:val="28"/>
          <w:szCs w:val="28"/>
        </w:rPr>
        <w:t>8</w:t>
      </w:r>
      <w:r w:rsidR="003D0B15">
        <w:rPr>
          <w:sz w:val="28"/>
          <w:szCs w:val="28"/>
        </w:rPr>
        <w:t>00,0 тис. грн.</w:t>
      </w:r>
    </w:p>
    <w:p w:rsidR="00AD5B22" w:rsidRPr="003D0B15" w:rsidRDefault="00AD5B22" w:rsidP="00AD5B22">
      <w:pPr>
        <w:pStyle w:val="ac"/>
        <w:jc w:val="both"/>
        <w:rPr>
          <w:sz w:val="28"/>
          <w:szCs w:val="28"/>
        </w:rPr>
      </w:pPr>
    </w:p>
    <w:p w:rsidR="009914E2" w:rsidRPr="00A6757A" w:rsidRDefault="0089096A" w:rsidP="00A6757A">
      <w:pPr>
        <w:ind w:firstLine="708"/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Соціальний захист та соціальне забезпечення</w:t>
      </w:r>
    </w:p>
    <w:p w:rsidR="00EC7136" w:rsidRDefault="00BE774B" w:rsidP="00DE1256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Видатки на соціальний захист та соціальне забезпечення </w:t>
      </w:r>
      <w:r w:rsidR="00436127" w:rsidRPr="00A6757A">
        <w:rPr>
          <w:sz w:val="28"/>
          <w:szCs w:val="28"/>
        </w:rPr>
        <w:t>становлять</w:t>
      </w:r>
      <w:r w:rsidR="00B143DC">
        <w:rPr>
          <w:sz w:val="28"/>
          <w:szCs w:val="28"/>
        </w:rPr>
        <w:t xml:space="preserve"> </w:t>
      </w:r>
      <w:r w:rsidR="00192560">
        <w:rPr>
          <w:sz w:val="28"/>
          <w:szCs w:val="28"/>
        </w:rPr>
        <w:t>44 058,1</w:t>
      </w:r>
      <w:r w:rsidR="00B143DC">
        <w:rPr>
          <w:sz w:val="28"/>
          <w:szCs w:val="28"/>
        </w:rPr>
        <w:t xml:space="preserve"> тис. грн.</w:t>
      </w:r>
      <w:r w:rsidR="000A6887">
        <w:rPr>
          <w:sz w:val="28"/>
          <w:szCs w:val="28"/>
        </w:rPr>
        <w:t xml:space="preserve"> при потребі </w:t>
      </w:r>
      <w:r w:rsidR="00B143DC">
        <w:rPr>
          <w:sz w:val="28"/>
          <w:szCs w:val="28"/>
        </w:rPr>
        <w:t>52 407,1</w:t>
      </w:r>
      <w:r w:rsidR="000A6887">
        <w:rPr>
          <w:sz w:val="28"/>
          <w:szCs w:val="28"/>
        </w:rPr>
        <w:t xml:space="preserve"> тис. грн.</w:t>
      </w:r>
      <w:r w:rsidR="00B143DC">
        <w:rPr>
          <w:sz w:val="28"/>
          <w:szCs w:val="28"/>
        </w:rPr>
        <w:t xml:space="preserve">, що більше від затвердженого на 2022 рік  на </w:t>
      </w:r>
      <w:r w:rsidR="009E0318">
        <w:rPr>
          <w:sz w:val="28"/>
          <w:szCs w:val="28"/>
        </w:rPr>
        <w:t>6 808,4</w:t>
      </w:r>
      <w:r w:rsidR="00B143DC">
        <w:rPr>
          <w:sz w:val="28"/>
          <w:szCs w:val="28"/>
        </w:rPr>
        <w:t xml:space="preserve"> тис. грн. (37 249,7 тис. грн.)</w:t>
      </w:r>
      <w:r w:rsidR="00DE1256">
        <w:rPr>
          <w:sz w:val="28"/>
          <w:szCs w:val="28"/>
        </w:rPr>
        <w:t>.</w:t>
      </w:r>
      <w:r w:rsidR="000A6887">
        <w:rPr>
          <w:sz w:val="28"/>
          <w:szCs w:val="28"/>
        </w:rPr>
        <w:t xml:space="preserve"> </w:t>
      </w:r>
      <w:r w:rsidR="009E0318">
        <w:rPr>
          <w:sz w:val="28"/>
          <w:szCs w:val="28"/>
        </w:rPr>
        <w:t>Це з</w:t>
      </w:r>
      <w:r w:rsidR="00B143DC">
        <w:rPr>
          <w:sz w:val="28"/>
          <w:szCs w:val="28"/>
        </w:rPr>
        <w:t xml:space="preserve"> врахування</w:t>
      </w:r>
      <w:r w:rsidR="009E0318">
        <w:rPr>
          <w:sz w:val="28"/>
          <w:szCs w:val="28"/>
        </w:rPr>
        <w:t>м</w:t>
      </w:r>
      <w:r w:rsidR="00B143DC">
        <w:rPr>
          <w:sz w:val="28"/>
          <w:szCs w:val="28"/>
        </w:rPr>
        <w:t xml:space="preserve"> трансфертів з </w:t>
      </w:r>
      <w:r w:rsidR="00CC2C8A">
        <w:rPr>
          <w:sz w:val="28"/>
          <w:szCs w:val="28"/>
        </w:rPr>
        <w:t xml:space="preserve"> обласного бюджету</w:t>
      </w:r>
      <w:r w:rsidR="00B143DC">
        <w:rPr>
          <w:sz w:val="28"/>
          <w:szCs w:val="28"/>
        </w:rPr>
        <w:t xml:space="preserve"> </w:t>
      </w:r>
      <w:r w:rsidR="00CC2C8A">
        <w:rPr>
          <w:sz w:val="28"/>
          <w:szCs w:val="28"/>
        </w:rPr>
        <w:t xml:space="preserve"> на </w:t>
      </w:r>
      <w:r w:rsidR="00A330A8">
        <w:rPr>
          <w:sz w:val="28"/>
          <w:szCs w:val="28"/>
        </w:rPr>
        <w:t>пільгове медичне обслуговування осіб, які постраждали внаслі</w:t>
      </w:r>
      <w:r w:rsidR="00B143DC">
        <w:rPr>
          <w:sz w:val="28"/>
          <w:szCs w:val="28"/>
        </w:rPr>
        <w:t>док Чорнобильської катастрофи, видатків</w:t>
      </w:r>
      <w:r w:rsidR="00A330A8">
        <w:rPr>
          <w:sz w:val="28"/>
          <w:szCs w:val="28"/>
        </w:rPr>
        <w:t xml:space="preserve"> на поховання учасник</w:t>
      </w:r>
      <w:r w:rsidR="00B143DC">
        <w:rPr>
          <w:sz w:val="28"/>
          <w:szCs w:val="28"/>
        </w:rPr>
        <w:t>ів бойових дій</w:t>
      </w:r>
      <w:r w:rsidR="00A330A8">
        <w:rPr>
          <w:sz w:val="28"/>
          <w:szCs w:val="28"/>
        </w:rPr>
        <w:t>, оздоровлення громадян, які постраждали внаслідок Чорнобильсь</w:t>
      </w:r>
      <w:r w:rsidR="00B143DC">
        <w:rPr>
          <w:sz w:val="28"/>
          <w:szCs w:val="28"/>
        </w:rPr>
        <w:t>кої катастрофи</w:t>
      </w:r>
      <w:r w:rsidR="00A330A8">
        <w:rPr>
          <w:sz w:val="28"/>
          <w:szCs w:val="28"/>
        </w:rPr>
        <w:t>, оздоровлен</w:t>
      </w:r>
      <w:r w:rsidR="00DE1256">
        <w:rPr>
          <w:sz w:val="28"/>
          <w:szCs w:val="28"/>
        </w:rPr>
        <w:t>ня учасників</w:t>
      </w:r>
      <w:r w:rsidR="00C62521">
        <w:rPr>
          <w:sz w:val="28"/>
          <w:szCs w:val="28"/>
        </w:rPr>
        <w:t xml:space="preserve"> АТО</w:t>
      </w:r>
      <w:r w:rsidR="00DE1256">
        <w:rPr>
          <w:sz w:val="28"/>
          <w:szCs w:val="28"/>
        </w:rPr>
        <w:t>,</w:t>
      </w:r>
      <w:r w:rsidR="00EC7136">
        <w:rPr>
          <w:sz w:val="28"/>
          <w:szCs w:val="28"/>
        </w:rPr>
        <w:t xml:space="preserve"> оздоровлення дітей територіальної громади в літ</w:t>
      </w:r>
      <w:r w:rsidR="00DE1256">
        <w:rPr>
          <w:sz w:val="28"/>
          <w:szCs w:val="28"/>
        </w:rPr>
        <w:t>ній період.</w:t>
      </w:r>
    </w:p>
    <w:p w:rsidR="00632975" w:rsidRDefault="00BE774B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>А</w:t>
      </w:r>
      <w:r w:rsidR="00632975">
        <w:rPr>
          <w:sz w:val="28"/>
          <w:szCs w:val="28"/>
          <w:lang w:val="uk-UA"/>
        </w:rPr>
        <w:t xml:space="preserve">сигнування бюджету </w:t>
      </w:r>
      <w:r w:rsidR="008C05C5">
        <w:rPr>
          <w:sz w:val="28"/>
          <w:szCs w:val="28"/>
          <w:lang w:val="uk-UA"/>
        </w:rPr>
        <w:t xml:space="preserve">територіальної </w:t>
      </w:r>
      <w:r w:rsidR="00632975">
        <w:rPr>
          <w:sz w:val="28"/>
          <w:szCs w:val="28"/>
          <w:lang w:val="uk-UA"/>
        </w:rPr>
        <w:t xml:space="preserve">громади </w:t>
      </w:r>
      <w:r w:rsidR="009A74D0" w:rsidRPr="00A6757A">
        <w:rPr>
          <w:sz w:val="28"/>
          <w:szCs w:val="28"/>
          <w:lang w:val="uk-UA"/>
        </w:rPr>
        <w:t xml:space="preserve"> по зазначеній галузі будуть спрямовані на</w:t>
      </w:r>
      <w:r w:rsidR="00632975">
        <w:rPr>
          <w:sz w:val="28"/>
          <w:szCs w:val="28"/>
          <w:lang w:val="uk-UA"/>
        </w:rPr>
        <w:t>:</w:t>
      </w:r>
    </w:p>
    <w:p w:rsidR="00632975" w:rsidRDefault="00632975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 з питань</w:t>
      </w:r>
      <w:r w:rsidR="009A74D0" w:rsidRPr="00A675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дітей та їх соціального захисту –</w:t>
      </w:r>
      <w:r w:rsidR="004C64CE">
        <w:rPr>
          <w:sz w:val="28"/>
          <w:szCs w:val="28"/>
          <w:lang w:val="uk-UA"/>
        </w:rPr>
        <w:t xml:space="preserve"> </w:t>
      </w:r>
      <w:r w:rsidR="00D02244">
        <w:rPr>
          <w:sz w:val="28"/>
          <w:szCs w:val="28"/>
          <w:lang w:val="uk-UA"/>
        </w:rPr>
        <w:t xml:space="preserve"> 195</w:t>
      </w:r>
      <w:r>
        <w:rPr>
          <w:sz w:val="28"/>
          <w:szCs w:val="28"/>
          <w:lang w:val="uk-UA"/>
        </w:rPr>
        <w:t>,0 тис грн. (</w:t>
      </w:r>
      <w:proofErr w:type="spellStart"/>
      <w:r>
        <w:rPr>
          <w:sz w:val="28"/>
          <w:szCs w:val="28"/>
          <w:lang w:val="uk-UA"/>
        </w:rPr>
        <w:t>Башлій</w:t>
      </w:r>
      <w:proofErr w:type="spellEnd"/>
      <w:r w:rsidR="003B1DCB">
        <w:rPr>
          <w:sz w:val="28"/>
          <w:szCs w:val="28"/>
          <w:lang w:val="uk-UA"/>
        </w:rPr>
        <w:t xml:space="preserve"> Т.В.</w:t>
      </w:r>
      <w:r>
        <w:rPr>
          <w:sz w:val="28"/>
          <w:szCs w:val="28"/>
          <w:lang w:val="uk-UA"/>
        </w:rPr>
        <w:t>);</w:t>
      </w:r>
    </w:p>
    <w:p w:rsidR="00632975" w:rsidRDefault="00632975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заходи та </w:t>
      </w:r>
      <w:r w:rsidR="00D02244">
        <w:rPr>
          <w:sz w:val="28"/>
          <w:szCs w:val="28"/>
          <w:lang w:val="uk-UA"/>
        </w:rPr>
        <w:t>заклади молодіжної політики – 38</w:t>
      </w:r>
      <w:r>
        <w:rPr>
          <w:sz w:val="28"/>
          <w:szCs w:val="28"/>
          <w:lang w:val="uk-UA"/>
        </w:rPr>
        <w:t>0,0 тис. грн. (Скиба</w:t>
      </w:r>
      <w:r w:rsidR="003B1DCB">
        <w:rPr>
          <w:sz w:val="28"/>
          <w:szCs w:val="28"/>
          <w:lang w:val="uk-UA"/>
        </w:rPr>
        <w:t xml:space="preserve"> С. О.</w:t>
      </w:r>
      <w:r>
        <w:rPr>
          <w:sz w:val="28"/>
          <w:szCs w:val="28"/>
          <w:lang w:val="uk-UA"/>
        </w:rPr>
        <w:t>);</w:t>
      </w:r>
    </w:p>
    <w:p w:rsidR="00632975" w:rsidRDefault="00632975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оздоровлення та відпочинок дітей в літній період – </w:t>
      </w:r>
      <w:r w:rsidR="00D02244">
        <w:rPr>
          <w:sz w:val="28"/>
          <w:szCs w:val="28"/>
          <w:lang w:val="uk-UA"/>
        </w:rPr>
        <w:t>1 566,7</w:t>
      </w:r>
      <w:r>
        <w:rPr>
          <w:sz w:val="28"/>
          <w:szCs w:val="28"/>
          <w:lang w:val="uk-UA"/>
        </w:rPr>
        <w:t xml:space="preserve"> тис. грн.;</w:t>
      </w:r>
    </w:p>
    <w:p w:rsidR="00632975" w:rsidRDefault="00632975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</w:rPr>
        <w:t xml:space="preserve">оплату </w:t>
      </w:r>
      <w:proofErr w:type="spellStart"/>
      <w:r w:rsidRPr="00A6757A">
        <w:rPr>
          <w:sz w:val="28"/>
          <w:szCs w:val="28"/>
        </w:rPr>
        <w:t>праці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працівникам</w:t>
      </w:r>
      <w:proofErr w:type="spellEnd"/>
      <w:r w:rsidRPr="00A6757A">
        <w:rPr>
          <w:sz w:val="28"/>
          <w:szCs w:val="28"/>
        </w:rPr>
        <w:t xml:space="preserve">, </w:t>
      </w:r>
      <w:proofErr w:type="spellStart"/>
      <w:r w:rsidRPr="00A6757A">
        <w:rPr>
          <w:sz w:val="28"/>
          <w:szCs w:val="28"/>
        </w:rPr>
        <w:t>що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будуть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залучатись</w:t>
      </w:r>
      <w:proofErr w:type="spellEnd"/>
      <w:r w:rsidRPr="00A6757A">
        <w:rPr>
          <w:sz w:val="28"/>
          <w:szCs w:val="28"/>
        </w:rPr>
        <w:t xml:space="preserve"> на </w:t>
      </w:r>
      <w:proofErr w:type="spellStart"/>
      <w:r w:rsidRPr="00A6757A">
        <w:rPr>
          <w:sz w:val="28"/>
          <w:szCs w:val="28"/>
        </w:rPr>
        <w:t>громадські</w:t>
      </w:r>
      <w:proofErr w:type="spellEnd"/>
      <w:r w:rsidRPr="00A6757A">
        <w:rPr>
          <w:sz w:val="28"/>
          <w:szCs w:val="28"/>
        </w:rPr>
        <w:t xml:space="preserve"> </w:t>
      </w:r>
      <w:proofErr w:type="spellStart"/>
      <w:r w:rsidRPr="00A6757A">
        <w:rPr>
          <w:sz w:val="28"/>
          <w:szCs w:val="28"/>
        </w:rPr>
        <w:t>роботи</w:t>
      </w:r>
      <w:proofErr w:type="spellEnd"/>
      <w:r w:rsidR="00EC2168">
        <w:rPr>
          <w:sz w:val="28"/>
          <w:szCs w:val="28"/>
          <w:lang w:val="uk-UA"/>
        </w:rPr>
        <w:t xml:space="preserve"> </w:t>
      </w:r>
      <w:r w:rsidR="00D02244">
        <w:rPr>
          <w:sz w:val="28"/>
          <w:szCs w:val="28"/>
          <w:lang w:val="uk-UA"/>
        </w:rPr>
        <w:t>125</w:t>
      </w:r>
      <w:r w:rsidR="00321EB5">
        <w:rPr>
          <w:sz w:val="28"/>
          <w:szCs w:val="28"/>
          <w:lang w:val="uk-UA"/>
        </w:rPr>
        <w:t>,0</w:t>
      </w:r>
      <w:r w:rsidR="00EC2168">
        <w:rPr>
          <w:sz w:val="28"/>
          <w:szCs w:val="28"/>
          <w:lang w:val="uk-UA"/>
        </w:rPr>
        <w:t xml:space="preserve"> тис</w:t>
      </w:r>
      <w:proofErr w:type="gramStart"/>
      <w:r w:rsidR="00EC2168">
        <w:rPr>
          <w:sz w:val="28"/>
          <w:szCs w:val="28"/>
          <w:lang w:val="uk-UA"/>
        </w:rPr>
        <w:t>.</w:t>
      </w:r>
      <w:proofErr w:type="gramEnd"/>
      <w:r w:rsidR="00EC2168">
        <w:rPr>
          <w:sz w:val="28"/>
          <w:szCs w:val="28"/>
          <w:lang w:val="uk-UA"/>
        </w:rPr>
        <w:t xml:space="preserve"> </w:t>
      </w:r>
      <w:proofErr w:type="gramStart"/>
      <w:r w:rsidR="00EC2168">
        <w:rPr>
          <w:sz w:val="28"/>
          <w:szCs w:val="28"/>
          <w:lang w:val="uk-UA"/>
        </w:rPr>
        <w:t>г</w:t>
      </w:r>
      <w:proofErr w:type="gramEnd"/>
      <w:r w:rsidR="00EC2168">
        <w:rPr>
          <w:sz w:val="28"/>
          <w:szCs w:val="28"/>
          <w:lang w:val="uk-UA"/>
        </w:rPr>
        <w:t>рн.;</w:t>
      </w:r>
    </w:p>
    <w:p w:rsidR="00EC2168" w:rsidRDefault="00F465F3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стипендії міської ради</w:t>
      </w:r>
      <w:r w:rsidR="00EC2168">
        <w:rPr>
          <w:sz w:val="28"/>
          <w:szCs w:val="28"/>
          <w:lang w:val="uk-UA"/>
        </w:rPr>
        <w:t xml:space="preserve"> – </w:t>
      </w:r>
      <w:r w:rsidR="00D02244">
        <w:rPr>
          <w:sz w:val="28"/>
          <w:szCs w:val="28"/>
          <w:lang w:val="uk-UA"/>
        </w:rPr>
        <w:t>300</w:t>
      </w:r>
      <w:r w:rsidR="00321EB5">
        <w:rPr>
          <w:sz w:val="28"/>
          <w:szCs w:val="28"/>
          <w:lang w:val="uk-UA"/>
        </w:rPr>
        <w:t>,0</w:t>
      </w:r>
      <w:r w:rsidR="00EC2168">
        <w:rPr>
          <w:sz w:val="28"/>
          <w:szCs w:val="28"/>
          <w:lang w:val="uk-UA"/>
        </w:rPr>
        <w:t xml:space="preserve"> тис. грн.;</w:t>
      </w:r>
    </w:p>
    <w:p w:rsidR="00EC2168" w:rsidRDefault="00EC2168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</w:t>
      </w:r>
      <w:r w:rsidR="002E4513">
        <w:rPr>
          <w:sz w:val="28"/>
          <w:szCs w:val="28"/>
          <w:lang w:val="uk-UA"/>
        </w:rPr>
        <w:t xml:space="preserve">інших </w:t>
      </w:r>
      <w:r>
        <w:rPr>
          <w:sz w:val="28"/>
          <w:szCs w:val="28"/>
          <w:lang w:val="uk-UA"/>
        </w:rPr>
        <w:t xml:space="preserve">пільг </w:t>
      </w:r>
      <w:r w:rsidR="002E4513">
        <w:rPr>
          <w:sz w:val="28"/>
          <w:szCs w:val="28"/>
          <w:lang w:val="uk-UA"/>
        </w:rPr>
        <w:t>окремим категоріям громадян</w:t>
      </w:r>
      <w:r>
        <w:rPr>
          <w:sz w:val="28"/>
          <w:szCs w:val="28"/>
          <w:lang w:val="uk-UA"/>
        </w:rPr>
        <w:t xml:space="preserve"> згідно законодавства – </w:t>
      </w:r>
      <w:r w:rsidR="00D02244">
        <w:rPr>
          <w:sz w:val="28"/>
          <w:szCs w:val="28"/>
          <w:lang w:val="uk-UA"/>
        </w:rPr>
        <w:t>331,8</w:t>
      </w:r>
      <w:r>
        <w:rPr>
          <w:sz w:val="28"/>
          <w:szCs w:val="28"/>
          <w:lang w:val="uk-UA"/>
        </w:rPr>
        <w:t xml:space="preserve"> тис. грн. (проїзд</w:t>
      </w:r>
      <w:r w:rsidR="002E45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санаторно-куротне</w:t>
      </w:r>
      <w:proofErr w:type="spellEnd"/>
      <w:r>
        <w:rPr>
          <w:sz w:val="28"/>
          <w:szCs w:val="28"/>
          <w:lang w:val="uk-UA"/>
        </w:rPr>
        <w:t xml:space="preserve"> лікування</w:t>
      </w:r>
      <w:r w:rsidR="00EE6502">
        <w:rPr>
          <w:sz w:val="28"/>
          <w:szCs w:val="28"/>
          <w:lang w:val="uk-UA"/>
        </w:rPr>
        <w:t xml:space="preserve"> та ін.</w:t>
      </w:r>
      <w:r>
        <w:rPr>
          <w:sz w:val="28"/>
          <w:szCs w:val="28"/>
          <w:lang w:val="uk-UA"/>
        </w:rPr>
        <w:t>);</w:t>
      </w:r>
    </w:p>
    <w:p w:rsidR="00EC2168" w:rsidRPr="00D73D1D" w:rsidRDefault="00EC2168" w:rsidP="00D73D1D">
      <w:pPr>
        <w:pStyle w:val="ac"/>
        <w:numPr>
          <w:ilvl w:val="0"/>
          <w:numId w:val="49"/>
        </w:numPr>
        <w:ind w:right="57"/>
        <w:jc w:val="both"/>
        <w:rPr>
          <w:sz w:val="28"/>
          <w:szCs w:val="28"/>
        </w:rPr>
      </w:pPr>
      <w:r w:rsidRPr="00EC2168">
        <w:rPr>
          <w:sz w:val="28"/>
          <w:szCs w:val="28"/>
        </w:rPr>
        <w:t xml:space="preserve"> утримання територіального цент</w:t>
      </w:r>
      <w:r w:rsidR="00A44870">
        <w:rPr>
          <w:sz w:val="28"/>
          <w:szCs w:val="28"/>
        </w:rPr>
        <w:t>р</w:t>
      </w:r>
      <w:r w:rsidRPr="00EC2168">
        <w:rPr>
          <w:sz w:val="28"/>
          <w:szCs w:val="28"/>
        </w:rPr>
        <w:t xml:space="preserve">у соціального обслуговування громадян, які не здатні до самообслуговування та проживають на території громади </w:t>
      </w:r>
      <w:r w:rsidR="002E4513">
        <w:rPr>
          <w:sz w:val="28"/>
          <w:szCs w:val="28"/>
        </w:rPr>
        <w:t>–</w:t>
      </w:r>
      <w:r w:rsidRPr="00EC2168">
        <w:rPr>
          <w:sz w:val="28"/>
          <w:szCs w:val="28"/>
        </w:rPr>
        <w:t xml:space="preserve"> </w:t>
      </w:r>
      <w:r w:rsidR="00D02244">
        <w:rPr>
          <w:sz w:val="28"/>
          <w:szCs w:val="28"/>
        </w:rPr>
        <w:t>18 282,0</w:t>
      </w:r>
      <w:r w:rsidRPr="00EC2168">
        <w:rPr>
          <w:sz w:val="28"/>
          <w:szCs w:val="28"/>
        </w:rPr>
        <w:t xml:space="preserve"> тис. грн.</w:t>
      </w:r>
      <w:r w:rsidR="00A44870">
        <w:rPr>
          <w:sz w:val="28"/>
          <w:szCs w:val="28"/>
        </w:rPr>
        <w:t xml:space="preserve">, </w:t>
      </w:r>
      <w:r w:rsidR="00D02244">
        <w:rPr>
          <w:sz w:val="28"/>
          <w:szCs w:val="28"/>
        </w:rPr>
        <w:t>(на обліку</w:t>
      </w:r>
      <w:r w:rsidR="00625A24">
        <w:rPr>
          <w:sz w:val="28"/>
          <w:szCs w:val="28"/>
        </w:rPr>
        <w:t xml:space="preserve"> </w:t>
      </w:r>
      <w:r w:rsidR="00D02244">
        <w:rPr>
          <w:sz w:val="28"/>
          <w:szCs w:val="28"/>
        </w:rPr>
        <w:t xml:space="preserve"> </w:t>
      </w:r>
      <w:r w:rsidR="00625A24">
        <w:rPr>
          <w:sz w:val="28"/>
          <w:szCs w:val="28"/>
        </w:rPr>
        <w:t>1 892</w:t>
      </w:r>
      <w:r w:rsidR="00D65EAE">
        <w:rPr>
          <w:sz w:val="28"/>
          <w:szCs w:val="28"/>
        </w:rPr>
        <w:t xml:space="preserve"> особи)</w:t>
      </w:r>
      <w:r w:rsidR="00D73D1D">
        <w:rPr>
          <w:sz w:val="28"/>
          <w:szCs w:val="28"/>
        </w:rPr>
        <w:t>;</w:t>
      </w:r>
      <w:r w:rsidR="00A330A8">
        <w:rPr>
          <w:sz w:val="28"/>
          <w:szCs w:val="28"/>
        </w:rPr>
        <w:t xml:space="preserve"> </w:t>
      </w:r>
    </w:p>
    <w:p w:rsidR="00D73D1D" w:rsidRDefault="009A74D0" w:rsidP="00632975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утримання центру соціальних </w:t>
      </w:r>
      <w:r w:rsidR="002D5656">
        <w:rPr>
          <w:sz w:val="28"/>
          <w:szCs w:val="28"/>
          <w:lang w:val="uk-UA"/>
        </w:rPr>
        <w:t>служб</w:t>
      </w:r>
      <w:r w:rsidRPr="00A6757A">
        <w:rPr>
          <w:sz w:val="28"/>
          <w:szCs w:val="28"/>
          <w:lang w:val="uk-UA"/>
        </w:rPr>
        <w:t xml:space="preserve"> </w:t>
      </w:r>
      <w:r w:rsidR="00AF427A">
        <w:rPr>
          <w:sz w:val="28"/>
          <w:szCs w:val="28"/>
          <w:lang w:val="uk-UA"/>
        </w:rPr>
        <w:t>сумою</w:t>
      </w:r>
      <w:r w:rsidRPr="00A6757A">
        <w:rPr>
          <w:sz w:val="28"/>
          <w:szCs w:val="28"/>
          <w:lang w:val="uk-UA"/>
        </w:rPr>
        <w:t xml:space="preserve"> </w:t>
      </w:r>
      <w:r w:rsidR="00D02244">
        <w:rPr>
          <w:sz w:val="28"/>
          <w:szCs w:val="28"/>
          <w:lang w:val="uk-UA"/>
        </w:rPr>
        <w:t>2 300,0</w:t>
      </w:r>
      <w:r w:rsidR="00D73D1D">
        <w:rPr>
          <w:sz w:val="28"/>
          <w:szCs w:val="28"/>
          <w:lang w:val="uk-UA"/>
        </w:rPr>
        <w:t xml:space="preserve"> тис. грн.;</w:t>
      </w:r>
    </w:p>
    <w:p w:rsidR="00D73D1D" w:rsidRDefault="00D73D1D" w:rsidP="00D73D1D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утримання центру соціально-психологічної реабілітації дітей з інвалідністю </w:t>
      </w:r>
      <w:r w:rsidR="002E4513">
        <w:rPr>
          <w:sz w:val="28"/>
          <w:szCs w:val="28"/>
          <w:lang w:val="uk-UA"/>
        </w:rPr>
        <w:t>–</w:t>
      </w:r>
      <w:r w:rsidRPr="00A6757A">
        <w:rPr>
          <w:sz w:val="28"/>
          <w:szCs w:val="28"/>
          <w:lang w:val="uk-UA"/>
        </w:rPr>
        <w:t xml:space="preserve"> </w:t>
      </w:r>
      <w:r w:rsidR="00D02244">
        <w:rPr>
          <w:sz w:val="28"/>
          <w:szCs w:val="28"/>
          <w:lang w:val="uk-UA"/>
        </w:rPr>
        <w:t>2 986,0</w:t>
      </w:r>
      <w:r w:rsidRPr="00A6757A">
        <w:rPr>
          <w:sz w:val="28"/>
          <w:szCs w:val="28"/>
          <w:lang w:val="uk-UA"/>
        </w:rPr>
        <w:t xml:space="preserve"> тис. грн.</w:t>
      </w:r>
      <w:r>
        <w:rPr>
          <w:sz w:val="28"/>
          <w:szCs w:val="28"/>
          <w:lang w:val="uk-UA"/>
        </w:rPr>
        <w:t>, в тому числі трансферт</w:t>
      </w:r>
      <w:r w:rsidR="002E451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 </w:t>
      </w:r>
      <w:r w:rsidR="002E4513">
        <w:rPr>
          <w:sz w:val="28"/>
          <w:szCs w:val="28"/>
          <w:lang w:val="uk-UA"/>
        </w:rPr>
        <w:t>інших територіальних громад</w:t>
      </w:r>
      <w:r>
        <w:rPr>
          <w:sz w:val="28"/>
          <w:szCs w:val="28"/>
          <w:lang w:val="uk-UA"/>
        </w:rPr>
        <w:t xml:space="preserve"> – </w:t>
      </w:r>
      <w:r w:rsidR="0084006A">
        <w:rPr>
          <w:sz w:val="28"/>
          <w:szCs w:val="28"/>
          <w:lang w:val="uk-UA"/>
        </w:rPr>
        <w:t>157,7</w:t>
      </w:r>
      <w:r>
        <w:rPr>
          <w:sz w:val="28"/>
          <w:szCs w:val="28"/>
          <w:lang w:val="uk-UA"/>
        </w:rPr>
        <w:t>тис.</w:t>
      </w:r>
      <w:r w:rsidR="0084006A">
        <w:rPr>
          <w:sz w:val="28"/>
          <w:szCs w:val="28"/>
          <w:lang w:val="uk-UA"/>
        </w:rPr>
        <w:t xml:space="preserve"> грн. (</w:t>
      </w:r>
      <w:proofErr w:type="spellStart"/>
      <w:r w:rsidR="0084006A">
        <w:rPr>
          <w:sz w:val="28"/>
          <w:szCs w:val="28"/>
          <w:lang w:val="uk-UA"/>
        </w:rPr>
        <w:t>Чорнухинська</w:t>
      </w:r>
      <w:proofErr w:type="spellEnd"/>
      <w:r w:rsidR="0084006A">
        <w:rPr>
          <w:sz w:val="28"/>
          <w:szCs w:val="28"/>
          <w:lang w:val="uk-UA"/>
        </w:rPr>
        <w:t xml:space="preserve"> та </w:t>
      </w:r>
      <w:proofErr w:type="spellStart"/>
      <w:r w:rsidR="0084006A">
        <w:rPr>
          <w:sz w:val="28"/>
          <w:szCs w:val="28"/>
          <w:lang w:val="uk-UA"/>
        </w:rPr>
        <w:t>Сенчанська</w:t>
      </w:r>
      <w:proofErr w:type="spellEnd"/>
      <w:r w:rsidR="0084006A">
        <w:rPr>
          <w:sz w:val="28"/>
          <w:szCs w:val="28"/>
          <w:lang w:val="uk-UA"/>
        </w:rPr>
        <w:t xml:space="preserve"> територіальні громади)</w:t>
      </w:r>
      <w:r>
        <w:rPr>
          <w:sz w:val="28"/>
          <w:szCs w:val="28"/>
          <w:lang w:val="uk-UA"/>
        </w:rPr>
        <w:t>. В</w:t>
      </w:r>
      <w:r w:rsidRPr="00A6757A">
        <w:rPr>
          <w:sz w:val="28"/>
          <w:szCs w:val="28"/>
          <w:lang w:val="uk-UA"/>
        </w:rPr>
        <w:t xml:space="preserve">продовж року буде проводитись робота по залученню трансфертів із </w:t>
      </w:r>
      <w:r>
        <w:rPr>
          <w:sz w:val="28"/>
          <w:szCs w:val="28"/>
          <w:lang w:val="uk-UA"/>
        </w:rPr>
        <w:t xml:space="preserve">бюджетів </w:t>
      </w:r>
      <w:r w:rsidRPr="00A6757A">
        <w:rPr>
          <w:sz w:val="28"/>
          <w:szCs w:val="28"/>
          <w:lang w:val="uk-UA"/>
        </w:rPr>
        <w:t xml:space="preserve">сусідніх </w:t>
      </w:r>
      <w:r>
        <w:rPr>
          <w:sz w:val="28"/>
          <w:szCs w:val="28"/>
          <w:lang w:val="uk-UA"/>
        </w:rPr>
        <w:t>територіальних громад</w:t>
      </w:r>
      <w:r w:rsidRPr="00A6757A">
        <w:rPr>
          <w:sz w:val="28"/>
          <w:szCs w:val="28"/>
          <w:lang w:val="uk-UA"/>
        </w:rPr>
        <w:t>, з яких будуть обслуговуватись діти з інвалідністю</w:t>
      </w:r>
      <w:r>
        <w:rPr>
          <w:sz w:val="28"/>
          <w:szCs w:val="28"/>
          <w:lang w:val="uk-UA"/>
        </w:rPr>
        <w:t>;</w:t>
      </w:r>
    </w:p>
    <w:p w:rsidR="00D73D1D" w:rsidRDefault="00D73D1D" w:rsidP="00D73D1D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lastRenderedPageBreak/>
        <w:t xml:space="preserve">виплату компенсацій особам, що надають соціальні послуги  по догляду за громадянами, не здатними до самообслуговування передбачені </w:t>
      </w:r>
      <w:r w:rsidR="00AF427A">
        <w:rPr>
          <w:sz w:val="28"/>
          <w:szCs w:val="28"/>
          <w:lang w:val="uk-UA"/>
        </w:rPr>
        <w:t>сумою</w:t>
      </w:r>
      <w:r w:rsidRPr="00A6757A">
        <w:rPr>
          <w:sz w:val="28"/>
          <w:szCs w:val="28"/>
          <w:lang w:val="uk-UA"/>
        </w:rPr>
        <w:t xml:space="preserve"> </w:t>
      </w:r>
      <w:r w:rsidR="009B5157">
        <w:rPr>
          <w:sz w:val="28"/>
          <w:szCs w:val="28"/>
          <w:lang w:val="uk-UA"/>
        </w:rPr>
        <w:t>3 060,7</w:t>
      </w:r>
      <w:r w:rsidRPr="00A6757A">
        <w:rPr>
          <w:sz w:val="28"/>
          <w:szCs w:val="28"/>
          <w:lang w:val="uk-UA"/>
        </w:rPr>
        <w:t xml:space="preserve"> тис. грн.</w:t>
      </w:r>
      <w:r w:rsidR="00D65EAE">
        <w:rPr>
          <w:sz w:val="28"/>
          <w:szCs w:val="28"/>
          <w:lang w:val="uk-UA"/>
        </w:rPr>
        <w:t xml:space="preserve"> ( </w:t>
      </w:r>
      <w:r w:rsidR="00625A24">
        <w:rPr>
          <w:sz w:val="28"/>
          <w:szCs w:val="28"/>
          <w:lang w:val="uk-UA"/>
        </w:rPr>
        <w:t>120</w:t>
      </w:r>
      <w:r w:rsidR="00D65EAE">
        <w:rPr>
          <w:sz w:val="28"/>
          <w:szCs w:val="28"/>
          <w:lang w:val="uk-UA"/>
        </w:rPr>
        <w:t xml:space="preserve"> осіб)</w:t>
      </w:r>
      <w:r>
        <w:rPr>
          <w:sz w:val="28"/>
          <w:szCs w:val="28"/>
          <w:lang w:val="uk-UA"/>
        </w:rPr>
        <w:t>;</w:t>
      </w:r>
    </w:p>
    <w:p w:rsidR="00D925CD" w:rsidRDefault="00D73D1D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 w:rsidRPr="00D73D1D">
        <w:rPr>
          <w:sz w:val="28"/>
          <w:szCs w:val="28"/>
        </w:rPr>
        <w:t xml:space="preserve">виплати </w:t>
      </w:r>
      <w:proofErr w:type="spellStart"/>
      <w:r w:rsidRPr="00D73D1D">
        <w:rPr>
          <w:sz w:val="28"/>
          <w:szCs w:val="28"/>
        </w:rPr>
        <w:t>допомог</w:t>
      </w:r>
      <w:proofErr w:type="spellEnd"/>
      <w:r w:rsidRPr="00D73D1D">
        <w:rPr>
          <w:sz w:val="28"/>
          <w:szCs w:val="28"/>
        </w:rPr>
        <w:t xml:space="preserve"> на поховання, </w:t>
      </w:r>
      <w:proofErr w:type="spellStart"/>
      <w:r w:rsidRPr="00D73D1D">
        <w:rPr>
          <w:sz w:val="28"/>
          <w:szCs w:val="28"/>
        </w:rPr>
        <w:t>допомог</w:t>
      </w:r>
      <w:proofErr w:type="spellEnd"/>
      <w:r w:rsidRPr="00D73D1D">
        <w:rPr>
          <w:sz w:val="28"/>
          <w:szCs w:val="28"/>
        </w:rPr>
        <w:t xml:space="preserve"> громадянам, які потрапили в скрутне становище, завезення дров малозабезпеченим сім’ям,  на проведення дня інваліда та людей похилого віку, чорнобильським вдовам, постраждалим в АТО та ООС та </w:t>
      </w:r>
      <w:r w:rsidR="00763213">
        <w:rPr>
          <w:sz w:val="28"/>
          <w:szCs w:val="28"/>
        </w:rPr>
        <w:t xml:space="preserve">ін. </w:t>
      </w:r>
      <w:r w:rsidR="009B5157">
        <w:rPr>
          <w:sz w:val="28"/>
          <w:szCs w:val="28"/>
        </w:rPr>
        <w:t>– 5 050,0</w:t>
      </w:r>
      <w:r w:rsidR="008C05C5">
        <w:rPr>
          <w:sz w:val="28"/>
          <w:szCs w:val="28"/>
        </w:rPr>
        <w:t xml:space="preserve"> тис. грн.</w:t>
      </w:r>
      <w:r w:rsidR="00763213">
        <w:rPr>
          <w:sz w:val="28"/>
          <w:szCs w:val="28"/>
        </w:rPr>
        <w:t>, в тому числі оплата соціальних послуг центру «Надія» - 550,0 тис. грн.;</w:t>
      </w:r>
    </w:p>
    <w:p w:rsidR="00911A73" w:rsidRDefault="00911A73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компенсаційні виплати на пільговий проїзд автомобільним транспортом</w:t>
      </w:r>
      <w:r w:rsidR="009B5157">
        <w:rPr>
          <w:sz w:val="28"/>
          <w:szCs w:val="28"/>
        </w:rPr>
        <w:t xml:space="preserve"> окремим категоріям громадян – 7</w:t>
      </w:r>
      <w:r>
        <w:rPr>
          <w:sz w:val="28"/>
          <w:szCs w:val="28"/>
        </w:rPr>
        <w:t> 000,0 тис. грн.;</w:t>
      </w:r>
    </w:p>
    <w:p w:rsidR="00911A73" w:rsidRDefault="00911A73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компенсаційні виплати на пільговий проїзд залізничним транспортом окр</w:t>
      </w:r>
      <w:r w:rsidR="009B5157">
        <w:rPr>
          <w:sz w:val="28"/>
          <w:szCs w:val="28"/>
        </w:rPr>
        <w:t>емим категоріям громадян – 700,0</w:t>
      </w:r>
      <w:r>
        <w:rPr>
          <w:sz w:val="28"/>
          <w:szCs w:val="28"/>
        </w:rPr>
        <w:t xml:space="preserve"> тис. грн.</w:t>
      </w:r>
      <w:r w:rsidR="00763213">
        <w:rPr>
          <w:sz w:val="28"/>
          <w:szCs w:val="28"/>
        </w:rPr>
        <w:t>;</w:t>
      </w:r>
    </w:p>
    <w:p w:rsidR="00763213" w:rsidRDefault="00763213" w:rsidP="00D73D1D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фінансова підтримка громадських об’єднань ветеранів та осіб з інвалідністю – 300,0 тис. грн.</w:t>
      </w:r>
      <w:r w:rsidR="00EC7136">
        <w:rPr>
          <w:sz w:val="28"/>
          <w:szCs w:val="28"/>
        </w:rPr>
        <w:t>;</w:t>
      </w:r>
    </w:p>
    <w:p w:rsidR="009E0318" w:rsidRDefault="009B5157" w:rsidP="009E0318">
      <w:pPr>
        <w:pStyle w:val="ac"/>
        <w:numPr>
          <w:ilvl w:val="0"/>
          <w:numId w:val="50"/>
        </w:numPr>
        <w:jc w:val="both"/>
        <w:rPr>
          <w:sz w:val="28"/>
          <w:szCs w:val="28"/>
        </w:rPr>
      </w:pPr>
      <w:r w:rsidRPr="009E0318">
        <w:rPr>
          <w:sz w:val="28"/>
          <w:szCs w:val="28"/>
        </w:rPr>
        <w:t>видатки, пов’язані з наданням підтримки внутрішньо переміщеним та/або евакуйованим особам у зв’язку з введенням воєнного стану – 99,0 тис. грн.</w:t>
      </w:r>
    </w:p>
    <w:p w:rsidR="009E0318" w:rsidRPr="009E0318" w:rsidRDefault="009E0318" w:rsidP="009E0318">
      <w:pPr>
        <w:jc w:val="both"/>
        <w:rPr>
          <w:sz w:val="28"/>
          <w:szCs w:val="28"/>
        </w:rPr>
      </w:pPr>
      <w:r w:rsidRPr="009E03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056576">
        <w:rPr>
          <w:sz w:val="28"/>
          <w:szCs w:val="28"/>
        </w:rPr>
        <w:t xml:space="preserve">    </w:t>
      </w:r>
      <w:r>
        <w:rPr>
          <w:sz w:val="28"/>
          <w:szCs w:val="28"/>
        </w:rPr>
        <w:t>Крім цього</w:t>
      </w:r>
      <w:r w:rsidRPr="009E0318">
        <w:rPr>
          <w:sz w:val="28"/>
          <w:szCs w:val="28"/>
        </w:rPr>
        <w:t xml:space="preserve"> показники трансфертів у вигляді іншої субвенції з обласного </w:t>
      </w:r>
      <w:r w:rsidR="00056576">
        <w:rPr>
          <w:sz w:val="28"/>
          <w:szCs w:val="28"/>
        </w:rPr>
        <w:t xml:space="preserve"> </w:t>
      </w:r>
      <w:r w:rsidRPr="009E0318">
        <w:rPr>
          <w:sz w:val="28"/>
          <w:szCs w:val="28"/>
        </w:rPr>
        <w:t xml:space="preserve">бюджету </w:t>
      </w:r>
      <w:r w:rsidR="00056576">
        <w:rPr>
          <w:sz w:val="28"/>
          <w:szCs w:val="28"/>
        </w:rPr>
        <w:t xml:space="preserve"> </w:t>
      </w:r>
      <w:r w:rsidRPr="009E0318">
        <w:rPr>
          <w:sz w:val="28"/>
          <w:szCs w:val="28"/>
        </w:rPr>
        <w:t xml:space="preserve"> на наступний рік згідно обласних програм </w:t>
      </w:r>
      <w:r w:rsidR="00056576">
        <w:rPr>
          <w:sz w:val="28"/>
          <w:szCs w:val="28"/>
        </w:rPr>
        <w:t xml:space="preserve"> </w:t>
      </w:r>
      <w:r w:rsidRPr="009E0318">
        <w:rPr>
          <w:sz w:val="28"/>
          <w:szCs w:val="28"/>
        </w:rPr>
        <w:t xml:space="preserve">сумою </w:t>
      </w:r>
      <w:r w:rsidR="00056576">
        <w:rPr>
          <w:sz w:val="28"/>
          <w:szCs w:val="28"/>
        </w:rPr>
        <w:t xml:space="preserve"> </w:t>
      </w:r>
      <w:r w:rsidRPr="009E0318">
        <w:rPr>
          <w:sz w:val="28"/>
          <w:szCs w:val="28"/>
        </w:rPr>
        <w:t>1 381 323 грн.</w:t>
      </w:r>
      <w:r>
        <w:rPr>
          <w:sz w:val="28"/>
          <w:szCs w:val="28"/>
        </w:rPr>
        <w:t>, направлено</w:t>
      </w:r>
      <w:r w:rsidRPr="009E0318">
        <w:rPr>
          <w:sz w:val="28"/>
          <w:szCs w:val="28"/>
        </w:rPr>
        <w:t xml:space="preserve"> на:</w:t>
      </w:r>
    </w:p>
    <w:p w:rsidR="009E0318" w:rsidRPr="000252F0" w:rsidRDefault="009E0318" w:rsidP="009E0318">
      <w:pPr>
        <w:pStyle w:val="ac"/>
        <w:numPr>
          <w:ilvl w:val="0"/>
          <w:numId w:val="50"/>
        </w:numPr>
        <w:spacing w:after="200" w:line="276" w:lineRule="auto"/>
        <w:jc w:val="both"/>
        <w:rPr>
          <w:sz w:val="28"/>
          <w:szCs w:val="28"/>
        </w:rPr>
      </w:pPr>
      <w:r w:rsidRPr="000252F0">
        <w:rPr>
          <w:sz w:val="28"/>
          <w:szCs w:val="28"/>
        </w:rPr>
        <w:t xml:space="preserve"> поховання учасників бойових дій та осіб з інвалідністю внаслідок війни сумою </w:t>
      </w:r>
      <w:r w:rsidRPr="009E0318">
        <w:rPr>
          <w:sz w:val="28"/>
          <w:szCs w:val="28"/>
        </w:rPr>
        <w:t>271 500 грн.;</w:t>
      </w:r>
    </w:p>
    <w:p w:rsidR="009E0318" w:rsidRDefault="009E0318" w:rsidP="009E0318">
      <w:pPr>
        <w:pStyle w:val="ac"/>
        <w:numPr>
          <w:ilvl w:val="0"/>
          <w:numId w:val="5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пільгове медичне обслуговування осіб, які постраждали внаслідок Чорнобильської катастрофи сумою </w:t>
      </w:r>
      <w:r w:rsidRPr="009E0318">
        <w:rPr>
          <w:sz w:val="28"/>
          <w:szCs w:val="28"/>
        </w:rPr>
        <w:t>523 000 грн.;</w:t>
      </w:r>
    </w:p>
    <w:p w:rsidR="009E0318" w:rsidRDefault="009E0318" w:rsidP="009E0318">
      <w:pPr>
        <w:pStyle w:val="ac"/>
        <w:numPr>
          <w:ilvl w:val="0"/>
          <w:numId w:val="5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встановлення телефонів особам з інвалідністю сумою </w:t>
      </w:r>
      <w:r w:rsidRPr="009E0318">
        <w:rPr>
          <w:sz w:val="28"/>
          <w:szCs w:val="28"/>
        </w:rPr>
        <w:t>900 грн</w:t>
      </w:r>
      <w:r>
        <w:rPr>
          <w:sz w:val="28"/>
          <w:szCs w:val="28"/>
        </w:rPr>
        <w:t>.;</w:t>
      </w:r>
    </w:p>
    <w:p w:rsidR="009E0318" w:rsidRDefault="009E0318" w:rsidP="009E0318">
      <w:pPr>
        <w:pStyle w:val="ac"/>
        <w:numPr>
          <w:ilvl w:val="0"/>
          <w:numId w:val="50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санаторно-курортне лікування громадян, які постраждали внаслідок Чорнобильської катастрофи віднесених до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категорії в санаторно-курортних закладах розташованих на території Полтавської області сумою </w:t>
      </w:r>
      <w:r w:rsidRPr="009E0318">
        <w:rPr>
          <w:sz w:val="28"/>
          <w:szCs w:val="28"/>
        </w:rPr>
        <w:t>465 923 грн.;</w:t>
      </w:r>
    </w:p>
    <w:p w:rsidR="009E0318" w:rsidRPr="009E0318" w:rsidRDefault="009E0318" w:rsidP="009E0318">
      <w:pPr>
        <w:pStyle w:val="ac"/>
        <w:numPr>
          <w:ilvl w:val="0"/>
          <w:numId w:val="50"/>
        </w:numPr>
        <w:spacing w:after="200" w:line="276" w:lineRule="auto"/>
        <w:jc w:val="both"/>
        <w:rPr>
          <w:sz w:val="28"/>
          <w:szCs w:val="28"/>
        </w:rPr>
      </w:pPr>
      <w:r w:rsidRPr="0015771B">
        <w:rPr>
          <w:sz w:val="28"/>
          <w:szCs w:val="28"/>
        </w:rPr>
        <w:t>санаторно-курортне оздоровлення в санаторно-курортних закладах, розташованих на території Полтавської області</w:t>
      </w:r>
      <w:r>
        <w:rPr>
          <w:sz w:val="28"/>
          <w:szCs w:val="28"/>
        </w:rPr>
        <w:t>,</w:t>
      </w:r>
      <w:r w:rsidRPr="0015771B">
        <w:rPr>
          <w:sz w:val="28"/>
          <w:szCs w:val="28"/>
        </w:rPr>
        <w:t xml:space="preserve"> членів сімей загиблих (померлих) ветеранів війни, з числа учасників АТО/ООС та Захисників і Захисниць України,  членів сімей загиблих учасників бойових дій на території інших держав, членів сімей осіб, які перебувають у полоні або пропали безвісти в районі проведення АТО/ООС, та осіб, які загинули або померли внаслідок поранень, каліцтва, контузій чи інших ушкоджень здоров’я, одержаних під час участі у Революції Гідності, осіб з інвалідністю внаслідок війни, з числа учасників АТО/ООС та осіб, які приймали  участь у заходах із забезпечення оборони України, у зв’язку з військовою агресією Російської Федерації проти України, осіб з інвалідністю внаслідок війни з числа учасників бойових дій </w:t>
      </w:r>
      <w:r>
        <w:rPr>
          <w:sz w:val="28"/>
          <w:szCs w:val="28"/>
        </w:rPr>
        <w:t xml:space="preserve">сумою </w:t>
      </w:r>
      <w:r w:rsidRPr="009E0318">
        <w:rPr>
          <w:sz w:val="28"/>
          <w:szCs w:val="28"/>
        </w:rPr>
        <w:t>120 000 гр</w:t>
      </w:r>
      <w:r>
        <w:rPr>
          <w:sz w:val="28"/>
          <w:szCs w:val="28"/>
        </w:rPr>
        <w:t>н.</w:t>
      </w:r>
    </w:p>
    <w:p w:rsidR="00730F48" w:rsidRPr="00A6757A" w:rsidRDefault="00730F48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</w:p>
    <w:p w:rsidR="0089096A" w:rsidRPr="00A6757A" w:rsidRDefault="0089096A" w:rsidP="00A6757A">
      <w:pPr>
        <w:ind w:firstLine="708"/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Культура і мистецтво</w:t>
      </w:r>
    </w:p>
    <w:p w:rsidR="0089096A" w:rsidRPr="00A6757A" w:rsidRDefault="00D141C4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Для створення якісного мистецького продукту з бюджету </w:t>
      </w:r>
      <w:r w:rsidR="008C05C5">
        <w:rPr>
          <w:sz w:val="28"/>
          <w:szCs w:val="28"/>
        </w:rPr>
        <w:t>територіальної громади</w:t>
      </w:r>
      <w:r w:rsidRPr="00A6757A">
        <w:rPr>
          <w:sz w:val="28"/>
          <w:szCs w:val="28"/>
        </w:rPr>
        <w:t xml:space="preserve"> о</w:t>
      </w:r>
      <w:r w:rsidR="0089096A" w:rsidRPr="00A6757A">
        <w:rPr>
          <w:sz w:val="28"/>
          <w:szCs w:val="28"/>
        </w:rPr>
        <w:t xml:space="preserve">бсяг видатків загального фонду </w:t>
      </w:r>
      <w:r w:rsidRPr="00A6757A">
        <w:rPr>
          <w:sz w:val="28"/>
          <w:szCs w:val="28"/>
        </w:rPr>
        <w:t xml:space="preserve"> </w:t>
      </w:r>
      <w:r w:rsidR="0089096A" w:rsidRPr="00A6757A">
        <w:rPr>
          <w:sz w:val="28"/>
          <w:szCs w:val="28"/>
        </w:rPr>
        <w:t xml:space="preserve"> по галузі «Культура і ми</w:t>
      </w:r>
      <w:r w:rsidR="00433908" w:rsidRPr="00A6757A">
        <w:rPr>
          <w:sz w:val="28"/>
          <w:szCs w:val="28"/>
        </w:rPr>
        <w:t>стецтв</w:t>
      </w:r>
      <w:r w:rsidR="00FD616B" w:rsidRPr="00A6757A">
        <w:rPr>
          <w:sz w:val="28"/>
          <w:szCs w:val="28"/>
        </w:rPr>
        <w:t>о</w:t>
      </w:r>
      <w:r w:rsidR="00982417" w:rsidRPr="00A6757A">
        <w:rPr>
          <w:sz w:val="28"/>
          <w:szCs w:val="28"/>
        </w:rPr>
        <w:t>» перед</w:t>
      </w:r>
      <w:r w:rsidR="00DA6507" w:rsidRPr="00A6757A">
        <w:rPr>
          <w:sz w:val="28"/>
          <w:szCs w:val="28"/>
        </w:rPr>
        <w:t xml:space="preserve">бачений   </w:t>
      </w:r>
      <w:r w:rsidR="000A6887">
        <w:rPr>
          <w:sz w:val="28"/>
          <w:szCs w:val="28"/>
        </w:rPr>
        <w:t xml:space="preserve">сумою </w:t>
      </w:r>
      <w:r w:rsidR="00DA6507" w:rsidRPr="00A6757A">
        <w:rPr>
          <w:sz w:val="28"/>
          <w:szCs w:val="28"/>
        </w:rPr>
        <w:t xml:space="preserve"> </w:t>
      </w:r>
      <w:r w:rsidR="009B5157">
        <w:rPr>
          <w:sz w:val="28"/>
          <w:szCs w:val="28"/>
        </w:rPr>
        <w:t xml:space="preserve">31 367,3 тис. грн. при потребі </w:t>
      </w:r>
      <w:r w:rsidR="000A6887">
        <w:rPr>
          <w:sz w:val="28"/>
          <w:szCs w:val="28"/>
        </w:rPr>
        <w:t xml:space="preserve"> </w:t>
      </w:r>
      <w:r w:rsidR="009B5157">
        <w:rPr>
          <w:sz w:val="28"/>
          <w:szCs w:val="28"/>
        </w:rPr>
        <w:t xml:space="preserve">48 126,4 </w:t>
      </w:r>
      <w:r w:rsidR="000A6887">
        <w:rPr>
          <w:sz w:val="28"/>
          <w:szCs w:val="28"/>
        </w:rPr>
        <w:t>тис. грн.   Це</w:t>
      </w:r>
      <w:r w:rsidR="00763213">
        <w:rPr>
          <w:sz w:val="28"/>
          <w:szCs w:val="28"/>
        </w:rPr>
        <w:t xml:space="preserve"> більше на </w:t>
      </w:r>
      <w:r w:rsidR="009B5157">
        <w:rPr>
          <w:sz w:val="28"/>
          <w:szCs w:val="28"/>
        </w:rPr>
        <w:t>4 622,9</w:t>
      </w:r>
      <w:r w:rsidR="00763213">
        <w:rPr>
          <w:sz w:val="28"/>
          <w:szCs w:val="28"/>
        </w:rPr>
        <w:t xml:space="preserve"> тис</w:t>
      </w:r>
      <w:r w:rsidR="009B5157">
        <w:rPr>
          <w:sz w:val="28"/>
          <w:szCs w:val="28"/>
        </w:rPr>
        <w:t>. грн. від затвердженого на 2022</w:t>
      </w:r>
      <w:r w:rsidR="00763213">
        <w:rPr>
          <w:sz w:val="28"/>
          <w:szCs w:val="28"/>
        </w:rPr>
        <w:t xml:space="preserve"> рік (</w:t>
      </w:r>
      <w:r w:rsidR="009B5157">
        <w:rPr>
          <w:sz w:val="28"/>
          <w:szCs w:val="28"/>
        </w:rPr>
        <w:t xml:space="preserve">26 744,4 </w:t>
      </w:r>
      <w:r w:rsidR="0089096A" w:rsidRPr="00A6757A">
        <w:rPr>
          <w:sz w:val="28"/>
          <w:szCs w:val="28"/>
        </w:rPr>
        <w:t>т</w:t>
      </w:r>
      <w:r w:rsidR="00982417" w:rsidRPr="00A6757A">
        <w:rPr>
          <w:sz w:val="28"/>
          <w:szCs w:val="28"/>
        </w:rPr>
        <w:t>ис. грн.</w:t>
      </w:r>
      <w:r w:rsidR="00763213">
        <w:rPr>
          <w:sz w:val="28"/>
          <w:szCs w:val="28"/>
        </w:rPr>
        <w:t>)</w:t>
      </w:r>
      <w:r w:rsidR="0089096A" w:rsidRPr="00A6757A">
        <w:rPr>
          <w:sz w:val="28"/>
          <w:szCs w:val="28"/>
        </w:rPr>
        <w:t>,</w:t>
      </w:r>
      <w:r w:rsidR="005125AF" w:rsidRPr="00A6757A">
        <w:rPr>
          <w:sz w:val="28"/>
          <w:szCs w:val="28"/>
        </w:rPr>
        <w:t xml:space="preserve"> </w:t>
      </w:r>
      <w:r w:rsidR="009B5157">
        <w:rPr>
          <w:sz w:val="28"/>
          <w:szCs w:val="28"/>
        </w:rPr>
        <w:t>або на 17,3</w:t>
      </w:r>
      <w:r w:rsidR="00763213">
        <w:rPr>
          <w:sz w:val="28"/>
          <w:szCs w:val="28"/>
        </w:rPr>
        <w:t xml:space="preserve"> %</w:t>
      </w:r>
      <w:r w:rsidR="00DA6507" w:rsidRPr="00A6757A">
        <w:rPr>
          <w:sz w:val="28"/>
          <w:szCs w:val="28"/>
        </w:rPr>
        <w:t>.</w:t>
      </w:r>
    </w:p>
    <w:p w:rsidR="00D10A5C" w:rsidRDefault="0089096A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A6757A">
        <w:rPr>
          <w:sz w:val="28"/>
          <w:szCs w:val="28"/>
          <w:lang w:val="uk-UA"/>
        </w:rPr>
        <w:t xml:space="preserve">Видатки загального фонду на заробітну плату та нарахувань на неї бюджетним   установам  культури передбачені </w:t>
      </w:r>
      <w:r w:rsidR="000A6887">
        <w:rPr>
          <w:sz w:val="28"/>
          <w:szCs w:val="28"/>
          <w:lang w:val="uk-UA"/>
        </w:rPr>
        <w:t>сумою</w:t>
      </w:r>
      <w:r w:rsidRPr="00A6757A">
        <w:rPr>
          <w:sz w:val="28"/>
          <w:szCs w:val="28"/>
          <w:lang w:val="uk-UA"/>
        </w:rPr>
        <w:t xml:space="preserve"> </w:t>
      </w:r>
      <w:r w:rsidR="00A97380">
        <w:rPr>
          <w:sz w:val="28"/>
          <w:szCs w:val="28"/>
          <w:lang w:val="uk-UA"/>
        </w:rPr>
        <w:t>24 339,0</w:t>
      </w:r>
      <w:r w:rsidRPr="00A6757A">
        <w:rPr>
          <w:sz w:val="28"/>
          <w:szCs w:val="28"/>
          <w:lang w:val="uk-UA"/>
        </w:rPr>
        <w:t xml:space="preserve"> тис. грн.,    (питома вага </w:t>
      </w:r>
      <w:r w:rsidR="00A97380">
        <w:rPr>
          <w:sz w:val="28"/>
          <w:szCs w:val="28"/>
          <w:lang w:val="uk-UA"/>
        </w:rPr>
        <w:t>77,6</w:t>
      </w:r>
      <w:r w:rsidRPr="00A6757A">
        <w:rPr>
          <w:sz w:val="28"/>
          <w:szCs w:val="28"/>
          <w:lang w:val="uk-UA"/>
        </w:rPr>
        <w:t xml:space="preserve"> %), на енергоносії – </w:t>
      </w:r>
      <w:r w:rsidR="00A97380">
        <w:rPr>
          <w:sz w:val="28"/>
          <w:szCs w:val="28"/>
          <w:lang w:val="uk-UA"/>
        </w:rPr>
        <w:t>2 990,0</w:t>
      </w:r>
      <w:r w:rsidRPr="00A6757A">
        <w:rPr>
          <w:sz w:val="28"/>
          <w:szCs w:val="28"/>
          <w:lang w:val="uk-UA"/>
        </w:rPr>
        <w:t xml:space="preserve"> тис. грн.(</w:t>
      </w:r>
      <w:r w:rsidR="008C05C5">
        <w:rPr>
          <w:sz w:val="28"/>
          <w:szCs w:val="28"/>
          <w:lang w:val="uk-UA"/>
        </w:rPr>
        <w:t>9</w:t>
      </w:r>
      <w:r w:rsidR="00A97380">
        <w:rPr>
          <w:sz w:val="28"/>
          <w:szCs w:val="28"/>
          <w:lang w:val="uk-UA"/>
        </w:rPr>
        <w:t>,5</w:t>
      </w:r>
      <w:r w:rsidRPr="00A6757A">
        <w:rPr>
          <w:sz w:val="28"/>
          <w:szCs w:val="28"/>
          <w:lang w:val="uk-UA"/>
        </w:rPr>
        <w:t xml:space="preserve"> %).</w:t>
      </w:r>
    </w:p>
    <w:p w:rsidR="007103AA" w:rsidRDefault="0089096A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 w:rsidRPr="00D10A5C">
        <w:rPr>
          <w:sz w:val="28"/>
          <w:szCs w:val="28"/>
          <w:lang w:val="uk-UA"/>
        </w:rPr>
        <w:t xml:space="preserve"> </w:t>
      </w:r>
      <w:r w:rsidR="008C05C5">
        <w:rPr>
          <w:sz w:val="28"/>
          <w:szCs w:val="28"/>
          <w:lang w:val="uk-UA"/>
        </w:rPr>
        <w:t xml:space="preserve">Асигнування </w:t>
      </w:r>
      <w:r w:rsidRPr="00A6757A">
        <w:rPr>
          <w:sz w:val="28"/>
          <w:szCs w:val="28"/>
          <w:lang w:val="uk-UA"/>
        </w:rPr>
        <w:t xml:space="preserve"> бю</w:t>
      </w:r>
      <w:r w:rsidR="00DA6507" w:rsidRPr="00A6757A">
        <w:rPr>
          <w:sz w:val="28"/>
          <w:szCs w:val="28"/>
          <w:lang w:val="uk-UA"/>
        </w:rPr>
        <w:t>джету по зазнач</w:t>
      </w:r>
      <w:r w:rsidR="008C05C5">
        <w:rPr>
          <w:sz w:val="28"/>
          <w:szCs w:val="28"/>
          <w:lang w:val="uk-UA"/>
        </w:rPr>
        <w:t>еній гал</w:t>
      </w:r>
      <w:r w:rsidR="004F752D">
        <w:rPr>
          <w:sz w:val="28"/>
          <w:szCs w:val="28"/>
          <w:lang w:val="uk-UA"/>
        </w:rPr>
        <w:t>узі у 2023</w:t>
      </w:r>
      <w:r w:rsidRPr="00A6757A">
        <w:rPr>
          <w:sz w:val="28"/>
          <w:szCs w:val="28"/>
          <w:lang w:val="uk-UA"/>
        </w:rPr>
        <w:t xml:space="preserve"> році будуть спрямовані на утримання </w:t>
      </w:r>
      <w:r w:rsidR="00D10A5C">
        <w:rPr>
          <w:sz w:val="28"/>
          <w:szCs w:val="28"/>
          <w:lang w:val="uk-UA"/>
        </w:rPr>
        <w:t xml:space="preserve">публічної </w:t>
      </w:r>
      <w:r w:rsidR="008C05C5">
        <w:rPr>
          <w:sz w:val="28"/>
          <w:szCs w:val="28"/>
          <w:lang w:val="uk-UA"/>
        </w:rPr>
        <w:t xml:space="preserve"> бібліотек</w:t>
      </w:r>
      <w:r w:rsidR="00D10A5C">
        <w:rPr>
          <w:sz w:val="28"/>
          <w:szCs w:val="28"/>
          <w:lang w:val="uk-UA"/>
        </w:rPr>
        <w:t xml:space="preserve">и ім. Володимира </w:t>
      </w:r>
      <w:proofErr w:type="spellStart"/>
      <w:r w:rsidR="00D10A5C">
        <w:rPr>
          <w:sz w:val="28"/>
          <w:szCs w:val="28"/>
          <w:lang w:val="uk-UA"/>
        </w:rPr>
        <w:t>Малика</w:t>
      </w:r>
      <w:proofErr w:type="spellEnd"/>
      <w:r w:rsidR="00D10A5C">
        <w:rPr>
          <w:sz w:val="28"/>
          <w:szCs w:val="28"/>
          <w:lang w:val="uk-UA"/>
        </w:rPr>
        <w:t xml:space="preserve"> </w:t>
      </w:r>
      <w:r w:rsidR="007103AA">
        <w:rPr>
          <w:sz w:val="28"/>
          <w:szCs w:val="28"/>
          <w:lang w:val="uk-UA"/>
        </w:rPr>
        <w:t>(включаючи 24 філії)</w:t>
      </w:r>
      <w:r w:rsidR="00FB350C">
        <w:rPr>
          <w:sz w:val="28"/>
          <w:szCs w:val="28"/>
          <w:lang w:val="uk-UA"/>
        </w:rPr>
        <w:t xml:space="preserve"> </w:t>
      </w:r>
      <w:r w:rsidR="004F752D">
        <w:rPr>
          <w:sz w:val="28"/>
          <w:szCs w:val="28"/>
          <w:lang w:val="uk-UA"/>
        </w:rPr>
        <w:t>–</w:t>
      </w:r>
      <w:r w:rsidR="00FB350C">
        <w:rPr>
          <w:sz w:val="28"/>
          <w:szCs w:val="28"/>
          <w:lang w:val="uk-UA"/>
        </w:rPr>
        <w:t xml:space="preserve"> </w:t>
      </w:r>
      <w:r w:rsidR="004F752D">
        <w:rPr>
          <w:sz w:val="28"/>
          <w:szCs w:val="28"/>
          <w:lang w:val="uk-UA"/>
        </w:rPr>
        <w:t>7 100,0 тис. грн. (</w:t>
      </w:r>
      <w:r w:rsidR="00FB350C">
        <w:rPr>
          <w:sz w:val="28"/>
          <w:szCs w:val="28"/>
          <w:lang w:val="uk-UA"/>
        </w:rPr>
        <w:t>50,0 штатних одиниць</w:t>
      </w:r>
      <w:r w:rsidR="004F752D">
        <w:rPr>
          <w:sz w:val="28"/>
          <w:szCs w:val="28"/>
          <w:lang w:val="uk-UA"/>
        </w:rPr>
        <w:t>)</w:t>
      </w:r>
      <w:r w:rsidR="008C05C5">
        <w:rPr>
          <w:sz w:val="28"/>
          <w:szCs w:val="28"/>
          <w:lang w:val="uk-UA"/>
        </w:rPr>
        <w:t xml:space="preserve">, </w:t>
      </w:r>
      <w:r w:rsidR="007103AA">
        <w:rPr>
          <w:sz w:val="28"/>
          <w:szCs w:val="28"/>
          <w:lang w:val="uk-UA"/>
        </w:rPr>
        <w:t>2-ох</w:t>
      </w:r>
      <w:r w:rsidR="003B1DCB">
        <w:rPr>
          <w:sz w:val="28"/>
          <w:szCs w:val="28"/>
          <w:lang w:val="uk-UA"/>
        </w:rPr>
        <w:t xml:space="preserve"> </w:t>
      </w:r>
      <w:r w:rsidR="008C05C5">
        <w:rPr>
          <w:sz w:val="28"/>
          <w:szCs w:val="28"/>
          <w:lang w:val="uk-UA"/>
        </w:rPr>
        <w:t>музеїв</w:t>
      </w:r>
      <w:r w:rsidR="007103AA">
        <w:rPr>
          <w:sz w:val="28"/>
          <w:szCs w:val="28"/>
          <w:lang w:val="uk-UA"/>
        </w:rPr>
        <w:t xml:space="preserve"> (враховуючи</w:t>
      </w:r>
      <w:r w:rsidR="00753A7F">
        <w:rPr>
          <w:sz w:val="28"/>
          <w:szCs w:val="28"/>
          <w:lang w:val="uk-UA"/>
        </w:rPr>
        <w:t xml:space="preserve"> </w:t>
      </w:r>
      <w:r w:rsidR="007103AA">
        <w:rPr>
          <w:sz w:val="28"/>
          <w:szCs w:val="28"/>
          <w:lang w:val="uk-UA"/>
        </w:rPr>
        <w:t xml:space="preserve"> </w:t>
      </w:r>
      <w:proofErr w:type="spellStart"/>
      <w:r w:rsidR="007103AA">
        <w:rPr>
          <w:sz w:val="28"/>
          <w:szCs w:val="28"/>
          <w:lang w:val="uk-UA"/>
        </w:rPr>
        <w:t>Калайдинцівське</w:t>
      </w:r>
      <w:proofErr w:type="spellEnd"/>
      <w:r w:rsidR="00753A7F">
        <w:rPr>
          <w:sz w:val="28"/>
          <w:szCs w:val="28"/>
          <w:lang w:val="uk-UA"/>
        </w:rPr>
        <w:t xml:space="preserve"> </w:t>
      </w:r>
      <w:r w:rsidR="007103AA">
        <w:rPr>
          <w:sz w:val="28"/>
          <w:szCs w:val="28"/>
          <w:lang w:val="uk-UA"/>
        </w:rPr>
        <w:t xml:space="preserve"> відділення</w:t>
      </w:r>
      <w:r w:rsidR="00753A7F">
        <w:rPr>
          <w:sz w:val="28"/>
          <w:szCs w:val="28"/>
          <w:lang w:val="uk-UA"/>
        </w:rPr>
        <w:t xml:space="preserve"> </w:t>
      </w:r>
      <w:r w:rsidR="007103AA">
        <w:rPr>
          <w:sz w:val="28"/>
          <w:szCs w:val="28"/>
          <w:lang w:val="uk-UA"/>
        </w:rPr>
        <w:t xml:space="preserve"> та</w:t>
      </w:r>
      <w:r w:rsidR="00753A7F">
        <w:rPr>
          <w:sz w:val="28"/>
          <w:szCs w:val="28"/>
          <w:lang w:val="uk-UA"/>
        </w:rPr>
        <w:t xml:space="preserve"> </w:t>
      </w:r>
      <w:r w:rsidR="007103AA">
        <w:rPr>
          <w:sz w:val="28"/>
          <w:szCs w:val="28"/>
          <w:lang w:val="uk-UA"/>
        </w:rPr>
        <w:t xml:space="preserve"> картинну</w:t>
      </w:r>
      <w:r w:rsidR="00753A7F">
        <w:rPr>
          <w:sz w:val="28"/>
          <w:szCs w:val="28"/>
          <w:lang w:val="uk-UA"/>
        </w:rPr>
        <w:t xml:space="preserve"> </w:t>
      </w:r>
      <w:r w:rsidR="007103AA">
        <w:rPr>
          <w:sz w:val="28"/>
          <w:szCs w:val="28"/>
          <w:lang w:val="uk-UA"/>
        </w:rPr>
        <w:t xml:space="preserve"> галерею) </w:t>
      </w:r>
      <w:r w:rsidR="00753A7F">
        <w:rPr>
          <w:sz w:val="28"/>
          <w:szCs w:val="28"/>
          <w:lang w:val="uk-UA"/>
        </w:rPr>
        <w:t xml:space="preserve"> </w:t>
      </w:r>
      <w:r w:rsidR="007103AA">
        <w:rPr>
          <w:sz w:val="28"/>
          <w:szCs w:val="28"/>
          <w:lang w:val="uk-UA"/>
        </w:rPr>
        <w:t>–</w:t>
      </w:r>
      <w:r w:rsidR="00753A7F">
        <w:rPr>
          <w:sz w:val="28"/>
          <w:szCs w:val="28"/>
          <w:lang w:val="uk-UA"/>
        </w:rPr>
        <w:t xml:space="preserve">  </w:t>
      </w:r>
      <w:r w:rsidR="007103AA">
        <w:rPr>
          <w:sz w:val="28"/>
          <w:szCs w:val="28"/>
          <w:lang w:val="uk-UA"/>
        </w:rPr>
        <w:t xml:space="preserve"> </w:t>
      </w:r>
      <w:r w:rsidR="004F752D">
        <w:rPr>
          <w:sz w:val="28"/>
          <w:szCs w:val="28"/>
          <w:lang w:val="uk-UA"/>
        </w:rPr>
        <w:t>3 100,0 тис. грн. (</w:t>
      </w:r>
      <w:r w:rsidR="007103AA">
        <w:rPr>
          <w:sz w:val="28"/>
          <w:szCs w:val="28"/>
          <w:lang w:val="uk-UA"/>
        </w:rPr>
        <w:t>21</w:t>
      </w:r>
      <w:r w:rsidR="00753A7F">
        <w:rPr>
          <w:sz w:val="28"/>
          <w:szCs w:val="28"/>
          <w:lang w:val="uk-UA"/>
        </w:rPr>
        <w:t>,5 штатної одиниці</w:t>
      </w:r>
      <w:r w:rsidR="004F752D">
        <w:rPr>
          <w:sz w:val="28"/>
          <w:szCs w:val="28"/>
          <w:lang w:val="uk-UA"/>
        </w:rPr>
        <w:t>)</w:t>
      </w:r>
      <w:r w:rsidRPr="00A6757A">
        <w:rPr>
          <w:sz w:val="28"/>
          <w:szCs w:val="28"/>
          <w:lang w:val="uk-UA"/>
        </w:rPr>
        <w:t xml:space="preserve">, </w:t>
      </w:r>
      <w:r w:rsidR="007103AA">
        <w:rPr>
          <w:sz w:val="28"/>
          <w:szCs w:val="28"/>
          <w:lang w:val="uk-UA"/>
        </w:rPr>
        <w:t>центру культури та дозвілля (враховуючи 44 філії)</w:t>
      </w:r>
      <w:r w:rsidR="00A81517">
        <w:rPr>
          <w:sz w:val="28"/>
          <w:szCs w:val="28"/>
          <w:lang w:val="uk-UA"/>
        </w:rPr>
        <w:t xml:space="preserve"> – </w:t>
      </w:r>
      <w:r w:rsidR="004F752D">
        <w:rPr>
          <w:sz w:val="28"/>
          <w:szCs w:val="28"/>
          <w:lang w:val="uk-UA"/>
        </w:rPr>
        <w:t>16 650,0 тис. грн. (</w:t>
      </w:r>
      <w:r w:rsidR="00DB4EBD">
        <w:rPr>
          <w:sz w:val="28"/>
          <w:szCs w:val="28"/>
          <w:lang w:val="uk-UA"/>
        </w:rPr>
        <w:t>126,75 штатної одиниці</w:t>
      </w:r>
      <w:r w:rsidR="004F752D">
        <w:rPr>
          <w:sz w:val="28"/>
          <w:szCs w:val="28"/>
          <w:lang w:val="uk-UA"/>
        </w:rPr>
        <w:t>)</w:t>
      </w:r>
      <w:r w:rsidR="00A81517">
        <w:rPr>
          <w:sz w:val="28"/>
          <w:szCs w:val="28"/>
          <w:lang w:val="uk-UA"/>
        </w:rPr>
        <w:t xml:space="preserve">  </w:t>
      </w:r>
      <w:r w:rsidR="003B1DCB">
        <w:rPr>
          <w:sz w:val="28"/>
          <w:szCs w:val="28"/>
          <w:lang w:val="uk-UA"/>
        </w:rPr>
        <w:t xml:space="preserve"> та  централізовану бухгалтерію</w:t>
      </w:r>
      <w:r w:rsidR="007103AA">
        <w:rPr>
          <w:sz w:val="28"/>
          <w:szCs w:val="28"/>
          <w:lang w:val="uk-UA"/>
        </w:rPr>
        <w:t xml:space="preserve"> – </w:t>
      </w:r>
      <w:r w:rsidR="004F752D">
        <w:rPr>
          <w:sz w:val="28"/>
          <w:szCs w:val="28"/>
          <w:lang w:val="uk-UA"/>
        </w:rPr>
        <w:t>1 758,8 тис. грн.(</w:t>
      </w:r>
      <w:r w:rsidR="00C5734E">
        <w:rPr>
          <w:sz w:val="28"/>
          <w:szCs w:val="28"/>
          <w:lang w:val="uk-UA"/>
        </w:rPr>
        <w:t>7</w:t>
      </w:r>
      <w:r w:rsidR="007103AA">
        <w:rPr>
          <w:sz w:val="28"/>
          <w:szCs w:val="28"/>
          <w:lang w:val="uk-UA"/>
        </w:rPr>
        <w:t xml:space="preserve"> штатних одиниць</w:t>
      </w:r>
      <w:r w:rsidR="004F752D">
        <w:rPr>
          <w:sz w:val="28"/>
          <w:szCs w:val="28"/>
          <w:lang w:val="uk-UA"/>
        </w:rPr>
        <w:t>)</w:t>
      </w:r>
      <w:r w:rsidR="007103AA">
        <w:rPr>
          <w:sz w:val="28"/>
          <w:szCs w:val="28"/>
          <w:lang w:val="uk-UA"/>
        </w:rPr>
        <w:t>.</w:t>
      </w:r>
    </w:p>
    <w:p w:rsidR="007103AA" w:rsidRDefault="007E3688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1E78BA" w:rsidRPr="00A6757A">
        <w:rPr>
          <w:sz w:val="28"/>
          <w:szCs w:val="28"/>
          <w:lang w:val="uk-UA"/>
        </w:rPr>
        <w:t xml:space="preserve">акож передбачена </w:t>
      </w:r>
      <w:r w:rsidR="00AB71A2" w:rsidRPr="00A6757A">
        <w:rPr>
          <w:sz w:val="28"/>
          <w:szCs w:val="28"/>
          <w:lang w:val="uk-UA"/>
        </w:rPr>
        <w:t xml:space="preserve"> фінансова підтримка </w:t>
      </w:r>
      <w:proofErr w:type="spellStart"/>
      <w:r w:rsidR="007103AA">
        <w:rPr>
          <w:sz w:val="28"/>
          <w:szCs w:val="28"/>
          <w:lang w:val="uk-UA"/>
        </w:rPr>
        <w:t>отримувачам</w:t>
      </w:r>
      <w:proofErr w:type="spellEnd"/>
      <w:r w:rsidR="007103AA">
        <w:rPr>
          <w:sz w:val="28"/>
          <w:szCs w:val="28"/>
          <w:lang w:val="uk-UA"/>
        </w:rPr>
        <w:t xml:space="preserve"> бюджетних коштів:</w:t>
      </w:r>
    </w:p>
    <w:p w:rsidR="0089096A" w:rsidRDefault="003B1DCB" w:rsidP="007103AA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комунальному </w:t>
      </w:r>
      <w:r w:rsidR="007103AA">
        <w:rPr>
          <w:sz w:val="28"/>
          <w:szCs w:val="28"/>
          <w:lang w:val="uk-UA"/>
        </w:rPr>
        <w:t xml:space="preserve">підприємству «Парки </w:t>
      </w:r>
      <w:proofErr w:type="spellStart"/>
      <w:r w:rsidR="007103AA">
        <w:rPr>
          <w:sz w:val="28"/>
          <w:szCs w:val="28"/>
          <w:lang w:val="uk-UA"/>
        </w:rPr>
        <w:t>Посулля</w:t>
      </w:r>
      <w:proofErr w:type="spellEnd"/>
      <w:r w:rsidR="007103AA">
        <w:rPr>
          <w:sz w:val="28"/>
          <w:szCs w:val="28"/>
          <w:lang w:val="uk-UA"/>
        </w:rPr>
        <w:t xml:space="preserve">» </w:t>
      </w:r>
      <w:r w:rsidR="001D1AA0" w:rsidRPr="00A6757A">
        <w:rPr>
          <w:sz w:val="28"/>
          <w:szCs w:val="28"/>
          <w:lang w:val="uk-UA"/>
        </w:rPr>
        <w:t xml:space="preserve"> </w:t>
      </w:r>
      <w:r w:rsidR="000A6887">
        <w:rPr>
          <w:sz w:val="28"/>
          <w:szCs w:val="28"/>
          <w:lang w:val="uk-UA"/>
        </w:rPr>
        <w:t>сумою</w:t>
      </w:r>
      <w:r w:rsidR="001D1AA0" w:rsidRPr="00A6757A">
        <w:rPr>
          <w:sz w:val="28"/>
          <w:szCs w:val="28"/>
          <w:lang w:val="uk-UA"/>
        </w:rPr>
        <w:t xml:space="preserve"> </w:t>
      </w:r>
      <w:r w:rsidR="004F752D">
        <w:rPr>
          <w:sz w:val="28"/>
          <w:szCs w:val="28"/>
          <w:lang w:val="uk-UA"/>
        </w:rPr>
        <w:t>1 636,0</w:t>
      </w:r>
      <w:r w:rsidR="005E172A" w:rsidRPr="00A6757A">
        <w:rPr>
          <w:sz w:val="28"/>
          <w:szCs w:val="28"/>
          <w:lang w:val="uk-UA"/>
        </w:rPr>
        <w:t xml:space="preserve"> тис. грн.</w:t>
      </w:r>
      <w:r w:rsidR="007103AA">
        <w:rPr>
          <w:sz w:val="28"/>
          <w:szCs w:val="28"/>
          <w:lang w:val="uk-UA"/>
        </w:rPr>
        <w:t xml:space="preserve"> (11,0 штатних од.);</w:t>
      </w:r>
    </w:p>
    <w:p w:rsidR="000A6887" w:rsidRPr="004F752D" w:rsidRDefault="003B1DCB" w:rsidP="004F752D">
      <w:pPr>
        <w:pStyle w:val="ab"/>
        <w:numPr>
          <w:ilvl w:val="0"/>
          <w:numId w:val="49"/>
        </w:numPr>
        <w:spacing w:before="0" w:beforeAutospacing="0" w:after="0" w:afterAutospacing="0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комунальному </w:t>
      </w:r>
      <w:r w:rsidR="007103AA">
        <w:rPr>
          <w:sz w:val="28"/>
          <w:szCs w:val="28"/>
          <w:lang w:val="uk-UA"/>
        </w:rPr>
        <w:t>підприємству «Лубенська</w:t>
      </w:r>
      <w:r w:rsidR="00CF0802">
        <w:rPr>
          <w:sz w:val="28"/>
          <w:szCs w:val="28"/>
          <w:lang w:val="uk-UA"/>
        </w:rPr>
        <w:t xml:space="preserve"> комунальна дирекція кінотеатру</w:t>
      </w:r>
      <w:r w:rsidR="007103AA">
        <w:rPr>
          <w:sz w:val="28"/>
          <w:szCs w:val="28"/>
          <w:lang w:val="uk-UA"/>
        </w:rPr>
        <w:t>» - 250,0 тис. грн. (2,5 шт. од.).</w:t>
      </w:r>
    </w:p>
    <w:p w:rsidR="007E3688" w:rsidRPr="00A6757A" w:rsidRDefault="007E3688" w:rsidP="00A6757A">
      <w:pPr>
        <w:pStyle w:val="ab"/>
        <w:spacing w:before="0" w:beforeAutospacing="0" w:after="0" w:afterAutospacing="0"/>
        <w:ind w:right="57" w:firstLine="709"/>
        <w:jc w:val="both"/>
        <w:rPr>
          <w:sz w:val="28"/>
          <w:szCs w:val="28"/>
          <w:lang w:val="uk-UA"/>
        </w:rPr>
      </w:pPr>
    </w:p>
    <w:p w:rsidR="0089096A" w:rsidRPr="00A6757A" w:rsidRDefault="0089096A" w:rsidP="00A6757A">
      <w:pPr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t>Фізична культура і спорт</w:t>
      </w:r>
    </w:p>
    <w:p w:rsidR="00D135D7" w:rsidRDefault="0089096A" w:rsidP="00D135D7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>Обсяг видатків загально</w:t>
      </w:r>
      <w:r w:rsidR="00DA6507" w:rsidRPr="00A6757A">
        <w:rPr>
          <w:sz w:val="28"/>
          <w:szCs w:val="28"/>
        </w:rPr>
        <w:t>г</w:t>
      </w:r>
      <w:r w:rsidR="007E3688">
        <w:rPr>
          <w:sz w:val="28"/>
          <w:szCs w:val="28"/>
        </w:rPr>
        <w:t xml:space="preserve">о фонду бюджету </w:t>
      </w:r>
      <w:r w:rsidR="003D2FB2">
        <w:rPr>
          <w:sz w:val="28"/>
          <w:szCs w:val="28"/>
        </w:rPr>
        <w:t>територіальної громади на 2023</w:t>
      </w:r>
      <w:r w:rsidRPr="00A6757A">
        <w:rPr>
          <w:sz w:val="28"/>
          <w:szCs w:val="28"/>
        </w:rPr>
        <w:t xml:space="preserve"> рік по галузі «Фізична культура і спорт» складає </w:t>
      </w:r>
      <w:r w:rsidR="003D2FB2">
        <w:rPr>
          <w:sz w:val="28"/>
          <w:szCs w:val="28"/>
        </w:rPr>
        <w:t>11 270,9 тис. грн.</w:t>
      </w:r>
      <w:r w:rsidRPr="00A6757A">
        <w:rPr>
          <w:sz w:val="28"/>
          <w:szCs w:val="28"/>
        </w:rPr>
        <w:t xml:space="preserve"> </w:t>
      </w:r>
      <w:r w:rsidR="003D2FB2">
        <w:rPr>
          <w:sz w:val="28"/>
          <w:szCs w:val="28"/>
        </w:rPr>
        <w:t xml:space="preserve"> при потребі  15 880,3 </w:t>
      </w:r>
      <w:r w:rsidR="000A6887">
        <w:rPr>
          <w:sz w:val="28"/>
          <w:szCs w:val="28"/>
        </w:rPr>
        <w:t xml:space="preserve">тис. грн. </w:t>
      </w:r>
      <w:r w:rsidR="00B67985">
        <w:rPr>
          <w:sz w:val="28"/>
          <w:szCs w:val="28"/>
        </w:rPr>
        <w:t xml:space="preserve"> </w:t>
      </w:r>
      <w:r w:rsidR="000A6887">
        <w:rPr>
          <w:sz w:val="28"/>
          <w:szCs w:val="28"/>
        </w:rPr>
        <w:t xml:space="preserve">Це </w:t>
      </w:r>
      <w:r w:rsidR="00B67985">
        <w:rPr>
          <w:sz w:val="28"/>
          <w:szCs w:val="28"/>
        </w:rPr>
        <w:t xml:space="preserve"> на </w:t>
      </w:r>
      <w:r w:rsidR="003D2FB2">
        <w:rPr>
          <w:sz w:val="28"/>
          <w:szCs w:val="28"/>
        </w:rPr>
        <w:t>827,8</w:t>
      </w:r>
      <w:r w:rsidR="00B67985">
        <w:rPr>
          <w:sz w:val="28"/>
          <w:szCs w:val="28"/>
        </w:rPr>
        <w:t xml:space="preserve"> </w:t>
      </w:r>
      <w:r w:rsidR="000A6887">
        <w:rPr>
          <w:sz w:val="28"/>
          <w:szCs w:val="28"/>
        </w:rPr>
        <w:t>тис</w:t>
      </w:r>
      <w:r w:rsidR="00EE6502">
        <w:rPr>
          <w:sz w:val="28"/>
          <w:szCs w:val="28"/>
        </w:rPr>
        <w:t>. грн. більше, від</w:t>
      </w:r>
      <w:r w:rsidR="00B67985">
        <w:rPr>
          <w:sz w:val="28"/>
          <w:szCs w:val="28"/>
        </w:rPr>
        <w:t xml:space="preserve"> затверджено</w:t>
      </w:r>
      <w:r w:rsidR="00EE6502">
        <w:rPr>
          <w:sz w:val="28"/>
          <w:szCs w:val="28"/>
        </w:rPr>
        <w:t>го показника</w:t>
      </w:r>
      <w:r w:rsidR="003D2FB2">
        <w:rPr>
          <w:sz w:val="28"/>
          <w:szCs w:val="28"/>
        </w:rPr>
        <w:t xml:space="preserve"> на 2022</w:t>
      </w:r>
      <w:r w:rsidR="00B67985">
        <w:rPr>
          <w:sz w:val="28"/>
          <w:szCs w:val="28"/>
        </w:rPr>
        <w:t xml:space="preserve"> рік (</w:t>
      </w:r>
      <w:r w:rsidR="003D2FB2">
        <w:rPr>
          <w:sz w:val="28"/>
          <w:szCs w:val="28"/>
        </w:rPr>
        <w:t xml:space="preserve">10 443,1 тис. грн. </w:t>
      </w:r>
      <w:r w:rsidR="00F55E8D" w:rsidRPr="00A6757A">
        <w:rPr>
          <w:sz w:val="28"/>
          <w:szCs w:val="28"/>
        </w:rPr>
        <w:t>тис</w:t>
      </w:r>
      <w:r w:rsidR="00DA6507" w:rsidRPr="00A6757A">
        <w:rPr>
          <w:sz w:val="28"/>
          <w:szCs w:val="28"/>
        </w:rPr>
        <w:t>. грн.</w:t>
      </w:r>
      <w:r w:rsidR="00B67985">
        <w:rPr>
          <w:sz w:val="28"/>
          <w:szCs w:val="28"/>
        </w:rPr>
        <w:t>)</w:t>
      </w:r>
      <w:r w:rsidRPr="00A6757A">
        <w:rPr>
          <w:sz w:val="28"/>
          <w:szCs w:val="28"/>
        </w:rPr>
        <w:t>,</w:t>
      </w:r>
      <w:r w:rsidR="001E78BA" w:rsidRPr="00A6757A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 xml:space="preserve"> ріст  становить </w:t>
      </w:r>
      <w:r w:rsidR="003D2FB2">
        <w:rPr>
          <w:sz w:val="28"/>
          <w:szCs w:val="28"/>
        </w:rPr>
        <w:t>7,9</w:t>
      </w:r>
      <w:r w:rsidRPr="00A6757A">
        <w:rPr>
          <w:sz w:val="28"/>
          <w:szCs w:val="28"/>
        </w:rPr>
        <w:t xml:space="preserve"> %.</w:t>
      </w:r>
    </w:p>
    <w:p w:rsidR="0089096A" w:rsidRPr="00A6757A" w:rsidRDefault="0089096A" w:rsidP="00D135D7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На фінансову підтримку </w:t>
      </w:r>
      <w:proofErr w:type="spellStart"/>
      <w:r w:rsidR="00EE6502">
        <w:rPr>
          <w:sz w:val="28"/>
          <w:szCs w:val="28"/>
        </w:rPr>
        <w:t>КП</w:t>
      </w:r>
      <w:proofErr w:type="spellEnd"/>
      <w:r w:rsidR="00EE6502">
        <w:rPr>
          <w:sz w:val="28"/>
          <w:szCs w:val="28"/>
        </w:rPr>
        <w:t xml:space="preserve"> «Стадіон </w:t>
      </w:r>
      <w:r w:rsidRPr="00A6757A">
        <w:rPr>
          <w:sz w:val="28"/>
          <w:szCs w:val="28"/>
        </w:rPr>
        <w:t>Централь</w:t>
      </w:r>
      <w:r w:rsidR="00426072" w:rsidRPr="00A6757A">
        <w:rPr>
          <w:sz w:val="28"/>
          <w:szCs w:val="28"/>
        </w:rPr>
        <w:t>ний»</w:t>
      </w:r>
      <w:r w:rsidR="00DA6507" w:rsidRPr="00A6757A">
        <w:rPr>
          <w:sz w:val="28"/>
          <w:szCs w:val="28"/>
        </w:rPr>
        <w:t xml:space="preserve"> передбачається спрямувати </w:t>
      </w:r>
      <w:r w:rsidR="003D2FB2">
        <w:rPr>
          <w:sz w:val="28"/>
          <w:szCs w:val="28"/>
        </w:rPr>
        <w:t>1 539,7</w:t>
      </w:r>
      <w:r w:rsidRPr="00A6757A">
        <w:rPr>
          <w:sz w:val="28"/>
          <w:szCs w:val="28"/>
        </w:rPr>
        <w:t xml:space="preserve"> тис. грн., що на </w:t>
      </w:r>
      <w:r w:rsidR="003D2FB2">
        <w:rPr>
          <w:sz w:val="28"/>
          <w:szCs w:val="28"/>
        </w:rPr>
        <w:t>39,7</w:t>
      </w:r>
      <w:r w:rsidR="00753A7F">
        <w:rPr>
          <w:sz w:val="28"/>
          <w:szCs w:val="28"/>
        </w:rPr>
        <w:t xml:space="preserve"> тис</w:t>
      </w:r>
      <w:r w:rsidRPr="00A6757A">
        <w:rPr>
          <w:sz w:val="28"/>
          <w:szCs w:val="28"/>
        </w:rPr>
        <w:t>.</w:t>
      </w:r>
      <w:r w:rsidR="00753A7F">
        <w:rPr>
          <w:sz w:val="28"/>
          <w:szCs w:val="28"/>
        </w:rPr>
        <w:t xml:space="preserve"> </w:t>
      </w:r>
      <w:r w:rsidRPr="00A6757A">
        <w:rPr>
          <w:sz w:val="28"/>
          <w:szCs w:val="28"/>
        </w:rPr>
        <w:t>гр</w:t>
      </w:r>
      <w:r w:rsidR="00F55E8D" w:rsidRPr="00A6757A">
        <w:rPr>
          <w:sz w:val="28"/>
          <w:szCs w:val="28"/>
        </w:rPr>
        <w:t>н. більше</w:t>
      </w:r>
      <w:r w:rsidR="00B67985">
        <w:rPr>
          <w:sz w:val="28"/>
          <w:szCs w:val="28"/>
        </w:rPr>
        <w:t>,</w:t>
      </w:r>
      <w:r w:rsidR="00F55E8D" w:rsidRPr="00A6757A">
        <w:rPr>
          <w:sz w:val="28"/>
          <w:szCs w:val="28"/>
        </w:rPr>
        <w:t xml:space="preserve"> ніж </w:t>
      </w:r>
      <w:r w:rsidR="00B67985">
        <w:rPr>
          <w:sz w:val="28"/>
          <w:szCs w:val="28"/>
        </w:rPr>
        <w:t xml:space="preserve">затверджено </w:t>
      </w:r>
      <w:r w:rsidR="00F55E8D" w:rsidRPr="00A6757A">
        <w:rPr>
          <w:sz w:val="28"/>
          <w:szCs w:val="28"/>
        </w:rPr>
        <w:t xml:space="preserve">у </w:t>
      </w:r>
      <w:r w:rsidR="003D2FB2">
        <w:rPr>
          <w:sz w:val="28"/>
          <w:szCs w:val="28"/>
        </w:rPr>
        <w:t>2022</w:t>
      </w:r>
      <w:r w:rsidR="00B67985">
        <w:rPr>
          <w:sz w:val="28"/>
          <w:szCs w:val="28"/>
        </w:rPr>
        <w:t xml:space="preserve"> </w:t>
      </w:r>
      <w:r w:rsidR="00F55E8D" w:rsidRPr="00A6757A">
        <w:rPr>
          <w:sz w:val="28"/>
          <w:szCs w:val="28"/>
        </w:rPr>
        <w:t>р</w:t>
      </w:r>
      <w:r w:rsidR="00413231" w:rsidRPr="00A6757A">
        <w:rPr>
          <w:sz w:val="28"/>
          <w:szCs w:val="28"/>
        </w:rPr>
        <w:t>оці (</w:t>
      </w:r>
      <w:r w:rsidR="003D2FB2">
        <w:rPr>
          <w:sz w:val="28"/>
          <w:szCs w:val="28"/>
        </w:rPr>
        <w:t>1 500,0</w:t>
      </w:r>
      <w:r w:rsidR="003D2FB2" w:rsidRPr="00A6757A">
        <w:rPr>
          <w:sz w:val="28"/>
          <w:szCs w:val="28"/>
        </w:rPr>
        <w:t xml:space="preserve"> тис. грн</w:t>
      </w:r>
      <w:r w:rsidRPr="00A6757A">
        <w:rPr>
          <w:sz w:val="28"/>
          <w:szCs w:val="28"/>
        </w:rPr>
        <w:t xml:space="preserve">.), ріст становить </w:t>
      </w:r>
      <w:r w:rsidR="007E3688">
        <w:rPr>
          <w:sz w:val="28"/>
          <w:szCs w:val="28"/>
        </w:rPr>
        <w:t>8,4</w:t>
      </w:r>
      <w:r w:rsidRPr="00A6757A">
        <w:rPr>
          <w:sz w:val="28"/>
          <w:szCs w:val="28"/>
        </w:rPr>
        <w:t xml:space="preserve"> %.</w:t>
      </w:r>
    </w:p>
    <w:p w:rsidR="0089096A" w:rsidRPr="00A6757A" w:rsidRDefault="0089096A" w:rsidP="00A6757A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ab/>
        <w:t>На здійснення навчально-тренувальних зборів, змагань та заходів  з різних видів спорту в бюдже</w:t>
      </w:r>
      <w:r w:rsidR="00EF2BBA" w:rsidRPr="00A6757A">
        <w:rPr>
          <w:sz w:val="28"/>
          <w:szCs w:val="28"/>
        </w:rPr>
        <w:t>ті з</w:t>
      </w:r>
      <w:r w:rsidR="00413231" w:rsidRPr="00A6757A">
        <w:rPr>
          <w:sz w:val="28"/>
          <w:szCs w:val="28"/>
        </w:rPr>
        <w:t xml:space="preserve">аплановано видатки </w:t>
      </w:r>
      <w:r w:rsidR="000A6887">
        <w:rPr>
          <w:sz w:val="28"/>
          <w:szCs w:val="28"/>
        </w:rPr>
        <w:t>сумою</w:t>
      </w:r>
      <w:r w:rsidR="00413231" w:rsidRPr="00A6757A">
        <w:rPr>
          <w:sz w:val="28"/>
          <w:szCs w:val="28"/>
        </w:rPr>
        <w:t xml:space="preserve"> </w:t>
      </w:r>
      <w:r w:rsidR="003D2FB2">
        <w:rPr>
          <w:sz w:val="28"/>
          <w:szCs w:val="28"/>
        </w:rPr>
        <w:t>1 120,0</w:t>
      </w:r>
      <w:r w:rsidR="00B67985">
        <w:rPr>
          <w:sz w:val="28"/>
          <w:szCs w:val="28"/>
        </w:rPr>
        <w:t xml:space="preserve"> тис. грн.</w:t>
      </w:r>
      <w:r w:rsidR="00C04BDD">
        <w:rPr>
          <w:sz w:val="28"/>
          <w:szCs w:val="28"/>
        </w:rPr>
        <w:t xml:space="preserve">, що </w:t>
      </w:r>
      <w:r w:rsidR="003D2FB2">
        <w:rPr>
          <w:sz w:val="28"/>
          <w:szCs w:val="28"/>
        </w:rPr>
        <w:t>менше</w:t>
      </w:r>
      <w:r w:rsidR="00C04BDD">
        <w:rPr>
          <w:sz w:val="28"/>
          <w:szCs w:val="28"/>
        </w:rPr>
        <w:t xml:space="preserve"> від затвердженого</w:t>
      </w:r>
      <w:r w:rsidR="00EE6502">
        <w:rPr>
          <w:sz w:val="28"/>
          <w:szCs w:val="28"/>
        </w:rPr>
        <w:t xml:space="preserve"> показника </w:t>
      </w:r>
      <w:r w:rsidR="003D2FB2">
        <w:rPr>
          <w:sz w:val="28"/>
          <w:szCs w:val="28"/>
        </w:rPr>
        <w:t xml:space="preserve"> на 2022 рік на 194,9</w:t>
      </w:r>
      <w:r w:rsidR="00C04BDD">
        <w:rPr>
          <w:sz w:val="28"/>
          <w:szCs w:val="28"/>
        </w:rPr>
        <w:t xml:space="preserve"> тис. грн. (</w:t>
      </w:r>
      <w:r w:rsidR="003D2FB2">
        <w:rPr>
          <w:sz w:val="28"/>
          <w:szCs w:val="28"/>
        </w:rPr>
        <w:t>1 314,9 тис. грн.</w:t>
      </w:r>
      <w:r w:rsidR="00C04BDD">
        <w:rPr>
          <w:sz w:val="28"/>
          <w:szCs w:val="28"/>
        </w:rPr>
        <w:t>).</w:t>
      </w:r>
    </w:p>
    <w:p w:rsidR="000A2F43" w:rsidRPr="001C3C0F" w:rsidRDefault="0089096A" w:rsidP="00A6757A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      На утримання дитячо-юнацької спортив</w:t>
      </w:r>
      <w:r w:rsidR="00C9539E" w:rsidRPr="00A6757A">
        <w:rPr>
          <w:sz w:val="28"/>
          <w:szCs w:val="28"/>
        </w:rPr>
        <w:t>ної шк</w:t>
      </w:r>
      <w:r w:rsidR="00EF2BBA" w:rsidRPr="00A6757A">
        <w:rPr>
          <w:sz w:val="28"/>
          <w:szCs w:val="28"/>
        </w:rPr>
        <w:t>оли</w:t>
      </w:r>
      <w:r w:rsidR="0079115E">
        <w:rPr>
          <w:sz w:val="28"/>
          <w:szCs w:val="28"/>
        </w:rPr>
        <w:t xml:space="preserve"> </w:t>
      </w:r>
      <w:r w:rsidR="00EF2BBA" w:rsidRPr="00A6757A">
        <w:rPr>
          <w:sz w:val="28"/>
          <w:szCs w:val="28"/>
        </w:rPr>
        <w:t xml:space="preserve"> планується вит</w:t>
      </w:r>
      <w:r w:rsidR="00413231" w:rsidRPr="00A6757A">
        <w:rPr>
          <w:sz w:val="28"/>
          <w:szCs w:val="28"/>
        </w:rPr>
        <w:t>ратити</w:t>
      </w:r>
      <w:r w:rsidR="008050F2">
        <w:rPr>
          <w:sz w:val="28"/>
          <w:szCs w:val="28"/>
        </w:rPr>
        <w:t xml:space="preserve"> 8 611,2</w:t>
      </w:r>
      <w:r w:rsidR="005531D9">
        <w:rPr>
          <w:sz w:val="28"/>
          <w:szCs w:val="28"/>
        </w:rPr>
        <w:t xml:space="preserve"> тис. грн.</w:t>
      </w:r>
      <w:r w:rsidRPr="00A6757A">
        <w:rPr>
          <w:sz w:val="28"/>
          <w:szCs w:val="28"/>
        </w:rPr>
        <w:t>, що н</w:t>
      </w:r>
      <w:r w:rsidR="00413231" w:rsidRPr="00A6757A">
        <w:rPr>
          <w:sz w:val="28"/>
          <w:szCs w:val="28"/>
        </w:rPr>
        <w:t xml:space="preserve">а </w:t>
      </w:r>
      <w:r w:rsidR="008050F2">
        <w:rPr>
          <w:sz w:val="28"/>
          <w:szCs w:val="28"/>
        </w:rPr>
        <w:t>983,0</w:t>
      </w:r>
      <w:r w:rsidR="00EF2BBA" w:rsidRPr="00A6757A">
        <w:rPr>
          <w:sz w:val="28"/>
          <w:szCs w:val="28"/>
        </w:rPr>
        <w:t xml:space="preserve"> </w:t>
      </w:r>
      <w:r w:rsidR="00426072" w:rsidRPr="00A6757A">
        <w:rPr>
          <w:sz w:val="28"/>
          <w:szCs w:val="28"/>
        </w:rPr>
        <w:t>тис.</w:t>
      </w:r>
      <w:r w:rsidR="0079115E">
        <w:rPr>
          <w:sz w:val="28"/>
          <w:szCs w:val="28"/>
        </w:rPr>
        <w:t xml:space="preserve"> грн. більше від </w:t>
      </w:r>
      <w:r w:rsidR="005531D9">
        <w:rPr>
          <w:sz w:val="28"/>
          <w:szCs w:val="28"/>
        </w:rPr>
        <w:t xml:space="preserve">затвердженого </w:t>
      </w:r>
      <w:r w:rsidR="00D65EAE">
        <w:rPr>
          <w:sz w:val="28"/>
          <w:szCs w:val="28"/>
        </w:rPr>
        <w:t xml:space="preserve">показника </w:t>
      </w:r>
      <w:r w:rsidR="003D2FB2">
        <w:rPr>
          <w:sz w:val="28"/>
          <w:szCs w:val="28"/>
        </w:rPr>
        <w:t>на 2022</w:t>
      </w:r>
      <w:r w:rsidR="005531D9">
        <w:rPr>
          <w:sz w:val="28"/>
          <w:szCs w:val="28"/>
        </w:rPr>
        <w:t xml:space="preserve"> рік</w:t>
      </w:r>
      <w:r w:rsidR="008050F2">
        <w:rPr>
          <w:sz w:val="28"/>
          <w:szCs w:val="28"/>
        </w:rPr>
        <w:t xml:space="preserve"> </w:t>
      </w:r>
      <w:r w:rsidR="003D2FB2">
        <w:rPr>
          <w:sz w:val="28"/>
          <w:szCs w:val="28"/>
        </w:rPr>
        <w:t xml:space="preserve"> (7 628,2 тис. грн</w:t>
      </w:r>
      <w:r w:rsidR="00413231" w:rsidRPr="00A6757A">
        <w:rPr>
          <w:sz w:val="28"/>
          <w:szCs w:val="28"/>
        </w:rPr>
        <w:t>.</w:t>
      </w:r>
      <w:r w:rsidR="003D2FB2">
        <w:rPr>
          <w:sz w:val="28"/>
          <w:szCs w:val="28"/>
        </w:rPr>
        <w:t>).</w:t>
      </w:r>
      <w:r w:rsidR="000202A4">
        <w:rPr>
          <w:sz w:val="28"/>
          <w:szCs w:val="28"/>
        </w:rPr>
        <w:t xml:space="preserve"> </w:t>
      </w:r>
      <w:r w:rsidR="001C3C0F" w:rsidRPr="001C3C0F">
        <w:rPr>
          <w:sz w:val="28"/>
          <w:szCs w:val="28"/>
        </w:rPr>
        <w:t>Станом на грудень місяць поточного року у школі функціонують</w:t>
      </w:r>
      <w:r w:rsidR="009B2CDA">
        <w:rPr>
          <w:sz w:val="28"/>
          <w:szCs w:val="28"/>
        </w:rPr>
        <w:t xml:space="preserve">  53 групи,</w:t>
      </w:r>
      <w:r w:rsidR="008050F2">
        <w:rPr>
          <w:sz w:val="28"/>
          <w:szCs w:val="28"/>
        </w:rPr>
        <w:t xml:space="preserve"> </w:t>
      </w:r>
      <w:r w:rsidR="001C3C0F" w:rsidRPr="001C3C0F">
        <w:rPr>
          <w:sz w:val="28"/>
          <w:szCs w:val="28"/>
        </w:rPr>
        <w:t xml:space="preserve"> 7 відділень, в яких займаються спортом </w:t>
      </w:r>
      <w:r w:rsidR="005531D9">
        <w:rPr>
          <w:sz w:val="28"/>
          <w:szCs w:val="28"/>
        </w:rPr>
        <w:t>721</w:t>
      </w:r>
      <w:r w:rsidR="001C3C0F" w:rsidRPr="001C3C0F">
        <w:rPr>
          <w:sz w:val="28"/>
          <w:szCs w:val="28"/>
        </w:rPr>
        <w:t xml:space="preserve"> вихован</w:t>
      </w:r>
      <w:r w:rsidR="008050F2">
        <w:rPr>
          <w:sz w:val="28"/>
          <w:szCs w:val="28"/>
        </w:rPr>
        <w:t>ець</w:t>
      </w:r>
      <w:r w:rsidR="001C3C0F" w:rsidRPr="001C3C0F">
        <w:rPr>
          <w:sz w:val="28"/>
          <w:szCs w:val="28"/>
        </w:rPr>
        <w:t xml:space="preserve"> та працюють </w:t>
      </w:r>
      <w:r w:rsidR="000A2F43">
        <w:rPr>
          <w:sz w:val="28"/>
          <w:szCs w:val="28"/>
        </w:rPr>
        <w:t>49,4 штатних одиниць</w:t>
      </w:r>
      <w:r w:rsidR="008050F2">
        <w:rPr>
          <w:sz w:val="28"/>
          <w:szCs w:val="28"/>
        </w:rPr>
        <w:t xml:space="preserve">, в тому числі 29,9 штатних одиниць </w:t>
      </w:r>
      <w:proofErr w:type="spellStart"/>
      <w:r w:rsidR="008050F2">
        <w:rPr>
          <w:sz w:val="28"/>
          <w:szCs w:val="28"/>
        </w:rPr>
        <w:t>педперсоналу</w:t>
      </w:r>
      <w:proofErr w:type="spellEnd"/>
      <w:r w:rsidR="008050F2">
        <w:rPr>
          <w:sz w:val="28"/>
          <w:szCs w:val="28"/>
        </w:rPr>
        <w:t>.</w:t>
      </w:r>
      <w:r w:rsidR="001C3C0F">
        <w:rPr>
          <w:sz w:val="28"/>
          <w:szCs w:val="28"/>
        </w:rPr>
        <w:t xml:space="preserve"> Школа працює за такими напрямками: баскетбол, вільна боротьба, </w:t>
      </w:r>
      <w:proofErr w:type="spellStart"/>
      <w:r w:rsidR="001C3C0F">
        <w:rPr>
          <w:sz w:val="28"/>
          <w:szCs w:val="28"/>
        </w:rPr>
        <w:t>греко-римська</w:t>
      </w:r>
      <w:proofErr w:type="spellEnd"/>
      <w:r w:rsidR="001C3C0F">
        <w:rPr>
          <w:sz w:val="28"/>
          <w:szCs w:val="28"/>
        </w:rPr>
        <w:t xml:space="preserve"> боротьба, волейбол, легка атлетика, футбол, </w:t>
      </w:r>
      <w:proofErr w:type="spellStart"/>
      <w:r w:rsidR="001C3C0F">
        <w:rPr>
          <w:sz w:val="28"/>
          <w:szCs w:val="28"/>
        </w:rPr>
        <w:t>фрі-файт</w:t>
      </w:r>
      <w:proofErr w:type="spellEnd"/>
      <w:r w:rsidR="001C3C0F">
        <w:rPr>
          <w:sz w:val="28"/>
          <w:szCs w:val="28"/>
        </w:rPr>
        <w:t xml:space="preserve">. </w:t>
      </w:r>
    </w:p>
    <w:p w:rsidR="0089096A" w:rsidRPr="00D135D7" w:rsidRDefault="001A1BA6" w:rsidP="00D135D7">
      <w:pPr>
        <w:ind w:firstLine="720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  </w:t>
      </w:r>
    </w:p>
    <w:p w:rsidR="0089096A" w:rsidRPr="00A6757A" w:rsidRDefault="0089096A" w:rsidP="00A6757A">
      <w:pPr>
        <w:ind w:firstLine="708"/>
        <w:jc w:val="center"/>
        <w:rPr>
          <w:b/>
          <w:sz w:val="28"/>
          <w:szCs w:val="28"/>
          <w:u w:val="single"/>
        </w:rPr>
      </w:pPr>
      <w:r w:rsidRPr="00A6757A">
        <w:rPr>
          <w:b/>
          <w:sz w:val="28"/>
          <w:szCs w:val="28"/>
          <w:u w:val="single"/>
        </w:rPr>
        <w:lastRenderedPageBreak/>
        <w:t>Житлово-комунальне господарство</w:t>
      </w:r>
    </w:p>
    <w:p w:rsidR="00C27E42" w:rsidRDefault="0089096A" w:rsidP="00C27E42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ab/>
        <w:t>На житлово-комунальне го</w:t>
      </w:r>
      <w:r w:rsidR="00413231" w:rsidRPr="00A6757A">
        <w:rPr>
          <w:sz w:val="28"/>
          <w:szCs w:val="28"/>
        </w:rPr>
        <w:t xml:space="preserve">сподарство бюджетом </w:t>
      </w:r>
      <w:r w:rsidR="008050F2">
        <w:rPr>
          <w:sz w:val="28"/>
          <w:szCs w:val="28"/>
        </w:rPr>
        <w:t>територіальної громади на 2023</w:t>
      </w:r>
      <w:r w:rsidRPr="00A6757A">
        <w:rPr>
          <w:sz w:val="28"/>
          <w:szCs w:val="28"/>
        </w:rPr>
        <w:t xml:space="preserve"> рік передбачені  видатки </w:t>
      </w:r>
      <w:r w:rsidR="00413231" w:rsidRPr="00A6757A">
        <w:rPr>
          <w:sz w:val="28"/>
          <w:szCs w:val="28"/>
        </w:rPr>
        <w:t xml:space="preserve">загального фонду бюджету </w:t>
      </w:r>
      <w:r w:rsidR="00F465F3">
        <w:rPr>
          <w:sz w:val="28"/>
          <w:szCs w:val="28"/>
        </w:rPr>
        <w:t>сумою</w:t>
      </w:r>
      <w:r w:rsidR="008050F2">
        <w:rPr>
          <w:sz w:val="28"/>
          <w:szCs w:val="28"/>
        </w:rPr>
        <w:t xml:space="preserve"> 35 352,9 тис. грн.</w:t>
      </w:r>
      <w:r w:rsidR="00AA5A45">
        <w:rPr>
          <w:sz w:val="28"/>
          <w:szCs w:val="28"/>
        </w:rPr>
        <w:t xml:space="preserve"> </w:t>
      </w:r>
      <w:r w:rsidR="00F465F3">
        <w:rPr>
          <w:sz w:val="28"/>
          <w:szCs w:val="28"/>
        </w:rPr>
        <w:t xml:space="preserve">  </w:t>
      </w:r>
      <w:r w:rsidRPr="00A6757A">
        <w:rPr>
          <w:sz w:val="28"/>
          <w:szCs w:val="28"/>
        </w:rPr>
        <w:t xml:space="preserve">  </w:t>
      </w:r>
      <w:r w:rsidR="00F465F3">
        <w:rPr>
          <w:sz w:val="28"/>
          <w:szCs w:val="28"/>
        </w:rPr>
        <w:t>Це</w:t>
      </w:r>
      <w:r w:rsidRPr="00A6757A">
        <w:rPr>
          <w:sz w:val="28"/>
          <w:szCs w:val="28"/>
        </w:rPr>
        <w:t xml:space="preserve"> на </w:t>
      </w:r>
      <w:r w:rsidR="00AA5A45">
        <w:rPr>
          <w:sz w:val="28"/>
          <w:szCs w:val="28"/>
        </w:rPr>
        <w:t>3 896,3</w:t>
      </w:r>
      <w:r w:rsidRPr="00A6757A">
        <w:rPr>
          <w:sz w:val="28"/>
          <w:szCs w:val="28"/>
        </w:rPr>
        <w:t xml:space="preserve"> тис. грн.</w:t>
      </w:r>
      <w:r w:rsidR="00AC0EA6" w:rsidRPr="00A6757A">
        <w:rPr>
          <w:sz w:val="28"/>
          <w:szCs w:val="28"/>
        </w:rPr>
        <w:t xml:space="preserve"> більше</w:t>
      </w:r>
      <w:r w:rsidR="005E172A" w:rsidRPr="00A6757A">
        <w:rPr>
          <w:sz w:val="28"/>
          <w:szCs w:val="28"/>
        </w:rPr>
        <w:t xml:space="preserve">, ніж </w:t>
      </w:r>
      <w:r w:rsidR="000A2F43">
        <w:rPr>
          <w:sz w:val="28"/>
          <w:szCs w:val="28"/>
        </w:rPr>
        <w:t>затверджено</w:t>
      </w:r>
      <w:r w:rsidR="005E172A" w:rsidRPr="00A6757A">
        <w:rPr>
          <w:sz w:val="28"/>
          <w:szCs w:val="28"/>
        </w:rPr>
        <w:t xml:space="preserve"> </w:t>
      </w:r>
      <w:r w:rsidR="009B2CDA">
        <w:rPr>
          <w:sz w:val="28"/>
          <w:szCs w:val="28"/>
        </w:rPr>
        <w:t xml:space="preserve">  </w:t>
      </w:r>
      <w:r w:rsidR="005E172A" w:rsidRPr="00A6757A">
        <w:rPr>
          <w:sz w:val="28"/>
          <w:szCs w:val="28"/>
        </w:rPr>
        <w:t>на</w:t>
      </w:r>
      <w:r w:rsidR="009B2CDA">
        <w:rPr>
          <w:sz w:val="28"/>
          <w:szCs w:val="28"/>
        </w:rPr>
        <w:t xml:space="preserve">  </w:t>
      </w:r>
      <w:r w:rsidR="005E172A" w:rsidRPr="00A6757A">
        <w:rPr>
          <w:sz w:val="28"/>
          <w:szCs w:val="28"/>
        </w:rPr>
        <w:t xml:space="preserve"> </w:t>
      </w:r>
      <w:r w:rsidR="008050F2">
        <w:rPr>
          <w:sz w:val="28"/>
          <w:szCs w:val="28"/>
        </w:rPr>
        <w:t>2022</w:t>
      </w:r>
      <w:r w:rsidR="000A2F43">
        <w:rPr>
          <w:sz w:val="28"/>
          <w:szCs w:val="28"/>
        </w:rPr>
        <w:t xml:space="preserve"> рік</w:t>
      </w:r>
      <w:r w:rsidR="008050F2">
        <w:rPr>
          <w:sz w:val="28"/>
          <w:szCs w:val="28"/>
        </w:rPr>
        <w:t xml:space="preserve"> (31 456,6 тис. грн.)</w:t>
      </w:r>
      <w:r w:rsidRPr="00A6757A">
        <w:rPr>
          <w:sz w:val="28"/>
          <w:szCs w:val="28"/>
        </w:rPr>
        <w:t>.</w:t>
      </w:r>
      <w:r w:rsidR="00413231" w:rsidRPr="00A6757A">
        <w:rPr>
          <w:sz w:val="28"/>
          <w:szCs w:val="28"/>
        </w:rPr>
        <w:t xml:space="preserve"> В тому числі</w:t>
      </w:r>
      <w:r w:rsidR="0079115E">
        <w:rPr>
          <w:sz w:val="28"/>
          <w:szCs w:val="28"/>
        </w:rPr>
        <w:t xml:space="preserve"> на благоустрій територіальної громади</w:t>
      </w:r>
      <w:r w:rsidR="00413231" w:rsidRPr="00A6757A">
        <w:rPr>
          <w:sz w:val="28"/>
          <w:szCs w:val="28"/>
        </w:rPr>
        <w:t xml:space="preserve"> передбачено </w:t>
      </w:r>
      <w:r w:rsidR="00AA5A45">
        <w:rPr>
          <w:sz w:val="28"/>
          <w:szCs w:val="28"/>
        </w:rPr>
        <w:t>31 143,9</w:t>
      </w:r>
      <w:r w:rsidR="0079115E">
        <w:rPr>
          <w:sz w:val="28"/>
          <w:szCs w:val="28"/>
        </w:rPr>
        <w:t xml:space="preserve"> тис. грн.</w:t>
      </w:r>
      <w:r w:rsidR="003B1DCB">
        <w:rPr>
          <w:sz w:val="28"/>
          <w:szCs w:val="28"/>
        </w:rPr>
        <w:t xml:space="preserve"> А саме:</w:t>
      </w:r>
    </w:p>
    <w:p w:rsidR="00C27E42" w:rsidRPr="00EE6502" w:rsidRDefault="00C27E42" w:rsidP="00EE6502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 w:rsidRPr="00EE6502">
        <w:rPr>
          <w:sz w:val="28"/>
          <w:szCs w:val="28"/>
        </w:rPr>
        <w:t xml:space="preserve">фінансова </w:t>
      </w:r>
      <w:r w:rsidR="00EE6502">
        <w:rPr>
          <w:sz w:val="28"/>
          <w:szCs w:val="28"/>
        </w:rPr>
        <w:t xml:space="preserve">  </w:t>
      </w:r>
      <w:r w:rsidRPr="00EE6502">
        <w:rPr>
          <w:sz w:val="28"/>
          <w:szCs w:val="28"/>
        </w:rPr>
        <w:t xml:space="preserve">підтримка </w:t>
      </w:r>
      <w:r w:rsidR="00EE6502">
        <w:rPr>
          <w:sz w:val="28"/>
          <w:szCs w:val="28"/>
        </w:rPr>
        <w:t xml:space="preserve">  </w:t>
      </w:r>
      <w:r w:rsidRPr="00EE6502">
        <w:rPr>
          <w:sz w:val="28"/>
          <w:szCs w:val="28"/>
        </w:rPr>
        <w:t>комунальних</w:t>
      </w:r>
      <w:r w:rsidR="00EE6502">
        <w:rPr>
          <w:sz w:val="28"/>
          <w:szCs w:val="28"/>
        </w:rPr>
        <w:t xml:space="preserve">  </w:t>
      </w:r>
      <w:r w:rsidRPr="00EE6502">
        <w:rPr>
          <w:sz w:val="28"/>
          <w:szCs w:val="28"/>
        </w:rPr>
        <w:t xml:space="preserve"> підприємств</w:t>
      </w:r>
      <w:r w:rsidR="00EE6502">
        <w:rPr>
          <w:sz w:val="28"/>
          <w:szCs w:val="28"/>
        </w:rPr>
        <w:t xml:space="preserve">  </w:t>
      </w:r>
      <w:r w:rsidRPr="00EE6502">
        <w:rPr>
          <w:sz w:val="28"/>
          <w:szCs w:val="28"/>
        </w:rPr>
        <w:t xml:space="preserve"> становить </w:t>
      </w:r>
      <w:r w:rsidR="00EE6502">
        <w:rPr>
          <w:sz w:val="28"/>
          <w:szCs w:val="28"/>
        </w:rPr>
        <w:t xml:space="preserve"> </w:t>
      </w:r>
      <w:r w:rsidR="0085511D">
        <w:rPr>
          <w:sz w:val="28"/>
          <w:szCs w:val="28"/>
        </w:rPr>
        <w:t>25 939,9</w:t>
      </w:r>
      <w:r w:rsidRPr="00EE6502">
        <w:rPr>
          <w:sz w:val="28"/>
          <w:szCs w:val="28"/>
        </w:rPr>
        <w:t xml:space="preserve"> тис. грн.</w:t>
      </w:r>
      <w:r w:rsidR="0085511D">
        <w:rPr>
          <w:sz w:val="28"/>
          <w:szCs w:val="28"/>
        </w:rPr>
        <w:t>, в тому числі</w:t>
      </w:r>
      <w:r w:rsidRPr="00EE6502">
        <w:rPr>
          <w:sz w:val="28"/>
          <w:szCs w:val="28"/>
        </w:rPr>
        <w:t>:</w:t>
      </w:r>
      <w:r w:rsidR="007C162B" w:rsidRPr="00EE6502">
        <w:rPr>
          <w:sz w:val="28"/>
          <w:szCs w:val="28"/>
        </w:rPr>
        <w:t xml:space="preserve"> </w:t>
      </w:r>
      <w:r w:rsidR="0005041B">
        <w:rPr>
          <w:sz w:val="28"/>
          <w:szCs w:val="28"/>
        </w:rPr>
        <w:t>*</w:t>
      </w:r>
      <w:r w:rsidRPr="00EE6502">
        <w:rPr>
          <w:sz w:val="28"/>
          <w:szCs w:val="28"/>
        </w:rPr>
        <w:t xml:space="preserve">«Чисте місто» - </w:t>
      </w:r>
      <w:r w:rsidR="00AA5A45">
        <w:rPr>
          <w:sz w:val="28"/>
          <w:szCs w:val="28"/>
        </w:rPr>
        <w:t>9</w:t>
      </w:r>
      <w:r w:rsidR="0085511D">
        <w:rPr>
          <w:sz w:val="28"/>
          <w:szCs w:val="28"/>
        </w:rPr>
        <w:t xml:space="preserve"> </w:t>
      </w:r>
      <w:r w:rsidR="00AA5A45">
        <w:rPr>
          <w:sz w:val="28"/>
          <w:szCs w:val="28"/>
        </w:rPr>
        <w:t>248,2</w:t>
      </w:r>
      <w:r w:rsidRPr="00EE6502">
        <w:rPr>
          <w:sz w:val="28"/>
          <w:szCs w:val="28"/>
        </w:rPr>
        <w:t xml:space="preserve"> тис. грн.;</w:t>
      </w:r>
    </w:p>
    <w:p w:rsidR="00C27E42" w:rsidRDefault="007C162B" w:rsidP="00C27E42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E6502">
        <w:rPr>
          <w:sz w:val="28"/>
          <w:szCs w:val="28"/>
        </w:rPr>
        <w:t xml:space="preserve">                      </w:t>
      </w:r>
      <w:r w:rsidR="0085511D">
        <w:rPr>
          <w:sz w:val="28"/>
          <w:szCs w:val="28"/>
        </w:rPr>
        <w:t xml:space="preserve">                      </w:t>
      </w:r>
      <w:r w:rsidR="00C27E42">
        <w:rPr>
          <w:sz w:val="28"/>
          <w:szCs w:val="28"/>
        </w:rPr>
        <w:t xml:space="preserve"> </w:t>
      </w:r>
      <w:r w:rsidR="0005041B">
        <w:rPr>
          <w:sz w:val="28"/>
          <w:szCs w:val="28"/>
        </w:rPr>
        <w:t>*</w:t>
      </w:r>
      <w:r w:rsidR="00C27E42">
        <w:rPr>
          <w:sz w:val="28"/>
          <w:szCs w:val="28"/>
        </w:rPr>
        <w:t xml:space="preserve">«Конвалія» - </w:t>
      </w:r>
      <w:r w:rsidR="00AA5A45">
        <w:rPr>
          <w:sz w:val="28"/>
          <w:szCs w:val="28"/>
        </w:rPr>
        <w:t>8 647,6</w:t>
      </w:r>
      <w:r w:rsidR="00C27E42">
        <w:rPr>
          <w:sz w:val="28"/>
          <w:szCs w:val="28"/>
        </w:rPr>
        <w:t xml:space="preserve"> тис. грн.;</w:t>
      </w:r>
    </w:p>
    <w:p w:rsidR="00C27E42" w:rsidRDefault="00C27E42" w:rsidP="00C27E42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C16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06A73">
        <w:rPr>
          <w:sz w:val="28"/>
          <w:szCs w:val="28"/>
        </w:rPr>
        <w:t xml:space="preserve">                      </w:t>
      </w:r>
      <w:r w:rsidR="0085511D">
        <w:rPr>
          <w:sz w:val="28"/>
          <w:szCs w:val="28"/>
        </w:rPr>
        <w:t xml:space="preserve">                      </w:t>
      </w:r>
      <w:r w:rsidR="0005041B">
        <w:rPr>
          <w:sz w:val="28"/>
          <w:szCs w:val="28"/>
        </w:rPr>
        <w:t>*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Ритуалсервіс</w:t>
      </w:r>
      <w:proofErr w:type="spellEnd"/>
      <w:r>
        <w:rPr>
          <w:sz w:val="28"/>
          <w:szCs w:val="28"/>
        </w:rPr>
        <w:t xml:space="preserve">» - </w:t>
      </w:r>
      <w:r w:rsidR="00AA5A45">
        <w:rPr>
          <w:sz w:val="28"/>
          <w:szCs w:val="28"/>
        </w:rPr>
        <w:t>3 638,3</w:t>
      </w:r>
      <w:r>
        <w:rPr>
          <w:sz w:val="28"/>
          <w:szCs w:val="28"/>
        </w:rPr>
        <w:t xml:space="preserve"> тис. грн.;</w:t>
      </w:r>
    </w:p>
    <w:p w:rsidR="00C27E42" w:rsidRDefault="00C27E42" w:rsidP="00C27E42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06A73">
        <w:rPr>
          <w:sz w:val="28"/>
          <w:szCs w:val="28"/>
        </w:rPr>
        <w:t xml:space="preserve">                      </w:t>
      </w:r>
      <w:r w:rsidR="0085511D">
        <w:rPr>
          <w:sz w:val="28"/>
          <w:szCs w:val="28"/>
        </w:rPr>
        <w:t xml:space="preserve">                       </w:t>
      </w:r>
      <w:r w:rsidR="0005041B">
        <w:rPr>
          <w:sz w:val="28"/>
          <w:szCs w:val="28"/>
        </w:rPr>
        <w:t>*</w:t>
      </w:r>
      <w:r>
        <w:rPr>
          <w:sz w:val="28"/>
          <w:szCs w:val="28"/>
        </w:rPr>
        <w:t xml:space="preserve">«Сяйво» - </w:t>
      </w:r>
      <w:r w:rsidR="00AA5A45">
        <w:rPr>
          <w:sz w:val="28"/>
          <w:szCs w:val="28"/>
        </w:rPr>
        <w:t>4 405,8</w:t>
      </w:r>
      <w:r>
        <w:rPr>
          <w:sz w:val="28"/>
          <w:szCs w:val="28"/>
        </w:rPr>
        <w:t xml:space="preserve"> тис. грн.;</w:t>
      </w:r>
    </w:p>
    <w:p w:rsidR="00C27E42" w:rsidRDefault="0085511D" w:rsidP="00C27E42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вуличне освітлення – 3 5</w:t>
      </w:r>
      <w:r w:rsidR="007C162B">
        <w:rPr>
          <w:sz w:val="28"/>
          <w:szCs w:val="28"/>
        </w:rPr>
        <w:t>00,0 тис. грн.;</w:t>
      </w:r>
    </w:p>
    <w:p w:rsidR="007C162B" w:rsidRDefault="0085511D" w:rsidP="00C27E42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оплата інших</w:t>
      </w:r>
      <w:r w:rsidR="009B2CD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послуг,</w:t>
      </w:r>
      <w:r w:rsidR="009B2CDA">
        <w:rPr>
          <w:sz w:val="28"/>
          <w:szCs w:val="28"/>
        </w:rPr>
        <w:t xml:space="preserve">  </w:t>
      </w:r>
      <w:r w:rsidR="007C162B">
        <w:rPr>
          <w:sz w:val="28"/>
          <w:szCs w:val="28"/>
        </w:rPr>
        <w:t xml:space="preserve"> придб</w:t>
      </w:r>
      <w:r>
        <w:rPr>
          <w:sz w:val="28"/>
          <w:szCs w:val="28"/>
        </w:rPr>
        <w:t>ання інвентарю,</w:t>
      </w:r>
      <w:r w:rsidR="009B2CD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поточний ремонт </w:t>
      </w:r>
      <w:r w:rsidR="009B2CDA">
        <w:rPr>
          <w:sz w:val="28"/>
          <w:szCs w:val="28"/>
        </w:rPr>
        <w:t xml:space="preserve">    </w:t>
      </w:r>
      <w:r>
        <w:rPr>
          <w:sz w:val="28"/>
          <w:szCs w:val="28"/>
        </w:rPr>
        <w:t>(вул.</w:t>
      </w:r>
      <w:r w:rsidR="0005041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Чкалова</w:t>
      </w:r>
      <w:proofErr w:type="spellEnd"/>
      <w:r>
        <w:rPr>
          <w:sz w:val="28"/>
          <w:szCs w:val="28"/>
        </w:rPr>
        <w:t>,</w:t>
      </w:r>
      <w:r w:rsidR="0005041B">
        <w:rPr>
          <w:sz w:val="28"/>
          <w:szCs w:val="28"/>
        </w:rPr>
        <w:t xml:space="preserve"> </w:t>
      </w:r>
      <w:r>
        <w:rPr>
          <w:sz w:val="28"/>
          <w:szCs w:val="28"/>
        </w:rPr>
        <w:t>7)  – 1 7</w:t>
      </w:r>
      <w:r w:rsidR="007C162B">
        <w:rPr>
          <w:sz w:val="28"/>
          <w:szCs w:val="28"/>
        </w:rPr>
        <w:t>00,0 тис. грн.;</w:t>
      </w:r>
    </w:p>
    <w:p w:rsidR="007C162B" w:rsidRPr="00C27E42" w:rsidRDefault="007C162B" w:rsidP="00C27E42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послуг газопостачання </w:t>
      </w:r>
      <w:r w:rsidR="003B4611">
        <w:rPr>
          <w:sz w:val="28"/>
          <w:szCs w:val="28"/>
        </w:rPr>
        <w:t xml:space="preserve">(«Вічний вогонь») </w:t>
      </w:r>
      <w:r w:rsidR="0085511D">
        <w:rPr>
          <w:sz w:val="28"/>
          <w:szCs w:val="28"/>
        </w:rPr>
        <w:t>– 4</w:t>
      </w:r>
      <w:r>
        <w:rPr>
          <w:sz w:val="28"/>
          <w:szCs w:val="28"/>
        </w:rPr>
        <w:t xml:space="preserve">,0 тис. грн. </w:t>
      </w:r>
    </w:p>
    <w:p w:rsidR="00C27E42" w:rsidRPr="00C27E42" w:rsidRDefault="00C27E42" w:rsidP="00C27E42">
      <w:pPr>
        <w:pStyle w:val="ac"/>
        <w:jc w:val="both"/>
        <w:rPr>
          <w:sz w:val="28"/>
          <w:szCs w:val="28"/>
        </w:rPr>
      </w:pPr>
    </w:p>
    <w:p w:rsidR="0005041B" w:rsidRDefault="0079115E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F5AC0">
        <w:rPr>
          <w:sz w:val="28"/>
          <w:szCs w:val="28"/>
        </w:rPr>
        <w:t xml:space="preserve">    </w:t>
      </w:r>
      <w:r w:rsidR="0005041B">
        <w:rPr>
          <w:sz w:val="28"/>
          <w:szCs w:val="28"/>
        </w:rPr>
        <w:t>Кошти</w:t>
      </w:r>
      <w:r>
        <w:rPr>
          <w:sz w:val="28"/>
          <w:szCs w:val="28"/>
        </w:rPr>
        <w:t xml:space="preserve"> бюджету розвитку </w:t>
      </w:r>
      <w:r w:rsidR="0005041B">
        <w:rPr>
          <w:sz w:val="28"/>
          <w:szCs w:val="28"/>
        </w:rPr>
        <w:t xml:space="preserve">сумою 5 000,0 тис. грн. </w:t>
      </w:r>
      <w:r>
        <w:rPr>
          <w:sz w:val="28"/>
          <w:szCs w:val="28"/>
        </w:rPr>
        <w:t xml:space="preserve">заплановано </w:t>
      </w:r>
      <w:r w:rsidR="0005041B">
        <w:rPr>
          <w:sz w:val="28"/>
          <w:szCs w:val="28"/>
        </w:rPr>
        <w:t>витратити на</w:t>
      </w:r>
      <w:r>
        <w:rPr>
          <w:sz w:val="28"/>
          <w:szCs w:val="28"/>
        </w:rPr>
        <w:t xml:space="preserve"> реконструкцію </w:t>
      </w:r>
      <w:r w:rsidR="009F5AC0">
        <w:rPr>
          <w:sz w:val="28"/>
          <w:szCs w:val="28"/>
        </w:rPr>
        <w:t xml:space="preserve">та оновлення систем </w:t>
      </w:r>
      <w:r>
        <w:rPr>
          <w:sz w:val="28"/>
          <w:szCs w:val="28"/>
        </w:rPr>
        <w:t>в</w:t>
      </w:r>
      <w:r w:rsidR="009F5AC0">
        <w:rPr>
          <w:sz w:val="28"/>
          <w:szCs w:val="28"/>
        </w:rPr>
        <w:t>одопостачання</w:t>
      </w:r>
      <w:r w:rsidR="0005041B">
        <w:rPr>
          <w:sz w:val="28"/>
          <w:szCs w:val="28"/>
        </w:rPr>
        <w:t xml:space="preserve">   </w:t>
      </w:r>
      <w:r w:rsidR="009F5AC0">
        <w:rPr>
          <w:sz w:val="28"/>
          <w:szCs w:val="28"/>
        </w:rPr>
        <w:t xml:space="preserve"> </w:t>
      </w:r>
      <w:r w:rsidR="00AF427A">
        <w:rPr>
          <w:sz w:val="28"/>
          <w:szCs w:val="28"/>
        </w:rPr>
        <w:t>та</w:t>
      </w:r>
      <w:r w:rsidR="0005041B">
        <w:rPr>
          <w:sz w:val="28"/>
          <w:szCs w:val="28"/>
        </w:rPr>
        <w:t xml:space="preserve">    водовідведення,  як </w:t>
      </w:r>
      <w:proofErr w:type="spellStart"/>
      <w:r w:rsidR="0005041B">
        <w:rPr>
          <w:sz w:val="28"/>
          <w:szCs w:val="28"/>
        </w:rPr>
        <w:t>співфінансування</w:t>
      </w:r>
      <w:proofErr w:type="spellEnd"/>
      <w:r w:rsidR="0005041B">
        <w:rPr>
          <w:sz w:val="28"/>
          <w:szCs w:val="28"/>
        </w:rPr>
        <w:t xml:space="preserve"> </w:t>
      </w:r>
      <w:r w:rsidR="009B2CDA">
        <w:rPr>
          <w:sz w:val="28"/>
          <w:szCs w:val="28"/>
        </w:rPr>
        <w:t xml:space="preserve"> грант</w:t>
      </w:r>
      <w:r w:rsidR="0085511D">
        <w:rPr>
          <w:sz w:val="28"/>
          <w:szCs w:val="28"/>
        </w:rPr>
        <w:t>у</w:t>
      </w:r>
      <w:r w:rsidR="00D70A1B">
        <w:rPr>
          <w:sz w:val="28"/>
          <w:szCs w:val="28"/>
        </w:rPr>
        <w:t xml:space="preserve"> </w:t>
      </w:r>
      <w:r w:rsidR="007C162B">
        <w:rPr>
          <w:sz w:val="28"/>
          <w:szCs w:val="28"/>
        </w:rPr>
        <w:t>Північної Екологічної Фінансової Корпорації</w:t>
      </w:r>
      <w:r w:rsidR="00D70A1B">
        <w:rPr>
          <w:sz w:val="28"/>
          <w:szCs w:val="28"/>
        </w:rPr>
        <w:t xml:space="preserve"> </w:t>
      </w:r>
      <w:r w:rsidR="007C162B">
        <w:rPr>
          <w:sz w:val="28"/>
          <w:szCs w:val="28"/>
        </w:rPr>
        <w:t xml:space="preserve"> </w:t>
      </w:r>
      <w:r w:rsidR="007C162B">
        <w:rPr>
          <w:sz w:val="28"/>
          <w:szCs w:val="28"/>
          <w:lang w:val="en-US"/>
        </w:rPr>
        <w:t>NEFKO</w:t>
      </w:r>
      <w:r w:rsidR="0005041B">
        <w:rPr>
          <w:sz w:val="28"/>
          <w:szCs w:val="28"/>
        </w:rPr>
        <w:t>.</w:t>
      </w:r>
    </w:p>
    <w:p w:rsidR="00D70A1B" w:rsidRDefault="0005041B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коригування </w:t>
      </w:r>
      <w:proofErr w:type="spellStart"/>
      <w:r>
        <w:rPr>
          <w:sz w:val="28"/>
          <w:szCs w:val="28"/>
        </w:rPr>
        <w:t>проєктно-кошторисної</w:t>
      </w:r>
      <w:proofErr w:type="spellEnd"/>
      <w:r>
        <w:rPr>
          <w:sz w:val="28"/>
          <w:szCs w:val="28"/>
        </w:rPr>
        <w:t xml:space="preserve"> документації реконструкції очисних споруд с. </w:t>
      </w:r>
      <w:proofErr w:type="spellStart"/>
      <w:r>
        <w:rPr>
          <w:sz w:val="28"/>
          <w:szCs w:val="28"/>
        </w:rPr>
        <w:t>Солониця</w:t>
      </w:r>
      <w:proofErr w:type="spellEnd"/>
      <w:r>
        <w:rPr>
          <w:sz w:val="28"/>
          <w:szCs w:val="28"/>
        </w:rPr>
        <w:t xml:space="preserve"> Лубенського району Полтавської області  направлено кошти сумою 165,8 тис. грн.</w:t>
      </w:r>
    </w:p>
    <w:p w:rsidR="0005041B" w:rsidRDefault="0005041B" w:rsidP="00A6757A">
      <w:pPr>
        <w:jc w:val="both"/>
        <w:rPr>
          <w:sz w:val="28"/>
          <w:szCs w:val="28"/>
        </w:rPr>
      </w:pPr>
    </w:p>
    <w:p w:rsidR="00AF427A" w:rsidRDefault="009F5AC0" w:rsidP="00A6757A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</w:t>
      </w:r>
      <w:r w:rsidRPr="009F5AC0">
        <w:rPr>
          <w:b/>
          <w:sz w:val="28"/>
          <w:szCs w:val="28"/>
          <w:u w:val="single"/>
        </w:rPr>
        <w:t>Економічна діяльність</w:t>
      </w:r>
    </w:p>
    <w:p w:rsidR="006D0252" w:rsidRDefault="001C2FFD" w:rsidP="00A675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F5AC0">
        <w:rPr>
          <w:sz w:val="28"/>
          <w:szCs w:val="28"/>
        </w:rPr>
        <w:t xml:space="preserve">Ця </w:t>
      </w:r>
      <w:r w:rsidR="00AF427A">
        <w:rPr>
          <w:sz w:val="28"/>
          <w:szCs w:val="28"/>
        </w:rPr>
        <w:t xml:space="preserve"> </w:t>
      </w:r>
      <w:r w:rsidR="009F5AC0">
        <w:rPr>
          <w:sz w:val="28"/>
          <w:szCs w:val="28"/>
        </w:rPr>
        <w:t>галузь</w:t>
      </w:r>
      <w:r w:rsidR="00AF427A">
        <w:rPr>
          <w:sz w:val="28"/>
          <w:szCs w:val="28"/>
        </w:rPr>
        <w:t xml:space="preserve"> </w:t>
      </w:r>
      <w:r w:rsidR="009F5AC0">
        <w:rPr>
          <w:sz w:val="28"/>
          <w:szCs w:val="28"/>
        </w:rPr>
        <w:t xml:space="preserve"> включає</w:t>
      </w:r>
      <w:r w:rsidR="00AF427A">
        <w:rPr>
          <w:sz w:val="28"/>
          <w:szCs w:val="28"/>
        </w:rPr>
        <w:t xml:space="preserve"> </w:t>
      </w:r>
      <w:r w:rsidR="009F5AC0">
        <w:rPr>
          <w:sz w:val="28"/>
          <w:szCs w:val="28"/>
        </w:rPr>
        <w:t xml:space="preserve"> в </w:t>
      </w:r>
      <w:r w:rsidR="00AF427A">
        <w:rPr>
          <w:sz w:val="28"/>
          <w:szCs w:val="28"/>
        </w:rPr>
        <w:t xml:space="preserve"> </w:t>
      </w:r>
      <w:r w:rsidR="009F5AC0">
        <w:rPr>
          <w:sz w:val="28"/>
          <w:szCs w:val="28"/>
        </w:rPr>
        <w:t>себе</w:t>
      </w:r>
      <w:r w:rsidR="00AB091C" w:rsidRPr="00AB091C">
        <w:rPr>
          <w:sz w:val="28"/>
          <w:szCs w:val="28"/>
        </w:rPr>
        <w:t xml:space="preserve"> </w:t>
      </w:r>
      <w:r w:rsidR="00EC7149">
        <w:rPr>
          <w:sz w:val="28"/>
          <w:szCs w:val="28"/>
        </w:rPr>
        <w:t xml:space="preserve"> </w:t>
      </w:r>
      <w:r w:rsidR="00AF427A">
        <w:rPr>
          <w:sz w:val="28"/>
          <w:szCs w:val="28"/>
        </w:rPr>
        <w:t xml:space="preserve"> </w:t>
      </w:r>
      <w:r w:rsidR="00EC7149">
        <w:rPr>
          <w:sz w:val="28"/>
          <w:szCs w:val="28"/>
        </w:rPr>
        <w:t>кошти</w:t>
      </w:r>
      <w:r w:rsidR="00AF427A">
        <w:rPr>
          <w:sz w:val="28"/>
          <w:szCs w:val="28"/>
        </w:rPr>
        <w:t xml:space="preserve">  </w:t>
      </w:r>
      <w:r w:rsidR="00AB091C">
        <w:rPr>
          <w:sz w:val="28"/>
          <w:szCs w:val="28"/>
        </w:rPr>
        <w:t xml:space="preserve"> загального</w:t>
      </w:r>
      <w:r w:rsidR="00AF427A">
        <w:rPr>
          <w:sz w:val="28"/>
          <w:szCs w:val="28"/>
        </w:rPr>
        <w:t xml:space="preserve"> </w:t>
      </w:r>
      <w:r w:rsidR="00AB091C">
        <w:rPr>
          <w:sz w:val="28"/>
          <w:szCs w:val="28"/>
        </w:rPr>
        <w:t xml:space="preserve"> фонду </w:t>
      </w:r>
      <w:r w:rsidR="00AF427A">
        <w:rPr>
          <w:sz w:val="28"/>
          <w:szCs w:val="28"/>
        </w:rPr>
        <w:t xml:space="preserve">сумою </w:t>
      </w:r>
      <w:r w:rsidR="00631BDB">
        <w:rPr>
          <w:sz w:val="28"/>
          <w:szCs w:val="28"/>
        </w:rPr>
        <w:t xml:space="preserve"> </w:t>
      </w:r>
      <w:r w:rsidR="00522C7B">
        <w:rPr>
          <w:sz w:val="28"/>
          <w:szCs w:val="28"/>
        </w:rPr>
        <w:t>30 015,4</w:t>
      </w:r>
      <w:r w:rsidR="00AB091C">
        <w:rPr>
          <w:sz w:val="28"/>
          <w:szCs w:val="28"/>
        </w:rPr>
        <w:t xml:space="preserve"> тис. грн.</w:t>
      </w:r>
      <w:r w:rsidR="00F465F3">
        <w:rPr>
          <w:sz w:val="28"/>
          <w:szCs w:val="28"/>
        </w:rPr>
        <w:t xml:space="preserve"> Ці кошти направлені на</w:t>
      </w:r>
      <w:r w:rsidR="009F5AC0">
        <w:rPr>
          <w:sz w:val="28"/>
          <w:szCs w:val="28"/>
        </w:rPr>
        <w:t>:</w:t>
      </w:r>
    </w:p>
    <w:p w:rsidR="005958AC" w:rsidRPr="005958AC" w:rsidRDefault="005958AC" w:rsidP="005958AC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здійснення заходів із землеустрою – 80,0 тис. грн.;</w:t>
      </w:r>
    </w:p>
    <w:p w:rsidR="009F5AC0" w:rsidRDefault="009F5AC0" w:rsidP="009F5AC0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заходи з енергозбереження</w:t>
      </w:r>
      <w:r w:rsidR="00522C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</w:t>
      </w:r>
      <w:r w:rsidR="007F290D">
        <w:rPr>
          <w:sz w:val="28"/>
          <w:szCs w:val="28"/>
        </w:rPr>
        <w:t xml:space="preserve"> </w:t>
      </w:r>
      <w:r w:rsidR="00522C7B">
        <w:rPr>
          <w:sz w:val="28"/>
          <w:szCs w:val="28"/>
        </w:rPr>
        <w:t>1</w:t>
      </w:r>
      <w:r w:rsidR="005958AC">
        <w:rPr>
          <w:sz w:val="28"/>
          <w:szCs w:val="28"/>
        </w:rPr>
        <w:t>30,0</w:t>
      </w:r>
      <w:r>
        <w:rPr>
          <w:sz w:val="28"/>
          <w:szCs w:val="28"/>
        </w:rPr>
        <w:t xml:space="preserve"> тис. грн.;</w:t>
      </w:r>
    </w:p>
    <w:p w:rsidR="009F5AC0" w:rsidRPr="009F5AC0" w:rsidRDefault="009F5AC0" w:rsidP="009F5AC0">
      <w:pPr>
        <w:pStyle w:val="ac"/>
        <w:numPr>
          <w:ilvl w:val="0"/>
          <w:numId w:val="4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членські </w:t>
      </w:r>
      <w:r w:rsidR="009020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внески до асоціацій органів місцевого самоврядування – </w:t>
      </w:r>
      <w:r w:rsidR="005958AC">
        <w:rPr>
          <w:sz w:val="28"/>
          <w:szCs w:val="28"/>
        </w:rPr>
        <w:t>120,2</w:t>
      </w:r>
      <w:r>
        <w:rPr>
          <w:sz w:val="28"/>
          <w:szCs w:val="28"/>
        </w:rPr>
        <w:t xml:space="preserve"> тис.</w:t>
      </w:r>
      <w:r w:rsidR="00AB091C">
        <w:rPr>
          <w:sz w:val="28"/>
          <w:szCs w:val="28"/>
        </w:rPr>
        <w:t xml:space="preserve"> </w:t>
      </w:r>
      <w:r>
        <w:rPr>
          <w:sz w:val="28"/>
          <w:szCs w:val="28"/>
        </w:rPr>
        <w:t>грн.;</w:t>
      </w:r>
    </w:p>
    <w:p w:rsidR="009020C3" w:rsidRDefault="009F5AC0" w:rsidP="00A6757A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B09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обслуговування </w:t>
      </w:r>
      <w:r w:rsidR="009020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валідаторів</w:t>
      </w:r>
      <w:proofErr w:type="spellEnd"/>
      <w:r w:rsidR="009020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</w:t>
      </w:r>
      <w:r w:rsidR="009020C3">
        <w:rPr>
          <w:sz w:val="28"/>
          <w:szCs w:val="28"/>
        </w:rPr>
        <w:t xml:space="preserve">  </w:t>
      </w:r>
      <w:r>
        <w:rPr>
          <w:sz w:val="28"/>
          <w:szCs w:val="28"/>
        </w:rPr>
        <w:t>маршрутному</w:t>
      </w:r>
      <w:r w:rsidR="009020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автотранспорті</w:t>
      </w:r>
      <w:r w:rsidR="007F290D">
        <w:rPr>
          <w:sz w:val="28"/>
          <w:szCs w:val="28"/>
        </w:rPr>
        <w:t xml:space="preserve"> </w:t>
      </w:r>
      <w:r w:rsidR="009020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– </w:t>
      </w:r>
    </w:p>
    <w:p w:rsidR="0089096A" w:rsidRDefault="009020C3" w:rsidP="009020C3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522C7B">
        <w:rPr>
          <w:sz w:val="28"/>
          <w:szCs w:val="28"/>
        </w:rPr>
        <w:t>245,3</w:t>
      </w:r>
      <w:r w:rsidR="009F5AC0">
        <w:rPr>
          <w:sz w:val="28"/>
          <w:szCs w:val="28"/>
        </w:rPr>
        <w:t xml:space="preserve"> тис</w:t>
      </w:r>
      <w:r w:rsidR="007F290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F5AC0">
        <w:rPr>
          <w:sz w:val="28"/>
          <w:szCs w:val="28"/>
        </w:rPr>
        <w:t>грн.;</w:t>
      </w:r>
    </w:p>
    <w:p w:rsidR="009B2CDA" w:rsidRDefault="007F290D" w:rsidP="00A6757A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B091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- поточний ремонт </w:t>
      </w:r>
      <w:r w:rsidR="009B2CDA">
        <w:rPr>
          <w:sz w:val="28"/>
          <w:szCs w:val="28"/>
        </w:rPr>
        <w:t>доріг та утримання дорожньої інфраструктури</w:t>
      </w:r>
      <w:r>
        <w:rPr>
          <w:sz w:val="28"/>
          <w:szCs w:val="28"/>
        </w:rPr>
        <w:t xml:space="preserve"> –</w:t>
      </w:r>
    </w:p>
    <w:p w:rsidR="003B4611" w:rsidRDefault="007F290D" w:rsidP="00A6757A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2CDA">
        <w:rPr>
          <w:sz w:val="28"/>
          <w:szCs w:val="28"/>
        </w:rPr>
        <w:t xml:space="preserve">   </w:t>
      </w:r>
      <w:r w:rsidR="00522C7B">
        <w:rPr>
          <w:sz w:val="28"/>
          <w:szCs w:val="28"/>
        </w:rPr>
        <w:t>29 439,8</w:t>
      </w:r>
      <w:r>
        <w:rPr>
          <w:sz w:val="28"/>
          <w:szCs w:val="28"/>
        </w:rPr>
        <w:t xml:space="preserve"> тис.</w:t>
      </w:r>
      <w:r w:rsidR="00AB091C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  <w:r w:rsidR="003B4611">
        <w:rPr>
          <w:sz w:val="28"/>
          <w:szCs w:val="28"/>
        </w:rPr>
        <w:t>, а саме</w:t>
      </w:r>
      <w:r w:rsidR="00522C7B">
        <w:rPr>
          <w:sz w:val="28"/>
          <w:szCs w:val="28"/>
        </w:rPr>
        <w:t xml:space="preserve"> на</w:t>
      </w:r>
    </w:p>
    <w:p w:rsidR="003B4611" w:rsidRDefault="00522C7B" w:rsidP="00A6757A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A7F">
        <w:rPr>
          <w:sz w:val="28"/>
          <w:szCs w:val="28"/>
        </w:rPr>
        <w:t xml:space="preserve">   </w:t>
      </w:r>
      <w:r>
        <w:rPr>
          <w:sz w:val="28"/>
          <w:szCs w:val="28"/>
        </w:rPr>
        <w:t>фінансову підтримку</w:t>
      </w:r>
      <w:r w:rsidR="003B4611">
        <w:rPr>
          <w:sz w:val="28"/>
          <w:szCs w:val="28"/>
        </w:rPr>
        <w:t xml:space="preserve"> комунальних підприємств: «</w:t>
      </w:r>
      <w:proofErr w:type="spellStart"/>
      <w:r w:rsidR="003B4611">
        <w:rPr>
          <w:sz w:val="28"/>
          <w:szCs w:val="28"/>
        </w:rPr>
        <w:t>Міськсвітло</w:t>
      </w:r>
      <w:proofErr w:type="spellEnd"/>
      <w:r w:rsidR="003B4611">
        <w:rPr>
          <w:sz w:val="28"/>
          <w:szCs w:val="28"/>
        </w:rPr>
        <w:t xml:space="preserve">» - </w:t>
      </w:r>
      <w:r w:rsidR="00D85C4C">
        <w:rPr>
          <w:sz w:val="28"/>
          <w:szCs w:val="28"/>
        </w:rPr>
        <w:t>7 696,5</w:t>
      </w:r>
      <w:r w:rsidR="003B4611">
        <w:rPr>
          <w:sz w:val="28"/>
          <w:szCs w:val="28"/>
        </w:rPr>
        <w:t xml:space="preserve"> тис.</w:t>
      </w:r>
      <w:r w:rsidR="00D85C4C">
        <w:rPr>
          <w:sz w:val="28"/>
          <w:szCs w:val="28"/>
        </w:rPr>
        <w:t xml:space="preserve"> грн.,</w:t>
      </w:r>
    </w:p>
    <w:p w:rsidR="00753A7F" w:rsidRDefault="00D85C4C" w:rsidP="00D85C4C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4611">
        <w:rPr>
          <w:sz w:val="28"/>
          <w:szCs w:val="28"/>
        </w:rPr>
        <w:t xml:space="preserve"> </w:t>
      </w:r>
      <w:r w:rsidR="00753A7F">
        <w:rPr>
          <w:sz w:val="28"/>
          <w:szCs w:val="28"/>
        </w:rPr>
        <w:t xml:space="preserve">  </w:t>
      </w:r>
      <w:r w:rsidR="003B4611">
        <w:rPr>
          <w:sz w:val="28"/>
          <w:szCs w:val="28"/>
        </w:rPr>
        <w:t>«</w:t>
      </w:r>
      <w:proofErr w:type="spellStart"/>
      <w:r w:rsidR="003B4611">
        <w:rPr>
          <w:sz w:val="28"/>
          <w:szCs w:val="28"/>
        </w:rPr>
        <w:t>Шляхрембуд</w:t>
      </w:r>
      <w:proofErr w:type="spellEnd"/>
      <w:r w:rsidR="003B4611">
        <w:rPr>
          <w:sz w:val="28"/>
          <w:szCs w:val="28"/>
        </w:rPr>
        <w:t xml:space="preserve">» - </w:t>
      </w:r>
      <w:r w:rsidR="00522C7B">
        <w:rPr>
          <w:sz w:val="28"/>
          <w:szCs w:val="28"/>
        </w:rPr>
        <w:t>10 987,7</w:t>
      </w:r>
      <w:r>
        <w:rPr>
          <w:sz w:val="28"/>
          <w:szCs w:val="28"/>
        </w:rPr>
        <w:t xml:space="preserve"> тис. грн., </w:t>
      </w:r>
      <w:r w:rsidR="003B4611">
        <w:rPr>
          <w:sz w:val="28"/>
          <w:szCs w:val="28"/>
        </w:rPr>
        <w:t xml:space="preserve">«Сяйво» - </w:t>
      </w:r>
      <w:r>
        <w:rPr>
          <w:sz w:val="28"/>
          <w:szCs w:val="28"/>
        </w:rPr>
        <w:t>4 315,8</w:t>
      </w:r>
      <w:r w:rsidR="003B4611">
        <w:rPr>
          <w:sz w:val="28"/>
          <w:szCs w:val="28"/>
        </w:rPr>
        <w:t xml:space="preserve"> тис. грн.</w:t>
      </w:r>
      <w:r>
        <w:rPr>
          <w:sz w:val="28"/>
          <w:szCs w:val="28"/>
        </w:rPr>
        <w:t>,</w:t>
      </w:r>
      <w:r w:rsidR="00753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="00D135D7">
        <w:rPr>
          <w:sz w:val="28"/>
          <w:szCs w:val="28"/>
        </w:rPr>
        <w:t xml:space="preserve"> </w:t>
      </w:r>
      <w:r w:rsidR="00D135D7" w:rsidRPr="00D135D7">
        <w:rPr>
          <w:sz w:val="28"/>
          <w:szCs w:val="28"/>
        </w:rPr>
        <w:t xml:space="preserve">інші </w:t>
      </w:r>
      <w:r w:rsidR="00D135D7">
        <w:rPr>
          <w:sz w:val="28"/>
          <w:szCs w:val="28"/>
        </w:rPr>
        <w:t>витрати</w:t>
      </w:r>
    </w:p>
    <w:p w:rsidR="00D135D7" w:rsidRDefault="00D135D7" w:rsidP="00D85C4C">
      <w:pPr>
        <w:tabs>
          <w:tab w:val="num" w:pos="1560"/>
        </w:tabs>
        <w:ind w:left="-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A7F">
        <w:rPr>
          <w:sz w:val="28"/>
          <w:szCs w:val="28"/>
        </w:rPr>
        <w:t xml:space="preserve">   </w:t>
      </w:r>
      <w:r>
        <w:rPr>
          <w:sz w:val="28"/>
          <w:szCs w:val="28"/>
        </w:rPr>
        <w:t>(</w:t>
      </w:r>
      <w:r w:rsidRPr="00D135D7">
        <w:rPr>
          <w:sz w:val="28"/>
          <w:szCs w:val="28"/>
        </w:rPr>
        <w:t>оплата послуг та придбання</w:t>
      </w:r>
      <w:r w:rsidR="00753A7F">
        <w:rPr>
          <w:sz w:val="28"/>
          <w:szCs w:val="28"/>
        </w:rPr>
        <w:t xml:space="preserve"> матеріалів</w:t>
      </w:r>
      <w:r>
        <w:rPr>
          <w:sz w:val="28"/>
          <w:szCs w:val="28"/>
        </w:rPr>
        <w:t xml:space="preserve">) </w:t>
      </w:r>
      <w:r w:rsidR="00D85C4C">
        <w:rPr>
          <w:sz w:val="28"/>
          <w:szCs w:val="28"/>
        </w:rPr>
        <w:t xml:space="preserve"> – 6 439,8</w:t>
      </w:r>
      <w:r w:rsidRPr="00D135D7">
        <w:rPr>
          <w:sz w:val="28"/>
          <w:szCs w:val="28"/>
        </w:rPr>
        <w:t>тис. грн.</w:t>
      </w:r>
    </w:p>
    <w:p w:rsidR="00D135D7" w:rsidRPr="00D135D7" w:rsidRDefault="00D135D7" w:rsidP="008037FA">
      <w:pPr>
        <w:tabs>
          <w:tab w:val="num" w:pos="1560"/>
        </w:tabs>
        <w:jc w:val="both"/>
        <w:rPr>
          <w:sz w:val="28"/>
          <w:szCs w:val="28"/>
        </w:rPr>
      </w:pPr>
    </w:p>
    <w:p w:rsidR="00AF427A" w:rsidRDefault="00202AF0" w:rsidP="0084006A">
      <w:pPr>
        <w:ind w:left="-615"/>
        <w:jc w:val="both"/>
        <w:rPr>
          <w:b/>
          <w:sz w:val="28"/>
          <w:szCs w:val="28"/>
          <w:u w:val="single"/>
        </w:rPr>
      </w:pPr>
      <w:r w:rsidRPr="00202AF0">
        <w:rPr>
          <w:b/>
          <w:sz w:val="28"/>
          <w:szCs w:val="28"/>
        </w:rPr>
        <w:t xml:space="preserve">                                             </w:t>
      </w:r>
      <w:r w:rsidRPr="00202AF0">
        <w:rPr>
          <w:b/>
          <w:sz w:val="28"/>
          <w:szCs w:val="28"/>
          <w:u w:val="single"/>
        </w:rPr>
        <w:t>Інша діяльність</w:t>
      </w:r>
    </w:p>
    <w:p w:rsidR="00202AF0" w:rsidRDefault="00631BDB" w:rsidP="00202AF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02AF0" w:rsidRPr="00202AF0">
        <w:rPr>
          <w:sz w:val="28"/>
          <w:szCs w:val="28"/>
        </w:rPr>
        <w:t>На зах</w:t>
      </w:r>
      <w:r w:rsidR="008A1A28">
        <w:rPr>
          <w:sz w:val="28"/>
          <w:szCs w:val="28"/>
        </w:rPr>
        <w:t>оди із запобігання та ліквідацію</w:t>
      </w:r>
      <w:r w:rsidR="00202AF0" w:rsidRPr="00202AF0">
        <w:rPr>
          <w:sz w:val="28"/>
          <w:szCs w:val="28"/>
        </w:rPr>
        <w:t xml:space="preserve"> надзвичайних ситуацій</w:t>
      </w:r>
      <w:r w:rsidR="00C259A1">
        <w:rPr>
          <w:sz w:val="28"/>
          <w:szCs w:val="28"/>
        </w:rPr>
        <w:t xml:space="preserve"> та наслідків стихійного лиха   передбачено</w:t>
      </w:r>
      <w:r w:rsidR="00D85C4C">
        <w:rPr>
          <w:sz w:val="28"/>
          <w:szCs w:val="28"/>
        </w:rPr>
        <w:t xml:space="preserve"> 507</w:t>
      </w:r>
      <w:r w:rsidR="00202AF0">
        <w:rPr>
          <w:sz w:val="28"/>
          <w:szCs w:val="28"/>
        </w:rPr>
        <w:t>,0 тис. грн.</w:t>
      </w:r>
    </w:p>
    <w:p w:rsidR="00202AF0" w:rsidRPr="00A6757A" w:rsidRDefault="00202AF0" w:rsidP="00202AF0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На утримання рятувально-водолазної станції на  </w:t>
      </w:r>
      <w:r w:rsidR="005958AC">
        <w:rPr>
          <w:sz w:val="28"/>
          <w:szCs w:val="28"/>
        </w:rPr>
        <w:t>2022</w:t>
      </w:r>
      <w:r w:rsidRPr="00A6757A">
        <w:rPr>
          <w:sz w:val="28"/>
          <w:szCs w:val="28"/>
        </w:rPr>
        <w:t xml:space="preserve"> </w:t>
      </w:r>
      <w:r w:rsidR="00C259A1">
        <w:rPr>
          <w:sz w:val="28"/>
          <w:szCs w:val="28"/>
        </w:rPr>
        <w:t>рік передбачені видатки сумою</w:t>
      </w:r>
      <w:r w:rsidRPr="00A6757A">
        <w:rPr>
          <w:sz w:val="28"/>
          <w:szCs w:val="28"/>
        </w:rPr>
        <w:t xml:space="preserve"> </w:t>
      </w:r>
      <w:r w:rsidR="00D85C4C">
        <w:rPr>
          <w:sz w:val="28"/>
          <w:szCs w:val="28"/>
        </w:rPr>
        <w:t>1 073</w:t>
      </w:r>
      <w:r w:rsidR="005958AC">
        <w:rPr>
          <w:sz w:val="28"/>
          <w:szCs w:val="28"/>
        </w:rPr>
        <w:t>,0</w:t>
      </w:r>
      <w:r w:rsidRPr="00A6757A">
        <w:rPr>
          <w:sz w:val="28"/>
          <w:szCs w:val="28"/>
        </w:rPr>
        <w:t xml:space="preserve"> тис. грн.  </w:t>
      </w:r>
    </w:p>
    <w:p w:rsidR="00202AF0" w:rsidRDefault="00C259A1" w:rsidP="0020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02AF0" w:rsidRPr="00A6757A">
        <w:rPr>
          <w:sz w:val="28"/>
          <w:szCs w:val="28"/>
        </w:rPr>
        <w:t xml:space="preserve">а заходи з мобілізаційної роботи передбачено </w:t>
      </w:r>
      <w:r w:rsidR="00202AF0">
        <w:rPr>
          <w:sz w:val="28"/>
          <w:szCs w:val="28"/>
        </w:rPr>
        <w:t xml:space="preserve"> </w:t>
      </w:r>
      <w:r w:rsidR="00D85C4C">
        <w:rPr>
          <w:sz w:val="28"/>
          <w:szCs w:val="28"/>
        </w:rPr>
        <w:t>46</w:t>
      </w:r>
      <w:r w:rsidR="00F12BF9">
        <w:rPr>
          <w:sz w:val="28"/>
          <w:szCs w:val="28"/>
        </w:rPr>
        <w:t>0,0</w:t>
      </w:r>
      <w:r w:rsidR="00202AF0" w:rsidRPr="00A6757A">
        <w:rPr>
          <w:sz w:val="28"/>
          <w:szCs w:val="28"/>
        </w:rPr>
        <w:t xml:space="preserve"> тис. грн.</w:t>
      </w:r>
    </w:p>
    <w:p w:rsidR="00202AF0" w:rsidRDefault="0064695E" w:rsidP="008607F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2C1A1F">
        <w:rPr>
          <w:sz w:val="28"/>
          <w:szCs w:val="28"/>
        </w:rPr>
        <w:t>П</w:t>
      </w:r>
      <w:r w:rsidR="002C1A1F" w:rsidRPr="00A6757A">
        <w:rPr>
          <w:sz w:val="28"/>
          <w:szCs w:val="28"/>
        </w:rPr>
        <w:t>родовження</w:t>
      </w:r>
      <w:r w:rsidR="008607F6">
        <w:rPr>
          <w:sz w:val="28"/>
          <w:szCs w:val="28"/>
        </w:rPr>
        <w:t xml:space="preserve">  </w:t>
      </w:r>
      <w:r w:rsidR="002C1A1F" w:rsidRPr="00A6757A">
        <w:rPr>
          <w:sz w:val="28"/>
          <w:szCs w:val="28"/>
        </w:rPr>
        <w:t xml:space="preserve"> викона</w:t>
      </w:r>
      <w:r>
        <w:rPr>
          <w:sz w:val="28"/>
          <w:szCs w:val="28"/>
        </w:rPr>
        <w:t xml:space="preserve">ння   програми </w:t>
      </w:r>
      <w:proofErr w:type="spellStart"/>
      <w:r>
        <w:rPr>
          <w:sz w:val="28"/>
          <w:szCs w:val="28"/>
        </w:rPr>
        <w:t>відео</w:t>
      </w:r>
      <w:r w:rsidR="008607F6">
        <w:rPr>
          <w:sz w:val="28"/>
          <w:szCs w:val="28"/>
        </w:rPr>
        <w:t>спостереження</w:t>
      </w:r>
      <w:proofErr w:type="spellEnd"/>
      <w:r w:rsidR="008607F6">
        <w:rPr>
          <w:sz w:val="28"/>
          <w:szCs w:val="28"/>
        </w:rPr>
        <w:t xml:space="preserve"> </w:t>
      </w:r>
      <w:r w:rsidR="002C1A1F">
        <w:rPr>
          <w:sz w:val="28"/>
          <w:szCs w:val="28"/>
        </w:rPr>
        <w:t>становить</w:t>
      </w:r>
      <w:r w:rsidR="008607F6">
        <w:rPr>
          <w:sz w:val="28"/>
          <w:szCs w:val="28"/>
        </w:rPr>
        <w:t xml:space="preserve"> </w:t>
      </w:r>
      <w:r w:rsidR="00D85C4C">
        <w:rPr>
          <w:sz w:val="28"/>
          <w:szCs w:val="28"/>
        </w:rPr>
        <w:t>15</w:t>
      </w:r>
      <w:r w:rsidR="00F12BF9">
        <w:rPr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="002C1A1F" w:rsidRPr="00A6757A">
        <w:rPr>
          <w:sz w:val="28"/>
          <w:szCs w:val="28"/>
        </w:rPr>
        <w:t>тис. грн.</w:t>
      </w:r>
    </w:p>
    <w:p w:rsidR="00A8573C" w:rsidRDefault="00A8573C" w:rsidP="008607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Заходи та роботи з територіальної оборони – 1 500,0 тис. грн.</w:t>
      </w:r>
    </w:p>
    <w:p w:rsidR="00F12BF9" w:rsidRDefault="00F12BF9" w:rsidP="0020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Фінансова</w:t>
      </w:r>
      <w:r w:rsidR="008607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підтримка засобів масової </w:t>
      </w:r>
      <w:r w:rsidR="00D85C4C">
        <w:rPr>
          <w:sz w:val="28"/>
          <w:szCs w:val="28"/>
        </w:rPr>
        <w:t>інформації (місцеве радіо) – 56</w:t>
      </w:r>
      <w:r>
        <w:rPr>
          <w:sz w:val="28"/>
          <w:szCs w:val="28"/>
        </w:rPr>
        <w:t>0,0 тис. грн.</w:t>
      </w:r>
    </w:p>
    <w:p w:rsidR="00D85C4C" w:rsidRDefault="00D85C4C" w:rsidP="0020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Інші заходи у сфері засобів масової інформації </w:t>
      </w:r>
      <w:r w:rsidR="00A8573C">
        <w:rPr>
          <w:sz w:val="28"/>
          <w:szCs w:val="28"/>
        </w:rPr>
        <w:t xml:space="preserve">(висвітлення діяльності органів місцевого самоврядування в печатних виданнях) – 220,9 тис. грн. </w:t>
      </w:r>
    </w:p>
    <w:p w:rsidR="00A8573C" w:rsidRDefault="00A8573C" w:rsidP="00202AF0">
      <w:pPr>
        <w:ind w:firstLine="708"/>
        <w:jc w:val="both"/>
        <w:rPr>
          <w:sz w:val="28"/>
          <w:szCs w:val="28"/>
        </w:rPr>
      </w:pPr>
    </w:p>
    <w:p w:rsidR="002C1A1F" w:rsidRDefault="002C1A1F" w:rsidP="0020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Резервний фонд становить </w:t>
      </w:r>
      <w:r w:rsidR="00A8573C">
        <w:rPr>
          <w:sz w:val="28"/>
          <w:szCs w:val="28"/>
        </w:rPr>
        <w:t>3 0</w:t>
      </w:r>
      <w:r w:rsidR="00F12BF9">
        <w:rPr>
          <w:sz w:val="28"/>
          <w:szCs w:val="28"/>
        </w:rPr>
        <w:t>00,0</w:t>
      </w:r>
      <w:r>
        <w:rPr>
          <w:sz w:val="28"/>
          <w:szCs w:val="28"/>
        </w:rPr>
        <w:t xml:space="preserve"> тис. грн.</w:t>
      </w:r>
    </w:p>
    <w:p w:rsidR="00F12BF9" w:rsidRDefault="00F12BF9" w:rsidP="00202AF0">
      <w:pPr>
        <w:ind w:firstLine="708"/>
        <w:jc w:val="both"/>
        <w:rPr>
          <w:sz w:val="28"/>
          <w:szCs w:val="28"/>
        </w:rPr>
      </w:pPr>
    </w:p>
    <w:p w:rsidR="008037FA" w:rsidRDefault="00AB091C" w:rsidP="00D135D7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Також на </w:t>
      </w:r>
      <w:r w:rsidRPr="00AB091C">
        <w:rPr>
          <w:sz w:val="28"/>
          <w:szCs w:val="28"/>
        </w:rPr>
        <w:t>природоохоронні заходи</w:t>
      </w:r>
      <w:r w:rsidR="00F12BF9">
        <w:rPr>
          <w:sz w:val="28"/>
          <w:szCs w:val="28"/>
        </w:rPr>
        <w:t xml:space="preserve"> за рахунок </w:t>
      </w:r>
      <w:r w:rsidR="00753A7F">
        <w:rPr>
          <w:sz w:val="28"/>
          <w:szCs w:val="28"/>
        </w:rPr>
        <w:t xml:space="preserve">надходжень </w:t>
      </w:r>
      <w:r w:rsidR="00F12BF9">
        <w:rPr>
          <w:sz w:val="28"/>
          <w:szCs w:val="28"/>
        </w:rPr>
        <w:t>цільового фонду</w:t>
      </w:r>
      <w:r>
        <w:rPr>
          <w:sz w:val="28"/>
          <w:szCs w:val="28"/>
        </w:rPr>
        <w:t xml:space="preserve"> передбачено витрати </w:t>
      </w:r>
      <w:r w:rsidR="00C259A1">
        <w:rPr>
          <w:sz w:val="28"/>
          <w:szCs w:val="28"/>
        </w:rPr>
        <w:t xml:space="preserve">сумою </w:t>
      </w:r>
      <w:r>
        <w:rPr>
          <w:sz w:val="28"/>
          <w:szCs w:val="28"/>
        </w:rPr>
        <w:t xml:space="preserve"> </w:t>
      </w:r>
      <w:r w:rsidR="00A8573C">
        <w:rPr>
          <w:sz w:val="28"/>
          <w:szCs w:val="28"/>
        </w:rPr>
        <w:t>317</w:t>
      </w:r>
      <w:r w:rsidR="00F12BF9">
        <w:rPr>
          <w:sz w:val="28"/>
          <w:szCs w:val="28"/>
        </w:rPr>
        <w:t>,0</w:t>
      </w:r>
      <w:r w:rsidRPr="00A6757A">
        <w:rPr>
          <w:sz w:val="28"/>
          <w:szCs w:val="28"/>
        </w:rPr>
        <w:t xml:space="preserve"> тис. грн.</w:t>
      </w:r>
      <w:r w:rsidR="008037FA">
        <w:rPr>
          <w:sz w:val="28"/>
          <w:szCs w:val="28"/>
        </w:rPr>
        <w:t>:</w:t>
      </w:r>
    </w:p>
    <w:p w:rsidR="008037FA" w:rsidRDefault="008037FA" w:rsidP="00D135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12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F12BF9">
        <w:rPr>
          <w:sz w:val="28"/>
          <w:szCs w:val="28"/>
        </w:rPr>
        <w:t xml:space="preserve">придбання </w:t>
      </w:r>
      <w:r>
        <w:rPr>
          <w:sz w:val="28"/>
          <w:szCs w:val="28"/>
        </w:rPr>
        <w:t xml:space="preserve">  </w:t>
      </w:r>
      <w:r w:rsidR="00F12BF9">
        <w:rPr>
          <w:sz w:val="28"/>
          <w:szCs w:val="28"/>
        </w:rPr>
        <w:t>контейнерів</w:t>
      </w:r>
      <w:r w:rsidR="00C259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259A1">
        <w:rPr>
          <w:sz w:val="28"/>
          <w:szCs w:val="28"/>
        </w:rPr>
        <w:t>для</w:t>
      </w:r>
      <w:r>
        <w:rPr>
          <w:sz w:val="28"/>
          <w:szCs w:val="28"/>
        </w:rPr>
        <w:t xml:space="preserve">  </w:t>
      </w:r>
      <w:r w:rsidR="00C259A1">
        <w:rPr>
          <w:sz w:val="28"/>
          <w:szCs w:val="28"/>
        </w:rPr>
        <w:t xml:space="preserve"> роздільного</w:t>
      </w:r>
      <w:r w:rsidR="00753A7F">
        <w:rPr>
          <w:sz w:val="28"/>
          <w:szCs w:val="28"/>
        </w:rPr>
        <w:t xml:space="preserve">   збирання  ТПВ   -      29</w:t>
      </w:r>
      <w:r>
        <w:rPr>
          <w:sz w:val="28"/>
          <w:szCs w:val="28"/>
        </w:rPr>
        <w:t xml:space="preserve">,0 тис. грн.; </w:t>
      </w:r>
    </w:p>
    <w:p w:rsidR="008037FA" w:rsidRDefault="00753A7F" w:rsidP="00D135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37FA">
        <w:rPr>
          <w:sz w:val="28"/>
          <w:szCs w:val="28"/>
        </w:rPr>
        <w:t>на боротьбу</w:t>
      </w:r>
      <w:r w:rsidR="00F12BF9">
        <w:rPr>
          <w:sz w:val="28"/>
          <w:szCs w:val="28"/>
        </w:rPr>
        <w:t xml:space="preserve"> з </w:t>
      </w:r>
      <w:r>
        <w:rPr>
          <w:sz w:val="28"/>
          <w:szCs w:val="28"/>
        </w:rPr>
        <w:t>карантинними рослинами-шкідниками</w:t>
      </w:r>
      <w:r w:rsidR="00F12BF9">
        <w:rPr>
          <w:sz w:val="28"/>
          <w:szCs w:val="28"/>
        </w:rPr>
        <w:t xml:space="preserve"> </w:t>
      </w:r>
      <w:r w:rsidR="008037FA">
        <w:rPr>
          <w:sz w:val="28"/>
          <w:szCs w:val="28"/>
        </w:rPr>
        <w:t xml:space="preserve"> - </w:t>
      </w:r>
      <w:r>
        <w:rPr>
          <w:sz w:val="28"/>
          <w:szCs w:val="28"/>
        </w:rPr>
        <w:t>288</w:t>
      </w:r>
      <w:r w:rsidR="008037FA">
        <w:rPr>
          <w:sz w:val="28"/>
          <w:szCs w:val="28"/>
        </w:rPr>
        <w:t>,0 тис. грн.;</w:t>
      </w:r>
    </w:p>
    <w:p w:rsidR="00C2248B" w:rsidRDefault="00C2248B" w:rsidP="00D135D7">
      <w:pPr>
        <w:ind w:firstLine="708"/>
        <w:jc w:val="both"/>
        <w:rPr>
          <w:sz w:val="28"/>
          <w:szCs w:val="28"/>
        </w:rPr>
      </w:pPr>
    </w:p>
    <w:p w:rsidR="00A8573C" w:rsidRDefault="00C2248B" w:rsidP="00160A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4301">
        <w:rPr>
          <w:sz w:val="28"/>
          <w:szCs w:val="28"/>
        </w:rPr>
        <w:t xml:space="preserve">Крім цього </w:t>
      </w:r>
      <w:r w:rsidR="00160AEC">
        <w:rPr>
          <w:sz w:val="28"/>
          <w:szCs w:val="28"/>
        </w:rPr>
        <w:t xml:space="preserve">за рахунок надходжень до цільового фонду органів місцевого самоврядування планується направити  50,0 тис. грн. на заходи з територіальної оборони. </w:t>
      </w:r>
      <w:r>
        <w:rPr>
          <w:sz w:val="28"/>
          <w:szCs w:val="28"/>
        </w:rPr>
        <w:t xml:space="preserve"> </w:t>
      </w:r>
    </w:p>
    <w:p w:rsidR="00FD7F72" w:rsidRPr="009B2CDA" w:rsidRDefault="00DA1DE0" w:rsidP="009B2CDA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</w:t>
      </w:r>
      <w:r w:rsidR="0089096A" w:rsidRPr="00A6757A">
        <w:rPr>
          <w:sz w:val="28"/>
          <w:szCs w:val="28"/>
        </w:rPr>
        <w:t xml:space="preserve">  </w:t>
      </w:r>
    </w:p>
    <w:p w:rsidR="00BC39BA" w:rsidRDefault="009B2CDA" w:rsidP="00A675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BC39BA">
        <w:rPr>
          <w:sz w:val="28"/>
          <w:szCs w:val="28"/>
        </w:rPr>
        <w:t>юд</w:t>
      </w:r>
      <w:r w:rsidR="00160AEC">
        <w:rPr>
          <w:sz w:val="28"/>
          <w:szCs w:val="28"/>
        </w:rPr>
        <w:t xml:space="preserve">жет збалансований, реалістичний </w:t>
      </w:r>
      <w:r>
        <w:rPr>
          <w:sz w:val="28"/>
          <w:szCs w:val="28"/>
        </w:rPr>
        <w:t>і</w:t>
      </w:r>
      <w:r w:rsidR="00160AEC">
        <w:rPr>
          <w:sz w:val="28"/>
          <w:szCs w:val="28"/>
        </w:rPr>
        <w:t>з врахуванням умов воєнного стану.</w:t>
      </w:r>
      <w:r w:rsidR="00BC39BA">
        <w:rPr>
          <w:sz w:val="28"/>
          <w:szCs w:val="28"/>
        </w:rPr>
        <w:t xml:space="preserve"> Маю надію, що впродовж бюджетного року </w:t>
      </w:r>
      <w:r w:rsidR="00160AEC">
        <w:rPr>
          <w:sz w:val="28"/>
          <w:szCs w:val="28"/>
        </w:rPr>
        <w:t xml:space="preserve">настане мирний час і </w:t>
      </w:r>
      <w:r w:rsidR="00BC39BA">
        <w:rPr>
          <w:sz w:val="28"/>
          <w:szCs w:val="28"/>
        </w:rPr>
        <w:t xml:space="preserve">ми з вами </w:t>
      </w:r>
      <w:r w:rsidR="00160AEC">
        <w:rPr>
          <w:sz w:val="28"/>
          <w:szCs w:val="28"/>
        </w:rPr>
        <w:t xml:space="preserve"> будемо його постійно удосконалювати уже з вимогами мирного часу </w:t>
      </w:r>
      <w:r w:rsidR="00BC39BA">
        <w:rPr>
          <w:sz w:val="28"/>
          <w:szCs w:val="28"/>
        </w:rPr>
        <w:t xml:space="preserve"> шляхом внесення змін.</w:t>
      </w:r>
    </w:p>
    <w:p w:rsidR="00160AEC" w:rsidRDefault="0089096A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</w:t>
      </w:r>
      <w:r w:rsidR="00D870BF" w:rsidRPr="00A6757A">
        <w:rPr>
          <w:sz w:val="28"/>
          <w:szCs w:val="28"/>
        </w:rPr>
        <w:t>А взагалі н</w:t>
      </w:r>
      <w:r w:rsidRPr="00A6757A">
        <w:rPr>
          <w:sz w:val="28"/>
          <w:szCs w:val="28"/>
        </w:rPr>
        <w:t xml:space="preserve">а адресу </w:t>
      </w:r>
      <w:r w:rsidR="00EC7149">
        <w:rPr>
          <w:sz w:val="28"/>
          <w:szCs w:val="28"/>
        </w:rPr>
        <w:t xml:space="preserve">Лубенського </w:t>
      </w:r>
      <w:r w:rsidRPr="00A6757A">
        <w:rPr>
          <w:sz w:val="28"/>
          <w:szCs w:val="28"/>
        </w:rPr>
        <w:t>міського голови,</w:t>
      </w:r>
      <w:r w:rsidR="00DA33F8" w:rsidRPr="00A6757A">
        <w:rPr>
          <w:sz w:val="28"/>
          <w:szCs w:val="28"/>
        </w:rPr>
        <w:t xml:space="preserve"> профільної депутатської</w:t>
      </w:r>
      <w:r w:rsidRPr="00A6757A">
        <w:rPr>
          <w:sz w:val="28"/>
          <w:szCs w:val="28"/>
        </w:rPr>
        <w:t xml:space="preserve"> комісії</w:t>
      </w:r>
      <w:r w:rsidR="002E3BF5" w:rsidRPr="00A6757A">
        <w:rPr>
          <w:sz w:val="28"/>
          <w:szCs w:val="28"/>
        </w:rPr>
        <w:t xml:space="preserve"> та фінансового управління</w:t>
      </w:r>
      <w:r w:rsidRPr="00A6757A">
        <w:rPr>
          <w:sz w:val="28"/>
          <w:szCs w:val="28"/>
        </w:rPr>
        <w:t xml:space="preserve"> отримано вели</w:t>
      </w:r>
      <w:r w:rsidR="0008387E" w:rsidRPr="00A6757A">
        <w:rPr>
          <w:sz w:val="28"/>
          <w:szCs w:val="28"/>
        </w:rPr>
        <w:t>чезна</w:t>
      </w:r>
      <w:r w:rsidRPr="00A6757A">
        <w:rPr>
          <w:sz w:val="28"/>
          <w:szCs w:val="28"/>
        </w:rPr>
        <w:t xml:space="preserve"> кількість звернень від бюджетних та інших установ </w:t>
      </w:r>
      <w:r w:rsidR="00DA6E77" w:rsidRPr="00A6757A">
        <w:rPr>
          <w:sz w:val="28"/>
          <w:szCs w:val="28"/>
        </w:rPr>
        <w:t>і</w:t>
      </w:r>
      <w:r w:rsidRPr="00A6757A">
        <w:rPr>
          <w:sz w:val="28"/>
          <w:szCs w:val="28"/>
        </w:rPr>
        <w:t xml:space="preserve"> організацій  з проханням про виділення додаткових коштів, але в умовах надзвичайно складної фінансово-економічної ситуації в країні на порядку денному міської ради гостро стоїть питання всебічного наповнення дохідної частини бюджету та проведення  заходів, спрямованих  на економію бюджетних коштів</w:t>
      </w:r>
      <w:r w:rsidR="00160AEC">
        <w:rPr>
          <w:sz w:val="28"/>
          <w:szCs w:val="28"/>
        </w:rPr>
        <w:t xml:space="preserve"> з метою утримання створеної мережі бюджетних установ</w:t>
      </w:r>
      <w:r w:rsidRPr="00A6757A">
        <w:rPr>
          <w:sz w:val="28"/>
          <w:szCs w:val="28"/>
        </w:rPr>
        <w:t xml:space="preserve">, тому  ми всі розуміємо, що бюджет </w:t>
      </w:r>
      <w:r w:rsidR="00EC7149">
        <w:rPr>
          <w:sz w:val="28"/>
          <w:szCs w:val="28"/>
        </w:rPr>
        <w:t xml:space="preserve">Лубенської територіальної громади </w:t>
      </w:r>
      <w:r w:rsidRPr="00A6757A">
        <w:rPr>
          <w:sz w:val="28"/>
          <w:szCs w:val="28"/>
        </w:rPr>
        <w:t xml:space="preserve">обмежений і </w:t>
      </w:r>
      <w:r w:rsidR="0008387E" w:rsidRPr="00A6757A">
        <w:rPr>
          <w:sz w:val="28"/>
          <w:szCs w:val="28"/>
        </w:rPr>
        <w:t>обрахований на реальних джерелах надходже</w:t>
      </w:r>
      <w:r w:rsidR="0022350A" w:rsidRPr="00A6757A">
        <w:rPr>
          <w:sz w:val="28"/>
          <w:szCs w:val="28"/>
        </w:rPr>
        <w:t>н</w:t>
      </w:r>
      <w:r w:rsidR="00EC7149">
        <w:rPr>
          <w:sz w:val="28"/>
          <w:szCs w:val="28"/>
        </w:rPr>
        <w:t>ня</w:t>
      </w:r>
      <w:r w:rsidR="0008387E" w:rsidRPr="00A6757A">
        <w:rPr>
          <w:sz w:val="28"/>
          <w:szCs w:val="28"/>
        </w:rPr>
        <w:t>.</w:t>
      </w:r>
    </w:p>
    <w:p w:rsidR="0089096A" w:rsidRPr="00A6757A" w:rsidRDefault="0089096A" w:rsidP="00A6757A">
      <w:pPr>
        <w:ind w:firstLine="708"/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</w:t>
      </w:r>
      <w:r w:rsidR="0008387E" w:rsidRPr="00A6757A">
        <w:rPr>
          <w:sz w:val="28"/>
          <w:szCs w:val="28"/>
        </w:rPr>
        <w:t>О</w:t>
      </w:r>
      <w:r w:rsidRPr="00A6757A">
        <w:rPr>
          <w:sz w:val="28"/>
          <w:szCs w:val="28"/>
        </w:rPr>
        <w:t>тже,  кожне звернення було уважно опрацьовано і максимально враховано всі  пропозиції.</w:t>
      </w:r>
    </w:p>
    <w:p w:rsidR="00A30E61" w:rsidRDefault="0089096A" w:rsidP="00A6757A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          Сподіва</w:t>
      </w:r>
      <w:r w:rsidR="0008387E" w:rsidRPr="00A6757A">
        <w:rPr>
          <w:sz w:val="28"/>
          <w:szCs w:val="28"/>
        </w:rPr>
        <w:t>ю</w:t>
      </w:r>
      <w:r w:rsidRPr="00A6757A">
        <w:rPr>
          <w:sz w:val="28"/>
          <w:szCs w:val="28"/>
        </w:rPr>
        <w:t>сь, що</w:t>
      </w:r>
      <w:r w:rsidR="00B8509D" w:rsidRPr="00A6757A">
        <w:rPr>
          <w:sz w:val="28"/>
          <w:szCs w:val="28"/>
        </w:rPr>
        <w:t xml:space="preserve"> в подальшому</w:t>
      </w:r>
      <w:r w:rsidRPr="00A6757A">
        <w:rPr>
          <w:sz w:val="28"/>
          <w:szCs w:val="28"/>
        </w:rPr>
        <w:t xml:space="preserve"> бюджетні нововведення </w:t>
      </w:r>
      <w:r w:rsidR="00B8509D" w:rsidRPr="00A6757A">
        <w:rPr>
          <w:sz w:val="28"/>
          <w:szCs w:val="28"/>
        </w:rPr>
        <w:t>будуть забезпечувати</w:t>
      </w:r>
      <w:r w:rsidRPr="00A6757A">
        <w:rPr>
          <w:sz w:val="28"/>
          <w:szCs w:val="28"/>
        </w:rPr>
        <w:t xml:space="preserve"> бюджетну самостійність та фінансову незалежність </w:t>
      </w:r>
      <w:r w:rsidR="00EC7149">
        <w:rPr>
          <w:sz w:val="28"/>
          <w:szCs w:val="28"/>
        </w:rPr>
        <w:t>нашої Лубенської територіальної громади</w:t>
      </w:r>
      <w:r w:rsidRPr="00A6757A">
        <w:rPr>
          <w:sz w:val="28"/>
          <w:szCs w:val="28"/>
        </w:rPr>
        <w:t>, сприятимуть створенню реального пі</w:t>
      </w:r>
      <w:r w:rsidR="00EC7149">
        <w:rPr>
          <w:sz w:val="28"/>
          <w:szCs w:val="28"/>
        </w:rPr>
        <w:t>дґрунтя  для виконання місцевими</w:t>
      </w:r>
      <w:r w:rsidRPr="00A6757A">
        <w:rPr>
          <w:sz w:val="28"/>
          <w:szCs w:val="28"/>
        </w:rPr>
        <w:t xml:space="preserve"> органами влади своїх повноважень в частині надання якісних суспільних послуг та ефективному ф</w:t>
      </w:r>
      <w:r w:rsidR="00D870BF" w:rsidRPr="00A6757A">
        <w:rPr>
          <w:sz w:val="28"/>
          <w:szCs w:val="28"/>
        </w:rPr>
        <w:t xml:space="preserve">ункціонуванню бюджетної системи, що дасть можливість впродовж наступного </w:t>
      </w:r>
      <w:r w:rsidR="009B2CDA">
        <w:rPr>
          <w:sz w:val="28"/>
          <w:szCs w:val="28"/>
        </w:rPr>
        <w:t xml:space="preserve">мирного </w:t>
      </w:r>
      <w:r w:rsidR="00D870BF" w:rsidRPr="00A6757A">
        <w:rPr>
          <w:sz w:val="28"/>
          <w:szCs w:val="28"/>
        </w:rPr>
        <w:t>року  переглядати наш бюджет  з метою його уточнення в більшу сторону.</w:t>
      </w:r>
    </w:p>
    <w:p w:rsidR="00056576" w:rsidRDefault="00056576" w:rsidP="00A6757A">
      <w:pPr>
        <w:jc w:val="both"/>
        <w:rPr>
          <w:sz w:val="28"/>
          <w:szCs w:val="28"/>
        </w:rPr>
      </w:pPr>
    </w:p>
    <w:p w:rsidR="00D61E72" w:rsidRPr="00056576" w:rsidRDefault="00D870BF" w:rsidP="00056576">
      <w:pPr>
        <w:jc w:val="both"/>
        <w:rPr>
          <w:sz w:val="28"/>
          <w:szCs w:val="28"/>
        </w:rPr>
      </w:pPr>
      <w:r w:rsidRPr="00A6757A">
        <w:rPr>
          <w:sz w:val="28"/>
          <w:szCs w:val="28"/>
        </w:rPr>
        <w:t xml:space="preserve"> </w:t>
      </w:r>
      <w:r w:rsidR="00C137D4">
        <w:rPr>
          <w:sz w:val="28"/>
          <w:szCs w:val="28"/>
        </w:rPr>
        <w:t xml:space="preserve"> </w:t>
      </w:r>
      <w:r w:rsidR="0089096A" w:rsidRPr="00AD5B22">
        <w:rPr>
          <w:sz w:val="28"/>
          <w:szCs w:val="28"/>
        </w:rPr>
        <w:t xml:space="preserve">Начальник фінансового управління     </w:t>
      </w:r>
      <w:r w:rsidR="00C137D4" w:rsidRPr="00AD5B22">
        <w:rPr>
          <w:sz w:val="28"/>
          <w:szCs w:val="28"/>
        </w:rPr>
        <w:t xml:space="preserve">      </w:t>
      </w:r>
      <w:r w:rsidR="0089096A" w:rsidRPr="00AD5B22">
        <w:rPr>
          <w:sz w:val="28"/>
          <w:szCs w:val="28"/>
        </w:rPr>
        <w:t xml:space="preserve">          </w:t>
      </w:r>
      <w:r w:rsidR="00AD5B22">
        <w:rPr>
          <w:sz w:val="28"/>
          <w:szCs w:val="28"/>
        </w:rPr>
        <w:t xml:space="preserve">    </w:t>
      </w:r>
      <w:r w:rsidR="0089096A" w:rsidRPr="00AD5B22">
        <w:rPr>
          <w:sz w:val="28"/>
          <w:szCs w:val="28"/>
        </w:rPr>
        <w:t xml:space="preserve">   </w:t>
      </w:r>
      <w:r w:rsidR="00AD5B22">
        <w:rPr>
          <w:sz w:val="28"/>
          <w:szCs w:val="28"/>
        </w:rPr>
        <w:t xml:space="preserve">  </w:t>
      </w:r>
      <w:r w:rsidR="0089096A" w:rsidRPr="00AD5B22">
        <w:rPr>
          <w:sz w:val="28"/>
          <w:szCs w:val="28"/>
        </w:rPr>
        <w:t xml:space="preserve"> </w:t>
      </w:r>
      <w:r w:rsidR="00AD5B22">
        <w:rPr>
          <w:sz w:val="28"/>
          <w:szCs w:val="28"/>
        </w:rPr>
        <w:t>Тамара РОМАНЕНКО</w:t>
      </w:r>
    </w:p>
    <w:sectPr w:rsidR="00D61E72" w:rsidRPr="00056576" w:rsidSect="00056576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0"/>
      </v:shape>
    </w:pict>
  </w:numPicBullet>
  <w:numPicBullet w:numPicBulletId="1">
    <w:pict>
      <v:shape id="_x0000_i1036" type="#_x0000_t75" style="width:11.25pt;height:11.25pt" o:bullet="t">
        <v:imagedata r:id="rId2" o:title="art2E"/>
      </v:shape>
    </w:pict>
  </w:numPicBullet>
  <w:numPicBullet w:numPicBulletId="2">
    <w:pict>
      <v:shape id="_x0000_i1037" type="#_x0000_t75" style="width:11.25pt;height:11.25pt" o:bullet="t">
        <v:imagedata r:id="rId3" o:title="BD14565_"/>
      </v:shape>
    </w:pict>
  </w:numPicBullet>
  <w:abstractNum w:abstractNumId="0">
    <w:nsid w:val="02BF0951"/>
    <w:multiLevelType w:val="hybridMultilevel"/>
    <w:tmpl w:val="DF80D612"/>
    <w:lvl w:ilvl="0" w:tplc="3E8A9A32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>
    <w:nsid w:val="05511C6D"/>
    <w:multiLevelType w:val="hybridMultilevel"/>
    <w:tmpl w:val="6AAEFE20"/>
    <w:lvl w:ilvl="0" w:tplc="E788EA26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CE26B0A"/>
    <w:multiLevelType w:val="hybridMultilevel"/>
    <w:tmpl w:val="0298D4A0"/>
    <w:lvl w:ilvl="0" w:tplc="0419000D">
      <w:start w:val="1"/>
      <w:numFmt w:val="bullet"/>
      <w:lvlText w:val=""/>
      <w:lvlJc w:val="left"/>
      <w:pPr>
        <w:ind w:left="14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>
    <w:nsid w:val="10887120"/>
    <w:multiLevelType w:val="hybridMultilevel"/>
    <w:tmpl w:val="40FA20FC"/>
    <w:lvl w:ilvl="0" w:tplc="DC10101C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28237A7"/>
    <w:multiLevelType w:val="hybridMultilevel"/>
    <w:tmpl w:val="74F2E4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E20F6"/>
    <w:multiLevelType w:val="hybridMultilevel"/>
    <w:tmpl w:val="8028FCF6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1F681E34"/>
    <w:multiLevelType w:val="hybridMultilevel"/>
    <w:tmpl w:val="90463B50"/>
    <w:lvl w:ilvl="0" w:tplc="2AC08C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12E1E2A"/>
    <w:multiLevelType w:val="hybridMultilevel"/>
    <w:tmpl w:val="E9DC2D1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23C03D1"/>
    <w:multiLevelType w:val="hybridMultilevel"/>
    <w:tmpl w:val="372CE22A"/>
    <w:lvl w:ilvl="0" w:tplc="FBDCBCB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9C0B7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0C63C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7E5F1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A2B0D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3CDA2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F41F28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7CCC3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6C2A42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5C40A59"/>
    <w:multiLevelType w:val="hybridMultilevel"/>
    <w:tmpl w:val="8FB80BCE"/>
    <w:lvl w:ilvl="0" w:tplc="04190005">
      <w:start w:val="1"/>
      <w:numFmt w:val="bullet"/>
      <w:lvlText w:val=""/>
      <w:lvlJc w:val="left"/>
      <w:pPr>
        <w:tabs>
          <w:tab w:val="num" w:pos="1340"/>
        </w:tabs>
        <w:ind w:left="13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10">
    <w:nsid w:val="26210862"/>
    <w:multiLevelType w:val="hybridMultilevel"/>
    <w:tmpl w:val="8B9ECDAE"/>
    <w:lvl w:ilvl="0" w:tplc="291C7E3E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687302A"/>
    <w:multiLevelType w:val="hybridMultilevel"/>
    <w:tmpl w:val="95D220E6"/>
    <w:lvl w:ilvl="0" w:tplc="9508D96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AC61771"/>
    <w:multiLevelType w:val="hybridMultilevel"/>
    <w:tmpl w:val="56380842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2ADA27EE"/>
    <w:multiLevelType w:val="hybridMultilevel"/>
    <w:tmpl w:val="DB5CFC1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81AC019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FF200B8"/>
    <w:multiLevelType w:val="hybridMultilevel"/>
    <w:tmpl w:val="7F101DA8"/>
    <w:lvl w:ilvl="0" w:tplc="0419000D">
      <w:start w:val="1"/>
      <w:numFmt w:val="bullet"/>
      <w:lvlText w:val=""/>
      <w:lvlJc w:val="left"/>
      <w:pPr>
        <w:ind w:left="6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15">
    <w:nsid w:val="30625C2B"/>
    <w:multiLevelType w:val="hybridMultilevel"/>
    <w:tmpl w:val="8D14E406"/>
    <w:lvl w:ilvl="0" w:tplc="8612F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1D29BB"/>
    <w:multiLevelType w:val="hybridMultilevel"/>
    <w:tmpl w:val="2604A90C"/>
    <w:lvl w:ilvl="0" w:tplc="23166B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240C2C"/>
    <w:multiLevelType w:val="hybridMultilevel"/>
    <w:tmpl w:val="550628B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A2F682C"/>
    <w:multiLevelType w:val="hybridMultilevel"/>
    <w:tmpl w:val="E6C6C350"/>
    <w:lvl w:ilvl="0" w:tplc="0DF016B0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9">
    <w:nsid w:val="3ACA151D"/>
    <w:multiLevelType w:val="hybridMultilevel"/>
    <w:tmpl w:val="71E6FB1E"/>
    <w:lvl w:ilvl="0" w:tplc="6A0AA3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648BA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96723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A966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30B86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E28B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6F7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8E50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A7DE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71DA5"/>
    <w:multiLevelType w:val="hybridMultilevel"/>
    <w:tmpl w:val="F65A5E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F69BF"/>
    <w:multiLevelType w:val="hybridMultilevel"/>
    <w:tmpl w:val="273EDF58"/>
    <w:lvl w:ilvl="0" w:tplc="0DF016B0">
      <w:numFmt w:val="bullet"/>
      <w:lvlText w:val="-"/>
      <w:lvlJc w:val="left"/>
      <w:pPr>
        <w:ind w:left="3546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D">
      <w:start w:val="1"/>
      <w:numFmt w:val="bullet"/>
      <w:lvlText w:val="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2">
    <w:nsid w:val="43D86EB6"/>
    <w:multiLevelType w:val="hybridMultilevel"/>
    <w:tmpl w:val="F89ADCBC"/>
    <w:lvl w:ilvl="0" w:tplc="C4AA50F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362E9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4A4514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7101FF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0F03E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FA058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72CEC9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404CA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368C8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">
    <w:nsid w:val="44246449"/>
    <w:multiLevelType w:val="hybridMultilevel"/>
    <w:tmpl w:val="13F877DA"/>
    <w:lvl w:ilvl="0" w:tplc="7EF60A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A24D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264C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0A70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9478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BE62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8228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805B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2C86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4E95E96"/>
    <w:multiLevelType w:val="hybridMultilevel"/>
    <w:tmpl w:val="C6DEB6DE"/>
    <w:lvl w:ilvl="0" w:tplc="EE62DED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6C3C1C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26C66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A2DD2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0801F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62018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2A586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EE384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0EB17A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463B01B7"/>
    <w:multiLevelType w:val="hybridMultilevel"/>
    <w:tmpl w:val="02E67C56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>
    <w:nsid w:val="466561CC"/>
    <w:multiLevelType w:val="hybridMultilevel"/>
    <w:tmpl w:val="2BCA3330"/>
    <w:lvl w:ilvl="0" w:tplc="6A0AA3EA">
      <w:start w:val="1"/>
      <w:numFmt w:val="bullet"/>
      <w:lvlText w:val=""/>
      <w:lvlJc w:val="left"/>
      <w:pPr>
        <w:ind w:left="333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27">
    <w:nsid w:val="49080A17"/>
    <w:multiLevelType w:val="hybridMultilevel"/>
    <w:tmpl w:val="8F682DD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A7F2D01"/>
    <w:multiLevelType w:val="hybridMultilevel"/>
    <w:tmpl w:val="92568826"/>
    <w:lvl w:ilvl="0" w:tplc="9580DE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2C83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6A63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EC38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701D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F61C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4C7A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F8F2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7406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4E420D43"/>
    <w:multiLevelType w:val="hybridMultilevel"/>
    <w:tmpl w:val="EF36846E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0">
    <w:nsid w:val="4F0C40AA"/>
    <w:multiLevelType w:val="hybridMultilevel"/>
    <w:tmpl w:val="90D6D40A"/>
    <w:lvl w:ilvl="0" w:tplc="10A87D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186D2F"/>
    <w:multiLevelType w:val="hybridMultilevel"/>
    <w:tmpl w:val="C420B6E4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2">
    <w:nsid w:val="5DD15FA4"/>
    <w:multiLevelType w:val="hybridMultilevel"/>
    <w:tmpl w:val="B85E8C5C"/>
    <w:lvl w:ilvl="0" w:tplc="50BA84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8602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0CDC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A65B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A6801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47F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801F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C56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064A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EA17FEC"/>
    <w:multiLevelType w:val="hybridMultilevel"/>
    <w:tmpl w:val="CBDA1798"/>
    <w:lvl w:ilvl="0" w:tplc="B31238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CD326B"/>
    <w:multiLevelType w:val="hybridMultilevel"/>
    <w:tmpl w:val="60889644"/>
    <w:lvl w:ilvl="0" w:tplc="DC10101C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60BC4943"/>
    <w:multiLevelType w:val="hybridMultilevel"/>
    <w:tmpl w:val="FA80B946"/>
    <w:lvl w:ilvl="0" w:tplc="04190007">
      <w:start w:val="1"/>
      <w:numFmt w:val="bullet"/>
      <w:lvlText w:val=""/>
      <w:lvlPicBulletId w:val="0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6">
    <w:nsid w:val="630A45E0"/>
    <w:multiLevelType w:val="hybridMultilevel"/>
    <w:tmpl w:val="AF0ABEE6"/>
    <w:lvl w:ilvl="0" w:tplc="DC6252EC">
      <w:start w:val="1"/>
      <w:numFmt w:val="bullet"/>
      <w:lvlText w:val=""/>
      <w:lvlPicBulletId w:val="2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35B6C35"/>
    <w:multiLevelType w:val="hybridMultilevel"/>
    <w:tmpl w:val="FB72D450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5663ADA"/>
    <w:multiLevelType w:val="hybridMultilevel"/>
    <w:tmpl w:val="01465D7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3E1E9E"/>
    <w:multiLevelType w:val="hybridMultilevel"/>
    <w:tmpl w:val="8FA2A7E2"/>
    <w:lvl w:ilvl="0" w:tplc="2800EC8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F4A87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764A2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978DF6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D5C7A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920FB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C0CC05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C5E0D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66C5F5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0">
    <w:nsid w:val="69E54C43"/>
    <w:multiLevelType w:val="hybridMultilevel"/>
    <w:tmpl w:val="C6A8CF88"/>
    <w:lvl w:ilvl="0" w:tplc="E74CCC72">
      <w:start w:val="77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1">
    <w:nsid w:val="6AAA5609"/>
    <w:multiLevelType w:val="hybridMultilevel"/>
    <w:tmpl w:val="9F92232C"/>
    <w:lvl w:ilvl="0" w:tplc="AE4C3F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3C6BC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82D00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5EF5F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A2227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C267D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84AB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487B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529FA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8C79E7"/>
    <w:multiLevelType w:val="hybridMultilevel"/>
    <w:tmpl w:val="D322773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3">
    <w:nsid w:val="704258DE"/>
    <w:multiLevelType w:val="hybridMultilevel"/>
    <w:tmpl w:val="E534932E"/>
    <w:lvl w:ilvl="0" w:tplc="CE4607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5295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B8E26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E91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6E26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A00DB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D43D0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80C3A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F2359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46F0D12"/>
    <w:multiLevelType w:val="hybridMultilevel"/>
    <w:tmpl w:val="5EC07E3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5">
    <w:nsid w:val="76D47B18"/>
    <w:multiLevelType w:val="hybridMultilevel"/>
    <w:tmpl w:val="1858466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EF7F3D"/>
    <w:multiLevelType w:val="hybridMultilevel"/>
    <w:tmpl w:val="3498F546"/>
    <w:lvl w:ilvl="0" w:tplc="06E280F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87889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70C43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11CCDB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ABF8E4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AE0009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EC42446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2D24E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9C28E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7">
    <w:nsid w:val="7CD951CF"/>
    <w:multiLevelType w:val="hybridMultilevel"/>
    <w:tmpl w:val="6DD6065E"/>
    <w:lvl w:ilvl="0" w:tplc="ECAC32B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7F900F50"/>
    <w:multiLevelType w:val="hybridMultilevel"/>
    <w:tmpl w:val="DC6A7FB2"/>
    <w:lvl w:ilvl="0" w:tplc="FBDCBCB0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FE124AF"/>
    <w:multiLevelType w:val="hybridMultilevel"/>
    <w:tmpl w:val="2F2C0B6C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7"/>
  </w:num>
  <w:num w:numId="4">
    <w:abstractNumId w:val="40"/>
  </w:num>
  <w:num w:numId="5">
    <w:abstractNumId w:val="42"/>
  </w:num>
  <w:num w:numId="6">
    <w:abstractNumId w:val="31"/>
  </w:num>
  <w:num w:numId="7">
    <w:abstractNumId w:val="13"/>
  </w:num>
  <w:num w:numId="8">
    <w:abstractNumId w:val="29"/>
  </w:num>
  <w:num w:numId="9">
    <w:abstractNumId w:val="14"/>
  </w:num>
  <w:num w:numId="10">
    <w:abstractNumId w:val="0"/>
  </w:num>
  <w:num w:numId="11">
    <w:abstractNumId w:val="16"/>
  </w:num>
  <w:num w:numId="12">
    <w:abstractNumId w:val="18"/>
  </w:num>
  <w:num w:numId="13">
    <w:abstractNumId w:val="21"/>
  </w:num>
  <w:num w:numId="14">
    <w:abstractNumId w:val="17"/>
  </w:num>
  <w:num w:numId="15">
    <w:abstractNumId w:val="5"/>
  </w:num>
  <w:num w:numId="16">
    <w:abstractNumId w:val="34"/>
  </w:num>
  <w:num w:numId="17">
    <w:abstractNumId w:val="3"/>
  </w:num>
  <w:num w:numId="18">
    <w:abstractNumId w:val="12"/>
  </w:num>
  <w:num w:numId="19">
    <w:abstractNumId w:val="6"/>
  </w:num>
  <w:num w:numId="20">
    <w:abstractNumId w:val="10"/>
  </w:num>
  <w:num w:numId="21">
    <w:abstractNumId w:val="25"/>
  </w:num>
  <w:num w:numId="22">
    <w:abstractNumId w:val="49"/>
  </w:num>
  <w:num w:numId="23">
    <w:abstractNumId w:val="19"/>
  </w:num>
  <w:num w:numId="24">
    <w:abstractNumId w:val="43"/>
  </w:num>
  <w:num w:numId="25">
    <w:abstractNumId w:val="32"/>
  </w:num>
  <w:num w:numId="26">
    <w:abstractNumId w:val="28"/>
  </w:num>
  <w:num w:numId="27">
    <w:abstractNumId w:val="23"/>
  </w:num>
  <w:num w:numId="28">
    <w:abstractNumId w:val="39"/>
  </w:num>
  <w:num w:numId="29">
    <w:abstractNumId w:val="35"/>
  </w:num>
  <w:num w:numId="30">
    <w:abstractNumId w:val="41"/>
  </w:num>
  <w:num w:numId="31">
    <w:abstractNumId w:val="44"/>
  </w:num>
  <w:num w:numId="32">
    <w:abstractNumId w:val="8"/>
  </w:num>
  <w:num w:numId="33">
    <w:abstractNumId w:val="24"/>
  </w:num>
  <w:num w:numId="34">
    <w:abstractNumId w:val="36"/>
  </w:num>
  <w:num w:numId="35">
    <w:abstractNumId w:val="46"/>
  </w:num>
  <w:num w:numId="36">
    <w:abstractNumId w:val="22"/>
  </w:num>
  <w:num w:numId="37">
    <w:abstractNumId w:val="4"/>
  </w:num>
  <w:num w:numId="38">
    <w:abstractNumId w:val="45"/>
  </w:num>
  <w:num w:numId="39">
    <w:abstractNumId w:val="20"/>
  </w:num>
  <w:num w:numId="40">
    <w:abstractNumId w:val="48"/>
  </w:num>
  <w:num w:numId="41">
    <w:abstractNumId w:val="26"/>
  </w:num>
  <w:num w:numId="42">
    <w:abstractNumId w:val="27"/>
  </w:num>
  <w:num w:numId="43">
    <w:abstractNumId w:val="37"/>
  </w:num>
  <w:num w:numId="44">
    <w:abstractNumId w:val="38"/>
  </w:num>
  <w:num w:numId="45">
    <w:abstractNumId w:val="7"/>
  </w:num>
  <w:num w:numId="46">
    <w:abstractNumId w:val="33"/>
  </w:num>
  <w:num w:numId="47">
    <w:abstractNumId w:val="1"/>
  </w:num>
  <w:num w:numId="48">
    <w:abstractNumId w:val="11"/>
  </w:num>
  <w:num w:numId="49">
    <w:abstractNumId w:val="15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22C74"/>
    <w:rsid w:val="000005BA"/>
    <w:rsid w:val="000024E1"/>
    <w:rsid w:val="00003408"/>
    <w:rsid w:val="00004B05"/>
    <w:rsid w:val="00005044"/>
    <w:rsid w:val="0000661A"/>
    <w:rsid w:val="00006B53"/>
    <w:rsid w:val="00006C34"/>
    <w:rsid w:val="00012A44"/>
    <w:rsid w:val="000158F6"/>
    <w:rsid w:val="000202A4"/>
    <w:rsid w:val="00023E70"/>
    <w:rsid w:val="00024FBE"/>
    <w:rsid w:val="00025025"/>
    <w:rsid w:val="000250DA"/>
    <w:rsid w:val="00025770"/>
    <w:rsid w:val="00025CFE"/>
    <w:rsid w:val="00025EF7"/>
    <w:rsid w:val="00027240"/>
    <w:rsid w:val="000273EF"/>
    <w:rsid w:val="00027D97"/>
    <w:rsid w:val="00027F36"/>
    <w:rsid w:val="00030B93"/>
    <w:rsid w:val="00031648"/>
    <w:rsid w:val="00031E54"/>
    <w:rsid w:val="000325D2"/>
    <w:rsid w:val="00032840"/>
    <w:rsid w:val="000328D7"/>
    <w:rsid w:val="00032EAC"/>
    <w:rsid w:val="000344D2"/>
    <w:rsid w:val="00034637"/>
    <w:rsid w:val="00040EA0"/>
    <w:rsid w:val="000414F0"/>
    <w:rsid w:val="00041C52"/>
    <w:rsid w:val="00044425"/>
    <w:rsid w:val="00045E44"/>
    <w:rsid w:val="00046E91"/>
    <w:rsid w:val="0005041B"/>
    <w:rsid w:val="00053E83"/>
    <w:rsid w:val="000549BE"/>
    <w:rsid w:val="00056576"/>
    <w:rsid w:val="0005712A"/>
    <w:rsid w:val="0006017D"/>
    <w:rsid w:val="00060492"/>
    <w:rsid w:val="000607E3"/>
    <w:rsid w:val="000643D6"/>
    <w:rsid w:val="000646CE"/>
    <w:rsid w:val="00064D33"/>
    <w:rsid w:val="000663C1"/>
    <w:rsid w:val="000667C1"/>
    <w:rsid w:val="00066EEF"/>
    <w:rsid w:val="00066F82"/>
    <w:rsid w:val="00067D28"/>
    <w:rsid w:val="000702C5"/>
    <w:rsid w:val="000703BB"/>
    <w:rsid w:val="00070462"/>
    <w:rsid w:val="00071333"/>
    <w:rsid w:val="00071E96"/>
    <w:rsid w:val="00072F2A"/>
    <w:rsid w:val="00073191"/>
    <w:rsid w:val="00073514"/>
    <w:rsid w:val="00074152"/>
    <w:rsid w:val="000772CC"/>
    <w:rsid w:val="00077B0B"/>
    <w:rsid w:val="000810C3"/>
    <w:rsid w:val="000810E3"/>
    <w:rsid w:val="0008310A"/>
    <w:rsid w:val="000834B4"/>
    <w:rsid w:val="0008387E"/>
    <w:rsid w:val="00083DBC"/>
    <w:rsid w:val="000858E5"/>
    <w:rsid w:val="00086019"/>
    <w:rsid w:val="00087250"/>
    <w:rsid w:val="00087AFA"/>
    <w:rsid w:val="00090501"/>
    <w:rsid w:val="00090549"/>
    <w:rsid w:val="00093897"/>
    <w:rsid w:val="00093FA0"/>
    <w:rsid w:val="00094C1E"/>
    <w:rsid w:val="0009532C"/>
    <w:rsid w:val="00096B77"/>
    <w:rsid w:val="00096F21"/>
    <w:rsid w:val="000A2F43"/>
    <w:rsid w:val="000A3E09"/>
    <w:rsid w:val="000A6887"/>
    <w:rsid w:val="000A74F1"/>
    <w:rsid w:val="000B0A10"/>
    <w:rsid w:val="000B15CB"/>
    <w:rsid w:val="000B1CFB"/>
    <w:rsid w:val="000B25ED"/>
    <w:rsid w:val="000B3C1D"/>
    <w:rsid w:val="000B4724"/>
    <w:rsid w:val="000B5992"/>
    <w:rsid w:val="000B7588"/>
    <w:rsid w:val="000C08F4"/>
    <w:rsid w:val="000C293B"/>
    <w:rsid w:val="000D2B70"/>
    <w:rsid w:val="000D3D00"/>
    <w:rsid w:val="000D40D0"/>
    <w:rsid w:val="000D4874"/>
    <w:rsid w:val="000D633E"/>
    <w:rsid w:val="000D796B"/>
    <w:rsid w:val="000E0AF0"/>
    <w:rsid w:val="000E153D"/>
    <w:rsid w:val="000E1CC0"/>
    <w:rsid w:val="000E3497"/>
    <w:rsid w:val="000E3790"/>
    <w:rsid w:val="000E424C"/>
    <w:rsid w:val="000F0A6A"/>
    <w:rsid w:val="000F0F9F"/>
    <w:rsid w:val="000F20CB"/>
    <w:rsid w:val="000F6422"/>
    <w:rsid w:val="000F6BC5"/>
    <w:rsid w:val="000F7FBC"/>
    <w:rsid w:val="0010008C"/>
    <w:rsid w:val="001007E3"/>
    <w:rsid w:val="0010196E"/>
    <w:rsid w:val="0010212A"/>
    <w:rsid w:val="00104FB2"/>
    <w:rsid w:val="00107863"/>
    <w:rsid w:val="001119D6"/>
    <w:rsid w:val="00111CA5"/>
    <w:rsid w:val="00113DFF"/>
    <w:rsid w:val="001165B9"/>
    <w:rsid w:val="00117521"/>
    <w:rsid w:val="001176C8"/>
    <w:rsid w:val="00117AED"/>
    <w:rsid w:val="00122E23"/>
    <w:rsid w:val="00124569"/>
    <w:rsid w:val="001252E4"/>
    <w:rsid w:val="00126275"/>
    <w:rsid w:val="001265E0"/>
    <w:rsid w:val="0013122A"/>
    <w:rsid w:val="001319A7"/>
    <w:rsid w:val="00134135"/>
    <w:rsid w:val="0013527A"/>
    <w:rsid w:val="001357CA"/>
    <w:rsid w:val="0013647C"/>
    <w:rsid w:val="00136797"/>
    <w:rsid w:val="00140EA4"/>
    <w:rsid w:val="00142B6E"/>
    <w:rsid w:val="00143104"/>
    <w:rsid w:val="001437DE"/>
    <w:rsid w:val="0014519F"/>
    <w:rsid w:val="00145A71"/>
    <w:rsid w:val="00145C9E"/>
    <w:rsid w:val="00146E8D"/>
    <w:rsid w:val="001472DC"/>
    <w:rsid w:val="00150F31"/>
    <w:rsid w:val="0015186A"/>
    <w:rsid w:val="001529F6"/>
    <w:rsid w:val="00153523"/>
    <w:rsid w:val="00154799"/>
    <w:rsid w:val="00154864"/>
    <w:rsid w:val="00154F06"/>
    <w:rsid w:val="00156FC7"/>
    <w:rsid w:val="00160AEC"/>
    <w:rsid w:val="00161160"/>
    <w:rsid w:val="001635DA"/>
    <w:rsid w:val="00164D26"/>
    <w:rsid w:val="00164EB2"/>
    <w:rsid w:val="001672E2"/>
    <w:rsid w:val="001724AA"/>
    <w:rsid w:val="00172563"/>
    <w:rsid w:val="001735BE"/>
    <w:rsid w:val="00175BAC"/>
    <w:rsid w:val="00175BD0"/>
    <w:rsid w:val="00175D5E"/>
    <w:rsid w:val="00180056"/>
    <w:rsid w:val="00181561"/>
    <w:rsid w:val="001826F3"/>
    <w:rsid w:val="00183404"/>
    <w:rsid w:val="00183DD6"/>
    <w:rsid w:val="00183E49"/>
    <w:rsid w:val="0018503C"/>
    <w:rsid w:val="001857B1"/>
    <w:rsid w:val="001858F1"/>
    <w:rsid w:val="0018624E"/>
    <w:rsid w:val="00192560"/>
    <w:rsid w:val="0019304A"/>
    <w:rsid w:val="001A14DB"/>
    <w:rsid w:val="001A1BA6"/>
    <w:rsid w:val="001A1BE4"/>
    <w:rsid w:val="001A45D0"/>
    <w:rsid w:val="001A6BFE"/>
    <w:rsid w:val="001A7DB0"/>
    <w:rsid w:val="001B0F46"/>
    <w:rsid w:val="001B1979"/>
    <w:rsid w:val="001B437A"/>
    <w:rsid w:val="001B56F5"/>
    <w:rsid w:val="001B5847"/>
    <w:rsid w:val="001B72FD"/>
    <w:rsid w:val="001B7A97"/>
    <w:rsid w:val="001C19E6"/>
    <w:rsid w:val="001C2C18"/>
    <w:rsid w:val="001C2FFD"/>
    <w:rsid w:val="001C3A8F"/>
    <w:rsid w:val="001C3C0F"/>
    <w:rsid w:val="001C4184"/>
    <w:rsid w:val="001C4BD4"/>
    <w:rsid w:val="001C554B"/>
    <w:rsid w:val="001C68CE"/>
    <w:rsid w:val="001C6986"/>
    <w:rsid w:val="001C711D"/>
    <w:rsid w:val="001D1AA0"/>
    <w:rsid w:val="001D41F8"/>
    <w:rsid w:val="001D43BE"/>
    <w:rsid w:val="001D743D"/>
    <w:rsid w:val="001D7F4A"/>
    <w:rsid w:val="001E24EB"/>
    <w:rsid w:val="001E285E"/>
    <w:rsid w:val="001E3A02"/>
    <w:rsid w:val="001E5F61"/>
    <w:rsid w:val="001E6A4E"/>
    <w:rsid w:val="001E78BA"/>
    <w:rsid w:val="001F2285"/>
    <w:rsid w:val="001F36B1"/>
    <w:rsid w:val="001F36CD"/>
    <w:rsid w:val="001F3A38"/>
    <w:rsid w:val="001F45C1"/>
    <w:rsid w:val="001F5795"/>
    <w:rsid w:val="001F6A7D"/>
    <w:rsid w:val="001F76D6"/>
    <w:rsid w:val="00202931"/>
    <w:rsid w:val="00202AF0"/>
    <w:rsid w:val="00203640"/>
    <w:rsid w:val="002051D8"/>
    <w:rsid w:val="002056FF"/>
    <w:rsid w:val="00207154"/>
    <w:rsid w:val="0020754F"/>
    <w:rsid w:val="00211733"/>
    <w:rsid w:val="002123A7"/>
    <w:rsid w:val="0021326B"/>
    <w:rsid w:val="0021483F"/>
    <w:rsid w:val="0021615C"/>
    <w:rsid w:val="00216457"/>
    <w:rsid w:val="00216548"/>
    <w:rsid w:val="0021788E"/>
    <w:rsid w:val="00217959"/>
    <w:rsid w:val="0022050E"/>
    <w:rsid w:val="0022055F"/>
    <w:rsid w:val="0022122C"/>
    <w:rsid w:val="00222150"/>
    <w:rsid w:val="0022350A"/>
    <w:rsid w:val="00223C1F"/>
    <w:rsid w:val="0022480D"/>
    <w:rsid w:val="00225943"/>
    <w:rsid w:val="00225B20"/>
    <w:rsid w:val="00225E21"/>
    <w:rsid w:val="00230BBE"/>
    <w:rsid w:val="0023119A"/>
    <w:rsid w:val="00233588"/>
    <w:rsid w:val="00234A29"/>
    <w:rsid w:val="00234D16"/>
    <w:rsid w:val="00234FB8"/>
    <w:rsid w:val="002351DB"/>
    <w:rsid w:val="0024028D"/>
    <w:rsid w:val="00241F28"/>
    <w:rsid w:val="002425AA"/>
    <w:rsid w:val="00244D5E"/>
    <w:rsid w:val="002450D5"/>
    <w:rsid w:val="00245C97"/>
    <w:rsid w:val="00246681"/>
    <w:rsid w:val="00247514"/>
    <w:rsid w:val="002510A2"/>
    <w:rsid w:val="00251233"/>
    <w:rsid w:val="002534E1"/>
    <w:rsid w:val="0025354B"/>
    <w:rsid w:val="0025410C"/>
    <w:rsid w:val="002544FE"/>
    <w:rsid w:val="002552B3"/>
    <w:rsid w:val="00255725"/>
    <w:rsid w:val="00257841"/>
    <w:rsid w:val="0026078A"/>
    <w:rsid w:val="00261339"/>
    <w:rsid w:val="002630CE"/>
    <w:rsid w:val="00265553"/>
    <w:rsid w:val="00267487"/>
    <w:rsid w:val="00267AE2"/>
    <w:rsid w:val="00281B70"/>
    <w:rsid w:val="00286CF8"/>
    <w:rsid w:val="00287C87"/>
    <w:rsid w:val="00287EE3"/>
    <w:rsid w:val="00293601"/>
    <w:rsid w:val="00293F87"/>
    <w:rsid w:val="0029403F"/>
    <w:rsid w:val="002952C9"/>
    <w:rsid w:val="00296A86"/>
    <w:rsid w:val="00296EC5"/>
    <w:rsid w:val="002A08C2"/>
    <w:rsid w:val="002A2CBD"/>
    <w:rsid w:val="002A37DB"/>
    <w:rsid w:val="002A4CCF"/>
    <w:rsid w:val="002A6006"/>
    <w:rsid w:val="002A61AD"/>
    <w:rsid w:val="002B06EE"/>
    <w:rsid w:val="002B2B84"/>
    <w:rsid w:val="002B2D4B"/>
    <w:rsid w:val="002B2E4E"/>
    <w:rsid w:val="002B3C6E"/>
    <w:rsid w:val="002B400A"/>
    <w:rsid w:val="002B475B"/>
    <w:rsid w:val="002B53C8"/>
    <w:rsid w:val="002B5AB0"/>
    <w:rsid w:val="002B5CF0"/>
    <w:rsid w:val="002B76C8"/>
    <w:rsid w:val="002B7F6A"/>
    <w:rsid w:val="002C1A1F"/>
    <w:rsid w:val="002C35C6"/>
    <w:rsid w:val="002C3BFD"/>
    <w:rsid w:val="002C402C"/>
    <w:rsid w:val="002C4866"/>
    <w:rsid w:val="002C7CFE"/>
    <w:rsid w:val="002D1A8C"/>
    <w:rsid w:val="002D2EBA"/>
    <w:rsid w:val="002D365A"/>
    <w:rsid w:val="002D38FC"/>
    <w:rsid w:val="002D5656"/>
    <w:rsid w:val="002D6EFB"/>
    <w:rsid w:val="002E2AD4"/>
    <w:rsid w:val="002E3BF5"/>
    <w:rsid w:val="002E4232"/>
    <w:rsid w:val="002E4513"/>
    <w:rsid w:val="002E55AE"/>
    <w:rsid w:val="002E718B"/>
    <w:rsid w:val="002E7B28"/>
    <w:rsid w:val="002F0AB9"/>
    <w:rsid w:val="002F0CDB"/>
    <w:rsid w:val="002F2050"/>
    <w:rsid w:val="002F2115"/>
    <w:rsid w:val="002F4765"/>
    <w:rsid w:val="002F47AF"/>
    <w:rsid w:val="002F530F"/>
    <w:rsid w:val="0030078E"/>
    <w:rsid w:val="0030085A"/>
    <w:rsid w:val="00303C4B"/>
    <w:rsid w:val="00304E5D"/>
    <w:rsid w:val="00306BF6"/>
    <w:rsid w:val="00306E12"/>
    <w:rsid w:val="0030721E"/>
    <w:rsid w:val="0030724A"/>
    <w:rsid w:val="00307DB9"/>
    <w:rsid w:val="00310FAC"/>
    <w:rsid w:val="003113B8"/>
    <w:rsid w:val="00312D53"/>
    <w:rsid w:val="003143E7"/>
    <w:rsid w:val="00314C71"/>
    <w:rsid w:val="00315CD5"/>
    <w:rsid w:val="00317911"/>
    <w:rsid w:val="0032079C"/>
    <w:rsid w:val="003207DB"/>
    <w:rsid w:val="00321EB5"/>
    <w:rsid w:val="00322C94"/>
    <w:rsid w:val="00323831"/>
    <w:rsid w:val="00323B86"/>
    <w:rsid w:val="00323BCB"/>
    <w:rsid w:val="00324561"/>
    <w:rsid w:val="00324D3A"/>
    <w:rsid w:val="00325CD9"/>
    <w:rsid w:val="003271A8"/>
    <w:rsid w:val="003301D0"/>
    <w:rsid w:val="00330970"/>
    <w:rsid w:val="003319AD"/>
    <w:rsid w:val="00332072"/>
    <w:rsid w:val="0033262D"/>
    <w:rsid w:val="00332E0A"/>
    <w:rsid w:val="0033553C"/>
    <w:rsid w:val="003361BE"/>
    <w:rsid w:val="003369DD"/>
    <w:rsid w:val="00340F6C"/>
    <w:rsid w:val="003428A9"/>
    <w:rsid w:val="00342A66"/>
    <w:rsid w:val="00345105"/>
    <w:rsid w:val="003454AD"/>
    <w:rsid w:val="003459D3"/>
    <w:rsid w:val="00345A71"/>
    <w:rsid w:val="00346B22"/>
    <w:rsid w:val="00347C63"/>
    <w:rsid w:val="003510AE"/>
    <w:rsid w:val="00351931"/>
    <w:rsid w:val="003521E4"/>
    <w:rsid w:val="00353C0B"/>
    <w:rsid w:val="003563D9"/>
    <w:rsid w:val="00356CAC"/>
    <w:rsid w:val="00360C1B"/>
    <w:rsid w:val="00361052"/>
    <w:rsid w:val="00361760"/>
    <w:rsid w:val="00362365"/>
    <w:rsid w:val="00365B26"/>
    <w:rsid w:val="00366AB9"/>
    <w:rsid w:val="00370C3E"/>
    <w:rsid w:val="00370C9D"/>
    <w:rsid w:val="00371719"/>
    <w:rsid w:val="00371751"/>
    <w:rsid w:val="00373233"/>
    <w:rsid w:val="00374B92"/>
    <w:rsid w:val="00374C00"/>
    <w:rsid w:val="0037555B"/>
    <w:rsid w:val="00377D54"/>
    <w:rsid w:val="0038183F"/>
    <w:rsid w:val="003823DF"/>
    <w:rsid w:val="00382594"/>
    <w:rsid w:val="00382CD7"/>
    <w:rsid w:val="00386457"/>
    <w:rsid w:val="003867F5"/>
    <w:rsid w:val="00386961"/>
    <w:rsid w:val="00387F81"/>
    <w:rsid w:val="00393293"/>
    <w:rsid w:val="003933F2"/>
    <w:rsid w:val="003947CC"/>
    <w:rsid w:val="00395CFA"/>
    <w:rsid w:val="00396203"/>
    <w:rsid w:val="003A0667"/>
    <w:rsid w:val="003A09C2"/>
    <w:rsid w:val="003A1F45"/>
    <w:rsid w:val="003A21BD"/>
    <w:rsid w:val="003A54F0"/>
    <w:rsid w:val="003A6590"/>
    <w:rsid w:val="003B01B8"/>
    <w:rsid w:val="003B0692"/>
    <w:rsid w:val="003B09C9"/>
    <w:rsid w:val="003B17A4"/>
    <w:rsid w:val="003B1DCB"/>
    <w:rsid w:val="003B26B3"/>
    <w:rsid w:val="003B358F"/>
    <w:rsid w:val="003B4611"/>
    <w:rsid w:val="003B48BE"/>
    <w:rsid w:val="003B4BC0"/>
    <w:rsid w:val="003B6A76"/>
    <w:rsid w:val="003C0541"/>
    <w:rsid w:val="003C20FE"/>
    <w:rsid w:val="003C674A"/>
    <w:rsid w:val="003C6AB3"/>
    <w:rsid w:val="003D0B15"/>
    <w:rsid w:val="003D2FB2"/>
    <w:rsid w:val="003D4BEF"/>
    <w:rsid w:val="003D4BF5"/>
    <w:rsid w:val="003E0545"/>
    <w:rsid w:val="003E05EF"/>
    <w:rsid w:val="003E0F03"/>
    <w:rsid w:val="003E1252"/>
    <w:rsid w:val="003E13AD"/>
    <w:rsid w:val="003E1D24"/>
    <w:rsid w:val="003E1D97"/>
    <w:rsid w:val="003E46C5"/>
    <w:rsid w:val="003E5D6F"/>
    <w:rsid w:val="003E6940"/>
    <w:rsid w:val="003E6FF1"/>
    <w:rsid w:val="003E70E9"/>
    <w:rsid w:val="003F0478"/>
    <w:rsid w:val="003F18F4"/>
    <w:rsid w:val="003F24BD"/>
    <w:rsid w:val="003F3953"/>
    <w:rsid w:val="003F3A33"/>
    <w:rsid w:val="003F48FB"/>
    <w:rsid w:val="00400A7B"/>
    <w:rsid w:val="0040183E"/>
    <w:rsid w:val="004020C7"/>
    <w:rsid w:val="00402292"/>
    <w:rsid w:val="00403CE6"/>
    <w:rsid w:val="00410BAD"/>
    <w:rsid w:val="00410C40"/>
    <w:rsid w:val="004126CC"/>
    <w:rsid w:val="004126DF"/>
    <w:rsid w:val="004127EC"/>
    <w:rsid w:val="00413231"/>
    <w:rsid w:val="0041366D"/>
    <w:rsid w:val="00415AD9"/>
    <w:rsid w:val="00417362"/>
    <w:rsid w:val="00420D14"/>
    <w:rsid w:val="00423CDB"/>
    <w:rsid w:val="00426072"/>
    <w:rsid w:val="0042629B"/>
    <w:rsid w:val="0042789B"/>
    <w:rsid w:val="00427C9E"/>
    <w:rsid w:val="00433908"/>
    <w:rsid w:val="00433E18"/>
    <w:rsid w:val="00433FC7"/>
    <w:rsid w:val="00436127"/>
    <w:rsid w:val="00437EBF"/>
    <w:rsid w:val="0044164D"/>
    <w:rsid w:val="0044179C"/>
    <w:rsid w:val="00442939"/>
    <w:rsid w:val="00443AD5"/>
    <w:rsid w:val="00444701"/>
    <w:rsid w:val="00444AA0"/>
    <w:rsid w:val="0044704D"/>
    <w:rsid w:val="00447DD2"/>
    <w:rsid w:val="00450897"/>
    <w:rsid w:val="004520C2"/>
    <w:rsid w:val="0045280D"/>
    <w:rsid w:val="004531CA"/>
    <w:rsid w:val="00453263"/>
    <w:rsid w:val="00453E05"/>
    <w:rsid w:val="00454B66"/>
    <w:rsid w:val="004552B5"/>
    <w:rsid w:val="00455972"/>
    <w:rsid w:val="00457CD3"/>
    <w:rsid w:val="004619BC"/>
    <w:rsid w:val="004619FC"/>
    <w:rsid w:val="00466D33"/>
    <w:rsid w:val="00466F0F"/>
    <w:rsid w:val="0047026C"/>
    <w:rsid w:val="00472BDC"/>
    <w:rsid w:val="00473627"/>
    <w:rsid w:val="00474147"/>
    <w:rsid w:val="004759AB"/>
    <w:rsid w:val="004766FE"/>
    <w:rsid w:val="00477A9B"/>
    <w:rsid w:val="004801B2"/>
    <w:rsid w:val="00481654"/>
    <w:rsid w:val="00481FE1"/>
    <w:rsid w:val="00484E05"/>
    <w:rsid w:val="004851C7"/>
    <w:rsid w:val="0048600C"/>
    <w:rsid w:val="004900F2"/>
    <w:rsid w:val="00490ACA"/>
    <w:rsid w:val="00491E91"/>
    <w:rsid w:val="00496999"/>
    <w:rsid w:val="004969FD"/>
    <w:rsid w:val="004A0044"/>
    <w:rsid w:val="004A165D"/>
    <w:rsid w:val="004A214F"/>
    <w:rsid w:val="004A3C60"/>
    <w:rsid w:val="004A4470"/>
    <w:rsid w:val="004A6D0E"/>
    <w:rsid w:val="004B0E64"/>
    <w:rsid w:val="004B1F23"/>
    <w:rsid w:val="004B282E"/>
    <w:rsid w:val="004C153F"/>
    <w:rsid w:val="004C1C7F"/>
    <w:rsid w:val="004C4BAB"/>
    <w:rsid w:val="004C5506"/>
    <w:rsid w:val="004C64CE"/>
    <w:rsid w:val="004C76ED"/>
    <w:rsid w:val="004D31DD"/>
    <w:rsid w:val="004D43CE"/>
    <w:rsid w:val="004D45DC"/>
    <w:rsid w:val="004D4B9D"/>
    <w:rsid w:val="004D5EF2"/>
    <w:rsid w:val="004D79CC"/>
    <w:rsid w:val="004E14E9"/>
    <w:rsid w:val="004E2993"/>
    <w:rsid w:val="004E470B"/>
    <w:rsid w:val="004E584F"/>
    <w:rsid w:val="004E590E"/>
    <w:rsid w:val="004E6ECD"/>
    <w:rsid w:val="004E6F4A"/>
    <w:rsid w:val="004F01CB"/>
    <w:rsid w:val="004F5822"/>
    <w:rsid w:val="004F752D"/>
    <w:rsid w:val="0050104F"/>
    <w:rsid w:val="00503ED8"/>
    <w:rsid w:val="005073C0"/>
    <w:rsid w:val="00507B67"/>
    <w:rsid w:val="00510EA2"/>
    <w:rsid w:val="00511365"/>
    <w:rsid w:val="00512059"/>
    <w:rsid w:val="0051215F"/>
    <w:rsid w:val="005125AF"/>
    <w:rsid w:val="0051271B"/>
    <w:rsid w:val="00512DC3"/>
    <w:rsid w:val="00513439"/>
    <w:rsid w:val="005145AE"/>
    <w:rsid w:val="00514CFF"/>
    <w:rsid w:val="00516240"/>
    <w:rsid w:val="00516582"/>
    <w:rsid w:val="00516AA0"/>
    <w:rsid w:val="00517F73"/>
    <w:rsid w:val="005200F4"/>
    <w:rsid w:val="00522A2D"/>
    <w:rsid w:val="00522C7B"/>
    <w:rsid w:val="00523403"/>
    <w:rsid w:val="00524695"/>
    <w:rsid w:val="0052588B"/>
    <w:rsid w:val="00526814"/>
    <w:rsid w:val="00527519"/>
    <w:rsid w:val="00530574"/>
    <w:rsid w:val="00531DD6"/>
    <w:rsid w:val="0053398C"/>
    <w:rsid w:val="00534690"/>
    <w:rsid w:val="00536A6B"/>
    <w:rsid w:val="00540A8F"/>
    <w:rsid w:val="00542C4F"/>
    <w:rsid w:val="00542E5C"/>
    <w:rsid w:val="00542F31"/>
    <w:rsid w:val="0054396F"/>
    <w:rsid w:val="00544D59"/>
    <w:rsid w:val="0054589F"/>
    <w:rsid w:val="0054644B"/>
    <w:rsid w:val="00546678"/>
    <w:rsid w:val="0054736C"/>
    <w:rsid w:val="005476E8"/>
    <w:rsid w:val="00552597"/>
    <w:rsid w:val="005531D9"/>
    <w:rsid w:val="00554085"/>
    <w:rsid w:val="00555DAA"/>
    <w:rsid w:val="00562637"/>
    <w:rsid w:val="00562F7A"/>
    <w:rsid w:val="005639A7"/>
    <w:rsid w:val="00565670"/>
    <w:rsid w:val="00566741"/>
    <w:rsid w:val="00572FB8"/>
    <w:rsid w:val="005745B5"/>
    <w:rsid w:val="0057528D"/>
    <w:rsid w:val="005776C1"/>
    <w:rsid w:val="00577C0E"/>
    <w:rsid w:val="00580A6C"/>
    <w:rsid w:val="00581506"/>
    <w:rsid w:val="005818F6"/>
    <w:rsid w:val="00583D5B"/>
    <w:rsid w:val="00584E96"/>
    <w:rsid w:val="0058557E"/>
    <w:rsid w:val="00586773"/>
    <w:rsid w:val="0058725C"/>
    <w:rsid w:val="005930CF"/>
    <w:rsid w:val="00594301"/>
    <w:rsid w:val="005958AC"/>
    <w:rsid w:val="005A0B6D"/>
    <w:rsid w:val="005A282A"/>
    <w:rsid w:val="005A4AE5"/>
    <w:rsid w:val="005A5D7E"/>
    <w:rsid w:val="005A6A45"/>
    <w:rsid w:val="005B07E3"/>
    <w:rsid w:val="005B0D19"/>
    <w:rsid w:val="005B0D50"/>
    <w:rsid w:val="005B1876"/>
    <w:rsid w:val="005B1E99"/>
    <w:rsid w:val="005B29AB"/>
    <w:rsid w:val="005B41D8"/>
    <w:rsid w:val="005B5714"/>
    <w:rsid w:val="005B6AB2"/>
    <w:rsid w:val="005B74BE"/>
    <w:rsid w:val="005C0760"/>
    <w:rsid w:val="005C3BFE"/>
    <w:rsid w:val="005C46FE"/>
    <w:rsid w:val="005C6DAA"/>
    <w:rsid w:val="005C70CF"/>
    <w:rsid w:val="005D0939"/>
    <w:rsid w:val="005D0CD6"/>
    <w:rsid w:val="005D11BB"/>
    <w:rsid w:val="005D1E52"/>
    <w:rsid w:val="005D2161"/>
    <w:rsid w:val="005D279B"/>
    <w:rsid w:val="005D2BE5"/>
    <w:rsid w:val="005D3A42"/>
    <w:rsid w:val="005D476B"/>
    <w:rsid w:val="005D5726"/>
    <w:rsid w:val="005D6122"/>
    <w:rsid w:val="005D71E5"/>
    <w:rsid w:val="005D7CCD"/>
    <w:rsid w:val="005E0A48"/>
    <w:rsid w:val="005E12AC"/>
    <w:rsid w:val="005E172A"/>
    <w:rsid w:val="005E5172"/>
    <w:rsid w:val="005E6709"/>
    <w:rsid w:val="005E7C8E"/>
    <w:rsid w:val="005F0C66"/>
    <w:rsid w:val="005F1382"/>
    <w:rsid w:val="005F1F22"/>
    <w:rsid w:val="005F2639"/>
    <w:rsid w:val="005F29BB"/>
    <w:rsid w:val="005F5007"/>
    <w:rsid w:val="005F5EC8"/>
    <w:rsid w:val="005F70B6"/>
    <w:rsid w:val="005F7281"/>
    <w:rsid w:val="005F7315"/>
    <w:rsid w:val="005F780C"/>
    <w:rsid w:val="006005DA"/>
    <w:rsid w:val="00600E05"/>
    <w:rsid w:val="006066E8"/>
    <w:rsid w:val="00606DDC"/>
    <w:rsid w:val="006077C6"/>
    <w:rsid w:val="00611414"/>
    <w:rsid w:val="0061208E"/>
    <w:rsid w:val="00612550"/>
    <w:rsid w:val="0061443C"/>
    <w:rsid w:val="0061765F"/>
    <w:rsid w:val="00621542"/>
    <w:rsid w:val="00623D40"/>
    <w:rsid w:val="00625A24"/>
    <w:rsid w:val="00626BFF"/>
    <w:rsid w:val="006271BD"/>
    <w:rsid w:val="006273C1"/>
    <w:rsid w:val="00627A25"/>
    <w:rsid w:val="00630049"/>
    <w:rsid w:val="00630DF8"/>
    <w:rsid w:val="00630F28"/>
    <w:rsid w:val="00631106"/>
    <w:rsid w:val="00631B57"/>
    <w:rsid w:val="00631BDB"/>
    <w:rsid w:val="00632975"/>
    <w:rsid w:val="00633EB4"/>
    <w:rsid w:val="00634619"/>
    <w:rsid w:val="00634A04"/>
    <w:rsid w:val="00642FBA"/>
    <w:rsid w:val="0064695E"/>
    <w:rsid w:val="0065165B"/>
    <w:rsid w:val="00652048"/>
    <w:rsid w:val="00652468"/>
    <w:rsid w:val="006524FA"/>
    <w:rsid w:val="0065285A"/>
    <w:rsid w:val="00653566"/>
    <w:rsid w:val="00654C2A"/>
    <w:rsid w:val="00654CB6"/>
    <w:rsid w:val="0065505F"/>
    <w:rsid w:val="0065571D"/>
    <w:rsid w:val="0065763C"/>
    <w:rsid w:val="00660AFA"/>
    <w:rsid w:val="006632D5"/>
    <w:rsid w:val="00664693"/>
    <w:rsid w:val="006659D4"/>
    <w:rsid w:val="006663C1"/>
    <w:rsid w:val="006668FB"/>
    <w:rsid w:val="00670E99"/>
    <w:rsid w:val="00672ADB"/>
    <w:rsid w:val="00673F8C"/>
    <w:rsid w:val="00677AE2"/>
    <w:rsid w:val="006807D6"/>
    <w:rsid w:val="00681DB7"/>
    <w:rsid w:val="00682931"/>
    <w:rsid w:val="00683305"/>
    <w:rsid w:val="00685155"/>
    <w:rsid w:val="00686233"/>
    <w:rsid w:val="00686679"/>
    <w:rsid w:val="00686C86"/>
    <w:rsid w:val="0069078A"/>
    <w:rsid w:val="006915E7"/>
    <w:rsid w:val="00691EF9"/>
    <w:rsid w:val="0069296B"/>
    <w:rsid w:val="00695B07"/>
    <w:rsid w:val="00696F42"/>
    <w:rsid w:val="00696F67"/>
    <w:rsid w:val="00697787"/>
    <w:rsid w:val="00697A3A"/>
    <w:rsid w:val="00697C6D"/>
    <w:rsid w:val="006A4DFB"/>
    <w:rsid w:val="006A6E21"/>
    <w:rsid w:val="006A7712"/>
    <w:rsid w:val="006B01C7"/>
    <w:rsid w:val="006B224C"/>
    <w:rsid w:val="006B2460"/>
    <w:rsid w:val="006B5818"/>
    <w:rsid w:val="006C06BD"/>
    <w:rsid w:val="006C222C"/>
    <w:rsid w:val="006C4DB7"/>
    <w:rsid w:val="006C582D"/>
    <w:rsid w:val="006C6AFC"/>
    <w:rsid w:val="006D0252"/>
    <w:rsid w:val="006D1E10"/>
    <w:rsid w:val="006D2179"/>
    <w:rsid w:val="006D23D7"/>
    <w:rsid w:val="006D3113"/>
    <w:rsid w:val="006D5F12"/>
    <w:rsid w:val="006D7542"/>
    <w:rsid w:val="006D7906"/>
    <w:rsid w:val="006E1717"/>
    <w:rsid w:val="006E26C9"/>
    <w:rsid w:val="006E425A"/>
    <w:rsid w:val="006E48B8"/>
    <w:rsid w:val="006E65AF"/>
    <w:rsid w:val="006E6668"/>
    <w:rsid w:val="006E6CB6"/>
    <w:rsid w:val="006E70B0"/>
    <w:rsid w:val="006F0E75"/>
    <w:rsid w:val="006F23BA"/>
    <w:rsid w:val="006F3352"/>
    <w:rsid w:val="006F394A"/>
    <w:rsid w:val="006F6C3F"/>
    <w:rsid w:val="006F6FB3"/>
    <w:rsid w:val="0070116F"/>
    <w:rsid w:val="007019B0"/>
    <w:rsid w:val="00705F3B"/>
    <w:rsid w:val="007103AA"/>
    <w:rsid w:val="0071106A"/>
    <w:rsid w:val="00712B8B"/>
    <w:rsid w:val="007134F3"/>
    <w:rsid w:val="00714A78"/>
    <w:rsid w:val="007173D3"/>
    <w:rsid w:val="0071754C"/>
    <w:rsid w:val="00717BE6"/>
    <w:rsid w:val="00717DE2"/>
    <w:rsid w:val="0072015E"/>
    <w:rsid w:val="007204E0"/>
    <w:rsid w:val="00720FBB"/>
    <w:rsid w:val="0072229A"/>
    <w:rsid w:val="007227E2"/>
    <w:rsid w:val="00722BAC"/>
    <w:rsid w:val="00722D50"/>
    <w:rsid w:val="00723646"/>
    <w:rsid w:val="00730DD5"/>
    <w:rsid w:val="00730F48"/>
    <w:rsid w:val="007333AA"/>
    <w:rsid w:val="00733BA6"/>
    <w:rsid w:val="00733E75"/>
    <w:rsid w:val="00734190"/>
    <w:rsid w:val="00737152"/>
    <w:rsid w:val="00737AFD"/>
    <w:rsid w:val="00737C04"/>
    <w:rsid w:val="0074031C"/>
    <w:rsid w:val="00740392"/>
    <w:rsid w:val="00741006"/>
    <w:rsid w:val="007412EB"/>
    <w:rsid w:val="00744B89"/>
    <w:rsid w:val="007517EE"/>
    <w:rsid w:val="00751D39"/>
    <w:rsid w:val="00751E93"/>
    <w:rsid w:val="00753A7F"/>
    <w:rsid w:val="007542C3"/>
    <w:rsid w:val="00754569"/>
    <w:rsid w:val="00754586"/>
    <w:rsid w:val="00754C42"/>
    <w:rsid w:val="007564CC"/>
    <w:rsid w:val="00757077"/>
    <w:rsid w:val="00757E5E"/>
    <w:rsid w:val="00757F0F"/>
    <w:rsid w:val="00763213"/>
    <w:rsid w:val="007640D4"/>
    <w:rsid w:val="007654C9"/>
    <w:rsid w:val="007667C9"/>
    <w:rsid w:val="00770BD2"/>
    <w:rsid w:val="00771039"/>
    <w:rsid w:val="00772338"/>
    <w:rsid w:val="0077290B"/>
    <w:rsid w:val="00772A82"/>
    <w:rsid w:val="00773E33"/>
    <w:rsid w:val="00775CD7"/>
    <w:rsid w:val="007829FA"/>
    <w:rsid w:val="00782AF5"/>
    <w:rsid w:val="00785F28"/>
    <w:rsid w:val="0079115E"/>
    <w:rsid w:val="00791366"/>
    <w:rsid w:val="00792AB4"/>
    <w:rsid w:val="007937F1"/>
    <w:rsid w:val="00795088"/>
    <w:rsid w:val="00795376"/>
    <w:rsid w:val="0079631E"/>
    <w:rsid w:val="007A05C7"/>
    <w:rsid w:val="007A25EE"/>
    <w:rsid w:val="007A493F"/>
    <w:rsid w:val="007A6B84"/>
    <w:rsid w:val="007B0306"/>
    <w:rsid w:val="007B0878"/>
    <w:rsid w:val="007B2C54"/>
    <w:rsid w:val="007B4E94"/>
    <w:rsid w:val="007B6888"/>
    <w:rsid w:val="007B758E"/>
    <w:rsid w:val="007C0B49"/>
    <w:rsid w:val="007C162B"/>
    <w:rsid w:val="007C2214"/>
    <w:rsid w:val="007C482A"/>
    <w:rsid w:val="007C5B8F"/>
    <w:rsid w:val="007C64E6"/>
    <w:rsid w:val="007D1DE9"/>
    <w:rsid w:val="007D1FC5"/>
    <w:rsid w:val="007D2436"/>
    <w:rsid w:val="007D425A"/>
    <w:rsid w:val="007D5596"/>
    <w:rsid w:val="007D67B2"/>
    <w:rsid w:val="007D6F2E"/>
    <w:rsid w:val="007D6F9C"/>
    <w:rsid w:val="007D733B"/>
    <w:rsid w:val="007D75CB"/>
    <w:rsid w:val="007E058E"/>
    <w:rsid w:val="007E3688"/>
    <w:rsid w:val="007E4115"/>
    <w:rsid w:val="007E52DD"/>
    <w:rsid w:val="007E6327"/>
    <w:rsid w:val="007E6421"/>
    <w:rsid w:val="007E763A"/>
    <w:rsid w:val="007F290D"/>
    <w:rsid w:val="007F36F4"/>
    <w:rsid w:val="007F5132"/>
    <w:rsid w:val="008027E8"/>
    <w:rsid w:val="008037FA"/>
    <w:rsid w:val="0080391F"/>
    <w:rsid w:val="00804078"/>
    <w:rsid w:val="00804A63"/>
    <w:rsid w:val="008050F2"/>
    <w:rsid w:val="008053F2"/>
    <w:rsid w:val="00805459"/>
    <w:rsid w:val="0080789C"/>
    <w:rsid w:val="00810ACB"/>
    <w:rsid w:val="00810E3F"/>
    <w:rsid w:val="008119D2"/>
    <w:rsid w:val="008122A9"/>
    <w:rsid w:val="0081555A"/>
    <w:rsid w:val="008227E6"/>
    <w:rsid w:val="00823A39"/>
    <w:rsid w:val="00826258"/>
    <w:rsid w:val="00826260"/>
    <w:rsid w:val="00832F78"/>
    <w:rsid w:val="00835742"/>
    <w:rsid w:val="0083721B"/>
    <w:rsid w:val="008378B9"/>
    <w:rsid w:val="00837CD5"/>
    <w:rsid w:val="0084006A"/>
    <w:rsid w:val="00840C9A"/>
    <w:rsid w:val="00841543"/>
    <w:rsid w:val="00842713"/>
    <w:rsid w:val="0084387E"/>
    <w:rsid w:val="00843FAB"/>
    <w:rsid w:val="008448B1"/>
    <w:rsid w:val="008457BF"/>
    <w:rsid w:val="008475F0"/>
    <w:rsid w:val="008503B1"/>
    <w:rsid w:val="00850D82"/>
    <w:rsid w:val="008510D9"/>
    <w:rsid w:val="008536E0"/>
    <w:rsid w:val="00853FBE"/>
    <w:rsid w:val="00854D48"/>
    <w:rsid w:val="0085511D"/>
    <w:rsid w:val="00855B30"/>
    <w:rsid w:val="00855EEB"/>
    <w:rsid w:val="008576E8"/>
    <w:rsid w:val="008607F6"/>
    <w:rsid w:val="008621A8"/>
    <w:rsid w:val="008622CE"/>
    <w:rsid w:val="00864220"/>
    <w:rsid w:val="0086530B"/>
    <w:rsid w:val="0086717C"/>
    <w:rsid w:val="00867813"/>
    <w:rsid w:val="00867B6B"/>
    <w:rsid w:val="00870CED"/>
    <w:rsid w:val="008721FB"/>
    <w:rsid w:val="00872873"/>
    <w:rsid w:val="00872CBF"/>
    <w:rsid w:val="00872D59"/>
    <w:rsid w:val="00873651"/>
    <w:rsid w:val="00873D13"/>
    <w:rsid w:val="00873D8F"/>
    <w:rsid w:val="008740EA"/>
    <w:rsid w:val="00874228"/>
    <w:rsid w:val="008746B9"/>
    <w:rsid w:val="008756DB"/>
    <w:rsid w:val="00875F3A"/>
    <w:rsid w:val="00875F51"/>
    <w:rsid w:val="00876865"/>
    <w:rsid w:val="008808F5"/>
    <w:rsid w:val="00882CC9"/>
    <w:rsid w:val="00882EF9"/>
    <w:rsid w:val="00884D16"/>
    <w:rsid w:val="00886870"/>
    <w:rsid w:val="00886B7C"/>
    <w:rsid w:val="00890946"/>
    <w:rsid w:val="0089096A"/>
    <w:rsid w:val="00890E97"/>
    <w:rsid w:val="00894D9D"/>
    <w:rsid w:val="008967A2"/>
    <w:rsid w:val="00896F6F"/>
    <w:rsid w:val="008971A9"/>
    <w:rsid w:val="008977A8"/>
    <w:rsid w:val="00897A8C"/>
    <w:rsid w:val="008A1A28"/>
    <w:rsid w:val="008A2709"/>
    <w:rsid w:val="008A2C9E"/>
    <w:rsid w:val="008A3366"/>
    <w:rsid w:val="008A45AA"/>
    <w:rsid w:val="008A5C47"/>
    <w:rsid w:val="008A5D85"/>
    <w:rsid w:val="008A5F50"/>
    <w:rsid w:val="008A6C0B"/>
    <w:rsid w:val="008A70D7"/>
    <w:rsid w:val="008A719E"/>
    <w:rsid w:val="008B0EA1"/>
    <w:rsid w:val="008B45C5"/>
    <w:rsid w:val="008B592A"/>
    <w:rsid w:val="008B69DB"/>
    <w:rsid w:val="008B6DDB"/>
    <w:rsid w:val="008C05C5"/>
    <w:rsid w:val="008C28A8"/>
    <w:rsid w:val="008C2DB2"/>
    <w:rsid w:val="008C3331"/>
    <w:rsid w:val="008C3FA6"/>
    <w:rsid w:val="008C40C7"/>
    <w:rsid w:val="008C49D7"/>
    <w:rsid w:val="008C4E00"/>
    <w:rsid w:val="008C62F6"/>
    <w:rsid w:val="008C6752"/>
    <w:rsid w:val="008D08CE"/>
    <w:rsid w:val="008D08D7"/>
    <w:rsid w:val="008D0C2B"/>
    <w:rsid w:val="008D23A3"/>
    <w:rsid w:val="008D40DC"/>
    <w:rsid w:val="008D4479"/>
    <w:rsid w:val="008D5825"/>
    <w:rsid w:val="008D662F"/>
    <w:rsid w:val="008E1F47"/>
    <w:rsid w:val="008E2FA9"/>
    <w:rsid w:val="008E3752"/>
    <w:rsid w:val="008E5A8C"/>
    <w:rsid w:val="008E6FB4"/>
    <w:rsid w:val="008E78C7"/>
    <w:rsid w:val="008E7DA0"/>
    <w:rsid w:val="008F0F81"/>
    <w:rsid w:val="008F484C"/>
    <w:rsid w:val="008F5C7D"/>
    <w:rsid w:val="00900350"/>
    <w:rsid w:val="009019A2"/>
    <w:rsid w:val="009020C3"/>
    <w:rsid w:val="00903457"/>
    <w:rsid w:val="009065C7"/>
    <w:rsid w:val="00906A2B"/>
    <w:rsid w:val="00906FCF"/>
    <w:rsid w:val="009103DE"/>
    <w:rsid w:val="0091087C"/>
    <w:rsid w:val="00911A73"/>
    <w:rsid w:val="00911AF7"/>
    <w:rsid w:val="009120CC"/>
    <w:rsid w:val="009128C3"/>
    <w:rsid w:val="00915179"/>
    <w:rsid w:val="009159C8"/>
    <w:rsid w:val="00915E6E"/>
    <w:rsid w:val="00920BE8"/>
    <w:rsid w:val="00927147"/>
    <w:rsid w:val="00927AB0"/>
    <w:rsid w:val="00930E02"/>
    <w:rsid w:val="00931E9B"/>
    <w:rsid w:val="00933274"/>
    <w:rsid w:val="00933504"/>
    <w:rsid w:val="009337AC"/>
    <w:rsid w:val="00933968"/>
    <w:rsid w:val="00933E56"/>
    <w:rsid w:val="00935380"/>
    <w:rsid w:val="00935BB4"/>
    <w:rsid w:val="009428ED"/>
    <w:rsid w:val="009478CA"/>
    <w:rsid w:val="00950336"/>
    <w:rsid w:val="00950DD6"/>
    <w:rsid w:val="009511DF"/>
    <w:rsid w:val="009529DA"/>
    <w:rsid w:val="00954237"/>
    <w:rsid w:val="00955384"/>
    <w:rsid w:val="00955C15"/>
    <w:rsid w:val="00960C0D"/>
    <w:rsid w:val="0096112A"/>
    <w:rsid w:val="0096245F"/>
    <w:rsid w:val="0096377C"/>
    <w:rsid w:val="0096379B"/>
    <w:rsid w:val="00965645"/>
    <w:rsid w:val="009658C7"/>
    <w:rsid w:val="00966480"/>
    <w:rsid w:val="00966C94"/>
    <w:rsid w:val="00967E2F"/>
    <w:rsid w:val="00970572"/>
    <w:rsid w:val="00970A93"/>
    <w:rsid w:val="00970D66"/>
    <w:rsid w:val="00971643"/>
    <w:rsid w:val="009717D8"/>
    <w:rsid w:val="00971C7E"/>
    <w:rsid w:val="0097223E"/>
    <w:rsid w:val="00972FBA"/>
    <w:rsid w:val="00973992"/>
    <w:rsid w:val="0097537F"/>
    <w:rsid w:val="009758C6"/>
    <w:rsid w:val="00980806"/>
    <w:rsid w:val="00980AEE"/>
    <w:rsid w:val="00982417"/>
    <w:rsid w:val="00982FC1"/>
    <w:rsid w:val="0098528B"/>
    <w:rsid w:val="009878D7"/>
    <w:rsid w:val="00990497"/>
    <w:rsid w:val="00990BE6"/>
    <w:rsid w:val="009914E2"/>
    <w:rsid w:val="00991C45"/>
    <w:rsid w:val="00992514"/>
    <w:rsid w:val="00992B7D"/>
    <w:rsid w:val="0099474F"/>
    <w:rsid w:val="00994A6E"/>
    <w:rsid w:val="00996A3D"/>
    <w:rsid w:val="00997091"/>
    <w:rsid w:val="00997C0D"/>
    <w:rsid w:val="00997E62"/>
    <w:rsid w:val="009A05FE"/>
    <w:rsid w:val="009A1FCB"/>
    <w:rsid w:val="009A2287"/>
    <w:rsid w:val="009A33CD"/>
    <w:rsid w:val="009A5280"/>
    <w:rsid w:val="009A5842"/>
    <w:rsid w:val="009A74D0"/>
    <w:rsid w:val="009B1C22"/>
    <w:rsid w:val="009B2CDA"/>
    <w:rsid w:val="009B4C0E"/>
    <w:rsid w:val="009B5157"/>
    <w:rsid w:val="009B65C3"/>
    <w:rsid w:val="009C0C06"/>
    <w:rsid w:val="009C0C23"/>
    <w:rsid w:val="009C3CFA"/>
    <w:rsid w:val="009C3D8F"/>
    <w:rsid w:val="009C5A9B"/>
    <w:rsid w:val="009D067F"/>
    <w:rsid w:val="009D1561"/>
    <w:rsid w:val="009D1B82"/>
    <w:rsid w:val="009D1BBA"/>
    <w:rsid w:val="009D1E96"/>
    <w:rsid w:val="009D24FA"/>
    <w:rsid w:val="009E00BF"/>
    <w:rsid w:val="009E0318"/>
    <w:rsid w:val="009E0A21"/>
    <w:rsid w:val="009E36CA"/>
    <w:rsid w:val="009E3BB1"/>
    <w:rsid w:val="009E47E7"/>
    <w:rsid w:val="009E5332"/>
    <w:rsid w:val="009E664C"/>
    <w:rsid w:val="009F06E9"/>
    <w:rsid w:val="009F123B"/>
    <w:rsid w:val="009F1A57"/>
    <w:rsid w:val="009F25E7"/>
    <w:rsid w:val="009F5AC0"/>
    <w:rsid w:val="009F5BCC"/>
    <w:rsid w:val="009F5D77"/>
    <w:rsid w:val="00A00EB0"/>
    <w:rsid w:val="00A0139E"/>
    <w:rsid w:val="00A01CC4"/>
    <w:rsid w:val="00A025DD"/>
    <w:rsid w:val="00A029E7"/>
    <w:rsid w:val="00A02DCD"/>
    <w:rsid w:val="00A05E25"/>
    <w:rsid w:val="00A0604A"/>
    <w:rsid w:val="00A06ED8"/>
    <w:rsid w:val="00A07411"/>
    <w:rsid w:val="00A0799F"/>
    <w:rsid w:val="00A142AC"/>
    <w:rsid w:val="00A1684E"/>
    <w:rsid w:val="00A17067"/>
    <w:rsid w:val="00A171FB"/>
    <w:rsid w:val="00A205E1"/>
    <w:rsid w:val="00A209DC"/>
    <w:rsid w:val="00A20B71"/>
    <w:rsid w:val="00A217E3"/>
    <w:rsid w:val="00A22E4D"/>
    <w:rsid w:val="00A23486"/>
    <w:rsid w:val="00A27148"/>
    <w:rsid w:val="00A309B0"/>
    <w:rsid w:val="00A30E61"/>
    <w:rsid w:val="00A32B23"/>
    <w:rsid w:val="00A32FE2"/>
    <w:rsid w:val="00A330A8"/>
    <w:rsid w:val="00A37947"/>
    <w:rsid w:val="00A37FC4"/>
    <w:rsid w:val="00A41D74"/>
    <w:rsid w:val="00A43FF2"/>
    <w:rsid w:val="00A44870"/>
    <w:rsid w:val="00A45EB4"/>
    <w:rsid w:val="00A4672C"/>
    <w:rsid w:val="00A46A44"/>
    <w:rsid w:val="00A50F0B"/>
    <w:rsid w:val="00A53C7F"/>
    <w:rsid w:val="00A5451A"/>
    <w:rsid w:val="00A56CA2"/>
    <w:rsid w:val="00A60084"/>
    <w:rsid w:val="00A61CFC"/>
    <w:rsid w:val="00A629E2"/>
    <w:rsid w:val="00A636AD"/>
    <w:rsid w:val="00A63A2B"/>
    <w:rsid w:val="00A65B22"/>
    <w:rsid w:val="00A6757A"/>
    <w:rsid w:val="00A67723"/>
    <w:rsid w:val="00A72A9E"/>
    <w:rsid w:val="00A72EF1"/>
    <w:rsid w:val="00A7483B"/>
    <w:rsid w:val="00A76E20"/>
    <w:rsid w:val="00A80817"/>
    <w:rsid w:val="00A81517"/>
    <w:rsid w:val="00A84DEC"/>
    <w:rsid w:val="00A8573C"/>
    <w:rsid w:val="00A8581D"/>
    <w:rsid w:val="00A86A81"/>
    <w:rsid w:val="00A948F2"/>
    <w:rsid w:val="00A9521F"/>
    <w:rsid w:val="00A953B2"/>
    <w:rsid w:val="00A95639"/>
    <w:rsid w:val="00A95DCA"/>
    <w:rsid w:val="00A964D9"/>
    <w:rsid w:val="00A96870"/>
    <w:rsid w:val="00A971CC"/>
    <w:rsid w:val="00A97380"/>
    <w:rsid w:val="00A97FC4"/>
    <w:rsid w:val="00AA0EE8"/>
    <w:rsid w:val="00AA21AF"/>
    <w:rsid w:val="00AA328E"/>
    <w:rsid w:val="00AA5A45"/>
    <w:rsid w:val="00AA7AF9"/>
    <w:rsid w:val="00AB091C"/>
    <w:rsid w:val="00AB2F6D"/>
    <w:rsid w:val="00AB2FA0"/>
    <w:rsid w:val="00AB328F"/>
    <w:rsid w:val="00AB42A7"/>
    <w:rsid w:val="00AB52BA"/>
    <w:rsid w:val="00AB5DB0"/>
    <w:rsid w:val="00AB71A2"/>
    <w:rsid w:val="00AB7E44"/>
    <w:rsid w:val="00AC0EA6"/>
    <w:rsid w:val="00AC1578"/>
    <w:rsid w:val="00AC4207"/>
    <w:rsid w:val="00AC4F56"/>
    <w:rsid w:val="00AC61A4"/>
    <w:rsid w:val="00AC6272"/>
    <w:rsid w:val="00AC6CA8"/>
    <w:rsid w:val="00AC7813"/>
    <w:rsid w:val="00AD216E"/>
    <w:rsid w:val="00AD2334"/>
    <w:rsid w:val="00AD2B58"/>
    <w:rsid w:val="00AD2FE2"/>
    <w:rsid w:val="00AD501D"/>
    <w:rsid w:val="00AD5B22"/>
    <w:rsid w:val="00AD64CB"/>
    <w:rsid w:val="00AD74C4"/>
    <w:rsid w:val="00AD760D"/>
    <w:rsid w:val="00AE2B79"/>
    <w:rsid w:val="00AE2BCC"/>
    <w:rsid w:val="00AE3E5D"/>
    <w:rsid w:val="00AE64F9"/>
    <w:rsid w:val="00AE6C52"/>
    <w:rsid w:val="00AE6EF0"/>
    <w:rsid w:val="00AE74B6"/>
    <w:rsid w:val="00AF14F1"/>
    <w:rsid w:val="00AF2043"/>
    <w:rsid w:val="00AF41AA"/>
    <w:rsid w:val="00AF427A"/>
    <w:rsid w:val="00B01167"/>
    <w:rsid w:val="00B0176F"/>
    <w:rsid w:val="00B03CD5"/>
    <w:rsid w:val="00B054CC"/>
    <w:rsid w:val="00B06A73"/>
    <w:rsid w:val="00B105AF"/>
    <w:rsid w:val="00B1214F"/>
    <w:rsid w:val="00B12669"/>
    <w:rsid w:val="00B12F57"/>
    <w:rsid w:val="00B13AFB"/>
    <w:rsid w:val="00B143DC"/>
    <w:rsid w:val="00B143FD"/>
    <w:rsid w:val="00B17069"/>
    <w:rsid w:val="00B173CE"/>
    <w:rsid w:val="00B178CB"/>
    <w:rsid w:val="00B2028E"/>
    <w:rsid w:val="00B2361C"/>
    <w:rsid w:val="00B24361"/>
    <w:rsid w:val="00B2442E"/>
    <w:rsid w:val="00B27230"/>
    <w:rsid w:val="00B31214"/>
    <w:rsid w:val="00B31706"/>
    <w:rsid w:val="00B31ABE"/>
    <w:rsid w:val="00B3209E"/>
    <w:rsid w:val="00B34337"/>
    <w:rsid w:val="00B35A36"/>
    <w:rsid w:val="00B421C0"/>
    <w:rsid w:val="00B42505"/>
    <w:rsid w:val="00B4277D"/>
    <w:rsid w:val="00B45F6B"/>
    <w:rsid w:val="00B46E18"/>
    <w:rsid w:val="00B47749"/>
    <w:rsid w:val="00B47882"/>
    <w:rsid w:val="00B47BC4"/>
    <w:rsid w:val="00B505DF"/>
    <w:rsid w:val="00B51217"/>
    <w:rsid w:val="00B5155F"/>
    <w:rsid w:val="00B532D4"/>
    <w:rsid w:val="00B538CE"/>
    <w:rsid w:val="00B53A82"/>
    <w:rsid w:val="00B53FC3"/>
    <w:rsid w:val="00B543D0"/>
    <w:rsid w:val="00B572F7"/>
    <w:rsid w:val="00B60421"/>
    <w:rsid w:val="00B62295"/>
    <w:rsid w:val="00B6403D"/>
    <w:rsid w:val="00B641D5"/>
    <w:rsid w:val="00B64667"/>
    <w:rsid w:val="00B64F9D"/>
    <w:rsid w:val="00B661A4"/>
    <w:rsid w:val="00B669FE"/>
    <w:rsid w:val="00B66F2E"/>
    <w:rsid w:val="00B67985"/>
    <w:rsid w:val="00B70A3F"/>
    <w:rsid w:val="00B70C1A"/>
    <w:rsid w:val="00B7123C"/>
    <w:rsid w:val="00B779BC"/>
    <w:rsid w:val="00B77A89"/>
    <w:rsid w:val="00B83724"/>
    <w:rsid w:val="00B8410E"/>
    <w:rsid w:val="00B84EAF"/>
    <w:rsid w:val="00B8509D"/>
    <w:rsid w:val="00B867A8"/>
    <w:rsid w:val="00B869BB"/>
    <w:rsid w:val="00B96A73"/>
    <w:rsid w:val="00BA0552"/>
    <w:rsid w:val="00BA05AF"/>
    <w:rsid w:val="00BA0696"/>
    <w:rsid w:val="00BA099E"/>
    <w:rsid w:val="00BA0E6D"/>
    <w:rsid w:val="00BA137F"/>
    <w:rsid w:val="00BA2573"/>
    <w:rsid w:val="00BA283F"/>
    <w:rsid w:val="00BA397F"/>
    <w:rsid w:val="00BA45D6"/>
    <w:rsid w:val="00BA69AB"/>
    <w:rsid w:val="00BB1203"/>
    <w:rsid w:val="00BB383A"/>
    <w:rsid w:val="00BB4AF5"/>
    <w:rsid w:val="00BB4B3C"/>
    <w:rsid w:val="00BB5110"/>
    <w:rsid w:val="00BB6B7D"/>
    <w:rsid w:val="00BB6E0E"/>
    <w:rsid w:val="00BB75B5"/>
    <w:rsid w:val="00BB7910"/>
    <w:rsid w:val="00BC0DB2"/>
    <w:rsid w:val="00BC206A"/>
    <w:rsid w:val="00BC38BD"/>
    <w:rsid w:val="00BC39BA"/>
    <w:rsid w:val="00BC40B2"/>
    <w:rsid w:val="00BC4176"/>
    <w:rsid w:val="00BC500C"/>
    <w:rsid w:val="00BC6322"/>
    <w:rsid w:val="00BC7E68"/>
    <w:rsid w:val="00BD0717"/>
    <w:rsid w:val="00BD0B9A"/>
    <w:rsid w:val="00BD0C22"/>
    <w:rsid w:val="00BD1224"/>
    <w:rsid w:val="00BD29E0"/>
    <w:rsid w:val="00BD375E"/>
    <w:rsid w:val="00BD3A35"/>
    <w:rsid w:val="00BD3BE3"/>
    <w:rsid w:val="00BD4A23"/>
    <w:rsid w:val="00BD520D"/>
    <w:rsid w:val="00BD61F1"/>
    <w:rsid w:val="00BD7266"/>
    <w:rsid w:val="00BD77CA"/>
    <w:rsid w:val="00BE16FF"/>
    <w:rsid w:val="00BE187D"/>
    <w:rsid w:val="00BE336B"/>
    <w:rsid w:val="00BE4222"/>
    <w:rsid w:val="00BE4350"/>
    <w:rsid w:val="00BE4378"/>
    <w:rsid w:val="00BE4B2C"/>
    <w:rsid w:val="00BE4C1C"/>
    <w:rsid w:val="00BE4EE2"/>
    <w:rsid w:val="00BE5C9F"/>
    <w:rsid w:val="00BE6981"/>
    <w:rsid w:val="00BE774B"/>
    <w:rsid w:val="00BF018D"/>
    <w:rsid w:val="00BF0B86"/>
    <w:rsid w:val="00BF5AC5"/>
    <w:rsid w:val="00BF6D8B"/>
    <w:rsid w:val="00BF79F7"/>
    <w:rsid w:val="00C02A61"/>
    <w:rsid w:val="00C03B54"/>
    <w:rsid w:val="00C04358"/>
    <w:rsid w:val="00C04BDD"/>
    <w:rsid w:val="00C0565E"/>
    <w:rsid w:val="00C06AD1"/>
    <w:rsid w:val="00C07A4B"/>
    <w:rsid w:val="00C07E63"/>
    <w:rsid w:val="00C07F66"/>
    <w:rsid w:val="00C1144C"/>
    <w:rsid w:val="00C137D4"/>
    <w:rsid w:val="00C17F01"/>
    <w:rsid w:val="00C17FE8"/>
    <w:rsid w:val="00C21186"/>
    <w:rsid w:val="00C215B6"/>
    <w:rsid w:val="00C2248B"/>
    <w:rsid w:val="00C22B37"/>
    <w:rsid w:val="00C23716"/>
    <w:rsid w:val="00C2429E"/>
    <w:rsid w:val="00C259A1"/>
    <w:rsid w:val="00C27E42"/>
    <w:rsid w:val="00C30BC3"/>
    <w:rsid w:val="00C31EEF"/>
    <w:rsid w:val="00C3386C"/>
    <w:rsid w:val="00C37A2A"/>
    <w:rsid w:val="00C406D4"/>
    <w:rsid w:val="00C40A11"/>
    <w:rsid w:val="00C42402"/>
    <w:rsid w:val="00C455B3"/>
    <w:rsid w:val="00C46393"/>
    <w:rsid w:val="00C468B2"/>
    <w:rsid w:val="00C46AFE"/>
    <w:rsid w:val="00C4748A"/>
    <w:rsid w:val="00C50DE5"/>
    <w:rsid w:val="00C51390"/>
    <w:rsid w:val="00C5152E"/>
    <w:rsid w:val="00C52946"/>
    <w:rsid w:val="00C53897"/>
    <w:rsid w:val="00C53AED"/>
    <w:rsid w:val="00C55A27"/>
    <w:rsid w:val="00C5649E"/>
    <w:rsid w:val="00C5734E"/>
    <w:rsid w:val="00C6199A"/>
    <w:rsid w:val="00C6231B"/>
    <w:rsid w:val="00C62521"/>
    <w:rsid w:val="00C62F8C"/>
    <w:rsid w:val="00C633DE"/>
    <w:rsid w:val="00C653E4"/>
    <w:rsid w:val="00C67177"/>
    <w:rsid w:val="00C678D5"/>
    <w:rsid w:val="00C701C2"/>
    <w:rsid w:val="00C72ED3"/>
    <w:rsid w:val="00C73EA1"/>
    <w:rsid w:val="00C740EE"/>
    <w:rsid w:val="00C763C9"/>
    <w:rsid w:val="00C76546"/>
    <w:rsid w:val="00C77C70"/>
    <w:rsid w:val="00C77ED8"/>
    <w:rsid w:val="00C8014F"/>
    <w:rsid w:val="00C849D2"/>
    <w:rsid w:val="00C857E9"/>
    <w:rsid w:val="00C86334"/>
    <w:rsid w:val="00C87E93"/>
    <w:rsid w:val="00C913A3"/>
    <w:rsid w:val="00C913F4"/>
    <w:rsid w:val="00C92308"/>
    <w:rsid w:val="00C93A44"/>
    <w:rsid w:val="00C9539E"/>
    <w:rsid w:val="00C95437"/>
    <w:rsid w:val="00C96849"/>
    <w:rsid w:val="00C97459"/>
    <w:rsid w:val="00C9777D"/>
    <w:rsid w:val="00CA08DD"/>
    <w:rsid w:val="00CA1509"/>
    <w:rsid w:val="00CA3D8F"/>
    <w:rsid w:val="00CA465C"/>
    <w:rsid w:val="00CA51FD"/>
    <w:rsid w:val="00CA7074"/>
    <w:rsid w:val="00CA7ADF"/>
    <w:rsid w:val="00CB2E36"/>
    <w:rsid w:val="00CB37A3"/>
    <w:rsid w:val="00CB60BD"/>
    <w:rsid w:val="00CB61CD"/>
    <w:rsid w:val="00CB6F63"/>
    <w:rsid w:val="00CB7316"/>
    <w:rsid w:val="00CC093A"/>
    <w:rsid w:val="00CC2C8A"/>
    <w:rsid w:val="00CC397B"/>
    <w:rsid w:val="00CC6833"/>
    <w:rsid w:val="00CC7C4F"/>
    <w:rsid w:val="00CD08C5"/>
    <w:rsid w:val="00CD0EB7"/>
    <w:rsid w:val="00CD2F7C"/>
    <w:rsid w:val="00CD47B6"/>
    <w:rsid w:val="00CD56AA"/>
    <w:rsid w:val="00CD7588"/>
    <w:rsid w:val="00CE2E88"/>
    <w:rsid w:val="00CE3472"/>
    <w:rsid w:val="00CE5863"/>
    <w:rsid w:val="00CE6107"/>
    <w:rsid w:val="00CF0802"/>
    <w:rsid w:val="00CF1526"/>
    <w:rsid w:val="00CF2295"/>
    <w:rsid w:val="00CF22D3"/>
    <w:rsid w:val="00CF2C35"/>
    <w:rsid w:val="00CF3868"/>
    <w:rsid w:val="00CF3E09"/>
    <w:rsid w:val="00CF4869"/>
    <w:rsid w:val="00CF52D5"/>
    <w:rsid w:val="00CF5588"/>
    <w:rsid w:val="00CF6035"/>
    <w:rsid w:val="00CF68B3"/>
    <w:rsid w:val="00D0118E"/>
    <w:rsid w:val="00D02244"/>
    <w:rsid w:val="00D022F5"/>
    <w:rsid w:val="00D03514"/>
    <w:rsid w:val="00D041C2"/>
    <w:rsid w:val="00D06FF4"/>
    <w:rsid w:val="00D10A5C"/>
    <w:rsid w:val="00D118F6"/>
    <w:rsid w:val="00D11BE6"/>
    <w:rsid w:val="00D135D7"/>
    <w:rsid w:val="00D141C4"/>
    <w:rsid w:val="00D15F69"/>
    <w:rsid w:val="00D16DCF"/>
    <w:rsid w:val="00D170E4"/>
    <w:rsid w:val="00D20228"/>
    <w:rsid w:val="00D2062F"/>
    <w:rsid w:val="00D21141"/>
    <w:rsid w:val="00D226D4"/>
    <w:rsid w:val="00D24AFB"/>
    <w:rsid w:val="00D255B8"/>
    <w:rsid w:val="00D267CF"/>
    <w:rsid w:val="00D309B1"/>
    <w:rsid w:val="00D30BDD"/>
    <w:rsid w:val="00D315E4"/>
    <w:rsid w:val="00D334F7"/>
    <w:rsid w:val="00D34884"/>
    <w:rsid w:val="00D34E6A"/>
    <w:rsid w:val="00D360F0"/>
    <w:rsid w:val="00D368C7"/>
    <w:rsid w:val="00D36E8B"/>
    <w:rsid w:val="00D36F4C"/>
    <w:rsid w:val="00D40094"/>
    <w:rsid w:val="00D404F8"/>
    <w:rsid w:val="00D435D4"/>
    <w:rsid w:val="00D44A16"/>
    <w:rsid w:val="00D44CEB"/>
    <w:rsid w:val="00D45742"/>
    <w:rsid w:val="00D46930"/>
    <w:rsid w:val="00D50F39"/>
    <w:rsid w:val="00D51890"/>
    <w:rsid w:val="00D52227"/>
    <w:rsid w:val="00D526A0"/>
    <w:rsid w:val="00D5339B"/>
    <w:rsid w:val="00D56877"/>
    <w:rsid w:val="00D571F4"/>
    <w:rsid w:val="00D57937"/>
    <w:rsid w:val="00D57AFC"/>
    <w:rsid w:val="00D61CD5"/>
    <w:rsid w:val="00D61E72"/>
    <w:rsid w:val="00D626B1"/>
    <w:rsid w:val="00D62D43"/>
    <w:rsid w:val="00D6389A"/>
    <w:rsid w:val="00D63CEF"/>
    <w:rsid w:val="00D65EAE"/>
    <w:rsid w:val="00D66CA2"/>
    <w:rsid w:val="00D678E4"/>
    <w:rsid w:val="00D67C13"/>
    <w:rsid w:val="00D70A1B"/>
    <w:rsid w:val="00D70FC8"/>
    <w:rsid w:val="00D730E4"/>
    <w:rsid w:val="00D73D1D"/>
    <w:rsid w:val="00D74172"/>
    <w:rsid w:val="00D745C9"/>
    <w:rsid w:val="00D766F7"/>
    <w:rsid w:val="00D77223"/>
    <w:rsid w:val="00D80C31"/>
    <w:rsid w:val="00D80D31"/>
    <w:rsid w:val="00D81E12"/>
    <w:rsid w:val="00D83B79"/>
    <w:rsid w:val="00D844EF"/>
    <w:rsid w:val="00D84EC2"/>
    <w:rsid w:val="00D85C4C"/>
    <w:rsid w:val="00D8609B"/>
    <w:rsid w:val="00D863A3"/>
    <w:rsid w:val="00D870BF"/>
    <w:rsid w:val="00D904B1"/>
    <w:rsid w:val="00D90801"/>
    <w:rsid w:val="00D9166F"/>
    <w:rsid w:val="00D91E4C"/>
    <w:rsid w:val="00D925CD"/>
    <w:rsid w:val="00D93A0A"/>
    <w:rsid w:val="00D94462"/>
    <w:rsid w:val="00D953B9"/>
    <w:rsid w:val="00D95B5D"/>
    <w:rsid w:val="00D96523"/>
    <w:rsid w:val="00DA02E3"/>
    <w:rsid w:val="00DA11A8"/>
    <w:rsid w:val="00DA1DE0"/>
    <w:rsid w:val="00DA2788"/>
    <w:rsid w:val="00DA33F8"/>
    <w:rsid w:val="00DA3536"/>
    <w:rsid w:val="00DA4802"/>
    <w:rsid w:val="00DA4BF9"/>
    <w:rsid w:val="00DA4F97"/>
    <w:rsid w:val="00DA6507"/>
    <w:rsid w:val="00DA6E77"/>
    <w:rsid w:val="00DA7F6C"/>
    <w:rsid w:val="00DB166F"/>
    <w:rsid w:val="00DB1BC6"/>
    <w:rsid w:val="00DB21AC"/>
    <w:rsid w:val="00DB2BC7"/>
    <w:rsid w:val="00DB3540"/>
    <w:rsid w:val="00DB444D"/>
    <w:rsid w:val="00DB4EBD"/>
    <w:rsid w:val="00DB6C09"/>
    <w:rsid w:val="00DB718F"/>
    <w:rsid w:val="00DB73BE"/>
    <w:rsid w:val="00DC0D64"/>
    <w:rsid w:val="00DC215F"/>
    <w:rsid w:val="00DC2C55"/>
    <w:rsid w:val="00DC32E0"/>
    <w:rsid w:val="00DC3892"/>
    <w:rsid w:val="00DD00B5"/>
    <w:rsid w:val="00DD06D8"/>
    <w:rsid w:val="00DD1602"/>
    <w:rsid w:val="00DD1AEB"/>
    <w:rsid w:val="00DD5861"/>
    <w:rsid w:val="00DD61FB"/>
    <w:rsid w:val="00DE11BB"/>
    <w:rsid w:val="00DE1256"/>
    <w:rsid w:val="00DE3DDB"/>
    <w:rsid w:val="00DF0C1B"/>
    <w:rsid w:val="00DF1C3D"/>
    <w:rsid w:val="00DF4292"/>
    <w:rsid w:val="00DF4A96"/>
    <w:rsid w:val="00DF4F28"/>
    <w:rsid w:val="00E002A7"/>
    <w:rsid w:val="00E01321"/>
    <w:rsid w:val="00E01620"/>
    <w:rsid w:val="00E03542"/>
    <w:rsid w:val="00E05772"/>
    <w:rsid w:val="00E061A1"/>
    <w:rsid w:val="00E06931"/>
    <w:rsid w:val="00E06BFD"/>
    <w:rsid w:val="00E07234"/>
    <w:rsid w:val="00E0762D"/>
    <w:rsid w:val="00E0783C"/>
    <w:rsid w:val="00E07953"/>
    <w:rsid w:val="00E12E22"/>
    <w:rsid w:val="00E13825"/>
    <w:rsid w:val="00E15C02"/>
    <w:rsid w:val="00E16A29"/>
    <w:rsid w:val="00E173D1"/>
    <w:rsid w:val="00E174D3"/>
    <w:rsid w:val="00E17591"/>
    <w:rsid w:val="00E17CDA"/>
    <w:rsid w:val="00E202DB"/>
    <w:rsid w:val="00E26A9D"/>
    <w:rsid w:val="00E26CE9"/>
    <w:rsid w:val="00E26D9A"/>
    <w:rsid w:val="00E27B3B"/>
    <w:rsid w:val="00E27FDA"/>
    <w:rsid w:val="00E3085D"/>
    <w:rsid w:val="00E34ECC"/>
    <w:rsid w:val="00E361EA"/>
    <w:rsid w:val="00E366B4"/>
    <w:rsid w:val="00E37AFF"/>
    <w:rsid w:val="00E40269"/>
    <w:rsid w:val="00E41938"/>
    <w:rsid w:val="00E42422"/>
    <w:rsid w:val="00E42BEF"/>
    <w:rsid w:val="00E44478"/>
    <w:rsid w:val="00E47774"/>
    <w:rsid w:val="00E477BB"/>
    <w:rsid w:val="00E50D7E"/>
    <w:rsid w:val="00E5217A"/>
    <w:rsid w:val="00E543A2"/>
    <w:rsid w:val="00E56602"/>
    <w:rsid w:val="00E603F0"/>
    <w:rsid w:val="00E60ABE"/>
    <w:rsid w:val="00E619B5"/>
    <w:rsid w:val="00E61DD5"/>
    <w:rsid w:val="00E64F23"/>
    <w:rsid w:val="00E65E10"/>
    <w:rsid w:val="00E70477"/>
    <w:rsid w:val="00E70911"/>
    <w:rsid w:val="00E71614"/>
    <w:rsid w:val="00E72909"/>
    <w:rsid w:val="00E73B1B"/>
    <w:rsid w:val="00E74FA1"/>
    <w:rsid w:val="00E75F0B"/>
    <w:rsid w:val="00E76145"/>
    <w:rsid w:val="00E770B3"/>
    <w:rsid w:val="00E805A1"/>
    <w:rsid w:val="00E80E25"/>
    <w:rsid w:val="00E812F0"/>
    <w:rsid w:val="00E84733"/>
    <w:rsid w:val="00E84BA4"/>
    <w:rsid w:val="00E8769F"/>
    <w:rsid w:val="00E91B05"/>
    <w:rsid w:val="00E93058"/>
    <w:rsid w:val="00E934BD"/>
    <w:rsid w:val="00E93702"/>
    <w:rsid w:val="00E95577"/>
    <w:rsid w:val="00E95A27"/>
    <w:rsid w:val="00E95BA0"/>
    <w:rsid w:val="00EA0A9D"/>
    <w:rsid w:val="00EA231F"/>
    <w:rsid w:val="00EA3B3D"/>
    <w:rsid w:val="00EA5F7C"/>
    <w:rsid w:val="00EA5FC6"/>
    <w:rsid w:val="00EA6996"/>
    <w:rsid w:val="00EA7C26"/>
    <w:rsid w:val="00EB234B"/>
    <w:rsid w:val="00EB32E0"/>
    <w:rsid w:val="00EB43FA"/>
    <w:rsid w:val="00EB7BD4"/>
    <w:rsid w:val="00EC01D0"/>
    <w:rsid w:val="00EC0761"/>
    <w:rsid w:val="00EC12D2"/>
    <w:rsid w:val="00EC2168"/>
    <w:rsid w:val="00EC31E2"/>
    <w:rsid w:val="00EC4028"/>
    <w:rsid w:val="00EC4C6B"/>
    <w:rsid w:val="00EC5F94"/>
    <w:rsid w:val="00EC7136"/>
    <w:rsid w:val="00EC7149"/>
    <w:rsid w:val="00ED28A4"/>
    <w:rsid w:val="00ED2D9F"/>
    <w:rsid w:val="00ED3F5A"/>
    <w:rsid w:val="00ED3FAE"/>
    <w:rsid w:val="00ED64E5"/>
    <w:rsid w:val="00ED663A"/>
    <w:rsid w:val="00ED7820"/>
    <w:rsid w:val="00ED79A8"/>
    <w:rsid w:val="00ED7C8D"/>
    <w:rsid w:val="00EE1365"/>
    <w:rsid w:val="00EE142E"/>
    <w:rsid w:val="00EE387A"/>
    <w:rsid w:val="00EE41FC"/>
    <w:rsid w:val="00EE448A"/>
    <w:rsid w:val="00EE5378"/>
    <w:rsid w:val="00EE571B"/>
    <w:rsid w:val="00EE5747"/>
    <w:rsid w:val="00EE57C0"/>
    <w:rsid w:val="00EE57D8"/>
    <w:rsid w:val="00EE6502"/>
    <w:rsid w:val="00EE6FDD"/>
    <w:rsid w:val="00EF0E4F"/>
    <w:rsid w:val="00EF1078"/>
    <w:rsid w:val="00EF1087"/>
    <w:rsid w:val="00EF1DFA"/>
    <w:rsid w:val="00EF29AD"/>
    <w:rsid w:val="00EF2BBA"/>
    <w:rsid w:val="00EF6064"/>
    <w:rsid w:val="00EF615C"/>
    <w:rsid w:val="00EF6F48"/>
    <w:rsid w:val="00F02523"/>
    <w:rsid w:val="00F0353C"/>
    <w:rsid w:val="00F0631B"/>
    <w:rsid w:val="00F06B64"/>
    <w:rsid w:val="00F10DCD"/>
    <w:rsid w:val="00F10FAE"/>
    <w:rsid w:val="00F12BF9"/>
    <w:rsid w:val="00F12E4E"/>
    <w:rsid w:val="00F13581"/>
    <w:rsid w:val="00F1359E"/>
    <w:rsid w:val="00F146AE"/>
    <w:rsid w:val="00F14D01"/>
    <w:rsid w:val="00F15975"/>
    <w:rsid w:val="00F15EB9"/>
    <w:rsid w:val="00F16087"/>
    <w:rsid w:val="00F1638B"/>
    <w:rsid w:val="00F16CA2"/>
    <w:rsid w:val="00F16D2E"/>
    <w:rsid w:val="00F17937"/>
    <w:rsid w:val="00F20437"/>
    <w:rsid w:val="00F20720"/>
    <w:rsid w:val="00F220D5"/>
    <w:rsid w:val="00F22C74"/>
    <w:rsid w:val="00F23061"/>
    <w:rsid w:val="00F239B5"/>
    <w:rsid w:val="00F26F86"/>
    <w:rsid w:val="00F278B0"/>
    <w:rsid w:val="00F309B4"/>
    <w:rsid w:val="00F315CC"/>
    <w:rsid w:val="00F3164D"/>
    <w:rsid w:val="00F31B4A"/>
    <w:rsid w:val="00F34007"/>
    <w:rsid w:val="00F3525F"/>
    <w:rsid w:val="00F35978"/>
    <w:rsid w:val="00F40211"/>
    <w:rsid w:val="00F42EFC"/>
    <w:rsid w:val="00F42F25"/>
    <w:rsid w:val="00F438CA"/>
    <w:rsid w:val="00F44C73"/>
    <w:rsid w:val="00F44F76"/>
    <w:rsid w:val="00F4622B"/>
    <w:rsid w:val="00F465F3"/>
    <w:rsid w:val="00F50A90"/>
    <w:rsid w:val="00F51AB4"/>
    <w:rsid w:val="00F52B63"/>
    <w:rsid w:val="00F533F1"/>
    <w:rsid w:val="00F54417"/>
    <w:rsid w:val="00F55E8D"/>
    <w:rsid w:val="00F5698C"/>
    <w:rsid w:val="00F56BFD"/>
    <w:rsid w:val="00F60AF2"/>
    <w:rsid w:val="00F61071"/>
    <w:rsid w:val="00F614C8"/>
    <w:rsid w:val="00F61C0B"/>
    <w:rsid w:val="00F62193"/>
    <w:rsid w:val="00F62810"/>
    <w:rsid w:val="00F637D6"/>
    <w:rsid w:val="00F643FC"/>
    <w:rsid w:val="00F64C5A"/>
    <w:rsid w:val="00F6599D"/>
    <w:rsid w:val="00F66407"/>
    <w:rsid w:val="00F677A9"/>
    <w:rsid w:val="00F71EAA"/>
    <w:rsid w:val="00F7433D"/>
    <w:rsid w:val="00F76729"/>
    <w:rsid w:val="00F77DBB"/>
    <w:rsid w:val="00F77F7E"/>
    <w:rsid w:val="00F809A4"/>
    <w:rsid w:val="00F83712"/>
    <w:rsid w:val="00F83C1E"/>
    <w:rsid w:val="00F8405B"/>
    <w:rsid w:val="00F8427A"/>
    <w:rsid w:val="00F845C4"/>
    <w:rsid w:val="00F846FB"/>
    <w:rsid w:val="00F84A53"/>
    <w:rsid w:val="00F879F8"/>
    <w:rsid w:val="00F904BD"/>
    <w:rsid w:val="00F90511"/>
    <w:rsid w:val="00F91963"/>
    <w:rsid w:val="00F928FB"/>
    <w:rsid w:val="00F92BC0"/>
    <w:rsid w:val="00F93820"/>
    <w:rsid w:val="00F946DA"/>
    <w:rsid w:val="00F949FE"/>
    <w:rsid w:val="00F96343"/>
    <w:rsid w:val="00FA0D4E"/>
    <w:rsid w:val="00FA3714"/>
    <w:rsid w:val="00FA3877"/>
    <w:rsid w:val="00FA48FE"/>
    <w:rsid w:val="00FA4F65"/>
    <w:rsid w:val="00FA60E4"/>
    <w:rsid w:val="00FB0E1A"/>
    <w:rsid w:val="00FB2BA2"/>
    <w:rsid w:val="00FB3478"/>
    <w:rsid w:val="00FB350C"/>
    <w:rsid w:val="00FB40BC"/>
    <w:rsid w:val="00FB4F95"/>
    <w:rsid w:val="00FB5743"/>
    <w:rsid w:val="00FB5D08"/>
    <w:rsid w:val="00FB5F12"/>
    <w:rsid w:val="00FB68A4"/>
    <w:rsid w:val="00FB7B29"/>
    <w:rsid w:val="00FC1181"/>
    <w:rsid w:val="00FC3116"/>
    <w:rsid w:val="00FC4D91"/>
    <w:rsid w:val="00FD0099"/>
    <w:rsid w:val="00FD176D"/>
    <w:rsid w:val="00FD227D"/>
    <w:rsid w:val="00FD2F4E"/>
    <w:rsid w:val="00FD30C6"/>
    <w:rsid w:val="00FD3A6B"/>
    <w:rsid w:val="00FD4214"/>
    <w:rsid w:val="00FD53A5"/>
    <w:rsid w:val="00FD55A7"/>
    <w:rsid w:val="00FD5892"/>
    <w:rsid w:val="00FD5D03"/>
    <w:rsid w:val="00FD616B"/>
    <w:rsid w:val="00FD7297"/>
    <w:rsid w:val="00FD7F72"/>
    <w:rsid w:val="00FE1024"/>
    <w:rsid w:val="00FE1C86"/>
    <w:rsid w:val="00FE1E90"/>
    <w:rsid w:val="00FE2852"/>
    <w:rsid w:val="00FE2B7C"/>
    <w:rsid w:val="00FE2FF6"/>
    <w:rsid w:val="00FE3CAF"/>
    <w:rsid w:val="00FE3CD1"/>
    <w:rsid w:val="00FE45E7"/>
    <w:rsid w:val="00FE5162"/>
    <w:rsid w:val="00FE5803"/>
    <w:rsid w:val="00FE5F8F"/>
    <w:rsid w:val="00FE6270"/>
    <w:rsid w:val="00FF0B2E"/>
    <w:rsid w:val="00FF1A82"/>
    <w:rsid w:val="00FF1CA1"/>
    <w:rsid w:val="00FF215D"/>
    <w:rsid w:val="00FF27FA"/>
    <w:rsid w:val="00FF4057"/>
    <w:rsid w:val="00FF429D"/>
    <w:rsid w:val="00FF562E"/>
    <w:rsid w:val="00FF5F94"/>
    <w:rsid w:val="00FF6EE2"/>
    <w:rsid w:val="00FF735C"/>
    <w:rsid w:val="00FF7908"/>
    <w:rsid w:val="00FF79A1"/>
    <w:rsid w:val="00FF7AC1"/>
    <w:rsid w:val="00FF7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C74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FBA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878D7"/>
    <w:pPr>
      <w:jc w:val="both"/>
    </w:pPr>
    <w:rPr>
      <w:sz w:val="28"/>
      <w:szCs w:val="20"/>
      <w:lang w:val="ru-RU"/>
    </w:rPr>
  </w:style>
  <w:style w:type="paragraph" w:customStyle="1" w:styleId="StyleZakonu">
    <w:name w:val="StyleZakonu"/>
    <w:basedOn w:val="a"/>
    <w:rsid w:val="005F1F22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2">
    <w:name w:val="Body Text Indent 2"/>
    <w:basedOn w:val="a"/>
    <w:link w:val="20"/>
    <w:rsid w:val="006271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271BD"/>
    <w:rPr>
      <w:sz w:val="24"/>
      <w:szCs w:val="24"/>
    </w:rPr>
  </w:style>
  <w:style w:type="paragraph" w:customStyle="1" w:styleId="a5">
    <w:name w:val="Абзац списку"/>
    <w:basedOn w:val="a"/>
    <w:uiPriority w:val="34"/>
    <w:qFormat/>
    <w:rsid w:val="009A1FCB"/>
    <w:pPr>
      <w:ind w:left="720"/>
      <w:contextualSpacing/>
    </w:pPr>
  </w:style>
  <w:style w:type="paragraph" w:styleId="a6">
    <w:name w:val="Body Text Indent"/>
    <w:basedOn w:val="a"/>
    <w:link w:val="a7"/>
    <w:rsid w:val="005639A7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5639A7"/>
    <w:rPr>
      <w:sz w:val="24"/>
      <w:szCs w:val="24"/>
      <w:lang w:eastAsia="ru-RU"/>
    </w:rPr>
  </w:style>
  <w:style w:type="paragraph" w:styleId="a8">
    <w:name w:val="caption"/>
    <w:basedOn w:val="a"/>
    <w:next w:val="a"/>
    <w:qFormat/>
    <w:rsid w:val="00A629E2"/>
    <w:rPr>
      <w:b/>
      <w:bCs/>
      <w:sz w:val="20"/>
      <w:szCs w:val="20"/>
    </w:rPr>
  </w:style>
  <w:style w:type="character" w:customStyle="1" w:styleId="rvts23">
    <w:name w:val="rvts23"/>
    <w:basedOn w:val="a0"/>
    <w:rsid w:val="002B400A"/>
  </w:style>
  <w:style w:type="paragraph" w:styleId="a9">
    <w:name w:val="Balloon Text"/>
    <w:basedOn w:val="a"/>
    <w:link w:val="aa"/>
    <w:rsid w:val="00737C04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37C04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rsid w:val="0089096A"/>
    <w:pPr>
      <w:spacing w:before="100" w:beforeAutospacing="1" w:after="100" w:afterAutospacing="1"/>
    </w:pPr>
    <w:rPr>
      <w:lang w:val="ru-RU"/>
    </w:rPr>
  </w:style>
  <w:style w:type="paragraph" w:styleId="ac">
    <w:name w:val="List Paragraph"/>
    <w:basedOn w:val="a"/>
    <w:uiPriority w:val="34"/>
    <w:qFormat/>
    <w:rsid w:val="000B75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572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58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09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1335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615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7417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4961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744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2280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66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1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358DE-BD21-409B-80DC-B49D0183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9</Pages>
  <Words>3064</Words>
  <Characters>19942</Characters>
  <Application>Microsoft Office Word</Application>
  <DocSecurity>0</DocSecurity>
  <Lines>166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Пояснююча записка</vt:lpstr>
    </vt:vector>
  </TitlesOfParts>
  <Company>Міністерство фінансів України</Company>
  <LinksUpToDate>false</LinksUpToDate>
  <CharactersWithSpaces>22961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Пояснююча записка</dc:title>
  <dc:creator>Администратор</dc:creator>
  <cp:lastModifiedBy>Nadegda</cp:lastModifiedBy>
  <cp:revision>27</cp:revision>
  <cp:lastPrinted>2022-12-23T09:18:00Z</cp:lastPrinted>
  <dcterms:created xsi:type="dcterms:W3CDTF">2021-12-13T15:14:00Z</dcterms:created>
  <dcterms:modified xsi:type="dcterms:W3CDTF">2022-12-23T09:19:00Z</dcterms:modified>
</cp:coreProperties>
</file>