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7F" w:rsidRPr="007A27FF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A27FF">
        <w:rPr>
          <w:rFonts w:ascii="Times New Roman" w:eastAsia="Lucida Sans Unicode" w:hAnsi="Times New Roman" w:cs="Times New Roman"/>
          <w:kern w:val="1"/>
          <w:sz w:val="20"/>
          <w:szCs w:val="24"/>
          <w:lang w:val="uk-UA"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0.7pt" o:ole="" filled="t">
            <v:fill color2="black"/>
            <v:imagedata r:id="rId9" o:title=""/>
          </v:shape>
          <o:OLEObject Type="Embed" ProgID="Word.Picture.8" ShapeID="_x0000_i1025" DrawAspect="Content" ObjectID="_1586343569" r:id="rId10"/>
        </w:object>
      </w:r>
    </w:p>
    <w:p w:rsidR="009E697F" w:rsidRPr="007A27FF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УКРАЇНА</w:t>
      </w:r>
    </w:p>
    <w:p w:rsidR="009E697F" w:rsidRPr="007A27FF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9E697F" w:rsidRPr="007A27FF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9E697F" w:rsidRPr="007A27FF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(</w:t>
      </w:r>
      <w:r w:rsidR="00C51CD9"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36</w:t>
      </w:r>
      <w:r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 xml:space="preserve"> сесія   VII  скликання)</w:t>
      </w:r>
    </w:p>
    <w:p w:rsidR="009E697F" w:rsidRPr="007A27FF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РІШЕННЯ</w:t>
      </w:r>
    </w:p>
    <w:p w:rsidR="009E697F" w:rsidRPr="007A27FF" w:rsidRDefault="009E697F" w:rsidP="009E697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32"/>
          <w:lang w:val="uk-UA"/>
        </w:rPr>
      </w:pPr>
    </w:p>
    <w:p w:rsidR="009E697F" w:rsidRPr="007A27FF" w:rsidRDefault="001515C8" w:rsidP="004A4B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</w:pPr>
      <w:r w:rsidRPr="007A27FF">
        <w:rPr>
          <w:rFonts w:ascii="Times New Roman" w:hAnsi="Times New Roman" w:cs="Times New Roman"/>
          <w:b/>
          <w:bCs/>
          <w:sz w:val="32"/>
          <w:szCs w:val="32"/>
          <w:lang w:val="uk-UA"/>
        </w:rPr>
        <w:t>25.04.</w:t>
      </w:r>
      <w:r w:rsidR="00A245A5" w:rsidRPr="007A27FF">
        <w:rPr>
          <w:rFonts w:ascii="Times New Roman" w:hAnsi="Times New Roman" w:cs="Times New Roman"/>
          <w:b/>
          <w:bCs/>
          <w:sz w:val="32"/>
          <w:szCs w:val="32"/>
          <w:lang w:val="uk-UA"/>
        </w:rPr>
        <w:t>2018 р.</w:t>
      </w:r>
      <w:r w:rsidR="00A245A5" w:rsidRPr="007A27FF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9E697F"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ab/>
      </w:r>
      <w:r w:rsidR="009E697F"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ab/>
      </w:r>
      <w:r w:rsidR="009E697F"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ab/>
      </w:r>
      <w:r w:rsidR="009E697F"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ab/>
      </w:r>
      <w:r w:rsidR="009E697F"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ab/>
      </w:r>
      <w:r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ab/>
      </w:r>
      <w:r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ab/>
      </w:r>
      <w:r w:rsidR="009E697F"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 xml:space="preserve">№ </w:t>
      </w:r>
      <w:r w:rsidRPr="007A27FF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val="uk-UA"/>
        </w:rPr>
        <w:t>1179-36/VII</w:t>
      </w:r>
    </w:p>
    <w:p w:rsidR="009E697F" w:rsidRPr="007A27FF" w:rsidRDefault="009E697F" w:rsidP="009E697F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Times New Roman"/>
          <w:kern w:val="3"/>
          <w:szCs w:val="26"/>
          <w:lang w:val="uk-UA" w:eastAsia="zh-CN"/>
        </w:rPr>
      </w:pPr>
    </w:p>
    <w:p w:rsidR="009E697F" w:rsidRPr="007A27FF" w:rsidRDefault="009E697F" w:rsidP="00E5610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A27F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Про </w:t>
      </w:r>
      <w:r w:rsidR="00E56107" w:rsidRPr="007A27F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закриття котелень</w:t>
      </w:r>
    </w:p>
    <w:p w:rsidR="009E697F" w:rsidRPr="007A27FF" w:rsidRDefault="009E697F" w:rsidP="009E697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A27F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та переведення мешканців житлового </w:t>
      </w:r>
    </w:p>
    <w:p w:rsidR="009E697F" w:rsidRPr="007A27FF" w:rsidRDefault="009E697F" w:rsidP="009E697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A27F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фонду та об’єктів соціальної сфери на</w:t>
      </w:r>
    </w:p>
    <w:p w:rsidR="00221E40" w:rsidRPr="007A27FF" w:rsidRDefault="009E697F" w:rsidP="00221E4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A27F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індивідуальне альтернативне опалення</w:t>
      </w:r>
    </w:p>
    <w:p w:rsidR="00221E40" w:rsidRPr="007A27FF" w:rsidRDefault="00221E40" w:rsidP="00221E4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Cs w:val="28"/>
          <w:lang w:val="uk-UA" w:eastAsia="zh-CN"/>
        </w:rPr>
      </w:pPr>
    </w:p>
    <w:p w:rsidR="00F17EF3" w:rsidRPr="007A27FF" w:rsidRDefault="00A17416" w:rsidP="00221E40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>Керуючись ст. 17, п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. 22, ч.1 ст. 26, </w:t>
      </w:r>
      <w:r w:rsidR="00FB16C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пп.2 ч.2 ст. 52,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ч. 1 ст. 59, ст. 60 Закону України «Про місцеве самоврядування в Україні», </w:t>
      </w:r>
      <w:r w:rsidR="00FB16C3" w:rsidRPr="007A27FF">
        <w:rPr>
          <w:rFonts w:ascii="Times New Roman" w:hAnsi="Times New Roman" w:cs="Times New Roman"/>
          <w:sz w:val="28"/>
          <w:szCs w:val="28"/>
          <w:lang w:val="uk-UA"/>
        </w:rPr>
        <w:t>ст. 13 Закону України «Про теплопостачання», постановою Кабінету Міністрів України від 21.07.2005 р. № 630 «Про затвердження Правил надання послуг з централізованого опалення, постачання холодної та гарячої води і водовідведення»,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B16C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16C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16C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Павлоградської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16C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16C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16C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</w:p>
    <w:p w:rsidR="00BE7B08" w:rsidRPr="007A27FF" w:rsidRDefault="00FB16C3" w:rsidP="00F17EF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26.12.2017 р. № 1011-33/VII «Про затвердження Програми реорганізації системи теплопостачання та застосування альтернативних засобів опалення в окремих районах міста Павлоград на 2017-2022 роки», </w:t>
      </w:r>
      <w:r w:rsidR="00A17416" w:rsidRPr="007A27F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928FC" w:rsidRPr="007A27FF">
        <w:rPr>
          <w:rFonts w:ascii="Times New Roman" w:hAnsi="Times New Roman" w:cs="Times New Roman"/>
          <w:sz w:val="28"/>
          <w:szCs w:val="28"/>
          <w:lang w:val="uk-UA"/>
        </w:rPr>
        <w:t>а підставі листа КП «Павлоградтеп</w:t>
      </w:r>
      <w:r w:rsidR="001A1985" w:rsidRPr="007A27FF">
        <w:rPr>
          <w:rFonts w:ascii="Times New Roman" w:hAnsi="Times New Roman" w:cs="Times New Roman"/>
          <w:sz w:val="28"/>
          <w:szCs w:val="28"/>
          <w:lang w:val="uk-UA"/>
        </w:rPr>
        <w:t>лоенерго» від 15.02.2018 року №</w:t>
      </w:r>
      <w:r w:rsidR="00F928FC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212, </w:t>
      </w:r>
      <w:r w:rsidR="00F857D5" w:rsidRPr="007A27FF">
        <w:rPr>
          <w:rFonts w:ascii="Times New Roman" w:hAnsi="Times New Roman" w:cs="Times New Roman"/>
          <w:sz w:val="28"/>
          <w:szCs w:val="28"/>
          <w:lang w:val="uk-UA"/>
        </w:rPr>
        <w:t>Протоколу</w:t>
      </w:r>
      <w:r w:rsidR="00496C44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№ 4 наради робочої групи з питань переходу міста Павлог</w:t>
      </w:r>
      <w:r w:rsidR="001A1985" w:rsidRPr="007A27FF">
        <w:rPr>
          <w:rFonts w:ascii="Times New Roman" w:hAnsi="Times New Roman" w:cs="Times New Roman"/>
          <w:sz w:val="28"/>
          <w:szCs w:val="28"/>
          <w:lang w:val="uk-UA"/>
        </w:rPr>
        <w:t>рад на альтернативні види опалення від 09.02.2018</w:t>
      </w:r>
      <w:r w:rsidR="000F46FD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928FC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96C44" w:rsidRPr="007A27FF">
        <w:rPr>
          <w:rFonts w:ascii="Times New Roman" w:hAnsi="Times New Roman" w:cs="Times New Roman"/>
          <w:sz w:val="28"/>
          <w:szCs w:val="28"/>
          <w:lang w:val="uk-UA"/>
        </w:rPr>
        <w:t>Павлоградська міська рада</w:t>
      </w:r>
    </w:p>
    <w:p w:rsidR="001A1985" w:rsidRPr="007A27FF" w:rsidRDefault="001A1985" w:rsidP="00F928FC">
      <w:pPr>
        <w:spacing w:after="0" w:line="240" w:lineRule="atLeast"/>
        <w:ind w:firstLine="709"/>
        <w:jc w:val="both"/>
        <w:rPr>
          <w:rFonts w:ascii="Times New Roman" w:hAnsi="Times New Roman" w:cs="Times New Roman"/>
          <w:szCs w:val="28"/>
          <w:lang w:val="uk-UA"/>
        </w:rPr>
      </w:pPr>
    </w:p>
    <w:p w:rsidR="00BE7B08" w:rsidRPr="007A27FF" w:rsidRDefault="00BE7B08" w:rsidP="00BE7B0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A27F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ВИРІШИЛА:</w:t>
      </w:r>
    </w:p>
    <w:p w:rsidR="00BE7B08" w:rsidRPr="007A27FF" w:rsidRDefault="00BE7B08" w:rsidP="00F17EF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87572" w:rsidRPr="007A27FF">
        <w:rPr>
          <w:rFonts w:ascii="Times New Roman" w:hAnsi="Times New Roman" w:cs="Times New Roman"/>
          <w:sz w:val="28"/>
          <w:szCs w:val="28"/>
          <w:lang w:val="uk-UA"/>
        </w:rPr>
        <w:t>З 01 травня 2018 року з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акрити котельню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>«Московський квартал»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м. Павлоград, </w:t>
      </w:r>
      <w:proofErr w:type="spellStart"/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>провул</w:t>
      </w:r>
      <w:proofErr w:type="spellEnd"/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Комунальний, 16А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та перевести всіх споживачів</w:t>
      </w:r>
      <w:r w:rsidR="00787572" w:rsidRPr="007A27FF">
        <w:rPr>
          <w:rFonts w:ascii="Times New Roman" w:hAnsi="Times New Roman" w:cs="Times New Roman"/>
          <w:sz w:val="28"/>
          <w:szCs w:val="28"/>
          <w:lang w:val="uk-UA"/>
        </w:rPr>
        <w:t>, які обслуговуються даною котельнею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на індивіду</w:t>
      </w:r>
      <w:r w:rsidR="00E56107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альне альтернативне опалення </w:t>
      </w:r>
      <w:proofErr w:type="spellStart"/>
      <w:r w:rsidR="00E56107" w:rsidRPr="007A27FF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>квартирно</w:t>
      </w:r>
      <w:proofErr w:type="spellEnd"/>
      <w:r w:rsidRPr="007A27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1CD9" w:rsidRPr="007A27FF" w:rsidRDefault="00BE7B08" w:rsidP="0078757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87572" w:rsidRPr="007A27FF">
        <w:rPr>
          <w:rFonts w:ascii="Times New Roman" w:hAnsi="Times New Roman" w:cs="Times New Roman"/>
          <w:sz w:val="28"/>
          <w:szCs w:val="28"/>
          <w:lang w:val="uk-UA"/>
        </w:rPr>
        <w:t>З 01 травня 2018 року з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акрити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котельню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>«СШБ-1А»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>адресою: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>м. Павлоград, вул. Ушинського, 1А,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при цьому:</w:t>
      </w:r>
    </w:p>
    <w:p w:rsidR="00BE7B08" w:rsidRPr="007A27FF" w:rsidRDefault="00BE7B08" w:rsidP="00A245A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>2.1 П’ять багатоквартирних житлових будинків</w:t>
      </w:r>
      <w:r w:rsidR="00787572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переключити на 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>котельн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ею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МКР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«Дніпровський»</w:t>
      </w:r>
      <w:r w:rsidR="00F17EF3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м. Павлоград, вул. </w:t>
      </w:r>
      <w:r w:rsidR="00A54DBB" w:rsidRPr="007A27FF">
        <w:rPr>
          <w:rFonts w:ascii="Times New Roman" w:hAnsi="Times New Roman" w:cs="Times New Roman"/>
          <w:sz w:val="28"/>
          <w:szCs w:val="28"/>
          <w:lang w:val="uk-UA"/>
        </w:rPr>
        <w:t>Підгірна, 1А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BE7B08" w:rsidRPr="007A27FF" w:rsidRDefault="00BE7B08" w:rsidP="00A245A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>2.2. Приватні житлові будинки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, які обслуговуються даною котельнею 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відключити від центрального теплопостачання 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>та запропонувати власникам будинків перейти на індивідуальни</w:t>
      </w:r>
      <w:r w:rsidR="00B1585A" w:rsidRPr="007A27FF">
        <w:rPr>
          <w:rFonts w:ascii="Times New Roman" w:hAnsi="Times New Roman" w:cs="Times New Roman"/>
          <w:sz w:val="28"/>
          <w:szCs w:val="28"/>
          <w:lang w:val="uk-UA"/>
        </w:rPr>
        <w:t>й вид альтернативного опалення               (додаток 2).</w:t>
      </w:r>
    </w:p>
    <w:p w:rsidR="00A36E78" w:rsidRPr="007A27FF" w:rsidRDefault="00A36E78" w:rsidP="00A245A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2.3. Об’єкт соціально-культурної сфери </w:t>
      </w:r>
      <w:r w:rsidR="0083475E" w:rsidRPr="007A27FF">
        <w:rPr>
          <w:rFonts w:ascii="Times New Roman" w:hAnsi="Times New Roman" w:cs="Times New Roman"/>
          <w:sz w:val="28"/>
          <w:szCs w:val="28"/>
          <w:lang w:val="uk-UA"/>
        </w:rPr>
        <w:t>ПНЗ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«Дитячо-юнацька спортивна школа»  Павлоградської міської ради, за адресою: м. Павлоград, вул. Ушинського, 12 (Олійник Д.С.), будівля якої обслуговується даною котельнею, відключити від центрального теплопостачання та вирішити 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lastRenderedPageBreak/>
        <w:t>питання щодо переходу на індивідуальне альтернативне опалення. Надати пропозиції фінансовому управлінню міської ради, щодо виділення коштів з міського бюджету на запровадження індивідуального альтернативного опалення.</w:t>
      </w:r>
    </w:p>
    <w:p w:rsidR="00F657E8" w:rsidRPr="007A27FF" w:rsidRDefault="0083475E" w:rsidP="00950D0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1585A" w:rsidRPr="007A27FF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комунального господарства та будівництва Павлоградської м</w:t>
      </w:r>
      <w:r w:rsidR="00FF395C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іської ради (Завгородній А.Ю.) </w:t>
      </w:r>
      <w:r w:rsidR="00B1585A" w:rsidRPr="007A27F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>озмістити</w:t>
      </w:r>
      <w:r w:rsidR="00B1585A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в засобах масової інформації оголошення щодо відключен</w:t>
      </w:r>
      <w:r w:rsidR="00B1585A" w:rsidRPr="007A27FF">
        <w:rPr>
          <w:rFonts w:ascii="Times New Roman" w:hAnsi="Times New Roman" w:cs="Times New Roman"/>
          <w:sz w:val="28"/>
          <w:szCs w:val="28"/>
          <w:lang w:val="uk-UA"/>
        </w:rPr>
        <w:t>ня житлових будинків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B1585A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мереж </w:t>
      </w:r>
      <w:r w:rsidR="00F657E8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центрального опалення</w:t>
      </w:r>
      <w:r w:rsidR="00B1585A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,  КП «Павлоградтеплоенерго» (Вовк М.В.)  письмово повідомити абонентів про відключення їх квартир від  мереж центрального опалення. </w:t>
      </w:r>
    </w:p>
    <w:p w:rsidR="004A4B97" w:rsidRPr="007A27FF" w:rsidRDefault="0083475E" w:rsidP="00A245A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A4B97" w:rsidRPr="007A27FF">
        <w:rPr>
          <w:rFonts w:ascii="Times New Roman" w:hAnsi="Times New Roman" w:cs="Times New Roman"/>
          <w:sz w:val="28"/>
          <w:szCs w:val="28"/>
          <w:lang w:val="uk-UA"/>
        </w:rPr>
        <w:t>. Організаційне забезпечення та відповідальність за виконання даного рішення покласти на управління комунального господарства та будівництва (Завгородній А.Ю.).</w:t>
      </w:r>
    </w:p>
    <w:p w:rsidR="004A4B97" w:rsidRPr="007A27FF" w:rsidRDefault="0083475E" w:rsidP="00A245A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A4B97" w:rsidRPr="007A27FF">
        <w:rPr>
          <w:rFonts w:ascii="Times New Roman" w:hAnsi="Times New Roman" w:cs="Times New Roman"/>
          <w:sz w:val="28"/>
          <w:szCs w:val="28"/>
          <w:lang w:val="uk-UA"/>
        </w:rPr>
        <w:t>. Загальне керівництво по виконанню даного рішення  покласти на першого заступника міського голови Мовчана В.С.</w:t>
      </w:r>
    </w:p>
    <w:p w:rsidR="00A245A5" w:rsidRPr="007A27FF" w:rsidRDefault="0083475E" w:rsidP="00F17EF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A4B97" w:rsidRPr="007A27FF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з питань планування, бюджету, фінансів, економічних реформ, інвестицій та міжнародного співробітництва (голова – А.В. Чернецький)  та на постійну депутатську комісію з питань комунальної власності,  житлово-комунального господарства, буд</w:t>
      </w:r>
      <w:r w:rsidR="00A245A5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івництва та енергозбереження   </w:t>
      </w:r>
      <w:r w:rsidR="004A4B97" w:rsidRPr="007A27FF">
        <w:rPr>
          <w:rFonts w:ascii="Times New Roman" w:hAnsi="Times New Roman" w:cs="Times New Roman"/>
          <w:sz w:val="28"/>
          <w:szCs w:val="28"/>
          <w:lang w:val="uk-UA"/>
        </w:rPr>
        <w:t xml:space="preserve">(голова – В.А. </w:t>
      </w:r>
      <w:proofErr w:type="spellStart"/>
      <w:r w:rsidR="004A4B97" w:rsidRPr="007A27FF">
        <w:rPr>
          <w:rFonts w:ascii="Times New Roman" w:hAnsi="Times New Roman" w:cs="Times New Roman"/>
          <w:sz w:val="28"/>
          <w:szCs w:val="28"/>
          <w:lang w:val="uk-UA"/>
        </w:rPr>
        <w:t>Бочковський</w:t>
      </w:r>
      <w:proofErr w:type="spellEnd"/>
      <w:r w:rsidR="004A4B97" w:rsidRPr="007A27F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7EF3" w:rsidRPr="007A27FF" w:rsidRDefault="00F17EF3" w:rsidP="00F17EF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B97" w:rsidRPr="007A27FF" w:rsidRDefault="00A245A5" w:rsidP="00A54DB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7FF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A27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4B97" w:rsidRPr="007A27FF">
        <w:rPr>
          <w:rFonts w:ascii="Times New Roman" w:hAnsi="Times New Roman" w:cs="Times New Roman"/>
          <w:sz w:val="28"/>
          <w:szCs w:val="28"/>
          <w:lang w:val="uk-UA"/>
        </w:rPr>
        <w:t>А.О. Вершина</w:t>
      </w:r>
    </w:p>
    <w:p w:rsidR="00A54DBB" w:rsidRPr="007A27FF" w:rsidRDefault="00A54DBB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en-US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en-US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:rsidR="007A27FF" w:rsidRPr="007A27FF" w:rsidRDefault="007A27FF" w:rsidP="007A27FF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lastRenderedPageBreak/>
        <w:t xml:space="preserve">                                                                                Додаток 1 </w:t>
      </w:r>
    </w:p>
    <w:p w:rsidR="007A27FF" w:rsidRPr="007A27FF" w:rsidRDefault="007A27FF" w:rsidP="007A27FF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до рішення міської ради</w:t>
      </w:r>
    </w:p>
    <w:p w:rsidR="007A27FF" w:rsidRDefault="007A27FF" w:rsidP="007A27FF">
      <w:pPr>
        <w:spacing w:after="0" w:line="240" w:lineRule="auto"/>
        <w:rPr>
          <w:rFonts w:ascii="Times New Roman" w:hAnsi="Times New Roman" w:cs="Times New Roman"/>
          <w:sz w:val="28"/>
          <w:lang w:val="en-US"/>
        </w:rPr>
      </w:pPr>
      <w:r w:rsidRPr="007A27FF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від </w:t>
      </w:r>
      <w:r>
        <w:rPr>
          <w:rFonts w:ascii="Times New Roman" w:hAnsi="Times New Roman" w:cs="Times New Roman"/>
          <w:sz w:val="28"/>
          <w:lang w:val="en-US"/>
        </w:rPr>
        <w:t>25.04.</w:t>
      </w:r>
      <w:r w:rsidRPr="007A27FF">
        <w:rPr>
          <w:rFonts w:ascii="Times New Roman" w:hAnsi="Times New Roman" w:cs="Times New Roman"/>
          <w:sz w:val="28"/>
          <w:lang w:val="uk-UA"/>
        </w:rPr>
        <w:t xml:space="preserve">2018 р. </w:t>
      </w:r>
    </w:p>
    <w:p w:rsidR="007A27FF" w:rsidRPr="007A27FF" w:rsidRDefault="007A27FF" w:rsidP="007A27FF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t>№</w:t>
      </w:r>
      <w:r>
        <w:rPr>
          <w:rFonts w:ascii="Times New Roman" w:hAnsi="Times New Roman" w:cs="Times New Roman"/>
          <w:sz w:val="28"/>
          <w:lang w:val="en-US"/>
        </w:rPr>
        <w:t xml:space="preserve"> 1179-36</w:t>
      </w:r>
      <w:r w:rsidRPr="007A27FF">
        <w:rPr>
          <w:rFonts w:ascii="Times New Roman" w:hAnsi="Times New Roman" w:cs="Times New Roman"/>
          <w:sz w:val="28"/>
          <w:lang w:val="uk-UA"/>
        </w:rPr>
        <w:t>/VII</w:t>
      </w:r>
    </w:p>
    <w:p w:rsidR="007A27FF" w:rsidRPr="007A27FF" w:rsidRDefault="007A27FF" w:rsidP="007A27FF">
      <w:pPr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t>ПЕРЕЛІК</w:t>
      </w:r>
    </w:p>
    <w:p w:rsidR="007A27FF" w:rsidRPr="007A27FF" w:rsidRDefault="007A27FF" w:rsidP="007A27FF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t xml:space="preserve">об’єктів, які будуть відключені від котельної «СШБ-1А» та переведені на обслуговування до котельної </w:t>
      </w:r>
      <w:proofErr w:type="spellStart"/>
      <w:r w:rsidRPr="007A27FF">
        <w:rPr>
          <w:rFonts w:ascii="Times New Roman" w:hAnsi="Times New Roman" w:cs="Times New Roman"/>
          <w:sz w:val="28"/>
          <w:lang w:val="uk-UA"/>
        </w:rPr>
        <w:t>мкр</w:t>
      </w:r>
      <w:proofErr w:type="spellEnd"/>
      <w:r w:rsidRPr="007A27FF">
        <w:rPr>
          <w:rFonts w:ascii="Times New Roman" w:hAnsi="Times New Roman" w:cs="Times New Roman"/>
          <w:sz w:val="28"/>
          <w:lang w:val="uk-UA"/>
        </w:rPr>
        <w:t>. «Дніпровський»</w:t>
      </w:r>
    </w:p>
    <w:p w:rsidR="007A27FF" w:rsidRPr="007A27FF" w:rsidRDefault="007A27FF" w:rsidP="007A27FF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jc w:val="center"/>
        <w:rPr>
          <w:rFonts w:ascii="Times New Roman" w:hAnsi="Times New Roman" w:cs="Times New Roman"/>
          <w:sz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244"/>
      </w:tblGrid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№ з/п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Назва об’єкту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Адреса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1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Багатоповерховий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 xml:space="preserve">м. Павлоград, вул. Дніпровська, 14 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2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Багатоповерховий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Дніпровська, 14 а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3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Багатоповерховий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Дніпровська, 16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4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Багатоповерховий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Кооперативна, 1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5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Багатоповерховий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просп. Шахтобудівників, 2</w:t>
            </w:r>
          </w:p>
        </w:tc>
      </w:tr>
    </w:tbl>
    <w:p w:rsidR="007A27FF" w:rsidRPr="007A27FF" w:rsidRDefault="007A27FF" w:rsidP="007A27FF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t xml:space="preserve">Секретар міської ради                                                        Є.В. </w:t>
      </w:r>
      <w:proofErr w:type="spellStart"/>
      <w:r w:rsidRPr="007A27FF">
        <w:rPr>
          <w:rFonts w:ascii="Times New Roman" w:hAnsi="Times New Roman" w:cs="Times New Roman"/>
          <w:sz w:val="28"/>
          <w:lang w:val="uk-UA"/>
        </w:rPr>
        <w:t>Аматов</w:t>
      </w:r>
      <w:proofErr w:type="spellEnd"/>
    </w:p>
    <w:p w:rsidR="007A27FF" w:rsidRP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en-US"/>
        </w:rPr>
      </w:pPr>
    </w:p>
    <w:p w:rsidR="007A27FF" w:rsidRP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en-US"/>
        </w:rPr>
      </w:pPr>
    </w:p>
    <w:p w:rsidR="007A27FF" w:rsidRP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</w:rPr>
        <w:lastRenderedPageBreak/>
        <w:t xml:space="preserve"> </w:t>
      </w:r>
      <w:r w:rsidRPr="007A27FF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</w:t>
      </w:r>
      <w:r w:rsidRPr="007A27FF">
        <w:rPr>
          <w:rFonts w:ascii="Times New Roman" w:hAnsi="Times New Roman" w:cs="Times New Roman"/>
          <w:sz w:val="28"/>
        </w:rPr>
        <w:t xml:space="preserve"> </w:t>
      </w:r>
      <w:r w:rsidRPr="007A27FF">
        <w:rPr>
          <w:rFonts w:ascii="Times New Roman" w:hAnsi="Times New Roman" w:cs="Times New Roman"/>
          <w:sz w:val="28"/>
          <w:lang w:val="uk-UA"/>
        </w:rPr>
        <w:t xml:space="preserve">Додаток 2 </w:t>
      </w:r>
    </w:p>
    <w:p w:rsidR="007A27FF" w:rsidRPr="007A27FF" w:rsidRDefault="007A27FF" w:rsidP="007A27F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A27FF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від </w:t>
      </w:r>
      <w:r w:rsidRPr="007A27FF">
        <w:rPr>
          <w:rFonts w:ascii="Times New Roman" w:hAnsi="Times New Roman" w:cs="Times New Roman"/>
          <w:sz w:val="28"/>
        </w:rPr>
        <w:t>25.04.</w:t>
      </w:r>
      <w:r w:rsidRPr="007A27FF">
        <w:rPr>
          <w:rFonts w:ascii="Times New Roman" w:hAnsi="Times New Roman" w:cs="Times New Roman"/>
          <w:sz w:val="28"/>
          <w:lang w:val="uk-UA"/>
        </w:rPr>
        <w:t xml:space="preserve">2018 р. </w:t>
      </w:r>
    </w:p>
    <w:p w:rsidR="007A27FF" w:rsidRPr="007A27FF" w:rsidRDefault="007A27FF" w:rsidP="007A27FF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lang w:val="uk-UA"/>
        </w:rPr>
      </w:pPr>
      <w:bookmarkStart w:id="0" w:name="_GoBack"/>
      <w:bookmarkEnd w:id="0"/>
      <w:r w:rsidRPr="007A27FF">
        <w:rPr>
          <w:rFonts w:ascii="Times New Roman" w:hAnsi="Times New Roman" w:cs="Times New Roman"/>
          <w:sz w:val="28"/>
          <w:lang w:val="uk-UA"/>
        </w:rPr>
        <w:t>№</w:t>
      </w:r>
      <w:r w:rsidRPr="007A27FF">
        <w:rPr>
          <w:rFonts w:ascii="Times New Roman" w:hAnsi="Times New Roman" w:cs="Times New Roman"/>
          <w:sz w:val="28"/>
        </w:rPr>
        <w:t xml:space="preserve"> 1179-36</w:t>
      </w:r>
      <w:r w:rsidRPr="007A27FF">
        <w:rPr>
          <w:rFonts w:ascii="Times New Roman" w:hAnsi="Times New Roman" w:cs="Times New Roman"/>
          <w:sz w:val="28"/>
          <w:lang w:val="uk-UA"/>
        </w:rPr>
        <w:t>/VII</w:t>
      </w:r>
    </w:p>
    <w:p w:rsidR="007A27FF" w:rsidRPr="007A27FF" w:rsidRDefault="007A27FF" w:rsidP="007A27FF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t>ПЕРЕЛІК</w:t>
      </w:r>
    </w:p>
    <w:p w:rsidR="007A27FF" w:rsidRPr="007A27FF" w:rsidRDefault="007A27FF" w:rsidP="007A27FF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t xml:space="preserve">приватних житлових будинків, які будуть відключені від котельної </w:t>
      </w:r>
    </w:p>
    <w:p w:rsidR="007A27FF" w:rsidRPr="007A27FF" w:rsidRDefault="007A27FF" w:rsidP="007A27FF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t xml:space="preserve">«СШБ-1А» </w:t>
      </w:r>
    </w:p>
    <w:p w:rsidR="007A27FF" w:rsidRPr="007A27FF" w:rsidRDefault="007A27FF" w:rsidP="007A27FF">
      <w:pPr>
        <w:jc w:val="center"/>
        <w:rPr>
          <w:rFonts w:ascii="Times New Roman" w:hAnsi="Times New Roman" w:cs="Times New Roman"/>
          <w:sz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244"/>
      </w:tblGrid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№ з/п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Назва об’єкту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Адреса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1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 xml:space="preserve">м. Павлоград, пров. Ушинського, 2 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2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 xml:space="preserve">м. Павлоград, пров. Ушинського, 3 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3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 xml:space="preserve">м. Павлоград, пров. Ушинського, 4 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4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 xml:space="preserve">м. Павлоград, вул. Дніпровська, 57 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5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 xml:space="preserve">м. Павлоград, вул. Кооперативна, 20 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6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Ушинського, 1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7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Ушинського, 3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8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Ушинського, 6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9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Ушинського, 7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10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Ушинського, 15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11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Ушинського, 17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12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Челюскінців, 22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13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Челюскінців, 25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14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Челюскінців, 26</w:t>
            </w:r>
          </w:p>
        </w:tc>
      </w:tr>
      <w:tr w:rsidR="007A27FF" w:rsidRPr="007A27FF" w:rsidTr="00F11341">
        <w:tc>
          <w:tcPr>
            <w:tcW w:w="817" w:type="dxa"/>
          </w:tcPr>
          <w:p w:rsidR="007A27FF" w:rsidRPr="007A27FF" w:rsidRDefault="007A27FF" w:rsidP="00F11341">
            <w:pPr>
              <w:jc w:val="center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15</w:t>
            </w:r>
          </w:p>
        </w:tc>
        <w:tc>
          <w:tcPr>
            <w:tcW w:w="3119" w:type="dxa"/>
          </w:tcPr>
          <w:p w:rsidR="007A27FF" w:rsidRPr="007A27FF" w:rsidRDefault="007A27FF" w:rsidP="00F11341">
            <w:pPr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Приватний житловий будинок</w:t>
            </w:r>
          </w:p>
        </w:tc>
        <w:tc>
          <w:tcPr>
            <w:tcW w:w="5244" w:type="dxa"/>
          </w:tcPr>
          <w:p w:rsidR="007A27FF" w:rsidRPr="007A27FF" w:rsidRDefault="007A27FF" w:rsidP="00F11341">
            <w:pPr>
              <w:jc w:val="both"/>
              <w:rPr>
                <w:sz w:val="28"/>
                <w:lang w:val="uk-UA"/>
              </w:rPr>
            </w:pPr>
            <w:r w:rsidRPr="007A27FF">
              <w:rPr>
                <w:sz w:val="28"/>
                <w:lang w:val="uk-UA"/>
              </w:rPr>
              <w:t>м. Павлоград, вул. Челюскінців, 29</w:t>
            </w:r>
          </w:p>
        </w:tc>
      </w:tr>
    </w:tbl>
    <w:p w:rsidR="007A27FF" w:rsidRPr="007A27FF" w:rsidRDefault="007A27FF" w:rsidP="007A27FF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7A27FF" w:rsidRPr="007A27FF" w:rsidRDefault="007A27FF" w:rsidP="007A27FF">
      <w:pPr>
        <w:pStyle w:val="a3"/>
        <w:ind w:left="0"/>
        <w:jc w:val="both"/>
        <w:rPr>
          <w:rFonts w:ascii="Times New Roman" w:hAnsi="Times New Roman" w:cs="Times New Roman"/>
          <w:sz w:val="28"/>
          <w:lang w:val="uk-UA"/>
        </w:rPr>
      </w:pPr>
      <w:r w:rsidRPr="007A27FF">
        <w:rPr>
          <w:rFonts w:ascii="Times New Roman" w:hAnsi="Times New Roman" w:cs="Times New Roman"/>
          <w:sz w:val="28"/>
          <w:lang w:val="uk-UA"/>
        </w:rPr>
        <w:t xml:space="preserve">Секретар міської ради                                                           Є.В. </w:t>
      </w:r>
      <w:proofErr w:type="spellStart"/>
      <w:r w:rsidRPr="007A27FF">
        <w:rPr>
          <w:rFonts w:ascii="Times New Roman" w:hAnsi="Times New Roman" w:cs="Times New Roman"/>
          <w:sz w:val="28"/>
          <w:lang w:val="uk-UA"/>
        </w:rPr>
        <w:t>Аматов</w:t>
      </w:r>
      <w:proofErr w:type="spellEnd"/>
    </w:p>
    <w:p w:rsidR="007A27FF" w:rsidRPr="007A27FF" w:rsidRDefault="007A27FF" w:rsidP="00A54DBB">
      <w:p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sectPr w:rsidR="007A27FF" w:rsidRPr="007A27FF" w:rsidSect="00B1585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7C8" w:rsidRDefault="00CD57C8" w:rsidP="00A245A5">
      <w:pPr>
        <w:spacing w:after="0" w:line="240" w:lineRule="auto"/>
      </w:pPr>
      <w:r>
        <w:separator/>
      </w:r>
    </w:p>
  </w:endnote>
  <w:endnote w:type="continuationSeparator" w:id="0">
    <w:p w:rsidR="00CD57C8" w:rsidRDefault="00CD57C8" w:rsidP="00A24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7C8" w:rsidRDefault="00CD57C8" w:rsidP="00A245A5">
      <w:pPr>
        <w:spacing w:after="0" w:line="240" w:lineRule="auto"/>
      </w:pPr>
      <w:r>
        <w:separator/>
      </w:r>
    </w:p>
  </w:footnote>
  <w:footnote w:type="continuationSeparator" w:id="0">
    <w:p w:rsidR="00CD57C8" w:rsidRDefault="00CD57C8" w:rsidP="00A24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1308C"/>
    <w:multiLevelType w:val="hybridMultilevel"/>
    <w:tmpl w:val="DA101C58"/>
    <w:lvl w:ilvl="0" w:tplc="BC5223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00AC4"/>
    <w:multiLevelType w:val="hybridMultilevel"/>
    <w:tmpl w:val="A8A4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97F"/>
    <w:rsid w:val="00040821"/>
    <w:rsid w:val="000F46FD"/>
    <w:rsid w:val="00136E00"/>
    <w:rsid w:val="0014793C"/>
    <w:rsid w:val="001515C8"/>
    <w:rsid w:val="00187183"/>
    <w:rsid w:val="001A1985"/>
    <w:rsid w:val="001C7D7D"/>
    <w:rsid w:val="00206B25"/>
    <w:rsid w:val="00221E40"/>
    <w:rsid w:val="00245FA4"/>
    <w:rsid w:val="002935E3"/>
    <w:rsid w:val="00302817"/>
    <w:rsid w:val="00340C47"/>
    <w:rsid w:val="00377B65"/>
    <w:rsid w:val="003C7C95"/>
    <w:rsid w:val="004341C7"/>
    <w:rsid w:val="00496C44"/>
    <w:rsid w:val="004A4B97"/>
    <w:rsid w:val="004D43EC"/>
    <w:rsid w:val="00523A53"/>
    <w:rsid w:val="0053333D"/>
    <w:rsid w:val="00584739"/>
    <w:rsid w:val="005B0B39"/>
    <w:rsid w:val="00601DA9"/>
    <w:rsid w:val="006C4B1F"/>
    <w:rsid w:val="00700992"/>
    <w:rsid w:val="00760ABF"/>
    <w:rsid w:val="00787572"/>
    <w:rsid w:val="007A27FF"/>
    <w:rsid w:val="007B5264"/>
    <w:rsid w:val="0083475E"/>
    <w:rsid w:val="00896CC6"/>
    <w:rsid w:val="008F0371"/>
    <w:rsid w:val="008F323E"/>
    <w:rsid w:val="00950D0E"/>
    <w:rsid w:val="00952F4E"/>
    <w:rsid w:val="009E697F"/>
    <w:rsid w:val="00A17416"/>
    <w:rsid w:val="00A245A5"/>
    <w:rsid w:val="00A36E78"/>
    <w:rsid w:val="00A54DBB"/>
    <w:rsid w:val="00A82177"/>
    <w:rsid w:val="00A9799B"/>
    <w:rsid w:val="00AD4B74"/>
    <w:rsid w:val="00B1585A"/>
    <w:rsid w:val="00B75602"/>
    <w:rsid w:val="00B96E7A"/>
    <w:rsid w:val="00BE7B08"/>
    <w:rsid w:val="00C10913"/>
    <w:rsid w:val="00C15DFD"/>
    <w:rsid w:val="00C51CD9"/>
    <w:rsid w:val="00C80F15"/>
    <w:rsid w:val="00CC541E"/>
    <w:rsid w:val="00CD57C8"/>
    <w:rsid w:val="00CF73A2"/>
    <w:rsid w:val="00D26EE0"/>
    <w:rsid w:val="00DC006C"/>
    <w:rsid w:val="00E56107"/>
    <w:rsid w:val="00E91BF1"/>
    <w:rsid w:val="00E968D5"/>
    <w:rsid w:val="00F17EF3"/>
    <w:rsid w:val="00F657E8"/>
    <w:rsid w:val="00F72103"/>
    <w:rsid w:val="00F857D5"/>
    <w:rsid w:val="00F928FC"/>
    <w:rsid w:val="00FB16C3"/>
    <w:rsid w:val="00FB5CA6"/>
    <w:rsid w:val="00FF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B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4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45A5"/>
  </w:style>
  <w:style w:type="paragraph" w:styleId="a6">
    <w:name w:val="footer"/>
    <w:basedOn w:val="a"/>
    <w:link w:val="a7"/>
    <w:uiPriority w:val="99"/>
    <w:semiHidden/>
    <w:unhideWhenUsed/>
    <w:rsid w:val="00A24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45A5"/>
  </w:style>
  <w:style w:type="table" w:styleId="a8">
    <w:name w:val="Table Grid"/>
    <w:basedOn w:val="a1"/>
    <w:uiPriority w:val="39"/>
    <w:rsid w:val="007A2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37D0E-4EBD-4C7A-B945-BAC585F5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Kom-otd5</dc:creator>
  <cp:lastModifiedBy>11</cp:lastModifiedBy>
  <cp:revision>4</cp:revision>
  <cp:lastPrinted>2018-04-04T05:02:00Z</cp:lastPrinted>
  <dcterms:created xsi:type="dcterms:W3CDTF">2018-04-04T05:06:00Z</dcterms:created>
  <dcterms:modified xsi:type="dcterms:W3CDTF">2018-04-27T11:13:00Z</dcterms:modified>
</cp:coreProperties>
</file>