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96" w:rsidRPr="00291F60" w:rsidRDefault="00E05D96" w:rsidP="00E05D9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D96" w:rsidRPr="00291F60" w:rsidRDefault="00E05D96" w:rsidP="00E05D96">
      <w:pPr>
        <w:rPr>
          <w:rFonts w:ascii="Times New Roman" w:eastAsia="Times New Roman" w:hAnsi="Times New Roman"/>
          <w:sz w:val="27"/>
          <w:szCs w:val="27"/>
        </w:rPr>
      </w:pPr>
    </w:p>
    <w:p w:rsidR="00E05D96" w:rsidRPr="00291F60" w:rsidRDefault="00E05D96" w:rsidP="00E05D9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05D96" w:rsidRPr="00291F60" w:rsidRDefault="00E05D96" w:rsidP="00E05D9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05D96" w:rsidRPr="006C1408" w:rsidRDefault="00E85154" w:rsidP="00E05D96">
      <w:pPr>
        <w:rPr>
          <w:rFonts w:ascii="Times New Roman" w:eastAsia="Times New Roman" w:hAnsi="Times New Roman"/>
          <w:sz w:val="28"/>
          <w:szCs w:val="28"/>
        </w:rPr>
      </w:pPr>
      <w:r w:rsidRPr="006C1408">
        <w:rPr>
          <w:rFonts w:ascii="Times New Roman" w:eastAsia="Times New Roman" w:hAnsi="Times New Roman"/>
          <w:sz w:val="28"/>
          <w:szCs w:val="28"/>
        </w:rPr>
        <w:t>27</w:t>
      </w:r>
      <w:r w:rsidR="00E05D96" w:rsidRPr="006C14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6C1408">
        <w:rPr>
          <w:rFonts w:ascii="Times New Roman" w:eastAsia="Times New Roman" w:hAnsi="Times New Roman"/>
          <w:sz w:val="28"/>
          <w:szCs w:val="28"/>
        </w:rPr>
        <w:t xml:space="preserve">липня </w:t>
      </w:r>
      <w:r w:rsidR="00E05D96" w:rsidRPr="006C1408">
        <w:rPr>
          <w:rFonts w:ascii="Times New Roman" w:eastAsia="Times New Roman" w:hAnsi="Times New Roman"/>
          <w:sz w:val="28"/>
          <w:szCs w:val="28"/>
        </w:rPr>
        <w:t>201</w:t>
      </w:r>
      <w:r w:rsidRPr="006C1408">
        <w:rPr>
          <w:rFonts w:ascii="Times New Roman" w:eastAsia="Times New Roman" w:hAnsi="Times New Roman"/>
          <w:sz w:val="28"/>
          <w:szCs w:val="28"/>
        </w:rPr>
        <w:t>7</w:t>
      </w:r>
      <w:r w:rsidR="00E05D96" w:rsidRPr="006C1408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="00E05D96" w:rsidRPr="006C1408">
        <w:rPr>
          <w:rFonts w:ascii="Times New Roman" w:eastAsia="Times New Roman" w:hAnsi="Times New Roman"/>
          <w:sz w:val="28"/>
          <w:szCs w:val="28"/>
        </w:rPr>
        <w:tab/>
      </w:r>
      <w:r w:rsidR="00E05D96" w:rsidRPr="006C1408">
        <w:rPr>
          <w:rFonts w:ascii="Times New Roman" w:eastAsia="Times New Roman" w:hAnsi="Times New Roman"/>
          <w:sz w:val="28"/>
          <w:szCs w:val="28"/>
        </w:rPr>
        <w:tab/>
      </w:r>
      <w:r w:rsidR="00E05D96" w:rsidRPr="006C1408">
        <w:rPr>
          <w:rFonts w:ascii="Times New Roman" w:eastAsia="Times New Roman" w:hAnsi="Times New Roman"/>
          <w:sz w:val="28"/>
          <w:szCs w:val="28"/>
        </w:rPr>
        <w:tab/>
      </w:r>
      <w:r w:rsidR="00E05D96" w:rsidRPr="006C1408">
        <w:rPr>
          <w:rFonts w:ascii="Times New Roman" w:eastAsia="Times New Roman" w:hAnsi="Times New Roman"/>
          <w:sz w:val="28"/>
          <w:szCs w:val="28"/>
        </w:rPr>
        <w:tab/>
      </w:r>
      <w:r w:rsidR="00E05D96" w:rsidRPr="006C1408">
        <w:rPr>
          <w:rFonts w:ascii="Times New Roman" w:eastAsia="Times New Roman" w:hAnsi="Times New Roman"/>
          <w:sz w:val="28"/>
          <w:szCs w:val="28"/>
        </w:rPr>
        <w:tab/>
      </w:r>
      <w:r w:rsidR="006C1408">
        <w:rPr>
          <w:rFonts w:ascii="Times New Roman" w:eastAsia="Times New Roman" w:hAnsi="Times New Roman"/>
          <w:sz w:val="28"/>
          <w:szCs w:val="28"/>
        </w:rPr>
        <w:t xml:space="preserve"> </w:t>
      </w:r>
      <w:r w:rsidR="006C1408">
        <w:rPr>
          <w:rFonts w:ascii="Times New Roman" w:eastAsia="Times New Roman" w:hAnsi="Times New Roman"/>
          <w:sz w:val="28"/>
          <w:szCs w:val="28"/>
        </w:rPr>
        <w:tab/>
      </w:r>
      <w:r w:rsidR="006C1408">
        <w:rPr>
          <w:rFonts w:ascii="Times New Roman" w:eastAsia="Times New Roman" w:hAnsi="Times New Roman"/>
          <w:sz w:val="28"/>
          <w:szCs w:val="28"/>
        </w:rPr>
        <w:tab/>
      </w:r>
      <w:r w:rsidR="006C1408">
        <w:rPr>
          <w:rFonts w:ascii="Times New Roman" w:eastAsia="Times New Roman" w:hAnsi="Times New Roman"/>
          <w:sz w:val="28"/>
          <w:szCs w:val="28"/>
        </w:rPr>
        <w:tab/>
        <w:t xml:space="preserve">          </w:t>
      </w:r>
      <w:r w:rsidR="00E05D96" w:rsidRPr="006C1408">
        <w:rPr>
          <w:rFonts w:ascii="Times New Roman" w:eastAsia="Times New Roman" w:hAnsi="Times New Roman"/>
          <w:sz w:val="28"/>
          <w:szCs w:val="28"/>
        </w:rPr>
        <w:t>м. Київ</w:t>
      </w:r>
    </w:p>
    <w:p w:rsidR="00E05D96" w:rsidRPr="006C1408" w:rsidRDefault="00E05D96" w:rsidP="00E05D9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E05D96" w:rsidRPr="006C1408" w:rsidRDefault="00E05D96" w:rsidP="00E05D9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6C1408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6C1408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6C1408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 w:rsidR="00E85154" w:rsidRPr="006C1408">
        <w:rPr>
          <w:rFonts w:ascii="Times New Roman" w:eastAsia="Times New Roman" w:hAnsi="Times New Roman"/>
          <w:bCs/>
          <w:sz w:val="28"/>
          <w:szCs w:val="28"/>
          <w:u w:val="single"/>
        </w:rPr>
        <w:t>226/вс-17</w:t>
      </w:r>
    </w:p>
    <w:p w:rsidR="007E302F" w:rsidRPr="00AC118D" w:rsidRDefault="00A15A31">
      <w:pPr>
        <w:pStyle w:val="1"/>
        <w:shd w:val="clear" w:color="auto" w:fill="auto"/>
        <w:spacing w:before="173"/>
        <w:ind w:left="20" w:right="2580"/>
        <w:rPr>
          <w:sz w:val="26"/>
          <w:szCs w:val="26"/>
        </w:rPr>
      </w:pPr>
      <w:r w:rsidRPr="00AC118D">
        <w:rPr>
          <w:sz w:val="26"/>
          <w:szCs w:val="26"/>
        </w:rPr>
        <w:t xml:space="preserve">Вища кваліфікаційна комісія суддів України у складі колегії: головуючого - </w:t>
      </w:r>
      <w:proofErr w:type="spellStart"/>
      <w:r w:rsidRPr="00AC118D">
        <w:rPr>
          <w:sz w:val="26"/>
          <w:szCs w:val="26"/>
        </w:rPr>
        <w:t>Козьякова</w:t>
      </w:r>
      <w:proofErr w:type="spellEnd"/>
      <w:r w:rsidRPr="00AC118D">
        <w:rPr>
          <w:sz w:val="26"/>
          <w:szCs w:val="26"/>
        </w:rPr>
        <w:t xml:space="preserve"> С.Ю.,</w:t>
      </w:r>
    </w:p>
    <w:p w:rsidR="007E302F" w:rsidRPr="00AC118D" w:rsidRDefault="00A15A31">
      <w:pPr>
        <w:pStyle w:val="1"/>
        <w:shd w:val="clear" w:color="auto" w:fill="auto"/>
        <w:spacing w:before="0"/>
        <w:ind w:left="2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членів Комісії: Козлова А.Г., </w:t>
      </w:r>
      <w:proofErr w:type="spellStart"/>
      <w:r w:rsidRPr="00AC118D">
        <w:rPr>
          <w:sz w:val="26"/>
          <w:szCs w:val="26"/>
        </w:rPr>
        <w:t>Макарчука</w:t>
      </w:r>
      <w:proofErr w:type="spellEnd"/>
      <w:r w:rsidRPr="00AC118D">
        <w:rPr>
          <w:sz w:val="26"/>
          <w:szCs w:val="26"/>
        </w:rPr>
        <w:t xml:space="preserve"> М.А., </w:t>
      </w:r>
      <w:proofErr w:type="spellStart"/>
      <w:r w:rsidRPr="00AC118D">
        <w:rPr>
          <w:sz w:val="26"/>
          <w:szCs w:val="26"/>
        </w:rPr>
        <w:t>Мішина</w:t>
      </w:r>
      <w:proofErr w:type="spellEnd"/>
      <w:r w:rsidRPr="00AC118D">
        <w:rPr>
          <w:sz w:val="26"/>
          <w:szCs w:val="26"/>
        </w:rPr>
        <w:t xml:space="preserve"> М.І.,</w:t>
      </w:r>
    </w:p>
    <w:p w:rsidR="00CF7F29" w:rsidRPr="00AC118D" w:rsidRDefault="00CF7F29" w:rsidP="00CF7F29">
      <w:pPr>
        <w:pStyle w:val="1"/>
        <w:shd w:val="clear" w:color="auto" w:fill="auto"/>
        <w:spacing w:before="0" w:line="240" w:lineRule="auto"/>
        <w:ind w:left="20"/>
        <w:jc w:val="both"/>
        <w:rPr>
          <w:sz w:val="26"/>
          <w:szCs w:val="26"/>
        </w:rPr>
      </w:pPr>
    </w:p>
    <w:p w:rsidR="007E302F" w:rsidRPr="00AC118D" w:rsidRDefault="00A15A31">
      <w:pPr>
        <w:pStyle w:val="1"/>
        <w:shd w:val="clear" w:color="auto" w:fill="auto"/>
        <w:spacing w:before="0" w:after="290" w:line="312" w:lineRule="exact"/>
        <w:ind w:left="20" w:right="2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розглянувши питання про результати кваліфікаційного оцінювання кандидата на посаду</w:t>
      </w:r>
      <w:r w:rsidR="00CF7F29" w:rsidRPr="00AC118D">
        <w:rPr>
          <w:sz w:val="26"/>
          <w:szCs w:val="26"/>
        </w:rPr>
        <w:t> </w:t>
      </w:r>
      <w:r w:rsidRPr="00AC118D">
        <w:rPr>
          <w:sz w:val="26"/>
          <w:szCs w:val="26"/>
        </w:rPr>
        <w:t xml:space="preserve">судді Касаційного адміністративного суду у складі Верховного Суду </w:t>
      </w:r>
      <w:proofErr w:type="spellStart"/>
      <w:r w:rsidRPr="00AC118D">
        <w:rPr>
          <w:sz w:val="26"/>
          <w:szCs w:val="26"/>
        </w:rPr>
        <w:t>Мацедонської</w:t>
      </w:r>
      <w:proofErr w:type="spellEnd"/>
      <w:r w:rsidRPr="00AC118D">
        <w:rPr>
          <w:sz w:val="26"/>
          <w:szCs w:val="26"/>
        </w:rPr>
        <w:t xml:space="preserve"> Вікторії Едуардівни,</w:t>
      </w:r>
    </w:p>
    <w:p w:rsidR="007E302F" w:rsidRPr="00AC118D" w:rsidRDefault="00A15A31">
      <w:pPr>
        <w:pStyle w:val="1"/>
        <w:shd w:val="clear" w:color="auto" w:fill="auto"/>
        <w:spacing w:before="0" w:after="266" w:line="250" w:lineRule="exact"/>
        <w:jc w:val="center"/>
        <w:rPr>
          <w:sz w:val="26"/>
          <w:szCs w:val="26"/>
        </w:rPr>
      </w:pPr>
      <w:r w:rsidRPr="00AC118D">
        <w:rPr>
          <w:sz w:val="26"/>
          <w:szCs w:val="26"/>
        </w:rPr>
        <w:t>встановила: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Рішенням Вищої кваліфікаційної комісії суддів </w:t>
      </w:r>
      <w:r w:rsidR="00E85154" w:rsidRPr="00AC118D">
        <w:rPr>
          <w:sz w:val="26"/>
          <w:szCs w:val="26"/>
        </w:rPr>
        <w:t>України (далі - Комісія) від 07 </w:t>
      </w:r>
      <w:r w:rsidRPr="00AC118D">
        <w:rPr>
          <w:sz w:val="26"/>
          <w:szCs w:val="26"/>
        </w:rPr>
        <w:t>листопада 2016 року № 145/зп-16 ог</w:t>
      </w:r>
      <w:r w:rsidR="00E85154" w:rsidRPr="00AC118D">
        <w:rPr>
          <w:sz w:val="26"/>
          <w:szCs w:val="26"/>
        </w:rPr>
        <w:t>олошено конкурс на зайняття 120 </w:t>
      </w:r>
      <w:r w:rsidRPr="00AC118D">
        <w:rPr>
          <w:sz w:val="26"/>
          <w:szCs w:val="26"/>
        </w:rPr>
        <w:t>вакантних</w:t>
      </w:r>
      <w:r w:rsidR="00AC118D" w:rsidRPr="00AC118D">
        <w:rPr>
          <w:sz w:val="26"/>
          <w:szCs w:val="26"/>
        </w:rPr>
        <w:t> </w:t>
      </w:r>
      <w:r w:rsidRPr="00AC118D">
        <w:rPr>
          <w:sz w:val="26"/>
          <w:szCs w:val="26"/>
        </w:rPr>
        <w:t>посад суддів касаційних судів у складі Верховного Суду.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Згідно з частиною дев’ятою статті 79 Закону Ук</w:t>
      </w:r>
      <w:r w:rsidR="00E85154" w:rsidRPr="00AC118D">
        <w:rPr>
          <w:sz w:val="26"/>
          <w:szCs w:val="26"/>
        </w:rPr>
        <w:t>раїни від 2 червня 2016 №</w:t>
      </w:r>
      <w:r w:rsidR="00AC118D">
        <w:rPr>
          <w:sz w:val="26"/>
          <w:szCs w:val="26"/>
        </w:rPr>
        <w:t> </w:t>
      </w:r>
      <w:r w:rsidR="00E85154" w:rsidRPr="00AC118D">
        <w:rPr>
          <w:sz w:val="26"/>
          <w:szCs w:val="26"/>
        </w:rPr>
        <w:t>1402-</w:t>
      </w:r>
      <w:r w:rsidR="00E85154" w:rsidRPr="00AC118D">
        <w:rPr>
          <w:sz w:val="26"/>
          <w:szCs w:val="26"/>
          <w:lang w:val="en-US"/>
        </w:rPr>
        <w:t>V</w:t>
      </w:r>
      <w:r w:rsidRPr="00AC118D">
        <w:rPr>
          <w:sz w:val="26"/>
          <w:szCs w:val="26"/>
        </w:rPr>
        <w:t>ІІІ «Про судоустрій і статус суддів» (д</w:t>
      </w:r>
      <w:r w:rsidR="00E85154" w:rsidRPr="00AC118D">
        <w:rPr>
          <w:sz w:val="26"/>
          <w:szCs w:val="26"/>
        </w:rPr>
        <w:t>алі - Закон), Комісія проводить</w:t>
      </w:r>
      <w:r w:rsidR="00E85154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такий</w:t>
      </w:r>
      <w:r w:rsidR="00AC118D">
        <w:rPr>
          <w:sz w:val="26"/>
          <w:szCs w:val="26"/>
        </w:rPr>
        <w:t> </w:t>
      </w:r>
      <w:r w:rsidRPr="00AC118D">
        <w:rPr>
          <w:sz w:val="26"/>
          <w:szCs w:val="26"/>
        </w:rPr>
        <w:t>конкурс на основі рейтингу учасників за результатами кваліфікаційного оцінювання.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proofErr w:type="spellStart"/>
      <w:r w:rsidRPr="00AC118D">
        <w:rPr>
          <w:sz w:val="26"/>
          <w:szCs w:val="26"/>
        </w:rPr>
        <w:t>Мацедонська</w:t>
      </w:r>
      <w:proofErr w:type="spellEnd"/>
      <w:r w:rsidRPr="00AC118D">
        <w:rPr>
          <w:sz w:val="26"/>
          <w:szCs w:val="26"/>
        </w:rPr>
        <w:t xml:space="preserve"> В.Е. звернулась до Комісії із зая</w:t>
      </w:r>
      <w:r w:rsidR="00E85154" w:rsidRPr="00AC118D">
        <w:rPr>
          <w:sz w:val="26"/>
          <w:szCs w:val="26"/>
        </w:rPr>
        <w:t>вою про проведення стосовно неї</w:t>
      </w:r>
      <w:r w:rsidR="00E85154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кваліфікаційного оцінювання для участі у конку</w:t>
      </w:r>
      <w:r w:rsidR="00E85154" w:rsidRPr="00AC118D">
        <w:rPr>
          <w:sz w:val="26"/>
          <w:szCs w:val="26"/>
        </w:rPr>
        <w:t>рсі на посаду судді Касаційного</w:t>
      </w:r>
      <w:r w:rsidR="00E85154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адміністративного суду у складі Верховного Суду за спеціальною процедурою призначення. Відповідно до Умов проведення конкурсу на зайняття вакантних посад суддів касаційних судів у складі Верховного Суду, затверджених рішенням Комісії від 07 листопада 2016 року № 145/зп-</w:t>
      </w:r>
      <w:r w:rsidR="00E85154" w:rsidRPr="00AC118D">
        <w:rPr>
          <w:sz w:val="26"/>
          <w:szCs w:val="26"/>
        </w:rPr>
        <w:t>16 (зі змінами), кваліфікаційне</w:t>
      </w:r>
      <w:r w:rsidR="00E85154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оцінювання проходить як особа,</w:t>
      </w:r>
      <w:r w:rsidR="00E85154" w:rsidRPr="00AC118D">
        <w:rPr>
          <w:sz w:val="26"/>
          <w:szCs w:val="26"/>
        </w:rPr>
        <w:t xml:space="preserve"> яка відповідає вимозі пункту 1</w:t>
      </w:r>
      <w:r w:rsidR="00E85154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 xml:space="preserve">частини першої статті 38 Закону - має стаж роботи </w:t>
      </w:r>
      <w:r w:rsidR="00E85154" w:rsidRPr="00AC118D">
        <w:rPr>
          <w:sz w:val="26"/>
          <w:szCs w:val="26"/>
        </w:rPr>
        <w:t>на посаді судді не менше десяти</w:t>
      </w:r>
      <w:r w:rsidR="00E85154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років.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Рішенням Комісії від 05 грудня 2016 року № 55/вс-16 </w:t>
      </w:r>
      <w:proofErr w:type="spellStart"/>
      <w:r w:rsidRPr="00AC118D">
        <w:rPr>
          <w:sz w:val="26"/>
          <w:szCs w:val="26"/>
        </w:rPr>
        <w:t>Мацедонську</w:t>
      </w:r>
      <w:proofErr w:type="spellEnd"/>
      <w:r w:rsidRPr="00AC118D">
        <w:rPr>
          <w:sz w:val="26"/>
          <w:szCs w:val="26"/>
        </w:rPr>
        <w:t xml:space="preserve"> В.Е. допущено до участі у конкурсі на посаду судді Касац</w:t>
      </w:r>
      <w:r w:rsidR="00E85154" w:rsidRPr="00AC118D">
        <w:rPr>
          <w:sz w:val="26"/>
          <w:szCs w:val="26"/>
        </w:rPr>
        <w:t>ійного адміністративного суду</w:t>
      </w:r>
      <w:r w:rsidR="00E85154" w:rsidRPr="00AC118D">
        <w:rPr>
          <w:sz w:val="26"/>
          <w:szCs w:val="26"/>
          <w:lang w:val="en-US"/>
        </w:rPr>
        <w:t> </w:t>
      </w:r>
      <w:r w:rsidR="00E85154" w:rsidRPr="00AC118D">
        <w:rPr>
          <w:sz w:val="26"/>
          <w:szCs w:val="26"/>
        </w:rPr>
        <w:t>у</w:t>
      </w:r>
      <w:r w:rsidR="00E85154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складі Верховного Суду.</w:t>
      </w:r>
      <w:r w:rsidRPr="00AC118D">
        <w:rPr>
          <w:sz w:val="26"/>
          <w:szCs w:val="26"/>
        </w:rPr>
        <w:br w:type="page"/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lastRenderedPageBreak/>
        <w:t>Рішенням Комісії від 11 січня 2017 року № 2/</w:t>
      </w:r>
      <w:r w:rsidR="00E85154" w:rsidRPr="00AC118D">
        <w:rPr>
          <w:sz w:val="26"/>
          <w:szCs w:val="26"/>
        </w:rPr>
        <w:t>зп-17 призначено кваліфікаційне</w:t>
      </w:r>
      <w:r w:rsidR="00E85154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 xml:space="preserve">оцінювання 653 кандидатів, допущених до участі у конкурсі на зайняття 120 вакантних посад суддів касаційних судів у складі Верховного Суду, зокрема </w:t>
      </w:r>
      <w:proofErr w:type="spellStart"/>
      <w:r w:rsidRPr="00AC118D">
        <w:rPr>
          <w:sz w:val="26"/>
          <w:szCs w:val="26"/>
        </w:rPr>
        <w:t>Мацедонської</w:t>
      </w:r>
      <w:proofErr w:type="spellEnd"/>
      <w:r w:rsidRPr="00AC118D">
        <w:rPr>
          <w:sz w:val="26"/>
          <w:szCs w:val="26"/>
        </w:rPr>
        <w:t xml:space="preserve"> В.Е.</w:t>
      </w:r>
    </w:p>
    <w:p w:rsidR="007E302F" w:rsidRPr="00AC118D" w:rsidRDefault="00A15A31" w:rsidP="00AC118D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Комісією 08 лютого 2017 року прийнято рішення № 20/вс-17 про допуск </w:t>
      </w:r>
      <w:proofErr w:type="spellStart"/>
      <w:r w:rsidRPr="00AC118D">
        <w:rPr>
          <w:sz w:val="26"/>
          <w:szCs w:val="26"/>
        </w:rPr>
        <w:t>Мацедонської</w:t>
      </w:r>
      <w:proofErr w:type="spellEnd"/>
      <w:r w:rsidRPr="00AC118D">
        <w:rPr>
          <w:sz w:val="26"/>
          <w:szCs w:val="26"/>
        </w:rPr>
        <w:t xml:space="preserve"> В.Е. до проходження кваліфікаційного оцінювання для участі у конкурсі на посаду судді Касаційного адміністративного суду у складі Верховного</w:t>
      </w:r>
      <w:r w:rsidR="00AC118D">
        <w:rPr>
          <w:sz w:val="26"/>
          <w:szCs w:val="26"/>
        </w:rPr>
        <w:t xml:space="preserve"> </w:t>
      </w:r>
      <w:r w:rsidRPr="00AC118D">
        <w:rPr>
          <w:sz w:val="26"/>
          <w:szCs w:val="26"/>
        </w:rPr>
        <w:t>Суду.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Відповідно до частин першої та другої статті 83 Закону, кваліфікаційне оцінювання проводиться Вищою кваліфікаційною </w:t>
      </w:r>
      <w:r w:rsidR="00FE2848" w:rsidRPr="00AC118D">
        <w:rPr>
          <w:sz w:val="26"/>
          <w:szCs w:val="26"/>
        </w:rPr>
        <w:t>комісією суддів України з метою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Частиною першою статті 85 Закону визначен</w:t>
      </w:r>
      <w:r w:rsidR="00FE2848" w:rsidRPr="00AC118D">
        <w:rPr>
          <w:sz w:val="26"/>
          <w:szCs w:val="26"/>
        </w:rPr>
        <w:t>о, що кваліфікаційне оцінювання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включає такі етапи:</w:t>
      </w:r>
    </w:p>
    <w:p w:rsidR="007E302F" w:rsidRPr="00AC118D" w:rsidRDefault="00FE2848" w:rsidP="00FE2848">
      <w:pPr>
        <w:pStyle w:val="1"/>
        <w:shd w:val="clear" w:color="auto" w:fill="auto"/>
        <w:tabs>
          <w:tab w:val="left" w:pos="1153"/>
        </w:tabs>
        <w:spacing w:before="0" w:line="307" w:lineRule="exact"/>
        <w:ind w:right="4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            </w:t>
      </w:r>
      <w:r w:rsidRPr="00AC118D">
        <w:rPr>
          <w:sz w:val="26"/>
          <w:szCs w:val="26"/>
          <w:lang w:val="ru-RU"/>
        </w:rPr>
        <w:t xml:space="preserve">1) </w:t>
      </w:r>
      <w:r w:rsidR="00A15A31" w:rsidRPr="00AC118D">
        <w:rPr>
          <w:sz w:val="26"/>
          <w:szCs w:val="26"/>
        </w:rPr>
        <w:t xml:space="preserve">складення іспиту (складення анонімного письмового тестування та виконання </w:t>
      </w:r>
      <w:proofErr w:type="gramStart"/>
      <w:r w:rsidR="00A15A31" w:rsidRPr="00AC118D">
        <w:rPr>
          <w:sz w:val="26"/>
          <w:szCs w:val="26"/>
        </w:rPr>
        <w:t>практичного</w:t>
      </w:r>
      <w:proofErr w:type="gramEnd"/>
      <w:r w:rsidR="00A15A31" w:rsidRPr="00AC118D">
        <w:rPr>
          <w:sz w:val="26"/>
          <w:szCs w:val="26"/>
        </w:rPr>
        <w:t xml:space="preserve"> завдання);</w:t>
      </w:r>
    </w:p>
    <w:p w:rsidR="007E302F" w:rsidRPr="00AC118D" w:rsidRDefault="00FE2848" w:rsidP="00FE2848">
      <w:pPr>
        <w:pStyle w:val="1"/>
        <w:shd w:val="clear" w:color="auto" w:fill="auto"/>
        <w:tabs>
          <w:tab w:val="left" w:pos="1008"/>
        </w:tabs>
        <w:spacing w:before="0" w:line="307" w:lineRule="exact"/>
        <w:ind w:left="720"/>
        <w:jc w:val="both"/>
        <w:rPr>
          <w:sz w:val="26"/>
          <w:szCs w:val="26"/>
        </w:rPr>
      </w:pPr>
      <w:r w:rsidRPr="00AC118D">
        <w:rPr>
          <w:sz w:val="26"/>
          <w:szCs w:val="26"/>
          <w:lang w:val="ru-RU"/>
        </w:rPr>
        <w:t xml:space="preserve">2) </w:t>
      </w:r>
      <w:proofErr w:type="gramStart"/>
      <w:r w:rsidR="00A15A31" w:rsidRPr="00AC118D">
        <w:rPr>
          <w:sz w:val="26"/>
          <w:szCs w:val="26"/>
        </w:rPr>
        <w:t>досл</w:t>
      </w:r>
      <w:proofErr w:type="gramEnd"/>
      <w:r w:rsidR="00A15A31" w:rsidRPr="00AC118D">
        <w:rPr>
          <w:sz w:val="26"/>
          <w:szCs w:val="26"/>
        </w:rPr>
        <w:t>ідження досьє та проведення співбесіди.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Згідно з пунктом 6.4 Положення про проведення конкурсу на зайняття вакантної посади судді, затвердженого рішенням Ком</w:t>
      </w:r>
      <w:r w:rsidR="00FE2848" w:rsidRPr="00AC118D">
        <w:rPr>
          <w:sz w:val="26"/>
          <w:szCs w:val="26"/>
        </w:rPr>
        <w:t>ісії від 02 листопада 2016</w:t>
      </w:r>
      <w:r w:rsidR="00FE2848" w:rsidRPr="00AC118D">
        <w:rPr>
          <w:sz w:val="26"/>
          <w:szCs w:val="26"/>
          <w:lang w:val="en-US"/>
        </w:rPr>
        <w:t> </w:t>
      </w:r>
      <w:r w:rsidR="00FE2848" w:rsidRPr="00AC118D">
        <w:rPr>
          <w:sz w:val="26"/>
          <w:szCs w:val="26"/>
        </w:rPr>
        <w:t>року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№ 141 /зп-16, кваліфікаційне оцінювання проводиться відповідно до порядку та методології кваліфікаційного оцінювання.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</w:t>
      </w:r>
      <w:r w:rsidR="00FE2848" w:rsidRPr="00AC118D">
        <w:rPr>
          <w:sz w:val="26"/>
          <w:szCs w:val="26"/>
        </w:rPr>
        <w:t>но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до результатів кваліфікаційного оцінювання. Показники відповідності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proofErr w:type="spellStart"/>
      <w:r w:rsidRPr="00AC118D">
        <w:rPr>
          <w:sz w:val="26"/>
          <w:szCs w:val="26"/>
        </w:rPr>
        <w:t>Мацедонська</w:t>
      </w:r>
      <w:proofErr w:type="spellEnd"/>
      <w:r w:rsidRPr="00AC118D">
        <w:rPr>
          <w:sz w:val="26"/>
          <w:szCs w:val="26"/>
        </w:rPr>
        <w:t xml:space="preserve"> В.Е. 16 лютого 2017 року склала анонімне письмо</w:t>
      </w:r>
      <w:r w:rsidR="00FE2848" w:rsidRPr="00AC118D">
        <w:rPr>
          <w:sz w:val="26"/>
          <w:szCs w:val="26"/>
        </w:rPr>
        <w:t>ве тестування,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за результатами якого набрала 79,5 бала</w:t>
      </w:r>
      <w:r w:rsidR="00FE2848" w:rsidRPr="00AC118D">
        <w:rPr>
          <w:sz w:val="26"/>
          <w:szCs w:val="26"/>
        </w:rPr>
        <w:t>. За результатами виконаного 21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 xml:space="preserve">лютого 2017 року практичного завдання </w:t>
      </w:r>
      <w:proofErr w:type="spellStart"/>
      <w:r w:rsidRPr="00AC118D">
        <w:rPr>
          <w:sz w:val="26"/>
          <w:szCs w:val="26"/>
        </w:rPr>
        <w:t>Мацедонська</w:t>
      </w:r>
      <w:proofErr w:type="spellEnd"/>
      <w:r w:rsidRPr="00AC118D">
        <w:rPr>
          <w:sz w:val="26"/>
          <w:szCs w:val="26"/>
        </w:rPr>
        <w:t xml:space="preserve"> В.Е. набрала 91 бал. Загальний результат складеного кандидатом іспиту становить 170,5 бала.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Відповідно до частини третьої статті 85 Закону </w:t>
      </w:r>
      <w:r w:rsidR="00FE2848" w:rsidRPr="00AC118D">
        <w:rPr>
          <w:sz w:val="26"/>
          <w:szCs w:val="26"/>
        </w:rPr>
        <w:t>рішенням Комісії від 29</w:t>
      </w:r>
      <w:r w:rsidR="00FE2848" w:rsidRPr="00AC118D">
        <w:rPr>
          <w:sz w:val="26"/>
          <w:szCs w:val="26"/>
          <w:lang w:val="en-US"/>
        </w:rPr>
        <w:t> </w:t>
      </w:r>
      <w:r w:rsidR="00FE2848" w:rsidRPr="00AC118D">
        <w:rPr>
          <w:sz w:val="26"/>
          <w:szCs w:val="26"/>
        </w:rPr>
        <w:t>березня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 xml:space="preserve">2017 року № 24/зп-17 запроваджено тестування особистих </w:t>
      </w:r>
      <w:proofErr w:type="spellStart"/>
      <w:r w:rsidRPr="00AC118D">
        <w:rPr>
          <w:sz w:val="26"/>
          <w:szCs w:val="26"/>
        </w:rPr>
        <w:t>морально-</w:t>
      </w:r>
      <w:proofErr w:type="spellEnd"/>
      <w:r w:rsidRPr="00AC118D">
        <w:rPr>
          <w:sz w:val="26"/>
          <w:szCs w:val="26"/>
        </w:rPr>
        <w:t xml:space="preserve"> психологічних якостей та загальних здібностей під </w:t>
      </w:r>
      <w:r w:rsidR="00FE2848" w:rsidRPr="00AC118D">
        <w:rPr>
          <w:sz w:val="26"/>
          <w:szCs w:val="26"/>
        </w:rPr>
        <w:t>час кваліфікаційного оцінювання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кандидатів на зайняття 120 вакантних посад суддів касаційних судів у складі Верховного Суду у межах конкурсу, оголошеного 07 листопада 2016 року.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40" w:firstLine="700"/>
        <w:jc w:val="both"/>
        <w:rPr>
          <w:sz w:val="26"/>
          <w:szCs w:val="26"/>
        </w:rPr>
      </w:pPr>
      <w:proofErr w:type="spellStart"/>
      <w:r w:rsidRPr="00AC118D">
        <w:rPr>
          <w:sz w:val="26"/>
          <w:szCs w:val="26"/>
        </w:rPr>
        <w:t>Мацедонська</w:t>
      </w:r>
      <w:proofErr w:type="spellEnd"/>
      <w:r w:rsidRPr="00AC118D">
        <w:rPr>
          <w:sz w:val="26"/>
          <w:szCs w:val="26"/>
        </w:rPr>
        <w:t xml:space="preserve"> В.Е.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27E81" w:rsidRDefault="00927E81">
      <w:pPr>
        <w:pStyle w:val="30"/>
        <w:shd w:val="clear" w:color="auto" w:fill="auto"/>
        <w:spacing w:after="147" w:line="220" w:lineRule="exac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</w:p>
    <w:p w:rsidR="007E302F" w:rsidRPr="00AC118D" w:rsidRDefault="00A15A31">
      <w:pPr>
        <w:pStyle w:val="30"/>
        <w:shd w:val="clear" w:color="auto" w:fill="auto"/>
        <w:spacing w:after="147" w:line="220" w:lineRule="exact"/>
        <w:rPr>
          <w:rFonts w:ascii="Times New Roman" w:hAnsi="Times New Roman" w:cs="Times New Roman"/>
          <w:sz w:val="26"/>
          <w:szCs w:val="26"/>
        </w:rPr>
      </w:pPr>
      <w:r w:rsidRPr="00AC118D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Комісією 28 квітня 2017 року проведено співбесіду за участі кандидата, уповноваженого представника Громадської ради доб</w:t>
      </w:r>
      <w:r w:rsidR="00FE2848" w:rsidRPr="00AC118D">
        <w:rPr>
          <w:sz w:val="26"/>
          <w:szCs w:val="26"/>
        </w:rPr>
        <w:t>рочесності та оголошено перерву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для прийняття рішення за результатами проведення кваліфікаційного оцінювання.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Рішенням Комісії від 18 липня 2017 року № 76/зп-17 визначення результатів кваліфікаційного оцінювання кандидатів на посади с</w:t>
      </w:r>
      <w:r w:rsidR="00FE2848" w:rsidRPr="00AC118D">
        <w:rPr>
          <w:sz w:val="26"/>
          <w:szCs w:val="26"/>
        </w:rPr>
        <w:t>уддів касаційних судів у складі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Верховного Суду доручено колегіям Комісії, які проводили другий етап кваліфікаційного оцінювання «Дослідження досьє та</w:t>
      </w:r>
      <w:r w:rsidR="00FE2848" w:rsidRPr="00AC118D">
        <w:rPr>
          <w:sz w:val="26"/>
          <w:szCs w:val="26"/>
        </w:rPr>
        <w:t xml:space="preserve"> проведення співбесіди» у межах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конкурсу, оголошеного 07 листопада 2016 року.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З урахуванням викладеного Комісія, заслухавш</w:t>
      </w:r>
      <w:r w:rsidR="00FE2848" w:rsidRPr="00AC118D">
        <w:rPr>
          <w:sz w:val="26"/>
          <w:szCs w:val="26"/>
        </w:rPr>
        <w:t>и доповідача, дослідивши досьє,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інформацію Громадської ради доброчесності,</w:t>
      </w:r>
      <w:r w:rsidR="00FE2848" w:rsidRPr="00AC118D">
        <w:rPr>
          <w:sz w:val="26"/>
          <w:szCs w:val="26"/>
        </w:rPr>
        <w:t xml:space="preserve"> надані кандидатом пояснення та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 xml:space="preserve">результати співбесіди, під час якої вивчено питання про відповідність </w:t>
      </w:r>
      <w:proofErr w:type="spellStart"/>
      <w:r w:rsidRPr="00AC118D">
        <w:rPr>
          <w:sz w:val="26"/>
          <w:szCs w:val="26"/>
        </w:rPr>
        <w:t>Мацедонської</w:t>
      </w:r>
      <w:proofErr w:type="spellEnd"/>
      <w:r w:rsidRPr="00AC118D">
        <w:rPr>
          <w:sz w:val="26"/>
          <w:szCs w:val="26"/>
        </w:rPr>
        <w:t xml:space="preserve"> В.Е. критеріям кваліфікаційного оцінювання, дійшла таких висновків.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За критерієм компетентності (професійної, особистої </w:t>
      </w:r>
      <w:r w:rsidR="00FE2848" w:rsidRPr="00AC118D">
        <w:rPr>
          <w:sz w:val="26"/>
          <w:szCs w:val="26"/>
        </w:rPr>
        <w:t>та соціальної) кандидат</w:t>
      </w:r>
      <w:r w:rsidR="00FE2848" w:rsidRPr="00AC118D">
        <w:rPr>
          <w:sz w:val="26"/>
          <w:szCs w:val="26"/>
          <w:lang w:val="en-US"/>
        </w:rPr>
        <w:t> </w:t>
      </w:r>
      <w:r w:rsidRPr="00AC118D">
        <w:rPr>
          <w:sz w:val="26"/>
          <w:szCs w:val="26"/>
        </w:rPr>
        <w:t>набрала 401,5 бала.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При цьому критерій професійної компетентності </w:t>
      </w:r>
      <w:proofErr w:type="spellStart"/>
      <w:r w:rsidRPr="00AC118D">
        <w:rPr>
          <w:sz w:val="26"/>
          <w:szCs w:val="26"/>
        </w:rPr>
        <w:t>Мацедонської</w:t>
      </w:r>
      <w:proofErr w:type="spellEnd"/>
      <w:r w:rsidRPr="00AC118D">
        <w:rPr>
          <w:sz w:val="26"/>
          <w:szCs w:val="26"/>
        </w:rPr>
        <w:t xml:space="preserve"> В.Е.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 Критерії особистої та соціальної компетентності </w:t>
      </w:r>
      <w:proofErr w:type="spellStart"/>
      <w:r w:rsidRPr="00AC118D">
        <w:rPr>
          <w:sz w:val="26"/>
          <w:szCs w:val="26"/>
        </w:rPr>
        <w:t>Мацедонської</w:t>
      </w:r>
      <w:proofErr w:type="spellEnd"/>
      <w:r w:rsidRPr="00AC118D">
        <w:rPr>
          <w:sz w:val="26"/>
          <w:szCs w:val="26"/>
        </w:rPr>
        <w:t xml:space="preserve"> В.Е. оцінено Комісією на підставі результатів тестування особистих </w:t>
      </w:r>
      <w:proofErr w:type="spellStart"/>
      <w:r w:rsidRPr="00AC118D">
        <w:rPr>
          <w:sz w:val="26"/>
          <w:szCs w:val="26"/>
        </w:rPr>
        <w:t>морально-</w:t>
      </w:r>
      <w:proofErr w:type="spellEnd"/>
      <w:r w:rsidRPr="00AC118D">
        <w:rPr>
          <w:sz w:val="26"/>
          <w:szCs w:val="26"/>
        </w:rPr>
        <w:t xml:space="preserve"> психологічних якостей та загальних здібностей, дослідження інформації, яка міститься у досьє, та співбесіди з урахуванням показ</w:t>
      </w:r>
      <w:r w:rsidR="00FE2848" w:rsidRPr="00AC118D">
        <w:rPr>
          <w:sz w:val="26"/>
          <w:szCs w:val="26"/>
        </w:rPr>
        <w:t xml:space="preserve">ників, визначених пунктами 6-10 </w:t>
      </w:r>
      <w:r w:rsidRPr="00AC118D">
        <w:rPr>
          <w:sz w:val="26"/>
          <w:szCs w:val="26"/>
        </w:rPr>
        <w:t>глави 2 розділу II Положення.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За критерієм професійної етики, оціненим за показниками, визначеними пунктом 11 глави 2 розділу II Положення, кандидат набрала 175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За критерієм доброчесності, оціненим за показник</w:t>
      </w:r>
      <w:r w:rsidR="00BA0FD2" w:rsidRPr="00AC118D">
        <w:rPr>
          <w:sz w:val="26"/>
          <w:szCs w:val="26"/>
        </w:rPr>
        <w:t xml:space="preserve">ами, визначеними </w:t>
      </w:r>
      <w:proofErr w:type="spellStart"/>
      <w:r w:rsidR="00BA0FD2" w:rsidRPr="00AC118D">
        <w:rPr>
          <w:sz w:val="26"/>
          <w:szCs w:val="26"/>
        </w:rPr>
        <w:t>пункто</w:t>
      </w:r>
      <w:proofErr w:type="spellEnd"/>
      <w:r w:rsidR="00BA0FD2" w:rsidRPr="00AC118D">
        <w:rPr>
          <w:sz w:val="26"/>
          <w:szCs w:val="26"/>
          <w:lang w:val="ru-RU"/>
        </w:rPr>
        <w:t>м </w:t>
      </w:r>
      <w:r w:rsidR="00BA0FD2" w:rsidRPr="00AC118D">
        <w:rPr>
          <w:sz w:val="26"/>
          <w:szCs w:val="26"/>
        </w:rPr>
        <w:t>12</w:t>
      </w:r>
      <w:r w:rsidR="00BA0FD2" w:rsidRPr="00AC118D">
        <w:rPr>
          <w:sz w:val="26"/>
          <w:szCs w:val="26"/>
          <w:lang w:val="ru-RU"/>
        </w:rPr>
        <w:t> </w:t>
      </w:r>
      <w:r w:rsidRPr="00AC118D">
        <w:rPr>
          <w:sz w:val="26"/>
          <w:szCs w:val="26"/>
        </w:rPr>
        <w:t>глави 2 розділу II Положення, кандидат набрала 175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Таким чином, за результатами кваліфікаційног</w:t>
      </w:r>
      <w:r w:rsidR="00BA0FD2" w:rsidRPr="00AC118D">
        <w:rPr>
          <w:sz w:val="26"/>
          <w:szCs w:val="26"/>
        </w:rPr>
        <w:t>о оцінювання кандидат на посаду</w:t>
      </w:r>
      <w:r w:rsidR="00BA0FD2" w:rsidRPr="00AC118D">
        <w:rPr>
          <w:sz w:val="26"/>
          <w:szCs w:val="26"/>
          <w:lang w:val="ru-RU"/>
        </w:rPr>
        <w:t> </w:t>
      </w:r>
      <w:r w:rsidRPr="00AC118D">
        <w:rPr>
          <w:sz w:val="26"/>
          <w:szCs w:val="26"/>
        </w:rPr>
        <w:t xml:space="preserve">судді Касаційного адміністративного суду у складі Верховного Суду </w:t>
      </w:r>
      <w:proofErr w:type="spellStart"/>
      <w:r w:rsidRPr="00AC118D">
        <w:rPr>
          <w:sz w:val="26"/>
          <w:szCs w:val="26"/>
        </w:rPr>
        <w:t>Мацедонська</w:t>
      </w:r>
      <w:proofErr w:type="spellEnd"/>
      <w:r w:rsidRPr="00AC118D">
        <w:rPr>
          <w:sz w:val="26"/>
          <w:szCs w:val="26"/>
        </w:rPr>
        <w:t xml:space="preserve"> В.Е. набрала 751,5 бала.</w:t>
      </w:r>
    </w:p>
    <w:p w:rsidR="007E302F" w:rsidRPr="00AC118D" w:rsidRDefault="00A15A31">
      <w:pPr>
        <w:pStyle w:val="1"/>
        <w:shd w:val="clear" w:color="auto" w:fill="auto"/>
        <w:spacing w:before="0" w:line="307" w:lineRule="exact"/>
        <w:ind w:left="20" w:right="20" w:firstLine="70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Комісія вважає за доцільне зазначити, що кваліфікаційне оцінювання </w:t>
      </w:r>
      <w:proofErr w:type="spellStart"/>
      <w:r w:rsidRPr="00AC118D">
        <w:rPr>
          <w:sz w:val="26"/>
          <w:szCs w:val="26"/>
        </w:rPr>
        <w:t>Мацедонської</w:t>
      </w:r>
      <w:proofErr w:type="spellEnd"/>
      <w:r w:rsidRPr="00AC118D">
        <w:rPr>
          <w:sz w:val="26"/>
          <w:szCs w:val="26"/>
        </w:rPr>
        <w:t xml:space="preserve"> В.Е. здійснювалося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Суду. Висновки Комісії за результатами цього кваліфікаційного оцінювання не можуть негативно впливати на проходження кандид</w:t>
      </w:r>
      <w:r w:rsidR="00BA0FD2" w:rsidRPr="00AC118D">
        <w:rPr>
          <w:sz w:val="26"/>
          <w:szCs w:val="26"/>
        </w:rPr>
        <w:t>атом інших процедур, пов’язаних</w:t>
      </w:r>
      <w:r w:rsidR="00BA0FD2" w:rsidRPr="00AC118D">
        <w:rPr>
          <w:sz w:val="26"/>
          <w:szCs w:val="26"/>
          <w:lang w:val="ru-RU"/>
        </w:rPr>
        <w:t> </w:t>
      </w:r>
      <w:r w:rsidR="00BA0FD2" w:rsidRPr="00AC118D">
        <w:rPr>
          <w:sz w:val="26"/>
          <w:szCs w:val="26"/>
        </w:rPr>
        <w:t>з</w:t>
      </w:r>
      <w:r w:rsidR="00BA0FD2" w:rsidRPr="00AC118D">
        <w:rPr>
          <w:sz w:val="26"/>
          <w:szCs w:val="26"/>
          <w:lang w:val="ru-RU"/>
        </w:rPr>
        <w:t> </w:t>
      </w:r>
      <w:r w:rsidRPr="00AC118D">
        <w:rPr>
          <w:sz w:val="26"/>
          <w:szCs w:val="26"/>
        </w:rPr>
        <w:t>професійною кар’єрою.</w:t>
      </w:r>
      <w:r w:rsidRPr="00AC118D">
        <w:rPr>
          <w:sz w:val="26"/>
          <w:szCs w:val="26"/>
        </w:rPr>
        <w:br w:type="page"/>
      </w:r>
    </w:p>
    <w:p w:rsidR="007E302F" w:rsidRPr="00AC118D" w:rsidRDefault="00A15A31">
      <w:pPr>
        <w:pStyle w:val="1"/>
        <w:shd w:val="clear" w:color="auto" w:fill="auto"/>
        <w:spacing w:before="0" w:after="294" w:line="317" w:lineRule="exact"/>
        <w:ind w:left="20" w:right="20" w:firstLine="720"/>
        <w:jc w:val="both"/>
        <w:rPr>
          <w:sz w:val="26"/>
          <w:szCs w:val="26"/>
        </w:rPr>
      </w:pPr>
      <w:r w:rsidRPr="00AC118D">
        <w:rPr>
          <w:sz w:val="26"/>
          <w:szCs w:val="26"/>
        </w:rPr>
        <w:lastRenderedPageBreak/>
        <w:t>Ураховуючи викладене, керуючись статтями 79, 8</w:t>
      </w:r>
      <w:r w:rsidR="00BA0FD2" w:rsidRPr="00AC118D">
        <w:rPr>
          <w:sz w:val="26"/>
          <w:szCs w:val="26"/>
        </w:rPr>
        <w:t>1, 83 - 86, 88, 93, 101 Закону,</w:t>
      </w:r>
      <w:r w:rsidR="00BA0FD2" w:rsidRPr="00AC118D">
        <w:rPr>
          <w:sz w:val="26"/>
          <w:szCs w:val="26"/>
          <w:lang w:val="ru-RU"/>
        </w:rPr>
        <w:t> </w:t>
      </w:r>
      <w:r w:rsidRPr="00AC118D">
        <w:rPr>
          <w:sz w:val="26"/>
          <w:szCs w:val="26"/>
        </w:rPr>
        <w:t>Положенням, Комісія</w:t>
      </w:r>
    </w:p>
    <w:p w:rsidR="007E302F" w:rsidRPr="00AC118D" w:rsidRDefault="00A15A31">
      <w:pPr>
        <w:pStyle w:val="1"/>
        <w:shd w:val="clear" w:color="auto" w:fill="auto"/>
        <w:spacing w:before="0" w:after="262" w:line="250" w:lineRule="exact"/>
        <w:jc w:val="center"/>
        <w:rPr>
          <w:sz w:val="26"/>
          <w:szCs w:val="26"/>
        </w:rPr>
      </w:pPr>
      <w:r w:rsidRPr="00AC118D">
        <w:rPr>
          <w:sz w:val="26"/>
          <w:szCs w:val="26"/>
        </w:rPr>
        <w:t>вирішила:</w:t>
      </w:r>
    </w:p>
    <w:p w:rsidR="007E302F" w:rsidRPr="00AC118D" w:rsidRDefault="00A15A31">
      <w:pPr>
        <w:pStyle w:val="1"/>
        <w:shd w:val="clear" w:color="auto" w:fill="auto"/>
        <w:spacing w:before="0" w:line="312" w:lineRule="exact"/>
        <w:ind w:left="20" w:right="2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визнати </w:t>
      </w:r>
      <w:proofErr w:type="spellStart"/>
      <w:r w:rsidRPr="00AC118D">
        <w:rPr>
          <w:sz w:val="26"/>
          <w:szCs w:val="26"/>
        </w:rPr>
        <w:t>Мацедонську</w:t>
      </w:r>
      <w:proofErr w:type="spellEnd"/>
      <w:r w:rsidRPr="00AC118D">
        <w:rPr>
          <w:sz w:val="26"/>
          <w:szCs w:val="26"/>
        </w:rPr>
        <w:t xml:space="preserve"> Вікторію Едуардівну такою, що підтвердила здатність здійснювати правосуддя у Касаційному адміністративному суді </w:t>
      </w:r>
      <w:r w:rsidR="00BA0FD2" w:rsidRPr="00AC118D">
        <w:rPr>
          <w:sz w:val="26"/>
          <w:szCs w:val="26"/>
        </w:rPr>
        <w:t>у складі Верховного</w:t>
      </w:r>
      <w:r w:rsidR="00BA0FD2" w:rsidRPr="00AC118D">
        <w:rPr>
          <w:sz w:val="26"/>
          <w:szCs w:val="26"/>
          <w:lang w:val="ru-RU"/>
        </w:rPr>
        <w:t> </w:t>
      </w:r>
      <w:r w:rsidRPr="00AC118D">
        <w:rPr>
          <w:sz w:val="26"/>
          <w:szCs w:val="26"/>
        </w:rPr>
        <w:t>Суду.</w:t>
      </w:r>
    </w:p>
    <w:p w:rsidR="007E302F" w:rsidRPr="00AC118D" w:rsidRDefault="00A15A31">
      <w:pPr>
        <w:pStyle w:val="1"/>
        <w:shd w:val="clear" w:color="auto" w:fill="auto"/>
        <w:spacing w:before="0" w:line="312" w:lineRule="exact"/>
        <w:ind w:left="20" w:right="20" w:firstLine="720"/>
        <w:jc w:val="both"/>
        <w:rPr>
          <w:sz w:val="26"/>
          <w:szCs w:val="26"/>
        </w:rPr>
      </w:pPr>
      <w:r w:rsidRPr="00AC118D">
        <w:rPr>
          <w:sz w:val="26"/>
          <w:szCs w:val="26"/>
        </w:rP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AC118D">
        <w:rPr>
          <w:sz w:val="26"/>
          <w:szCs w:val="26"/>
        </w:rPr>
        <w:t>Мацедонська</w:t>
      </w:r>
      <w:proofErr w:type="spellEnd"/>
      <w:r w:rsidRPr="00AC118D">
        <w:rPr>
          <w:sz w:val="26"/>
          <w:szCs w:val="26"/>
        </w:rPr>
        <w:t xml:space="preserve"> Вікторі</w:t>
      </w:r>
      <w:r w:rsidR="00E05D96" w:rsidRPr="00AC118D">
        <w:rPr>
          <w:sz w:val="26"/>
          <w:szCs w:val="26"/>
        </w:rPr>
        <w:t>я Едуардівна набрала 751,5 бала</w:t>
      </w:r>
      <w:r w:rsidR="00927E81">
        <w:rPr>
          <w:sz w:val="26"/>
          <w:szCs w:val="26"/>
        </w:rPr>
        <w:t>.</w:t>
      </w:r>
    </w:p>
    <w:p w:rsidR="00E05D96" w:rsidRPr="00AC118D" w:rsidRDefault="00E05D96">
      <w:pPr>
        <w:pStyle w:val="1"/>
        <w:shd w:val="clear" w:color="auto" w:fill="auto"/>
        <w:spacing w:before="0" w:line="312" w:lineRule="exact"/>
        <w:ind w:left="20" w:right="20" w:firstLine="720"/>
        <w:jc w:val="both"/>
        <w:rPr>
          <w:sz w:val="26"/>
          <w:szCs w:val="26"/>
        </w:rPr>
      </w:pPr>
    </w:p>
    <w:p w:rsidR="00E05D96" w:rsidRPr="00AC118D" w:rsidRDefault="00E05D96">
      <w:pPr>
        <w:pStyle w:val="1"/>
        <w:shd w:val="clear" w:color="auto" w:fill="auto"/>
        <w:spacing w:before="0" w:line="312" w:lineRule="exact"/>
        <w:ind w:left="20" w:right="20" w:firstLine="720"/>
        <w:jc w:val="both"/>
        <w:rPr>
          <w:sz w:val="26"/>
          <w:szCs w:val="26"/>
        </w:rPr>
      </w:pPr>
    </w:p>
    <w:p w:rsidR="00E05D96" w:rsidRPr="00AC118D" w:rsidRDefault="00927E81" w:rsidP="00BA0FD2">
      <w:pPr>
        <w:pStyle w:val="1"/>
        <w:shd w:val="clear" w:color="auto" w:fill="auto"/>
        <w:spacing w:before="0" w:line="312" w:lineRule="exact"/>
        <w:ind w:left="23" w:right="23"/>
        <w:jc w:val="both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A0FD2" w:rsidRPr="00AC118D">
        <w:rPr>
          <w:sz w:val="26"/>
          <w:szCs w:val="26"/>
        </w:rPr>
        <w:t>С.Ю.</w:t>
      </w:r>
      <w:r>
        <w:rPr>
          <w:sz w:val="26"/>
          <w:szCs w:val="26"/>
        </w:rPr>
        <w:t xml:space="preserve"> </w:t>
      </w:r>
      <w:proofErr w:type="spellStart"/>
      <w:r w:rsidR="00BA0FD2" w:rsidRPr="00AC118D">
        <w:rPr>
          <w:sz w:val="26"/>
          <w:szCs w:val="26"/>
        </w:rPr>
        <w:t>Козьяков</w:t>
      </w:r>
      <w:proofErr w:type="spellEnd"/>
    </w:p>
    <w:p w:rsidR="00BA0FD2" w:rsidRPr="00AC118D" w:rsidRDefault="00BA0FD2" w:rsidP="00BA0FD2">
      <w:pPr>
        <w:pStyle w:val="1"/>
        <w:shd w:val="clear" w:color="auto" w:fill="auto"/>
        <w:spacing w:before="0" w:line="312" w:lineRule="exact"/>
        <w:ind w:left="23" w:right="23"/>
        <w:jc w:val="both"/>
        <w:rPr>
          <w:sz w:val="26"/>
          <w:szCs w:val="26"/>
        </w:rPr>
      </w:pPr>
    </w:p>
    <w:p w:rsidR="00BA0FD2" w:rsidRPr="00AC118D" w:rsidRDefault="00BA0FD2" w:rsidP="00BA0FD2">
      <w:pPr>
        <w:pStyle w:val="1"/>
        <w:shd w:val="clear" w:color="auto" w:fill="auto"/>
        <w:spacing w:before="0" w:line="312" w:lineRule="exact"/>
        <w:ind w:left="23" w:right="23"/>
        <w:jc w:val="both"/>
        <w:rPr>
          <w:sz w:val="26"/>
          <w:szCs w:val="26"/>
        </w:rPr>
      </w:pPr>
      <w:r w:rsidRPr="00AC118D">
        <w:rPr>
          <w:sz w:val="26"/>
          <w:szCs w:val="26"/>
        </w:rPr>
        <w:t>Члени Комісії</w:t>
      </w:r>
      <w:r w:rsidRPr="00AC118D">
        <w:rPr>
          <w:sz w:val="26"/>
          <w:szCs w:val="26"/>
          <w:lang w:val="ru-RU"/>
        </w:rPr>
        <w:t>:</w:t>
      </w:r>
      <w:r w:rsidRPr="00AC118D">
        <w:rPr>
          <w:sz w:val="26"/>
          <w:szCs w:val="26"/>
          <w:lang w:val="ru-RU"/>
        </w:rPr>
        <w:tab/>
      </w:r>
      <w:r w:rsidRPr="00AC118D">
        <w:rPr>
          <w:sz w:val="26"/>
          <w:szCs w:val="26"/>
          <w:lang w:val="ru-RU"/>
        </w:rPr>
        <w:tab/>
      </w:r>
      <w:r w:rsidRPr="00AC118D">
        <w:rPr>
          <w:sz w:val="26"/>
          <w:szCs w:val="26"/>
          <w:lang w:val="ru-RU"/>
        </w:rPr>
        <w:tab/>
      </w:r>
      <w:r w:rsidRPr="00AC118D">
        <w:rPr>
          <w:sz w:val="26"/>
          <w:szCs w:val="26"/>
          <w:lang w:val="ru-RU"/>
        </w:rPr>
        <w:tab/>
      </w:r>
      <w:r w:rsidRPr="00AC118D">
        <w:rPr>
          <w:sz w:val="26"/>
          <w:szCs w:val="26"/>
          <w:lang w:val="ru-RU"/>
        </w:rPr>
        <w:tab/>
      </w:r>
      <w:r w:rsidRPr="00AC118D">
        <w:rPr>
          <w:sz w:val="26"/>
          <w:szCs w:val="26"/>
          <w:lang w:val="ru-RU"/>
        </w:rPr>
        <w:tab/>
      </w:r>
      <w:r w:rsidRPr="00AC118D">
        <w:rPr>
          <w:sz w:val="26"/>
          <w:szCs w:val="26"/>
          <w:lang w:val="ru-RU"/>
        </w:rPr>
        <w:tab/>
      </w:r>
      <w:r w:rsidRPr="00AC118D">
        <w:rPr>
          <w:sz w:val="26"/>
          <w:szCs w:val="26"/>
          <w:lang w:val="ru-RU"/>
        </w:rPr>
        <w:tab/>
      </w:r>
      <w:r w:rsidRPr="00AC118D">
        <w:rPr>
          <w:sz w:val="26"/>
          <w:szCs w:val="26"/>
        </w:rPr>
        <w:t>А.Г.</w:t>
      </w:r>
      <w:r w:rsidR="00927E81">
        <w:rPr>
          <w:sz w:val="26"/>
          <w:szCs w:val="26"/>
        </w:rPr>
        <w:t xml:space="preserve"> </w:t>
      </w:r>
      <w:r w:rsidRPr="00AC118D">
        <w:rPr>
          <w:sz w:val="26"/>
          <w:szCs w:val="26"/>
        </w:rPr>
        <w:t>Козлов</w:t>
      </w:r>
    </w:p>
    <w:p w:rsidR="00BA0FD2" w:rsidRPr="00AC118D" w:rsidRDefault="00BA0FD2" w:rsidP="00BA0FD2">
      <w:pPr>
        <w:pStyle w:val="1"/>
        <w:shd w:val="clear" w:color="auto" w:fill="auto"/>
        <w:spacing w:before="0" w:line="312" w:lineRule="exact"/>
        <w:ind w:left="23" w:right="23"/>
        <w:jc w:val="both"/>
        <w:rPr>
          <w:sz w:val="26"/>
          <w:szCs w:val="26"/>
        </w:rPr>
      </w:pPr>
    </w:p>
    <w:p w:rsidR="00BA0FD2" w:rsidRPr="00AC118D" w:rsidRDefault="00BA0FD2" w:rsidP="00BA0FD2">
      <w:pPr>
        <w:pStyle w:val="1"/>
        <w:shd w:val="clear" w:color="auto" w:fill="auto"/>
        <w:spacing w:before="0" w:line="312" w:lineRule="exact"/>
        <w:ind w:left="23" w:right="23"/>
        <w:jc w:val="both"/>
        <w:rPr>
          <w:sz w:val="26"/>
          <w:szCs w:val="26"/>
        </w:rPr>
      </w:pP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  <w:t>М.А.</w:t>
      </w:r>
      <w:r w:rsidR="00927E81">
        <w:rPr>
          <w:sz w:val="26"/>
          <w:szCs w:val="26"/>
        </w:rPr>
        <w:t xml:space="preserve"> </w:t>
      </w:r>
      <w:proofErr w:type="spellStart"/>
      <w:r w:rsidRPr="00AC118D">
        <w:rPr>
          <w:sz w:val="26"/>
          <w:szCs w:val="26"/>
        </w:rPr>
        <w:t>Макарчук</w:t>
      </w:r>
      <w:proofErr w:type="spellEnd"/>
    </w:p>
    <w:p w:rsidR="00BA0FD2" w:rsidRPr="00AC118D" w:rsidRDefault="00BA0FD2" w:rsidP="00BA0FD2">
      <w:pPr>
        <w:pStyle w:val="1"/>
        <w:shd w:val="clear" w:color="auto" w:fill="auto"/>
        <w:spacing w:before="0" w:line="312" w:lineRule="exact"/>
        <w:ind w:left="23" w:right="23"/>
        <w:jc w:val="both"/>
        <w:rPr>
          <w:sz w:val="26"/>
          <w:szCs w:val="26"/>
        </w:rPr>
      </w:pPr>
    </w:p>
    <w:p w:rsidR="00BA0FD2" w:rsidRPr="00AC118D" w:rsidRDefault="00BA0FD2" w:rsidP="00BA0FD2">
      <w:pPr>
        <w:pStyle w:val="1"/>
        <w:shd w:val="clear" w:color="auto" w:fill="auto"/>
        <w:spacing w:before="0" w:line="312" w:lineRule="exact"/>
        <w:ind w:left="23" w:right="23"/>
        <w:jc w:val="both"/>
        <w:rPr>
          <w:sz w:val="26"/>
          <w:szCs w:val="26"/>
        </w:rPr>
      </w:pP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</w:r>
      <w:r w:rsidRPr="00AC118D">
        <w:rPr>
          <w:sz w:val="26"/>
          <w:szCs w:val="26"/>
        </w:rPr>
        <w:tab/>
        <w:t>М.І.</w:t>
      </w:r>
      <w:r w:rsidR="00927E81">
        <w:rPr>
          <w:sz w:val="26"/>
          <w:szCs w:val="26"/>
        </w:rPr>
        <w:t xml:space="preserve"> </w:t>
      </w:r>
      <w:bookmarkStart w:id="0" w:name="_GoBack"/>
      <w:bookmarkEnd w:id="0"/>
      <w:proofErr w:type="spellStart"/>
      <w:r w:rsidRPr="00AC118D">
        <w:rPr>
          <w:sz w:val="26"/>
          <w:szCs w:val="26"/>
        </w:rPr>
        <w:t>Мішин</w:t>
      </w:r>
      <w:proofErr w:type="spellEnd"/>
    </w:p>
    <w:p w:rsidR="007E302F" w:rsidRPr="00AC118D" w:rsidRDefault="007E302F">
      <w:pPr>
        <w:rPr>
          <w:rFonts w:ascii="Times New Roman" w:hAnsi="Times New Roman" w:cs="Times New Roman"/>
          <w:sz w:val="26"/>
          <w:szCs w:val="26"/>
        </w:rPr>
      </w:pPr>
    </w:p>
    <w:sectPr w:rsidR="007E302F" w:rsidRPr="00AC118D" w:rsidSect="00CF7F29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8D" w:rsidRDefault="00AC118D">
      <w:r>
        <w:separator/>
      </w:r>
    </w:p>
  </w:endnote>
  <w:endnote w:type="continuationSeparator" w:id="0">
    <w:p w:rsidR="00AC118D" w:rsidRDefault="00AC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8D" w:rsidRDefault="00AC118D"/>
  </w:footnote>
  <w:footnote w:type="continuationSeparator" w:id="0">
    <w:p w:rsidR="00AC118D" w:rsidRDefault="00AC11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18D" w:rsidRDefault="00AC11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pt;margin-top:54.7pt;width:4.8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C118D" w:rsidRDefault="00AC118D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27E81" w:rsidRPr="00927E81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07D4"/>
    <w:multiLevelType w:val="multilevel"/>
    <w:tmpl w:val="E81288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302F"/>
    <w:rsid w:val="002246B5"/>
    <w:rsid w:val="006C1408"/>
    <w:rsid w:val="007E302F"/>
    <w:rsid w:val="00927E81"/>
    <w:rsid w:val="00A15A31"/>
    <w:rsid w:val="00AC118D"/>
    <w:rsid w:val="00BA0FD2"/>
    <w:rsid w:val="00CF7F29"/>
    <w:rsid w:val="00E05D96"/>
    <w:rsid w:val="00E85154"/>
    <w:rsid w:val="00FE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33"/>
      <w:szCs w:val="3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line="624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05D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D9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5229</Words>
  <Characters>2981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6</cp:revision>
  <dcterms:created xsi:type="dcterms:W3CDTF">2021-02-24T13:37:00Z</dcterms:created>
  <dcterms:modified xsi:type="dcterms:W3CDTF">2021-03-26T08:40:00Z</dcterms:modified>
</cp:coreProperties>
</file>