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24" w:rsidRPr="00291F60" w:rsidRDefault="00F47224" w:rsidP="00F4722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4" w:rsidRPr="00291F60" w:rsidRDefault="00F47224" w:rsidP="00F47224">
      <w:pPr>
        <w:rPr>
          <w:rFonts w:ascii="Times New Roman" w:eastAsia="Times New Roman" w:hAnsi="Times New Roman"/>
          <w:sz w:val="27"/>
          <w:szCs w:val="27"/>
        </w:rPr>
      </w:pPr>
    </w:p>
    <w:p w:rsidR="00F47224" w:rsidRPr="00291F60" w:rsidRDefault="00F47224" w:rsidP="00F4722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47224" w:rsidRPr="00291F60" w:rsidRDefault="00F47224" w:rsidP="00F4722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F47224" w:rsidRPr="00F47224" w:rsidRDefault="00404B05" w:rsidP="00F4722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27 липня 2017</w:t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ab/>
      </w:r>
      <w:r w:rsidR="008870EA">
        <w:rPr>
          <w:rFonts w:ascii="Times New Roman" w:eastAsia="Times New Roman" w:hAnsi="Times New Roman" w:cs="Times New Roman"/>
          <w:sz w:val="26"/>
          <w:szCs w:val="26"/>
        </w:rPr>
        <w:tab/>
      </w:r>
      <w:r w:rsidR="008870EA">
        <w:rPr>
          <w:rFonts w:ascii="Times New Roman" w:eastAsia="Times New Roman" w:hAnsi="Times New Roman" w:cs="Times New Roman"/>
          <w:sz w:val="26"/>
          <w:szCs w:val="26"/>
        </w:rPr>
        <w:tab/>
      </w:r>
      <w:r w:rsidR="008870EA">
        <w:rPr>
          <w:rFonts w:ascii="Times New Roman" w:eastAsia="Times New Roman" w:hAnsi="Times New Roman" w:cs="Times New Roman"/>
          <w:sz w:val="26"/>
          <w:szCs w:val="26"/>
        </w:rPr>
        <w:tab/>
        <w:t xml:space="preserve">     </w:t>
      </w:r>
      <w:r w:rsidR="00F47224" w:rsidRPr="00F47224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F47224" w:rsidRPr="00F47224" w:rsidRDefault="00F47224" w:rsidP="00F4722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47224" w:rsidRPr="00404B05" w:rsidRDefault="00F47224" w:rsidP="00F4722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47224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F47224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F47224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="00404B05" w:rsidRPr="008870EA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232/</w:t>
      </w:r>
      <w:r w:rsidR="00404B05" w:rsidRPr="00404B05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вс-17</w:t>
      </w:r>
    </w:p>
    <w:p w:rsidR="00404B05" w:rsidRPr="008870EA" w:rsidRDefault="00B33BC5">
      <w:pPr>
        <w:pStyle w:val="2"/>
        <w:shd w:val="clear" w:color="auto" w:fill="auto"/>
        <w:spacing w:before="279" w:after="0" w:line="648" w:lineRule="exact"/>
        <w:ind w:left="20" w:right="300"/>
        <w:jc w:val="left"/>
        <w:rPr>
          <w:sz w:val="26"/>
          <w:szCs w:val="26"/>
        </w:rPr>
      </w:pPr>
      <w:r w:rsidRPr="00F47224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541A9A" w:rsidRPr="00F47224" w:rsidRDefault="00B33BC5">
      <w:pPr>
        <w:pStyle w:val="2"/>
        <w:shd w:val="clear" w:color="auto" w:fill="auto"/>
        <w:spacing w:before="279" w:after="0" w:line="648" w:lineRule="exact"/>
        <w:ind w:left="20" w:right="300"/>
        <w:jc w:val="left"/>
        <w:rPr>
          <w:sz w:val="26"/>
          <w:szCs w:val="26"/>
        </w:rPr>
      </w:pPr>
      <w:r w:rsidRPr="00F47224">
        <w:rPr>
          <w:sz w:val="26"/>
          <w:szCs w:val="26"/>
        </w:rPr>
        <w:t xml:space="preserve">головуючого - </w:t>
      </w:r>
      <w:proofErr w:type="spellStart"/>
      <w:r w:rsidRPr="00F47224">
        <w:rPr>
          <w:sz w:val="26"/>
          <w:szCs w:val="26"/>
        </w:rPr>
        <w:t>Козьякова</w:t>
      </w:r>
      <w:proofErr w:type="spellEnd"/>
      <w:r w:rsidRPr="00F47224">
        <w:rPr>
          <w:sz w:val="26"/>
          <w:szCs w:val="26"/>
        </w:rPr>
        <w:t xml:space="preserve"> С.Ю.,</w:t>
      </w:r>
    </w:p>
    <w:p w:rsidR="00541A9A" w:rsidRPr="00F47224" w:rsidRDefault="00B33BC5">
      <w:pPr>
        <w:pStyle w:val="2"/>
        <w:shd w:val="clear" w:color="auto" w:fill="auto"/>
        <w:spacing w:before="0" w:after="497" w:line="648" w:lineRule="exact"/>
        <w:ind w:left="20"/>
        <w:rPr>
          <w:sz w:val="26"/>
          <w:szCs w:val="26"/>
        </w:rPr>
      </w:pPr>
      <w:r w:rsidRPr="00F47224">
        <w:rPr>
          <w:sz w:val="26"/>
          <w:szCs w:val="26"/>
        </w:rPr>
        <w:t xml:space="preserve">членів Комісії: Козлова А.Г., </w:t>
      </w:r>
      <w:proofErr w:type="spellStart"/>
      <w:r w:rsidRPr="00F47224">
        <w:rPr>
          <w:sz w:val="26"/>
          <w:szCs w:val="26"/>
        </w:rPr>
        <w:t>Макарчука</w:t>
      </w:r>
      <w:proofErr w:type="spellEnd"/>
      <w:r w:rsidRPr="00F47224">
        <w:rPr>
          <w:sz w:val="26"/>
          <w:szCs w:val="26"/>
        </w:rPr>
        <w:t xml:space="preserve"> М.А., </w:t>
      </w:r>
      <w:proofErr w:type="spellStart"/>
      <w:r w:rsidRPr="00F47224">
        <w:rPr>
          <w:sz w:val="26"/>
          <w:szCs w:val="26"/>
        </w:rPr>
        <w:t>Мішина</w:t>
      </w:r>
      <w:proofErr w:type="spellEnd"/>
      <w:r w:rsidRPr="00F47224">
        <w:rPr>
          <w:sz w:val="26"/>
          <w:szCs w:val="26"/>
        </w:rPr>
        <w:t xml:space="preserve"> М.І.,</w:t>
      </w:r>
    </w:p>
    <w:p w:rsidR="00541A9A" w:rsidRPr="00F47224" w:rsidRDefault="00B33BC5">
      <w:pPr>
        <w:pStyle w:val="2"/>
        <w:shd w:val="clear" w:color="auto" w:fill="auto"/>
        <w:spacing w:before="0" w:after="285" w:line="326" w:lineRule="exact"/>
        <w:ind w:left="20" w:right="20"/>
        <w:rPr>
          <w:sz w:val="26"/>
          <w:szCs w:val="26"/>
        </w:rPr>
      </w:pPr>
      <w:r w:rsidRPr="00F47224">
        <w:rPr>
          <w:sz w:val="26"/>
          <w:szCs w:val="26"/>
        </w:rPr>
        <w:t>розглянувши питання про результати кваліфіка</w:t>
      </w:r>
      <w:r w:rsidR="00404B05">
        <w:rPr>
          <w:sz w:val="26"/>
          <w:szCs w:val="26"/>
        </w:rPr>
        <w:t>ційного оцінювання кандидата на </w:t>
      </w:r>
      <w:r w:rsidRPr="00F47224">
        <w:rPr>
          <w:sz w:val="26"/>
          <w:szCs w:val="26"/>
        </w:rPr>
        <w:t xml:space="preserve">посаду судді Касаційного адміністративного суду </w:t>
      </w:r>
      <w:r w:rsidR="00404B05">
        <w:rPr>
          <w:sz w:val="26"/>
          <w:szCs w:val="26"/>
        </w:rPr>
        <w:t>у складі Верховного Суду Оприск </w:t>
      </w:r>
      <w:r w:rsidRPr="00F47224">
        <w:rPr>
          <w:sz w:val="26"/>
          <w:szCs w:val="26"/>
        </w:rPr>
        <w:t>Лілії Євгенівни,</w:t>
      </w:r>
    </w:p>
    <w:p w:rsidR="00541A9A" w:rsidRPr="00F47224" w:rsidRDefault="00B33BC5">
      <w:pPr>
        <w:pStyle w:val="2"/>
        <w:shd w:val="clear" w:color="auto" w:fill="auto"/>
        <w:spacing w:before="0" w:after="311" w:line="270" w:lineRule="exact"/>
        <w:ind w:right="40"/>
        <w:jc w:val="center"/>
        <w:rPr>
          <w:sz w:val="26"/>
          <w:szCs w:val="26"/>
        </w:rPr>
      </w:pPr>
      <w:r w:rsidRPr="00F47224">
        <w:rPr>
          <w:sz w:val="26"/>
          <w:szCs w:val="26"/>
        </w:rPr>
        <w:t>встановила: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Рішенням Комісії від 07 листопада 2016 року № 145/зп-16 оголошено конкурс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на зайняття 120 вакантних посад суддів касаційних судів у складі Верховного Суду.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Оприск Лілія Євгенівна звернулась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</w:t>
      </w:r>
      <w:r w:rsidR="00404B05">
        <w:rPr>
          <w:sz w:val="26"/>
          <w:szCs w:val="26"/>
        </w:rPr>
        <w:t>оведення конкурсу на зайняття </w:t>
      </w:r>
      <w:r w:rsidRPr="00F47224">
        <w:rPr>
          <w:sz w:val="26"/>
          <w:szCs w:val="26"/>
        </w:rPr>
        <w:t>вакантних посад суддів касаційних судів у складі Верховного Суду, затверджених рішенням Комісії від 07 листопада 2016 року № 145/зп-16 (зі змінами),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кваліфікаційне оцінювання проходить як особа, яка має досвід професійної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діяльності адвоката щодо здійснення представництва в суді та/або захисту від кримінального обвинувачення щонайменше десять років.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 xml:space="preserve">Рішенням Комісії від 13 грудня 2016 року </w:t>
      </w:r>
      <w:r w:rsidR="00404B05">
        <w:rPr>
          <w:sz w:val="26"/>
          <w:szCs w:val="26"/>
        </w:rPr>
        <w:t>№ 95/вс-16 Оприск Л.Є. допущено </w:t>
      </w:r>
      <w:r w:rsidRPr="00F47224">
        <w:rPr>
          <w:sz w:val="26"/>
          <w:szCs w:val="26"/>
        </w:rPr>
        <w:t xml:space="preserve">до участі у конкурсі на посаду судді Касаційного адміністративного </w:t>
      </w:r>
      <w:proofErr w:type="spellStart"/>
      <w:r w:rsidRPr="00F47224">
        <w:rPr>
          <w:sz w:val="26"/>
          <w:szCs w:val="26"/>
        </w:rPr>
        <w:t>суду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у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с</w:t>
      </w:r>
      <w:proofErr w:type="spellEnd"/>
      <w:r w:rsidRPr="00F47224">
        <w:rPr>
          <w:sz w:val="26"/>
          <w:szCs w:val="26"/>
        </w:rPr>
        <w:t>кладі Верховного Суду.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Рішенням Комісії від 11 січня 2017 року № 2/зп-17 призначено кваліфікаційне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оцінювання 653 кандидатів, допущених до участі у конкурсі на зайняття 120 вакантних посад суддів касаційних судів у складі Верховного Суду,</w:t>
      </w:r>
      <w:r w:rsidR="00404B05">
        <w:rPr>
          <w:sz w:val="26"/>
          <w:szCs w:val="26"/>
        </w:rPr>
        <w:t> </w:t>
      </w:r>
      <w:r w:rsidRPr="00F47224">
        <w:rPr>
          <w:sz w:val="26"/>
          <w:szCs w:val="26"/>
        </w:rPr>
        <w:t>зокрема Оприск Л.Є.</w:t>
      </w:r>
      <w:r w:rsidRPr="00F47224">
        <w:rPr>
          <w:sz w:val="26"/>
          <w:szCs w:val="26"/>
        </w:rPr>
        <w:br w:type="page"/>
      </w:r>
    </w:p>
    <w:p w:rsidR="00404B05" w:rsidRDefault="00404B0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Комісією 07 лютого 2017 року прийнято рішення № 9/вс-17 про допуск Оприск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Л.Є. до проходження кваліфікаційного о</w:t>
      </w:r>
      <w:r w:rsidR="00404B05">
        <w:rPr>
          <w:sz w:val="26"/>
          <w:szCs w:val="26"/>
        </w:rPr>
        <w:t xml:space="preserve">цінювання для участі у </w:t>
      </w:r>
      <w:proofErr w:type="spellStart"/>
      <w:r w:rsidR="00404B05">
        <w:rPr>
          <w:sz w:val="26"/>
          <w:szCs w:val="26"/>
        </w:rPr>
        <w:t>конкурсі </w:t>
      </w:r>
      <w:proofErr w:type="spellEnd"/>
      <w:r w:rsidRPr="00F47224">
        <w:rPr>
          <w:sz w:val="26"/>
          <w:szCs w:val="26"/>
        </w:rPr>
        <w:t>на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посаду судді Касаційного адміністрат</w:t>
      </w:r>
      <w:r w:rsidR="00404B05">
        <w:rPr>
          <w:sz w:val="26"/>
          <w:szCs w:val="26"/>
        </w:rPr>
        <w:t>ивного суду у складі Верховного </w:t>
      </w:r>
      <w:r w:rsidRPr="00F47224">
        <w:rPr>
          <w:sz w:val="26"/>
          <w:szCs w:val="26"/>
        </w:rPr>
        <w:t>Суду.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Згідно з пунктом 6.4 Положення про проведення конкурсу на зайняття вакантної посади судді, затвердженого рішення</w:t>
      </w:r>
      <w:r w:rsidR="00404B05">
        <w:rPr>
          <w:sz w:val="26"/>
          <w:szCs w:val="26"/>
        </w:rPr>
        <w:t>м Комісії від 02 листопада 2016 </w:t>
      </w:r>
      <w:r w:rsidRPr="00F47224">
        <w:rPr>
          <w:sz w:val="26"/>
          <w:szCs w:val="26"/>
        </w:rPr>
        <w:t>року</w:t>
      </w:r>
      <w:r w:rsidR="008870EA">
        <w:rPr>
          <w:sz w:val="26"/>
          <w:szCs w:val="26"/>
        </w:rPr>
        <w:t> </w:t>
      </w:r>
      <w:r w:rsidRPr="00F47224">
        <w:rPr>
          <w:sz w:val="26"/>
          <w:szCs w:val="26"/>
        </w:rPr>
        <w:t>№ 141/зп-16 визначено, що кваліфікаційне оцінювання проводиться відповідно до порядку та методології кваліфікаційного оцінювання.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 w:rsidR="00F228FC">
        <w:rPr>
          <w:sz w:val="26"/>
          <w:szCs w:val="26"/>
        </w:rPr>
        <w:t>овлення, затвердженого рішенням </w:t>
      </w:r>
      <w:r w:rsidRPr="00F47224">
        <w:rPr>
          <w:sz w:val="26"/>
          <w:szCs w:val="26"/>
        </w:rP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</w:t>
      </w:r>
      <w:r w:rsidR="00F228FC">
        <w:rPr>
          <w:sz w:val="26"/>
          <w:szCs w:val="26"/>
        </w:rPr>
        <w:t>. Показники </w:t>
      </w:r>
      <w:r w:rsidRPr="00F47224">
        <w:rPr>
          <w:sz w:val="26"/>
          <w:szCs w:val="26"/>
        </w:rPr>
        <w:t>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Положеннями статті 83 Закону України «Про судоустрій і статус суддів» (</w:t>
      </w:r>
      <w:proofErr w:type="spellStart"/>
      <w:r w:rsidRPr="00F47224">
        <w:rPr>
          <w:sz w:val="26"/>
          <w:szCs w:val="26"/>
        </w:rPr>
        <w:t>далі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-</w:t>
      </w:r>
      <w:r w:rsidR="00510064">
        <w:rPr>
          <w:sz w:val="26"/>
          <w:szCs w:val="26"/>
        </w:rPr>
        <w:t> </w:t>
      </w:r>
      <w:proofErr w:type="spellEnd"/>
      <w:r w:rsidRPr="00F47224">
        <w:rPr>
          <w:sz w:val="26"/>
          <w:szCs w:val="26"/>
        </w:rPr>
        <w:t>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228FC" w:rsidRDefault="00B33BC5" w:rsidP="00F228F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Зг</w:t>
      </w:r>
      <w:r w:rsidRPr="00510064">
        <w:rPr>
          <w:rStyle w:val="11"/>
          <w:sz w:val="26"/>
          <w:szCs w:val="26"/>
          <w:u w:val="none"/>
        </w:rPr>
        <w:t>ідн</w:t>
      </w:r>
      <w:r w:rsidRPr="00F47224">
        <w:rPr>
          <w:sz w:val="26"/>
          <w:szCs w:val="26"/>
        </w:rPr>
        <w:t xml:space="preserve">о зі статтею 85 Закону кваліфікаційне оцінювання включає такі </w:t>
      </w:r>
      <w:r w:rsidR="00F228FC">
        <w:rPr>
          <w:sz w:val="26"/>
          <w:szCs w:val="26"/>
        </w:rPr>
        <w:t xml:space="preserve">           </w:t>
      </w:r>
      <w:r w:rsidRPr="00F47224">
        <w:rPr>
          <w:sz w:val="26"/>
          <w:szCs w:val="26"/>
        </w:rPr>
        <w:t>етапи:</w:t>
      </w:r>
    </w:p>
    <w:p w:rsidR="00F228FC" w:rsidRDefault="00F228FC" w:rsidP="00F228F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B33BC5" w:rsidRPr="00F47224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541A9A" w:rsidRPr="00F47224" w:rsidRDefault="00F228FC" w:rsidP="00F228F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B33BC5" w:rsidRPr="00F47224">
        <w:rPr>
          <w:sz w:val="26"/>
          <w:szCs w:val="26"/>
        </w:rPr>
        <w:t>дослідження досьє та проведення співбесіди.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Відповідно до положень частини третьої ст</w:t>
      </w:r>
      <w:r w:rsidR="00F228FC">
        <w:rPr>
          <w:sz w:val="26"/>
          <w:szCs w:val="26"/>
        </w:rPr>
        <w:t xml:space="preserve">атті 85 Закону рішенням </w:t>
      </w:r>
      <w:proofErr w:type="spellStart"/>
      <w:r w:rsidR="00F228FC">
        <w:rPr>
          <w:sz w:val="26"/>
          <w:szCs w:val="26"/>
        </w:rPr>
        <w:t>Комісі</w:t>
      </w:r>
      <w:proofErr w:type="spellEnd"/>
      <w:r w:rsidR="00F228FC">
        <w:rPr>
          <w:sz w:val="26"/>
          <w:szCs w:val="26"/>
        </w:rPr>
        <w:t>ї </w:t>
      </w:r>
      <w:r w:rsidRPr="00F47224">
        <w:rPr>
          <w:sz w:val="26"/>
          <w:szCs w:val="26"/>
        </w:rPr>
        <w:t>від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29 березня 2017 року № 24/зп-17 за</w:t>
      </w:r>
      <w:r w:rsidR="00F228FC">
        <w:rPr>
          <w:sz w:val="26"/>
          <w:szCs w:val="26"/>
        </w:rPr>
        <w:t>проваджено тестування особистих </w:t>
      </w:r>
      <w:r w:rsidRPr="00F47224">
        <w:rPr>
          <w:sz w:val="26"/>
          <w:szCs w:val="26"/>
        </w:rPr>
        <w:t>морально-психологічних якостей та загальних здібностей під час кваліфікаційного оцінювання кандидатів на зайн</w:t>
      </w:r>
      <w:r w:rsidR="00F228FC">
        <w:rPr>
          <w:sz w:val="26"/>
          <w:szCs w:val="26"/>
        </w:rPr>
        <w:t>яття 120 вакантних посад суддів </w:t>
      </w:r>
      <w:r w:rsidRPr="00F47224">
        <w:rPr>
          <w:sz w:val="26"/>
          <w:szCs w:val="26"/>
        </w:rPr>
        <w:t>касаційних судів у складі Верховного Суд</w:t>
      </w:r>
      <w:r w:rsidR="00F228FC">
        <w:rPr>
          <w:sz w:val="26"/>
          <w:szCs w:val="26"/>
        </w:rPr>
        <w:t xml:space="preserve">у у межах конкурсу, </w:t>
      </w:r>
      <w:proofErr w:type="spellStart"/>
      <w:r w:rsidR="00F228FC">
        <w:rPr>
          <w:sz w:val="26"/>
          <w:szCs w:val="26"/>
        </w:rPr>
        <w:t>оголошеного </w:t>
      </w:r>
      <w:proofErr w:type="spellEnd"/>
      <w:r w:rsidRPr="00F47224">
        <w:rPr>
          <w:sz w:val="26"/>
          <w:szCs w:val="26"/>
        </w:rPr>
        <w:t>07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листопада 2016 року.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Оприск Л.Є. 16 лютого 2017 року склала а</w:t>
      </w:r>
      <w:r w:rsidR="00F228FC">
        <w:rPr>
          <w:sz w:val="26"/>
          <w:szCs w:val="26"/>
        </w:rPr>
        <w:t>нонімне письмове тестування, за </w:t>
      </w:r>
      <w:r w:rsidRPr="00F47224">
        <w:rPr>
          <w:sz w:val="26"/>
          <w:szCs w:val="26"/>
        </w:rPr>
        <w:t>результатами якого набрала 75,75 бала. За ре</w:t>
      </w:r>
      <w:r w:rsidR="00F228FC">
        <w:rPr>
          <w:sz w:val="26"/>
          <w:szCs w:val="26"/>
        </w:rPr>
        <w:t>зультатами виконаного 21 лютого </w:t>
      </w:r>
      <w:r w:rsidRPr="00F47224">
        <w:rPr>
          <w:sz w:val="26"/>
          <w:szCs w:val="26"/>
        </w:rPr>
        <w:t xml:space="preserve">2017 року практичного завдання Оприск </w:t>
      </w:r>
      <w:r w:rsidR="00F228FC">
        <w:rPr>
          <w:sz w:val="26"/>
          <w:szCs w:val="26"/>
        </w:rPr>
        <w:t>Л.Є. набрано 70 балів. На етапі </w:t>
      </w:r>
      <w:r w:rsidRPr="00F47224">
        <w:rPr>
          <w:sz w:val="26"/>
          <w:szCs w:val="26"/>
        </w:rPr>
        <w:t>складення іспиту кандидатом загалом набрано 145,75 бала.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Оприск Л.Є. пройшла тестування особистих морально-психологічних якостей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компетенції, професійної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етики та доброчесності.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Комісією 19 травня 2017 року проведено співбесіду за участі кандидата, уповноваженого представника Громадської ради доброчесності та оголошено</w:t>
      </w:r>
    </w:p>
    <w:p w:rsidR="00510064" w:rsidRDefault="00510064">
      <w:pPr>
        <w:pStyle w:val="21"/>
        <w:shd w:val="clear" w:color="auto" w:fill="auto"/>
        <w:spacing w:after="137" w:line="24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41A9A" w:rsidRPr="00F47224" w:rsidRDefault="00B33BC5">
      <w:pPr>
        <w:pStyle w:val="21"/>
        <w:shd w:val="clear" w:color="auto" w:fill="auto"/>
        <w:spacing w:after="137" w:line="240" w:lineRule="exact"/>
        <w:rPr>
          <w:rFonts w:ascii="Times New Roman" w:hAnsi="Times New Roman" w:cs="Times New Roman"/>
          <w:sz w:val="26"/>
          <w:szCs w:val="26"/>
        </w:rPr>
      </w:pPr>
      <w:r w:rsidRPr="00F47224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F47224">
        <w:rPr>
          <w:sz w:val="26"/>
          <w:szCs w:val="26"/>
        </w:rPr>
        <w:t>перерву для прийняття рішення за результатами проведення кваліфікаційного оцінювання.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 xml:space="preserve">Рішенням Комісії від 18 липня 2017 року № </w:t>
      </w:r>
      <w:r w:rsidR="00F228FC">
        <w:rPr>
          <w:sz w:val="26"/>
          <w:szCs w:val="26"/>
        </w:rPr>
        <w:t>76/зп-17 визначення результатів </w:t>
      </w:r>
      <w:r w:rsidRPr="00F47224">
        <w:rPr>
          <w:sz w:val="26"/>
          <w:szCs w:val="26"/>
        </w:rPr>
        <w:t>кваліфікаційного оцінювання кандидатів на посади</w:t>
      </w:r>
      <w:r w:rsidR="00F228FC">
        <w:rPr>
          <w:sz w:val="26"/>
          <w:szCs w:val="26"/>
        </w:rPr>
        <w:t xml:space="preserve"> суддів касаційних </w:t>
      </w:r>
      <w:r w:rsidRPr="00F47224">
        <w:rPr>
          <w:sz w:val="26"/>
          <w:szCs w:val="26"/>
        </w:rPr>
        <w:t>судів у складі Верховного Суду доручено колегіям Комісії, які проводили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 урахуванням викладеного Комісія, заслухавши доповідача, дослідивши досьє,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інформацію Громадської ради доброчеснос</w:t>
      </w:r>
      <w:r w:rsidR="00F228FC">
        <w:rPr>
          <w:sz w:val="26"/>
          <w:szCs w:val="26"/>
        </w:rPr>
        <w:t xml:space="preserve">ті, надані кандидатом </w:t>
      </w:r>
      <w:proofErr w:type="spellStart"/>
      <w:r w:rsidR="00F228FC">
        <w:rPr>
          <w:sz w:val="26"/>
          <w:szCs w:val="26"/>
        </w:rPr>
        <w:t>пояснення </w:t>
      </w:r>
      <w:r w:rsidRPr="00F47224">
        <w:rPr>
          <w:sz w:val="26"/>
          <w:szCs w:val="26"/>
        </w:rPr>
        <w:t>та</w:t>
      </w:r>
      <w:r w:rsidR="00510064">
        <w:rPr>
          <w:sz w:val="26"/>
          <w:szCs w:val="26"/>
        </w:rPr>
        <w:t> </w:t>
      </w:r>
      <w:proofErr w:type="spellEnd"/>
      <w:r w:rsidRPr="00F47224">
        <w:rPr>
          <w:sz w:val="26"/>
          <w:szCs w:val="26"/>
        </w:rPr>
        <w:t>результати співбесіди, під час якої ви</w:t>
      </w:r>
      <w:r w:rsidR="00F228FC">
        <w:rPr>
          <w:sz w:val="26"/>
          <w:szCs w:val="26"/>
        </w:rPr>
        <w:t>вчено питання про відповідність </w:t>
      </w:r>
      <w:r w:rsidRPr="00F47224">
        <w:rPr>
          <w:sz w:val="26"/>
          <w:szCs w:val="26"/>
        </w:rPr>
        <w:t>Оприск Л.Є. критеріям кваліфікаційного оцінювання, дійшла таки</w:t>
      </w:r>
      <w:r w:rsidR="00F228FC">
        <w:rPr>
          <w:sz w:val="26"/>
          <w:szCs w:val="26"/>
        </w:rPr>
        <w:t>х </w:t>
      </w:r>
      <w:r w:rsidRPr="00F47224">
        <w:rPr>
          <w:sz w:val="26"/>
          <w:szCs w:val="26"/>
        </w:rPr>
        <w:t>висновків.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За критерієм компетентності (професійної, ос</w:t>
      </w:r>
      <w:r w:rsidR="00F228FC">
        <w:rPr>
          <w:sz w:val="26"/>
          <w:szCs w:val="26"/>
        </w:rPr>
        <w:t>обистої та соціальної) кандидат </w:t>
      </w:r>
      <w:r w:rsidRPr="00F47224">
        <w:rPr>
          <w:sz w:val="26"/>
          <w:szCs w:val="26"/>
        </w:rPr>
        <w:t>набрала 305,75 бала.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При цьому критерій професійної компетентності Оприск Л.Є. оцінено Комісією на підставі результатів іспиту, дослідження інформації, яка міститься у</w:t>
      </w:r>
      <w:r w:rsidR="00F228FC">
        <w:rPr>
          <w:sz w:val="26"/>
          <w:szCs w:val="26"/>
        </w:rPr>
        <w:t> </w:t>
      </w:r>
      <w:r w:rsidRPr="00F47224">
        <w:rPr>
          <w:sz w:val="26"/>
          <w:szCs w:val="26"/>
        </w:rPr>
        <w:t>досьє, та співбесіди за показниками, визна</w:t>
      </w:r>
      <w:r w:rsidR="00510064">
        <w:rPr>
          <w:sz w:val="26"/>
          <w:szCs w:val="26"/>
        </w:rPr>
        <w:t>ченими пунктами 1-3, 5-6 глави 3</w:t>
      </w:r>
      <w:r w:rsidRPr="00F47224">
        <w:rPr>
          <w:sz w:val="26"/>
          <w:szCs w:val="26"/>
        </w:rPr>
        <w:t xml:space="preserve"> розділу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II Положення. Критерії особистої та с</w:t>
      </w:r>
      <w:r w:rsidR="00F228FC">
        <w:rPr>
          <w:sz w:val="26"/>
          <w:szCs w:val="26"/>
        </w:rPr>
        <w:t>оціальної компетентності Оп</w:t>
      </w:r>
      <w:proofErr w:type="spellStart"/>
      <w:r w:rsidR="00F228FC">
        <w:rPr>
          <w:sz w:val="26"/>
          <w:szCs w:val="26"/>
        </w:rPr>
        <w:t>риск </w:t>
      </w:r>
      <w:r w:rsidRPr="00F47224">
        <w:rPr>
          <w:sz w:val="26"/>
          <w:szCs w:val="26"/>
        </w:rPr>
        <w:t>Л.Є.</w:t>
      </w:r>
      <w:r w:rsidR="00510064">
        <w:rPr>
          <w:sz w:val="26"/>
          <w:szCs w:val="26"/>
        </w:rPr>
        <w:t> </w:t>
      </w:r>
      <w:proofErr w:type="spellEnd"/>
      <w:r w:rsidRPr="00F47224">
        <w:rPr>
          <w:sz w:val="26"/>
          <w:szCs w:val="26"/>
        </w:rPr>
        <w:t>оцінено Комісією на підставі результатів тестування особистих морально-психологічних якостей та загальних здіб</w:t>
      </w:r>
      <w:r w:rsidR="00F228FC">
        <w:rPr>
          <w:sz w:val="26"/>
          <w:szCs w:val="26"/>
        </w:rPr>
        <w:t>ностей, дослідження інформації, </w:t>
      </w:r>
      <w:r w:rsidRPr="00F47224">
        <w:rPr>
          <w:sz w:val="26"/>
          <w:szCs w:val="26"/>
        </w:rPr>
        <w:t>яка міститься у досьє, та співбесіди з урахуванням показників, визначених пунктами 7-8 глави 3 розділу II Положення.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За критерієм професійної етики, оціненим за показниками, визначеними пунктом 9 глави 3 розділу II Положення, кандидат набрала 170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За критерієм доброчесності, оціненим за п</w:t>
      </w:r>
      <w:r w:rsidR="006E23BB">
        <w:rPr>
          <w:sz w:val="26"/>
          <w:szCs w:val="26"/>
        </w:rPr>
        <w:t xml:space="preserve">оказниками, визначеними </w:t>
      </w:r>
      <w:proofErr w:type="spellStart"/>
      <w:r w:rsidR="006E23BB">
        <w:rPr>
          <w:sz w:val="26"/>
          <w:szCs w:val="26"/>
        </w:rPr>
        <w:t>пу</w:t>
      </w:r>
      <w:proofErr w:type="spellEnd"/>
      <w:r w:rsidR="006E23BB">
        <w:rPr>
          <w:sz w:val="26"/>
          <w:szCs w:val="26"/>
        </w:rPr>
        <w:t>нктом </w:t>
      </w:r>
      <w:r w:rsidRPr="00F47224">
        <w:rPr>
          <w:sz w:val="26"/>
          <w:szCs w:val="26"/>
        </w:rPr>
        <w:t>10 глави 3 розділу II Положення, кандидат набрала 175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Таким чином, за результатами кваліфікаційного оцінювання кандидат на посаду судді Касаційного адміністративного суду у складі Верховного Суду Оприск</w:t>
      </w:r>
      <w:r w:rsidR="00510064">
        <w:rPr>
          <w:sz w:val="26"/>
          <w:szCs w:val="26"/>
        </w:rPr>
        <w:t> </w:t>
      </w:r>
      <w:r w:rsidRPr="00F47224">
        <w:rPr>
          <w:sz w:val="26"/>
          <w:szCs w:val="26"/>
        </w:rPr>
        <w:t>Л.Є. набрала 650,75 бала.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Комісія вважає за доцільне зазначити, що кваліфікаційне оцінювання Оприск</w:t>
      </w:r>
      <w:r w:rsidR="00D60B67">
        <w:rPr>
          <w:sz w:val="26"/>
          <w:szCs w:val="26"/>
        </w:rPr>
        <w:t> </w:t>
      </w:r>
      <w:r w:rsidRPr="00F47224">
        <w:rPr>
          <w:sz w:val="26"/>
          <w:szCs w:val="26"/>
        </w:rPr>
        <w:t xml:space="preserve">Л.Є. здійснювалося в межах конкурсу на </w:t>
      </w:r>
      <w:r w:rsidR="006E23BB">
        <w:rPr>
          <w:sz w:val="26"/>
          <w:szCs w:val="26"/>
        </w:rPr>
        <w:t>зайняття вакантних посад суддів </w:t>
      </w:r>
      <w:r w:rsidRPr="00F47224">
        <w:rPr>
          <w:sz w:val="26"/>
          <w:szCs w:val="26"/>
        </w:rPr>
        <w:t>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</w:t>
      </w:r>
      <w:r w:rsidR="006E23BB">
        <w:rPr>
          <w:sz w:val="26"/>
          <w:szCs w:val="26"/>
        </w:rPr>
        <w:t>тах майбутніх суддів Верховного </w:t>
      </w:r>
      <w:r w:rsidRPr="00F47224">
        <w:rPr>
          <w:sz w:val="26"/>
          <w:szCs w:val="26"/>
        </w:rPr>
        <w:t>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  <w:r w:rsidRPr="00F47224">
        <w:rPr>
          <w:sz w:val="26"/>
          <w:szCs w:val="26"/>
        </w:rPr>
        <w:br w:type="page"/>
      </w:r>
    </w:p>
    <w:p w:rsidR="006E23BB" w:rsidRDefault="006E23BB">
      <w:pPr>
        <w:pStyle w:val="2"/>
        <w:shd w:val="clear" w:color="auto" w:fill="auto"/>
        <w:spacing w:before="0" w:after="285" w:line="326" w:lineRule="exact"/>
        <w:ind w:right="20" w:firstLine="700"/>
        <w:rPr>
          <w:sz w:val="26"/>
          <w:szCs w:val="26"/>
        </w:rPr>
      </w:pPr>
    </w:p>
    <w:p w:rsidR="00541A9A" w:rsidRPr="00F47224" w:rsidRDefault="00B33BC5">
      <w:pPr>
        <w:pStyle w:val="2"/>
        <w:shd w:val="clear" w:color="auto" w:fill="auto"/>
        <w:spacing w:before="0" w:after="285" w:line="326" w:lineRule="exact"/>
        <w:ind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Ураховуючи викладене, керуючись статтями 79, 81, 83-86, 88, 93, 101 Закону, Положенням, Комісія</w:t>
      </w:r>
    </w:p>
    <w:p w:rsidR="00541A9A" w:rsidRPr="00F47224" w:rsidRDefault="00B33BC5">
      <w:pPr>
        <w:pStyle w:val="2"/>
        <w:shd w:val="clear" w:color="auto" w:fill="auto"/>
        <w:spacing w:before="0" w:after="311" w:line="270" w:lineRule="exact"/>
        <w:jc w:val="center"/>
        <w:rPr>
          <w:sz w:val="26"/>
          <w:szCs w:val="26"/>
        </w:rPr>
      </w:pPr>
      <w:r w:rsidRPr="00F47224">
        <w:rPr>
          <w:sz w:val="26"/>
          <w:szCs w:val="26"/>
        </w:rPr>
        <w:t>вирішила:</w:t>
      </w:r>
    </w:p>
    <w:p w:rsidR="00541A9A" w:rsidRPr="00F47224" w:rsidRDefault="00B33BC5">
      <w:pPr>
        <w:pStyle w:val="2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  <w:r w:rsidRPr="00F47224">
        <w:rPr>
          <w:sz w:val="26"/>
          <w:szCs w:val="26"/>
        </w:rPr>
        <w:t>визнати Оприск Лілію Євгенівну такою, що підтвердила здатність здійснювати правосуддя у Касаційному адміністративному суді у складі Верховного Суду.</w:t>
      </w:r>
    </w:p>
    <w:p w:rsidR="00541A9A" w:rsidRDefault="00B33BC5" w:rsidP="00F47224">
      <w:pPr>
        <w:pStyle w:val="2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  <w:r w:rsidRPr="00F47224">
        <w:rPr>
          <w:sz w:val="26"/>
          <w:szCs w:val="26"/>
        </w:rPr>
        <w:t>Визначити, що за результатами кваліфікаційного оцінювання кандидат на посаду судді Касаційного адміністративного суду у складі Верховного Суду Оприск</w:t>
      </w:r>
      <w:r w:rsidR="00D60B67">
        <w:rPr>
          <w:sz w:val="26"/>
          <w:szCs w:val="26"/>
        </w:rPr>
        <w:t> </w:t>
      </w:r>
      <w:r w:rsidRPr="00F47224">
        <w:rPr>
          <w:sz w:val="26"/>
          <w:szCs w:val="26"/>
        </w:rPr>
        <w:t>Лілія Євгенівна набрала 650,75 бала.</w:t>
      </w:r>
    </w:p>
    <w:p w:rsidR="006E23BB" w:rsidRDefault="006E23BB" w:rsidP="00F47224">
      <w:pPr>
        <w:pStyle w:val="2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</w:p>
    <w:p w:rsidR="006E23BB" w:rsidRDefault="006E23BB" w:rsidP="00F47224">
      <w:pPr>
        <w:pStyle w:val="2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</w:p>
    <w:p w:rsidR="006E23BB" w:rsidRDefault="006E23BB" w:rsidP="00F47224">
      <w:pPr>
        <w:pStyle w:val="2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r w:rsidR="00D60B6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8870EA">
        <w:rPr>
          <w:sz w:val="26"/>
          <w:szCs w:val="26"/>
          <w:lang w:val="ru-RU"/>
        </w:rPr>
        <w:t>:</w:t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 w:rsidRPr="008870EA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D60B67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D60B6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6E23BB" w:rsidRPr="006E23BB" w:rsidRDefault="006E23BB" w:rsidP="006E23BB">
      <w:pPr>
        <w:pStyle w:val="2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D60B67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sectPr w:rsidR="006E23BB" w:rsidRPr="006E23BB" w:rsidSect="008870EA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64" w:rsidRDefault="00510064">
      <w:r>
        <w:separator/>
      </w:r>
    </w:p>
  </w:endnote>
  <w:endnote w:type="continuationSeparator" w:id="0">
    <w:p w:rsidR="00510064" w:rsidRDefault="0051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64" w:rsidRDefault="00510064"/>
  </w:footnote>
  <w:footnote w:type="continuationSeparator" w:id="0">
    <w:p w:rsidR="00510064" w:rsidRDefault="005100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064" w:rsidRDefault="0051006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47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10064" w:rsidRDefault="00510064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60B67" w:rsidRPr="00D60B67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764FE"/>
    <w:multiLevelType w:val="multilevel"/>
    <w:tmpl w:val="3F6EEF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1A9A"/>
    <w:rsid w:val="00404B05"/>
    <w:rsid w:val="00510064"/>
    <w:rsid w:val="00541A9A"/>
    <w:rsid w:val="006E23BB"/>
    <w:rsid w:val="008870EA"/>
    <w:rsid w:val="00B33BC5"/>
    <w:rsid w:val="00D60B67"/>
    <w:rsid w:val="00E4742E"/>
    <w:rsid w:val="00F228FC"/>
    <w:rsid w:val="00F4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F472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224"/>
    <w:rPr>
      <w:color w:val="000000"/>
    </w:rPr>
  </w:style>
  <w:style w:type="paragraph" w:styleId="ab">
    <w:name w:val="footer"/>
    <w:basedOn w:val="a"/>
    <w:link w:val="ac"/>
    <w:uiPriority w:val="99"/>
    <w:unhideWhenUsed/>
    <w:rsid w:val="00F472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4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722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5039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2021-02-25T11:22:00Z</dcterms:created>
  <dcterms:modified xsi:type="dcterms:W3CDTF">2021-03-26T12:42:00Z</dcterms:modified>
</cp:coreProperties>
</file>