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B04EB" w:rsidRDefault="007B04EB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B04EB">
        <w:rPr>
          <w:rFonts w:ascii="Times New Roman" w:eastAsia="Times New Roman" w:hAnsi="Times New Roman"/>
          <w:sz w:val="27"/>
          <w:szCs w:val="27"/>
          <w:lang w:eastAsia="ru-RU"/>
        </w:rPr>
        <w:t xml:space="preserve">07 серпня </w:t>
      </w:r>
      <w:r w:rsidR="006510A2" w:rsidRPr="007B04EB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7B04E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B04E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B04E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B04E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B04EB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B04EB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</w:t>
      </w:r>
      <w:r w:rsidRPr="007B04E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7B04EB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634A14" w:rsidRPr="007B04EB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7B04EB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7B04EB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B04E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747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69367D" w:rsidRPr="0069367D" w:rsidRDefault="0069367D" w:rsidP="009B45F6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пленарному складі:</w:t>
      </w:r>
    </w:p>
    <w:p w:rsidR="009B45F6" w:rsidRDefault="009B45F6" w:rsidP="009B45F6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9367D" w:rsidRPr="0069367D" w:rsidRDefault="00770B33" w:rsidP="009B45F6">
      <w:pPr>
        <w:widowControl w:val="0"/>
        <w:spacing w:after="0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г</w:t>
      </w:r>
      <w:r w:rsidR="0069367D" w:rsidRPr="0069367D">
        <w:rPr>
          <w:rFonts w:ascii="Times New Roman" w:eastAsia="Times New Roman" w:hAnsi="Times New Roman"/>
          <w:color w:val="000000"/>
          <w:sz w:val="27"/>
          <w:szCs w:val="27"/>
        </w:rPr>
        <w:t>оловуючого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="0069367D" w:rsidRPr="0069367D">
        <w:rPr>
          <w:rFonts w:ascii="Times New Roman" w:eastAsia="Times New Roman" w:hAnsi="Times New Roman"/>
          <w:color w:val="000000"/>
          <w:sz w:val="27"/>
          <w:szCs w:val="27"/>
        </w:rPr>
        <w:t>Устименко В.Є.,</w:t>
      </w:r>
    </w:p>
    <w:p w:rsidR="009B45F6" w:rsidRDefault="009B45F6" w:rsidP="009B45F6">
      <w:pPr>
        <w:widowControl w:val="0"/>
        <w:spacing w:after="0" w:line="331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9367D" w:rsidRPr="0069367D" w:rsidRDefault="0069367D" w:rsidP="009B45F6">
      <w:pPr>
        <w:widowControl w:val="0"/>
        <w:spacing w:after="0" w:line="331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Бутенка В.І., Гладія С.В., Дроздова О.М., Заріцької А.О., </w:t>
      </w:r>
      <w:r w:rsidR="00C93D9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>Мішина М.І., Остапця С.Л., Сіроша М.В., Тітова Ю.Г., Шилової Т.С.,</w:t>
      </w:r>
    </w:p>
    <w:p w:rsidR="009B45F6" w:rsidRDefault="009B45F6" w:rsidP="009B45F6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9367D" w:rsidRPr="0069367D" w:rsidRDefault="0069367D" w:rsidP="009B45F6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виправлення допущеної описки в тексті рішення </w:t>
      </w:r>
      <w:r w:rsidR="00C93D9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 xml:space="preserve">Вищої кваліфікаційної комісії суддів України від 25 липня 2019 року </w:t>
      </w:r>
      <w:r w:rsidR="00C93D9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</w:t>
      </w: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 xml:space="preserve">№ 675/ко-19 про результати кваліфікаційного оцінювання судді Лутугинського районного суду Луганської області </w:t>
      </w:r>
      <w:proofErr w:type="spellStart"/>
      <w:r w:rsidRPr="0069367D">
        <w:rPr>
          <w:rFonts w:ascii="Times New Roman" w:eastAsia="Times New Roman" w:hAnsi="Times New Roman"/>
          <w:color w:val="000000"/>
          <w:sz w:val="27"/>
          <w:szCs w:val="27"/>
        </w:rPr>
        <w:t>Шубочкіної</w:t>
      </w:r>
      <w:proofErr w:type="spellEnd"/>
      <w:r w:rsidRPr="0069367D">
        <w:rPr>
          <w:rFonts w:ascii="Times New Roman" w:eastAsia="Times New Roman" w:hAnsi="Times New Roman"/>
          <w:color w:val="000000"/>
          <w:sz w:val="27"/>
          <w:szCs w:val="27"/>
        </w:rPr>
        <w:t xml:space="preserve"> Тетяни Вікторівни на відповідність займаній посаді,</w:t>
      </w:r>
    </w:p>
    <w:p w:rsidR="009B45F6" w:rsidRDefault="009B45F6" w:rsidP="009B45F6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9367D" w:rsidRPr="0069367D" w:rsidRDefault="0069367D" w:rsidP="009B45F6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9B45F6" w:rsidRDefault="009B45F6" w:rsidP="009B45F6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9367D" w:rsidRPr="0069367D" w:rsidRDefault="0069367D" w:rsidP="009B45F6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>Рішенням Вищої кваліфікаційної комісії суддів України від 25 липня</w:t>
      </w:r>
      <w:r w:rsidR="00C93D9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 xml:space="preserve"> 2019 року № 675/ко-19 визначено, що суддя Лутугинського районного суду Луганської області </w:t>
      </w:r>
      <w:proofErr w:type="spellStart"/>
      <w:r w:rsidRPr="0069367D">
        <w:rPr>
          <w:rFonts w:ascii="Times New Roman" w:eastAsia="Times New Roman" w:hAnsi="Times New Roman"/>
          <w:color w:val="000000"/>
          <w:sz w:val="27"/>
          <w:szCs w:val="27"/>
        </w:rPr>
        <w:t>Шубочкіна</w:t>
      </w:r>
      <w:proofErr w:type="spellEnd"/>
      <w:r w:rsidRPr="0069367D">
        <w:rPr>
          <w:rFonts w:ascii="Times New Roman" w:eastAsia="Times New Roman" w:hAnsi="Times New Roman"/>
          <w:color w:val="000000"/>
          <w:sz w:val="27"/>
          <w:szCs w:val="27"/>
        </w:rPr>
        <w:t xml:space="preserve"> Тетяна Вікторівна за результатами кваліфікаційного оцінювання суддів місцевих та апеляційних судів на відповідність займаній посаді набрала 677,5 бала.</w:t>
      </w:r>
    </w:p>
    <w:p w:rsidR="0069367D" w:rsidRPr="0069367D" w:rsidRDefault="0069367D" w:rsidP="009B45F6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 xml:space="preserve">Визнано суддю Лутугинського районного суду Луганської області </w:t>
      </w:r>
      <w:proofErr w:type="spellStart"/>
      <w:r w:rsidRPr="0069367D">
        <w:rPr>
          <w:rFonts w:ascii="Times New Roman" w:eastAsia="Times New Roman" w:hAnsi="Times New Roman"/>
          <w:color w:val="000000"/>
          <w:sz w:val="27"/>
          <w:szCs w:val="27"/>
        </w:rPr>
        <w:t>Шубочкіну</w:t>
      </w:r>
      <w:proofErr w:type="spellEnd"/>
      <w:r w:rsidRPr="0069367D">
        <w:rPr>
          <w:rFonts w:ascii="Times New Roman" w:eastAsia="Times New Roman" w:hAnsi="Times New Roman"/>
          <w:color w:val="000000"/>
          <w:sz w:val="27"/>
          <w:szCs w:val="27"/>
        </w:rPr>
        <w:t xml:space="preserve"> Тетяну Вікторівну такою, що відповідає займаній посаді.</w:t>
      </w:r>
    </w:p>
    <w:p w:rsidR="0069367D" w:rsidRPr="0069367D" w:rsidRDefault="0069367D" w:rsidP="009B45F6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 набирає чинності відповідно до абзацу третього підпункту 4.10.8 пункту 4.10 розділу IV Регламенту Вищої кваліфікаційної комісії суддів </w:t>
      </w:r>
      <w:r w:rsidR="00C93D9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>України.</w:t>
      </w:r>
    </w:p>
    <w:p w:rsidR="0069367D" w:rsidRPr="0069367D" w:rsidRDefault="0069367D" w:rsidP="0069367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 xml:space="preserve">Проте в тексті та резолютивній частині рішення було допущено описку, а саме вказано «підпункт 4.10.8» Регламенту Вищої кваліфікаційної комісії </w:t>
      </w:r>
      <w:r w:rsidR="00C93D9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>суддів України замість «підпункт 4.10.5».</w:t>
      </w:r>
    </w:p>
    <w:p w:rsidR="0069367D" w:rsidRPr="0069367D" w:rsidRDefault="0069367D" w:rsidP="0069367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>Згідно з пунктом 4.13.10 Регламенту Вищої кваліфікаційної комісії суддів України, затвердженого рішенням Комісії від 13 жовтня 2016 року № 81/зп-16, Комісія може ухвалити рішення про виправлення допущених у рішенні описок.</w:t>
      </w:r>
    </w:p>
    <w:p w:rsidR="0069367D" w:rsidRPr="0069367D" w:rsidRDefault="0069367D" w:rsidP="00C93D99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>Заслухавши доповідача, Комісія дійшла висновку про необхідність виправлення допущеної в рішенні Комісії від 25 липня 2019 року № 675/ко-19 описки.</w:t>
      </w:r>
    </w:p>
    <w:p w:rsidR="00C93D99" w:rsidRDefault="00C93D99" w:rsidP="0069367D">
      <w:pPr>
        <w:widowControl w:val="0"/>
        <w:spacing w:after="341" w:line="322" w:lineRule="exact"/>
        <w:ind w:firstLine="700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9367D" w:rsidRPr="0069367D" w:rsidRDefault="0069367D" w:rsidP="00B34781">
      <w:pPr>
        <w:widowControl w:val="0"/>
        <w:spacing w:after="341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9367D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69367D" w:rsidRPr="0069367D" w:rsidRDefault="0069367D" w:rsidP="0069367D">
      <w:pPr>
        <w:widowControl w:val="0"/>
        <w:spacing w:after="311" w:line="270" w:lineRule="exact"/>
        <w:ind w:left="100"/>
        <w:jc w:val="center"/>
        <w:rPr>
          <w:rFonts w:ascii="Times New Roman" w:eastAsia="Times New Roman" w:hAnsi="Times New Roman"/>
          <w:sz w:val="27"/>
          <w:szCs w:val="27"/>
        </w:rPr>
      </w:pP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69367D" w:rsidRDefault="0069367D" w:rsidP="0069367D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 xml:space="preserve">внести зміни в рішення Комісії від 25 липня 2019 року № 675/ко-19, замінивши </w:t>
      </w:r>
      <w:r w:rsidR="00B3478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9367D">
        <w:rPr>
          <w:rFonts w:ascii="Times New Roman" w:eastAsia="Times New Roman" w:hAnsi="Times New Roman"/>
          <w:color w:val="000000"/>
          <w:sz w:val="27"/>
          <w:szCs w:val="27"/>
        </w:rPr>
        <w:t>в тексті рішення слова та цифри «підпункту 4.10.8» словами та цифрами «підпункту 4.10.5».</w:t>
      </w:r>
    </w:p>
    <w:p w:rsidR="00B34781" w:rsidRDefault="00B34781" w:rsidP="0069367D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B34781" w:rsidRDefault="00B34781" w:rsidP="00B34781">
      <w:pPr>
        <w:widowControl w:val="0"/>
        <w:spacing w:before="20" w:afterLines="20" w:after="48" w:line="230" w:lineRule="exact"/>
        <w:jc w:val="both"/>
        <w:rPr>
          <w:rFonts w:ascii="Times New Roman" w:eastAsia="Courier New" w:hAnsi="Times New Roman"/>
          <w:color w:val="000000"/>
          <w:sz w:val="27"/>
          <w:szCs w:val="27"/>
          <w:lang w:eastAsia="uk-UA"/>
        </w:rPr>
      </w:pPr>
    </w:p>
    <w:p w:rsidR="000C2C69" w:rsidRPr="00044ACF" w:rsidRDefault="000C2C69" w:rsidP="000C2C69">
      <w:pPr>
        <w:widowControl w:val="0"/>
        <w:spacing w:before="20" w:after="48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0C2C69" w:rsidRPr="00044ACF" w:rsidRDefault="000C2C69" w:rsidP="000C2C69">
      <w:pPr>
        <w:widowControl w:val="0"/>
        <w:spacing w:before="20" w:after="48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В.І. Бутенко</w:t>
      </w:r>
    </w:p>
    <w:p w:rsidR="000C2C69" w:rsidRDefault="000C2C69" w:rsidP="000C2C69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0C2C69" w:rsidRDefault="000C2C69" w:rsidP="000C2C69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0C2C69" w:rsidRPr="00044ACF" w:rsidRDefault="000C2C69" w:rsidP="000C2C69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А.О. Заріцька</w:t>
      </w:r>
    </w:p>
    <w:p w:rsidR="000C2C69" w:rsidRPr="00044ACF" w:rsidRDefault="000C2C69" w:rsidP="000C2C69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М.І. Мішин</w:t>
      </w:r>
    </w:p>
    <w:p w:rsidR="000C2C69" w:rsidRPr="00044ACF" w:rsidRDefault="000C2C69" w:rsidP="000C2C69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0C2C69" w:rsidRPr="00044ACF" w:rsidRDefault="000C2C69" w:rsidP="000C2C69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М.В. Сірош</w:t>
      </w:r>
    </w:p>
    <w:p w:rsidR="000C2C69" w:rsidRPr="00044ACF" w:rsidRDefault="000C2C69" w:rsidP="000C2C69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Ю.Г. Тітов</w:t>
      </w:r>
    </w:p>
    <w:p w:rsidR="000C2C69" w:rsidRPr="00044ACF" w:rsidRDefault="000C2C69" w:rsidP="000C2C69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  <w:bookmarkStart w:id="0" w:name="_GoBack"/>
      <w:bookmarkEnd w:id="0"/>
    </w:p>
    <w:sectPr w:rsidR="000C2C69" w:rsidRPr="00044ACF" w:rsidSect="00C424BE"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DE8" w:rsidRDefault="00244DE8" w:rsidP="002F156E">
      <w:pPr>
        <w:spacing w:after="0" w:line="240" w:lineRule="auto"/>
      </w:pPr>
      <w:r>
        <w:separator/>
      </w:r>
    </w:p>
  </w:endnote>
  <w:endnote w:type="continuationSeparator" w:id="0">
    <w:p w:rsidR="00244DE8" w:rsidRDefault="00244DE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DE8" w:rsidRDefault="00244DE8" w:rsidP="002F156E">
      <w:pPr>
        <w:spacing w:after="0" w:line="240" w:lineRule="auto"/>
      </w:pPr>
      <w:r>
        <w:separator/>
      </w:r>
    </w:p>
  </w:footnote>
  <w:footnote w:type="continuationSeparator" w:id="0">
    <w:p w:rsidR="00244DE8" w:rsidRDefault="00244DE8" w:rsidP="002F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C2C69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44DE8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0B03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367D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0B33"/>
    <w:rsid w:val="00771DF7"/>
    <w:rsid w:val="007730CD"/>
    <w:rsid w:val="007A062E"/>
    <w:rsid w:val="007B0200"/>
    <w:rsid w:val="007B04EB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B45F6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4781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3D99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C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2C6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C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2C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1592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276</cp:revision>
  <dcterms:created xsi:type="dcterms:W3CDTF">2020-08-21T08:05:00Z</dcterms:created>
  <dcterms:modified xsi:type="dcterms:W3CDTF">2020-10-16T11:14:00Z</dcterms:modified>
</cp:coreProperties>
</file>