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206" w:rsidRPr="002D3206" w:rsidRDefault="00F169E3" w:rsidP="002D3206">
      <w:pPr>
        <w:widowControl/>
        <w:ind w:left="426" w:right="-47"/>
        <w:jc w:val="center"/>
        <w:rPr>
          <w:rFonts w:ascii="Times New Roman" w:eastAsia="Times New Roman" w:hAnsi="Times New Roman" w:cs="Times New Roman"/>
          <w:color w:val="auto"/>
          <w:sz w:val="23"/>
          <w:szCs w:val="23"/>
          <w:lang w:eastAsia="ru-RU"/>
        </w:rPr>
      </w:pPr>
      <w:r w:rsidRPr="00A27582">
        <w:rPr>
          <w:rFonts w:ascii="Times New Roman" w:eastAsia="Times New Roman" w:hAnsi="Times New Roman" w:cs="Times New Roman"/>
          <w:noProof/>
          <w:color w:val="auto"/>
          <w:sz w:val="23"/>
          <w:szCs w:val="23"/>
          <w:lang w:val="ru-RU" w:eastAsia="ru-RU"/>
        </w:rPr>
        <w:drawing>
          <wp:inline distT="0" distB="0" distL="0" distR="0" wp14:anchorId="0710C575" wp14:editId="2973D5F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169E3" w:rsidRPr="00A27582" w:rsidRDefault="00F169E3" w:rsidP="00A27582">
      <w:pPr>
        <w:widowControl/>
        <w:ind w:left="426" w:right="-47"/>
        <w:rPr>
          <w:rFonts w:ascii="Times New Roman" w:eastAsia="Times New Roman" w:hAnsi="Times New Roman" w:cs="Times New Roman"/>
          <w:color w:val="auto"/>
          <w:sz w:val="23"/>
          <w:szCs w:val="23"/>
          <w:lang w:eastAsia="ru-RU"/>
        </w:rPr>
      </w:pPr>
    </w:p>
    <w:p w:rsidR="00F169E3" w:rsidRPr="00A27582" w:rsidRDefault="00F169E3" w:rsidP="00A27582">
      <w:pPr>
        <w:widowControl/>
        <w:ind w:left="426" w:right="-47"/>
        <w:rPr>
          <w:rFonts w:ascii="Times New Roman" w:eastAsia="Times New Roman" w:hAnsi="Times New Roman" w:cs="Times New Roman"/>
          <w:bCs/>
          <w:color w:val="auto"/>
          <w:sz w:val="34"/>
          <w:szCs w:val="34"/>
          <w:lang w:eastAsia="en-US"/>
        </w:rPr>
      </w:pPr>
      <w:r w:rsidRPr="00A27582">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F169E3" w:rsidRPr="00A27582" w:rsidRDefault="00F169E3" w:rsidP="00A27582">
      <w:pPr>
        <w:ind w:left="426" w:right="-47"/>
        <w:rPr>
          <w:rFonts w:ascii="Times New Roman" w:hAnsi="Times New Roman" w:cs="Times New Roman"/>
          <w:sz w:val="23"/>
          <w:szCs w:val="23"/>
          <w:lang w:eastAsia="ru-RU"/>
        </w:rPr>
      </w:pPr>
    </w:p>
    <w:p w:rsidR="00F169E3" w:rsidRPr="00A27582" w:rsidRDefault="00F169E3" w:rsidP="00A27582">
      <w:pPr>
        <w:widowControl/>
        <w:ind w:left="426" w:right="-47"/>
        <w:rPr>
          <w:rFonts w:ascii="Times New Roman" w:eastAsia="Times New Roman" w:hAnsi="Times New Roman" w:cs="Times New Roman"/>
          <w:color w:val="auto"/>
          <w:sz w:val="23"/>
          <w:szCs w:val="23"/>
          <w:lang w:eastAsia="ru-RU"/>
        </w:rPr>
      </w:pPr>
      <w:r w:rsidRPr="00A27582">
        <w:rPr>
          <w:rFonts w:ascii="Times New Roman" w:eastAsia="Times New Roman" w:hAnsi="Times New Roman" w:cs="Times New Roman"/>
          <w:color w:val="auto"/>
          <w:sz w:val="23"/>
          <w:szCs w:val="23"/>
          <w:lang w:eastAsia="ru-RU"/>
        </w:rPr>
        <w:t>30 вересня 2019 року</w:t>
      </w:r>
      <w:r w:rsidRPr="00A27582">
        <w:rPr>
          <w:rFonts w:ascii="Times New Roman" w:eastAsia="Times New Roman" w:hAnsi="Times New Roman" w:cs="Times New Roman"/>
          <w:color w:val="auto"/>
          <w:sz w:val="23"/>
          <w:szCs w:val="23"/>
          <w:lang w:eastAsia="ru-RU"/>
        </w:rPr>
        <w:tab/>
      </w:r>
      <w:r w:rsidRPr="00A27582">
        <w:rPr>
          <w:rFonts w:ascii="Times New Roman" w:eastAsia="Times New Roman" w:hAnsi="Times New Roman" w:cs="Times New Roman"/>
          <w:color w:val="auto"/>
          <w:sz w:val="23"/>
          <w:szCs w:val="23"/>
          <w:lang w:eastAsia="ru-RU"/>
        </w:rPr>
        <w:tab/>
      </w:r>
      <w:r w:rsidRPr="00A27582">
        <w:rPr>
          <w:rFonts w:ascii="Times New Roman" w:eastAsia="Times New Roman" w:hAnsi="Times New Roman" w:cs="Times New Roman"/>
          <w:color w:val="auto"/>
          <w:sz w:val="23"/>
          <w:szCs w:val="23"/>
          <w:lang w:eastAsia="ru-RU"/>
        </w:rPr>
        <w:tab/>
      </w:r>
      <w:r w:rsidRPr="00A27582">
        <w:rPr>
          <w:rFonts w:ascii="Times New Roman" w:eastAsia="Times New Roman" w:hAnsi="Times New Roman" w:cs="Times New Roman"/>
          <w:color w:val="auto"/>
          <w:sz w:val="23"/>
          <w:szCs w:val="23"/>
          <w:lang w:eastAsia="ru-RU"/>
        </w:rPr>
        <w:tab/>
        <w:t xml:space="preserve"> </w:t>
      </w:r>
      <w:r w:rsidRPr="00A27582">
        <w:rPr>
          <w:rFonts w:ascii="Times New Roman" w:eastAsia="Times New Roman" w:hAnsi="Times New Roman" w:cs="Times New Roman"/>
          <w:color w:val="auto"/>
          <w:sz w:val="23"/>
          <w:szCs w:val="23"/>
          <w:lang w:eastAsia="ru-RU"/>
        </w:rPr>
        <w:tab/>
        <w:t xml:space="preserve">                             </w:t>
      </w:r>
      <w:r w:rsidRPr="00A27582">
        <w:rPr>
          <w:rFonts w:ascii="Times New Roman" w:eastAsia="Times New Roman" w:hAnsi="Times New Roman" w:cs="Times New Roman"/>
          <w:color w:val="auto"/>
          <w:sz w:val="23"/>
          <w:szCs w:val="23"/>
          <w:lang w:val="ru-RU" w:eastAsia="ru-RU"/>
        </w:rPr>
        <w:t xml:space="preserve">             </w:t>
      </w:r>
      <w:r w:rsidRPr="00A27582">
        <w:rPr>
          <w:rFonts w:ascii="Times New Roman" w:eastAsia="Times New Roman" w:hAnsi="Times New Roman" w:cs="Times New Roman"/>
          <w:color w:val="auto"/>
          <w:sz w:val="23"/>
          <w:szCs w:val="23"/>
          <w:lang w:eastAsia="ru-RU"/>
        </w:rPr>
        <w:t xml:space="preserve">   </w:t>
      </w:r>
      <w:r w:rsidR="002D3206">
        <w:rPr>
          <w:rFonts w:ascii="Times New Roman" w:eastAsia="Times New Roman" w:hAnsi="Times New Roman" w:cs="Times New Roman"/>
          <w:color w:val="auto"/>
          <w:sz w:val="23"/>
          <w:szCs w:val="23"/>
          <w:lang w:eastAsia="ru-RU"/>
        </w:rPr>
        <w:t xml:space="preserve">           </w:t>
      </w:r>
      <w:r w:rsidR="00A27582">
        <w:rPr>
          <w:rFonts w:ascii="Times New Roman" w:eastAsia="Times New Roman" w:hAnsi="Times New Roman" w:cs="Times New Roman"/>
          <w:color w:val="auto"/>
          <w:sz w:val="23"/>
          <w:szCs w:val="23"/>
          <w:lang w:eastAsia="ru-RU"/>
        </w:rPr>
        <w:t xml:space="preserve"> </w:t>
      </w:r>
      <w:r w:rsidRPr="00A27582">
        <w:rPr>
          <w:rFonts w:ascii="Times New Roman" w:eastAsia="Times New Roman" w:hAnsi="Times New Roman" w:cs="Times New Roman"/>
          <w:color w:val="auto"/>
          <w:sz w:val="23"/>
          <w:szCs w:val="23"/>
          <w:lang w:eastAsia="ru-RU"/>
        </w:rPr>
        <w:t>м. Київ</w:t>
      </w:r>
    </w:p>
    <w:p w:rsidR="00F169E3" w:rsidRPr="00A27582" w:rsidRDefault="00F169E3" w:rsidP="00A27582">
      <w:pPr>
        <w:ind w:left="426" w:right="-47"/>
        <w:rPr>
          <w:rFonts w:ascii="Times New Roman" w:hAnsi="Times New Roman" w:cs="Times New Roman"/>
          <w:sz w:val="23"/>
          <w:szCs w:val="23"/>
        </w:rPr>
      </w:pPr>
    </w:p>
    <w:p w:rsidR="00F169E3" w:rsidRPr="00A27582" w:rsidRDefault="00F169E3" w:rsidP="00A27582">
      <w:pPr>
        <w:widowControl/>
        <w:spacing w:line="480" w:lineRule="auto"/>
        <w:ind w:left="426" w:right="-47"/>
        <w:jc w:val="center"/>
        <w:rPr>
          <w:rFonts w:ascii="Times New Roman" w:eastAsia="Times New Roman" w:hAnsi="Times New Roman" w:cs="Times New Roman"/>
          <w:bCs/>
          <w:color w:val="auto"/>
          <w:sz w:val="23"/>
          <w:szCs w:val="23"/>
          <w:lang w:val="ru-RU" w:eastAsia="ru-RU"/>
        </w:rPr>
      </w:pPr>
      <w:r w:rsidRPr="00A27582">
        <w:rPr>
          <w:rFonts w:ascii="Times New Roman" w:eastAsia="Times New Roman" w:hAnsi="Times New Roman" w:cs="Times New Roman"/>
          <w:bCs/>
          <w:color w:val="auto"/>
          <w:sz w:val="23"/>
          <w:szCs w:val="23"/>
          <w:lang w:eastAsia="ru-RU"/>
        </w:rPr>
        <w:t xml:space="preserve">Р І Ш Е Н </w:t>
      </w:r>
      <w:proofErr w:type="spellStart"/>
      <w:r w:rsidRPr="00A27582">
        <w:rPr>
          <w:rFonts w:ascii="Times New Roman" w:eastAsia="Times New Roman" w:hAnsi="Times New Roman" w:cs="Times New Roman"/>
          <w:bCs/>
          <w:color w:val="auto"/>
          <w:sz w:val="23"/>
          <w:szCs w:val="23"/>
          <w:lang w:eastAsia="ru-RU"/>
        </w:rPr>
        <w:t>Н</w:t>
      </w:r>
      <w:proofErr w:type="spellEnd"/>
      <w:r w:rsidRPr="00A27582">
        <w:rPr>
          <w:rFonts w:ascii="Times New Roman" w:eastAsia="Times New Roman" w:hAnsi="Times New Roman" w:cs="Times New Roman"/>
          <w:bCs/>
          <w:color w:val="auto"/>
          <w:sz w:val="23"/>
          <w:szCs w:val="23"/>
          <w:lang w:eastAsia="ru-RU"/>
        </w:rPr>
        <w:t xml:space="preserve"> Я № </w:t>
      </w:r>
      <w:r w:rsidRPr="00A27582">
        <w:rPr>
          <w:rFonts w:ascii="Times New Roman" w:eastAsia="Times New Roman" w:hAnsi="Times New Roman" w:cs="Times New Roman"/>
          <w:bCs/>
          <w:color w:val="auto"/>
          <w:sz w:val="23"/>
          <w:szCs w:val="23"/>
          <w:u w:val="single"/>
          <w:lang w:eastAsia="ru-RU"/>
        </w:rPr>
        <w:t>86</w:t>
      </w:r>
      <w:r w:rsidR="00633A3B">
        <w:rPr>
          <w:rFonts w:ascii="Times New Roman" w:eastAsia="Times New Roman" w:hAnsi="Times New Roman" w:cs="Times New Roman"/>
          <w:bCs/>
          <w:color w:val="auto"/>
          <w:sz w:val="23"/>
          <w:szCs w:val="23"/>
          <w:u w:val="single"/>
          <w:lang w:eastAsia="ru-RU"/>
        </w:rPr>
        <w:t>9</w:t>
      </w:r>
      <w:r w:rsidRPr="00A27582">
        <w:rPr>
          <w:rFonts w:ascii="Times New Roman" w:eastAsia="Times New Roman" w:hAnsi="Times New Roman" w:cs="Times New Roman"/>
          <w:bCs/>
          <w:color w:val="auto"/>
          <w:sz w:val="23"/>
          <w:szCs w:val="23"/>
          <w:u w:val="single"/>
          <w:lang w:eastAsia="ru-RU"/>
        </w:rPr>
        <w:t>/ко-19</w:t>
      </w:r>
    </w:p>
    <w:p w:rsidR="00F561A3" w:rsidRPr="00A27582" w:rsidRDefault="00F169E3" w:rsidP="00A27582">
      <w:pPr>
        <w:spacing w:line="480" w:lineRule="auto"/>
        <w:ind w:left="426" w:right="-47"/>
        <w:jc w:val="both"/>
        <w:rPr>
          <w:rFonts w:ascii="Times New Roman" w:eastAsia="Times New Roman" w:hAnsi="Times New Roman" w:cs="Times New Roman"/>
          <w:sz w:val="23"/>
          <w:szCs w:val="23"/>
        </w:rPr>
      </w:pPr>
      <w:r w:rsidRPr="00A27582">
        <w:rPr>
          <w:rFonts w:ascii="Times New Roman" w:eastAsia="Times New Roman" w:hAnsi="Times New Roman" w:cs="Times New Roman"/>
          <w:sz w:val="23"/>
          <w:szCs w:val="23"/>
        </w:rPr>
        <w:t>Вища кваліфікаційна комісія суддів України у складі колегії:</w:t>
      </w:r>
    </w:p>
    <w:p w:rsidR="002C7B7A" w:rsidRPr="00A27582" w:rsidRDefault="00A155EA" w:rsidP="00A27582">
      <w:pPr>
        <w:pStyle w:val="1"/>
        <w:shd w:val="clear" w:color="auto" w:fill="auto"/>
        <w:spacing w:before="0" w:line="480" w:lineRule="auto"/>
        <w:ind w:left="426" w:right="-47"/>
      </w:pPr>
      <w:r w:rsidRPr="00A27582">
        <w:t xml:space="preserve">головуючого - </w:t>
      </w:r>
      <w:proofErr w:type="spellStart"/>
      <w:r w:rsidRPr="00A27582">
        <w:t>Макарчука</w:t>
      </w:r>
      <w:proofErr w:type="spellEnd"/>
      <w:r w:rsidRPr="00A27582">
        <w:t xml:space="preserve"> М. А.,</w:t>
      </w:r>
    </w:p>
    <w:p w:rsidR="002C7B7A" w:rsidRPr="00A27582" w:rsidRDefault="00A155EA" w:rsidP="00A27582">
      <w:pPr>
        <w:pStyle w:val="1"/>
        <w:shd w:val="clear" w:color="auto" w:fill="auto"/>
        <w:spacing w:before="0" w:line="480" w:lineRule="auto"/>
        <w:ind w:left="426" w:right="-47"/>
      </w:pPr>
      <w:r w:rsidRPr="00A27582">
        <w:t>членів Комісії: Дроздова О.М., Остапця С.Л.,</w:t>
      </w:r>
    </w:p>
    <w:p w:rsidR="002C7B7A" w:rsidRPr="00A27582" w:rsidRDefault="00A155EA" w:rsidP="00A27582">
      <w:pPr>
        <w:pStyle w:val="1"/>
        <w:shd w:val="clear" w:color="auto" w:fill="auto"/>
        <w:spacing w:before="0" w:line="288" w:lineRule="exact"/>
        <w:ind w:left="426" w:right="-47"/>
      </w:pPr>
      <w:r w:rsidRPr="00A27582">
        <w:t xml:space="preserve">розглянувши питання про результати кваліфікаційного оцінювання судді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Віталія Васильовича на відповідність</w:t>
      </w:r>
      <w:r w:rsidR="00A27582">
        <w:t xml:space="preserve">             </w:t>
      </w:r>
      <w:r w:rsidRPr="00A27582">
        <w:t xml:space="preserve"> займаній посаді,</w:t>
      </w:r>
    </w:p>
    <w:p w:rsidR="002C7B7A" w:rsidRPr="00A27582" w:rsidRDefault="00A155EA" w:rsidP="00A27582">
      <w:pPr>
        <w:pStyle w:val="1"/>
        <w:shd w:val="clear" w:color="auto" w:fill="auto"/>
        <w:spacing w:before="0" w:after="244" w:line="288" w:lineRule="exact"/>
        <w:ind w:left="426" w:right="-47" w:firstLine="567"/>
        <w:jc w:val="center"/>
      </w:pPr>
      <w:r w:rsidRPr="00A27582">
        <w:t>встановила:</w:t>
      </w:r>
    </w:p>
    <w:p w:rsidR="002C7B7A" w:rsidRPr="00A27582" w:rsidRDefault="00A155EA" w:rsidP="00A27582">
      <w:pPr>
        <w:pStyle w:val="1"/>
        <w:shd w:val="clear" w:color="auto" w:fill="auto"/>
        <w:spacing w:before="0" w:line="283" w:lineRule="exact"/>
        <w:ind w:left="426" w:right="-47" w:firstLine="567"/>
      </w:pPr>
      <w:r w:rsidRPr="00A27582">
        <w:t>Згідно з пунктом 16</w:t>
      </w:r>
      <w:r w:rsidR="00A27582">
        <w:rPr>
          <w:vertAlign w:val="superscript"/>
        </w:rPr>
        <w:t>1</w:t>
      </w:r>
      <w:r w:rsidRPr="00A27582">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A27582">
        <w:t xml:space="preserve">                   </w:t>
      </w:r>
      <w:r w:rsidRPr="00A27582">
        <w:t xml:space="preserve">або обрано суддею безстроково до набрання чинності Законом України «Про внесення </w:t>
      </w:r>
      <w:r w:rsidR="00010674">
        <w:t xml:space="preserve">                  </w:t>
      </w:r>
      <w:r w:rsidRPr="00A27582">
        <w:t>змін до Конституції України (щодо правосуддя)», має бути оцінена в порядку,</w:t>
      </w:r>
      <w:r w:rsidR="00A27582">
        <w:t xml:space="preserve">                           </w:t>
      </w:r>
      <w:r w:rsidRPr="00A27582">
        <w:t xml:space="preserve"> визначеному законом. Виявлення за результатами такого оцінювання невідповідності</w:t>
      </w:r>
      <w:r w:rsidR="00A27582">
        <w:t xml:space="preserve">                    </w:t>
      </w:r>
      <w:r w:rsidRPr="00A27582">
        <w:t xml:space="preserve"> судді займаній посаді за критеріями компетентності, професійної етики або </w:t>
      </w:r>
      <w:r w:rsidR="00A27582">
        <w:t xml:space="preserve">                      </w:t>
      </w:r>
      <w:r w:rsidRPr="00A27582">
        <w:t>доброчесності чи відмова судді від такого оцінювання є підставою для звільнення судді з посади.</w:t>
      </w:r>
    </w:p>
    <w:p w:rsidR="002C7B7A" w:rsidRPr="00A27582" w:rsidRDefault="00A155EA" w:rsidP="00A27582">
      <w:pPr>
        <w:pStyle w:val="1"/>
        <w:shd w:val="clear" w:color="auto" w:fill="auto"/>
        <w:spacing w:before="0" w:line="283" w:lineRule="exact"/>
        <w:ind w:left="426" w:right="-47" w:firstLine="567"/>
      </w:pPr>
      <w:r w:rsidRPr="00A27582">
        <w:t>Пунктом 20 розділу XII «Прикінцеві та перехідні положення» Закону України</w:t>
      </w:r>
      <w:r w:rsidR="00A27582">
        <w:t xml:space="preserve">                    </w:t>
      </w:r>
      <w:r w:rsidRPr="00A27582">
        <w:t xml:space="preserve"> «Про судоустрій і статус суддів» (далі - Закон) визначено, що відповідність займаній </w:t>
      </w:r>
      <w:r w:rsidR="00A27582">
        <w:t xml:space="preserve">                        </w:t>
      </w:r>
      <w:r w:rsidRPr="00A27582">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C7B7A" w:rsidRPr="00A27582" w:rsidRDefault="00A155EA" w:rsidP="00A27582">
      <w:pPr>
        <w:pStyle w:val="1"/>
        <w:shd w:val="clear" w:color="auto" w:fill="auto"/>
        <w:spacing w:before="0" w:line="283" w:lineRule="exact"/>
        <w:ind w:left="426" w:right="-47" w:firstLine="567"/>
      </w:pPr>
      <w:r w:rsidRPr="00A27582">
        <w:t xml:space="preserve">Виявлення за результатами такого оцінювання невідповідності судді займаній </w:t>
      </w:r>
      <w:r w:rsidR="00A27582">
        <w:t xml:space="preserve">                   </w:t>
      </w:r>
      <w:r w:rsidRPr="00A27582">
        <w:t xml:space="preserve">посаді за критеріями компетентності, професійної етики або доброчесності чи відмова </w:t>
      </w:r>
      <w:r w:rsidR="00A27582">
        <w:t xml:space="preserve">                    </w:t>
      </w:r>
      <w:r w:rsidRPr="00A27582">
        <w:t xml:space="preserve">судді від такого оцінювання є підставою для звільнення судді з посади за рішенням </w:t>
      </w:r>
      <w:r w:rsidR="00A27582">
        <w:t xml:space="preserve">                     </w:t>
      </w:r>
      <w:r w:rsidRPr="00A27582">
        <w:t xml:space="preserve">Вищої ради правосуддя на підставі подання відповідної колегії Вищої кваліфікаційної </w:t>
      </w:r>
      <w:r w:rsidR="00A27582">
        <w:t xml:space="preserve">                     </w:t>
      </w:r>
      <w:r w:rsidRPr="00A27582">
        <w:t>комісії суддів України.</w:t>
      </w:r>
    </w:p>
    <w:p w:rsidR="002C7B7A" w:rsidRPr="00A27582" w:rsidRDefault="00A155EA" w:rsidP="00A27582">
      <w:pPr>
        <w:pStyle w:val="1"/>
        <w:shd w:val="clear" w:color="auto" w:fill="auto"/>
        <w:spacing w:before="0" w:line="283" w:lineRule="exact"/>
        <w:ind w:left="426" w:right="-47" w:firstLine="567"/>
      </w:pPr>
      <w:r w:rsidRPr="00A27582">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В.В.</w:t>
      </w:r>
    </w:p>
    <w:p w:rsidR="002C7B7A" w:rsidRDefault="00A155EA" w:rsidP="00A27582">
      <w:pPr>
        <w:pStyle w:val="1"/>
        <w:shd w:val="clear" w:color="auto" w:fill="auto"/>
        <w:spacing w:before="0" w:line="283" w:lineRule="exact"/>
        <w:ind w:left="426" w:right="-47" w:firstLine="567"/>
      </w:pPr>
      <w:r w:rsidRPr="00A2758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F561A3" w:rsidRPr="00A27582">
        <w:t xml:space="preserve"> </w:t>
      </w:r>
    </w:p>
    <w:p w:rsidR="00A27582" w:rsidRDefault="00A27582" w:rsidP="00A27582">
      <w:pPr>
        <w:pStyle w:val="1"/>
        <w:shd w:val="clear" w:color="auto" w:fill="auto"/>
        <w:spacing w:before="0" w:line="283" w:lineRule="exact"/>
        <w:ind w:left="426" w:right="-47" w:firstLine="567"/>
      </w:pPr>
    </w:p>
    <w:p w:rsidR="00A27582" w:rsidRDefault="00A27582" w:rsidP="00A27582">
      <w:pPr>
        <w:pStyle w:val="1"/>
        <w:shd w:val="clear" w:color="auto" w:fill="auto"/>
        <w:spacing w:before="0" w:line="283" w:lineRule="exact"/>
        <w:ind w:left="426" w:right="-47" w:firstLine="567"/>
      </w:pPr>
    </w:p>
    <w:p w:rsidR="00F561A3" w:rsidRDefault="00F561A3" w:rsidP="00261FDD">
      <w:pPr>
        <w:pStyle w:val="1"/>
        <w:shd w:val="clear" w:color="auto" w:fill="auto"/>
        <w:spacing w:before="0" w:line="283" w:lineRule="exact"/>
        <w:ind w:right="-47"/>
      </w:pPr>
    </w:p>
    <w:p w:rsidR="005F4C07" w:rsidRPr="00A27582" w:rsidRDefault="005F4C07" w:rsidP="00261FDD">
      <w:pPr>
        <w:pStyle w:val="1"/>
        <w:shd w:val="clear" w:color="auto" w:fill="auto"/>
        <w:spacing w:before="0" w:line="283" w:lineRule="exact"/>
        <w:ind w:right="-47"/>
      </w:pPr>
    </w:p>
    <w:p w:rsidR="002C7B7A" w:rsidRPr="00A27582" w:rsidRDefault="00A155EA" w:rsidP="00A27582">
      <w:pPr>
        <w:pStyle w:val="1"/>
        <w:shd w:val="clear" w:color="auto" w:fill="auto"/>
        <w:spacing w:before="0" w:line="283" w:lineRule="exact"/>
        <w:ind w:left="426" w:right="-47" w:firstLine="567"/>
      </w:pPr>
      <w:r w:rsidRPr="00A27582">
        <w:lastRenderedPageBreak/>
        <w:t xml:space="preserve">Відповідно до пунктів 1, 2 глави 6 розділу II Положення про порядок та </w:t>
      </w:r>
      <w:r w:rsidR="005F4C07">
        <w:t xml:space="preserve">                   </w:t>
      </w:r>
      <w:r w:rsidRPr="00A27582">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F4C07">
        <w:t xml:space="preserve">                 </w:t>
      </w:r>
      <w:r w:rsidRPr="00A27582">
        <w:t xml:space="preserve">від 03 листопада 2016 року № 143/зп-16 (у редакції рішення Комісії </w:t>
      </w:r>
      <w:r w:rsidR="005F4C07">
        <w:t xml:space="preserve">                                                         </w:t>
      </w:r>
      <w:r w:rsidRPr="00A27582">
        <w:t xml:space="preserve">від 13 лютого 2018 року № 20/зп-18) (далі - Положення), встановлення відповідності </w:t>
      </w:r>
      <w:r w:rsidR="005F4C07">
        <w:t xml:space="preserve">                                </w:t>
      </w:r>
      <w:r w:rsidRPr="00A27582">
        <w:t xml:space="preserve">судді критеріям кваліфікаційного оцінювання здійснюється членами Комісії за їх </w:t>
      </w:r>
      <w:r w:rsidR="005F4C07">
        <w:t xml:space="preserve">                               </w:t>
      </w:r>
      <w:r w:rsidRPr="00A27582">
        <w:t xml:space="preserve">внутрішнім переконанням відповідно до результатів кваліфікаційного оцінювання. </w:t>
      </w:r>
      <w:r w:rsidR="005F4C07">
        <w:t xml:space="preserve">                            </w:t>
      </w:r>
      <w:r w:rsidRPr="00A27582">
        <w:t xml:space="preserve">Показники відповідності судді критеріям кваліфікаційного оцінювання досліджуються </w:t>
      </w:r>
      <w:r w:rsidR="005F4C07">
        <w:t xml:space="preserve">                            </w:t>
      </w:r>
      <w:r w:rsidRPr="00A27582">
        <w:t>окремо один від одного та у сукупності.</w:t>
      </w:r>
    </w:p>
    <w:p w:rsidR="002C7B7A" w:rsidRPr="00A27582" w:rsidRDefault="00A155EA" w:rsidP="00A27582">
      <w:pPr>
        <w:pStyle w:val="1"/>
        <w:shd w:val="clear" w:color="auto" w:fill="auto"/>
        <w:spacing w:before="0" w:line="283" w:lineRule="exact"/>
        <w:ind w:left="426" w:right="-47" w:firstLine="567"/>
      </w:pPr>
      <w:r w:rsidRPr="00A27582">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F4C07">
        <w:t xml:space="preserve">                        </w:t>
      </w:r>
      <w:r w:rsidRPr="00A27582">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7B7A" w:rsidRPr="00A27582" w:rsidRDefault="00A155EA" w:rsidP="00A27582">
      <w:pPr>
        <w:pStyle w:val="1"/>
        <w:shd w:val="clear" w:color="auto" w:fill="auto"/>
        <w:spacing w:before="0" w:line="283" w:lineRule="exact"/>
        <w:ind w:left="426" w:right="-47" w:firstLine="567"/>
      </w:pPr>
      <w:r w:rsidRPr="00A27582">
        <w:t xml:space="preserve">Положеннями статті 83 Закону передбачено, що кваліфікаційне оцінювання </w:t>
      </w:r>
      <w:r w:rsidR="005F4C07">
        <w:t xml:space="preserve">                   </w:t>
      </w:r>
      <w:r w:rsidRPr="00A27582">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C7B7A" w:rsidRPr="00A27582" w:rsidRDefault="00A155EA" w:rsidP="00A27582">
      <w:pPr>
        <w:pStyle w:val="1"/>
        <w:shd w:val="clear" w:color="auto" w:fill="auto"/>
        <w:spacing w:before="0" w:line="283" w:lineRule="exact"/>
        <w:ind w:left="426" w:right="-47" w:firstLine="567"/>
      </w:pPr>
      <w:r w:rsidRPr="00A27582">
        <w:t>Згідно зі статтею 85 Закону кваліфікаційне оцінювання включає такі етапи:</w:t>
      </w:r>
    </w:p>
    <w:p w:rsidR="002C7B7A" w:rsidRPr="00A27582" w:rsidRDefault="00A155EA" w:rsidP="00A27582">
      <w:pPr>
        <w:pStyle w:val="1"/>
        <w:numPr>
          <w:ilvl w:val="0"/>
          <w:numId w:val="1"/>
        </w:numPr>
        <w:shd w:val="clear" w:color="auto" w:fill="auto"/>
        <w:tabs>
          <w:tab w:val="left" w:pos="1033"/>
        </w:tabs>
        <w:spacing w:before="0" w:line="283" w:lineRule="exact"/>
        <w:ind w:left="426" w:right="-47" w:firstLine="567"/>
      </w:pPr>
      <w:r w:rsidRPr="00A27582">
        <w:t>складення іспиту (складення анонімного письмового тестування та виконання практичного завдання);</w:t>
      </w:r>
    </w:p>
    <w:p w:rsidR="002C7B7A" w:rsidRPr="00A27582" w:rsidRDefault="00A155EA" w:rsidP="00A27582">
      <w:pPr>
        <w:pStyle w:val="1"/>
        <w:numPr>
          <w:ilvl w:val="0"/>
          <w:numId w:val="1"/>
        </w:numPr>
        <w:shd w:val="clear" w:color="auto" w:fill="auto"/>
        <w:tabs>
          <w:tab w:val="left" w:pos="989"/>
        </w:tabs>
        <w:spacing w:before="0" w:line="283" w:lineRule="exact"/>
        <w:ind w:left="426" w:right="-47" w:firstLine="567"/>
      </w:pPr>
      <w:r w:rsidRPr="00A27582">
        <w:t>дослідження досьє та проведення співбесіди.</w:t>
      </w:r>
    </w:p>
    <w:p w:rsidR="002C7B7A" w:rsidRPr="00A27582" w:rsidRDefault="00A155EA" w:rsidP="00A27582">
      <w:pPr>
        <w:pStyle w:val="1"/>
        <w:shd w:val="clear" w:color="auto" w:fill="auto"/>
        <w:spacing w:before="0" w:line="283" w:lineRule="exact"/>
        <w:ind w:left="426" w:right="-47" w:firstLine="567"/>
      </w:pPr>
      <w:r w:rsidRPr="00A27582">
        <w:t xml:space="preserve">Відповідно до положень частини третьої статті 85 Закону рішенням Комісії </w:t>
      </w:r>
      <w:r w:rsidR="005F4C07">
        <w:t xml:space="preserve">                     </w:t>
      </w:r>
      <w:r w:rsidRPr="00A27582">
        <w:t xml:space="preserve">від 12 грудня 2018 року № 313/зп-18 призначено тестування особистих </w:t>
      </w:r>
      <w:proofErr w:type="spellStart"/>
      <w:r w:rsidRPr="00A27582">
        <w:t>морально-</w:t>
      </w:r>
      <w:proofErr w:type="spellEnd"/>
      <w:r w:rsidRPr="00A27582">
        <w:t xml:space="preserve"> психологічних якостей і загальних здібностей під час кваліфікаційного оцінювання </w:t>
      </w:r>
      <w:r w:rsidR="005F4C07">
        <w:t xml:space="preserve">                        </w:t>
      </w:r>
      <w:r w:rsidRPr="00A27582">
        <w:t>суддів місцевих та апеляційних судів на відповідність займаній посаді.</w:t>
      </w:r>
    </w:p>
    <w:p w:rsidR="002C7B7A" w:rsidRPr="00A27582" w:rsidRDefault="00A155EA" w:rsidP="00A27582">
      <w:pPr>
        <w:pStyle w:val="1"/>
        <w:shd w:val="clear" w:color="auto" w:fill="auto"/>
        <w:spacing w:before="0" w:line="283" w:lineRule="exact"/>
        <w:ind w:left="426" w:right="-47" w:firstLine="567"/>
      </w:pPr>
      <w:proofErr w:type="spellStart"/>
      <w:r w:rsidRPr="00A27582">
        <w:t>Цуркан</w:t>
      </w:r>
      <w:proofErr w:type="spellEnd"/>
      <w:r w:rsidRPr="00A27582">
        <w:t xml:space="preserve"> В.В. склав анонімне письмове тестування, за результатами якого набрав </w:t>
      </w:r>
      <w:r w:rsidR="005F4C07">
        <w:t xml:space="preserve">                 </w:t>
      </w:r>
      <w:r w:rsidRPr="00A27582">
        <w:t xml:space="preserve">84,375 бала. За результатами виконаного практичного завдання </w:t>
      </w:r>
      <w:proofErr w:type="spellStart"/>
      <w:r w:rsidRPr="00A27582">
        <w:t>Цуркан</w:t>
      </w:r>
      <w:proofErr w:type="spellEnd"/>
      <w:r w:rsidRPr="00A27582">
        <w:t xml:space="preserve"> В.В. набрав </w:t>
      </w:r>
      <w:r w:rsidR="005F4C07">
        <w:t xml:space="preserve">                         </w:t>
      </w:r>
      <w:r w:rsidRPr="00A27582">
        <w:t>90,5 бала. На етапі складення іспиту суддя загалом набрала 174,875 бала.</w:t>
      </w:r>
    </w:p>
    <w:p w:rsidR="002C7B7A" w:rsidRPr="00A27582" w:rsidRDefault="00A155EA" w:rsidP="00A27582">
      <w:pPr>
        <w:pStyle w:val="1"/>
        <w:shd w:val="clear" w:color="auto" w:fill="auto"/>
        <w:spacing w:before="0" w:line="283" w:lineRule="exact"/>
        <w:ind w:left="426" w:right="-47" w:firstLine="567"/>
      </w:pPr>
      <w:proofErr w:type="spellStart"/>
      <w:r w:rsidRPr="00A27582">
        <w:t>Цуркан</w:t>
      </w:r>
      <w:proofErr w:type="spellEnd"/>
      <w:r w:rsidRPr="00A27582">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5F4C07">
        <w:t xml:space="preserve">                    </w:t>
      </w:r>
      <w:r w:rsidRPr="00A27582">
        <w:t>показників критеріїв особистої, соціальної компетентності, професійної етики та доброчесності.</w:t>
      </w:r>
    </w:p>
    <w:p w:rsidR="002C7B7A" w:rsidRPr="00A27582" w:rsidRDefault="00A155EA" w:rsidP="00A27582">
      <w:pPr>
        <w:pStyle w:val="1"/>
        <w:shd w:val="clear" w:color="auto" w:fill="auto"/>
        <w:spacing w:before="0" w:line="283" w:lineRule="exact"/>
        <w:ind w:left="426" w:right="-47" w:firstLine="567"/>
      </w:pPr>
      <w:r w:rsidRPr="00A27582">
        <w:t xml:space="preserve">Рішенням Комісії від 20 червня 2018 року № 149/зп-18 затверджено результати </w:t>
      </w:r>
      <w:r w:rsidR="005F4C07">
        <w:t xml:space="preserve">                       </w:t>
      </w:r>
      <w:r w:rsidRPr="00A27582">
        <w:t xml:space="preserve">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В.В., якого допущено до </w:t>
      </w:r>
      <w:r w:rsidR="005F4C07">
        <w:t xml:space="preserve">                 </w:t>
      </w:r>
      <w:r w:rsidRPr="00A27582">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C7B7A" w:rsidRPr="00A27582" w:rsidRDefault="00A155EA" w:rsidP="00A27582">
      <w:pPr>
        <w:pStyle w:val="1"/>
        <w:shd w:val="clear" w:color="auto" w:fill="auto"/>
        <w:spacing w:before="0" w:line="283" w:lineRule="exact"/>
        <w:ind w:left="426" w:right="-47" w:firstLine="567"/>
      </w:pPr>
      <w:r w:rsidRPr="00A27582">
        <w:t xml:space="preserve">Згідно з положеннями статті 87 Закону з метою сприяння Вищій кваліфікаційній </w:t>
      </w:r>
      <w:r w:rsidR="005F4C07">
        <w:t xml:space="preserve">                    </w:t>
      </w:r>
      <w:r w:rsidRPr="00A27582">
        <w:t xml:space="preserve">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5F4C07">
        <w:t xml:space="preserve">                       </w:t>
      </w:r>
      <w:r w:rsidRPr="00A27582">
        <w:t xml:space="preserve">щодо судді (кандидата на посаду судді), а за наявності відповідних підстав </w:t>
      </w:r>
      <w:r w:rsidR="005F4C07">
        <w:t>–</w:t>
      </w:r>
      <w:r w:rsidRPr="00A27582">
        <w:t xml:space="preserve"> висновок</w:t>
      </w:r>
      <w:r w:rsidR="005F4C07">
        <w:t xml:space="preserve">                            </w:t>
      </w:r>
      <w:r w:rsidRPr="00A27582">
        <w:t xml:space="preserve"> про невідповідність судді (кандидата на посаду судді критеріям професійної етики та доброчесності.</w:t>
      </w:r>
    </w:p>
    <w:p w:rsidR="002C7B7A" w:rsidRPr="00A27582" w:rsidRDefault="00A155EA" w:rsidP="00A27582">
      <w:pPr>
        <w:pStyle w:val="1"/>
        <w:shd w:val="clear" w:color="auto" w:fill="auto"/>
        <w:spacing w:before="0" w:line="283" w:lineRule="exact"/>
        <w:ind w:left="426" w:right="-47" w:firstLine="567"/>
      </w:pPr>
      <w:r w:rsidRPr="00A27582">
        <w:t xml:space="preserve">Згідно з абзацом третім пункту 20 розділу III Положення під час співбесіди обов’язковому обговоренню із суддею підлягають дані щодо його відповідності </w:t>
      </w:r>
      <w:r w:rsidR="005F4C07">
        <w:t xml:space="preserve">             </w:t>
      </w:r>
      <w:r w:rsidRPr="00A27582">
        <w:t>критеріям професійної етики та доброчесності.</w:t>
      </w:r>
    </w:p>
    <w:p w:rsidR="005F4C07" w:rsidRDefault="005F4C07" w:rsidP="00A27582">
      <w:pPr>
        <w:pStyle w:val="1"/>
        <w:shd w:val="clear" w:color="auto" w:fill="auto"/>
        <w:spacing w:before="0" w:line="283" w:lineRule="exact"/>
        <w:ind w:left="426" w:right="-47" w:firstLine="567"/>
      </w:pPr>
    </w:p>
    <w:p w:rsidR="005F4C07" w:rsidRDefault="005F4C07" w:rsidP="00A27582">
      <w:pPr>
        <w:pStyle w:val="1"/>
        <w:shd w:val="clear" w:color="auto" w:fill="auto"/>
        <w:spacing w:before="0" w:line="283" w:lineRule="exact"/>
        <w:ind w:left="426" w:right="-47" w:firstLine="567"/>
      </w:pPr>
    </w:p>
    <w:p w:rsidR="002C7B7A" w:rsidRPr="00A27582" w:rsidRDefault="00A155EA" w:rsidP="00A27582">
      <w:pPr>
        <w:pStyle w:val="1"/>
        <w:shd w:val="clear" w:color="auto" w:fill="auto"/>
        <w:spacing w:before="0" w:line="283" w:lineRule="exact"/>
        <w:ind w:left="426" w:right="-47" w:firstLine="567"/>
      </w:pPr>
      <w:r w:rsidRPr="00A27582">
        <w:lastRenderedPageBreak/>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sidR="00CA4587">
        <w:t xml:space="preserve">                                     </w:t>
      </w:r>
      <w:r w:rsidRPr="00A27582">
        <w:t>(з наступними змінами) (далі - Регламент), передбачено, що інформація щодо судді (далі - інформація) або висновок про невідповідність судді критеріям професійної етики та доброчесності (далі -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(далі - співбесіда).</w:t>
      </w:r>
    </w:p>
    <w:p w:rsidR="002C7B7A" w:rsidRPr="00A27582" w:rsidRDefault="00A155EA" w:rsidP="00A27582">
      <w:pPr>
        <w:pStyle w:val="1"/>
        <w:shd w:val="clear" w:color="auto" w:fill="auto"/>
        <w:spacing w:before="0" w:line="283" w:lineRule="exact"/>
        <w:ind w:left="426" w:right="-47" w:firstLine="567"/>
      </w:pPr>
      <w:r w:rsidRPr="00A27582">
        <w:t xml:space="preserve">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w:t>
      </w:r>
      <w:r w:rsidR="00CA4587">
        <w:t xml:space="preserve">                       </w:t>
      </w:r>
      <w:r w:rsidRPr="00A27582">
        <w:t>колегії під час проведення засідання, про що ухвалюється протокольне рішення.</w:t>
      </w:r>
    </w:p>
    <w:p w:rsidR="002C7B7A" w:rsidRPr="00A27582" w:rsidRDefault="00A155EA" w:rsidP="00A27582">
      <w:pPr>
        <w:pStyle w:val="1"/>
        <w:shd w:val="clear" w:color="auto" w:fill="auto"/>
        <w:spacing w:before="0" w:line="283" w:lineRule="exact"/>
        <w:ind w:left="426" w:right="-47" w:firstLine="567"/>
      </w:pPr>
      <w:r w:rsidRPr="00A27582">
        <w:t xml:space="preserve">Громадською радою доброчесності в порушення передбаченого Регламентом </w:t>
      </w:r>
      <w:r w:rsidR="00CA4587">
        <w:t xml:space="preserve">                        </w:t>
      </w:r>
      <w:r w:rsidRPr="00A27582">
        <w:t xml:space="preserve">строку - 30 вересня 2019 року, надано Комісії висновок про невідповідність судді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В.В. критеріям доброчесності</w:t>
      </w:r>
      <w:r w:rsidR="00CA4587">
        <w:t xml:space="preserve">                 </w:t>
      </w:r>
      <w:r w:rsidRPr="00A27582">
        <w:t xml:space="preserve"> та професійної етики, затверджений 29 вересня 2019 року.</w:t>
      </w:r>
    </w:p>
    <w:p w:rsidR="002C7B7A" w:rsidRPr="00A27582" w:rsidRDefault="00A155EA" w:rsidP="00A27582">
      <w:pPr>
        <w:pStyle w:val="1"/>
        <w:shd w:val="clear" w:color="auto" w:fill="auto"/>
        <w:spacing w:before="0" w:line="283" w:lineRule="exact"/>
        <w:ind w:left="426" w:right="-47" w:firstLine="567"/>
      </w:pPr>
      <w:r w:rsidRPr="00A27582">
        <w:t>Комісією у складі колегії під час проведення засідання прийнято рішення про розгляд матеріалів, що надійшли з порушенням строку.</w:t>
      </w:r>
    </w:p>
    <w:p w:rsidR="002C7B7A" w:rsidRPr="00A27582" w:rsidRDefault="00A155EA" w:rsidP="00A27582">
      <w:pPr>
        <w:pStyle w:val="1"/>
        <w:shd w:val="clear" w:color="auto" w:fill="auto"/>
        <w:spacing w:before="0" w:line="283" w:lineRule="exact"/>
        <w:ind w:left="426" w:right="-47" w:firstLine="567"/>
      </w:pPr>
      <w:r w:rsidRPr="00A27582">
        <w:t xml:space="preserve">Відповідно до висновку суддя безпідставно не задекларував своєчасно своє майно </w:t>
      </w:r>
      <w:r w:rsidR="00CA4587">
        <w:t xml:space="preserve">                    </w:t>
      </w:r>
      <w:r w:rsidRPr="00A27582">
        <w:t>чи члена сім’ї, що є ліквідним активом, дохід або значно занизив його вартість.</w:t>
      </w:r>
    </w:p>
    <w:p w:rsidR="002C7B7A" w:rsidRPr="00A27582" w:rsidRDefault="00A155EA" w:rsidP="00A27582">
      <w:pPr>
        <w:pStyle w:val="1"/>
        <w:shd w:val="clear" w:color="auto" w:fill="auto"/>
        <w:spacing w:before="0" w:line="283" w:lineRule="exact"/>
        <w:ind w:left="426" w:right="-47" w:firstLine="567"/>
      </w:pPr>
      <w:r w:rsidRPr="00A27582">
        <w:t xml:space="preserve">У висновку вказано, що відповідно до декларації особи, уповноваженої на </w:t>
      </w:r>
      <w:r w:rsidR="00CA4587">
        <w:t xml:space="preserve">                        </w:t>
      </w:r>
      <w:r w:rsidRPr="00A27582">
        <w:t>виконання функцій держави або місцевого самоврядування, поданої суддею за 2016 рік, у звітному році суддя набув право власності на легковий автомобіль марки «</w:t>
      </w:r>
      <w:r w:rsidRPr="00A27582">
        <w:rPr>
          <w:lang w:val="en-US"/>
        </w:rPr>
        <w:t>Peugeot</w:t>
      </w:r>
      <w:r w:rsidRPr="00A27582">
        <w:t xml:space="preserve"> </w:t>
      </w:r>
      <w:r w:rsidR="00CA4587">
        <w:t xml:space="preserve">                   </w:t>
      </w:r>
      <w:r w:rsidRPr="00A27582">
        <w:rPr>
          <w:lang w:val="en-US"/>
        </w:rPr>
        <w:t>Partner</w:t>
      </w:r>
      <w:r w:rsidRPr="00A27582">
        <w:t>» 2007 року випуску вартістю 37 000 грн. що за офіційним курсом валют НБУ</w:t>
      </w:r>
      <w:r w:rsidR="00CA4587">
        <w:t xml:space="preserve">                  </w:t>
      </w:r>
      <w:r w:rsidRPr="00A27582">
        <w:t xml:space="preserve"> станом на 20 травня 2016 року ста</w:t>
      </w:r>
      <w:r w:rsidR="003060AB">
        <w:t>новило близько 1 400 доларів СШ</w:t>
      </w:r>
      <w:r w:rsidRPr="00A27582">
        <w:t>А. Водночас за інформацією зі спеціалізованих веб-сайтів з продажу автомобілів, вартість автомобіля аналогічної марки та року випуску становит</w:t>
      </w:r>
      <w:r w:rsidR="00700B5A">
        <w:t>ь від 4 400 до 7 000 доларів СШ</w:t>
      </w:r>
      <w:r w:rsidRPr="00A27582">
        <w:t xml:space="preserve">А. Пізніше, </w:t>
      </w:r>
      <w:r w:rsidR="00CA4587">
        <w:t xml:space="preserve">                  </w:t>
      </w:r>
      <w:r w:rsidRPr="00A27582">
        <w:t>згідно з деклара</w:t>
      </w:r>
      <w:bookmarkStart w:id="0" w:name="_GoBack"/>
      <w:r w:rsidRPr="00A27582">
        <w:t>ц</w:t>
      </w:r>
      <w:bookmarkEnd w:id="0"/>
      <w:r w:rsidRPr="00A27582">
        <w:t xml:space="preserve">ією за 2017 рік, суддя отримав дохід від відчуження зазначеного </w:t>
      </w:r>
      <w:r w:rsidR="00CA4587">
        <w:t xml:space="preserve">                                </w:t>
      </w:r>
      <w:r w:rsidRPr="00A27582">
        <w:t xml:space="preserve">автомобіля в розмірі 106 648 грн. Таким чином, у Громадської ради доброчесності виник сумнів щодо достовірності відомостей у майновій декларації судді про вартість </w:t>
      </w:r>
      <w:r w:rsidR="00CA4587">
        <w:t xml:space="preserve">                      </w:t>
      </w:r>
      <w:r w:rsidRPr="00A27582">
        <w:t>автомобіля на дату набуття права власності на нього.</w:t>
      </w:r>
    </w:p>
    <w:p w:rsidR="002C7B7A" w:rsidRPr="00A27582" w:rsidRDefault="00A155EA" w:rsidP="00A27582">
      <w:pPr>
        <w:pStyle w:val="1"/>
        <w:shd w:val="clear" w:color="auto" w:fill="auto"/>
        <w:spacing w:before="0" w:line="283" w:lineRule="exact"/>
        <w:ind w:left="426" w:right="-47" w:firstLine="567"/>
      </w:pPr>
      <w:r w:rsidRPr="00A27582">
        <w:t xml:space="preserve">Суддя </w:t>
      </w:r>
      <w:proofErr w:type="spellStart"/>
      <w:r w:rsidRPr="00A27582">
        <w:t>Цуркан</w:t>
      </w:r>
      <w:proofErr w:type="spellEnd"/>
      <w:r w:rsidRPr="00A27582">
        <w:t xml:space="preserve"> В.В. під час проведення співбесіди зазначав, що автомобіль марки </w:t>
      </w:r>
      <w:r w:rsidRPr="00A27582">
        <w:rPr>
          <w:lang w:val="ru-RU"/>
        </w:rPr>
        <w:t>«</w:t>
      </w:r>
      <w:r w:rsidRPr="00A27582">
        <w:rPr>
          <w:lang w:val="en-US"/>
        </w:rPr>
        <w:t>Peugeot</w:t>
      </w:r>
      <w:r w:rsidRPr="00A27582">
        <w:rPr>
          <w:lang w:val="ru-RU"/>
        </w:rPr>
        <w:t xml:space="preserve"> </w:t>
      </w:r>
      <w:r w:rsidRPr="00A27582">
        <w:rPr>
          <w:lang w:val="en-US"/>
        </w:rPr>
        <w:t>Partner</w:t>
      </w:r>
      <w:r w:rsidRPr="00A27582">
        <w:rPr>
          <w:lang w:val="ru-RU"/>
        </w:rPr>
        <w:t xml:space="preserve">» </w:t>
      </w:r>
      <w:r w:rsidRPr="00A27582">
        <w:t xml:space="preserve">2007 року випуску фактично ним був придбаний у вересні 2013 року за дорученням, при цьому права власності одразу не було зареєстровано. Автомобіль </w:t>
      </w:r>
      <w:r w:rsidR="00CA4587">
        <w:t xml:space="preserve">                   </w:t>
      </w:r>
      <w:r w:rsidRPr="00A27582">
        <w:t xml:space="preserve">перебував у його володінні з 2013 року та відповідно з цього часу був задекларований. Транспортний засіб був придбаний за 37 000 грн. що на той час було еквівалентно </w:t>
      </w:r>
      <w:r w:rsidR="00CA4587">
        <w:t xml:space="preserve">                              </w:t>
      </w:r>
      <w:r w:rsidRPr="00A27582">
        <w:t>4 700 доларам США, а тому в 2016 році з метою оформлення права власності на цей автомобіль укладено договір купівлі-продажу за сплаченою у 2013 році ціною.</w:t>
      </w:r>
    </w:p>
    <w:p w:rsidR="002C7B7A" w:rsidRPr="00A27582" w:rsidRDefault="00A155EA" w:rsidP="00A27582">
      <w:pPr>
        <w:pStyle w:val="1"/>
        <w:shd w:val="clear" w:color="auto" w:fill="auto"/>
        <w:spacing w:before="0" w:line="283" w:lineRule="exact"/>
        <w:ind w:left="426" w:right="-47" w:firstLine="567"/>
      </w:pPr>
      <w:r w:rsidRPr="00A27582">
        <w:t xml:space="preserve">У травні 2017 року з метою подальшого продажу автомобіля було проведено </w:t>
      </w:r>
      <w:r w:rsidR="00CA4587">
        <w:t xml:space="preserve">                </w:t>
      </w:r>
      <w:r w:rsidRPr="00A27582">
        <w:t>експертне товарознавче дослідження транспортного засобу, згідно з висновком якого</w:t>
      </w:r>
      <w:r w:rsidR="00CA4587">
        <w:t xml:space="preserve">                      </w:t>
      </w:r>
      <w:r w:rsidRPr="00A27582">
        <w:t xml:space="preserve"> ринкова вартість автомобіля марки </w:t>
      </w:r>
      <w:r w:rsidRPr="00A27582">
        <w:rPr>
          <w:lang w:val="ru-RU"/>
        </w:rPr>
        <w:t>«</w:t>
      </w:r>
      <w:r w:rsidRPr="00A27582">
        <w:rPr>
          <w:lang w:val="en-US"/>
        </w:rPr>
        <w:t>Peugeot</w:t>
      </w:r>
      <w:r w:rsidRPr="00A27582">
        <w:rPr>
          <w:lang w:val="ru-RU"/>
        </w:rPr>
        <w:t xml:space="preserve"> </w:t>
      </w:r>
      <w:r w:rsidRPr="00A27582">
        <w:rPr>
          <w:lang w:val="en-US"/>
        </w:rPr>
        <w:t>Partner</w:t>
      </w:r>
      <w:r w:rsidRPr="00A27582">
        <w:rPr>
          <w:lang w:val="ru-RU"/>
        </w:rPr>
        <w:t xml:space="preserve">» </w:t>
      </w:r>
      <w:r w:rsidRPr="00A27582">
        <w:t xml:space="preserve">2007 року випуску становить </w:t>
      </w:r>
      <w:r w:rsidR="00CA4587">
        <w:t xml:space="preserve">                              </w:t>
      </w:r>
      <w:r w:rsidRPr="00A27582">
        <w:t xml:space="preserve">106 647 грн. що на той час було еквівалентно приблизно 4 000 доларам США. За </w:t>
      </w:r>
      <w:r w:rsidR="00CA4587">
        <w:t xml:space="preserve">                </w:t>
      </w:r>
      <w:r w:rsidRPr="00A27582">
        <w:t>визначену вартість надалі було продано цей автомобіль.</w:t>
      </w:r>
    </w:p>
    <w:p w:rsidR="002C7B7A" w:rsidRPr="00A27582" w:rsidRDefault="00A155EA" w:rsidP="00A27582">
      <w:pPr>
        <w:pStyle w:val="1"/>
        <w:shd w:val="clear" w:color="auto" w:fill="auto"/>
        <w:spacing w:before="0" w:line="283" w:lineRule="exact"/>
        <w:ind w:left="426" w:right="-47" w:firstLine="567"/>
      </w:pPr>
      <w:r w:rsidRPr="00A27582">
        <w:t xml:space="preserve">У висновку вказано, що відповідно до декларації судді за 2017 рік 31 грудня </w:t>
      </w:r>
      <w:r w:rsidR="00CA4587">
        <w:t xml:space="preserve">                   </w:t>
      </w:r>
      <w:r w:rsidRPr="00A27582">
        <w:t xml:space="preserve">2016 року він набув право користування автомобілем марки </w:t>
      </w:r>
      <w:r w:rsidRPr="00A27582">
        <w:rPr>
          <w:lang w:val="ru-RU"/>
        </w:rPr>
        <w:t>«</w:t>
      </w:r>
      <w:r w:rsidRPr="00A27582">
        <w:rPr>
          <w:lang w:val="en-US"/>
        </w:rPr>
        <w:t>Renault</w:t>
      </w:r>
      <w:r w:rsidRPr="00A27582">
        <w:rPr>
          <w:lang w:val="ru-RU"/>
        </w:rPr>
        <w:t xml:space="preserve"> </w:t>
      </w:r>
      <w:proofErr w:type="spellStart"/>
      <w:r w:rsidRPr="00A27582">
        <w:rPr>
          <w:lang w:val="en-US"/>
        </w:rPr>
        <w:t>Megane</w:t>
      </w:r>
      <w:proofErr w:type="spellEnd"/>
      <w:r w:rsidRPr="00A27582">
        <w:rPr>
          <w:lang w:val="ru-RU"/>
        </w:rPr>
        <w:t xml:space="preserve">» </w:t>
      </w:r>
      <w:r w:rsidRPr="00A27582">
        <w:t xml:space="preserve">2011 року випуску, проте не зазначив таке право в декларації за 2016 рік. Відповідно до Закону </w:t>
      </w:r>
      <w:r w:rsidR="00CA4587">
        <w:t xml:space="preserve">                   </w:t>
      </w:r>
      <w:r w:rsidRPr="00A27582">
        <w:t>України «Про запобігання корупції» від суб’єктів декларування, у тому числі суддів, вимагається декларувати також і транспортні засоби, які перебувають у них на праві користування.</w:t>
      </w:r>
    </w:p>
    <w:p w:rsidR="002C7B7A" w:rsidRPr="00A27582" w:rsidRDefault="00A155EA" w:rsidP="00A27582">
      <w:pPr>
        <w:pStyle w:val="1"/>
        <w:shd w:val="clear" w:color="auto" w:fill="auto"/>
        <w:spacing w:before="0" w:line="283" w:lineRule="exact"/>
        <w:ind w:left="426" w:right="-47" w:firstLine="567"/>
        <w:sectPr w:rsidR="002C7B7A" w:rsidRPr="00A27582" w:rsidSect="00261FDD">
          <w:headerReference w:type="even" r:id="rId9"/>
          <w:headerReference w:type="default" r:id="rId10"/>
          <w:type w:val="continuous"/>
          <w:pgSz w:w="11909" w:h="16838"/>
          <w:pgMar w:top="1243" w:right="1077" w:bottom="995" w:left="1098" w:header="0" w:footer="3" w:gutter="0"/>
          <w:cols w:space="720"/>
          <w:noEndnote/>
          <w:titlePg/>
          <w:docGrid w:linePitch="360"/>
        </w:sectPr>
      </w:pPr>
      <w:r w:rsidRPr="00A27582">
        <w:t xml:space="preserve">Суддя </w:t>
      </w:r>
      <w:proofErr w:type="spellStart"/>
      <w:r w:rsidRPr="00A27582">
        <w:t>Цуркан</w:t>
      </w:r>
      <w:proofErr w:type="spellEnd"/>
      <w:r w:rsidRPr="00A27582">
        <w:t xml:space="preserve"> В.В. під час проведення співбесіди зазначав, що при заповненні декларації</w:t>
      </w:r>
      <w:r w:rsidR="00CA4587">
        <w:t xml:space="preserve">  </w:t>
      </w:r>
      <w:r w:rsidRPr="00A27582">
        <w:t xml:space="preserve"> за </w:t>
      </w:r>
      <w:r w:rsidR="00CA4587">
        <w:t xml:space="preserve"> </w:t>
      </w:r>
      <w:r w:rsidRPr="00A27582">
        <w:t xml:space="preserve">2017 </w:t>
      </w:r>
      <w:r w:rsidR="00CA4587">
        <w:t xml:space="preserve"> </w:t>
      </w:r>
      <w:r w:rsidRPr="00A27582">
        <w:t xml:space="preserve">рік </w:t>
      </w:r>
      <w:r w:rsidR="00CA4587">
        <w:t xml:space="preserve"> </w:t>
      </w:r>
      <w:r w:rsidRPr="00A27582">
        <w:t xml:space="preserve">ним </w:t>
      </w:r>
      <w:r w:rsidR="00CA4587">
        <w:t xml:space="preserve"> </w:t>
      </w:r>
      <w:r w:rsidRPr="00A27582">
        <w:t xml:space="preserve">було </w:t>
      </w:r>
      <w:r w:rsidR="00CA4587">
        <w:t xml:space="preserve"> </w:t>
      </w:r>
      <w:r w:rsidRPr="00A27582">
        <w:t xml:space="preserve">помилково </w:t>
      </w:r>
      <w:r w:rsidR="00CA4587">
        <w:t xml:space="preserve"> </w:t>
      </w:r>
      <w:r w:rsidRPr="00A27582">
        <w:t xml:space="preserve">зазначено </w:t>
      </w:r>
      <w:r w:rsidR="00CA4587">
        <w:t xml:space="preserve"> </w:t>
      </w:r>
      <w:r w:rsidRPr="00A27582">
        <w:t>31</w:t>
      </w:r>
      <w:r w:rsidR="00CA4587">
        <w:t xml:space="preserve"> </w:t>
      </w:r>
      <w:r w:rsidRPr="00A27582">
        <w:t xml:space="preserve"> </w:t>
      </w:r>
      <w:r w:rsidR="00CA4587">
        <w:t xml:space="preserve"> </w:t>
      </w:r>
      <w:r w:rsidRPr="00A27582">
        <w:t>грудня</w:t>
      </w:r>
      <w:r w:rsidR="00CA4587">
        <w:t xml:space="preserve"> </w:t>
      </w:r>
      <w:r w:rsidRPr="00A27582">
        <w:t xml:space="preserve"> 2016 </w:t>
      </w:r>
      <w:r w:rsidR="00CA4587">
        <w:t xml:space="preserve"> </w:t>
      </w:r>
      <w:r w:rsidRPr="00A27582">
        <w:t xml:space="preserve">року </w:t>
      </w:r>
      <w:r w:rsidR="00CA4587">
        <w:t xml:space="preserve">  </w:t>
      </w:r>
      <w:r w:rsidRPr="00A27582">
        <w:t xml:space="preserve">як </w:t>
      </w:r>
      <w:r w:rsidR="00CA4587">
        <w:t xml:space="preserve">  </w:t>
      </w:r>
      <w:r w:rsidRPr="00A27582">
        <w:t xml:space="preserve">дату </w:t>
      </w:r>
      <w:r w:rsidR="00F561A3" w:rsidRPr="00A27582">
        <w:t xml:space="preserve"> </w:t>
      </w:r>
    </w:p>
    <w:p w:rsidR="002C7B7A" w:rsidRPr="00A27582" w:rsidRDefault="00A155EA" w:rsidP="003C5CCD">
      <w:pPr>
        <w:pStyle w:val="1"/>
        <w:shd w:val="clear" w:color="auto" w:fill="auto"/>
        <w:spacing w:before="0" w:line="283" w:lineRule="exact"/>
        <w:ind w:left="426" w:right="-47"/>
      </w:pPr>
      <w:r w:rsidRPr="00A27582">
        <w:lastRenderedPageBreak/>
        <w:t xml:space="preserve">набуття права користування автомобілем марки </w:t>
      </w:r>
      <w:r w:rsidR="003C5CCD" w:rsidRPr="00A27582">
        <w:rPr>
          <w:lang w:val="ru-RU"/>
        </w:rPr>
        <w:t>«</w:t>
      </w:r>
      <w:r w:rsidR="003C5CCD" w:rsidRPr="00A27582">
        <w:rPr>
          <w:lang w:val="en-US"/>
        </w:rPr>
        <w:t>Renault</w:t>
      </w:r>
      <w:r w:rsidR="003C5CCD" w:rsidRPr="00A27582">
        <w:rPr>
          <w:lang w:val="ru-RU"/>
        </w:rPr>
        <w:t xml:space="preserve"> </w:t>
      </w:r>
      <w:proofErr w:type="spellStart"/>
      <w:r w:rsidR="003C5CCD" w:rsidRPr="00A27582">
        <w:rPr>
          <w:lang w:val="en-US"/>
        </w:rPr>
        <w:t>Megane</w:t>
      </w:r>
      <w:proofErr w:type="spellEnd"/>
      <w:r w:rsidR="003C5CCD" w:rsidRPr="00A27582">
        <w:rPr>
          <w:lang w:val="ru-RU"/>
        </w:rPr>
        <w:t>»</w:t>
      </w:r>
      <w:r w:rsidR="003C5CCD">
        <w:rPr>
          <w:lang w:val="ru-RU"/>
        </w:rPr>
        <w:t xml:space="preserve"> </w:t>
      </w:r>
      <w:r w:rsidRPr="00A27582">
        <w:t xml:space="preserve">2011 року випуску. У березні 2019 року під час заповнення декларації за звітний 2018 рік він побачив цю </w:t>
      </w:r>
      <w:r w:rsidR="003C5CCD">
        <w:t xml:space="preserve">                </w:t>
      </w:r>
      <w:r w:rsidRPr="00A27582">
        <w:t xml:space="preserve">описку, про що одразу повідомив Національне агентство запобігання корупції, </w:t>
      </w:r>
      <w:r w:rsidR="003C5CCD">
        <w:t xml:space="preserve">                     </w:t>
      </w:r>
      <w:r w:rsidRPr="00A27582">
        <w:t xml:space="preserve">написавши відповідний лист в електронному кабінеті користувача. Помилковість </w:t>
      </w:r>
      <w:r w:rsidR="003C5CCD">
        <w:t xml:space="preserve">                   </w:t>
      </w:r>
      <w:r w:rsidRPr="00A27582">
        <w:t>зазначення такої дати підтверджується тим, що цей автомобіль був завезений в Україну у квітні 2017 року, а у 2016 році його ще не було на території України.</w:t>
      </w:r>
    </w:p>
    <w:p w:rsidR="002C7B7A" w:rsidRPr="00A27582" w:rsidRDefault="00A155EA" w:rsidP="00A27582">
      <w:pPr>
        <w:pStyle w:val="1"/>
        <w:shd w:val="clear" w:color="auto" w:fill="auto"/>
        <w:tabs>
          <w:tab w:val="left" w:pos="7124"/>
        </w:tabs>
        <w:spacing w:before="0" w:line="288" w:lineRule="exact"/>
        <w:ind w:left="426" w:right="-47" w:firstLine="567"/>
      </w:pPr>
      <w:r w:rsidRPr="00A27582">
        <w:t>У висновку вказано, що 30 грудня 2011 року</w:t>
      </w:r>
      <w:r w:rsidRPr="00A27582">
        <w:tab/>
      </w:r>
      <w:r w:rsidR="003C5CCD">
        <w:t xml:space="preserve">    </w:t>
      </w:r>
      <w:r w:rsidRPr="00A27582">
        <w:t>видав довіреність судді,</w:t>
      </w:r>
    </w:p>
    <w:p w:rsidR="002C7B7A" w:rsidRPr="00A27582" w:rsidRDefault="00A155EA" w:rsidP="003C5CCD">
      <w:pPr>
        <w:pStyle w:val="1"/>
        <w:shd w:val="clear" w:color="auto" w:fill="auto"/>
        <w:spacing w:before="0" w:line="288" w:lineRule="exact"/>
        <w:ind w:left="426" w:right="-47"/>
      </w:pPr>
      <w:r w:rsidRPr="00A27582">
        <w:t>його тестю та батьку тестя на легк</w:t>
      </w:r>
      <w:r w:rsidR="003C5CCD">
        <w:t>овий автомобіль марки «</w:t>
      </w:r>
      <w:r w:rsidR="003C5CCD">
        <w:rPr>
          <w:lang w:val="en-US"/>
        </w:rPr>
        <w:t>Fiat</w:t>
      </w:r>
      <w:r w:rsidR="003C5CCD" w:rsidRPr="003C5CCD">
        <w:rPr>
          <w:lang w:val="ru-RU"/>
        </w:rPr>
        <w:t xml:space="preserve"> </w:t>
      </w:r>
      <w:proofErr w:type="spellStart"/>
      <w:r w:rsidR="003C5CCD">
        <w:rPr>
          <w:lang w:val="en-US"/>
        </w:rPr>
        <w:t>Doblo</w:t>
      </w:r>
      <w:proofErr w:type="spellEnd"/>
      <w:r w:rsidRPr="00A27582">
        <w:t xml:space="preserve">» строком дії </w:t>
      </w:r>
      <w:r w:rsidR="003C5CCD">
        <w:t xml:space="preserve">                           </w:t>
      </w:r>
      <w:r w:rsidRPr="00A27582">
        <w:t>до 30 грудня 2021 року. Проте у майнових деклараціях судді за 2015, 2016, 2017 та 2018</w:t>
      </w:r>
      <w:r w:rsidR="003C5CCD">
        <w:t xml:space="preserve">                  </w:t>
      </w:r>
      <w:r w:rsidRPr="00A27582">
        <w:t xml:space="preserve"> роки інформація про користування цим автомобілем відсутня.</w:t>
      </w:r>
    </w:p>
    <w:p w:rsidR="002C7B7A" w:rsidRPr="00A27582" w:rsidRDefault="00A155EA" w:rsidP="00A27582">
      <w:pPr>
        <w:pStyle w:val="1"/>
        <w:shd w:val="clear" w:color="auto" w:fill="auto"/>
        <w:spacing w:before="0" w:line="288" w:lineRule="exact"/>
        <w:ind w:left="426" w:right="-47" w:firstLine="567"/>
      </w:pPr>
      <w:r w:rsidRPr="00A27582">
        <w:t xml:space="preserve">Суддя </w:t>
      </w:r>
      <w:proofErr w:type="spellStart"/>
      <w:r w:rsidRPr="00A27582">
        <w:t>Цуркан</w:t>
      </w:r>
      <w:proofErr w:type="spellEnd"/>
      <w:r w:rsidRPr="00A27582">
        <w:t xml:space="preserve"> В.В. пояснив, що автомобілем марки </w:t>
      </w:r>
      <w:r w:rsidR="003C5CCD">
        <w:t>«</w:t>
      </w:r>
      <w:r w:rsidR="003C5CCD">
        <w:rPr>
          <w:lang w:val="en-US"/>
        </w:rPr>
        <w:t>Fiat</w:t>
      </w:r>
      <w:r w:rsidR="003C5CCD" w:rsidRPr="003C5CCD">
        <w:rPr>
          <w:lang w:val="ru-RU"/>
        </w:rPr>
        <w:t xml:space="preserve"> </w:t>
      </w:r>
      <w:proofErr w:type="spellStart"/>
      <w:r w:rsidR="003C5CCD">
        <w:rPr>
          <w:lang w:val="en-US"/>
        </w:rPr>
        <w:t>Doblo</w:t>
      </w:r>
      <w:proofErr w:type="spellEnd"/>
      <w:r w:rsidR="003C5CCD">
        <w:t>»</w:t>
      </w:r>
      <w:r w:rsidRPr="00A27582">
        <w:t xml:space="preserve"> упродовж </w:t>
      </w:r>
      <w:r w:rsidR="003C5CCD">
        <w:t xml:space="preserve">                          </w:t>
      </w:r>
      <w:r w:rsidRPr="00A27582">
        <w:t xml:space="preserve">2015 - 2018 років не користувався, а тому не зазначав про нього у відповідних </w:t>
      </w:r>
      <w:r w:rsidR="003C5CCD">
        <w:t xml:space="preserve">                       </w:t>
      </w:r>
      <w:r w:rsidRPr="00A27582">
        <w:t xml:space="preserve">деклараціях. Крім того, 08 квітня 2016 року цей автомобіль був зареєстрований на іншого власника, а тому довіреність від </w:t>
      </w:r>
      <w:r w:rsidR="003C5CCD">
        <w:t>30</w:t>
      </w:r>
      <w:r w:rsidRPr="00A27582">
        <w:t xml:space="preserve"> грудня 2011 року втратила чинність. Іншого </w:t>
      </w:r>
      <w:r w:rsidR="003C5CCD">
        <w:t xml:space="preserve">                        </w:t>
      </w:r>
      <w:r w:rsidRPr="00A27582">
        <w:t xml:space="preserve">доручення від іншого власника автомобіля в судді немає, а тому фактично ним </w:t>
      </w:r>
      <w:r w:rsidR="003C5CCD">
        <w:t xml:space="preserve">                   </w:t>
      </w:r>
      <w:r w:rsidRPr="00A27582">
        <w:t>користуватися неможливо.</w:t>
      </w:r>
    </w:p>
    <w:p w:rsidR="002C7B7A" w:rsidRPr="00A27582" w:rsidRDefault="00A155EA" w:rsidP="00A27582">
      <w:pPr>
        <w:pStyle w:val="1"/>
        <w:shd w:val="clear" w:color="auto" w:fill="auto"/>
        <w:spacing w:before="0" w:line="288" w:lineRule="exact"/>
        <w:ind w:left="426" w:right="-47" w:firstLine="567"/>
      </w:pPr>
      <w:r w:rsidRPr="00A27582">
        <w:t xml:space="preserve">Також у висновку вказано, що згідно з відомостями декларації особи, </w:t>
      </w:r>
      <w:r w:rsidR="003C5CCD">
        <w:t xml:space="preserve">                          </w:t>
      </w:r>
      <w:r w:rsidRPr="00A27582">
        <w:t>уповноваженої на виконання функцій держави або місцевого самоврядування, поданої</w:t>
      </w:r>
      <w:r w:rsidR="003C5CCD">
        <w:t xml:space="preserve">                                 </w:t>
      </w:r>
      <w:r w:rsidRPr="00A27582">
        <w:t xml:space="preserve"> суддею за 2015 рік, у березні 2009 року суддя на підставі договору купівлі-продажу набув право власності на квартиру у місті Чернівці площею 42 </w:t>
      </w:r>
      <w:proofErr w:type="spellStart"/>
      <w:r w:rsidRPr="00A27582">
        <w:t>кв.м</w:t>
      </w:r>
      <w:proofErr w:type="spellEnd"/>
      <w:r w:rsidRPr="00A27582">
        <w:t xml:space="preserve">., а її вартість на дату </w:t>
      </w:r>
      <w:r w:rsidR="003C5CCD">
        <w:t xml:space="preserve">                 </w:t>
      </w:r>
      <w:r w:rsidRPr="00A27582">
        <w:t xml:space="preserve">набуття склала 21 438 грн., що орієнтовно становило 2 600 доларів </w:t>
      </w:r>
      <w:r w:rsidR="003C5CCD">
        <w:t>США.</w:t>
      </w:r>
      <w:r w:rsidRPr="00A27582">
        <w:t xml:space="preserve"> Водночас</w:t>
      </w:r>
      <w:r w:rsidR="003C5CCD">
        <w:t xml:space="preserve">                   </w:t>
      </w:r>
      <w:r w:rsidRPr="00A27582">
        <w:t xml:space="preserve"> згідно з даними спеціалізованих сайтів з продажу нерухомості, орієнтовна вартість </w:t>
      </w:r>
      <w:r w:rsidR="003C5CCD">
        <w:t xml:space="preserve">                   </w:t>
      </w:r>
      <w:r w:rsidRPr="00A27582">
        <w:t xml:space="preserve">квартир аналогічної площі у тому ж районі наразі становить 22 000 доларів </w:t>
      </w:r>
      <w:r w:rsidR="003C5CCD">
        <w:t>США</w:t>
      </w:r>
      <w:r w:rsidRPr="00A27582">
        <w:t xml:space="preserve">. А тому </w:t>
      </w:r>
      <w:r w:rsidR="003C5CCD">
        <w:t xml:space="preserve">              </w:t>
      </w:r>
      <w:r w:rsidRPr="00A27582">
        <w:t xml:space="preserve">у Громадської ради доброчесності виник сумнів, що суддя зазначив достовірні відомості </w:t>
      </w:r>
      <w:r w:rsidR="003C5CCD">
        <w:t xml:space="preserve">           </w:t>
      </w:r>
      <w:r w:rsidRPr="00A27582">
        <w:t>щодо вартості на дату набуття зазначеної квартири у своїй майновій декларації.</w:t>
      </w:r>
    </w:p>
    <w:p w:rsidR="002C7B7A" w:rsidRPr="00A27582" w:rsidRDefault="00A155EA" w:rsidP="00BD3EF2">
      <w:pPr>
        <w:pStyle w:val="1"/>
        <w:shd w:val="clear" w:color="auto" w:fill="auto"/>
        <w:spacing w:before="0" w:line="288" w:lineRule="exact"/>
        <w:ind w:left="426" w:right="-47" w:firstLine="567"/>
      </w:pPr>
      <w:r w:rsidRPr="00A27582">
        <w:t xml:space="preserve">Суддя </w:t>
      </w:r>
      <w:proofErr w:type="spellStart"/>
      <w:r w:rsidRPr="00A27582">
        <w:t>Цуркан</w:t>
      </w:r>
      <w:proofErr w:type="spellEnd"/>
      <w:r w:rsidRPr="00A27582">
        <w:t xml:space="preserve"> В.В. під час проведення співбесіди пояснив, що квартира була </w:t>
      </w:r>
      <w:r w:rsidR="003C5CCD">
        <w:t xml:space="preserve">                </w:t>
      </w:r>
      <w:r w:rsidRPr="00A27582">
        <w:t xml:space="preserve">придбана до призначення його на посаду судді. Вартість квартири у договорі </w:t>
      </w:r>
      <w:proofErr w:type="spellStart"/>
      <w:r w:rsidRPr="00A27582">
        <w:t>купівлі-</w:t>
      </w:r>
      <w:proofErr w:type="spellEnd"/>
      <w:r w:rsidRPr="00A27582">
        <w:t xml:space="preserve"> </w:t>
      </w:r>
      <w:r w:rsidR="003C5CCD">
        <w:t xml:space="preserve">                             </w:t>
      </w:r>
      <w:r w:rsidRPr="00A27582">
        <w:t xml:space="preserve">продажу була вказана 21 438 грн. відповідно до відомостей, викладених у витягу з </w:t>
      </w:r>
      <w:r w:rsidR="003C5CCD">
        <w:t xml:space="preserve">                 </w:t>
      </w:r>
      <w:r w:rsidRPr="00A27582">
        <w:t xml:space="preserve">Реєстру прав власності на нерухоме майно, виданого Чернівецьким комунальним </w:t>
      </w:r>
      <w:r w:rsidR="003C5CCD">
        <w:t xml:space="preserve">                  </w:t>
      </w:r>
      <w:r w:rsidRPr="00A27582">
        <w:t xml:space="preserve">обласним бюро технічної інвентаризації 19 січня 2009 року, з урахуванням індексації </w:t>
      </w:r>
      <w:r w:rsidR="003C5CCD">
        <w:t xml:space="preserve">                    </w:t>
      </w:r>
      <w:r w:rsidRPr="00A27582">
        <w:t xml:space="preserve">вартості об’єктів житлового фонду, про що зазначено у пункті 4 самого договору </w:t>
      </w:r>
      <w:proofErr w:type="spellStart"/>
      <w:r w:rsidRPr="00A27582">
        <w:t>купівлі-</w:t>
      </w:r>
      <w:proofErr w:type="spellEnd"/>
      <w:r w:rsidRPr="00A27582">
        <w:t xml:space="preserve"> продажу. Квартира була придбана його батьками та батьками майбутньої дружини як весільний подарунок та оформлена на двох </w:t>
      </w:r>
      <w:r w:rsidR="00BD3EF2">
        <w:t>–</w:t>
      </w:r>
      <w:r w:rsidRPr="00A27582">
        <w:t xml:space="preserve"> по</w:t>
      </w:r>
      <w:r w:rsidR="00BD3EF2">
        <w:t xml:space="preserve"> </w:t>
      </w:r>
      <w:r w:rsidR="00B92C79" w:rsidRPr="00B92C79">
        <w:rPr>
          <w:sz w:val="24"/>
          <w:szCs w:val="24"/>
        </w:rPr>
        <w:t>½</w:t>
      </w:r>
      <w:r w:rsidR="00BD3EF2">
        <w:rPr>
          <w:vertAlign w:val="subscript"/>
        </w:rPr>
        <w:t xml:space="preserve"> </w:t>
      </w:r>
      <w:r w:rsidRPr="00A27582">
        <w:t>частки квартири.</w:t>
      </w:r>
    </w:p>
    <w:p w:rsidR="002C7B7A" w:rsidRPr="00A27582" w:rsidRDefault="00A155EA" w:rsidP="00A27582">
      <w:pPr>
        <w:pStyle w:val="1"/>
        <w:shd w:val="clear" w:color="auto" w:fill="auto"/>
        <w:spacing w:before="0" w:line="288" w:lineRule="exact"/>
        <w:ind w:left="426" w:right="-47" w:firstLine="567"/>
      </w:pPr>
      <w:r w:rsidRPr="00A27582">
        <w:t xml:space="preserve">Комісія у складі колегії вважає пояснення судді </w:t>
      </w:r>
      <w:proofErr w:type="spellStart"/>
      <w:r w:rsidRPr="00A27582">
        <w:t>Цуркана</w:t>
      </w:r>
      <w:proofErr w:type="spellEnd"/>
      <w:r w:rsidRPr="00A27582">
        <w:t xml:space="preserve"> В.В. прийнятними і </w:t>
      </w:r>
      <w:r w:rsidR="00F31357">
        <w:t xml:space="preserve">                      </w:t>
      </w:r>
      <w:r w:rsidRPr="00A27582">
        <w:t xml:space="preserve">такими, що не дають підстав для висновку про його </w:t>
      </w:r>
      <w:proofErr w:type="spellStart"/>
      <w:r w:rsidRPr="00A27582">
        <w:t>недоброчесність</w:t>
      </w:r>
      <w:proofErr w:type="spellEnd"/>
      <w:r w:rsidRPr="00A27582">
        <w:t>.</w:t>
      </w:r>
    </w:p>
    <w:p w:rsidR="002C7B7A" w:rsidRPr="00A27582" w:rsidRDefault="00A155EA" w:rsidP="00A27582">
      <w:pPr>
        <w:pStyle w:val="1"/>
        <w:shd w:val="clear" w:color="auto" w:fill="auto"/>
        <w:spacing w:before="0" w:line="288" w:lineRule="exact"/>
        <w:ind w:left="426" w:right="-47" w:firstLine="567"/>
      </w:pPr>
      <w:r w:rsidRPr="00A27582">
        <w:t xml:space="preserve">Заслухавши доповідача, дослідивши досьє судді, надані суддею пояснення та </w:t>
      </w:r>
      <w:r w:rsidR="00F31357">
        <w:t xml:space="preserve">          </w:t>
      </w:r>
      <w:r w:rsidRPr="00A27582">
        <w:t xml:space="preserve">результати співбесіди, під час якої вивчено питання про відповідність </w:t>
      </w:r>
      <w:proofErr w:type="spellStart"/>
      <w:r w:rsidRPr="00A27582">
        <w:t>Цуркана</w:t>
      </w:r>
      <w:proofErr w:type="spellEnd"/>
      <w:r w:rsidRPr="00A27582">
        <w:t xml:space="preserve"> В.В.</w:t>
      </w:r>
      <w:r w:rsidR="00F31357">
        <w:t xml:space="preserve">             </w:t>
      </w:r>
      <w:r w:rsidRPr="00A27582">
        <w:t xml:space="preserve"> критеріям кваліфікаційного оцінювання, колегія Комісії дійшла таких висновків.</w:t>
      </w:r>
    </w:p>
    <w:p w:rsidR="002C7B7A" w:rsidRPr="00A27582" w:rsidRDefault="00A155EA" w:rsidP="00A27582">
      <w:pPr>
        <w:pStyle w:val="1"/>
        <w:shd w:val="clear" w:color="auto" w:fill="auto"/>
        <w:spacing w:before="0" w:line="288" w:lineRule="exact"/>
        <w:ind w:left="426" w:right="-47" w:firstLine="567"/>
      </w:pPr>
      <w:r w:rsidRPr="00A27582">
        <w:t>За критерієм компетентності (професійної, особистої та соціальної) суддя набрав 400,875 бала.</w:t>
      </w:r>
    </w:p>
    <w:p w:rsidR="002C7B7A" w:rsidRPr="00A27582" w:rsidRDefault="00A155EA" w:rsidP="00A27582">
      <w:pPr>
        <w:pStyle w:val="1"/>
        <w:shd w:val="clear" w:color="auto" w:fill="auto"/>
        <w:spacing w:before="0" w:line="288" w:lineRule="exact"/>
        <w:ind w:left="426" w:right="-47" w:firstLine="567"/>
      </w:pPr>
      <w:r w:rsidRPr="00A27582">
        <w:t xml:space="preserve">Водночас за критерієм професійної компетентності </w:t>
      </w:r>
      <w:proofErr w:type="spellStart"/>
      <w:r w:rsidRPr="00A27582">
        <w:t>Цуркана</w:t>
      </w:r>
      <w:proofErr w:type="spellEnd"/>
      <w:r w:rsidRPr="00A27582">
        <w:t xml:space="preserve"> В.В.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2C7B7A" w:rsidRPr="00A27582" w:rsidRDefault="00A155EA" w:rsidP="00A27582">
      <w:pPr>
        <w:pStyle w:val="1"/>
        <w:shd w:val="clear" w:color="auto" w:fill="auto"/>
        <w:spacing w:before="0" w:line="288" w:lineRule="exact"/>
        <w:ind w:left="426" w:right="-47" w:firstLine="567"/>
      </w:pPr>
      <w:r w:rsidRPr="00A27582">
        <w:t xml:space="preserve">За критеріями особистої та соціальної компетентності </w:t>
      </w:r>
      <w:proofErr w:type="spellStart"/>
      <w:r w:rsidRPr="00A27582">
        <w:t>Цуркана</w:t>
      </w:r>
      <w:proofErr w:type="spellEnd"/>
      <w:r w:rsidRPr="00A27582">
        <w:t xml:space="preserve"> В.В. оцінено </w:t>
      </w:r>
      <w:r w:rsidR="00F31357">
        <w:t xml:space="preserve">                 </w:t>
      </w:r>
      <w:r w:rsidRPr="00A27582">
        <w:t xml:space="preserve">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F31357">
        <w:t xml:space="preserve">              </w:t>
      </w:r>
      <w:r w:rsidRPr="00A27582">
        <w:t xml:space="preserve">співбесіди з урахуванням показників, визначених пунктами 6-7 глави 2 розділу II </w:t>
      </w:r>
      <w:r w:rsidR="00F31357">
        <w:t xml:space="preserve">                 </w:t>
      </w:r>
      <w:r w:rsidRPr="00A27582">
        <w:t>Положення.</w:t>
      </w:r>
      <w:r w:rsidR="00F561A3" w:rsidRPr="00A27582">
        <w:t xml:space="preserve"> </w:t>
      </w:r>
    </w:p>
    <w:p w:rsidR="00F561A3" w:rsidRPr="00A27582" w:rsidRDefault="00F561A3" w:rsidP="00A27582">
      <w:pPr>
        <w:pStyle w:val="1"/>
        <w:shd w:val="clear" w:color="auto" w:fill="auto"/>
        <w:spacing w:before="0" w:line="288" w:lineRule="exact"/>
        <w:ind w:left="426" w:right="-47" w:firstLine="567"/>
      </w:pPr>
    </w:p>
    <w:p w:rsidR="00F561A3" w:rsidRPr="00A27582" w:rsidRDefault="00F561A3" w:rsidP="00A27582">
      <w:pPr>
        <w:pStyle w:val="1"/>
        <w:shd w:val="clear" w:color="auto" w:fill="auto"/>
        <w:spacing w:before="0" w:line="288" w:lineRule="exact"/>
        <w:ind w:left="426" w:right="-47" w:firstLine="567"/>
      </w:pPr>
    </w:p>
    <w:p w:rsidR="002C7B7A" w:rsidRPr="00A27582" w:rsidRDefault="00A155EA" w:rsidP="00A27582">
      <w:pPr>
        <w:pStyle w:val="1"/>
        <w:shd w:val="clear" w:color="auto" w:fill="auto"/>
        <w:spacing w:before="0" w:line="288" w:lineRule="exact"/>
        <w:ind w:left="426" w:right="-47" w:firstLine="567"/>
      </w:pPr>
      <w:r w:rsidRPr="00A27582">
        <w:lastRenderedPageBreak/>
        <w:t xml:space="preserve">За критерієм професійної етики, оціненим за показниками, визначеними </w:t>
      </w:r>
      <w:r w:rsidR="00B92C79">
        <w:t xml:space="preserve">                      </w:t>
      </w:r>
      <w:r w:rsidRPr="00A27582">
        <w:t xml:space="preserve">пунктом 8 глави 2 розділу II Положення, суддя набрав 160 балів. За цим критерієм </w:t>
      </w:r>
      <w:r w:rsidR="00B92C79">
        <w:t xml:space="preserve">                </w:t>
      </w:r>
      <w:proofErr w:type="spellStart"/>
      <w:r w:rsidRPr="00A27582">
        <w:t>Цуркана</w:t>
      </w:r>
      <w:proofErr w:type="spellEnd"/>
      <w:r w:rsidRPr="00A27582">
        <w:t xml:space="preserve"> В.В. оцінено на підставі результатів тестування особистих </w:t>
      </w:r>
      <w:proofErr w:type="spellStart"/>
      <w:r w:rsidRPr="00A27582">
        <w:t>морально-</w:t>
      </w:r>
      <w:proofErr w:type="spellEnd"/>
      <w:r w:rsidRPr="00A27582">
        <w:t xml:space="preserve"> </w:t>
      </w:r>
      <w:r w:rsidR="00B92C79">
        <w:t xml:space="preserve">                 </w:t>
      </w:r>
      <w:r w:rsidRPr="00A27582">
        <w:t xml:space="preserve">психологічних якостей і загальних здібностей, дослідження інформації, яка міститься в </w:t>
      </w:r>
      <w:r w:rsidR="00B92C79">
        <w:t xml:space="preserve">                </w:t>
      </w:r>
      <w:r w:rsidRPr="00A27582">
        <w:t>досьє, та співбесіди.</w:t>
      </w:r>
    </w:p>
    <w:p w:rsidR="002C7B7A" w:rsidRPr="00A27582" w:rsidRDefault="00A155EA" w:rsidP="00A27582">
      <w:pPr>
        <w:pStyle w:val="1"/>
        <w:shd w:val="clear" w:color="auto" w:fill="auto"/>
        <w:spacing w:before="0" w:line="288" w:lineRule="exact"/>
        <w:ind w:left="426" w:right="-47" w:firstLine="567"/>
      </w:pPr>
      <w:r w:rsidRPr="00A27582">
        <w:t xml:space="preserve">За критерієм доброчесності, оціненим за показниками, визначеними пунктом 9 </w:t>
      </w:r>
      <w:r w:rsidR="00B92C79">
        <w:t xml:space="preserve">            </w:t>
      </w:r>
      <w:r w:rsidRPr="00A27582">
        <w:t xml:space="preserve">глави 2 розділу II Положення, суддя набрав 160 балів. За цим критерієм </w:t>
      </w:r>
      <w:proofErr w:type="spellStart"/>
      <w:r w:rsidRPr="00A27582">
        <w:t>Цуркана</w:t>
      </w:r>
      <w:proofErr w:type="spellEnd"/>
      <w:r w:rsidRPr="00A27582">
        <w:t xml:space="preserve"> В.В. </w:t>
      </w:r>
      <w:r w:rsidR="00B92C79">
        <w:t xml:space="preserve">                   </w:t>
      </w:r>
      <w:r w:rsidRPr="00A27582">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C7B7A" w:rsidRPr="00A27582" w:rsidRDefault="00A155EA" w:rsidP="00A27582">
      <w:pPr>
        <w:pStyle w:val="1"/>
        <w:shd w:val="clear" w:color="auto" w:fill="auto"/>
        <w:spacing w:before="0" w:line="288" w:lineRule="exact"/>
        <w:ind w:left="426" w:right="-47" w:firstLine="567"/>
      </w:pPr>
      <w:r w:rsidRPr="00A27582">
        <w:t xml:space="preserve">За результатами кваліфікаційного оцінювання суддя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w:t>
      </w:r>
      <w:proofErr w:type="spellEnd"/>
      <w:r w:rsidRPr="00A27582">
        <w:t xml:space="preserve"> В.В. набрав 720,875 бала, що становить більше 67 відсотків </w:t>
      </w:r>
      <w:r w:rsidR="00B92C79">
        <w:t xml:space="preserve">               </w:t>
      </w:r>
      <w:r w:rsidRPr="00A27582">
        <w:t>від суми максимально можливих балів за результатами кваліфікаційного оцінювання всіх критеріїв.</w:t>
      </w:r>
    </w:p>
    <w:p w:rsidR="002C7B7A" w:rsidRPr="00A27582" w:rsidRDefault="00A155EA" w:rsidP="00A27582">
      <w:pPr>
        <w:pStyle w:val="1"/>
        <w:shd w:val="clear" w:color="auto" w:fill="auto"/>
        <w:spacing w:before="0" w:line="288" w:lineRule="exact"/>
        <w:ind w:left="426" w:right="-47" w:firstLine="567"/>
      </w:pPr>
      <w:r w:rsidRPr="00A27582">
        <w:t xml:space="preserve">Таким чином, колегія Комісії дійшла висновку щодо відповідності судді </w:t>
      </w:r>
      <w:r w:rsidR="00B92C79">
        <w:t xml:space="preserve">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Віталія Васильовича </w:t>
      </w:r>
      <w:r w:rsidR="00B92C79">
        <w:t xml:space="preserve">                   </w:t>
      </w:r>
      <w:r w:rsidRPr="00A27582">
        <w:t>займаній посаді.</w:t>
      </w:r>
    </w:p>
    <w:p w:rsidR="002C7B7A" w:rsidRPr="00A27582" w:rsidRDefault="00A155EA" w:rsidP="00A27582">
      <w:pPr>
        <w:pStyle w:val="1"/>
        <w:shd w:val="clear" w:color="auto" w:fill="auto"/>
        <w:spacing w:before="0" w:after="286" w:line="288" w:lineRule="exact"/>
        <w:ind w:left="426" w:right="-47" w:firstLine="567"/>
      </w:pPr>
      <w:r w:rsidRPr="00A27582">
        <w:t xml:space="preserve">Ураховуючи викладене, керуючись статтями 83-86, 88, 93, 101 Закону, пунктом 20 розділу XII «Прикінцеві та перехідні положення» Закону, Положенням, Регламентом </w:t>
      </w:r>
      <w:r w:rsidR="00B92C79">
        <w:t xml:space="preserve">               </w:t>
      </w:r>
      <w:r w:rsidRPr="00A27582">
        <w:t>Вищої кваліфікаційної комісії суддів України, колегія Комісії</w:t>
      </w:r>
    </w:p>
    <w:p w:rsidR="002C7B7A" w:rsidRPr="00A27582" w:rsidRDefault="00A155EA" w:rsidP="00A27582">
      <w:pPr>
        <w:pStyle w:val="1"/>
        <w:shd w:val="clear" w:color="auto" w:fill="auto"/>
        <w:spacing w:before="0" w:after="271" w:line="230" w:lineRule="exact"/>
        <w:ind w:left="426" w:right="-47" w:firstLine="567"/>
        <w:jc w:val="center"/>
      </w:pPr>
      <w:r w:rsidRPr="00A27582">
        <w:t>вирішила:</w:t>
      </w:r>
    </w:p>
    <w:p w:rsidR="002C7B7A" w:rsidRPr="00A27582" w:rsidRDefault="00A155EA" w:rsidP="00B92C79">
      <w:pPr>
        <w:pStyle w:val="1"/>
        <w:shd w:val="clear" w:color="auto" w:fill="auto"/>
        <w:spacing w:before="0" w:line="288" w:lineRule="exact"/>
        <w:ind w:left="426" w:right="-47"/>
      </w:pPr>
      <w:r w:rsidRPr="00A27582">
        <w:t xml:space="preserve">визначити, що суддя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w:t>
      </w:r>
      <w:proofErr w:type="spellEnd"/>
      <w:r w:rsidRPr="00A27582">
        <w:t xml:space="preserve"> Віталій Васильович за результатами кваліфікаційного оцінювання суддів місцевих та </w:t>
      </w:r>
      <w:r w:rsidR="00B92C79">
        <w:t xml:space="preserve">                   </w:t>
      </w:r>
      <w:r w:rsidRPr="00A27582">
        <w:t>апеляційних судів на відповідність займаній посаді набрав 720,875 бала.</w:t>
      </w:r>
    </w:p>
    <w:p w:rsidR="002C7B7A" w:rsidRPr="00A27582" w:rsidRDefault="00A155EA" w:rsidP="00A27582">
      <w:pPr>
        <w:pStyle w:val="1"/>
        <w:shd w:val="clear" w:color="auto" w:fill="auto"/>
        <w:spacing w:before="0" w:line="288" w:lineRule="exact"/>
        <w:ind w:left="426" w:right="-47" w:firstLine="567"/>
      </w:pPr>
      <w:r w:rsidRPr="00A27582">
        <w:t xml:space="preserve">Визнати суддю </w:t>
      </w:r>
      <w:proofErr w:type="spellStart"/>
      <w:r w:rsidRPr="00A27582">
        <w:t>Глибоцького</w:t>
      </w:r>
      <w:proofErr w:type="spellEnd"/>
      <w:r w:rsidRPr="00A27582">
        <w:t xml:space="preserve"> районного суду Чернівецької області </w:t>
      </w:r>
      <w:proofErr w:type="spellStart"/>
      <w:r w:rsidRPr="00A27582">
        <w:t>Цуркана</w:t>
      </w:r>
      <w:proofErr w:type="spellEnd"/>
      <w:r w:rsidRPr="00A27582">
        <w:t xml:space="preserve"> Віталія Васильовича таким, що відповідає займаній посаді.</w:t>
      </w:r>
    </w:p>
    <w:p w:rsidR="002C7B7A" w:rsidRPr="00A27582" w:rsidRDefault="00A155EA" w:rsidP="00A27582">
      <w:pPr>
        <w:pStyle w:val="1"/>
        <w:shd w:val="clear" w:color="auto" w:fill="auto"/>
        <w:spacing w:before="0" w:line="288" w:lineRule="exact"/>
        <w:ind w:left="426" w:right="-47" w:firstLine="567"/>
      </w:pPr>
      <w:r w:rsidRPr="00A27582">
        <w:t xml:space="preserve">Рішення набирає чинності відповідно до абзацу третього підпункту 4.10.5 </w:t>
      </w:r>
      <w:r w:rsidR="00B92C79">
        <w:t xml:space="preserve">                   </w:t>
      </w:r>
      <w:r w:rsidRPr="00A27582">
        <w:t>пункту 4.10 розділу IV Регламенту Вищої кваліфікаційної комісії суддів України.</w:t>
      </w:r>
    </w:p>
    <w:p w:rsidR="002C7B7A" w:rsidRPr="00A27582" w:rsidRDefault="002C7B7A" w:rsidP="00453FBB">
      <w:pPr>
        <w:pStyle w:val="1"/>
        <w:shd w:val="clear" w:color="auto" w:fill="auto"/>
        <w:spacing w:before="0" w:line="600" w:lineRule="auto"/>
        <w:ind w:left="426" w:right="-47" w:firstLine="567"/>
      </w:pPr>
    </w:p>
    <w:tbl>
      <w:tblPr>
        <w:tblW w:w="10173" w:type="dxa"/>
        <w:tblLook w:val="04A0" w:firstRow="1" w:lastRow="0" w:firstColumn="1" w:lastColumn="0" w:noHBand="0" w:noVBand="1"/>
      </w:tblPr>
      <w:tblGrid>
        <w:gridCol w:w="3284"/>
        <w:gridCol w:w="3061"/>
        <w:gridCol w:w="3828"/>
      </w:tblGrid>
      <w:tr w:rsidR="00F169E3" w:rsidRPr="00A27582" w:rsidTr="00D63441">
        <w:tc>
          <w:tcPr>
            <w:tcW w:w="3284"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jc w:val="both"/>
              <w:rPr>
                <w:rFonts w:ascii="Times New Roman" w:eastAsia="Times New Roman" w:hAnsi="Times New Roman" w:cs="Times New Roman"/>
                <w:color w:val="auto"/>
                <w:sz w:val="23"/>
                <w:szCs w:val="23"/>
                <w:lang w:val="ru-RU" w:eastAsia="ar-SA"/>
              </w:rPr>
            </w:pPr>
            <w:proofErr w:type="spellStart"/>
            <w:r w:rsidRPr="00A27582">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firstLine="1026"/>
              <w:jc w:val="both"/>
              <w:rPr>
                <w:rFonts w:ascii="Times New Roman" w:eastAsia="Times New Roman" w:hAnsi="Times New Roman" w:cs="Times New Roman"/>
                <w:sz w:val="23"/>
                <w:szCs w:val="23"/>
              </w:rPr>
            </w:pPr>
            <w:r w:rsidRPr="00A27582">
              <w:rPr>
                <w:rFonts w:ascii="Times New Roman" w:eastAsia="Times New Roman" w:hAnsi="Times New Roman" w:cs="Times New Roman"/>
                <w:sz w:val="23"/>
                <w:szCs w:val="23"/>
              </w:rPr>
              <w:t xml:space="preserve">М.А. </w:t>
            </w:r>
            <w:proofErr w:type="spellStart"/>
            <w:r w:rsidRPr="00A27582">
              <w:rPr>
                <w:rFonts w:ascii="Times New Roman" w:eastAsia="Times New Roman" w:hAnsi="Times New Roman" w:cs="Times New Roman"/>
                <w:sz w:val="23"/>
                <w:szCs w:val="23"/>
              </w:rPr>
              <w:t>Макарчук</w:t>
            </w:r>
            <w:proofErr w:type="spellEnd"/>
          </w:p>
        </w:tc>
      </w:tr>
      <w:tr w:rsidR="00F169E3" w:rsidRPr="00A27582" w:rsidTr="00D63441">
        <w:tc>
          <w:tcPr>
            <w:tcW w:w="3284"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jc w:val="both"/>
              <w:rPr>
                <w:rFonts w:ascii="Times New Roman" w:eastAsia="Times New Roman" w:hAnsi="Times New Roman" w:cs="Times New Roman"/>
                <w:bCs/>
                <w:color w:val="auto"/>
                <w:sz w:val="23"/>
                <w:szCs w:val="23"/>
                <w:lang w:eastAsia="ar-SA"/>
              </w:rPr>
            </w:pPr>
            <w:r w:rsidRPr="00A27582">
              <w:rPr>
                <w:rFonts w:ascii="Times New Roman" w:eastAsia="Times New Roman" w:hAnsi="Times New Roman" w:cs="Times New Roman"/>
                <w:color w:val="auto"/>
                <w:sz w:val="23"/>
                <w:szCs w:val="23"/>
                <w:lang w:val="ru-RU" w:eastAsia="ar-SA"/>
              </w:rPr>
              <w:t xml:space="preserve">Члени </w:t>
            </w:r>
            <w:proofErr w:type="spellStart"/>
            <w:r w:rsidRPr="00A27582">
              <w:rPr>
                <w:rFonts w:ascii="Times New Roman" w:eastAsia="Times New Roman" w:hAnsi="Times New Roman" w:cs="Times New Roman"/>
                <w:color w:val="auto"/>
                <w:sz w:val="23"/>
                <w:szCs w:val="23"/>
                <w:lang w:val="ru-RU" w:eastAsia="ar-SA"/>
              </w:rPr>
              <w:t>Комі</w:t>
            </w:r>
            <w:proofErr w:type="gramStart"/>
            <w:r w:rsidRPr="00A27582">
              <w:rPr>
                <w:rFonts w:ascii="Times New Roman" w:eastAsia="Times New Roman" w:hAnsi="Times New Roman" w:cs="Times New Roman"/>
                <w:color w:val="auto"/>
                <w:sz w:val="23"/>
                <w:szCs w:val="23"/>
                <w:lang w:val="ru-RU" w:eastAsia="ar-SA"/>
              </w:rPr>
              <w:t>с</w:t>
            </w:r>
            <w:proofErr w:type="gramEnd"/>
            <w:r w:rsidRPr="00A27582">
              <w:rPr>
                <w:rFonts w:ascii="Times New Roman" w:eastAsia="Times New Roman" w:hAnsi="Times New Roman" w:cs="Times New Roman"/>
                <w:color w:val="auto"/>
                <w:sz w:val="23"/>
                <w:szCs w:val="23"/>
                <w:lang w:val="ru-RU" w:eastAsia="ar-SA"/>
              </w:rPr>
              <w:t>ії</w:t>
            </w:r>
            <w:proofErr w:type="spellEnd"/>
            <w:r w:rsidRPr="00A27582">
              <w:rPr>
                <w:rFonts w:ascii="Times New Roman" w:eastAsia="Times New Roman" w:hAnsi="Times New Roman" w:cs="Times New Roman"/>
                <w:color w:val="auto"/>
                <w:sz w:val="23"/>
                <w:szCs w:val="23"/>
                <w:lang w:val="ru-RU" w:eastAsia="ar-SA"/>
              </w:rPr>
              <w:t>:</w:t>
            </w:r>
          </w:p>
        </w:tc>
        <w:tc>
          <w:tcPr>
            <w:tcW w:w="3061"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F169E3" w:rsidRPr="00A27582" w:rsidRDefault="00F169E3" w:rsidP="00453FBB">
            <w:pPr>
              <w:tabs>
                <w:tab w:val="left" w:pos="-284"/>
                <w:tab w:val="left" w:pos="9356"/>
                <w:tab w:val="left" w:pos="9781"/>
                <w:tab w:val="left" w:pos="10065"/>
              </w:tabs>
              <w:suppressAutoHyphens/>
              <w:autoSpaceDE w:val="0"/>
              <w:spacing w:line="720" w:lineRule="auto"/>
              <w:ind w:left="426" w:right="-47" w:firstLine="1026"/>
              <w:jc w:val="both"/>
              <w:rPr>
                <w:rFonts w:ascii="Times New Roman" w:eastAsia="Times New Roman" w:hAnsi="Times New Roman" w:cs="Times New Roman"/>
                <w:sz w:val="23"/>
                <w:szCs w:val="23"/>
              </w:rPr>
            </w:pPr>
            <w:r w:rsidRPr="00A27582">
              <w:rPr>
                <w:rFonts w:ascii="Times New Roman" w:eastAsia="Times New Roman" w:hAnsi="Times New Roman" w:cs="Times New Roman"/>
                <w:sz w:val="23"/>
                <w:szCs w:val="23"/>
              </w:rPr>
              <w:t>О.М. Дроздов</w:t>
            </w:r>
          </w:p>
          <w:p w:rsidR="00F169E3" w:rsidRPr="00A27582" w:rsidRDefault="00F169E3" w:rsidP="00453FBB">
            <w:pPr>
              <w:tabs>
                <w:tab w:val="left" w:pos="-284"/>
                <w:tab w:val="left" w:pos="9356"/>
                <w:tab w:val="left" w:pos="9781"/>
                <w:tab w:val="left" w:pos="10065"/>
              </w:tabs>
              <w:suppressAutoHyphens/>
              <w:autoSpaceDE w:val="0"/>
              <w:spacing w:line="720" w:lineRule="auto"/>
              <w:ind w:left="426" w:right="-47" w:firstLine="1026"/>
              <w:jc w:val="both"/>
              <w:rPr>
                <w:rFonts w:ascii="Times New Roman" w:eastAsia="Times New Roman" w:hAnsi="Times New Roman" w:cs="Times New Roman"/>
                <w:sz w:val="23"/>
                <w:szCs w:val="23"/>
              </w:rPr>
            </w:pPr>
            <w:r w:rsidRPr="00A27582">
              <w:rPr>
                <w:rFonts w:ascii="Times New Roman" w:eastAsia="Times New Roman" w:hAnsi="Times New Roman" w:cs="Times New Roman"/>
                <w:sz w:val="23"/>
                <w:szCs w:val="23"/>
              </w:rPr>
              <w:t>С.Л. Остапець</w:t>
            </w:r>
          </w:p>
        </w:tc>
      </w:tr>
    </w:tbl>
    <w:p w:rsidR="00F561A3" w:rsidRPr="00A27582" w:rsidRDefault="00F561A3" w:rsidP="00B92C79">
      <w:pPr>
        <w:pStyle w:val="1"/>
        <w:shd w:val="clear" w:color="auto" w:fill="auto"/>
        <w:spacing w:before="0" w:line="720" w:lineRule="auto"/>
        <w:ind w:left="426" w:right="-47" w:firstLine="567"/>
      </w:pPr>
    </w:p>
    <w:sectPr w:rsidR="00F561A3" w:rsidRPr="00A27582" w:rsidSect="00261FDD">
      <w:headerReference w:type="even" r:id="rId11"/>
      <w:headerReference w:type="default" r:id="rId12"/>
      <w:pgSz w:w="11909" w:h="16838"/>
      <w:pgMar w:top="1248" w:right="1077" w:bottom="995"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5A" w:rsidRDefault="0026225A">
      <w:r>
        <w:separator/>
      </w:r>
    </w:p>
  </w:endnote>
  <w:endnote w:type="continuationSeparator" w:id="0">
    <w:p w:rsidR="0026225A" w:rsidRDefault="00262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5A" w:rsidRDefault="0026225A"/>
  </w:footnote>
  <w:footnote w:type="continuationSeparator" w:id="0">
    <w:p w:rsidR="0026225A" w:rsidRDefault="002622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037052"/>
      <w:docPartObj>
        <w:docPartGallery w:val="Page Numbers (Top of Page)"/>
        <w:docPartUnique/>
      </w:docPartObj>
    </w:sdtPr>
    <w:sdtEndPr/>
    <w:sdtContent>
      <w:p w:rsidR="00261FDD" w:rsidRDefault="00261FDD">
        <w:pPr>
          <w:pStyle w:val="ac"/>
          <w:jc w:val="center"/>
        </w:pPr>
        <w:r>
          <w:fldChar w:fldCharType="begin"/>
        </w:r>
        <w:r>
          <w:instrText>PAGE   \* MERGEFORMAT</w:instrText>
        </w:r>
        <w:r>
          <w:fldChar w:fldCharType="separate"/>
        </w:r>
        <w:r w:rsidRPr="00261FDD">
          <w:rPr>
            <w:noProof/>
            <w:lang w:val="ru-RU"/>
          </w:rPr>
          <w:t>2</w:t>
        </w:r>
        <w:r>
          <w:fldChar w:fldCharType="end"/>
        </w:r>
      </w:p>
    </w:sdtContent>
  </w:sdt>
  <w:p w:rsidR="002C7B7A" w:rsidRDefault="002C7B7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200931"/>
      <w:docPartObj>
        <w:docPartGallery w:val="Page Numbers (Top of Page)"/>
        <w:docPartUnique/>
      </w:docPartObj>
    </w:sdtPr>
    <w:sdtEndPr/>
    <w:sdtContent>
      <w:p w:rsidR="00261FDD" w:rsidRDefault="00261FDD">
        <w:pPr>
          <w:pStyle w:val="ac"/>
          <w:jc w:val="center"/>
        </w:pPr>
      </w:p>
      <w:p w:rsidR="00261FDD" w:rsidRDefault="00261FDD">
        <w:pPr>
          <w:pStyle w:val="ac"/>
          <w:jc w:val="center"/>
        </w:pPr>
      </w:p>
      <w:p w:rsidR="00261FDD" w:rsidRDefault="00261FDD">
        <w:pPr>
          <w:pStyle w:val="ac"/>
          <w:jc w:val="center"/>
        </w:pPr>
        <w:r>
          <w:fldChar w:fldCharType="begin"/>
        </w:r>
        <w:r>
          <w:instrText>PAGE   \* MERGEFORMAT</w:instrText>
        </w:r>
        <w:r>
          <w:fldChar w:fldCharType="separate"/>
        </w:r>
        <w:r w:rsidR="00700B5A" w:rsidRPr="00700B5A">
          <w:rPr>
            <w:noProof/>
            <w:lang w:val="ru-RU"/>
          </w:rPr>
          <w:t>3</w:t>
        </w:r>
        <w:r>
          <w:fldChar w:fldCharType="end"/>
        </w:r>
      </w:p>
    </w:sdtContent>
  </w:sdt>
  <w:p w:rsidR="00261FDD" w:rsidRDefault="00261FD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B7A" w:rsidRDefault="00700B5A">
    <w:pPr>
      <w:rPr>
        <w:sz w:val="2"/>
        <w:szCs w:val="2"/>
      </w:rPr>
    </w:pPr>
    <w:r>
      <w:pict>
        <v:shapetype id="_x0000_t202" coordsize="21600,21600" o:spt="202" path="m,l,21600r21600,l21600,xe">
          <v:stroke joinstyle="miter"/>
          <v:path gradientshapeok="t" o:connecttype="rect"/>
        </v:shapetype>
        <v:shape id="_x0000_s2050" type="#_x0000_t202" style="position:absolute;margin-left:295.85pt;margin-top:50.3pt;width:5.5pt;height:8.4pt;z-index:-188744063;mso-wrap-style:none;mso-wrap-distance-left:5pt;mso-wrap-distance-right:5pt;mso-position-horizontal-relative:page;mso-position-vertical-relative:page" wrapcoords="0 0" filled="f" stroked="f">
          <v:textbox style="mso-fit-shape-to-text:t" inset="0,0,0,0">
            <w:txbxContent>
              <w:p w:rsidR="002C7B7A" w:rsidRDefault="00A155EA">
                <w:pPr>
                  <w:pStyle w:val="a8"/>
                  <w:shd w:val="clear" w:color="auto" w:fill="auto"/>
                  <w:spacing w:line="240" w:lineRule="auto"/>
                </w:pPr>
                <w:r>
                  <w:fldChar w:fldCharType="begin"/>
                </w:r>
                <w:r>
                  <w:instrText xml:space="preserve"> PAGE \* MERGEFORMAT </w:instrText>
                </w:r>
                <w:r>
                  <w:fldChar w:fldCharType="separate"/>
                </w:r>
                <w:r w:rsidR="00261FDD" w:rsidRPr="00261FDD">
                  <w:rPr>
                    <w:rStyle w:val="a9"/>
                    <w:noProof/>
                  </w:rPr>
                  <w:t>4</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B7A" w:rsidRDefault="00700B5A">
    <w:pPr>
      <w:rPr>
        <w:sz w:val="2"/>
        <w:szCs w:val="2"/>
      </w:rPr>
    </w:pPr>
    <w:r>
      <w:pict>
        <v:shapetype id="_x0000_t202" coordsize="21600,21600" o:spt="202" path="m,l,21600r21600,l21600,xe">
          <v:stroke joinstyle="miter"/>
          <v:path gradientshapeok="t" o:connecttype="rect"/>
        </v:shapetype>
        <v:shape id="_x0000_s2049" type="#_x0000_t202" style="position:absolute;margin-left:301.65pt;margin-top:37.1pt;width:5.8pt;height:13.2pt;z-index:-188744062;mso-wrap-style:none;mso-wrap-distance-left:5pt;mso-wrap-distance-right:5pt;mso-position-horizontal-relative:page;mso-position-vertical-relative:page" wrapcoords="0 0" filled="f" stroked="f">
          <v:textbox style="mso-fit-shape-to-text:t" inset="0,0,0,0">
            <w:txbxContent>
              <w:p w:rsidR="002C7B7A" w:rsidRDefault="00A155EA">
                <w:pPr>
                  <w:pStyle w:val="a8"/>
                  <w:shd w:val="clear" w:color="auto" w:fill="auto"/>
                  <w:spacing w:line="240" w:lineRule="auto"/>
                </w:pPr>
                <w:r>
                  <w:fldChar w:fldCharType="begin"/>
                </w:r>
                <w:r>
                  <w:instrText xml:space="preserve"> PAGE \* MERGEFORMAT </w:instrText>
                </w:r>
                <w:r>
                  <w:fldChar w:fldCharType="separate"/>
                </w:r>
                <w:r w:rsidR="00700B5A" w:rsidRPr="00700B5A">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10431A"/>
    <w:multiLevelType w:val="multilevel"/>
    <w:tmpl w:val="E4AE7A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C7B7A"/>
    <w:rsid w:val="00010674"/>
    <w:rsid w:val="001106D9"/>
    <w:rsid w:val="00261FDD"/>
    <w:rsid w:val="0026225A"/>
    <w:rsid w:val="002C7B7A"/>
    <w:rsid w:val="002D3206"/>
    <w:rsid w:val="003060AB"/>
    <w:rsid w:val="003C5CCD"/>
    <w:rsid w:val="00453FBB"/>
    <w:rsid w:val="00564FE2"/>
    <w:rsid w:val="005F4C07"/>
    <w:rsid w:val="00633A3B"/>
    <w:rsid w:val="00700B5A"/>
    <w:rsid w:val="00947B5B"/>
    <w:rsid w:val="00A155EA"/>
    <w:rsid w:val="00A27582"/>
    <w:rsid w:val="00B92C79"/>
    <w:rsid w:val="00BD3EF2"/>
    <w:rsid w:val="00CA4587"/>
    <w:rsid w:val="00F169E3"/>
    <w:rsid w:val="00F31357"/>
    <w:rsid w:val="00F561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0pt-1pt">
    <w:name w:val="Основной текст + 10 pt;Полужирный;Курсив;Интервал -1 pt"/>
    <w:basedOn w:val="a6"/>
    <w:rPr>
      <w:rFonts w:ascii="Times New Roman" w:eastAsia="Times New Roman" w:hAnsi="Times New Roman" w:cs="Times New Roman"/>
      <w:b/>
      <w:bCs/>
      <w:i/>
      <w:iCs/>
      <w:smallCaps w:val="0"/>
      <w:strike w:val="0"/>
      <w:color w:val="000000"/>
      <w:spacing w:val="-20"/>
      <w:w w:val="100"/>
      <w:position w:val="0"/>
      <w:sz w:val="20"/>
      <w:szCs w:val="20"/>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180" w:line="576" w:lineRule="exact"/>
      <w:jc w:val="both"/>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F169E3"/>
    <w:rPr>
      <w:rFonts w:ascii="Tahoma" w:hAnsi="Tahoma" w:cs="Tahoma"/>
      <w:sz w:val="16"/>
      <w:szCs w:val="16"/>
    </w:rPr>
  </w:style>
  <w:style w:type="character" w:customStyle="1" w:styleId="ab">
    <w:name w:val="Текст выноски Знак"/>
    <w:basedOn w:val="a0"/>
    <w:link w:val="aa"/>
    <w:uiPriority w:val="99"/>
    <w:semiHidden/>
    <w:rsid w:val="00F169E3"/>
    <w:rPr>
      <w:rFonts w:ascii="Tahoma" w:hAnsi="Tahoma" w:cs="Tahoma"/>
      <w:color w:val="000000"/>
      <w:sz w:val="16"/>
      <w:szCs w:val="16"/>
    </w:rPr>
  </w:style>
  <w:style w:type="paragraph" w:styleId="ac">
    <w:name w:val="header"/>
    <w:basedOn w:val="a"/>
    <w:link w:val="ad"/>
    <w:uiPriority w:val="99"/>
    <w:unhideWhenUsed/>
    <w:rsid w:val="00261FDD"/>
    <w:pPr>
      <w:tabs>
        <w:tab w:val="center" w:pos="4819"/>
        <w:tab w:val="right" w:pos="9639"/>
      </w:tabs>
    </w:pPr>
  </w:style>
  <w:style w:type="character" w:customStyle="1" w:styleId="ad">
    <w:name w:val="Верхний колонтитул Знак"/>
    <w:basedOn w:val="a0"/>
    <w:link w:val="ac"/>
    <w:uiPriority w:val="99"/>
    <w:rsid w:val="00261FDD"/>
    <w:rPr>
      <w:color w:val="000000"/>
    </w:rPr>
  </w:style>
  <w:style w:type="paragraph" w:styleId="ae">
    <w:name w:val="footer"/>
    <w:basedOn w:val="a"/>
    <w:link w:val="af"/>
    <w:uiPriority w:val="99"/>
    <w:unhideWhenUsed/>
    <w:rsid w:val="00261FDD"/>
    <w:pPr>
      <w:tabs>
        <w:tab w:val="center" w:pos="4819"/>
        <w:tab w:val="right" w:pos="9639"/>
      </w:tabs>
    </w:pPr>
  </w:style>
  <w:style w:type="character" w:customStyle="1" w:styleId="af">
    <w:name w:val="Нижний колонтитул Знак"/>
    <w:basedOn w:val="a0"/>
    <w:link w:val="ae"/>
    <w:uiPriority w:val="99"/>
    <w:rsid w:val="00261F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2541</Words>
  <Characters>14486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2020-10-15T08:26:00Z</dcterms:created>
  <dcterms:modified xsi:type="dcterms:W3CDTF">2020-10-19T13:39:00Z</dcterms:modified>
</cp:coreProperties>
</file>