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9E53F0"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30 травня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BB308D">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9E53F0">
        <w:rPr>
          <w:rFonts w:ascii="Times New Roman" w:eastAsia="Times New Roman" w:hAnsi="Times New Roman"/>
          <w:bCs/>
          <w:sz w:val="26"/>
          <w:szCs w:val="26"/>
          <w:u w:val="single"/>
          <w:lang w:eastAsia="ru-RU"/>
        </w:rPr>
        <w:t>320</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9E53F0" w:rsidRPr="009E53F0" w:rsidRDefault="009E53F0" w:rsidP="00BB308D">
      <w:pPr>
        <w:widowControl w:val="0"/>
        <w:spacing w:after="0" w:line="600" w:lineRule="exact"/>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Вища кваліфікаційна комісія суддів України у складі колегії:</w:t>
      </w:r>
    </w:p>
    <w:p w:rsidR="009E53F0" w:rsidRPr="009E53F0" w:rsidRDefault="00822820" w:rsidP="00BB308D">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9E53F0" w:rsidRPr="009E53F0">
        <w:rPr>
          <w:rFonts w:ascii="Times New Roman" w:eastAsia="Times New Roman" w:hAnsi="Times New Roman"/>
          <w:color w:val="000000"/>
          <w:sz w:val="25"/>
          <w:szCs w:val="25"/>
        </w:rPr>
        <w:t>оловуюч</w:t>
      </w:r>
      <w:bookmarkStart w:id="0" w:name="_GoBack"/>
      <w:bookmarkEnd w:id="0"/>
      <w:r w:rsidR="009E53F0" w:rsidRPr="009E53F0">
        <w:rPr>
          <w:rFonts w:ascii="Times New Roman" w:eastAsia="Times New Roman" w:hAnsi="Times New Roman"/>
          <w:color w:val="000000"/>
          <w:sz w:val="25"/>
          <w:szCs w:val="25"/>
        </w:rPr>
        <w:t>ого</w:t>
      </w:r>
      <w:r>
        <w:rPr>
          <w:rFonts w:ascii="Times New Roman" w:eastAsia="Times New Roman" w:hAnsi="Times New Roman"/>
          <w:color w:val="000000"/>
          <w:sz w:val="25"/>
          <w:szCs w:val="25"/>
        </w:rPr>
        <w:t xml:space="preserve"> – </w:t>
      </w:r>
      <w:proofErr w:type="spellStart"/>
      <w:r w:rsidR="009E53F0" w:rsidRPr="009E53F0">
        <w:rPr>
          <w:rFonts w:ascii="Times New Roman" w:eastAsia="Times New Roman" w:hAnsi="Times New Roman"/>
          <w:color w:val="000000"/>
          <w:sz w:val="25"/>
          <w:szCs w:val="25"/>
        </w:rPr>
        <w:t>Бутенка</w:t>
      </w:r>
      <w:proofErr w:type="spellEnd"/>
      <w:r w:rsidR="009E53F0" w:rsidRPr="009E53F0">
        <w:rPr>
          <w:rFonts w:ascii="Times New Roman" w:eastAsia="Times New Roman" w:hAnsi="Times New Roman"/>
          <w:color w:val="000000"/>
          <w:sz w:val="25"/>
          <w:szCs w:val="25"/>
        </w:rPr>
        <w:t xml:space="preserve"> В.І.,</w:t>
      </w:r>
    </w:p>
    <w:p w:rsidR="009E53F0" w:rsidRPr="009E53F0" w:rsidRDefault="009E53F0" w:rsidP="00BB308D">
      <w:pPr>
        <w:widowControl w:val="0"/>
        <w:spacing w:after="0" w:line="600" w:lineRule="exact"/>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 xml:space="preserve">членів Комісії: </w:t>
      </w:r>
      <w:proofErr w:type="spellStart"/>
      <w:r w:rsidRPr="009E53F0">
        <w:rPr>
          <w:rFonts w:ascii="Times New Roman" w:eastAsia="Times New Roman" w:hAnsi="Times New Roman"/>
          <w:color w:val="000000"/>
          <w:sz w:val="25"/>
          <w:szCs w:val="25"/>
        </w:rPr>
        <w:t>Луцюка</w:t>
      </w:r>
      <w:proofErr w:type="spellEnd"/>
      <w:r w:rsidRPr="009E53F0">
        <w:rPr>
          <w:rFonts w:ascii="Times New Roman" w:eastAsia="Times New Roman" w:hAnsi="Times New Roman"/>
          <w:color w:val="000000"/>
          <w:sz w:val="25"/>
          <w:szCs w:val="25"/>
        </w:rPr>
        <w:t xml:space="preserve"> П.С., </w:t>
      </w:r>
      <w:proofErr w:type="spellStart"/>
      <w:r w:rsidRPr="009E53F0">
        <w:rPr>
          <w:rFonts w:ascii="Times New Roman" w:eastAsia="Times New Roman" w:hAnsi="Times New Roman"/>
          <w:color w:val="000000"/>
          <w:sz w:val="25"/>
          <w:szCs w:val="25"/>
        </w:rPr>
        <w:t>Шилової</w:t>
      </w:r>
      <w:proofErr w:type="spellEnd"/>
      <w:r w:rsidRPr="009E53F0">
        <w:rPr>
          <w:rFonts w:ascii="Times New Roman" w:eastAsia="Times New Roman" w:hAnsi="Times New Roman"/>
          <w:color w:val="000000"/>
          <w:sz w:val="25"/>
          <w:szCs w:val="25"/>
        </w:rPr>
        <w:t xml:space="preserve"> Т.С.,</w:t>
      </w:r>
    </w:p>
    <w:p w:rsidR="00070C3A" w:rsidRDefault="00070C3A" w:rsidP="00BB308D">
      <w:pPr>
        <w:widowControl w:val="0"/>
        <w:spacing w:after="0" w:line="302" w:lineRule="exact"/>
        <w:jc w:val="both"/>
        <w:rPr>
          <w:rFonts w:ascii="Times New Roman" w:eastAsia="Times New Roman" w:hAnsi="Times New Roman"/>
          <w:color w:val="000000"/>
          <w:sz w:val="25"/>
          <w:szCs w:val="25"/>
        </w:rPr>
      </w:pPr>
    </w:p>
    <w:p w:rsidR="009E53F0" w:rsidRPr="009E53F0" w:rsidRDefault="009E53F0" w:rsidP="00BB308D">
      <w:pPr>
        <w:widowControl w:val="0"/>
        <w:spacing w:after="0" w:line="302" w:lineRule="exact"/>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розглянувши питання про результати кваліфікаційного оцінювання судді</w:t>
      </w:r>
      <w:r w:rsidR="006C43FF">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 господарського суду Волинської області Кравчук Антоніни Михайлівни на</w:t>
      </w:r>
      <w:r w:rsidR="006C43FF">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 відповідність займаній посаді,</w:t>
      </w:r>
    </w:p>
    <w:p w:rsidR="00BB308D" w:rsidRDefault="00BB308D" w:rsidP="00BB308D">
      <w:pPr>
        <w:widowControl w:val="0"/>
        <w:spacing w:after="0" w:line="250" w:lineRule="exact"/>
        <w:jc w:val="center"/>
        <w:rPr>
          <w:rFonts w:ascii="Times New Roman" w:eastAsia="Times New Roman" w:hAnsi="Times New Roman"/>
          <w:color w:val="000000"/>
          <w:sz w:val="25"/>
          <w:szCs w:val="25"/>
        </w:rPr>
      </w:pPr>
    </w:p>
    <w:p w:rsidR="009E53F0" w:rsidRPr="009E53F0" w:rsidRDefault="009E53F0" w:rsidP="00BB308D">
      <w:pPr>
        <w:widowControl w:val="0"/>
        <w:spacing w:after="0" w:line="250" w:lineRule="exact"/>
        <w:jc w:val="center"/>
        <w:rPr>
          <w:rFonts w:ascii="Times New Roman" w:eastAsia="Times New Roman" w:hAnsi="Times New Roman"/>
          <w:sz w:val="25"/>
          <w:szCs w:val="25"/>
        </w:rPr>
      </w:pPr>
      <w:r w:rsidRPr="009E53F0">
        <w:rPr>
          <w:rFonts w:ascii="Times New Roman" w:eastAsia="Times New Roman" w:hAnsi="Times New Roman"/>
          <w:color w:val="000000"/>
          <w:sz w:val="25"/>
          <w:szCs w:val="25"/>
        </w:rPr>
        <w:t>встановила:</w:t>
      </w:r>
    </w:p>
    <w:p w:rsidR="00BB308D" w:rsidRDefault="00BB308D" w:rsidP="00BB308D">
      <w:pPr>
        <w:widowControl w:val="0"/>
        <w:spacing w:after="0" w:line="250" w:lineRule="exact"/>
        <w:ind w:firstLine="700"/>
        <w:jc w:val="both"/>
        <w:rPr>
          <w:rFonts w:ascii="Times New Roman" w:eastAsia="Times New Roman" w:hAnsi="Times New Roman"/>
          <w:color w:val="000000"/>
          <w:sz w:val="25"/>
          <w:szCs w:val="25"/>
        </w:rPr>
      </w:pPr>
    </w:p>
    <w:p w:rsidR="009E53F0" w:rsidRPr="009E53F0" w:rsidRDefault="009E53F0" w:rsidP="00E723D4">
      <w:pPr>
        <w:widowControl w:val="0"/>
        <w:spacing w:after="0" w:line="240" w:lineRule="auto"/>
        <w:ind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Згідно з пунктом 1</w:t>
      </w:r>
      <w:r w:rsidR="006C43FF">
        <w:rPr>
          <w:rFonts w:ascii="Times New Roman" w:eastAsia="Times New Roman" w:hAnsi="Times New Roman"/>
          <w:color w:val="000000"/>
          <w:sz w:val="25"/>
          <w:szCs w:val="25"/>
        </w:rPr>
        <w:t>6¹</w:t>
      </w:r>
      <w:r w:rsidRPr="009E53F0">
        <w:rPr>
          <w:rFonts w:ascii="Times New Roman" w:eastAsia="Times New Roman" w:hAnsi="Times New Roman"/>
          <w:color w:val="000000"/>
          <w:sz w:val="25"/>
          <w:szCs w:val="25"/>
        </w:rPr>
        <w:t xml:space="preserve"> розділу XV «Перехідні положення» Конституції України</w:t>
      </w:r>
      <w:r w:rsidR="00E723D4">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«Про внесення змін до Конституції України (щодо правосуддя)», має бути оцінена в порядку, визначеному законом.</w:t>
      </w:r>
    </w:p>
    <w:p w:rsidR="009E53F0" w:rsidRPr="009E53F0" w:rsidRDefault="009E53F0" w:rsidP="009E53F0">
      <w:pPr>
        <w:widowControl w:val="0"/>
        <w:spacing w:after="0" w:line="298" w:lineRule="exact"/>
        <w:ind w:left="20" w:righ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«Про судоустрій і статус суддів» (далі - Закон) передбачено, що відповідність </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9E53F0" w:rsidRPr="009E53F0" w:rsidRDefault="009E53F0" w:rsidP="009E53F0">
      <w:pPr>
        <w:widowControl w:val="0"/>
        <w:spacing w:after="0" w:line="298" w:lineRule="exact"/>
        <w:ind w:left="20" w:righ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 </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9E53F0" w:rsidRPr="009E53F0" w:rsidRDefault="009E53F0" w:rsidP="009E53F0">
      <w:pPr>
        <w:widowControl w:val="0"/>
        <w:spacing w:after="0" w:line="298" w:lineRule="exact"/>
        <w:ind w:left="20" w:righ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 xml:space="preserve">Рішенням Комісії від 26 квітня 2018 року № 99/зп-18 призначено </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кваліфікаційне оцінювання суддів місцевих та апеляційних судів на відповідність</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 займаній посаді, зокрема судді господарського суду Волинської області Кравчук А.М.</w:t>
      </w:r>
    </w:p>
    <w:p w:rsidR="009E53F0" w:rsidRPr="009E53F0" w:rsidRDefault="009E53F0" w:rsidP="009E53F0">
      <w:pPr>
        <w:widowControl w:val="0"/>
        <w:spacing w:after="0" w:line="298" w:lineRule="exact"/>
        <w:ind w:left="20" w:righ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632B1" w:rsidRDefault="009E53F0" w:rsidP="009E53F0">
      <w:pPr>
        <w:widowControl w:val="0"/>
        <w:spacing w:after="0" w:line="298" w:lineRule="exact"/>
        <w:ind w:left="20" w:righ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Відповідно до пунктів 1, 2 глави 6 розділу II Положення про порядок та</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Комісії</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від </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03</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листопада</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 2016</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 року</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 № </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143/зп-16</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 (у</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 редакції</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 рішення </w:t>
      </w:r>
      <w:r w:rsidR="009632B1">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Комісії</w:t>
      </w:r>
      <w:r w:rsidRPr="009E53F0">
        <w:rPr>
          <w:rFonts w:ascii="Times New Roman" w:eastAsia="Times New Roman" w:hAnsi="Times New Roman"/>
          <w:sz w:val="25"/>
          <w:szCs w:val="25"/>
        </w:rPr>
        <w:t xml:space="preserve"> </w:t>
      </w:r>
      <w:r w:rsidR="009632B1">
        <w:rPr>
          <w:rFonts w:ascii="Times New Roman" w:eastAsia="Times New Roman" w:hAnsi="Times New Roman"/>
          <w:sz w:val="25"/>
          <w:szCs w:val="25"/>
        </w:rPr>
        <w:t xml:space="preserve">                                    </w:t>
      </w:r>
    </w:p>
    <w:p w:rsidR="009632B1" w:rsidRDefault="009632B1" w:rsidP="009632B1">
      <w:pPr>
        <w:widowControl w:val="0"/>
        <w:spacing w:after="0" w:line="298" w:lineRule="exact"/>
        <w:ind w:left="20" w:right="20"/>
        <w:jc w:val="both"/>
        <w:rPr>
          <w:rFonts w:ascii="Times New Roman" w:eastAsia="Times New Roman" w:hAnsi="Times New Roman"/>
          <w:sz w:val="25"/>
          <w:szCs w:val="25"/>
        </w:rPr>
      </w:pPr>
    </w:p>
    <w:p w:rsidR="009632B1" w:rsidRDefault="009632B1" w:rsidP="009632B1">
      <w:pPr>
        <w:widowControl w:val="0"/>
        <w:spacing w:after="0" w:line="298" w:lineRule="exact"/>
        <w:ind w:left="20" w:right="20"/>
        <w:jc w:val="both"/>
        <w:rPr>
          <w:rFonts w:ascii="Times New Roman" w:eastAsia="Times New Roman" w:hAnsi="Times New Roman"/>
          <w:sz w:val="25"/>
          <w:szCs w:val="25"/>
        </w:rPr>
      </w:pPr>
    </w:p>
    <w:p w:rsidR="009E53F0" w:rsidRPr="009E53F0" w:rsidRDefault="009E53F0" w:rsidP="009632B1">
      <w:pPr>
        <w:widowControl w:val="0"/>
        <w:spacing w:after="0" w:line="298" w:lineRule="exact"/>
        <w:ind w:left="20" w:right="2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lastRenderedPageBreak/>
        <w:t xml:space="preserve">від 13 лютого 2018 року № 20/зп-18) (далі - Положення), встановлення відповідності </w:t>
      </w:r>
      <w:r w:rsidR="00821D20">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21D20">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досліджуються окремо один від одного та в сукупності.</w:t>
      </w:r>
    </w:p>
    <w:p w:rsidR="009E53F0" w:rsidRPr="009E53F0" w:rsidRDefault="009E53F0" w:rsidP="009E53F0">
      <w:pPr>
        <w:widowControl w:val="0"/>
        <w:spacing w:after="0" w:line="298" w:lineRule="exact"/>
        <w:ind w:left="20" w:righ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9E53F0">
        <w:rPr>
          <w:rFonts w:ascii="Times New Roman" w:eastAsia="Times New Roman" w:hAnsi="Times New Roman"/>
          <w:color w:val="000000"/>
          <w:sz w:val="25"/>
          <w:szCs w:val="25"/>
        </w:rPr>
        <w:t>бала</w:t>
      </w:r>
      <w:proofErr w:type="spellEnd"/>
      <w:r w:rsidRPr="009E53F0">
        <w:rPr>
          <w:rFonts w:ascii="Times New Roman" w:eastAsia="Times New Roman" w:hAnsi="Times New Roman"/>
          <w:color w:val="000000"/>
          <w:sz w:val="25"/>
          <w:szCs w:val="25"/>
        </w:rPr>
        <w:t xml:space="preserve"> за результатами іспиту, а також більше 67 відсотків від </w:t>
      </w:r>
      <w:r w:rsidR="00821D20">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9E53F0">
        <w:rPr>
          <w:rFonts w:ascii="Times New Roman" w:eastAsia="Times New Roman" w:hAnsi="Times New Roman"/>
          <w:color w:val="000000"/>
          <w:sz w:val="25"/>
          <w:szCs w:val="25"/>
        </w:rPr>
        <w:t>бала</w:t>
      </w:r>
      <w:proofErr w:type="spellEnd"/>
      <w:r w:rsidRPr="009E53F0">
        <w:rPr>
          <w:rFonts w:ascii="Times New Roman" w:eastAsia="Times New Roman" w:hAnsi="Times New Roman"/>
          <w:color w:val="000000"/>
          <w:sz w:val="25"/>
          <w:szCs w:val="25"/>
        </w:rPr>
        <w:t>, більшого за 0.</w:t>
      </w:r>
    </w:p>
    <w:p w:rsidR="009E53F0" w:rsidRPr="009E53F0" w:rsidRDefault="009E53F0" w:rsidP="009E53F0">
      <w:pPr>
        <w:widowControl w:val="0"/>
        <w:spacing w:after="0" w:line="298" w:lineRule="exact"/>
        <w:ind w:left="20" w:righ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E53F0" w:rsidRPr="009E53F0" w:rsidRDefault="009E53F0" w:rsidP="009E53F0">
      <w:pPr>
        <w:widowControl w:val="0"/>
        <w:spacing w:after="0" w:line="298" w:lineRule="exact"/>
        <w:ind w:lef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9E53F0" w:rsidRPr="009E53F0" w:rsidRDefault="009E53F0" w:rsidP="009E53F0">
      <w:pPr>
        <w:widowControl w:val="0"/>
        <w:numPr>
          <w:ilvl w:val="0"/>
          <w:numId w:val="7"/>
        </w:numPr>
        <w:tabs>
          <w:tab w:val="left" w:pos="1182"/>
        </w:tabs>
        <w:spacing w:after="0" w:line="298" w:lineRule="exact"/>
        <w:ind w:left="20" w:righ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9B7247">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виконання практичного завдання);</w:t>
      </w:r>
    </w:p>
    <w:p w:rsidR="009E53F0" w:rsidRPr="009E53F0" w:rsidRDefault="009E53F0" w:rsidP="009E53F0">
      <w:pPr>
        <w:widowControl w:val="0"/>
        <w:numPr>
          <w:ilvl w:val="0"/>
          <w:numId w:val="7"/>
        </w:numPr>
        <w:tabs>
          <w:tab w:val="left" w:pos="1003"/>
        </w:tabs>
        <w:spacing w:after="0" w:line="298" w:lineRule="exact"/>
        <w:ind w:lef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дослідження досьє та проведення співбесіди.</w:t>
      </w:r>
    </w:p>
    <w:p w:rsidR="009E53F0" w:rsidRPr="009E53F0" w:rsidRDefault="009E53F0" w:rsidP="009E53F0">
      <w:pPr>
        <w:widowControl w:val="0"/>
        <w:spacing w:after="0" w:line="298" w:lineRule="exact"/>
        <w:ind w:left="20" w:righ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5D3384">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5D3384">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9E53F0" w:rsidRPr="009E53F0" w:rsidRDefault="009E53F0" w:rsidP="009E53F0">
      <w:pPr>
        <w:widowControl w:val="0"/>
        <w:spacing w:after="0" w:line="298" w:lineRule="exact"/>
        <w:ind w:left="20" w:righ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 xml:space="preserve">Пунктом 5 глави 6 розділу II Положення визначено, що максимально можливий </w:t>
      </w:r>
      <w:r w:rsidR="005D3384">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бал за критеріями компетентності (професійної, особистої, соціальної) становить</w:t>
      </w:r>
      <w:r w:rsidR="005D3384">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 500 балів, за критерієм професійної етики - 250 балів, за критерієм доброчесності - </w:t>
      </w:r>
      <w:r w:rsidR="005D3384">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250 балів.</w:t>
      </w:r>
    </w:p>
    <w:p w:rsidR="009E53F0" w:rsidRPr="009E53F0" w:rsidRDefault="009E53F0" w:rsidP="009E53F0">
      <w:pPr>
        <w:widowControl w:val="0"/>
        <w:spacing w:after="0" w:line="298" w:lineRule="exact"/>
        <w:ind w:left="20" w:righ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становить 1 000 балів.</w:t>
      </w:r>
    </w:p>
    <w:p w:rsidR="009E53F0" w:rsidRPr="009E53F0" w:rsidRDefault="009E53F0" w:rsidP="005D3384">
      <w:pPr>
        <w:widowControl w:val="0"/>
        <w:spacing w:after="0" w:line="298" w:lineRule="exact"/>
        <w:ind w:left="20" w:righ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 xml:space="preserve">Кравчук А.М. склала анонімне письмове тестування, за результатами якого </w:t>
      </w:r>
      <w:r w:rsidR="005D3384">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набрала 88,875 </w:t>
      </w:r>
      <w:proofErr w:type="spellStart"/>
      <w:r w:rsidRPr="009E53F0">
        <w:rPr>
          <w:rFonts w:ascii="Times New Roman" w:eastAsia="Times New Roman" w:hAnsi="Times New Roman"/>
          <w:color w:val="000000"/>
          <w:sz w:val="25"/>
          <w:szCs w:val="25"/>
        </w:rPr>
        <w:t>бала</w:t>
      </w:r>
      <w:proofErr w:type="spellEnd"/>
      <w:r w:rsidRPr="009E53F0">
        <w:rPr>
          <w:rFonts w:ascii="Times New Roman" w:eastAsia="Times New Roman" w:hAnsi="Times New Roman"/>
          <w:color w:val="000000"/>
          <w:sz w:val="25"/>
          <w:szCs w:val="25"/>
        </w:rPr>
        <w:t xml:space="preserve">. За результатами виконаного практичного завдання </w:t>
      </w:r>
      <w:r w:rsidR="005D3384">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Кравчук А.М. набрала 72,5 </w:t>
      </w:r>
      <w:proofErr w:type="spellStart"/>
      <w:r w:rsidRPr="009E53F0">
        <w:rPr>
          <w:rFonts w:ascii="Times New Roman" w:eastAsia="Times New Roman" w:hAnsi="Times New Roman"/>
          <w:color w:val="000000"/>
          <w:sz w:val="25"/>
          <w:szCs w:val="25"/>
        </w:rPr>
        <w:t>бала</w:t>
      </w:r>
      <w:proofErr w:type="spellEnd"/>
      <w:r w:rsidRPr="009E53F0">
        <w:rPr>
          <w:rFonts w:ascii="Times New Roman" w:eastAsia="Times New Roman" w:hAnsi="Times New Roman"/>
          <w:color w:val="000000"/>
          <w:sz w:val="25"/>
          <w:szCs w:val="25"/>
        </w:rPr>
        <w:t>. На етапі складення іспиту суддя загалом набрала</w:t>
      </w:r>
      <w:r w:rsidR="005D3384">
        <w:rPr>
          <w:rFonts w:ascii="Times New Roman" w:eastAsia="Times New Roman" w:hAnsi="Times New Roman"/>
          <w:color w:val="000000"/>
          <w:sz w:val="25"/>
          <w:szCs w:val="25"/>
        </w:rPr>
        <w:t xml:space="preserve">                  161,375 </w:t>
      </w:r>
      <w:proofErr w:type="spellStart"/>
      <w:r w:rsidRPr="009E53F0">
        <w:rPr>
          <w:rFonts w:ascii="Times New Roman" w:eastAsia="Times New Roman" w:hAnsi="Times New Roman"/>
          <w:color w:val="000000"/>
          <w:sz w:val="25"/>
          <w:szCs w:val="25"/>
        </w:rPr>
        <w:t>бала</w:t>
      </w:r>
      <w:proofErr w:type="spellEnd"/>
      <w:r w:rsidRPr="009E53F0">
        <w:rPr>
          <w:rFonts w:ascii="Times New Roman" w:eastAsia="Times New Roman" w:hAnsi="Times New Roman"/>
          <w:color w:val="000000"/>
          <w:sz w:val="25"/>
          <w:szCs w:val="25"/>
        </w:rPr>
        <w:t>.</w:t>
      </w:r>
    </w:p>
    <w:p w:rsidR="009E53F0" w:rsidRPr="009E53F0" w:rsidRDefault="009E53F0" w:rsidP="009E53F0">
      <w:pPr>
        <w:widowControl w:val="0"/>
        <w:spacing w:after="0" w:line="298" w:lineRule="exact"/>
        <w:ind w:left="20" w:righ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Рішенням Комісії від 03 серпня 2018 року № 189/зп-18 затверджено результати першого етапу кваліфікаційного оцінювання суддів на відповідність займаній посаді «Іспит», складеного 14 травня 2018 року, зокрема судді господарського суду</w:t>
      </w:r>
      <w:r w:rsidR="00E91319">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 Волинської області Кравчук А.М.,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E53F0" w:rsidRPr="009E53F0" w:rsidRDefault="009E53F0" w:rsidP="009E53F0">
      <w:pPr>
        <w:widowControl w:val="0"/>
        <w:spacing w:after="0" w:line="298" w:lineRule="exact"/>
        <w:ind w:left="20" w:righ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 xml:space="preserve">Кравчук А.М. пройшла тестування особистих морально-психологічних якостей </w:t>
      </w:r>
      <w:r w:rsidR="00E91319">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E53F0" w:rsidRPr="009E53F0" w:rsidRDefault="009E53F0" w:rsidP="009E53F0">
      <w:pPr>
        <w:widowControl w:val="0"/>
        <w:spacing w:after="0" w:line="298" w:lineRule="exact"/>
        <w:ind w:left="20" w:righ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Урахувавши викладене, заслухавши доповідача, дослідивши досьє судді, надані суддею пояснення, Комісія дійшла таких висновків.</w:t>
      </w:r>
    </w:p>
    <w:p w:rsidR="009E53F0" w:rsidRPr="009E53F0" w:rsidRDefault="009E53F0" w:rsidP="009E53F0">
      <w:pPr>
        <w:widowControl w:val="0"/>
        <w:spacing w:after="0" w:line="298" w:lineRule="exact"/>
        <w:ind w:left="20" w:righ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E91319">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набрала 376,375 </w:t>
      </w:r>
      <w:proofErr w:type="spellStart"/>
      <w:r w:rsidRPr="009E53F0">
        <w:rPr>
          <w:rFonts w:ascii="Times New Roman" w:eastAsia="Times New Roman" w:hAnsi="Times New Roman"/>
          <w:color w:val="000000"/>
          <w:sz w:val="25"/>
          <w:szCs w:val="25"/>
        </w:rPr>
        <w:t>бала</w:t>
      </w:r>
      <w:proofErr w:type="spellEnd"/>
      <w:r w:rsidRPr="009E53F0">
        <w:rPr>
          <w:rFonts w:ascii="Times New Roman" w:eastAsia="Times New Roman" w:hAnsi="Times New Roman"/>
          <w:color w:val="000000"/>
          <w:sz w:val="25"/>
          <w:szCs w:val="25"/>
        </w:rPr>
        <w:t>.</w:t>
      </w:r>
    </w:p>
    <w:p w:rsidR="009E53F0" w:rsidRPr="009E53F0" w:rsidRDefault="009E53F0" w:rsidP="009E53F0">
      <w:pPr>
        <w:widowControl w:val="0"/>
        <w:spacing w:after="0" w:line="298" w:lineRule="exact"/>
        <w:ind w:left="20" w:righ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Водночас за критерієм професійної компетентності Кравчук А.М. оцінено</w:t>
      </w:r>
      <w:r w:rsidR="00E91319">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 Комісією на підставі результатів іспиту, дослідження інформації, яка міститься в </w:t>
      </w:r>
      <w:r w:rsidR="00E91319">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досьє, та співбесіди за показниками, визначеними пунктами 1-5 глави 2 розділу II Положення. За критерієм особистої та соціальної компетентності Кравчук А.М.</w:t>
      </w:r>
      <w:r w:rsidRPr="009E53F0">
        <w:rPr>
          <w:rFonts w:ascii="Times New Roman" w:eastAsia="Times New Roman" w:hAnsi="Times New Roman"/>
          <w:sz w:val="25"/>
          <w:szCs w:val="25"/>
        </w:rPr>
        <w:t xml:space="preserve"> </w:t>
      </w:r>
      <w:r w:rsidR="00E91319">
        <w:rPr>
          <w:rFonts w:ascii="Times New Roman" w:eastAsia="Times New Roman" w:hAnsi="Times New Roman"/>
          <w:sz w:val="25"/>
          <w:szCs w:val="25"/>
        </w:rPr>
        <w:t xml:space="preserve">                  </w:t>
      </w:r>
      <w:r w:rsidRPr="009E53F0">
        <w:rPr>
          <w:rFonts w:ascii="Times New Roman" w:eastAsia="Times New Roman" w:hAnsi="Times New Roman"/>
          <w:color w:val="000000"/>
          <w:sz w:val="25"/>
          <w:szCs w:val="25"/>
        </w:rPr>
        <w:lastRenderedPageBreak/>
        <w:t xml:space="preserve">оцінено Комісією на підставі результатів тестування особистих морально- </w:t>
      </w:r>
      <w:r w:rsidR="00332343">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психологічних якостей і загальних здібностей, дослідження інформації, яка міститься</w:t>
      </w:r>
      <w:r w:rsidR="00332343">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 в досьє, та співбесіди з урахуванням показників, визначених пунктами 6-7 глави 2</w:t>
      </w:r>
      <w:r w:rsidR="00332343">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 розділу II Положення.</w:t>
      </w:r>
    </w:p>
    <w:p w:rsidR="009E53F0" w:rsidRPr="009E53F0" w:rsidRDefault="009E53F0" w:rsidP="009E53F0">
      <w:pPr>
        <w:widowControl w:val="0"/>
        <w:spacing w:after="0" w:line="298" w:lineRule="exact"/>
        <w:ind w:righ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332343">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пунктом 8 глави 2 розділу II Положення, суддя набрала 185 балів. За цим критерієм Кравчук А.М.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332343">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 в досьє, та співбесіди.</w:t>
      </w:r>
    </w:p>
    <w:p w:rsidR="009E53F0" w:rsidRPr="009E53F0" w:rsidRDefault="009E53F0" w:rsidP="009E53F0">
      <w:pPr>
        <w:widowControl w:val="0"/>
        <w:spacing w:after="0" w:line="298" w:lineRule="exact"/>
        <w:ind w:righ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 xml:space="preserve">За критерієм доброчесності, оціненим за показниками, визначеними </w:t>
      </w:r>
      <w:r w:rsidR="00332343">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пунктом 9 глави 2 розділу II Положення, суддя набрала 190 балів. За цим критерієм Кравчук А.М.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332343">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 в досьє, та співбесіди.</w:t>
      </w:r>
    </w:p>
    <w:p w:rsidR="009E53F0" w:rsidRPr="009E53F0" w:rsidRDefault="009E53F0" w:rsidP="00332343">
      <w:pPr>
        <w:widowControl w:val="0"/>
        <w:spacing w:after="0" w:line="298" w:lineRule="exact"/>
        <w:ind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За результатами кваліфікаційного оцінювання суддя Кравчук А.М. набрала</w:t>
      </w:r>
      <w:r w:rsidR="00332343">
        <w:rPr>
          <w:rFonts w:ascii="Times New Roman" w:eastAsia="Times New Roman" w:hAnsi="Times New Roman"/>
          <w:color w:val="000000"/>
          <w:sz w:val="25"/>
          <w:szCs w:val="25"/>
        </w:rPr>
        <w:t xml:space="preserve">                    751,375 </w:t>
      </w:r>
      <w:proofErr w:type="spellStart"/>
      <w:r w:rsidRPr="009E53F0">
        <w:rPr>
          <w:rFonts w:ascii="Times New Roman" w:eastAsia="Times New Roman" w:hAnsi="Times New Roman"/>
          <w:color w:val="000000"/>
          <w:sz w:val="25"/>
          <w:szCs w:val="25"/>
        </w:rPr>
        <w:t>бала</w:t>
      </w:r>
      <w:proofErr w:type="spellEnd"/>
      <w:r w:rsidRPr="009E53F0">
        <w:rPr>
          <w:rFonts w:ascii="Times New Roman" w:eastAsia="Times New Roman" w:hAnsi="Times New Roman"/>
          <w:color w:val="000000"/>
          <w:sz w:val="25"/>
          <w:szCs w:val="25"/>
        </w:rPr>
        <w:t>, що становить більше 67 відсотків від суми максимально можливих балів</w:t>
      </w:r>
      <w:r w:rsidR="00332343">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 за результатами кваліфікаційного оцінювання всіх критеріїв.</w:t>
      </w:r>
    </w:p>
    <w:p w:rsidR="009E53F0" w:rsidRPr="009E53F0" w:rsidRDefault="009E53F0" w:rsidP="009E53F0">
      <w:pPr>
        <w:widowControl w:val="0"/>
        <w:spacing w:after="0" w:line="298" w:lineRule="exact"/>
        <w:ind w:righ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Таким чином, Комісія дійшла висновку, що суддя господарського суду</w:t>
      </w:r>
      <w:r w:rsidR="00DF3412">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 Волинської області Кравчук А.М. відповідає займаній посаді.</w:t>
      </w:r>
    </w:p>
    <w:p w:rsidR="009E53F0" w:rsidRPr="009E53F0" w:rsidRDefault="009E53F0" w:rsidP="009E53F0">
      <w:pPr>
        <w:widowControl w:val="0"/>
        <w:spacing w:after="278" w:line="298" w:lineRule="exact"/>
        <w:ind w:right="20" w:firstLine="70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Ураховуючи викладене, керуючись статтями 83-86, 93, 101, пунктом 20</w:t>
      </w:r>
      <w:r w:rsidR="00DF3412">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 розділу XII «Прикінцеві та перехідні положення» Закону, Положенням, Комісія</w:t>
      </w:r>
    </w:p>
    <w:p w:rsidR="009E53F0" w:rsidRPr="009E53F0" w:rsidRDefault="009E53F0" w:rsidP="009E53F0">
      <w:pPr>
        <w:widowControl w:val="0"/>
        <w:spacing w:after="278" w:line="250" w:lineRule="exact"/>
        <w:jc w:val="center"/>
        <w:rPr>
          <w:rFonts w:ascii="Times New Roman" w:eastAsia="Times New Roman" w:hAnsi="Times New Roman"/>
          <w:sz w:val="25"/>
          <w:szCs w:val="25"/>
        </w:rPr>
      </w:pPr>
      <w:r w:rsidRPr="009E53F0">
        <w:rPr>
          <w:rFonts w:ascii="Times New Roman" w:eastAsia="Times New Roman" w:hAnsi="Times New Roman"/>
          <w:color w:val="000000"/>
          <w:sz w:val="25"/>
          <w:szCs w:val="25"/>
        </w:rPr>
        <w:t>вирішила:</w:t>
      </w:r>
    </w:p>
    <w:p w:rsidR="009E53F0" w:rsidRPr="009E53F0" w:rsidRDefault="009E53F0" w:rsidP="009E53F0">
      <w:pPr>
        <w:widowControl w:val="0"/>
        <w:spacing w:after="0" w:line="298" w:lineRule="exact"/>
        <w:ind w:right="20"/>
        <w:jc w:val="both"/>
        <w:rPr>
          <w:rFonts w:ascii="Times New Roman" w:eastAsia="Times New Roman" w:hAnsi="Times New Roman"/>
          <w:sz w:val="25"/>
          <w:szCs w:val="25"/>
        </w:rPr>
      </w:pPr>
      <w:r w:rsidRPr="009E53F0">
        <w:rPr>
          <w:rFonts w:ascii="Times New Roman" w:eastAsia="Times New Roman" w:hAnsi="Times New Roman"/>
          <w:color w:val="000000"/>
          <w:sz w:val="25"/>
          <w:szCs w:val="25"/>
        </w:rPr>
        <w:t xml:space="preserve">визначити, що суддя господарського суду Волинської області Кравчук Антоніна Михайлівна за результатами кваліфікаційного оцінювання суддів місцевих та </w:t>
      </w:r>
      <w:r w:rsidR="00DF3412">
        <w:rPr>
          <w:rFonts w:ascii="Times New Roman" w:eastAsia="Times New Roman" w:hAnsi="Times New Roman"/>
          <w:color w:val="000000"/>
          <w:sz w:val="25"/>
          <w:szCs w:val="25"/>
        </w:rPr>
        <w:t xml:space="preserve">                       </w:t>
      </w:r>
      <w:r w:rsidRPr="009E53F0">
        <w:rPr>
          <w:rFonts w:ascii="Times New Roman" w:eastAsia="Times New Roman" w:hAnsi="Times New Roman"/>
          <w:color w:val="000000"/>
          <w:sz w:val="25"/>
          <w:szCs w:val="25"/>
        </w:rPr>
        <w:t xml:space="preserve">апеляційних судів на відповідність займаній посаді набрала 751,375 </w:t>
      </w:r>
      <w:proofErr w:type="spellStart"/>
      <w:r w:rsidRPr="009E53F0">
        <w:rPr>
          <w:rFonts w:ascii="Times New Roman" w:eastAsia="Times New Roman" w:hAnsi="Times New Roman"/>
          <w:color w:val="000000"/>
          <w:sz w:val="25"/>
          <w:szCs w:val="25"/>
        </w:rPr>
        <w:t>бала</w:t>
      </w:r>
      <w:proofErr w:type="spellEnd"/>
      <w:r w:rsidRPr="009E53F0">
        <w:rPr>
          <w:rFonts w:ascii="Times New Roman" w:eastAsia="Times New Roman" w:hAnsi="Times New Roman"/>
          <w:color w:val="000000"/>
          <w:sz w:val="25"/>
          <w:szCs w:val="25"/>
        </w:rPr>
        <w:t>.</w:t>
      </w:r>
    </w:p>
    <w:p w:rsidR="00EA6FB9" w:rsidRPr="007A3804" w:rsidRDefault="003C6124" w:rsidP="007A3804">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9E53F0" w:rsidRPr="00DF3412">
        <w:rPr>
          <w:rFonts w:ascii="Times New Roman" w:eastAsia="Courier New" w:hAnsi="Times New Roman"/>
          <w:color w:val="000000"/>
          <w:sz w:val="25"/>
          <w:szCs w:val="25"/>
          <w:lang w:eastAsia="uk-UA"/>
        </w:rPr>
        <w:t>Визнати суддю господарського суду Волинської області Кравчук Антоніну Михайлівну такою, що відповідає займаній посаді.</w:t>
      </w:r>
    </w:p>
    <w:p w:rsidR="00EC3C8B" w:rsidRPr="005E134B"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5E134B"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5E134B">
        <w:rPr>
          <w:rFonts w:ascii="Times New Roman" w:eastAsia="Times New Roman" w:hAnsi="Times New Roman"/>
          <w:sz w:val="25"/>
          <w:szCs w:val="25"/>
          <w:lang w:eastAsia="uk-UA"/>
        </w:rPr>
        <w:t xml:space="preserve">Головуючий                                                               </w:t>
      </w:r>
      <w:r w:rsidR="00365619" w:rsidRPr="005E134B">
        <w:rPr>
          <w:rFonts w:ascii="Times New Roman" w:eastAsia="Times New Roman" w:hAnsi="Times New Roman"/>
          <w:sz w:val="25"/>
          <w:szCs w:val="25"/>
          <w:lang w:eastAsia="uk-UA"/>
        </w:rPr>
        <w:t xml:space="preserve">                </w:t>
      </w:r>
      <w:r w:rsidR="00F12B3B" w:rsidRPr="005E134B">
        <w:rPr>
          <w:rFonts w:ascii="Times New Roman" w:eastAsia="Times New Roman" w:hAnsi="Times New Roman"/>
          <w:sz w:val="25"/>
          <w:szCs w:val="25"/>
          <w:lang w:eastAsia="uk-UA"/>
        </w:rPr>
        <w:t xml:space="preserve">    </w:t>
      </w:r>
      <w:r w:rsidR="00260A65" w:rsidRPr="005E134B">
        <w:rPr>
          <w:rFonts w:ascii="Times New Roman" w:eastAsia="Times New Roman" w:hAnsi="Times New Roman"/>
          <w:sz w:val="25"/>
          <w:szCs w:val="25"/>
          <w:lang w:eastAsia="uk-UA"/>
        </w:rPr>
        <w:t xml:space="preserve">                 </w:t>
      </w:r>
      <w:r w:rsidR="00F12B3B" w:rsidRPr="005E134B">
        <w:rPr>
          <w:rFonts w:ascii="Times New Roman" w:eastAsia="Times New Roman" w:hAnsi="Times New Roman"/>
          <w:sz w:val="25"/>
          <w:szCs w:val="25"/>
          <w:lang w:eastAsia="uk-UA"/>
        </w:rPr>
        <w:t xml:space="preserve"> </w:t>
      </w:r>
      <w:r w:rsidR="00574BD8">
        <w:rPr>
          <w:rFonts w:ascii="Times New Roman" w:eastAsia="Times New Roman" w:hAnsi="Times New Roman"/>
          <w:sz w:val="25"/>
          <w:szCs w:val="25"/>
          <w:lang w:eastAsia="uk-UA"/>
        </w:rPr>
        <w:t xml:space="preserve">    </w:t>
      </w:r>
      <w:r w:rsidR="00F12B3B" w:rsidRPr="005E134B">
        <w:rPr>
          <w:rFonts w:ascii="Times New Roman" w:eastAsia="Times New Roman" w:hAnsi="Times New Roman"/>
          <w:sz w:val="25"/>
          <w:szCs w:val="25"/>
          <w:lang w:eastAsia="uk-UA"/>
        </w:rPr>
        <w:t xml:space="preserve"> </w:t>
      </w:r>
      <w:r w:rsidR="002F070B" w:rsidRPr="005E134B">
        <w:rPr>
          <w:rFonts w:ascii="Times New Roman" w:eastAsia="Times New Roman" w:hAnsi="Times New Roman"/>
          <w:sz w:val="25"/>
          <w:szCs w:val="25"/>
          <w:lang w:eastAsia="uk-UA"/>
        </w:rPr>
        <w:t xml:space="preserve">В.І. </w:t>
      </w:r>
      <w:proofErr w:type="spellStart"/>
      <w:r w:rsidR="002F070B" w:rsidRPr="005E134B">
        <w:rPr>
          <w:rFonts w:ascii="Times New Roman" w:eastAsia="Times New Roman" w:hAnsi="Times New Roman"/>
          <w:sz w:val="25"/>
          <w:szCs w:val="25"/>
          <w:lang w:eastAsia="uk-UA"/>
        </w:rPr>
        <w:t>Бутенко</w:t>
      </w:r>
      <w:proofErr w:type="spellEnd"/>
    </w:p>
    <w:p w:rsidR="00BB5D40" w:rsidRPr="005E134B" w:rsidRDefault="009F03D6" w:rsidP="009F03D6">
      <w:pPr>
        <w:widowControl w:val="0"/>
        <w:tabs>
          <w:tab w:val="left" w:pos="8325"/>
        </w:tabs>
        <w:spacing w:before="20" w:afterLines="20" w:after="48" w:line="230" w:lineRule="exact"/>
        <w:jc w:val="both"/>
        <w:rPr>
          <w:rFonts w:ascii="Times New Roman" w:eastAsia="Times New Roman" w:hAnsi="Times New Roman"/>
          <w:sz w:val="25"/>
          <w:szCs w:val="25"/>
          <w:lang w:eastAsia="uk-UA"/>
        </w:rPr>
      </w:pPr>
      <w:r w:rsidRPr="005E134B">
        <w:rPr>
          <w:rFonts w:ascii="Times New Roman" w:eastAsia="Times New Roman" w:hAnsi="Times New Roman"/>
          <w:sz w:val="25"/>
          <w:szCs w:val="25"/>
          <w:lang w:eastAsia="uk-UA"/>
        </w:rPr>
        <w:tab/>
      </w:r>
    </w:p>
    <w:p w:rsidR="00AA7ED7" w:rsidRPr="005E134B"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5E134B">
        <w:rPr>
          <w:rFonts w:ascii="Times New Roman" w:eastAsia="Times New Roman" w:hAnsi="Times New Roman"/>
          <w:sz w:val="25"/>
          <w:szCs w:val="25"/>
          <w:lang w:eastAsia="uk-UA"/>
        </w:rPr>
        <w:t xml:space="preserve">Члени Комісії:                                                                         </w:t>
      </w:r>
      <w:r w:rsidR="00F12B3B" w:rsidRPr="005E134B">
        <w:rPr>
          <w:rFonts w:ascii="Times New Roman" w:eastAsia="Times New Roman" w:hAnsi="Times New Roman"/>
          <w:sz w:val="25"/>
          <w:szCs w:val="25"/>
          <w:lang w:eastAsia="uk-UA"/>
        </w:rPr>
        <w:t xml:space="preserve">       </w:t>
      </w:r>
      <w:r w:rsidR="00260A65" w:rsidRPr="005E134B">
        <w:rPr>
          <w:rFonts w:ascii="Times New Roman" w:eastAsia="Times New Roman" w:hAnsi="Times New Roman"/>
          <w:sz w:val="25"/>
          <w:szCs w:val="25"/>
          <w:lang w:eastAsia="uk-UA"/>
        </w:rPr>
        <w:t xml:space="preserve">               </w:t>
      </w:r>
      <w:r w:rsidR="00574BD8">
        <w:rPr>
          <w:rFonts w:ascii="Times New Roman" w:eastAsia="Times New Roman" w:hAnsi="Times New Roman"/>
          <w:sz w:val="25"/>
          <w:szCs w:val="25"/>
          <w:lang w:eastAsia="uk-UA"/>
        </w:rPr>
        <w:t xml:space="preserve">    </w:t>
      </w:r>
      <w:r w:rsidR="00260A65" w:rsidRPr="005E134B">
        <w:rPr>
          <w:rFonts w:ascii="Times New Roman" w:eastAsia="Times New Roman" w:hAnsi="Times New Roman"/>
          <w:sz w:val="25"/>
          <w:szCs w:val="25"/>
          <w:lang w:eastAsia="uk-UA"/>
        </w:rPr>
        <w:t xml:space="preserve">  </w:t>
      </w:r>
      <w:r w:rsidR="00EA5BCD" w:rsidRPr="005E134B">
        <w:rPr>
          <w:rFonts w:ascii="Times New Roman" w:eastAsia="Times New Roman" w:hAnsi="Times New Roman"/>
          <w:sz w:val="25"/>
          <w:szCs w:val="25"/>
          <w:lang w:eastAsia="uk-UA"/>
        </w:rPr>
        <w:t xml:space="preserve"> П.С. </w:t>
      </w:r>
      <w:proofErr w:type="spellStart"/>
      <w:r w:rsidR="00EA5BCD" w:rsidRPr="005E134B">
        <w:rPr>
          <w:rFonts w:ascii="Times New Roman" w:eastAsia="Times New Roman" w:hAnsi="Times New Roman"/>
          <w:sz w:val="25"/>
          <w:szCs w:val="25"/>
          <w:lang w:eastAsia="uk-UA"/>
        </w:rPr>
        <w:t>Луцюк</w:t>
      </w:r>
      <w:proofErr w:type="spellEnd"/>
    </w:p>
    <w:p w:rsidR="00EA5BCD" w:rsidRPr="005E134B"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5E134B">
        <w:rPr>
          <w:rFonts w:ascii="Times New Roman" w:eastAsia="Times New Roman" w:hAnsi="Times New Roman"/>
          <w:sz w:val="25"/>
          <w:szCs w:val="25"/>
          <w:lang w:eastAsia="uk-UA"/>
        </w:rPr>
        <w:t xml:space="preserve">                                                                                                       </w:t>
      </w:r>
      <w:r w:rsidR="00F449F2" w:rsidRPr="005E134B">
        <w:rPr>
          <w:rFonts w:ascii="Times New Roman" w:eastAsia="Times New Roman" w:hAnsi="Times New Roman"/>
          <w:sz w:val="25"/>
          <w:szCs w:val="25"/>
          <w:lang w:eastAsia="uk-UA"/>
        </w:rPr>
        <w:t xml:space="preserve">  </w:t>
      </w:r>
      <w:r w:rsidR="00EA5BCD" w:rsidRPr="005E134B">
        <w:rPr>
          <w:rFonts w:ascii="Times New Roman" w:eastAsia="Times New Roman" w:hAnsi="Times New Roman"/>
          <w:sz w:val="25"/>
          <w:szCs w:val="25"/>
          <w:lang w:eastAsia="uk-UA"/>
        </w:rPr>
        <w:t xml:space="preserve">                  </w:t>
      </w:r>
    </w:p>
    <w:p w:rsidR="00183091" w:rsidRPr="005E134B"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5E134B">
        <w:rPr>
          <w:rFonts w:ascii="Times New Roman" w:eastAsia="Times New Roman" w:hAnsi="Times New Roman"/>
          <w:sz w:val="25"/>
          <w:szCs w:val="25"/>
          <w:lang w:eastAsia="uk-UA"/>
        </w:rPr>
        <w:t xml:space="preserve">                                                                                                                            </w:t>
      </w:r>
      <w:r w:rsidR="00574BD8">
        <w:rPr>
          <w:rFonts w:ascii="Times New Roman" w:eastAsia="Times New Roman" w:hAnsi="Times New Roman"/>
          <w:sz w:val="25"/>
          <w:szCs w:val="25"/>
          <w:lang w:eastAsia="uk-UA"/>
        </w:rPr>
        <w:t xml:space="preserve">   </w:t>
      </w:r>
      <w:r w:rsidRPr="005E134B">
        <w:rPr>
          <w:rFonts w:ascii="Times New Roman" w:eastAsia="Times New Roman" w:hAnsi="Times New Roman"/>
          <w:sz w:val="25"/>
          <w:szCs w:val="25"/>
          <w:lang w:eastAsia="uk-UA"/>
        </w:rPr>
        <w:t>Т.С. Шилова</w:t>
      </w:r>
    </w:p>
    <w:sectPr w:rsidR="00183091" w:rsidRPr="005E134B" w:rsidSect="00E91319">
      <w:headerReference w:type="default" r:id="rId9"/>
      <w:pgSz w:w="11906" w:h="16838"/>
      <w:pgMar w:top="850" w:right="566" w:bottom="568"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3C6" w:rsidRDefault="000033C6" w:rsidP="002F156E">
      <w:pPr>
        <w:spacing w:after="0" w:line="240" w:lineRule="auto"/>
      </w:pPr>
      <w:r>
        <w:separator/>
      </w:r>
    </w:p>
  </w:endnote>
  <w:endnote w:type="continuationSeparator" w:id="0">
    <w:p w:rsidR="000033C6" w:rsidRDefault="000033C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3C6" w:rsidRDefault="000033C6" w:rsidP="002F156E">
      <w:pPr>
        <w:spacing w:after="0" w:line="240" w:lineRule="auto"/>
      </w:pPr>
      <w:r>
        <w:separator/>
      </w:r>
    </w:p>
  </w:footnote>
  <w:footnote w:type="continuationSeparator" w:id="0">
    <w:p w:rsidR="000033C6" w:rsidRDefault="000033C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F14B4">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6CB61EC"/>
    <w:multiLevelType w:val="multilevel"/>
    <w:tmpl w:val="EB88539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5B2D12B2"/>
    <w:multiLevelType w:val="multilevel"/>
    <w:tmpl w:val="CF266206"/>
    <w:lvl w:ilvl="0">
      <w:start w:val="375"/>
      <w:numFmt w:val="decimal"/>
      <w:lvlText w:val="16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B7B7416"/>
    <w:multiLevelType w:val="multilevel"/>
    <w:tmpl w:val="96C20586"/>
    <w:lvl w:ilvl="0">
      <w:start w:val="375"/>
      <w:numFmt w:val="decimal"/>
      <w:lvlText w:val="75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3"/>
  </w:num>
  <w:num w:numId="3">
    <w:abstractNumId w:val="2"/>
  </w:num>
  <w:num w:numId="4">
    <w:abstractNumId w:val="7"/>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 w:numId="8">
    <w:abstractNumId w:val="5"/>
    <w:lvlOverride w:ilvl="0">
      <w:startOverride w:val="375"/>
    </w:lvlOverride>
    <w:lvlOverride w:ilvl="1"/>
    <w:lvlOverride w:ilvl="2"/>
    <w:lvlOverride w:ilvl="3"/>
    <w:lvlOverride w:ilvl="4"/>
    <w:lvlOverride w:ilvl="5"/>
    <w:lvlOverride w:ilvl="6"/>
    <w:lvlOverride w:ilvl="7"/>
    <w:lvlOverride w:ilvl="8"/>
  </w:num>
  <w:num w:numId="9">
    <w:abstractNumId w:val="8"/>
    <w:lvlOverride w:ilvl="0">
      <w:startOverride w:val="37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33C6"/>
    <w:rsid w:val="0000501E"/>
    <w:rsid w:val="00007D4A"/>
    <w:rsid w:val="00010E1B"/>
    <w:rsid w:val="00012239"/>
    <w:rsid w:val="00012836"/>
    <w:rsid w:val="000306D3"/>
    <w:rsid w:val="00037A70"/>
    <w:rsid w:val="00044477"/>
    <w:rsid w:val="00062ACF"/>
    <w:rsid w:val="00070C3A"/>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070B"/>
    <w:rsid w:val="002F156E"/>
    <w:rsid w:val="00305F40"/>
    <w:rsid w:val="00312B07"/>
    <w:rsid w:val="00332343"/>
    <w:rsid w:val="00336170"/>
    <w:rsid w:val="00345BC5"/>
    <w:rsid w:val="003466D8"/>
    <w:rsid w:val="003516AC"/>
    <w:rsid w:val="003576B3"/>
    <w:rsid w:val="00365619"/>
    <w:rsid w:val="00372B00"/>
    <w:rsid w:val="003956D2"/>
    <w:rsid w:val="003A6385"/>
    <w:rsid w:val="003B0499"/>
    <w:rsid w:val="003B4F70"/>
    <w:rsid w:val="003C100D"/>
    <w:rsid w:val="003C3EC1"/>
    <w:rsid w:val="003C6124"/>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A5C9F"/>
    <w:rsid w:val="004C48F9"/>
    <w:rsid w:val="004F5123"/>
    <w:rsid w:val="004F73FF"/>
    <w:rsid w:val="0052631A"/>
    <w:rsid w:val="00527CC8"/>
    <w:rsid w:val="00545AB0"/>
    <w:rsid w:val="005535F1"/>
    <w:rsid w:val="00574BD8"/>
    <w:rsid w:val="005806E6"/>
    <w:rsid w:val="00590311"/>
    <w:rsid w:val="005979E5"/>
    <w:rsid w:val="005B58CE"/>
    <w:rsid w:val="005C7042"/>
    <w:rsid w:val="005D3384"/>
    <w:rsid w:val="005E134B"/>
    <w:rsid w:val="005E2E75"/>
    <w:rsid w:val="005E5CAD"/>
    <w:rsid w:val="00612AEB"/>
    <w:rsid w:val="00634A14"/>
    <w:rsid w:val="00650342"/>
    <w:rsid w:val="00650569"/>
    <w:rsid w:val="006510A2"/>
    <w:rsid w:val="00663E2C"/>
    <w:rsid w:val="00675595"/>
    <w:rsid w:val="00683234"/>
    <w:rsid w:val="0069505A"/>
    <w:rsid w:val="006B2F01"/>
    <w:rsid w:val="006C151D"/>
    <w:rsid w:val="006C43FF"/>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A3804"/>
    <w:rsid w:val="007B0200"/>
    <w:rsid w:val="007B3BC8"/>
    <w:rsid w:val="007E5CAA"/>
    <w:rsid w:val="00821906"/>
    <w:rsid w:val="00821D20"/>
    <w:rsid w:val="00822820"/>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632B1"/>
    <w:rsid w:val="00982A36"/>
    <w:rsid w:val="0098379F"/>
    <w:rsid w:val="0099184B"/>
    <w:rsid w:val="009A42C2"/>
    <w:rsid w:val="009B7247"/>
    <w:rsid w:val="009C7439"/>
    <w:rsid w:val="009E53F0"/>
    <w:rsid w:val="009E6DE5"/>
    <w:rsid w:val="009F03D6"/>
    <w:rsid w:val="009F14B4"/>
    <w:rsid w:val="00A029A1"/>
    <w:rsid w:val="00A04893"/>
    <w:rsid w:val="00A25E6B"/>
    <w:rsid w:val="00A26D05"/>
    <w:rsid w:val="00A34207"/>
    <w:rsid w:val="00A46542"/>
    <w:rsid w:val="00A72BED"/>
    <w:rsid w:val="00A86F13"/>
    <w:rsid w:val="00A91D0E"/>
    <w:rsid w:val="00AA3E5B"/>
    <w:rsid w:val="00AA7ED7"/>
    <w:rsid w:val="00AD4A8B"/>
    <w:rsid w:val="00B13DED"/>
    <w:rsid w:val="00B15A3E"/>
    <w:rsid w:val="00B21992"/>
    <w:rsid w:val="00B21C2E"/>
    <w:rsid w:val="00B30D80"/>
    <w:rsid w:val="00B37127"/>
    <w:rsid w:val="00B521E6"/>
    <w:rsid w:val="00B53399"/>
    <w:rsid w:val="00B57026"/>
    <w:rsid w:val="00B70C98"/>
    <w:rsid w:val="00BB308D"/>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C611A"/>
    <w:rsid w:val="00DE1F15"/>
    <w:rsid w:val="00DF3412"/>
    <w:rsid w:val="00E02298"/>
    <w:rsid w:val="00E2066C"/>
    <w:rsid w:val="00E206CC"/>
    <w:rsid w:val="00E2589C"/>
    <w:rsid w:val="00E27B5E"/>
    <w:rsid w:val="00E360DA"/>
    <w:rsid w:val="00E40821"/>
    <w:rsid w:val="00E40E5B"/>
    <w:rsid w:val="00E46CA6"/>
    <w:rsid w:val="00E51FD5"/>
    <w:rsid w:val="00E62C56"/>
    <w:rsid w:val="00E71A2F"/>
    <w:rsid w:val="00E723D4"/>
    <w:rsid w:val="00E735E1"/>
    <w:rsid w:val="00E86FAF"/>
    <w:rsid w:val="00E91319"/>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365837805">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5761</Words>
  <Characters>3285</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298</cp:revision>
  <dcterms:created xsi:type="dcterms:W3CDTF">2020-08-21T08:05:00Z</dcterms:created>
  <dcterms:modified xsi:type="dcterms:W3CDTF">2020-10-05T08:23:00Z</dcterms:modified>
</cp:coreProperties>
</file>