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027EBA">
      <w:pPr>
        <w:spacing w:after="20"/>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027EBA">
      <w:pPr>
        <w:spacing w:after="2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027EBA">
      <w:pPr>
        <w:spacing w:after="20" w:line="240" w:lineRule="auto"/>
        <w:jc w:val="center"/>
        <w:rPr>
          <w:rFonts w:ascii="Times New Roman" w:eastAsia="Times New Roman" w:hAnsi="Times New Roman"/>
          <w:sz w:val="26"/>
          <w:szCs w:val="26"/>
          <w:lang w:eastAsia="ru-RU"/>
        </w:rPr>
      </w:pPr>
    </w:p>
    <w:p w:rsidR="006510A2" w:rsidRPr="00C91A3E" w:rsidRDefault="007527C2" w:rsidP="00027EBA">
      <w:pPr>
        <w:spacing w:after="2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жовтня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027EBA">
      <w:pPr>
        <w:spacing w:after="20" w:line="240" w:lineRule="auto"/>
        <w:ind w:firstLine="709"/>
        <w:jc w:val="center"/>
        <w:rPr>
          <w:rFonts w:ascii="Times New Roman" w:eastAsia="Times New Roman" w:hAnsi="Times New Roman"/>
          <w:bCs/>
          <w:sz w:val="28"/>
          <w:szCs w:val="28"/>
          <w:lang w:eastAsia="ru-RU"/>
        </w:rPr>
      </w:pPr>
    </w:p>
    <w:p w:rsidR="006510A2" w:rsidRPr="00634A14" w:rsidRDefault="007B3BC8" w:rsidP="00027EBA">
      <w:pPr>
        <w:spacing w:after="2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527C2">
        <w:rPr>
          <w:rFonts w:ascii="Times New Roman" w:eastAsia="Times New Roman" w:hAnsi="Times New Roman"/>
          <w:bCs/>
          <w:sz w:val="26"/>
          <w:szCs w:val="26"/>
          <w:u w:val="single"/>
          <w:lang w:eastAsia="ru-RU"/>
        </w:rPr>
        <w:t>976</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A6098B" w:rsidRPr="00A6098B" w:rsidRDefault="00A6098B" w:rsidP="00027EBA">
      <w:pPr>
        <w:widowControl w:val="0"/>
        <w:spacing w:after="20" w:line="600" w:lineRule="exact"/>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Вища кваліфікаційна комісія суддів України у складі колегії:</w:t>
      </w:r>
    </w:p>
    <w:p w:rsidR="00A6098B" w:rsidRPr="00A6098B" w:rsidRDefault="002F4829" w:rsidP="00027EBA">
      <w:pPr>
        <w:widowControl w:val="0"/>
        <w:spacing w:after="2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A6098B" w:rsidRPr="00A6098B">
        <w:rPr>
          <w:rFonts w:ascii="Times New Roman" w:eastAsia="Times New Roman" w:hAnsi="Times New Roman"/>
          <w:color w:val="000000"/>
          <w:sz w:val="25"/>
          <w:szCs w:val="25"/>
        </w:rPr>
        <w:t>Гладія С.В.,</w:t>
      </w:r>
    </w:p>
    <w:p w:rsidR="00A6098B" w:rsidRPr="00A6098B" w:rsidRDefault="00A6098B" w:rsidP="00027EBA">
      <w:pPr>
        <w:widowControl w:val="0"/>
        <w:spacing w:after="20" w:line="600" w:lineRule="exact"/>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членів Комісії: </w:t>
      </w:r>
      <w:proofErr w:type="spellStart"/>
      <w:r w:rsidRPr="00A6098B">
        <w:rPr>
          <w:rFonts w:ascii="Times New Roman" w:eastAsia="Times New Roman" w:hAnsi="Times New Roman"/>
          <w:color w:val="000000"/>
          <w:sz w:val="25"/>
          <w:szCs w:val="25"/>
        </w:rPr>
        <w:t>Бутенка</w:t>
      </w:r>
      <w:proofErr w:type="spellEnd"/>
      <w:r w:rsidRPr="00A6098B">
        <w:rPr>
          <w:rFonts w:ascii="Times New Roman" w:eastAsia="Times New Roman" w:hAnsi="Times New Roman"/>
          <w:color w:val="000000"/>
          <w:sz w:val="25"/>
          <w:szCs w:val="25"/>
        </w:rPr>
        <w:t xml:space="preserve"> В.І., Шилової Т.С.,</w:t>
      </w:r>
    </w:p>
    <w:p w:rsidR="00C000AB" w:rsidRDefault="00C000AB" w:rsidP="00027EBA">
      <w:pPr>
        <w:widowControl w:val="0"/>
        <w:spacing w:after="20" w:line="302" w:lineRule="exact"/>
        <w:jc w:val="both"/>
        <w:rPr>
          <w:rFonts w:ascii="Times New Roman" w:eastAsia="Times New Roman" w:hAnsi="Times New Roman"/>
          <w:color w:val="000000"/>
          <w:sz w:val="25"/>
          <w:szCs w:val="25"/>
        </w:rPr>
      </w:pPr>
    </w:p>
    <w:p w:rsidR="00A6098B" w:rsidRPr="00A6098B" w:rsidRDefault="00A6098B" w:rsidP="00027EBA">
      <w:pPr>
        <w:widowControl w:val="0"/>
        <w:spacing w:after="20" w:line="302" w:lineRule="exact"/>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CC4374">
        <w:rPr>
          <w:rFonts w:ascii="Times New Roman" w:eastAsia="Times New Roman" w:hAnsi="Times New Roman"/>
          <w:color w:val="000000"/>
          <w:sz w:val="25"/>
          <w:szCs w:val="25"/>
        </w:rPr>
        <w:t xml:space="preserve">           </w:t>
      </w:r>
      <w:proofErr w:type="spellStart"/>
      <w:r w:rsidRPr="00A6098B">
        <w:rPr>
          <w:rFonts w:ascii="Times New Roman" w:eastAsia="Times New Roman" w:hAnsi="Times New Roman"/>
          <w:color w:val="000000"/>
          <w:sz w:val="25"/>
          <w:szCs w:val="25"/>
        </w:rPr>
        <w:t>Новозаводського</w:t>
      </w:r>
      <w:proofErr w:type="spellEnd"/>
      <w:r w:rsidRPr="00A6098B">
        <w:rPr>
          <w:rFonts w:ascii="Times New Roman" w:eastAsia="Times New Roman" w:hAnsi="Times New Roman"/>
          <w:color w:val="000000"/>
          <w:sz w:val="25"/>
          <w:szCs w:val="25"/>
        </w:rPr>
        <w:t xml:space="preserve"> районного суду міста Чернігова Маслюк Наталії Валеріївни на відповідність займаній посаді,</w:t>
      </w:r>
    </w:p>
    <w:p w:rsidR="008D420B" w:rsidRDefault="008D420B" w:rsidP="00027EBA">
      <w:pPr>
        <w:widowControl w:val="0"/>
        <w:spacing w:after="20" w:line="250" w:lineRule="exact"/>
        <w:jc w:val="center"/>
        <w:rPr>
          <w:rFonts w:ascii="Times New Roman" w:eastAsia="Times New Roman" w:hAnsi="Times New Roman"/>
          <w:color w:val="000000"/>
          <w:sz w:val="25"/>
          <w:szCs w:val="25"/>
        </w:rPr>
      </w:pPr>
    </w:p>
    <w:p w:rsidR="00A6098B" w:rsidRPr="00A6098B" w:rsidRDefault="00A6098B" w:rsidP="00027EBA">
      <w:pPr>
        <w:widowControl w:val="0"/>
        <w:spacing w:after="20" w:line="250" w:lineRule="exact"/>
        <w:jc w:val="center"/>
        <w:rPr>
          <w:rFonts w:ascii="Times New Roman" w:eastAsia="Times New Roman" w:hAnsi="Times New Roman"/>
          <w:sz w:val="25"/>
          <w:szCs w:val="25"/>
        </w:rPr>
      </w:pPr>
      <w:r w:rsidRPr="00A6098B">
        <w:rPr>
          <w:rFonts w:ascii="Times New Roman" w:eastAsia="Times New Roman" w:hAnsi="Times New Roman"/>
          <w:color w:val="000000"/>
          <w:sz w:val="25"/>
          <w:szCs w:val="25"/>
        </w:rPr>
        <w:t>встановила:</w:t>
      </w:r>
    </w:p>
    <w:p w:rsidR="008D420B" w:rsidRDefault="008D420B" w:rsidP="00027EBA">
      <w:pPr>
        <w:widowControl w:val="0"/>
        <w:spacing w:after="20" w:line="250" w:lineRule="exact"/>
        <w:ind w:firstLine="700"/>
        <w:jc w:val="both"/>
        <w:rPr>
          <w:rFonts w:ascii="Times New Roman" w:eastAsia="Times New Roman" w:hAnsi="Times New Roman"/>
          <w:color w:val="000000"/>
          <w:sz w:val="25"/>
          <w:szCs w:val="25"/>
        </w:rPr>
      </w:pPr>
    </w:p>
    <w:p w:rsidR="00A6098B" w:rsidRPr="00A6098B" w:rsidRDefault="00A6098B" w:rsidP="00027EBA">
      <w:pPr>
        <w:widowControl w:val="0"/>
        <w:spacing w:after="20" w:line="240" w:lineRule="auto"/>
        <w:ind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Згідно з пунктом </w:t>
      </w:r>
      <w:r w:rsidR="008D420B">
        <w:rPr>
          <w:rFonts w:ascii="Times New Roman" w:eastAsia="Times New Roman" w:hAnsi="Times New Roman"/>
          <w:color w:val="000000"/>
          <w:sz w:val="25"/>
          <w:szCs w:val="25"/>
        </w:rPr>
        <w:t>16¹</w:t>
      </w:r>
      <w:r w:rsidRPr="00A6098B">
        <w:rPr>
          <w:rFonts w:ascii="Times New Roman" w:eastAsia="Times New Roman" w:hAnsi="Times New Roman"/>
          <w:color w:val="000000"/>
          <w:sz w:val="25"/>
          <w:szCs w:val="25"/>
        </w:rPr>
        <w:t xml:space="preserve"> розділу XV «Перехідні положення» Конституції України</w:t>
      </w:r>
      <w:r w:rsidR="008D420B">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043FFE">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років або обрано суддею безстроково до набрання чинності Законом України</w:t>
      </w:r>
      <w:r w:rsidR="00043FFE">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 «Про внесення змін до Конституції України (щодо правосуддя)», має бути оцінена в порядку, визначеному законом.</w:t>
      </w:r>
    </w:p>
    <w:p w:rsidR="00A6098B" w:rsidRPr="00A6098B" w:rsidRDefault="00A6098B" w:rsidP="00027EBA">
      <w:pPr>
        <w:widowControl w:val="0"/>
        <w:spacing w:after="20" w:line="298" w:lineRule="exact"/>
        <w:ind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043FFE">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«Про судоустрій і статус суддів» (далі</w:t>
      </w:r>
      <w:r w:rsidR="00043FFE">
        <w:rPr>
          <w:rFonts w:ascii="Times New Roman" w:eastAsia="Times New Roman" w:hAnsi="Times New Roman"/>
          <w:color w:val="000000"/>
          <w:sz w:val="25"/>
          <w:szCs w:val="25"/>
        </w:rPr>
        <w:t xml:space="preserve"> – </w:t>
      </w:r>
      <w:r w:rsidRPr="00A6098B">
        <w:rPr>
          <w:rFonts w:ascii="Times New Roman" w:eastAsia="Times New Roman" w:hAnsi="Times New Roman"/>
          <w:color w:val="000000"/>
          <w:sz w:val="25"/>
          <w:szCs w:val="25"/>
        </w:rPr>
        <w:t xml:space="preserve">Закон) передбачено, що відповідність </w:t>
      </w:r>
      <w:r w:rsidR="008D6A75">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D247D">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A6098B" w:rsidRPr="00A6098B" w:rsidRDefault="00A6098B" w:rsidP="00027EBA">
      <w:pPr>
        <w:widowControl w:val="0"/>
        <w:spacing w:after="20" w:line="298" w:lineRule="exact"/>
        <w:ind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DD247D">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A6098B" w:rsidRPr="00A6098B" w:rsidRDefault="00A6098B" w:rsidP="00027EBA">
      <w:pPr>
        <w:widowControl w:val="0"/>
        <w:spacing w:after="20" w:line="298" w:lineRule="exact"/>
        <w:ind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Рішенням Комісії від 07 червня 2018 року № 133/зп-18 призначено </w:t>
      </w:r>
      <w:r w:rsidR="00500961" w:rsidRPr="00500961">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займаній посаді, зокрема судді </w:t>
      </w:r>
      <w:proofErr w:type="spellStart"/>
      <w:r w:rsidRPr="00A6098B">
        <w:rPr>
          <w:rFonts w:ascii="Times New Roman" w:eastAsia="Times New Roman" w:hAnsi="Times New Roman"/>
          <w:color w:val="000000"/>
          <w:sz w:val="25"/>
          <w:szCs w:val="25"/>
        </w:rPr>
        <w:t>Новозаводського</w:t>
      </w:r>
      <w:proofErr w:type="spellEnd"/>
      <w:r w:rsidRPr="00A6098B">
        <w:rPr>
          <w:rFonts w:ascii="Times New Roman" w:eastAsia="Times New Roman" w:hAnsi="Times New Roman"/>
          <w:color w:val="000000"/>
          <w:sz w:val="25"/>
          <w:szCs w:val="25"/>
        </w:rPr>
        <w:t xml:space="preserve"> районного суду міста Чернігова </w:t>
      </w:r>
      <w:r w:rsidR="00500961" w:rsidRPr="00500961">
        <w:rPr>
          <w:rFonts w:ascii="Times New Roman" w:eastAsia="Times New Roman" w:hAnsi="Times New Roman"/>
          <w:color w:val="000000"/>
          <w:sz w:val="25"/>
          <w:szCs w:val="25"/>
        </w:rPr>
        <w:t xml:space="preserve">     </w:t>
      </w:r>
      <w:r w:rsidR="00453017">
        <w:rPr>
          <w:rFonts w:ascii="Times New Roman" w:eastAsia="Times New Roman" w:hAnsi="Times New Roman"/>
          <w:color w:val="000000"/>
          <w:sz w:val="25"/>
          <w:szCs w:val="25"/>
        </w:rPr>
        <w:t xml:space="preserve">    </w:t>
      </w:r>
      <w:r w:rsidR="00500961" w:rsidRPr="00500961">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Маслюк Н.В.</w:t>
      </w:r>
    </w:p>
    <w:p w:rsidR="00A6098B" w:rsidRPr="00A6098B" w:rsidRDefault="00A6098B" w:rsidP="00027EBA">
      <w:pPr>
        <w:widowControl w:val="0"/>
        <w:spacing w:after="20" w:line="298" w:lineRule="exact"/>
        <w:ind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Частиною п’ятою статті 83 Закону встановлено, що порядок та методологія кваліфіка</w:t>
      </w:r>
      <w:bookmarkStart w:id="0" w:name="_GoBack"/>
      <w:r w:rsidRPr="00A6098B">
        <w:rPr>
          <w:rFonts w:ascii="Times New Roman" w:eastAsia="Times New Roman" w:hAnsi="Times New Roman"/>
          <w:color w:val="000000"/>
          <w:sz w:val="25"/>
          <w:szCs w:val="25"/>
        </w:rPr>
        <w:t>ц</w:t>
      </w:r>
      <w:bookmarkEnd w:id="0"/>
      <w:r w:rsidRPr="00A6098B">
        <w:rPr>
          <w:rFonts w:ascii="Times New Roman" w:eastAsia="Times New Roman" w:hAnsi="Times New Roman"/>
          <w:color w:val="000000"/>
          <w:sz w:val="25"/>
          <w:szCs w:val="25"/>
        </w:rPr>
        <w:t>ійного оцінювання, показники відповідності критеріям кваліфікаційного оцінюва</w:t>
      </w:r>
      <w:r w:rsidR="00500961">
        <w:rPr>
          <w:rFonts w:ascii="Times New Roman" w:eastAsia="Times New Roman" w:hAnsi="Times New Roman"/>
          <w:color w:val="000000"/>
          <w:sz w:val="25"/>
          <w:szCs w:val="25"/>
        </w:rPr>
        <w:t>ння та засоби їх встановлення з</w:t>
      </w:r>
      <w:r w:rsidRPr="00A6098B">
        <w:rPr>
          <w:rFonts w:ascii="Times New Roman" w:eastAsia="Times New Roman" w:hAnsi="Times New Roman"/>
          <w:color w:val="000000"/>
          <w:sz w:val="25"/>
          <w:szCs w:val="25"/>
        </w:rPr>
        <w:t>атвер</w:t>
      </w:r>
      <w:r w:rsidR="00500961">
        <w:rPr>
          <w:rFonts w:ascii="Times New Roman" w:eastAsia="Times New Roman" w:hAnsi="Times New Roman"/>
          <w:color w:val="000000"/>
          <w:sz w:val="25"/>
          <w:szCs w:val="25"/>
        </w:rPr>
        <w:t>джуються</w:t>
      </w:r>
      <w:r w:rsidR="00500961" w:rsidRPr="00500961">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Комісією.</w:t>
      </w:r>
    </w:p>
    <w:p w:rsidR="00027EBA" w:rsidRPr="00453017" w:rsidRDefault="00027EBA" w:rsidP="00A6098B">
      <w:pPr>
        <w:widowControl w:val="0"/>
        <w:spacing w:after="0" w:line="298" w:lineRule="exact"/>
        <w:ind w:left="20" w:right="20" w:firstLine="700"/>
        <w:jc w:val="both"/>
        <w:rPr>
          <w:rFonts w:ascii="Times New Roman" w:eastAsia="Times New Roman" w:hAnsi="Times New Roman"/>
          <w:color w:val="000000"/>
          <w:sz w:val="25"/>
          <w:szCs w:val="25"/>
        </w:rPr>
      </w:pPr>
    </w:p>
    <w:p w:rsidR="00027EBA" w:rsidRPr="00453017" w:rsidRDefault="00027EBA" w:rsidP="00A6098B">
      <w:pPr>
        <w:widowControl w:val="0"/>
        <w:spacing w:after="0" w:line="298" w:lineRule="exact"/>
        <w:ind w:left="20" w:right="20" w:firstLine="700"/>
        <w:jc w:val="both"/>
        <w:rPr>
          <w:rFonts w:ascii="Times New Roman" w:eastAsia="Times New Roman" w:hAnsi="Times New Roman"/>
          <w:color w:val="000000"/>
          <w:sz w:val="25"/>
          <w:szCs w:val="25"/>
        </w:rPr>
      </w:pPr>
    </w:p>
    <w:p w:rsidR="00027EBA" w:rsidRPr="00453017" w:rsidRDefault="00027EBA" w:rsidP="00A6098B">
      <w:pPr>
        <w:widowControl w:val="0"/>
        <w:spacing w:after="0" w:line="298" w:lineRule="exact"/>
        <w:ind w:left="20" w:right="20" w:firstLine="700"/>
        <w:jc w:val="both"/>
        <w:rPr>
          <w:rFonts w:ascii="Times New Roman" w:eastAsia="Times New Roman" w:hAnsi="Times New Roman"/>
          <w:color w:val="000000"/>
          <w:sz w:val="25"/>
          <w:szCs w:val="25"/>
        </w:rPr>
      </w:pPr>
    </w:p>
    <w:p w:rsidR="00027EBA" w:rsidRPr="00453017" w:rsidRDefault="00027EBA" w:rsidP="005615E2">
      <w:pPr>
        <w:widowControl w:val="0"/>
        <w:spacing w:after="0" w:line="298" w:lineRule="exact"/>
        <w:ind w:right="20"/>
        <w:jc w:val="both"/>
        <w:rPr>
          <w:rFonts w:ascii="Times New Roman" w:eastAsia="Times New Roman" w:hAnsi="Times New Roman"/>
          <w:color w:val="000000"/>
          <w:sz w:val="25"/>
          <w:szCs w:val="25"/>
        </w:rPr>
      </w:pP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27C92" w:rsidRPr="00453017">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527C92" w:rsidRPr="00453017">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від 13 лютого 2018 року № 20/зп-18) (далі</w:t>
      </w:r>
      <w:r w:rsidR="00043FFE">
        <w:rPr>
          <w:rFonts w:ascii="Times New Roman" w:eastAsia="Times New Roman" w:hAnsi="Times New Roman"/>
          <w:color w:val="000000"/>
          <w:sz w:val="25"/>
          <w:szCs w:val="25"/>
        </w:rPr>
        <w:t xml:space="preserve"> – </w:t>
      </w:r>
      <w:r w:rsidRPr="00A6098B">
        <w:rPr>
          <w:rFonts w:ascii="Times New Roman" w:eastAsia="Times New Roman" w:hAnsi="Times New Roman"/>
          <w:color w:val="000000"/>
          <w:sz w:val="25"/>
          <w:szCs w:val="25"/>
        </w:rPr>
        <w:t xml:space="preserve">Положення), встановлення відповідності </w:t>
      </w:r>
      <w:r w:rsidR="003C3983" w:rsidRPr="00453017">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C3983" w:rsidRPr="00453017">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досліджуються окремо один від одного та в сукупності.</w:t>
      </w: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1F5B7A" w:rsidRPr="001F5B7A">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6098B" w:rsidRPr="00A6098B" w:rsidRDefault="00A6098B" w:rsidP="00A6098B">
      <w:pPr>
        <w:widowControl w:val="0"/>
        <w:spacing w:after="0" w:line="298" w:lineRule="exact"/>
        <w:ind w:lef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A6098B" w:rsidRPr="00A6098B" w:rsidRDefault="00A6098B" w:rsidP="00A6098B">
      <w:pPr>
        <w:widowControl w:val="0"/>
        <w:numPr>
          <w:ilvl w:val="0"/>
          <w:numId w:val="7"/>
        </w:numPr>
        <w:tabs>
          <w:tab w:val="left" w:pos="1014"/>
        </w:tabs>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043FFE">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виконання практичного завдання);</w:t>
      </w:r>
    </w:p>
    <w:p w:rsidR="00A6098B" w:rsidRPr="00A6098B" w:rsidRDefault="00A6098B" w:rsidP="00A6098B">
      <w:pPr>
        <w:widowControl w:val="0"/>
        <w:numPr>
          <w:ilvl w:val="0"/>
          <w:numId w:val="7"/>
        </w:numPr>
        <w:tabs>
          <w:tab w:val="left" w:pos="1003"/>
        </w:tabs>
        <w:spacing w:after="0" w:line="298" w:lineRule="exact"/>
        <w:ind w:lef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дослідження досьє та проведення співбесіди.</w:t>
      </w: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A0774E" w:rsidRPr="00A0774E">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Маслюк Н.В. склала анонімне письмове т</w:t>
      </w:r>
      <w:r w:rsidR="001E7556">
        <w:rPr>
          <w:rFonts w:ascii="Times New Roman" w:eastAsia="Times New Roman" w:hAnsi="Times New Roman"/>
          <w:color w:val="000000"/>
          <w:sz w:val="25"/>
          <w:szCs w:val="25"/>
        </w:rPr>
        <w:t xml:space="preserve">естування, за результатами якого                  </w:t>
      </w:r>
      <w:r w:rsidRPr="00A6098B">
        <w:rPr>
          <w:rFonts w:ascii="Times New Roman" w:eastAsia="Times New Roman" w:hAnsi="Times New Roman"/>
          <w:color w:val="000000"/>
          <w:sz w:val="25"/>
          <w:szCs w:val="25"/>
        </w:rPr>
        <w:t>набрала 70,875 бала. За результатами виконаного практичного завдання Маслюк Н.В. набрала 103,5 бала. На етапі складення іспиту суддя загалом набрала 174,375 бала.</w:t>
      </w: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Маслюк Н.В. пройшла тестування особистих морально-психологічних якостей </w:t>
      </w:r>
      <w:r w:rsidR="001E7556">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Рішенням Комісії від 18 жовтня 2018 року № 238/зп-18 затверджено результати першого етапу кваліфікаційного оцінювання суддів на відповідність займаній посаді «Іспит», складеного 02 серпня 2018 року, зокрема судді </w:t>
      </w:r>
      <w:proofErr w:type="spellStart"/>
      <w:r w:rsidRPr="00A6098B">
        <w:rPr>
          <w:rFonts w:ascii="Times New Roman" w:eastAsia="Times New Roman" w:hAnsi="Times New Roman"/>
          <w:color w:val="000000"/>
          <w:sz w:val="25"/>
          <w:szCs w:val="25"/>
        </w:rPr>
        <w:t>Новозаводського</w:t>
      </w:r>
      <w:proofErr w:type="spellEnd"/>
      <w:r w:rsidRPr="00A6098B">
        <w:rPr>
          <w:rFonts w:ascii="Times New Roman" w:eastAsia="Times New Roman" w:hAnsi="Times New Roman"/>
          <w:color w:val="000000"/>
          <w:sz w:val="25"/>
          <w:szCs w:val="25"/>
        </w:rPr>
        <w:t xml:space="preserve"> районного</w:t>
      </w:r>
      <w:r w:rsidR="001E7556">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 суду міста Чернігова Маслюк Н.В.,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Комісією 09 жовтня 2019 року проведено співбесіду із суддею, під час якої обговорено питання щодо показників за критеріями компетентності, професійної</w:t>
      </w:r>
      <w:r w:rsidR="001E7556">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1E7556">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Маслюк Н.В. критеріям кваліфікаційного оцінювання, Комісія дійшла таких</w:t>
      </w:r>
      <w:r w:rsidR="001E7556">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 висновків.</w:t>
      </w: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BA6569">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набрала 405,375 бала.</w:t>
      </w:r>
    </w:p>
    <w:p w:rsidR="00BA6569" w:rsidRDefault="00BA6569" w:rsidP="00A6098B">
      <w:pPr>
        <w:widowControl w:val="0"/>
        <w:spacing w:after="0" w:line="298" w:lineRule="exact"/>
        <w:ind w:left="20" w:right="20" w:firstLine="700"/>
        <w:jc w:val="both"/>
        <w:rPr>
          <w:rFonts w:ascii="Times New Roman" w:eastAsia="Times New Roman" w:hAnsi="Times New Roman"/>
          <w:color w:val="000000"/>
          <w:sz w:val="25"/>
          <w:szCs w:val="25"/>
        </w:rPr>
      </w:pP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lastRenderedPageBreak/>
        <w:t xml:space="preserve">Водночас за критерієм професійної компетентності Маслюк Н.В. оцінено </w:t>
      </w:r>
      <w:r w:rsidR="009361B8">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Комісією на підставі результатів іспиту, дослідження інформації, яка міститься в </w:t>
      </w:r>
      <w:r w:rsidR="009361B8">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досьє, та співбесіди за показниками, визначеними пунктами 1-5 глави 2</w:t>
      </w:r>
      <w:r w:rsidR="009361B8">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 розділу II Положення. За критеріями особистої та соціальної компетентності</w:t>
      </w:r>
      <w:r w:rsidR="009361B8">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 Маслюк Н.В. оцінено Комісією на підставі результатів тестування особистих </w:t>
      </w:r>
      <w:r w:rsidR="009361B8">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9361B8">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глави 2 розділу II Положення.</w:t>
      </w: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За критерієм професійної етики, оціненим за показниками, визначеними</w:t>
      </w:r>
      <w:r w:rsidR="009361B8">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 пунктом 8 глави 2 розділу II Положення, суддя набрала 200 балів. За цим критерієм Маслюк Н.В.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9361B8">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 в досьє, та співбесіди.</w:t>
      </w: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w:t>
      </w:r>
      <w:r w:rsidR="009361B8">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Маслюк Н.В.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361B8">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в досьє, та співбесіди.</w:t>
      </w: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A6098B">
        <w:rPr>
          <w:rFonts w:ascii="Times New Roman" w:eastAsia="Times New Roman" w:hAnsi="Times New Roman"/>
          <w:color w:val="000000"/>
          <w:sz w:val="25"/>
          <w:szCs w:val="25"/>
        </w:rPr>
        <w:t>Новозаводського</w:t>
      </w:r>
      <w:proofErr w:type="spellEnd"/>
      <w:r w:rsidR="00D90DDC">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 xml:space="preserve"> районного суду міста Чернігова Маслюк Н.В. набрала 805,375 бала, що становить </w:t>
      </w:r>
      <w:r w:rsidR="00D90DDC">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більше 67 відсотків від суми максимально можливих балів за результатами кваліфікаційного оцінювання всіх критеріїв.</w:t>
      </w:r>
    </w:p>
    <w:p w:rsidR="00A6098B" w:rsidRPr="00A6098B" w:rsidRDefault="00A6098B" w:rsidP="00A6098B">
      <w:pPr>
        <w:widowControl w:val="0"/>
        <w:spacing w:after="0"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Таким чином, Комісія дійшла висновку про відповідність судді </w:t>
      </w:r>
      <w:r w:rsidR="00D90DDC">
        <w:rPr>
          <w:rFonts w:ascii="Times New Roman" w:eastAsia="Times New Roman" w:hAnsi="Times New Roman"/>
          <w:color w:val="000000"/>
          <w:sz w:val="25"/>
          <w:szCs w:val="25"/>
        </w:rPr>
        <w:t xml:space="preserve">                     </w:t>
      </w:r>
      <w:proofErr w:type="spellStart"/>
      <w:r w:rsidRPr="00A6098B">
        <w:rPr>
          <w:rFonts w:ascii="Times New Roman" w:eastAsia="Times New Roman" w:hAnsi="Times New Roman"/>
          <w:color w:val="000000"/>
          <w:sz w:val="25"/>
          <w:szCs w:val="25"/>
        </w:rPr>
        <w:t>Новозаводського</w:t>
      </w:r>
      <w:proofErr w:type="spellEnd"/>
      <w:r w:rsidRPr="00A6098B">
        <w:rPr>
          <w:rFonts w:ascii="Times New Roman" w:eastAsia="Times New Roman" w:hAnsi="Times New Roman"/>
          <w:color w:val="000000"/>
          <w:sz w:val="25"/>
          <w:szCs w:val="25"/>
        </w:rPr>
        <w:t xml:space="preserve"> районного суду міста Чернігова Маслюк Н. В. займаній посаді.</w:t>
      </w:r>
    </w:p>
    <w:p w:rsidR="00A6098B" w:rsidRPr="00A6098B" w:rsidRDefault="00A6098B" w:rsidP="00A6098B">
      <w:pPr>
        <w:widowControl w:val="0"/>
        <w:spacing w:after="278"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Ураховуючи викладене, керуючись статтями 83-86, 93, 101, пунктом 20 </w:t>
      </w:r>
      <w:r w:rsidR="00D90DDC">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A6098B" w:rsidRPr="00A6098B" w:rsidRDefault="00A6098B" w:rsidP="00A6098B">
      <w:pPr>
        <w:widowControl w:val="0"/>
        <w:spacing w:after="254" w:line="250" w:lineRule="exact"/>
        <w:jc w:val="center"/>
        <w:rPr>
          <w:rFonts w:ascii="Times New Roman" w:eastAsia="Times New Roman" w:hAnsi="Times New Roman"/>
          <w:sz w:val="25"/>
          <w:szCs w:val="25"/>
        </w:rPr>
      </w:pPr>
      <w:r w:rsidRPr="00A6098B">
        <w:rPr>
          <w:rFonts w:ascii="Times New Roman" w:eastAsia="Times New Roman" w:hAnsi="Times New Roman"/>
          <w:color w:val="000000"/>
          <w:sz w:val="25"/>
          <w:szCs w:val="25"/>
        </w:rPr>
        <w:t>вирішила:</w:t>
      </w:r>
    </w:p>
    <w:p w:rsidR="00A6098B" w:rsidRPr="00A6098B" w:rsidRDefault="00A6098B" w:rsidP="00A6098B">
      <w:pPr>
        <w:widowControl w:val="0"/>
        <w:spacing w:after="0" w:line="298" w:lineRule="exact"/>
        <w:ind w:left="20" w:right="2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визначити, що суддя </w:t>
      </w:r>
      <w:proofErr w:type="spellStart"/>
      <w:r w:rsidRPr="00A6098B">
        <w:rPr>
          <w:rFonts w:ascii="Times New Roman" w:eastAsia="Times New Roman" w:hAnsi="Times New Roman"/>
          <w:color w:val="000000"/>
          <w:sz w:val="25"/>
          <w:szCs w:val="25"/>
        </w:rPr>
        <w:t>Новозаводського</w:t>
      </w:r>
      <w:proofErr w:type="spellEnd"/>
      <w:r w:rsidRPr="00A6098B">
        <w:rPr>
          <w:rFonts w:ascii="Times New Roman" w:eastAsia="Times New Roman" w:hAnsi="Times New Roman"/>
          <w:color w:val="000000"/>
          <w:sz w:val="25"/>
          <w:szCs w:val="25"/>
        </w:rPr>
        <w:t xml:space="preserve"> районного суду міста Чернігова Маслюк </w:t>
      </w:r>
      <w:r w:rsidR="00D90DDC">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Наталія Валеріївна за результатами кваліфікаційного оцінювання суддів місцевих та апеляційних судів на відповідність займаній посаді набрала 805,375 бала.</w:t>
      </w:r>
    </w:p>
    <w:p w:rsidR="00A6098B" w:rsidRPr="00A6098B" w:rsidRDefault="00A6098B" w:rsidP="00A6098B">
      <w:pPr>
        <w:widowControl w:val="0"/>
        <w:spacing w:after="316" w:line="298" w:lineRule="exact"/>
        <w:ind w:left="20" w:right="20" w:firstLine="700"/>
        <w:jc w:val="both"/>
        <w:rPr>
          <w:rFonts w:ascii="Times New Roman" w:eastAsia="Times New Roman" w:hAnsi="Times New Roman"/>
          <w:sz w:val="25"/>
          <w:szCs w:val="25"/>
        </w:rPr>
      </w:pPr>
      <w:r w:rsidRPr="00A6098B">
        <w:rPr>
          <w:rFonts w:ascii="Times New Roman" w:eastAsia="Times New Roman" w:hAnsi="Times New Roman"/>
          <w:color w:val="000000"/>
          <w:sz w:val="25"/>
          <w:szCs w:val="25"/>
        </w:rPr>
        <w:t xml:space="preserve">Визнати суддю </w:t>
      </w:r>
      <w:proofErr w:type="spellStart"/>
      <w:r w:rsidRPr="00A6098B">
        <w:rPr>
          <w:rFonts w:ascii="Times New Roman" w:eastAsia="Times New Roman" w:hAnsi="Times New Roman"/>
          <w:color w:val="000000"/>
          <w:sz w:val="25"/>
          <w:szCs w:val="25"/>
        </w:rPr>
        <w:t>Новозаводського</w:t>
      </w:r>
      <w:proofErr w:type="spellEnd"/>
      <w:r w:rsidRPr="00A6098B">
        <w:rPr>
          <w:rFonts w:ascii="Times New Roman" w:eastAsia="Times New Roman" w:hAnsi="Times New Roman"/>
          <w:color w:val="000000"/>
          <w:sz w:val="25"/>
          <w:szCs w:val="25"/>
        </w:rPr>
        <w:t xml:space="preserve"> районного суду міста Чернігова Маслюк </w:t>
      </w:r>
      <w:r w:rsidR="00D90DDC">
        <w:rPr>
          <w:rFonts w:ascii="Times New Roman" w:eastAsia="Times New Roman" w:hAnsi="Times New Roman"/>
          <w:color w:val="000000"/>
          <w:sz w:val="25"/>
          <w:szCs w:val="25"/>
        </w:rPr>
        <w:t xml:space="preserve">                        </w:t>
      </w:r>
      <w:r w:rsidRPr="00A6098B">
        <w:rPr>
          <w:rFonts w:ascii="Times New Roman" w:eastAsia="Times New Roman" w:hAnsi="Times New Roman"/>
          <w:color w:val="000000"/>
          <w:sz w:val="25"/>
          <w:szCs w:val="25"/>
        </w:rPr>
        <w:t>Наталію Валеріївну такою,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BD6196"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BD6196">
        <w:rPr>
          <w:rFonts w:ascii="Times New Roman" w:eastAsia="Times New Roman" w:hAnsi="Times New Roman"/>
          <w:sz w:val="25"/>
          <w:szCs w:val="25"/>
          <w:lang w:eastAsia="uk-UA"/>
        </w:rPr>
        <w:t xml:space="preserve">Головуючий                                                               </w:t>
      </w:r>
      <w:r w:rsidR="00365619" w:rsidRPr="00BD6196">
        <w:rPr>
          <w:rFonts w:ascii="Times New Roman" w:eastAsia="Times New Roman" w:hAnsi="Times New Roman"/>
          <w:sz w:val="25"/>
          <w:szCs w:val="25"/>
          <w:lang w:eastAsia="uk-UA"/>
        </w:rPr>
        <w:t xml:space="preserve">                </w:t>
      </w:r>
      <w:r w:rsidR="00F12B3B" w:rsidRPr="00BD6196">
        <w:rPr>
          <w:rFonts w:ascii="Times New Roman" w:eastAsia="Times New Roman" w:hAnsi="Times New Roman"/>
          <w:sz w:val="25"/>
          <w:szCs w:val="25"/>
          <w:lang w:eastAsia="uk-UA"/>
        </w:rPr>
        <w:t xml:space="preserve">    </w:t>
      </w:r>
      <w:r w:rsidR="00260A65" w:rsidRPr="00BD6196">
        <w:rPr>
          <w:rFonts w:ascii="Times New Roman" w:eastAsia="Times New Roman" w:hAnsi="Times New Roman"/>
          <w:sz w:val="25"/>
          <w:szCs w:val="25"/>
          <w:lang w:eastAsia="uk-UA"/>
        </w:rPr>
        <w:t xml:space="preserve">                 </w:t>
      </w:r>
      <w:r w:rsidR="00F12B3B" w:rsidRPr="00BD6196">
        <w:rPr>
          <w:rFonts w:ascii="Times New Roman" w:eastAsia="Times New Roman" w:hAnsi="Times New Roman"/>
          <w:sz w:val="25"/>
          <w:szCs w:val="25"/>
          <w:lang w:eastAsia="uk-UA"/>
        </w:rPr>
        <w:t xml:space="preserve">  </w:t>
      </w:r>
      <w:r w:rsidR="00A6098B" w:rsidRPr="00BD6196">
        <w:rPr>
          <w:rFonts w:ascii="Times New Roman" w:eastAsia="Times New Roman" w:hAnsi="Times New Roman"/>
          <w:sz w:val="25"/>
          <w:szCs w:val="25"/>
          <w:lang w:eastAsia="uk-UA"/>
        </w:rPr>
        <w:t>С.В. Гладій</w:t>
      </w:r>
    </w:p>
    <w:p w:rsidR="00BB5D40" w:rsidRPr="00BD6196"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BD6196"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BD6196">
        <w:rPr>
          <w:rFonts w:ascii="Times New Roman" w:eastAsia="Times New Roman" w:hAnsi="Times New Roman"/>
          <w:sz w:val="25"/>
          <w:szCs w:val="25"/>
          <w:lang w:eastAsia="uk-UA"/>
        </w:rPr>
        <w:t xml:space="preserve">Члени Комісії:                                                                         </w:t>
      </w:r>
      <w:r w:rsidR="00F12B3B" w:rsidRPr="00BD6196">
        <w:rPr>
          <w:rFonts w:ascii="Times New Roman" w:eastAsia="Times New Roman" w:hAnsi="Times New Roman"/>
          <w:sz w:val="25"/>
          <w:szCs w:val="25"/>
          <w:lang w:eastAsia="uk-UA"/>
        </w:rPr>
        <w:t xml:space="preserve">       </w:t>
      </w:r>
      <w:r w:rsidR="00260A65" w:rsidRPr="00BD6196">
        <w:rPr>
          <w:rFonts w:ascii="Times New Roman" w:eastAsia="Times New Roman" w:hAnsi="Times New Roman"/>
          <w:sz w:val="25"/>
          <w:szCs w:val="25"/>
          <w:lang w:eastAsia="uk-UA"/>
        </w:rPr>
        <w:t xml:space="preserve">                 </w:t>
      </w:r>
      <w:r w:rsidR="00A6098B" w:rsidRPr="00BD6196">
        <w:rPr>
          <w:rFonts w:ascii="Times New Roman" w:eastAsia="Times New Roman" w:hAnsi="Times New Roman"/>
          <w:sz w:val="25"/>
          <w:szCs w:val="25"/>
          <w:lang w:eastAsia="uk-UA"/>
        </w:rPr>
        <w:t xml:space="preserve"> В.І. </w:t>
      </w:r>
      <w:proofErr w:type="spellStart"/>
      <w:r w:rsidR="00A6098B" w:rsidRPr="00BD6196">
        <w:rPr>
          <w:rFonts w:ascii="Times New Roman" w:eastAsia="Times New Roman" w:hAnsi="Times New Roman"/>
          <w:sz w:val="25"/>
          <w:szCs w:val="25"/>
          <w:lang w:eastAsia="uk-UA"/>
        </w:rPr>
        <w:t>Бутенко</w:t>
      </w:r>
      <w:proofErr w:type="spellEnd"/>
    </w:p>
    <w:p w:rsidR="00EA5BCD" w:rsidRPr="00BD6196"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BD6196">
        <w:rPr>
          <w:rFonts w:ascii="Times New Roman" w:eastAsia="Times New Roman" w:hAnsi="Times New Roman"/>
          <w:sz w:val="25"/>
          <w:szCs w:val="25"/>
          <w:lang w:eastAsia="uk-UA"/>
        </w:rPr>
        <w:t xml:space="preserve">                                                                                                       </w:t>
      </w:r>
      <w:r w:rsidR="00F449F2" w:rsidRPr="00BD6196">
        <w:rPr>
          <w:rFonts w:ascii="Times New Roman" w:eastAsia="Times New Roman" w:hAnsi="Times New Roman"/>
          <w:sz w:val="25"/>
          <w:szCs w:val="25"/>
          <w:lang w:eastAsia="uk-UA"/>
        </w:rPr>
        <w:t xml:space="preserve">  </w:t>
      </w:r>
      <w:r w:rsidR="00EA5BCD" w:rsidRPr="00BD6196">
        <w:rPr>
          <w:rFonts w:ascii="Times New Roman" w:eastAsia="Times New Roman" w:hAnsi="Times New Roman"/>
          <w:sz w:val="25"/>
          <w:szCs w:val="25"/>
          <w:lang w:eastAsia="uk-UA"/>
        </w:rPr>
        <w:t xml:space="preserve">                  </w:t>
      </w:r>
    </w:p>
    <w:p w:rsidR="00183091" w:rsidRPr="00BD6196"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BD6196">
        <w:rPr>
          <w:rFonts w:ascii="Times New Roman" w:eastAsia="Times New Roman" w:hAnsi="Times New Roman"/>
          <w:sz w:val="25"/>
          <w:szCs w:val="25"/>
          <w:lang w:eastAsia="uk-UA"/>
        </w:rPr>
        <w:t xml:space="preserve">                                                                                           </w:t>
      </w:r>
      <w:r w:rsidR="00A6098B" w:rsidRPr="00BD6196">
        <w:rPr>
          <w:rFonts w:ascii="Times New Roman" w:eastAsia="Times New Roman" w:hAnsi="Times New Roman"/>
          <w:sz w:val="25"/>
          <w:szCs w:val="25"/>
          <w:lang w:eastAsia="uk-UA"/>
        </w:rPr>
        <w:t xml:space="preserve">                               </w:t>
      </w:r>
      <w:r w:rsidRPr="00BD6196">
        <w:rPr>
          <w:rFonts w:ascii="Times New Roman" w:eastAsia="Times New Roman" w:hAnsi="Times New Roman"/>
          <w:sz w:val="25"/>
          <w:szCs w:val="25"/>
          <w:lang w:eastAsia="uk-UA"/>
        </w:rPr>
        <w:t xml:space="preserve"> Т.С. Шилова</w:t>
      </w:r>
    </w:p>
    <w:sectPr w:rsidR="00183091" w:rsidRPr="00BD6196" w:rsidSect="00411C1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65C" w:rsidRDefault="0016665C" w:rsidP="002F156E">
      <w:pPr>
        <w:spacing w:after="0" w:line="240" w:lineRule="auto"/>
      </w:pPr>
      <w:r>
        <w:separator/>
      </w:r>
    </w:p>
  </w:endnote>
  <w:endnote w:type="continuationSeparator" w:id="0">
    <w:p w:rsidR="0016665C" w:rsidRDefault="0016665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65C" w:rsidRDefault="0016665C" w:rsidP="002F156E">
      <w:pPr>
        <w:spacing w:after="0" w:line="240" w:lineRule="auto"/>
      </w:pPr>
      <w:r>
        <w:separator/>
      </w:r>
    </w:p>
  </w:footnote>
  <w:footnote w:type="continuationSeparator" w:id="0">
    <w:p w:rsidR="0016665C" w:rsidRDefault="0016665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53017">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A3D"/>
    <w:multiLevelType w:val="multilevel"/>
    <w:tmpl w:val="F174A2F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7EBA"/>
    <w:rsid w:val="000306D3"/>
    <w:rsid w:val="00037A70"/>
    <w:rsid w:val="00043FFE"/>
    <w:rsid w:val="00044477"/>
    <w:rsid w:val="00062ACF"/>
    <w:rsid w:val="000873AC"/>
    <w:rsid w:val="000B0876"/>
    <w:rsid w:val="000E62AF"/>
    <w:rsid w:val="000F4C37"/>
    <w:rsid w:val="00101E99"/>
    <w:rsid w:val="00106B7B"/>
    <w:rsid w:val="00106FDD"/>
    <w:rsid w:val="00107295"/>
    <w:rsid w:val="001223BD"/>
    <w:rsid w:val="00126C97"/>
    <w:rsid w:val="00132725"/>
    <w:rsid w:val="00136A74"/>
    <w:rsid w:val="001372F9"/>
    <w:rsid w:val="0015144D"/>
    <w:rsid w:val="0015444C"/>
    <w:rsid w:val="00163C25"/>
    <w:rsid w:val="00165ECE"/>
    <w:rsid w:val="0016665C"/>
    <w:rsid w:val="00183091"/>
    <w:rsid w:val="00190F40"/>
    <w:rsid w:val="00194C9A"/>
    <w:rsid w:val="00196787"/>
    <w:rsid w:val="001A055A"/>
    <w:rsid w:val="001A7922"/>
    <w:rsid w:val="001A796D"/>
    <w:rsid w:val="001B3982"/>
    <w:rsid w:val="001D04E7"/>
    <w:rsid w:val="001E7556"/>
    <w:rsid w:val="001F5B7A"/>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2F4829"/>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983"/>
    <w:rsid w:val="003C3EC1"/>
    <w:rsid w:val="003E77A2"/>
    <w:rsid w:val="003F4C4A"/>
    <w:rsid w:val="003F5230"/>
    <w:rsid w:val="004025DD"/>
    <w:rsid w:val="00407903"/>
    <w:rsid w:val="00411081"/>
    <w:rsid w:val="00411C1B"/>
    <w:rsid w:val="0041519A"/>
    <w:rsid w:val="00424B08"/>
    <w:rsid w:val="00426B9E"/>
    <w:rsid w:val="00453017"/>
    <w:rsid w:val="0047122B"/>
    <w:rsid w:val="00476319"/>
    <w:rsid w:val="0048017E"/>
    <w:rsid w:val="004811C0"/>
    <w:rsid w:val="0048187A"/>
    <w:rsid w:val="004903D0"/>
    <w:rsid w:val="004A2DE0"/>
    <w:rsid w:val="004A5BE9"/>
    <w:rsid w:val="004C48F9"/>
    <w:rsid w:val="004F5123"/>
    <w:rsid w:val="004F73FF"/>
    <w:rsid w:val="00500961"/>
    <w:rsid w:val="0052631A"/>
    <w:rsid w:val="00527C92"/>
    <w:rsid w:val="00527CC8"/>
    <w:rsid w:val="00545AB0"/>
    <w:rsid w:val="005535F1"/>
    <w:rsid w:val="005615E2"/>
    <w:rsid w:val="005806E6"/>
    <w:rsid w:val="00590311"/>
    <w:rsid w:val="005979E5"/>
    <w:rsid w:val="005B58CE"/>
    <w:rsid w:val="005C7042"/>
    <w:rsid w:val="005E121B"/>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527C2"/>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D115D"/>
    <w:rsid w:val="008D420B"/>
    <w:rsid w:val="008D53F2"/>
    <w:rsid w:val="008D6A75"/>
    <w:rsid w:val="008D7004"/>
    <w:rsid w:val="008F3077"/>
    <w:rsid w:val="00923901"/>
    <w:rsid w:val="009317BB"/>
    <w:rsid w:val="00934B11"/>
    <w:rsid w:val="009361B8"/>
    <w:rsid w:val="009362A7"/>
    <w:rsid w:val="00944299"/>
    <w:rsid w:val="0095115B"/>
    <w:rsid w:val="00982A36"/>
    <w:rsid w:val="0098379F"/>
    <w:rsid w:val="0099184B"/>
    <w:rsid w:val="009A42C2"/>
    <w:rsid w:val="009C7439"/>
    <w:rsid w:val="009E6DE5"/>
    <w:rsid w:val="00A029A1"/>
    <w:rsid w:val="00A04893"/>
    <w:rsid w:val="00A0774E"/>
    <w:rsid w:val="00A25E6B"/>
    <w:rsid w:val="00A26D05"/>
    <w:rsid w:val="00A34207"/>
    <w:rsid w:val="00A46542"/>
    <w:rsid w:val="00A6098B"/>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A6569"/>
    <w:rsid w:val="00BB5D40"/>
    <w:rsid w:val="00BD6196"/>
    <w:rsid w:val="00BE240F"/>
    <w:rsid w:val="00BE46F8"/>
    <w:rsid w:val="00BE767E"/>
    <w:rsid w:val="00C000AB"/>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C4374"/>
    <w:rsid w:val="00CD7FFC"/>
    <w:rsid w:val="00CE465E"/>
    <w:rsid w:val="00CE73D0"/>
    <w:rsid w:val="00CF2433"/>
    <w:rsid w:val="00CF58F2"/>
    <w:rsid w:val="00D020ED"/>
    <w:rsid w:val="00D12A99"/>
    <w:rsid w:val="00D15E47"/>
    <w:rsid w:val="00D253DC"/>
    <w:rsid w:val="00D46064"/>
    <w:rsid w:val="00D52C3D"/>
    <w:rsid w:val="00D6397A"/>
    <w:rsid w:val="00D90DDC"/>
    <w:rsid w:val="00DA2836"/>
    <w:rsid w:val="00DC4317"/>
    <w:rsid w:val="00DD247D"/>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5301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5301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5301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5301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49946">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3</Pages>
  <Words>1331</Words>
  <Characters>7590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293</cp:revision>
  <dcterms:created xsi:type="dcterms:W3CDTF">2020-08-21T08:05:00Z</dcterms:created>
  <dcterms:modified xsi:type="dcterms:W3CDTF">2020-10-21T11:46:00Z</dcterms:modified>
</cp:coreProperties>
</file>