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3E4B29" w:rsidRDefault="005561F9" w:rsidP="00315175">
      <w:pPr>
        <w:widowControl/>
        <w:shd w:val="clear" w:color="auto" w:fill="FFFFFF"/>
        <w:autoSpaceDE/>
        <w:jc w:val="both"/>
        <w:rPr>
          <w:sz w:val="26"/>
          <w:szCs w:val="26"/>
          <w:lang w:val="uk-UA"/>
        </w:rPr>
      </w:pPr>
      <w:r w:rsidRPr="003E4B29">
        <w:rPr>
          <w:sz w:val="26"/>
          <w:szCs w:val="26"/>
          <w:lang w:val="uk-UA"/>
        </w:rPr>
        <w:t>31</w:t>
      </w:r>
      <w:r w:rsidR="000444DD" w:rsidRPr="003E4B29">
        <w:rPr>
          <w:sz w:val="26"/>
          <w:szCs w:val="26"/>
          <w:lang w:val="uk-UA"/>
        </w:rPr>
        <w:t xml:space="preserve"> травня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133C5C" w:rsidRPr="003E4B29">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133C5C" w:rsidRPr="003E4B29" w:rsidRDefault="00133C5C" w:rsidP="00D20788">
      <w:pPr>
        <w:widowControl/>
        <w:shd w:val="clear" w:color="auto" w:fill="FFFFFF"/>
        <w:autoSpaceDE/>
        <w:ind w:right="134"/>
        <w:jc w:val="center"/>
        <w:rPr>
          <w:bCs/>
          <w:sz w:val="26"/>
          <w:szCs w:val="26"/>
          <w:lang w:val="uk-UA"/>
        </w:rPr>
      </w:pPr>
    </w:p>
    <w:p w:rsidR="00B4595E" w:rsidRPr="003E4B29" w:rsidRDefault="00B4595E" w:rsidP="00D20788">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C1679B">
        <w:rPr>
          <w:bCs/>
          <w:sz w:val="26"/>
          <w:szCs w:val="26"/>
          <w:u w:val="single"/>
          <w:lang w:val="uk-UA"/>
        </w:rPr>
        <w:t>334</w:t>
      </w:r>
      <w:r w:rsidR="00406DB9" w:rsidRPr="003E4B29">
        <w:rPr>
          <w:bCs/>
          <w:sz w:val="26"/>
          <w:szCs w:val="26"/>
          <w:u w:val="single"/>
          <w:lang w:val="uk-UA"/>
        </w:rPr>
        <w:t>/ко</w:t>
      </w:r>
      <w:r w:rsidR="00044564" w:rsidRPr="003E4B29">
        <w:rPr>
          <w:bCs/>
          <w:sz w:val="26"/>
          <w:szCs w:val="26"/>
          <w:u w:val="single"/>
          <w:lang w:val="uk-UA"/>
        </w:rPr>
        <w:t>-19</w:t>
      </w:r>
    </w:p>
    <w:p w:rsidR="00343150" w:rsidRPr="003E4B29" w:rsidRDefault="00343150" w:rsidP="00774DF6">
      <w:pPr>
        <w:widowControl/>
        <w:shd w:val="clear" w:color="auto" w:fill="FFFFFF"/>
        <w:autoSpaceDE/>
        <w:spacing w:line="276" w:lineRule="auto"/>
        <w:ind w:right="134"/>
        <w:jc w:val="center"/>
        <w:rPr>
          <w:bCs/>
          <w:sz w:val="26"/>
          <w:szCs w:val="26"/>
          <w:u w:val="single"/>
          <w:lang w:val="uk-UA"/>
        </w:rPr>
      </w:pPr>
    </w:p>
    <w:p w:rsidR="0026740F" w:rsidRPr="00C1679B" w:rsidRDefault="0026740F" w:rsidP="0026740F">
      <w:pPr>
        <w:suppressAutoHyphens w:val="0"/>
        <w:autoSpaceDE/>
        <w:spacing w:line="619" w:lineRule="exact"/>
        <w:ind w:left="20"/>
        <w:jc w:val="both"/>
        <w:rPr>
          <w:color w:val="000000"/>
          <w:sz w:val="25"/>
          <w:szCs w:val="25"/>
          <w:lang w:val="uk-UA" w:eastAsia="uk-UA"/>
        </w:rPr>
      </w:pPr>
      <w:r w:rsidRPr="00C1679B">
        <w:rPr>
          <w:color w:val="000000"/>
          <w:sz w:val="25"/>
          <w:szCs w:val="25"/>
          <w:lang w:val="uk-UA" w:eastAsia="uk-UA"/>
        </w:rPr>
        <w:t>Вища кваліфікаційна комісія суддів України у складі колегії:</w:t>
      </w:r>
    </w:p>
    <w:p w:rsidR="0026740F" w:rsidRPr="00C1679B" w:rsidRDefault="0026740F" w:rsidP="0026740F">
      <w:pPr>
        <w:suppressAutoHyphens w:val="0"/>
        <w:autoSpaceDE/>
        <w:spacing w:line="619" w:lineRule="exact"/>
        <w:ind w:left="20"/>
        <w:jc w:val="both"/>
        <w:rPr>
          <w:color w:val="000000"/>
          <w:sz w:val="25"/>
          <w:szCs w:val="25"/>
          <w:lang w:val="uk-UA" w:eastAsia="uk-UA"/>
        </w:rPr>
      </w:pPr>
      <w:r w:rsidRPr="00C1679B">
        <w:rPr>
          <w:color w:val="000000"/>
          <w:sz w:val="25"/>
          <w:szCs w:val="25"/>
          <w:lang w:val="uk-UA" w:eastAsia="uk-UA"/>
        </w:rPr>
        <w:t xml:space="preserve">головуючого - </w:t>
      </w:r>
      <w:proofErr w:type="spellStart"/>
      <w:r w:rsidRPr="00C1679B">
        <w:rPr>
          <w:color w:val="000000"/>
          <w:sz w:val="25"/>
          <w:szCs w:val="25"/>
          <w:lang w:val="uk-UA" w:eastAsia="uk-UA"/>
        </w:rPr>
        <w:t>Макарчука</w:t>
      </w:r>
      <w:proofErr w:type="spellEnd"/>
      <w:r w:rsidRPr="00C1679B">
        <w:rPr>
          <w:color w:val="000000"/>
          <w:sz w:val="25"/>
          <w:szCs w:val="25"/>
          <w:lang w:val="uk-UA" w:eastAsia="uk-UA"/>
        </w:rPr>
        <w:t xml:space="preserve"> М.А.</w:t>
      </w:r>
    </w:p>
    <w:p w:rsidR="00B53126" w:rsidRDefault="00B53126" w:rsidP="00D67E42">
      <w:pPr>
        <w:suppressAutoHyphens w:val="0"/>
        <w:autoSpaceDE/>
        <w:ind w:left="23"/>
        <w:jc w:val="both"/>
        <w:rPr>
          <w:color w:val="000000"/>
          <w:sz w:val="25"/>
          <w:szCs w:val="25"/>
          <w:lang w:val="uk-UA" w:eastAsia="uk-UA"/>
        </w:rPr>
      </w:pPr>
    </w:p>
    <w:p w:rsidR="0026740F" w:rsidRDefault="0026740F" w:rsidP="00D67E42">
      <w:pPr>
        <w:suppressAutoHyphens w:val="0"/>
        <w:autoSpaceDE/>
        <w:ind w:left="23"/>
        <w:jc w:val="both"/>
        <w:rPr>
          <w:color w:val="000000"/>
          <w:sz w:val="25"/>
          <w:szCs w:val="25"/>
          <w:lang w:val="uk-UA" w:eastAsia="uk-UA"/>
        </w:rPr>
      </w:pPr>
      <w:r w:rsidRPr="00C1679B">
        <w:rPr>
          <w:color w:val="000000"/>
          <w:sz w:val="25"/>
          <w:szCs w:val="25"/>
          <w:lang w:val="uk-UA" w:eastAsia="uk-UA"/>
        </w:rPr>
        <w:t>членів Комісії: Лукаша Т.В., Шилової Т.С.,</w:t>
      </w:r>
    </w:p>
    <w:p w:rsidR="00D67E42" w:rsidRPr="00C1679B" w:rsidRDefault="00D67E42" w:rsidP="00D67E42">
      <w:pPr>
        <w:suppressAutoHyphens w:val="0"/>
        <w:autoSpaceDE/>
        <w:ind w:left="23"/>
        <w:jc w:val="both"/>
        <w:rPr>
          <w:color w:val="000000"/>
          <w:sz w:val="25"/>
          <w:szCs w:val="25"/>
          <w:lang w:val="uk-UA" w:eastAsia="uk-UA"/>
        </w:rPr>
      </w:pPr>
    </w:p>
    <w:p w:rsidR="0026740F" w:rsidRPr="00C1679B" w:rsidRDefault="0026740F" w:rsidP="00D67E42">
      <w:pPr>
        <w:suppressAutoHyphens w:val="0"/>
        <w:autoSpaceDE/>
        <w:ind w:left="23" w:right="20"/>
        <w:jc w:val="both"/>
        <w:rPr>
          <w:color w:val="000000"/>
          <w:sz w:val="25"/>
          <w:szCs w:val="25"/>
          <w:lang w:val="uk-UA" w:eastAsia="uk-UA"/>
        </w:rPr>
      </w:pPr>
      <w:r w:rsidRPr="00C1679B">
        <w:rPr>
          <w:color w:val="000000"/>
          <w:sz w:val="25"/>
          <w:szCs w:val="25"/>
          <w:lang w:val="uk-UA" w:eastAsia="uk-UA"/>
        </w:rPr>
        <w:t xml:space="preserve">розглянувши питання про результати кваліфікаційного оцінювання судді Київського районного суду міста Одеси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Сергія Анатолійовича на відповідність займаній посаді,</w:t>
      </w:r>
    </w:p>
    <w:p w:rsidR="0026740F" w:rsidRPr="00C1679B" w:rsidRDefault="0026740F" w:rsidP="0026740F">
      <w:pPr>
        <w:suppressAutoHyphens w:val="0"/>
        <w:autoSpaceDE/>
        <w:spacing w:after="350" w:line="240" w:lineRule="exact"/>
        <w:ind w:right="20"/>
        <w:jc w:val="center"/>
        <w:rPr>
          <w:color w:val="000000"/>
          <w:sz w:val="25"/>
          <w:szCs w:val="25"/>
          <w:lang w:val="uk-UA" w:eastAsia="uk-UA"/>
        </w:rPr>
      </w:pPr>
      <w:r w:rsidRPr="00C1679B">
        <w:rPr>
          <w:color w:val="000000"/>
          <w:sz w:val="25"/>
          <w:szCs w:val="25"/>
          <w:lang w:val="uk-UA" w:eastAsia="uk-UA"/>
        </w:rPr>
        <w:t>встановила:</w:t>
      </w:r>
    </w:p>
    <w:p w:rsidR="0026740F" w:rsidRPr="00C1679B" w:rsidRDefault="0026740F" w:rsidP="00C1679B">
      <w:pPr>
        <w:suppressAutoHyphens w:val="0"/>
        <w:autoSpaceDE/>
        <w:ind w:left="20" w:firstLine="560"/>
        <w:jc w:val="both"/>
        <w:rPr>
          <w:color w:val="000000"/>
          <w:sz w:val="25"/>
          <w:szCs w:val="25"/>
          <w:lang w:val="uk-UA" w:eastAsia="uk-UA"/>
        </w:rPr>
      </w:pPr>
      <w:r w:rsidRPr="00C1679B">
        <w:rPr>
          <w:color w:val="000000"/>
          <w:sz w:val="25"/>
          <w:szCs w:val="25"/>
          <w:lang w:val="uk-UA" w:eastAsia="uk-UA"/>
        </w:rPr>
        <w:t>Згідно з пунктом 16</w:t>
      </w:r>
      <w:r w:rsidR="00C1679B">
        <w:rPr>
          <w:color w:val="000000"/>
          <w:sz w:val="25"/>
          <w:szCs w:val="25"/>
          <w:vertAlign w:val="superscript"/>
          <w:lang w:val="uk-UA" w:eastAsia="uk-UA"/>
        </w:rPr>
        <w:t>1</w:t>
      </w:r>
      <w:r w:rsidRPr="00C1679B">
        <w:rPr>
          <w:color w:val="000000"/>
          <w:sz w:val="25"/>
          <w:szCs w:val="25"/>
          <w:lang w:val="uk-UA" w:eastAsia="uk-UA"/>
        </w:rPr>
        <w:t xml:space="preserve"> розділу XV «Перехідні положення» Конституції України</w:t>
      </w:r>
      <w:r w:rsidR="00C1679B">
        <w:rPr>
          <w:color w:val="000000"/>
          <w:sz w:val="25"/>
          <w:szCs w:val="25"/>
          <w:lang w:val="uk-UA" w:eastAsia="uk-UA"/>
        </w:rPr>
        <w:t xml:space="preserve"> </w:t>
      </w:r>
      <w:r w:rsidRPr="00C1679B">
        <w:rPr>
          <w:color w:val="000000"/>
          <w:sz w:val="25"/>
          <w:szCs w:val="25"/>
          <w:lang w:val="uk-UA" w:eastAsia="uk-UA"/>
        </w:rPr>
        <w:t xml:space="preserve">відповідність займаній посаді судді, якого призначено на посаду строком на п’ять </w:t>
      </w:r>
      <w:r w:rsidR="00C1679B">
        <w:rPr>
          <w:color w:val="000000"/>
          <w:sz w:val="25"/>
          <w:szCs w:val="25"/>
          <w:lang w:val="uk-UA" w:eastAsia="uk-UA"/>
        </w:rPr>
        <w:t xml:space="preserve">       </w:t>
      </w:r>
      <w:r w:rsidRPr="00C1679B">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C1679B">
        <w:rPr>
          <w:color w:val="000000"/>
          <w:sz w:val="25"/>
          <w:szCs w:val="25"/>
          <w:lang w:val="uk-UA" w:eastAsia="uk-UA"/>
        </w:rPr>
        <w:t xml:space="preserve">       </w:t>
      </w:r>
      <w:r w:rsidRPr="00C1679B">
        <w:rPr>
          <w:color w:val="000000"/>
          <w:sz w:val="25"/>
          <w:szCs w:val="25"/>
          <w:lang w:val="uk-UA" w:eastAsia="uk-UA"/>
        </w:rPr>
        <w:t>порядку, визначеному законом.</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Пунктом 20 розділу XII «Прикінцеві та перехідні положення» Закону України</w:t>
      </w:r>
      <w:r w:rsidR="00C1679B">
        <w:rPr>
          <w:color w:val="000000"/>
          <w:sz w:val="25"/>
          <w:szCs w:val="25"/>
          <w:lang w:val="uk-UA" w:eastAsia="uk-UA"/>
        </w:rPr>
        <w:t xml:space="preserve">    </w:t>
      </w:r>
      <w:r w:rsidRPr="00C1679B">
        <w:rPr>
          <w:color w:val="000000"/>
          <w:sz w:val="25"/>
          <w:szCs w:val="25"/>
          <w:lang w:val="uk-UA" w:eastAsia="uk-UA"/>
        </w:rPr>
        <w:t xml:space="preserve"> «Про судоустрій і статус суддів» (далі - Закон) передбачено, що відповідність </w:t>
      </w:r>
      <w:r w:rsidR="00C1679B">
        <w:rPr>
          <w:color w:val="000000"/>
          <w:sz w:val="25"/>
          <w:szCs w:val="25"/>
          <w:lang w:val="uk-UA" w:eastAsia="uk-UA"/>
        </w:rPr>
        <w:t xml:space="preserve">        </w:t>
      </w:r>
      <w:r w:rsidRPr="00C1679B">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C1679B">
        <w:rPr>
          <w:color w:val="000000"/>
          <w:sz w:val="25"/>
          <w:szCs w:val="25"/>
          <w:lang w:val="uk-UA" w:eastAsia="uk-UA"/>
        </w:rPr>
        <w:t xml:space="preserve">        </w:t>
      </w:r>
      <w:r w:rsidRPr="00C1679B">
        <w:rPr>
          <w:color w:val="000000"/>
          <w:sz w:val="25"/>
          <w:szCs w:val="25"/>
          <w:lang w:val="uk-UA" w:eastAsia="uk-UA"/>
        </w:rPr>
        <w:t>кваліфікаційної комісії суддів України в порядку, визначеному цим Законом.</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Виявлення за результатами такого оцінювання невідповідності судді займаній </w:t>
      </w:r>
      <w:r w:rsidR="00C1679B">
        <w:rPr>
          <w:color w:val="000000"/>
          <w:sz w:val="25"/>
          <w:szCs w:val="25"/>
          <w:lang w:val="uk-UA" w:eastAsia="uk-UA"/>
        </w:rPr>
        <w:t xml:space="preserve">   </w:t>
      </w:r>
      <w:r w:rsidRPr="00C1679B">
        <w:rPr>
          <w:color w:val="000000"/>
          <w:sz w:val="25"/>
          <w:szCs w:val="25"/>
          <w:lang w:val="uk-UA" w:eastAsia="uk-UA"/>
        </w:rPr>
        <w:t>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C1679B">
        <w:rPr>
          <w:color w:val="000000"/>
          <w:sz w:val="25"/>
          <w:szCs w:val="25"/>
          <w:lang w:val="uk-UA" w:eastAsia="uk-UA"/>
        </w:rPr>
        <w:t xml:space="preserve">  </w:t>
      </w:r>
      <w:r w:rsidRPr="00C1679B">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Київського районного суду міста Одеси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Відповідно до пунктів 1, 2 глави 6 розділу II Положення про порядок та </w:t>
      </w:r>
      <w:r w:rsidR="00C1679B">
        <w:rPr>
          <w:color w:val="000000"/>
          <w:sz w:val="25"/>
          <w:szCs w:val="25"/>
          <w:lang w:val="uk-UA" w:eastAsia="uk-UA"/>
        </w:rPr>
        <w:t xml:space="preserve">     </w:t>
      </w:r>
      <w:r w:rsidRPr="00C1679B">
        <w:rPr>
          <w:color w:val="000000"/>
          <w:sz w:val="25"/>
          <w:szCs w:val="25"/>
          <w:lang w:val="uk-UA" w:eastAsia="uk-UA"/>
        </w:rPr>
        <w:t xml:space="preserve">методологію </w:t>
      </w:r>
      <w:r w:rsidR="00B53126">
        <w:rPr>
          <w:color w:val="000000"/>
          <w:sz w:val="25"/>
          <w:szCs w:val="25"/>
          <w:lang w:val="uk-UA" w:eastAsia="uk-UA"/>
        </w:rPr>
        <w:t xml:space="preserve">   </w:t>
      </w:r>
      <w:r w:rsidRPr="00C1679B">
        <w:rPr>
          <w:color w:val="000000"/>
          <w:sz w:val="25"/>
          <w:szCs w:val="25"/>
          <w:lang w:val="uk-UA" w:eastAsia="uk-UA"/>
        </w:rPr>
        <w:t xml:space="preserve">кваліфікаційного </w:t>
      </w:r>
      <w:r w:rsidR="00B53126">
        <w:rPr>
          <w:color w:val="000000"/>
          <w:sz w:val="25"/>
          <w:szCs w:val="25"/>
          <w:lang w:val="uk-UA" w:eastAsia="uk-UA"/>
        </w:rPr>
        <w:t xml:space="preserve">  </w:t>
      </w:r>
      <w:r w:rsidRPr="00C1679B">
        <w:rPr>
          <w:color w:val="000000"/>
          <w:sz w:val="25"/>
          <w:szCs w:val="25"/>
          <w:lang w:val="uk-UA" w:eastAsia="uk-UA"/>
        </w:rPr>
        <w:t>оцінювання,</w:t>
      </w:r>
      <w:r w:rsidR="00B53126">
        <w:rPr>
          <w:color w:val="000000"/>
          <w:sz w:val="25"/>
          <w:szCs w:val="25"/>
          <w:lang w:val="uk-UA" w:eastAsia="uk-UA"/>
        </w:rPr>
        <w:t xml:space="preserve"> </w:t>
      </w:r>
      <w:r w:rsidRPr="00C1679B">
        <w:rPr>
          <w:color w:val="000000"/>
          <w:sz w:val="25"/>
          <w:szCs w:val="25"/>
          <w:lang w:val="uk-UA" w:eastAsia="uk-UA"/>
        </w:rPr>
        <w:t xml:space="preserve"> </w:t>
      </w:r>
      <w:r w:rsidR="00B53126">
        <w:rPr>
          <w:color w:val="000000"/>
          <w:sz w:val="25"/>
          <w:szCs w:val="25"/>
          <w:lang w:val="uk-UA" w:eastAsia="uk-UA"/>
        </w:rPr>
        <w:t xml:space="preserve">  </w:t>
      </w:r>
      <w:r w:rsidRPr="00C1679B">
        <w:rPr>
          <w:color w:val="000000"/>
          <w:sz w:val="25"/>
          <w:szCs w:val="25"/>
          <w:lang w:val="uk-UA" w:eastAsia="uk-UA"/>
        </w:rPr>
        <w:t xml:space="preserve">показники </w:t>
      </w:r>
      <w:r w:rsidR="00B53126">
        <w:rPr>
          <w:color w:val="000000"/>
          <w:sz w:val="25"/>
          <w:szCs w:val="25"/>
          <w:lang w:val="uk-UA" w:eastAsia="uk-UA"/>
        </w:rPr>
        <w:t xml:space="preserve">   </w:t>
      </w:r>
      <w:r w:rsidRPr="00C1679B">
        <w:rPr>
          <w:color w:val="000000"/>
          <w:sz w:val="25"/>
          <w:szCs w:val="25"/>
          <w:lang w:val="uk-UA" w:eastAsia="uk-UA"/>
        </w:rPr>
        <w:t>відповідності</w:t>
      </w:r>
      <w:r w:rsidR="00B53126">
        <w:rPr>
          <w:color w:val="000000"/>
          <w:sz w:val="25"/>
          <w:szCs w:val="25"/>
          <w:lang w:val="uk-UA" w:eastAsia="uk-UA"/>
        </w:rPr>
        <w:t xml:space="preserve"> </w:t>
      </w:r>
      <w:r w:rsidRPr="00C1679B">
        <w:rPr>
          <w:color w:val="000000"/>
          <w:sz w:val="25"/>
          <w:szCs w:val="25"/>
          <w:lang w:val="uk-UA" w:eastAsia="uk-UA"/>
        </w:rPr>
        <w:t xml:space="preserve"> </w:t>
      </w:r>
      <w:r w:rsidR="00B53126">
        <w:rPr>
          <w:color w:val="000000"/>
          <w:sz w:val="25"/>
          <w:szCs w:val="25"/>
          <w:lang w:val="uk-UA" w:eastAsia="uk-UA"/>
        </w:rPr>
        <w:t xml:space="preserve">  </w:t>
      </w:r>
      <w:r w:rsidRPr="00C1679B">
        <w:rPr>
          <w:color w:val="000000"/>
          <w:sz w:val="25"/>
          <w:szCs w:val="25"/>
          <w:lang w:val="uk-UA" w:eastAsia="uk-UA"/>
        </w:rPr>
        <w:t>критеріям</w:t>
      </w:r>
    </w:p>
    <w:p w:rsidR="00C1679B" w:rsidRDefault="00C1679B" w:rsidP="00C1679B">
      <w:pPr>
        <w:suppressAutoHyphens w:val="0"/>
        <w:autoSpaceDE/>
        <w:spacing w:line="298" w:lineRule="exact"/>
        <w:ind w:left="20" w:right="20"/>
        <w:jc w:val="both"/>
        <w:rPr>
          <w:color w:val="000000"/>
          <w:sz w:val="25"/>
          <w:szCs w:val="25"/>
          <w:lang w:val="uk-UA" w:eastAsia="uk-UA"/>
        </w:rPr>
      </w:pPr>
    </w:p>
    <w:p w:rsidR="00C1679B" w:rsidRDefault="00C1679B" w:rsidP="00C1679B">
      <w:pPr>
        <w:suppressAutoHyphens w:val="0"/>
        <w:autoSpaceDE/>
        <w:spacing w:line="298" w:lineRule="exact"/>
        <w:ind w:left="20" w:right="20"/>
        <w:jc w:val="both"/>
        <w:rPr>
          <w:color w:val="000000"/>
          <w:sz w:val="25"/>
          <w:szCs w:val="25"/>
          <w:lang w:val="uk-UA" w:eastAsia="uk-UA"/>
        </w:rPr>
      </w:pPr>
    </w:p>
    <w:p w:rsidR="00C1679B" w:rsidRDefault="00C1679B" w:rsidP="00C1679B">
      <w:pPr>
        <w:suppressAutoHyphens w:val="0"/>
        <w:autoSpaceDE/>
        <w:spacing w:line="298" w:lineRule="exact"/>
        <w:ind w:left="20" w:right="20"/>
        <w:jc w:val="both"/>
        <w:rPr>
          <w:color w:val="000000"/>
          <w:sz w:val="25"/>
          <w:szCs w:val="25"/>
          <w:lang w:val="uk-UA" w:eastAsia="uk-UA"/>
        </w:rPr>
      </w:pPr>
    </w:p>
    <w:p w:rsidR="0026740F" w:rsidRPr="00C1679B" w:rsidRDefault="0026740F" w:rsidP="00C1679B">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C1679B">
        <w:rPr>
          <w:color w:val="000000"/>
          <w:sz w:val="25"/>
          <w:szCs w:val="25"/>
          <w:lang w:val="uk-UA" w:eastAsia="uk-UA"/>
        </w:rPr>
        <w:t xml:space="preserve">    </w:t>
      </w:r>
      <w:r w:rsidRPr="00C1679B">
        <w:rPr>
          <w:color w:val="000000"/>
          <w:sz w:val="25"/>
          <w:szCs w:val="25"/>
          <w:lang w:val="uk-UA" w:eastAsia="uk-UA"/>
        </w:rPr>
        <w:t xml:space="preserve">Комісії від 03 листопада 2016 року № 143/зп-16 (у редакції рішення Комісії </w:t>
      </w:r>
      <w:r w:rsidR="00C1679B">
        <w:rPr>
          <w:color w:val="000000"/>
          <w:sz w:val="25"/>
          <w:szCs w:val="25"/>
          <w:lang w:val="uk-UA" w:eastAsia="uk-UA"/>
        </w:rPr>
        <w:t xml:space="preserve">                      </w:t>
      </w:r>
      <w:r w:rsidRPr="00C1679B">
        <w:rPr>
          <w:color w:val="000000"/>
          <w:sz w:val="25"/>
          <w:szCs w:val="25"/>
          <w:lang w:val="uk-UA" w:eastAsia="uk-UA"/>
        </w:rPr>
        <w:t xml:space="preserve">від 13 лютого 2018 року № 20/зп-18) (далі - Положення), встановлення відповідності </w:t>
      </w:r>
      <w:r w:rsidR="00C1679B">
        <w:rPr>
          <w:color w:val="000000"/>
          <w:sz w:val="25"/>
          <w:szCs w:val="25"/>
          <w:lang w:val="uk-UA" w:eastAsia="uk-UA"/>
        </w:rPr>
        <w:t xml:space="preserve">  </w:t>
      </w:r>
      <w:r w:rsidRPr="00C1679B">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1679B">
        <w:rPr>
          <w:color w:val="000000"/>
          <w:sz w:val="25"/>
          <w:szCs w:val="25"/>
          <w:lang w:val="uk-UA" w:eastAsia="uk-UA"/>
        </w:rPr>
        <w:t xml:space="preserve">        </w:t>
      </w:r>
      <w:r w:rsidRPr="00C1679B">
        <w:rPr>
          <w:color w:val="000000"/>
          <w:sz w:val="25"/>
          <w:szCs w:val="25"/>
          <w:lang w:val="uk-UA" w:eastAsia="uk-UA"/>
        </w:rPr>
        <w:t>досліджуються окремо один від одного та в сукупності.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C1679B">
        <w:rPr>
          <w:color w:val="000000"/>
          <w:sz w:val="25"/>
          <w:szCs w:val="25"/>
          <w:lang w:val="uk-UA" w:eastAsia="uk-UA"/>
        </w:rPr>
        <w:t xml:space="preserve">   </w:t>
      </w:r>
      <w:r w:rsidRPr="00C1679B">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6740F" w:rsidRPr="00C1679B" w:rsidRDefault="0026740F" w:rsidP="0026740F">
      <w:pPr>
        <w:suppressAutoHyphens w:val="0"/>
        <w:autoSpaceDE/>
        <w:spacing w:line="298" w:lineRule="exact"/>
        <w:ind w:left="20" w:firstLine="560"/>
        <w:jc w:val="both"/>
        <w:rPr>
          <w:color w:val="000000"/>
          <w:sz w:val="25"/>
          <w:szCs w:val="25"/>
          <w:lang w:val="uk-UA" w:eastAsia="uk-UA"/>
        </w:rPr>
      </w:pPr>
      <w:r w:rsidRPr="00C1679B">
        <w:rPr>
          <w:color w:val="000000"/>
          <w:sz w:val="25"/>
          <w:szCs w:val="25"/>
          <w:lang w:val="uk-UA" w:eastAsia="uk-UA"/>
        </w:rPr>
        <w:t>Згідно зі статтею 85 Закону кваліфікаційне оцінювання включає такі етапи:</w:t>
      </w:r>
    </w:p>
    <w:p w:rsidR="0026740F" w:rsidRPr="00C1679B" w:rsidRDefault="0026740F" w:rsidP="00B53126">
      <w:pPr>
        <w:numPr>
          <w:ilvl w:val="0"/>
          <w:numId w:val="44"/>
        </w:numPr>
        <w:tabs>
          <w:tab w:val="left" w:pos="1009"/>
        </w:tabs>
        <w:suppressAutoHyphens w:val="0"/>
        <w:autoSpaceDE/>
        <w:spacing w:line="298" w:lineRule="exact"/>
        <w:ind w:right="20" w:firstLine="567"/>
        <w:jc w:val="both"/>
        <w:rPr>
          <w:color w:val="000000"/>
          <w:sz w:val="25"/>
          <w:szCs w:val="25"/>
          <w:lang w:val="uk-UA" w:eastAsia="uk-UA"/>
        </w:rPr>
      </w:pPr>
      <w:r w:rsidRPr="00C1679B">
        <w:rPr>
          <w:color w:val="000000"/>
          <w:sz w:val="25"/>
          <w:szCs w:val="25"/>
          <w:lang w:val="uk-UA" w:eastAsia="uk-UA"/>
        </w:rPr>
        <w:t>складення іспиту (складення анонімного письмового тестування та</w:t>
      </w:r>
      <w:r w:rsidR="00C1679B">
        <w:rPr>
          <w:color w:val="000000"/>
          <w:sz w:val="25"/>
          <w:szCs w:val="25"/>
          <w:lang w:val="uk-UA" w:eastAsia="uk-UA"/>
        </w:rPr>
        <w:t xml:space="preserve">            </w:t>
      </w:r>
      <w:r w:rsidRPr="00C1679B">
        <w:rPr>
          <w:color w:val="000000"/>
          <w:sz w:val="25"/>
          <w:szCs w:val="25"/>
          <w:lang w:val="uk-UA" w:eastAsia="uk-UA"/>
        </w:rPr>
        <w:t xml:space="preserve"> виконання практичного завдання);</w:t>
      </w:r>
    </w:p>
    <w:p w:rsidR="0026740F" w:rsidRPr="00C1679B" w:rsidRDefault="0026740F" w:rsidP="00B53126">
      <w:pPr>
        <w:numPr>
          <w:ilvl w:val="0"/>
          <w:numId w:val="44"/>
        </w:numPr>
        <w:tabs>
          <w:tab w:val="left" w:pos="1018"/>
        </w:tabs>
        <w:suppressAutoHyphens w:val="0"/>
        <w:autoSpaceDE/>
        <w:spacing w:line="298" w:lineRule="exact"/>
        <w:ind w:firstLine="567"/>
        <w:jc w:val="both"/>
        <w:rPr>
          <w:color w:val="000000"/>
          <w:sz w:val="25"/>
          <w:szCs w:val="25"/>
          <w:lang w:val="uk-UA" w:eastAsia="uk-UA"/>
        </w:rPr>
      </w:pPr>
      <w:r w:rsidRPr="00C1679B">
        <w:rPr>
          <w:color w:val="000000"/>
          <w:sz w:val="25"/>
          <w:szCs w:val="25"/>
          <w:lang w:val="uk-UA" w:eastAsia="uk-UA"/>
        </w:rPr>
        <w:t>дослідження досьє та проведення співбесіди.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Відповідно до положень частини третьої статті 85 Закону рішенням Комісії </w:t>
      </w:r>
      <w:r w:rsidR="00C1679B">
        <w:rPr>
          <w:color w:val="000000"/>
          <w:sz w:val="25"/>
          <w:szCs w:val="25"/>
          <w:lang w:val="uk-UA" w:eastAsia="uk-UA"/>
        </w:rPr>
        <w:t xml:space="preserve">             </w:t>
      </w:r>
      <w:r w:rsidRPr="00C1679B">
        <w:rPr>
          <w:color w:val="000000"/>
          <w:sz w:val="25"/>
          <w:szCs w:val="25"/>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С.А. склав анонімне письмове тестування, за результатами якого набрав </w:t>
      </w:r>
      <w:r w:rsidR="00C1679B">
        <w:rPr>
          <w:color w:val="000000"/>
          <w:sz w:val="25"/>
          <w:szCs w:val="25"/>
          <w:lang w:val="uk-UA" w:eastAsia="uk-UA"/>
        </w:rPr>
        <w:t xml:space="preserve">      </w:t>
      </w:r>
      <w:r w:rsidRPr="00C1679B">
        <w:rPr>
          <w:color w:val="000000"/>
          <w:sz w:val="25"/>
          <w:szCs w:val="25"/>
          <w:lang w:val="uk-UA" w:eastAsia="uk-UA"/>
        </w:rPr>
        <w:t xml:space="preserve">81 бал. За результатами виконаного практичного завдання </w:t>
      </w: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С.А. набрав </w:t>
      </w:r>
      <w:r w:rsidR="00C1679B">
        <w:rPr>
          <w:color w:val="000000"/>
          <w:sz w:val="25"/>
          <w:szCs w:val="25"/>
          <w:lang w:val="uk-UA" w:eastAsia="uk-UA"/>
        </w:rPr>
        <w:t xml:space="preserve">                 </w:t>
      </w:r>
      <w:r w:rsidRPr="00C1679B">
        <w:rPr>
          <w:color w:val="000000"/>
          <w:sz w:val="25"/>
          <w:szCs w:val="25"/>
          <w:lang w:val="uk-UA" w:eastAsia="uk-UA"/>
        </w:rPr>
        <w:t>72 бали. На етапі складення іспиту суддя загалом набрав 153 бали.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Рішенням Комісії від 17 травня 2018 року № 108/зп-18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29 березня 2019 року, зокрема</w:t>
      </w:r>
      <w:r w:rsidR="00C1679B">
        <w:rPr>
          <w:color w:val="000000"/>
          <w:sz w:val="25"/>
          <w:szCs w:val="25"/>
          <w:lang w:val="uk-UA" w:eastAsia="uk-UA"/>
        </w:rPr>
        <w:t xml:space="preserve">        </w:t>
      </w:r>
      <w:r w:rsidRPr="00C1679B">
        <w:rPr>
          <w:color w:val="000000"/>
          <w:sz w:val="25"/>
          <w:szCs w:val="25"/>
          <w:lang w:val="uk-UA" w:eastAsia="uk-UA"/>
        </w:rPr>
        <w:t xml:space="preserve"> судді Київського районного суду міста Одеси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якого допущено до</w:t>
      </w:r>
      <w:r w:rsidR="00C1679B">
        <w:rPr>
          <w:color w:val="000000"/>
          <w:sz w:val="25"/>
          <w:szCs w:val="25"/>
          <w:lang w:val="uk-UA" w:eastAsia="uk-UA"/>
        </w:rPr>
        <w:t xml:space="preserve">      </w:t>
      </w:r>
      <w:r w:rsidRPr="00C1679B">
        <w:rPr>
          <w:color w:val="000000"/>
          <w:sz w:val="25"/>
          <w:szCs w:val="25"/>
          <w:lang w:val="uk-UA" w:eastAsia="uk-UA"/>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Комісією 31 травня 2019 року проведено співбесіду із суддею, під час якої обговорено питання щодо показників за критеріями компетентності, професійної </w:t>
      </w:r>
      <w:r w:rsidR="00C1679B">
        <w:rPr>
          <w:color w:val="000000"/>
          <w:sz w:val="25"/>
          <w:szCs w:val="25"/>
          <w:lang w:val="uk-UA" w:eastAsia="uk-UA"/>
        </w:rPr>
        <w:t xml:space="preserve">       </w:t>
      </w:r>
      <w:r w:rsidRPr="00C1679B">
        <w:rPr>
          <w:color w:val="000000"/>
          <w:sz w:val="25"/>
          <w:szCs w:val="25"/>
          <w:lang w:val="uk-UA" w:eastAsia="uk-UA"/>
        </w:rPr>
        <w:t>етики та доброчесності, які виникли під час дослідження суддівського досьє.</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Цього ж дня електронною поштою до Комісії надійшов документ від </w:t>
      </w:r>
      <w:r w:rsidR="00C1679B">
        <w:rPr>
          <w:color w:val="000000"/>
          <w:sz w:val="25"/>
          <w:szCs w:val="25"/>
          <w:lang w:val="uk-UA" w:eastAsia="uk-UA"/>
        </w:rPr>
        <w:t xml:space="preserve">        </w:t>
      </w:r>
      <w:r w:rsidRPr="00C1679B">
        <w:rPr>
          <w:color w:val="000000"/>
          <w:sz w:val="25"/>
          <w:szCs w:val="25"/>
          <w:lang w:val="uk-UA" w:eastAsia="uk-UA"/>
        </w:rPr>
        <w:t xml:space="preserve">Громадської ради доброчесності з назвою: «Висновок про невідповідність судді Київського районного суду міста Одеси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Сергія Анатолійовича критеріям доброчесності та професійної етики» (далі - висновок).</w:t>
      </w:r>
    </w:p>
    <w:p w:rsidR="0026740F" w:rsidRPr="00C1679B" w:rsidRDefault="0026740F" w:rsidP="00C1679B">
      <w:pPr>
        <w:suppressAutoHyphens w:val="0"/>
        <w:autoSpaceDE/>
        <w:ind w:left="20" w:right="20" w:firstLine="560"/>
        <w:jc w:val="both"/>
        <w:rPr>
          <w:color w:val="000000"/>
          <w:sz w:val="25"/>
          <w:szCs w:val="25"/>
          <w:lang w:val="uk-UA" w:eastAsia="uk-UA"/>
        </w:rPr>
      </w:pPr>
      <w:r w:rsidRPr="00C1679B">
        <w:rPr>
          <w:color w:val="000000"/>
          <w:sz w:val="25"/>
          <w:szCs w:val="25"/>
          <w:lang w:val="uk-UA" w:eastAsia="uk-UA"/>
        </w:rPr>
        <w:t xml:space="preserve">Зазначений висновок складено та подано без дотримання вимог підпунктів </w:t>
      </w:r>
      <w:r w:rsidR="00C1679B">
        <w:rPr>
          <w:color w:val="000000"/>
          <w:sz w:val="25"/>
          <w:szCs w:val="25"/>
          <w:lang w:val="uk-UA" w:eastAsia="uk-UA"/>
        </w:rPr>
        <w:t xml:space="preserve">        </w:t>
      </w:r>
      <w:r w:rsidRPr="00C1679B">
        <w:rPr>
          <w:color w:val="000000"/>
          <w:sz w:val="25"/>
          <w:szCs w:val="25"/>
          <w:lang w:val="uk-UA" w:eastAsia="uk-UA"/>
        </w:rPr>
        <w:t xml:space="preserve">4.10.1, 4.10.3 пункту 4.10 розділу IV Регламенту Вищої кваліфікаційної комісії суддів України, затвердженого рішенням Комісії від 13 жовтня 2016 року № 81/зп-16 </w:t>
      </w:r>
      <w:r w:rsidR="00C1679B">
        <w:rPr>
          <w:color w:val="000000"/>
          <w:sz w:val="25"/>
          <w:szCs w:val="25"/>
          <w:lang w:val="uk-UA" w:eastAsia="uk-UA"/>
        </w:rPr>
        <w:t xml:space="preserve">              </w:t>
      </w:r>
      <w:r w:rsidRPr="00C1679B">
        <w:rPr>
          <w:color w:val="000000"/>
          <w:sz w:val="25"/>
          <w:szCs w:val="25"/>
          <w:lang w:val="uk-UA" w:eastAsia="uk-UA"/>
        </w:rPr>
        <w:t>(далі - Регламент), а саме:</w:t>
      </w:r>
    </w:p>
    <w:p w:rsidR="00C1679B" w:rsidRDefault="0026740F" w:rsidP="00C1679B">
      <w:pPr>
        <w:numPr>
          <w:ilvl w:val="0"/>
          <w:numId w:val="45"/>
        </w:numPr>
        <w:tabs>
          <w:tab w:val="left" w:pos="961"/>
        </w:tabs>
        <w:suppressAutoHyphens w:val="0"/>
        <w:autoSpaceDE/>
        <w:rPr>
          <w:color w:val="000000"/>
          <w:sz w:val="25"/>
          <w:szCs w:val="25"/>
          <w:lang w:val="uk-UA" w:eastAsia="uk-UA"/>
        </w:rPr>
      </w:pPr>
      <w:r w:rsidRPr="00C1679B">
        <w:rPr>
          <w:color w:val="000000"/>
          <w:sz w:val="25"/>
          <w:szCs w:val="25"/>
          <w:lang w:val="uk-UA" w:eastAsia="uk-UA"/>
        </w:rPr>
        <w:t>не дотримано десятиденного строку подання висновку до Комісії;</w:t>
      </w:r>
    </w:p>
    <w:p w:rsidR="00C1679B" w:rsidRDefault="00C1679B" w:rsidP="00C1679B">
      <w:pPr>
        <w:tabs>
          <w:tab w:val="left" w:pos="961"/>
        </w:tabs>
        <w:suppressAutoHyphens w:val="0"/>
        <w:autoSpaceDE/>
        <w:rPr>
          <w:color w:val="000000"/>
          <w:sz w:val="25"/>
          <w:szCs w:val="25"/>
          <w:lang w:val="uk-UA" w:eastAsia="uk-UA"/>
        </w:rPr>
      </w:pPr>
    </w:p>
    <w:p w:rsidR="00C1679B" w:rsidRDefault="00C1679B" w:rsidP="00C1679B">
      <w:pPr>
        <w:tabs>
          <w:tab w:val="left" w:pos="961"/>
        </w:tabs>
        <w:suppressAutoHyphens w:val="0"/>
        <w:autoSpaceDE/>
        <w:rPr>
          <w:color w:val="000000"/>
          <w:sz w:val="25"/>
          <w:szCs w:val="25"/>
          <w:lang w:val="uk-UA" w:eastAsia="uk-UA"/>
        </w:rPr>
      </w:pPr>
    </w:p>
    <w:p w:rsidR="00C1679B" w:rsidRPr="00C1679B" w:rsidRDefault="00C1679B" w:rsidP="00C1679B">
      <w:pPr>
        <w:tabs>
          <w:tab w:val="left" w:pos="961"/>
        </w:tabs>
        <w:suppressAutoHyphens w:val="0"/>
        <w:autoSpaceDE/>
        <w:rPr>
          <w:color w:val="000000"/>
          <w:sz w:val="25"/>
          <w:szCs w:val="25"/>
          <w:lang w:val="uk-UA" w:eastAsia="uk-UA"/>
        </w:rPr>
      </w:pPr>
    </w:p>
    <w:p w:rsidR="0026740F" w:rsidRPr="00C1679B" w:rsidRDefault="0026740F" w:rsidP="00C1679B">
      <w:pPr>
        <w:numPr>
          <w:ilvl w:val="0"/>
          <w:numId w:val="45"/>
        </w:numPr>
        <w:tabs>
          <w:tab w:val="left" w:pos="961"/>
        </w:tabs>
        <w:suppressAutoHyphens w:val="0"/>
        <w:autoSpaceDE/>
        <w:jc w:val="both"/>
        <w:rPr>
          <w:color w:val="000000"/>
          <w:sz w:val="25"/>
          <w:szCs w:val="25"/>
          <w:lang w:val="uk-UA" w:eastAsia="uk-UA"/>
        </w:rPr>
      </w:pPr>
      <w:r w:rsidRPr="00C1679B">
        <w:rPr>
          <w:color w:val="000000"/>
          <w:sz w:val="25"/>
          <w:szCs w:val="25"/>
          <w:lang w:val="uk-UA" w:eastAsia="uk-UA"/>
        </w:rPr>
        <w:lastRenderedPageBreak/>
        <w:t>не зазначено процедури, в межах якої надано висновок;</w:t>
      </w:r>
    </w:p>
    <w:p w:rsidR="0026740F" w:rsidRPr="00C1679B" w:rsidRDefault="0026740F" w:rsidP="00C1679B">
      <w:pPr>
        <w:numPr>
          <w:ilvl w:val="0"/>
          <w:numId w:val="45"/>
        </w:numPr>
        <w:tabs>
          <w:tab w:val="left" w:pos="951"/>
        </w:tabs>
        <w:suppressAutoHyphens w:val="0"/>
        <w:autoSpaceDE/>
        <w:ind w:right="20"/>
        <w:jc w:val="both"/>
        <w:rPr>
          <w:color w:val="000000"/>
          <w:sz w:val="25"/>
          <w:szCs w:val="25"/>
          <w:lang w:val="uk-UA" w:eastAsia="uk-UA"/>
        </w:rPr>
      </w:pPr>
      <w:r w:rsidRPr="00C1679B">
        <w:rPr>
          <w:color w:val="000000"/>
          <w:sz w:val="25"/>
          <w:szCs w:val="25"/>
          <w:lang w:val="uk-UA" w:eastAsia="uk-UA"/>
        </w:rPr>
        <w:t xml:space="preserve">не зазначено інформації щодо пояснень судді, відмови від їх надання, мотивів </w:t>
      </w:r>
      <w:r w:rsidR="00C1679B">
        <w:rPr>
          <w:color w:val="000000"/>
          <w:sz w:val="25"/>
          <w:szCs w:val="25"/>
          <w:lang w:val="uk-UA" w:eastAsia="uk-UA"/>
        </w:rPr>
        <w:t xml:space="preserve">    </w:t>
      </w:r>
      <w:r w:rsidRPr="00C1679B">
        <w:rPr>
          <w:color w:val="000000"/>
          <w:sz w:val="25"/>
          <w:szCs w:val="25"/>
          <w:lang w:val="uk-UA" w:eastAsia="uk-UA"/>
        </w:rPr>
        <w:t xml:space="preserve">та підстав їх врахування або відхилення, відомостей щодо можливості судді </w:t>
      </w:r>
      <w:r w:rsidR="00C1679B">
        <w:rPr>
          <w:color w:val="000000"/>
          <w:sz w:val="25"/>
          <w:szCs w:val="25"/>
          <w:lang w:val="uk-UA" w:eastAsia="uk-UA"/>
        </w:rPr>
        <w:t xml:space="preserve">  </w:t>
      </w:r>
      <w:r w:rsidRPr="00C1679B">
        <w:rPr>
          <w:color w:val="000000"/>
          <w:sz w:val="25"/>
          <w:szCs w:val="25"/>
          <w:lang w:val="uk-UA" w:eastAsia="uk-UA"/>
        </w:rPr>
        <w:t>ознайомитися з висновком;</w:t>
      </w:r>
    </w:p>
    <w:p w:rsidR="0026740F" w:rsidRPr="00C1679B" w:rsidRDefault="0026740F" w:rsidP="0026740F">
      <w:pPr>
        <w:numPr>
          <w:ilvl w:val="0"/>
          <w:numId w:val="45"/>
        </w:numPr>
        <w:tabs>
          <w:tab w:val="left" w:pos="961"/>
        </w:tabs>
        <w:suppressAutoHyphens w:val="0"/>
        <w:autoSpaceDE/>
        <w:spacing w:line="240" w:lineRule="exact"/>
        <w:jc w:val="both"/>
        <w:rPr>
          <w:color w:val="000000"/>
          <w:sz w:val="25"/>
          <w:szCs w:val="25"/>
          <w:lang w:val="uk-UA" w:eastAsia="uk-UA"/>
        </w:rPr>
      </w:pPr>
      <w:r w:rsidRPr="00C1679B">
        <w:rPr>
          <w:color w:val="000000"/>
          <w:sz w:val="25"/>
          <w:szCs w:val="25"/>
          <w:lang w:val="uk-UA" w:eastAsia="uk-UA"/>
        </w:rPr>
        <w:t>відсутні пояснення судді;</w:t>
      </w:r>
    </w:p>
    <w:p w:rsidR="0026740F" w:rsidRPr="00C1679B" w:rsidRDefault="0026740F" w:rsidP="0026740F">
      <w:pPr>
        <w:numPr>
          <w:ilvl w:val="0"/>
          <w:numId w:val="45"/>
        </w:numPr>
        <w:tabs>
          <w:tab w:val="left" w:pos="975"/>
        </w:tabs>
        <w:suppressAutoHyphens w:val="0"/>
        <w:autoSpaceDE/>
        <w:spacing w:line="298" w:lineRule="exact"/>
        <w:ind w:right="20"/>
        <w:jc w:val="both"/>
        <w:rPr>
          <w:color w:val="000000"/>
          <w:sz w:val="25"/>
          <w:szCs w:val="25"/>
          <w:lang w:val="uk-UA" w:eastAsia="uk-UA"/>
        </w:rPr>
      </w:pPr>
      <w:r w:rsidRPr="00C1679B">
        <w:rPr>
          <w:color w:val="000000"/>
          <w:sz w:val="25"/>
          <w:szCs w:val="25"/>
          <w:lang w:val="uk-UA" w:eastAsia="uk-UA"/>
        </w:rPr>
        <w:t>інформація не підписана всіма членами Громадської ради доброчесності, які брали участь в ухваленні рішення про надання Комісії висновку.</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Представники Громадської ради доброчесності на засідання Комісії не </w:t>
      </w:r>
      <w:r w:rsidR="00C1679B">
        <w:rPr>
          <w:color w:val="000000"/>
          <w:sz w:val="25"/>
          <w:szCs w:val="25"/>
          <w:lang w:val="uk-UA" w:eastAsia="uk-UA"/>
        </w:rPr>
        <w:t xml:space="preserve">          </w:t>
      </w:r>
      <w:r w:rsidRPr="00C1679B">
        <w:rPr>
          <w:color w:val="000000"/>
          <w:sz w:val="25"/>
          <w:szCs w:val="25"/>
          <w:lang w:val="uk-UA" w:eastAsia="uk-UA"/>
        </w:rPr>
        <w:t>з’явилися.</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Комісія, врахувавши думку судді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який не заперечував щодо </w:t>
      </w:r>
      <w:r w:rsidR="00C1679B">
        <w:rPr>
          <w:color w:val="000000"/>
          <w:sz w:val="25"/>
          <w:szCs w:val="25"/>
          <w:lang w:val="uk-UA" w:eastAsia="uk-UA"/>
        </w:rPr>
        <w:t xml:space="preserve">    </w:t>
      </w:r>
      <w:r w:rsidRPr="00C1679B">
        <w:rPr>
          <w:color w:val="000000"/>
          <w:sz w:val="25"/>
          <w:szCs w:val="25"/>
          <w:lang w:val="uk-UA" w:eastAsia="uk-UA"/>
        </w:rPr>
        <w:t xml:space="preserve">розгляду висновку Громадської ради доброчесності стосовно нього, ухвалила </w:t>
      </w:r>
      <w:r w:rsidR="00C1679B">
        <w:rPr>
          <w:color w:val="000000"/>
          <w:sz w:val="25"/>
          <w:szCs w:val="25"/>
          <w:lang w:val="uk-UA" w:eastAsia="uk-UA"/>
        </w:rPr>
        <w:t xml:space="preserve">    </w:t>
      </w:r>
      <w:r w:rsidRPr="00C1679B">
        <w:rPr>
          <w:color w:val="000000"/>
          <w:sz w:val="25"/>
          <w:szCs w:val="25"/>
          <w:lang w:val="uk-UA" w:eastAsia="uk-UA"/>
        </w:rPr>
        <w:t xml:space="preserve">протокольне рішення про розгляд по суті документа з назвою «Висновок про невідповідність судді Київського районного суду міста Одеси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Сергія Анатолійовича критеріям доброчесності та професійної етики» за процедурою, визначеною пунктом 4.10 розділу IV Регламенту.</w:t>
      </w:r>
    </w:p>
    <w:p w:rsidR="0026740F" w:rsidRPr="00C1679B" w:rsidRDefault="0026740F" w:rsidP="0026740F">
      <w:pPr>
        <w:suppressAutoHyphens w:val="0"/>
        <w:autoSpaceDE/>
        <w:spacing w:line="298" w:lineRule="exact"/>
        <w:ind w:left="20" w:firstLine="560"/>
        <w:jc w:val="both"/>
        <w:rPr>
          <w:color w:val="000000"/>
          <w:sz w:val="25"/>
          <w:szCs w:val="25"/>
          <w:lang w:val="uk-UA" w:eastAsia="uk-UA"/>
        </w:rPr>
      </w:pPr>
      <w:r w:rsidRPr="00C1679B">
        <w:rPr>
          <w:color w:val="000000"/>
          <w:sz w:val="25"/>
          <w:szCs w:val="25"/>
          <w:lang w:val="uk-UA" w:eastAsia="uk-UA"/>
        </w:rPr>
        <w:t>За змістом висновку в його основу було покладено таку інформацію.</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Відповідно до Державного реєстру речових прав на нерухоме майно суддя був власником квартири загальною площею 45,3 </w:t>
      </w:r>
      <w:proofErr w:type="spellStart"/>
      <w:r w:rsidRPr="00C1679B">
        <w:rPr>
          <w:color w:val="000000"/>
          <w:sz w:val="25"/>
          <w:szCs w:val="25"/>
          <w:lang w:val="uk-UA" w:eastAsia="uk-UA"/>
        </w:rPr>
        <w:t>кв.м</w:t>
      </w:r>
      <w:proofErr w:type="spellEnd"/>
      <w:r w:rsidRPr="00C1679B">
        <w:rPr>
          <w:color w:val="000000"/>
          <w:sz w:val="25"/>
          <w:szCs w:val="25"/>
          <w:lang w:val="uk-UA" w:eastAsia="uk-UA"/>
        </w:rPr>
        <w:t>.</w:t>
      </w:r>
    </w:p>
    <w:p w:rsidR="0026740F" w:rsidRPr="00C1679B" w:rsidRDefault="0026740F" w:rsidP="00C1679B">
      <w:pPr>
        <w:tabs>
          <w:tab w:val="left" w:pos="5319"/>
        </w:tabs>
        <w:suppressAutoHyphens w:val="0"/>
        <w:autoSpaceDE/>
        <w:spacing w:line="298" w:lineRule="exact"/>
        <w:ind w:left="20" w:right="20" w:firstLine="1160"/>
        <w:jc w:val="both"/>
        <w:rPr>
          <w:color w:val="000000"/>
          <w:sz w:val="25"/>
          <w:szCs w:val="25"/>
          <w:lang w:val="uk-UA" w:eastAsia="uk-UA"/>
        </w:rPr>
      </w:pPr>
      <w:r w:rsidRPr="00C1679B">
        <w:rPr>
          <w:color w:val="000000"/>
          <w:sz w:val="25"/>
          <w:szCs w:val="25"/>
          <w:lang w:val="uk-UA" w:eastAsia="uk-UA"/>
        </w:rPr>
        <w:t xml:space="preserve">в місті Одесі. Квартиру набуто на підставі договору купівлі-продажу </w:t>
      </w:r>
      <w:r w:rsidR="00C1679B">
        <w:rPr>
          <w:color w:val="000000"/>
          <w:sz w:val="25"/>
          <w:szCs w:val="25"/>
          <w:lang w:val="uk-UA" w:eastAsia="uk-UA"/>
        </w:rPr>
        <w:t xml:space="preserve">               </w:t>
      </w:r>
      <w:r w:rsidRPr="00C1679B">
        <w:rPr>
          <w:color w:val="000000"/>
          <w:sz w:val="25"/>
          <w:szCs w:val="25"/>
          <w:lang w:val="uk-UA" w:eastAsia="uk-UA"/>
        </w:rPr>
        <w:t>від 17 березня 1999 року з</w:t>
      </w:r>
      <w:r w:rsidRPr="00C1679B">
        <w:rPr>
          <w:color w:val="000000"/>
          <w:sz w:val="25"/>
          <w:szCs w:val="25"/>
          <w:lang w:val="uk-UA" w:eastAsia="uk-UA"/>
        </w:rPr>
        <w:tab/>
        <w:t>, укладеного на Центральній Одеській</w:t>
      </w:r>
      <w:r w:rsidR="00C1679B">
        <w:rPr>
          <w:color w:val="000000"/>
          <w:sz w:val="25"/>
          <w:szCs w:val="25"/>
          <w:lang w:val="uk-UA" w:eastAsia="uk-UA"/>
        </w:rPr>
        <w:t xml:space="preserve"> </w:t>
      </w:r>
      <w:r w:rsidRPr="00C1679B">
        <w:rPr>
          <w:color w:val="000000"/>
          <w:sz w:val="25"/>
          <w:szCs w:val="25"/>
          <w:lang w:val="uk-UA" w:eastAsia="uk-UA"/>
        </w:rPr>
        <w:t xml:space="preserve">біржі. Суддя 16 грудня 2013 року звернувся до Київського районного суду міста </w:t>
      </w:r>
      <w:r w:rsidR="00C1679B">
        <w:rPr>
          <w:color w:val="000000"/>
          <w:sz w:val="25"/>
          <w:szCs w:val="25"/>
          <w:lang w:val="uk-UA" w:eastAsia="uk-UA"/>
        </w:rPr>
        <w:t xml:space="preserve">        Одеси з позовом до                                 </w:t>
      </w:r>
      <w:r w:rsidRPr="00C1679B">
        <w:rPr>
          <w:color w:val="000000"/>
          <w:sz w:val="25"/>
          <w:szCs w:val="25"/>
          <w:lang w:val="uk-UA" w:eastAsia="uk-UA"/>
        </w:rPr>
        <w:t>та Центральної Одеської біржі про визнання</w:t>
      </w:r>
      <w:r w:rsidR="00C1679B">
        <w:rPr>
          <w:color w:val="000000"/>
          <w:sz w:val="25"/>
          <w:szCs w:val="25"/>
          <w:lang w:val="uk-UA" w:eastAsia="uk-UA"/>
        </w:rPr>
        <w:t xml:space="preserve"> </w:t>
      </w:r>
      <w:r w:rsidRPr="00C1679B">
        <w:rPr>
          <w:color w:val="000000"/>
          <w:sz w:val="25"/>
          <w:szCs w:val="25"/>
          <w:lang w:val="uk-UA" w:eastAsia="uk-UA"/>
        </w:rPr>
        <w:t xml:space="preserve">дійсним договору купівлі-продажу вказаної квартири. Цього ж дня суд постановив </w:t>
      </w:r>
      <w:r w:rsidR="00C1679B">
        <w:rPr>
          <w:color w:val="000000"/>
          <w:sz w:val="25"/>
          <w:szCs w:val="25"/>
          <w:lang w:val="uk-UA" w:eastAsia="uk-UA"/>
        </w:rPr>
        <w:t xml:space="preserve">   </w:t>
      </w:r>
      <w:r w:rsidRPr="00C1679B">
        <w:rPr>
          <w:color w:val="000000"/>
          <w:sz w:val="25"/>
          <w:szCs w:val="25"/>
          <w:lang w:val="uk-UA" w:eastAsia="uk-UA"/>
        </w:rPr>
        <w:t xml:space="preserve">ухвалу про відкриття провадження у справі № 520/17337/13-ц, а 20 грудня 2013 року розглянув справу без участі сторін та ухвалив заочне рішення, яким повністю </w:t>
      </w:r>
      <w:r w:rsidR="00C1679B">
        <w:rPr>
          <w:color w:val="000000"/>
          <w:sz w:val="25"/>
          <w:szCs w:val="25"/>
          <w:lang w:val="uk-UA" w:eastAsia="uk-UA"/>
        </w:rPr>
        <w:t xml:space="preserve">  </w:t>
      </w:r>
      <w:r w:rsidRPr="00C1679B">
        <w:rPr>
          <w:color w:val="000000"/>
          <w:sz w:val="25"/>
          <w:szCs w:val="25"/>
          <w:lang w:val="uk-UA" w:eastAsia="uk-UA"/>
        </w:rPr>
        <w:t xml:space="preserve">задовольнив позовні вимоги. Позов розглядався у суді, де працює суддя </w:t>
      </w: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С.А.</w:t>
      </w:r>
      <w:r w:rsidR="00C1679B">
        <w:rPr>
          <w:color w:val="000000"/>
          <w:sz w:val="25"/>
          <w:szCs w:val="25"/>
          <w:lang w:val="uk-UA" w:eastAsia="uk-UA"/>
        </w:rPr>
        <w:t xml:space="preserve">         </w:t>
      </w:r>
      <w:r w:rsidRPr="00C1679B">
        <w:rPr>
          <w:color w:val="000000"/>
          <w:sz w:val="25"/>
          <w:szCs w:val="25"/>
          <w:lang w:val="uk-UA" w:eastAsia="uk-UA"/>
        </w:rPr>
        <w:t xml:space="preserve"> і є його головою. На підставі договору купівлі-продажу від 13 січня 2014 року, посвідченого Шостою Одеською державною нотаріальною конторою, суддя відчужив вказану квартиру.</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На думку Громадської ради доброчесності, вказане свідчить про використання суддею свого статусу голови суду для задоволення власних інтересів та набуття у власність майна сумнівним способом.</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Це суперечить статті 2 Кодексу суддівської етики, відповідно до якої суддя не</w:t>
      </w:r>
      <w:r w:rsidR="00C1679B">
        <w:rPr>
          <w:color w:val="000000"/>
          <w:sz w:val="25"/>
          <w:szCs w:val="25"/>
          <w:lang w:val="uk-UA" w:eastAsia="uk-UA"/>
        </w:rPr>
        <w:t xml:space="preserve">       </w:t>
      </w:r>
      <w:r w:rsidRPr="00C1679B">
        <w:rPr>
          <w:color w:val="000000"/>
          <w:sz w:val="25"/>
          <w:szCs w:val="25"/>
          <w:lang w:val="uk-UA" w:eastAsia="uk-UA"/>
        </w:rPr>
        <w:t xml:space="preserve"> має права використовувати своє посадове становище в особистих інтересах чи в </w:t>
      </w:r>
      <w:r w:rsidR="00C1679B">
        <w:rPr>
          <w:color w:val="000000"/>
          <w:sz w:val="25"/>
          <w:szCs w:val="25"/>
          <w:lang w:val="uk-UA" w:eastAsia="uk-UA"/>
        </w:rPr>
        <w:t xml:space="preserve">   </w:t>
      </w:r>
      <w:r w:rsidRPr="00C1679B">
        <w:rPr>
          <w:color w:val="000000"/>
          <w:sz w:val="25"/>
          <w:szCs w:val="25"/>
          <w:lang w:val="uk-UA" w:eastAsia="uk-UA"/>
        </w:rPr>
        <w:t xml:space="preserve">інтересах інших осіб та не повинен дозволяти цього іншим. Пункт 4.9 </w:t>
      </w:r>
      <w:proofErr w:type="spellStart"/>
      <w:r w:rsidRPr="00C1679B">
        <w:rPr>
          <w:color w:val="000000"/>
          <w:sz w:val="25"/>
          <w:szCs w:val="25"/>
          <w:lang w:val="uk-UA" w:eastAsia="uk-UA"/>
        </w:rPr>
        <w:t>Бангалорських</w:t>
      </w:r>
      <w:proofErr w:type="spellEnd"/>
      <w:r w:rsidRPr="00C1679B">
        <w:rPr>
          <w:color w:val="000000"/>
          <w:sz w:val="25"/>
          <w:szCs w:val="25"/>
          <w:lang w:val="uk-UA" w:eastAsia="uk-UA"/>
        </w:rPr>
        <w:t xml:space="preserve"> принципів вимагає, щоб суддя не використовував авторитет своєї посади і не </w:t>
      </w:r>
      <w:r w:rsidR="00C1679B">
        <w:rPr>
          <w:color w:val="000000"/>
          <w:sz w:val="25"/>
          <w:szCs w:val="25"/>
          <w:lang w:val="uk-UA" w:eastAsia="uk-UA"/>
        </w:rPr>
        <w:t xml:space="preserve">         </w:t>
      </w:r>
      <w:r w:rsidRPr="00C1679B">
        <w:rPr>
          <w:color w:val="000000"/>
          <w:sz w:val="25"/>
          <w:szCs w:val="25"/>
          <w:lang w:val="uk-UA" w:eastAsia="uk-UA"/>
        </w:rPr>
        <w:t>дозволяв іншим використовувати його для реалізації приватних інтересів самого</w:t>
      </w:r>
      <w:r w:rsidR="00C1679B">
        <w:rPr>
          <w:color w:val="000000"/>
          <w:sz w:val="25"/>
          <w:szCs w:val="25"/>
          <w:lang w:val="uk-UA" w:eastAsia="uk-UA"/>
        </w:rPr>
        <w:t xml:space="preserve">        </w:t>
      </w:r>
      <w:r w:rsidRPr="00C1679B">
        <w:rPr>
          <w:color w:val="000000"/>
          <w:sz w:val="25"/>
          <w:szCs w:val="25"/>
          <w:lang w:val="uk-UA" w:eastAsia="uk-UA"/>
        </w:rPr>
        <w:t xml:space="preserve"> судді, когось із членів його сім’ї або будь-якої іншої особи.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Суддя надав пояснення щодо вказаного у висновку Громадської ради </w:t>
      </w:r>
      <w:r w:rsidR="00C1679B">
        <w:rPr>
          <w:color w:val="000000"/>
          <w:sz w:val="25"/>
          <w:szCs w:val="25"/>
          <w:lang w:val="uk-UA" w:eastAsia="uk-UA"/>
        </w:rPr>
        <w:t xml:space="preserve">   </w:t>
      </w:r>
      <w:r w:rsidRPr="00C1679B">
        <w:rPr>
          <w:color w:val="000000"/>
          <w:sz w:val="25"/>
          <w:szCs w:val="25"/>
          <w:lang w:val="uk-UA" w:eastAsia="uk-UA"/>
        </w:rPr>
        <w:t xml:space="preserve">доброчесності, та зазначив, що процесуальний закон встановлює виключну </w:t>
      </w:r>
      <w:r w:rsidR="00C1679B">
        <w:rPr>
          <w:color w:val="000000"/>
          <w:sz w:val="25"/>
          <w:szCs w:val="25"/>
          <w:lang w:val="uk-UA" w:eastAsia="uk-UA"/>
        </w:rPr>
        <w:t xml:space="preserve">         </w:t>
      </w:r>
      <w:r w:rsidRPr="00C1679B">
        <w:rPr>
          <w:color w:val="000000"/>
          <w:sz w:val="25"/>
          <w:szCs w:val="25"/>
          <w:lang w:val="uk-UA" w:eastAsia="uk-UA"/>
        </w:rPr>
        <w:t xml:space="preserve">підсудність до позовів, що виникають з приводу нерухомого майна. Враховуючи, що квартира загальною площею 45,3 </w:t>
      </w:r>
      <w:proofErr w:type="spellStart"/>
      <w:r w:rsidRPr="00C1679B">
        <w:rPr>
          <w:color w:val="000000"/>
          <w:sz w:val="25"/>
          <w:szCs w:val="25"/>
          <w:lang w:val="uk-UA" w:eastAsia="uk-UA"/>
        </w:rPr>
        <w:t>кв.м</w:t>
      </w:r>
      <w:proofErr w:type="spellEnd"/>
    </w:p>
    <w:p w:rsidR="00C1679B" w:rsidRDefault="0026740F" w:rsidP="00C1679B">
      <w:pPr>
        <w:suppressAutoHyphens w:val="0"/>
        <w:autoSpaceDE/>
        <w:ind w:left="20" w:right="20" w:firstLine="3920"/>
        <w:jc w:val="both"/>
        <w:rPr>
          <w:color w:val="000000"/>
          <w:sz w:val="25"/>
          <w:szCs w:val="25"/>
          <w:lang w:val="uk-UA" w:eastAsia="uk-UA"/>
        </w:rPr>
      </w:pPr>
      <w:r w:rsidRPr="00C1679B">
        <w:rPr>
          <w:color w:val="000000"/>
          <w:sz w:val="25"/>
          <w:szCs w:val="25"/>
          <w:lang w:val="uk-UA" w:eastAsia="uk-UA"/>
        </w:rPr>
        <w:t xml:space="preserve">міста Одеси, позов був поданий ним, як фізичною особою, відповідно до статті 114 Цивільного процесуального кодексу України </w:t>
      </w:r>
      <w:r w:rsidR="00C1679B">
        <w:rPr>
          <w:color w:val="000000"/>
          <w:sz w:val="25"/>
          <w:szCs w:val="25"/>
          <w:lang w:val="uk-UA" w:eastAsia="uk-UA"/>
        </w:rPr>
        <w:t xml:space="preserve">              </w:t>
      </w:r>
      <w:r w:rsidRPr="00C1679B">
        <w:rPr>
          <w:color w:val="000000"/>
          <w:sz w:val="25"/>
          <w:szCs w:val="25"/>
          <w:lang w:val="uk-UA" w:eastAsia="uk-UA"/>
        </w:rPr>
        <w:t xml:space="preserve">(далі - ЦПК України) за місцем знаходження майна. Законність та обґрунтованість рішення Київського районного суду міста Одеси від 20 грудня 2013 року та ухвали Київського районного суду міста Одеси від 16 грудня 2013 року про відкриття провадження у справі № 520/17337/13-ц не викликала сумніву в жодної із сторін та не </w:t>
      </w:r>
    </w:p>
    <w:p w:rsidR="00C1679B" w:rsidRDefault="00C1679B" w:rsidP="00C1679B">
      <w:pPr>
        <w:suppressAutoHyphens w:val="0"/>
        <w:autoSpaceDE/>
        <w:ind w:right="20"/>
        <w:jc w:val="both"/>
        <w:rPr>
          <w:color w:val="000000"/>
          <w:sz w:val="25"/>
          <w:szCs w:val="25"/>
          <w:lang w:val="uk-UA" w:eastAsia="uk-UA"/>
        </w:rPr>
      </w:pPr>
    </w:p>
    <w:p w:rsidR="00C1679B" w:rsidRDefault="00C1679B" w:rsidP="00C1679B">
      <w:pPr>
        <w:suppressAutoHyphens w:val="0"/>
        <w:autoSpaceDE/>
        <w:ind w:right="20"/>
        <w:jc w:val="both"/>
        <w:rPr>
          <w:color w:val="000000"/>
          <w:sz w:val="25"/>
          <w:szCs w:val="25"/>
          <w:lang w:val="uk-UA" w:eastAsia="uk-UA"/>
        </w:rPr>
      </w:pPr>
    </w:p>
    <w:p w:rsidR="00C1679B" w:rsidRDefault="00C1679B" w:rsidP="00C1679B">
      <w:pPr>
        <w:suppressAutoHyphens w:val="0"/>
        <w:autoSpaceDE/>
        <w:ind w:right="20"/>
        <w:jc w:val="both"/>
        <w:rPr>
          <w:color w:val="000000"/>
          <w:sz w:val="25"/>
          <w:szCs w:val="25"/>
          <w:lang w:val="uk-UA" w:eastAsia="uk-UA"/>
        </w:rPr>
      </w:pPr>
    </w:p>
    <w:p w:rsidR="00C1679B" w:rsidRDefault="00C1679B" w:rsidP="00C1679B">
      <w:pPr>
        <w:suppressAutoHyphens w:val="0"/>
        <w:autoSpaceDE/>
        <w:ind w:right="20"/>
        <w:jc w:val="both"/>
        <w:rPr>
          <w:color w:val="000000"/>
          <w:sz w:val="25"/>
          <w:szCs w:val="25"/>
          <w:lang w:val="uk-UA" w:eastAsia="uk-UA"/>
        </w:rPr>
      </w:pPr>
    </w:p>
    <w:p w:rsidR="00C1679B" w:rsidRPr="00C1679B" w:rsidRDefault="0026740F" w:rsidP="00C1679B">
      <w:pPr>
        <w:suppressAutoHyphens w:val="0"/>
        <w:autoSpaceDE/>
        <w:ind w:right="20"/>
        <w:jc w:val="both"/>
        <w:rPr>
          <w:color w:val="000000"/>
          <w:sz w:val="25"/>
          <w:szCs w:val="25"/>
          <w:lang w:val="uk-UA" w:eastAsia="uk-UA"/>
        </w:rPr>
      </w:pPr>
      <w:r w:rsidRPr="00C1679B">
        <w:rPr>
          <w:color w:val="000000"/>
          <w:sz w:val="25"/>
          <w:szCs w:val="25"/>
          <w:lang w:val="uk-UA" w:eastAsia="uk-UA"/>
        </w:rPr>
        <w:lastRenderedPageBreak/>
        <w:t>оскаржувалася в апеляційному порядку.</w:t>
      </w:r>
    </w:p>
    <w:p w:rsidR="0026740F" w:rsidRPr="00C1679B" w:rsidRDefault="0026740F" w:rsidP="00C1679B">
      <w:pPr>
        <w:tabs>
          <w:tab w:val="left" w:pos="7292"/>
        </w:tabs>
        <w:suppressAutoHyphens w:val="0"/>
        <w:autoSpaceDE/>
        <w:ind w:left="20" w:right="20" w:firstLine="560"/>
        <w:jc w:val="both"/>
        <w:rPr>
          <w:color w:val="000000"/>
          <w:sz w:val="25"/>
          <w:szCs w:val="25"/>
          <w:lang w:val="uk-UA" w:eastAsia="uk-UA"/>
        </w:rPr>
      </w:pPr>
      <w:r w:rsidRPr="00C1679B">
        <w:rPr>
          <w:color w:val="000000"/>
          <w:sz w:val="25"/>
          <w:szCs w:val="25"/>
          <w:lang w:val="uk-UA" w:eastAsia="uk-UA"/>
        </w:rPr>
        <w:t xml:space="preserve">За результатами аналізу наявних у досьє судді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матеріалів та </w:t>
      </w:r>
      <w:r w:rsidR="00C1679B">
        <w:rPr>
          <w:color w:val="000000"/>
          <w:sz w:val="25"/>
          <w:szCs w:val="25"/>
          <w:lang w:val="uk-UA" w:eastAsia="uk-UA"/>
        </w:rPr>
        <w:t xml:space="preserve">       </w:t>
      </w:r>
      <w:r w:rsidRPr="00C1679B">
        <w:rPr>
          <w:color w:val="000000"/>
          <w:sz w:val="25"/>
          <w:szCs w:val="25"/>
          <w:lang w:val="uk-UA" w:eastAsia="uk-UA"/>
        </w:rPr>
        <w:t>наданих ним по</w:t>
      </w:r>
      <w:r w:rsidR="002B5B7E">
        <w:rPr>
          <w:color w:val="000000"/>
          <w:sz w:val="25"/>
          <w:szCs w:val="25"/>
          <w:lang w:val="uk-UA" w:eastAsia="uk-UA"/>
        </w:rPr>
        <w:t>яснень щодо обставин придбання у</w:t>
      </w:r>
      <w:r w:rsidRPr="00C1679B">
        <w:rPr>
          <w:color w:val="000000"/>
          <w:sz w:val="25"/>
          <w:szCs w:val="25"/>
          <w:lang w:val="uk-UA" w:eastAsia="uk-UA"/>
        </w:rPr>
        <w:t xml:space="preserve"> власність квартири загальною</w:t>
      </w:r>
      <w:r w:rsidR="00C1679B">
        <w:rPr>
          <w:color w:val="000000"/>
          <w:sz w:val="25"/>
          <w:szCs w:val="25"/>
          <w:lang w:val="uk-UA" w:eastAsia="uk-UA"/>
        </w:rPr>
        <w:t xml:space="preserve">   </w:t>
      </w:r>
      <w:r w:rsidRPr="00C1679B">
        <w:rPr>
          <w:color w:val="000000"/>
          <w:sz w:val="25"/>
          <w:szCs w:val="25"/>
          <w:lang w:val="uk-UA" w:eastAsia="uk-UA"/>
        </w:rPr>
        <w:t xml:space="preserve">площею 45,3 </w:t>
      </w:r>
      <w:proofErr w:type="spellStart"/>
      <w:r w:rsidRPr="00C1679B">
        <w:rPr>
          <w:color w:val="000000"/>
          <w:sz w:val="25"/>
          <w:szCs w:val="25"/>
          <w:lang w:val="uk-UA" w:eastAsia="uk-UA"/>
        </w:rPr>
        <w:t>кв.м</w:t>
      </w:r>
      <w:proofErr w:type="spellEnd"/>
      <w:r w:rsidRPr="00C1679B">
        <w:rPr>
          <w:color w:val="000000"/>
          <w:sz w:val="25"/>
          <w:szCs w:val="25"/>
          <w:lang w:val="uk-UA" w:eastAsia="uk-UA"/>
        </w:rPr>
        <w:t xml:space="preserve"> у будинку</w:t>
      </w:r>
      <w:r w:rsidRPr="00C1679B">
        <w:rPr>
          <w:color w:val="000000"/>
          <w:sz w:val="25"/>
          <w:szCs w:val="25"/>
          <w:lang w:val="uk-UA" w:eastAsia="uk-UA"/>
        </w:rPr>
        <w:tab/>
        <w:t>Комісія в місті Одесі</w:t>
      </w:r>
    </w:p>
    <w:p w:rsidR="0026740F" w:rsidRPr="00C1679B" w:rsidRDefault="0026740F" w:rsidP="00C1679B">
      <w:pPr>
        <w:suppressAutoHyphens w:val="0"/>
        <w:autoSpaceDE/>
        <w:ind w:left="20" w:right="20"/>
        <w:jc w:val="both"/>
        <w:rPr>
          <w:color w:val="000000"/>
          <w:sz w:val="25"/>
          <w:szCs w:val="25"/>
          <w:lang w:val="uk-UA" w:eastAsia="uk-UA"/>
        </w:rPr>
      </w:pPr>
      <w:r w:rsidRPr="00C1679B">
        <w:rPr>
          <w:color w:val="000000"/>
          <w:sz w:val="25"/>
          <w:szCs w:val="25"/>
          <w:lang w:val="uk-UA" w:eastAsia="uk-UA"/>
        </w:rPr>
        <w:t xml:space="preserve">Комісія зауважує, що відповідно до пункту 1 статті 6 Конвенції про захист прав </w:t>
      </w:r>
      <w:r w:rsidR="00C1679B">
        <w:rPr>
          <w:color w:val="000000"/>
          <w:sz w:val="25"/>
          <w:szCs w:val="25"/>
          <w:lang w:val="uk-UA" w:eastAsia="uk-UA"/>
        </w:rPr>
        <w:t xml:space="preserve">          </w:t>
      </w:r>
      <w:r w:rsidRPr="00C1679B">
        <w:rPr>
          <w:color w:val="000000"/>
          <w:sz w:val="25"/>
          <w:szCs w:val="25"/>
          <w:lang w:val="uk-UA" w:eastAsia="uk-UA"/>
        </w:rPr>
        <w:t xml:space="preserve">людини та основоположних свобод 1950 року кожен при вирішенні спору щодо його цивільних прав та обов’язків має право на справедливий і публічний розгляд його </w:t>
      </w:r>
      <w:r w:rsidR="00C1679B">
        <w:rPr>
          <w:color w:val="000000"/>
          <w:sz w:val="25"/>
          <w:szCs w:val="25"/>
          <w:lang w:val="uk-UA" w:eastAsia="uk-UA"/>
        </w:rPr>
        <w:t xml:space="preserve">    </w:t>
      </w:r>
      <w:r w:rsidRPr="00C1679B">
        <w:rPr>
          <w:color w:val="000000"/>
          <w:sz w:val="25"/>
          <w:szCs w:val="25"/>
          <w:lang w:val="uk-UA" w:eastAsia="uk-UA"/>
        </w:rPr>
        <w:t xml:space="preserve">справи упродовж розумного строку незалежним і безстороннім судом, встановленим законом. Ніхто не може бути позбавлений права на розгляд його справи в суді, до підсудності якого вона віднесена процесуальним законом (стаття 8 Закону). </w:t>
      </w:r>
      <w:r w:rsidR="00C1679B">
        <w:rPr>
          <w:color w:val="000000"/>
          <w:sz w:val="25"/>
          <w:szCs w:val="25"/>
          <w:lang w:val="uk-UA" w:eastAsia="uk-UA"/>
        </w:rPr>
        <w:t xml:space="preserve">        </w:t>
      </w:r>
      <w:r w:rsidRPr="00C1679B">
        <w:rPr>
          <w:color w:val="000000"/>
          <w:sz w:val="25"/>
          <w:szCs w:val="25"/>
          <w:lang w:val="uk-UA" w:eastAsia="uk-UA"/>
        </w:rPr>
        <w:t xml:space="preserve">Виняткова підсудність цивільних спорів - це вичерпний перелік правил визначення </w:t>
      </w:r>
      <w:r w:rsidR="00C1679B">
        <w:rPr>
          <w:color w:val="000000"/>
          <w:sz w:val="25"/>
          <w:szCs w:val="25"/>
          <w:lang w:val="uk-UA" w:eastAsia="uk-UA"/>
        </w:rPr>
        <w:t xml:space="preserve">      </w:t>
      </w:r>
      <w:r w:rsidRPr="00C1679B">
        <w:rPr>
          <w:color w:val="000000"/>
          <w:sz w:val="25"/>
          <w:szCs w:val="25"/>
          <w:lang w:val="uk-UA" w:eastAsia="uk-UA"/>
        </w:rPr>
        <w:t xml:space="preserve">суду для розгляду конкретної справи, закріплених ЦПК України, що є пріоритетними перед правилами інших видів підсудності та не можуть бути замінені ними у </w:t>
      </w:r>
      <w:r w:rsidR="00C1679B">
        <w:rPr>
          <w:color w:val="000000"/>
          <w:sz w:val="25"/>
          <w:szCs w:val="25"/>
          <w:lang w:val="uk-UA" w:eastAsia="uk-UA"/>
        </w:rPr>
        <w:t xml:space="preserve">         </w:t>
      </w:r>
      <w:r w:rsidRPr="00C1679B">
        <w:rPr>
          <w:color w:val="000000"/>
          <w:sz w:val="25"/>
          <w:szCs w:val="25"/>
          <w:lang w:val="uk-UA" w:eastAsia="uk-UA"/>
        </w:rPr>
        <w:t>жодному випадку. Відповідно до пункту 2 статті 293 ЦПК України, що був чинний</w:t>
      </w:r>
      <w:r w:rsidR="00C1679B">
        <w:rPr>
          <w:color w:val="000000"/>
          <w:sz w:val="25"/>
          <w:szCs w:val="25"/>
          <w:lang w:val="uk-UA" w:eastAsia="uk-UA"/>
        </w:rPr>
        <w:t xml:space="preserve">         </w:t>
      </w:r>
      <w:r w:rsidRPr="00C1679B">
        <w:rPr>
          <w:color w:val="000000"/>
          <w:sz w:val="25"/>
          <w:szCs w:val="25"/>
          <w:lang w:val="uk-UA" w:eastAsia="uk-UA"/>
        </w:rPr>
        <w:t xml:space="preserve"> на момент виникнення спірних відносин, окремо від рішення суду можуть бути </w:t>
      </w:r>
      <w:r w:rsidR="00C1679B">
        <w:rPr>
          <w:color w:val="000000"/>
          <w:sz w:val="25"/>
          <w:szCs w:val="25"/>
          <w:lang w:val="uk-UA" w:eastAsia="uk-UA"/>
        </w:rPr>
        <w:t xml:space="preserve">   </w:t>
      </w:r>
      <w:r w:rsidRPr="00C1679B">
        <w:rPr>
          <w:color w:val="000000"/>
          <w:sz w:val="25"/>
          <w:szCs w:val="25"/>
          <w:lang w:val="uk-UA" w:eastAsia="uk-UA"/>
        </w:rPr>
        <w:t>оскаржені в апеляційному порядку ухвали суду першої інстанції про відкриття провадження у справі з недотриманням правил підсудності. Разом з тим, як зазначено</w:t>
      </w:r>
      <w:r w:rsidR="00C1679B">
        <w:rPr>
          <w:color w:val="000000"/>
          <w:sz w:val="25"/>
          <w:szCs w:val="25"/>
          <w:lang w:val="uk-UA" w:eastAsia="uk-UA"/>
        </w:rPr>
        <w:t xml:space="preserve">       </w:t>
      </w:r>
      <w:r w:rsidRPr="00C1679B">
        <w:rPr>
          <w:color w:val="000000"/>
          <w:sz w:val="25"/>
          <w:szCs w:val="25"/>
          <w:lang w:val="uk-UA" w:eastAsia="uk-UA"/>
        </w:rPr>
        <w:t xml:space="preserve"> у частині другій статті 308 і частині другій статті 337 ЦПК України не може бути скасоване правильне по суті і справедливе рішення суду з одних лише формальних міркувань.</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У зв’язку з наведеним, враховуючи те, що в 2013 році </w:t>
      </w: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С.А. звертався для вирішення позовним вимог майнового характеру за правилами виключної підсудності</w:t>
      </w:r>
      <w:r w:rsidR="00C1679B">
        <w:rPr>
          <w:color w:val="000000"/>
          <w:sz w:val="25"/>
          <w:szCs w:val="25"/>
          <w:lang w:val="uk-UA" w:eastAsia="uk-UA"/>
        </w:rPr>
        <w:t xml:space="preserve">     </w:t>
      </w:r>
      <w:r w:rsidRPr="00C1679B">
        <w:rPr>
          <w:color w:val="000000"/>
          <w:sz w:val="25"/>
          <w:szCs w:val="25"/>
          <w:lang w:val="uk-UA" w:eastAsia="uk-UA"/>
        </w:rPr>
        <w:t xml:space="preserve"> до Київського районного суду міста Одеси як фізична особа, ухвала про відкриття провадження у справі за його позовом та прийняте по суті спору рішення жодною із сторін не оскаржувалося в апеляційному порядку, Комісія не погоджується з твердженнями Громадської ради доброчесності щодо застосування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 сумнівних способів набуття майна у власність та використання особистого статусу </w:t>
      </w:r>
      <w:r w:rsidR="00C1679B">
        <w:rPr>
          <w:color w:val="000000"/>
          <w:sz w:val="25"/>
          <w:szCs w:val="25"/>
          <w:lang w:val="uk-UA" w:eastAsia="uk-UA"/>
        </w:rPr>
        <w:t xml:space="preserve">   </w:t>
      </w:r>
      <w:r w:rsidRPr="00C1679B">
        <w:rPr>
          <w:color w:val="000000"/>
          <w:sz w:val="25"/>
          <w:szCs w:val="25"/>
          <w:lang w:val="uk-UA" w:eastAsia="uk-UA"/>
        </w:rPr>
        <w:t>голови та судді Київського районного суду міста Одеси для задоволення своїх</w:t>
      </w:r>
      <w:r w:rsidR="00C1679B">
        <w:rPr>
          <w:color w:val="000000"/>
          <w:sz w:val="25"/>
          <w:szCs w:val="25"/>
          <w:lang w:val="uk-UA" w:eastAsia="uk-UA"/>
        </w:rPr>
        <w:t xml:space="preserve">     </w:t>
      </w:r>
      <w:r w:rsidRPr="00C1679B">
        <w:rPr>
          <w:color w:val="000000"/>
          <w:sz w:val="25"/>
          <w:szCs w:val="25"/>
          <w:lang w:val="uk-UA" w:eastAsia="uk-UA"/>
        </w:rPr>
        <w:t xml:space="preserve"> інтересів.</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Крім того, за твердженнями Громадської ради доброчесності, суддя </w:t>
      </w: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С.А. вчинив інші дії, які негативно впливають на авторитет правосуддя, зокрема те, що він</w:t>
      </w:r>
      <w:r w:rsidR="00C1679B">
        <w:rPr>
          <w:color w:val="000000"/>
          <w:sz w:val="25"/>
          <w:szCs w:val="25"/>
          <w:lang w:val="uk-UA" w:eastAsia="uk-UA"/>
        </w:rPr>
        <w:t xml:space="preserve">         </w:t>
      </w:r>
      <w:r w:rsidRPr="00C1679B">
        <w:rPr>
          <w:color w:val="000000"/>
          <w:sz w:val="25"/>
          <w:szCs w:val="25"/>
          <w:lang w:val="uk-UA" w:eastAsia="uk-UA"/>
        </w:rPr>
        <w:t xml:space="preserve"> є головою Київського районного суду міста Одеси з 19 квітня 2011 року та займав цю посаду безперервно 4 рази поспіль.</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На переконання Громадської ради доброчесності призначення (обрання) судді головою суду 4 рази поспіль є порушенням правила про обрання на адміністративну посаду «не більше двох строків поспіль» (стаття 20 Закону), яке слід розуміти так, що суддя не може обіймати одну й ту саму адміністративну посаду в суді більше як два строки поспіль, незалежно від того, коли і за яким законом його було обрано </w:t>
      </w:r>
      <w:r w:rsidR="00C1679B">
        <w:rPr>
          <w:color w:val="000000"/>
          <w:sz w:val="25"/>
          <w:szCs w:val="25"/>
          <w:lang w:val="uk-UA" w:eastAsia="uk-UA"/>
        </w:rPr>
        <w:t xml:space="preserve">   </w:t>
      </w:r>
      <w:r w:rsidRPr="00C1679B">
        <w:rPr>
          <w:color w:val="000000"/>
          <w:sz w:val="25"/>
          <w:szCs w:val="25"/>
          <w:lang w:val="uk-UA" w:eastAsia="uk-UA"/>
        </w:rPr>
        <w:t xml:space="preserve">(призначено) на цю посаду. Збереження посади голови суду при величезному </w:t>
      </w:r>
      <w:r w:rsidR="00C1679B">
        <w:rPr>
          <w:color w:val="000000"/>
          <w:sz w:val="25"/>
          <w:szCs w:val="25"/>
          <w:lang w:val="uk-UA" w:eastAsia="uk-UA"/>
        </w:rPr>
        <w:t xml:space="preserve">   </w:t>
      </w:r>
      <w:r w:rsidRPr="00C1679B">
        <w:rPr>
          <w:color w:val="000000"/>
          <w:sz w:val="25"/>
          <w:szCs w:val="25"/>
          <w:lang w:val="uk-UA" w:eastAsia="uk-UA"/>
        </w:rPr>
        <w:t xml:space="preserve">суспільному запиті на оновлення судової влади негативно впливає на довіру </w:t>
      </w:r>
      <w:r w:rsidR="00C1679B">
        <w:rPr>
          <w:color w:val="000000"/>
          <w:sz w:val="25"/>
          <w:szCs w:val="25"/>
          <w:lang w:val="uk-UA" w:eastAsia="uk-UA"/>
        </w:rPr>
        <w:t xml:space="preserve">       </w:t>
      </w:r>
      <w:r w:rsidRPr="00C1679B">
        <w:rPr>
          <w:color w:val="000000"/>
          <w:sz w:val="25"/>
          <w:szCs w:val="25"/>
          <w:lang w:val="uk-UA" w:eastAsia="uk-UA"/>
        </w:rPr>
        <w:t>суспільства до судової влади і може свідчити, що суддя докладає недостатньо зусиль</w:t>
      </w:r>
      <w:r w:rsidR="00C1679B">
        <w:rPr>
          <w:color w:val="000000"/>
          <w:sz w:val="25"/>
          <w:szCs w:val="25"/>
          <w:lang w:val="uk-UA" w:eastAsia="uk-UA"/>
        </w:rPr>
        <w:t xml:space="preserve">      </w:t>
      </w:r>
      <w:r w:rsidRPr="00C1679B">
        <w:rPr>
          <w:color w:val="000000"/>
          <w:sz w:val="25"/>
          <w:szCs w:val="25"/>
          <w:lang w:val="uk-UA" w:eastAsia="uk-UA"/>
        </w:rPr>
        <w:t xml:space="preserve"> до того, щоб на думку розсудливої, законослухняної та поінформованої людини його поведінка була бездоганною (стаття 3 Кодексу суддівської етики).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Стосовно безперервного перебування на адміністративній посаді суддя </w:t>
      </w:r>
      <w:r w:rsidR="00C1679B">
        <w:rPr>
          <w:color w:val="000000"/>
          <w:sz w:val="25"/>
          <w:szCs w:val="25"/>
          <w:lang w:val="uk-UA" w:eastAsia="uk-UA"/>
        </w:rPr>
        <w:t xml:space="preserve">        </w:t>
      </w:r>
      <w:r w:rsidRPr="00C1679B">
        <w:rPr>
          <w:color w:val="000000"/>
          <w:sz w:val="25"/>
          <w:szCs w:val="25"/>
          <w:lang w:val="uk-UA" w:eastAsia="uk-UA"/>
        </w:rPr>
        <w:t xml:space="preserve">зауважив, що він неодноразово обирався головою Київського районного суду міста </w:t>
      </w:r>
      <w:r w:rsidR="00C1679B">
        <w:rPr>
          <w:color w:val="000000"/>
          <w:sz w:val="25"/>
          <w:szCs w:val="25"/>
          <w:lang w:val="uk-UA" w:eastAsia="uk-UA"/>
        </w:rPr>
        <w:t xml:space="preserve">   </w:t>
      </w:r>
      <w:r w:rsidRPr="00C1679B">
        <w:rPr>
          <w:color w:val="000000"/>
          <w:sz w:val="25"/>
          <w:szCs w:val="25"/>
          <w:lang w:val="uk-UA" w:eastAsia="uk-UA"/>
        </w:rPr>
        <w:t>Одеси відповідно до законодавства та за результатами оцінки ефективності своєї діяльності на адміністративній посаді колективом суду.</w:t>
      </w:r>
    </w:p>
    <w:p w:rsid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Аналізом наявних у суддівському досьє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матеріалів з’ясовано, що рішенням Вищої </w:t>
      </w:r>
      <w:r w:rsidR="00B53126">
        <w:rPr>
          <w:color w:val="000000"/>
          <w:sz w:val="25"/>
          <w:szCs w:val="25"/>
          <w:lang w:val="uk-UA" w:eastAsia="uk-UA"/>
        </w:rPr>
        <w:t xml:space="preserve"> </w:t>
      </w:r>
      <w:r w:rsidRPr="00C1679B">
        <w:rPr>
          <w:color w:val="000000"/>
          <w:sz w:val="25"/>
          <w:szCs w:val="25"/>
          <w:lang w:val="uk-UA" w:eastAsia="uk-UA"/>
        </w:rPr>
        <w:t>ради</w:t>
      </w:r>
      <w:r w:rsidR="00B53126">
        <w:rPr>
          <w:color w:val="000000"/>
          <w:sz w:val="25"/>
          <w:szCs w:val="25"/>
          <w:lang w:val="uk-UA" w:eastAsia="uk-UA"/>
        </w:rPr>
        <w:t xml:space="preserve"> </w:t>
      </w:r>
      <w:r w:rsidRPr="00C1679B">
        <w:rPr>
          <w:color w:val="000000"/>
          <w:sz w:val="25"/>
          <w:szCs w:val="25"/>
          <w:lang w:val="uk-UA" w:eastAsia="uk-UA"/>
        </w:rPr>
        <w:t xml:space="preserve"> юстиції </w:t>
      </w:r>
      <w:r w:rsidR="00B53126">
        <w:rPr>
          <w:color w:val="000000"/>
          <w:sz w:val="25"/>
          <w:szCs w:val="25"/>
          <w:lang w:val="uk-UA" w:eastAsia="uk-UA"/>
        </w:rPr>
        <w:t xml:space="preserve"> </w:t>
      </w:r>
      <w:r w:rsidRPr="00C1679B">
        <w:rPr>
          <w:color w:val="000000"/>
          <w:sz w:val="25"/>
          <w:szCs w:val="25"/>
          <w:lang w:val="uk-UA" w:eastAsia="uk-UA"/>
        </w:rPr>
        <w:t xml:space="preserve">від </w:t>
      </w:r>
      <w:r w:rsidR="00B53126">
        <w:rPr>
          <w:color w:val="000000"/>
          <w:sz w:val="25"/>
          <w:szCs w:val="25"/>
          <w:lang w:val="uk-UA" w:eastAsia="uk-UA"/>
        </w:rPr>
        <w:t xml:space="preserve"> </w:t>
      </w:r>
      <w:r w:rsidRPr="00C1679B">
        <w:rPr>
          <w:color w:val="000000"/>
          <w:sz w:val="25"/>
          <w:szCs w:val="25"/>
          <w:lang w:val="uk-UA" w:eastAsia="uk-UA"/>
        </w:rPr>
        <w:t xml:space="preserve">19 </w:t>
      </w:r>
      <w:r w:rsidR="00B53126">
        <w:rPr>
          <w:color w:val="000000"/>
          <w:sz w:val="25"/>
          <w:szCs w:val="25"/>
          <w:lang w:val="uk-UA" w:eastAsia="uk-UA"/>
        </w:rPr>
        <w:t xml:space="preserve"> </w:t>
      </w:r>
      <w:r w:rsidRPr="00C1679B">
        <w:rPr>
          <w:color w:val="000000"/>
          <w:sz w:val="25"/>
          <w:szCs w:val="25"/>
          <w:lang w:val="uk-UA" w:eastAsia="uk-UA"/>
        </w:rPr>
        <w:t xml:space="preserve">квітня </w:t>
      </w:r>
      <w:r w:rsidR="00B53126">
        <w:rPr>
          <w:color w:val="000000"/>
          <w:sz w:val="25"/>
          <w:szCs w:val="25"/>
          <w:lang w:val="uk-UA" w:eastAsia="uk-UA"/>
        </w:rPr>
        <w:t xml:space="preserve"> </w:t>
      </w:r>
      <w:r w:rsidRPr="00C1679B">
        <w:rPr>
          <w:color w:val="000000"/>
          <w:sz w:val="25"/>
          <w:szCs w:val="25"/>
          <w:lang w:val="uk-UA" w:eastAsia="uk-UA"/>
        </w:rPr>
        <w:t xml:space="preserve">2011 </w:t>
      </w:r>
      <w:r w:rsidR="00B53126">
        <w:rPr>
          <w:color w:val="000000"/>
          <w:sz w:val="25"/>
          <w:szCs w:val="25"/>
          <w:lang w:val="uk-UA" w:eastAsia="uk-UA"/>
        </w:rPr>
        <w:t xml:space="preserve"> </w:t>
      </w:r>
      <w:r w:rsidRPr="00C1679B">
        <w:rPr>
          <w:color w:val="000000"/>
          <w:sz w:val="25"/>
          <w:szCs w:val="25"/>
          <w:lang w:val="uk-UA" w:eastAsia="uk-UA"/>
        </w:rPr>
        <w:t xml:space="preserve">року </w:t>
      </w:r>
      <w:r w:rsidR="00B53126">
        <w:rPr>
          <w:color w:val="000000"/>
          <w:sz w:val="25"/>
          <w:szCs w:val="25"/>
          <w:lang w:val="uk-UA" w:eastAsia="uk-UA"/>
        </w:rPr>
        <w:t xml:space="preserve"> </w:t>
      </w:r>
      <w:r w:rsidRPr="00C1679B">
        <w:rPr>
          <w:color w:val="000000"/>
          <w:sz w:val="25"/>
          <w:szCs w:val="25"/>
          <w:lang w:val="uk-UA" w:eastAsia="uk-UA"/>
        </w:rPr>
        <w:t xml:space="preserve">№ </w:t>
      </w:r>
      <w:r w:rsidR="00B53126">
        <w:rPr>
          <w:color w:val="000000"/>
          <w:sz w:val="25"/>
          <w:szCs w:val="25"/>
          <w:lang w:val="uk-UA" w:eastAsia="uk-UA"/>
        </w:rPr>
        <w:t xml:space="preserve"> </w:t>
      </w:r>
      <w:r w:rsidRPr="00C1679B">
        <w:rPr>
          <w:color w:val="000000"/>
          <w:sz w:val="25"/>
          <w:szCs w:val="25"/>
          <w:lang w:val="uk-UA" w:eastAsia="uk-UA"/>
        </w:rPr>
        <w:t xml:space="preserve">26310/15-11 </w:t>
      </w:r>
      <w:r w:rsidR="00B53126">
        <w:rPr>
          <w:color w:val="000000"/>
          <w:sz w:val="25"/>
          <w:szCs w:val="25"/>
          <w:lang w:val="uk-UA" w:eastAsia="uk-UA"/>
        </w:rPr>
        <w:t xml:space="preserve"> </w:t>
      </w:r>
      <w:r w:rsidRPr="00C1679B">
        <w:rPr>
          <w:color w:val="000000"/>
          <w:sz w:val="25"/>
          <w:szCs w:val="25"/>
          <w:lang w:val="uk-UA" w:eastAsia="uk-UA"/>
        </w:rPr>
        <w:t xml:space="preserve">за </w:t>
      </w:r>
      <w:r w:rsidR="00B53126">
        <w:rPr>
          <w:color w:val="000000"/>
          <w:sz w:val="25"/>
          <w:szCs w:val="25"/>
          <w:lang w:val="uk-UA" w:eastAsia="uk-UA"/>
        </w:rPr>
        <w:t xml:space="preserve"> </w:t>
      </w:r>
      <w:r w:rsidRPr="00C1679B">
        <w:rPr>
          <w:color w:val="000000"/>
          <w:sz w:val="25"/>
          <w:szCs w:val="25"/>
          <w:lang w:val="uk-UA" w:eastAsia="uk-UA"/>
        </w:rPr>
        <w:t xml:space="preserve">поданням </w:t>
      </w:r>
      <w:r w:rsidR="00C1679B">
        <w:rPr>
          <w:color w:val="000000"/>
          <w:sz w:val="25"/>
          <w:szCs w:val="25"/>
          <w:lang w:val="uk-UA" w:eastAsia="uk-UA"/>
        </w:rPr>
        <w:t xml:space="preserve">        </w:t>
      </w:r>
    </w:p>
    <w:p w:rsidR="00C1679B" w:rsidRDefault="00C1679B" w:rsidP="00C1679B">
      <w:pPr>
        <w:suppressAutoHyphens w:val="0"/>
        <w:autoSpaceDE/>
        <w:spacing w:line="298" w:lineRule="exact"/>
        <w:ind w:left="20" w:right="20"/>
        <w:jc w:val="both"/>
        <w:rPr>
          <w:color w:val="000000"/>
          <w:sz w:val="25"/>
          <w:szCs w:val="25"/>
          <w:lang w:val="uk-UA" w:eastAsia="uk-UA"/>
        </w:rPr>
      </w:pPr>
    </w:p>
    <w:p w:rsidR="00C1679B" w:rsidRDefault="00C1679B" w:rsidP="00C1679B">
      <w:pPr>
        <w:suppressAutoHyphens w:val="0"/>
        <w:autoSpaceDE/>
        <w:spacing w:line="298" w:lineRule="exact"/>
        <w:ind w:left="20" w:right="20"/>
        <w:jc w:val="both"/>
        <w:rPr>
          <w:color w:val="000000"/>
          <w:sz w:val="25"/>
          <w:szCs w:val="25"/>
          <w:lang w:val="uk-UA" w:eastAsia="uk-UA"/>
        </w:rPr>
      </w:pPr>
    </w:p>
    <w:p w:rsidR="00C1679B" w:rsidRDefault="00C1679B" w:rsidP="00C1679B">
      <w:pPr>
        <w:suppressAutoHyphens w:val="0"/>
        <w:autoSpaceDE/>
        <w:spacing w:line="298" w:lineRule="exact"/>
        <w:ind w:left="20" w:right="20"/>
        <w:jc w:val="both"/>
        <w:rPr>
          <w:color w:val="000000"/>
          <w:sz w:val="25"/>
          <w:szCs w:val="25"/>
          <w:lang w:val="uk-UA" w:eastAsia="uk-UA"/>
        </w:rPr>
      </w:pPr>
    </w:p>
    <w:p w:rsidR="0026740F" w:rsidRPr="00C1679B" w:rsidRDefault="0026740F" w:rsidP="00C1679B">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lastRenderedPageBreak/>
        <w:t xml:space="preserve">ради суддів загальних судів та на підставі висновку секції Вищої ради юстиції з </w:t>
      </w:r>
      <w:r w:rsidR="00C1679B">
        <w:rPr>
          <w:color w:val="000000"/>
          <w:sz w:val="25"/>
          <w:szCs w:val="25"/>
          <w:lang w:val="uk-UA" w:eastAsia="uk-UA"/>
        </w:rPr>
        <w:t xml:space="preserve">        </w:t>
      </w:r>
      <w:r w:rsidRPr="00C1679B">
        <w:rPr>
          <w:color w:val="000000"/>
          <w:sz w:val="25"/>
          <w:szCs w:val="25"/>
          <w:lang w:val="uk-UA" w:eastAsia="uk-UA"/>
        </w:rPr>
        <w:t xml:space="preserve">питань призначення суддів на посади та звільнення їх з посад його було призначено </w:t>
      </w:r>
      <w:r w:rsidR="00C1679B">
        <w:rPr>
          <w:color w:val="000000"/>
          <w:sz w:val="25"/>
          <w:szCs w:val="25"/>
          <w:lang w:val="uk-UA" w:eastAsia="uk-UA"/>
        </w:rPr>
        <w:t xml:space="preserve">        </w:t>
      </w:r>
      <w:r w:rsidRPr="00C1679B">
        <w:rPr>
          <w:color w:val="000000"/>
          <w:sz w:val="25"/>
          <w:szCs w:val="25"/>
          <w:lang w:val="uk-UA" w:eastAsia="uk-UA"/>
        </w:rPr>
        <w:t xml:space="preserve">на посаду голови Київського районного суду міста Одеси строком на п’ять років </w:t>
      </w:r>
      <w:r w:rsidR="00C1679B">
        <w:rPr>
          <w:color w:val="000000"/>
          <w:sz w:val="25"/>
          <w:szCs w:val="25"/>
          <w:lang w:val="uk-UA" w:eastAsia="uk-UA"/>
        </w:rPr>
        <w:t xml:space="preserve">                 </w:t>
      </w:r>
      <w:r w:rsidRPr="00C1679B">
        <w:rPr>
          <w:color w:val="000000"/>
          <w:sz w:val="25"/>
          <w:szCs w:val="25"/>
          <w:lang w:val="uk-UA" w:eastAsia="uk-UA"/>
        </w:rPr>
        <w:t xml:space="preserve">з 19 квітня 2011 року до 18 квітня 2016 року включно. У зв’язку з набранням </w:t>
      </w:r>
      <w:r w:rsidR="00C1679B">
        <w:rPr>
          <w:color w:val="000000"/>
          <w:sz w:val="25"/>
          <w:szCs w:val="25"/>
          <w:lang w:val="uk-UA" w:eastAsia="uk-UA"/>
        </w:rPr>
        <w:t xml:space="preserve">                       у</w:t>
      </w:r>
      <w:r w:rsidRPr="00C1679B">
        <w:rPr>
          <w:color w:val="000000"/>
          <w:sz w:val="25"/>
          <w:szCs w:val="25"/>
          <w:lang w:val="uk-UA" w:eastAsia="uk-UA"/>
        </w:rPr>
        <w:t xml:space="preserve"> 2014 році чинності Закону України «Про відновлення довіри до судової влади в </w:t>
      </w:r>
      <w:r w:rsidR="00C1679B">
        <w:rPr>
          <w:color w:val="000000"/>
          <w:sz w:val="25"/>
          <w:szCs w:val="25"/>
          <w:lang w:val="uk-UA" w:eastAsia="uk-UA"/>
        </w:rPr>
        <w:t xml:space="preserve">  </w:t>
      </w:r>
      <w:r w:rsidRPr="00C1679B">
        <w:rPr>
          <w:color w:val="000000"/>
          <w:sz w:val="25"/>
          <w:szCs w:val="25"/>
          <w:lang w:val="uk-UA" w:eastAsia="uk-UA"/>
        </w:rPr>
        <w:t xml:space="preserve">Україні» та на підставі змін, внесених до Закону 11 квітня 2014 року,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 складено повноваження голови суду. Рішенням зборів суддів Київського районного </w:t>
      </w:r>
      <w:r w:rsidR="00C1679B">
        <w:rPr>
          <w:color w:val="000000"/>
          <w:sz w:val="25"/>
          <w:szCs w:val="25"/>
          <w:lang w:val="uk-UA" w:eastAsia="uk-UA"/>
        </w:rPr>
        <w:t xml:space="preserve">     </w:t>
      </w:r>
      <w:r w:rsidRPr="00C1679B">
        <w:rPr>
          <w:color w:val="000000"/>
          <w:sz w:val="25"/>
          <w:szCs w:val="25"/>
          <w:lang w:val="uk-UA" w:eastAsia="uk-UA"/>
        </w:rPr>
        <w:t>суду міста Одеси від 14 квітня 2014 року його одноголосно визнано переможцем</w:t>
      </w:r>
      <w:r w:rsidR="00C1679B">
        <w:rPr>
          <w:color w:val="000000"/>
          <w:sz w:val="25"/>
          <w:szCs w:val="25"/>
          <w:lang w:val="uk-UA" w:eastAsia="uk-UA"/>
        </w:rPr>
        <w:t xml:space="preserve">     </w:t>
      </w:r>
      <w:r w:rsidRPr="00C1679B">
        <w:rPr>
          <w:color w:val="000000"/>
          <w:sz w:val="25"/>
          <w:szCs w:val="25"/>
          <w:lang w:val="uk-UA" w:eastAsia="uk-UA"/>
        </w:rPr>
        <w:t xml:space="preserve"> виборів на адміністративну посаду голови Київського районного суду міста Одеси </w:t>
      </w:r>
      <w:r w:rsidR="00C1679B">
        <w:rPr>
          <w:color w:val="000000"/>
          <w:sz w:val="25"/>
          <w:szCs w:val="25"/>
          <w:lang w:val="uk-UA" w:eastAsia="uk-UA"/>
        </w:rPr>
        <w:t xml:space="preserve">       </w:t>
      </w:r>
      <w:r w:rsidRPr="00C1679B">
        <w:rPr>
          <w:color w:val="000000"/>
          <w:sz w:val="25"/>
          <w:szCs w:val="25"/>
          <w:lang w:val="uk-UA" w:eastAsia="uk-UA"/>
        </w:rPr>
        <w:t>(витяг з протоколу зборів суддів Київського районного суду міста Одеси від 14 квітня</w:t>
      </w:r>
      <w:r w:rsidR="00C1679B">
        <w:rPr>
          <w:color w:val="000000"/>
          <w:sz w:val="25"/>
          <w:szCs w:val="25"/>
          <w:lang w:val="uk-UA" w:eastAsia="uk-UA"/>
        </w:rPr>
        <w:t xml:space="preserve"> 2014 </w:t>
      </w:r>
      <w:r w:rsidRPr="00C1679B">
        <w:rPr>
          <w:color w:val="000000"/>
          <w:sz w:val="25"/>
          <w:szCs w:val="25"/>
          <w:lang w:val="uk-UA" w:eastAsia="uk-UA"/>
        </w:rPr>
        <w:t xml:space="preserve">року). На підставі змін внесених до Закону від 12 лютого 2015 року </w:t>
      </w:r>
      <w:r w:rsidR="00C1679B">
        <w:rPr>
          <w:color w:val="000000"/>
          <w:sz w:val="25"/>
          <w:szCs w:val="25"/>
          <w:lang w:val="uk-UA" w:eastAsia="uk-UA"/>
        </w:rPr>
        <w:t xml:space="preserve">                            № 192-</w:t>
      </w:r>
      <w:r w:rsidR="00C1679B">
        <w:rPr>
          <w:color w:val="000000"/>
          <w:sz w:val="25"/>
          <w:szCs w:val="25"/>
          <w:lang w:val="en-US" w:eastAsia="uk-UA"/>
        </w:rPr>
        <w:t>V</w:t>
      </w:r>
      <w:r w:rsidRPr="00C1679B">
        <w:rPr>
          <w:color w:val="000000"/>
          <w:sz w:val="25"/>
          <w:szCs w:val="25"/>
          <w:lang w:val="uk-UA" w:eastAsia="uk-UA"/>
        </w:rPr>
        <w:t xml:space="preserve">ІІІ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 складено обов’язки голови Київського районного суду </w:t>
      </w:r>
      <w:r w:rsidR="00C1679B" w:rsidRPr="00C1679B">
        <w:rPr>
          <w:color w:val="000000"/>
          <w:sz w:val="25"/>
          <w:szCs w:val="25"/>
          <w:lang w:val="uk-UA" w:eastAsia="uk-UA"/>
        </w:rPr>
        <w:t xml:space="preserve">      </w:t>
      </w:r>
      <w:r w:rsidRPr="00C1679B">
        <w:rPr>
          <w:color w:val="000000"/>
          <w:sz w:val="25"/>
          <w:szCs w:val="25"/>
          <w:lang w:val="uk-UA" w:eastAsia="uk-UA"/>
        </w:rPr>
        <w:t>міста Одеси, а відповідно до рішень № 1 від 31 березня 2015 року та № 3 від</w:t>
      </w:r>
      <w:r w:rsidR="00C1679B" w:rsidRPr="00C1679B">
        <w:rPr>
          <w:color w:val="000000"/>
          <w:sz w:val="25"/>
          <w:szCs w:val="25"/>
          <w:lang w:val="uk-UA" w:eastAsia="uk-UA"/>
        </w:rPr>
        <w:t xml:space="preserve">                     </w:t>
      </w:r>
      <w:r w:rsidRPr="00C1679B">
        <w:rPr>
          <w:color w:val="000000"/>
          <w:sz w:val="25"/>
          <w:szCs w:val="25"/>
          <w:lang w:val="uk-UA" w:eastAsia="uk-UA"/>
        </w:rPr>
        <w:t xml:space="preserve"> 27 лютого 2017 року зборів суддів Київського районного суду міста Одеси за результатами таємного голосування обрано головою цього ж суду два рази поспіль.</w:t>
      </w:r>
    </w:p>
    <w:p w:rsidR="0026740F" w:rsidRPr="00C1679B" w:rsidRDefault="0026740F" w:rsidP="00C1679B">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При визначенні підстав перебування на посаді голови Київського районного </w:t>
      </w:r>
      <w:r w:rsidR="00C1679B" w:rsidRPr="00C1679B">
        <w:rPr>
          <w:color w:val="000000"/>
          <w:sz w:val="25"/>
          <w:szCs w:val="25"/>
          <w:lang w:eastAsia="uk-UA"/>
        </w:rPr>
        <w:t xml:space="preserve">          </w:t>
      </w:r>
      <w:r w:rsidRPr="00C1679B">
        <w:rPr>
          <w:color w:val="000000"/>
          <w:sz w:val="25"/>
          <w:szCs w:val="25"/>
          <w:lang w:val="uk-UA" w:eastAsia="uk-UA"/>
        </w:rPr>
        <w:t>суду міста Одеси, Комісія бере до уваги рішення Ради суддів України від 02 квітня</w:t>
      </w:r>
      <w:r w:rsidR="00C1679B" w:rsidRPr="00C1679B">
        <w:rPr>
          <w:color w:val="000000"/>
          <w:sz w:val="25"/>
          <w:szCs w:val="25"/>
          <w:lang w:eastAsia="uk-UA"/>
        </w:rPr>
        <w:t xml:space="preserve">          2015 </w:t>
      </w:r>
      <w:r w:rsidRPr="00C1679B">
        <w:rPr>
          <w:color w:val="000000"/>
          <w:sz w:val="25"/>
          <w:szCs w:val="25"/>
          <w:lang w:val="uk-UA" w:eastAsia="uk-UA"/>
        </w:rPr>
        <w:t xml:space="preserve">року № 34 «Щодо нового порядку обрання суддів на адміністративні посади». </w:t>
      </w:r>
      <w:r w:rsidR="00C1679B" w:rsidRPr="00C1679B">
        <w:rPr>
          <w:color w:val="000000"/>
          <w:sz w:val="25"/>
          <w:szCs w:val="25"/>
          <w:lang w:eastAsia="uk-UA"/>
        </w:rPr>
        <w:t xml:space="preserve">     </w:t>
      </w:r>
      <w:r w:rsidRPr="00C1679B">
        <w:rPr>
          <w:color w:val="000000"/>
          <w:sz w:val="25"/>
          <w:szCs w:val="25"/>
          <w:lang w:val="uk-UA" w:eastAsia="uk-UA"/>
        </w:rPr>
        <w:t xml:space="preserve">Крім того, докази, які б підтверджували наявність процедурних порушень при </w:t>
      </w:r>
      <w:r w:rsidR="00C1679B" w:rsidRPr="00C1679B">
        <w:rPr>
          <w:color w:val="000000"/>
          <w:sz w:val="25"/>
          <w:szCs w:val="25"/>
          <w:lang w:eastAsia="uk-UA"/>
        </w:rPr>
        <w:t xml:space="preserve">    </w:t>
      </w:r>
      <w:r w:rsidRPr="00C1679B">
        <w:rPr>
          <w:color w:val="000000"/>
          <w:sz w:val="25"/>
          <w:szCs w:val="25"/>
          <w:lang w:val="uk-UA" w:eastAsia="uk-UA"/>
        </w:rPr>
        <w:t>здійсненні таємного голосування суддями чи будь-який інший вплив на результати голосування та обрання зборами суддів Київського районного суду міста Одеси</w:t>
      </w:r>
      <w:r w:rsidR="00C1679B" w:rsidRPr="00C1679B">
        <w:rPr>
          <w:color w:val="000000"/>
          <w:sz w:val="25"/>
          <w:szCs w:val="25"/>
          <w:lang w:eastAsia="uk-UA"/>
        </w:rPr>
        <w:t xml:space="preserve">        </w:t>
      </w:r>
      <w:r w:rsidRPr="00C1679B">
        <w:rPr>
          <w:color w:val="000000"/>
          <w:sz w:val="25"/>
          <w:szCs w:val="25"/>
          <w:lang w:val="uk-UA" w:eastAsia="uk-UA"/>
        </w:rPr>
        <w:t xml:space="preserve"> голови цього суду, до Комісії не надходили. Водночас на підставі численних звернень громадських організацій, що долучені до матеріалів досьє судді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w:t>
      </w:r>
      <w:r w:rsidR="00C1679B" w:rsidRPr="00C1679B">
        <w:rPr>
          <w:color w:val="000000"/>
          <w:sz w:val="25"/>
          <w:szCs w:val="25"/>
          <w:lang w:val="uk-UA" w:eastAsia="uk-UA"/>
        </w:rPr>
        <w:t xml:space="preserve">        </w:t>
      </w:r>
      <w:r w:rsidRPr="00C1679B">
        <w:rPr>
          <w:color w:val="000000"/>
          <w:sz w:val="25"/>
          <w:szCs w:val="25"/>
          <w:lang w:val="uk-UA" w:eastAsia="uk-UA"/>
        </w:rPr>
        <w:t xml:space="preserve">Комісією відмічається належна організація роботи та високий рівень відкритості для громадськості Київського районного суду міста Одеси в період здійснення адміністративних повноважень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З наведеного вбачається безпідставність тверджень Громадської ради </w:t>
      </w:r>
      <w:r w:rsidR="00C1679B" w:rsidRPr="00C1679B">
        <w:rPr>
          <w:color w:val="000000"/>
          <w:sz w:val="25"/>
          <w:szCs w:val="25"/>
          <w:lang w:val="uk-UA" w:eastAsia="uk-UA"/>
        </w:rPr>
        <w:t xml:space="preserve">    </w:t>
      </w:r>
      <w:r w:rsidRPr="00C1679B">
        <w:rPr>
          <w:color w:val="000000"/>
          <w:sz w:val="25"/>
          <w:szCs w:val="25"/>
          <w:lang w:val="uk-UA" w:eastAsia="uk-UA"/>
        </w:rPr>
        <w:t xml:space="preserve">доброчесності про вчинення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 дій, які негативного впливають на</w:t>
      </w:r>
      <w:r w:rsidR="00C1679B" w:rsidRPr="00C1679B">
        <w:rPr>
          <w:color w:val="000000"/>
          <w:sz w:val="25"/>
          <w:szCs w:val="25"/>
          <w:lang w:val="uk-UA" w:eastAsia="uk-UA"/>
        </w:rPr>
        <w:t xml:space="preserve">     </w:t>
      </w:r>
      <w:r w:rsidRPr="00C1679B">
        <w:rPr>
          <w:color w:val="000000"/>
          <w:sz w:val="25"/>
          <w:szCs w:val="25"/>
          <w:lang w:val="uk-UA" w:eastAsia="uk-UA"/>
        </w:rPr>
        <w:t xml:space="preserve"> авторитет правосуддя, зокрема його перебування на посаді голови Київського </w:t>
      </w:r>
      <w:r w:rsidR="00C1679B" w:rsidRPr="00C1679B">
        <w:rPr>
          <w:color w:val="000000"/>
          <w:sz w:val="25"/>
          <w:szCs w:val="25"/>
          <w:lang w:val="uk-UA" w:eastAsia="uk-UA"/>
        </w:rPr>
        <w:t xml:space="preserve">     </w:t>
      </w:r>
      <w:r w:rsidRPr="00C1679B">
        <w:rPr>
          <w:color w:val="000000"/>
          <w:sz w:val="25"/>
          <w:szCs w:val="25"/>
          <w:lang w:val="uk-UA" w:eastAsia="uk-UA"/>
        </w:rPr>
        <w:t>районного суду міста Одеси більш як два строки поспіль.</w:t>
      </w:r>
    </w:p>
    <w:p w:rsidR="0026740F" w:rsidRPr="00C1679B" w:rsidRDefault="0026740F" w:rsidP="0026740F">
      <w:pPr>
        <w:tabs>
          <w:tab w:val="left" w:pos="7974"/>
        </w:tabs>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Окрім іншого, як підстава для висновку про невідповідність судді критеріям доброчесності та професійної етики Громадською радою доброчесності зазначено нагородження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дипломом переможця в номінації «Суддя року» в </w:t>
      </w:r>
      <w:r w:rsidR="00C1679B" w:rsidRPr="00C1679B">
        <w:rPr>
          <w:color w:val="000000"/>
          <w:sz w:val="25"/>
          <w:szCs w:val="25"/>
          <w:lang w:val="uk-UA" w:eastAsia="uk-UA"/>
        </w:rPr>
        <w:t xml:space="preserve">           </w:t>
      </w:r>
      <w:r w:rsidRPr="00C1679B">
        <w:rPr>
          <w:color w:val="000000"/>
          <w:sz w:val="25"/>
          <w:szCs w:val="25"/>
          <w:lang w:val="uk-UA" w:eastAsia="uk-UA"/>
        </w:rPr>
        <w:t xml:space="preserve">проекті «Народне визнання 2017». Організатором проекту є компанія «Південноукраїнський медіа холдинг», до складу якого з-поміж інших входить </w:t>
      </w:r>
      <w:r w:rsidR="00C1679B" w:rsidRPr="00C1679B">
        <w:rPr>
          <w:color w:val="000000"/>
          <w:sz w:val="25"/>
          <w:szCs w:val="25"/>
          <w:lang w:eastAsia="uk-UA"/>
        </w:rPr>
        <w:t xml:space="preserve">       </w:t>
      </w:r>
      <w:r w:rsidRPr="00C1679B">
        <w:rPr>
          <w:color w:val="000000"/>
          <w:sz w:val="25"/>
          <w:szCs w:val="25"/>
          <w:lang w:val="uk-UA" w:eastAsia="uk-UA"/>
        </w:rPr>
        <w:t xml:space="preserve">видання </w:t>
      </w:r>
      <w:r w:rsidRPr="00C1679B">
        <w:rPr>
          <w:color w:val="000000"/>
          <w:sz w:val="25"/>
          <w:szCs w:val="25"/>
          <w:lang w:eastAsia="uk-UA"/>
        </w:rPr>
        <w:t xml:space="preserve">«Рекламный курьер». </w:t>
      </w:r>
      <w:r w:rsidRPr="00C1679B">
        <w:rPr>
          <w:color w:val="000000"/>
          <w:sz w:val="25"/>
          <w:szCs w:val="25"/>
          <w:lang w:val="uk-UA" w:eastAsia="uk-UA"/>
        </w:rPr>
        <w:t>Засновник видання -</w:t>
      </w:r>
      <w:r w:rsidRPr="00C1679B">
        <w:rPr>
          <w:color w:val="000000"/>
          <w:sz w:val="25"/>
          <w:szCs w:val="25"/>
          <w:lang w:val="uk-UA" w:eastAsia="uk-UA"/>
        </w:rPr>
        <w:tab/>
        <w:t>, був стороною</w:t>
      </w:r>
    </w:p>
    <w:p w:rsidR="0026740F" w:rsidRPr="00C1679B" w:rsidRDefault="0026740F" w:rsidP="00C1679B">
      <w:pPr>
        <w:suppressAutoHyphens w:val="0"/>
        <w:autoSpaceDE/>
        <w:spacing w:line="298" w:lineRule="exact"/>
        <w:ind w:left="20"/>
        <w:jc w:val="both"/>
        <w:rPr>
          <w:color w:val="000000"/>
          <w:sz w:val="25"/>
          <w:szCs w:val="25"/>
          <w:lang w:val="uk-UA" w:eastAsia="uk-UA"/>
        </w:rPr>
      </w:pPr>
      <w:r w:rsidRPr="00C1679B">
        <w:rPr>
          <w:color w:val="000000"/>
          <w:sz w:val="25"/>
          <w:szCs w:val="25"/>
          <w:lang w:val="uk-UA" w:eastAsia="uk-UA"/>
        </w:rPr>
        <w:t>у спорах, які розглядалися Київським районним судом міста Одеси в</w:t>
      </w:r>
      <w:r w:rsidR="00C1679B" w:rsidRPr="00C1679B">
        <w:rPr>
          <w:color w:val="000000"/>
          <w:sz w:val="25"/>
          <w:szCs w:val="25"/>
          <w:lang w:eastAsia="uk-UA"/>
        </w:rPr>
        <w:t xml:space="preserve">                                  2016 - </w:t>
      </w:r>
      <w:r w:rsidRPr="00C1679B">
        <w:rPr>
          <w:color w:val="000000"/>
          <w:sz w:val="25"/>
          <w:szCs w:val="25"/>
          <w:lang w:val="uk-UA" w:eastAsia="uk-UA"/>
        </w:rPr>
        <w:t xml:space="preserve">2018 роках. На переконання Громадської ради доброчесності, відзначення </w:t>
      </w:r>
      <w:r w:rsidR="00C1679B" w:rsidRPr="00C1679B">
        <w:rPr>
          <w:color w:val="000000"/>
          <w:sz w:val="25"/>
          <w:szCs w:val="25"/>
          <w:lang w:val="uk-UA" w:eastAsia="uk-UA"/>
        </w:rPr>
        <w:t xml:space="preserve">         </w:t>
      </w:r>
      <w:r w:rsidRPr="00C1679B">
        <w:rPr>
          <w:color w:val="000000"/>
          <w:sz w:val="25"/>
          <w:szCs w:val="25"/>
          <w:lang w:val="uk-UA" w:eastAsia="uk-UA"/>
        </w:rPr>
        <w:t xml:space="preserve">такою нагородою судді учасником холдингу суперечить забороні, встановленій </w:t>
      </w:r>
      <w:r w:rsidR="00C1679B" w:rsidRPr="00C1679B">
        <w:rPr>
          <w:color w:val="000000"/>
          <w:sz w:val="25"/>
          <w:szCs w:val="25"/>
          <w:lang w:val="uk-UA" w:eastAsia="uk-UA"/>
        </w:rPr>
        <w:t xml:space="preserve">    </w:t>
      </w:r>
      <w:r w:rsidRPr="00C1679B">
        <w:rPr>
          <w:color w:val="000000"/>
          <w:sz w:val="25"/>
          <w:szCs w:val="25"/>
          <w:lang w:val="uk-UA" w:eastAsia="uk-UA"/>
        </w:rPr>
        <w:t xml:space="preserve">частиною дев’ятою статті 56 Закону, щодо отримання до звільнення з посади або припинення повноважень судді державних нагород, а також будь-яких інших нагород, відзнак, грамот та під кутом зору стороннього спостерігача може поставити під </w:t>
      </w:r>
      <w:r w:rsidR="00C1679B" w:rsidRPr="00C1679B">
        <w:rPr>
          <w:color w:val="000000"/>
          <w:sz w:val="25"/>
          <w:szCs w:val="25"/>
          <w:lang w:val="uk-UA" w:eastAsia="uk-UA"/>
        </w:rPr>
        <w:t xml:space="preserve">        </w:t>
      </w:r>
      <w:r w:rsidRPr="00C1679B">
        <w:rPr>
          <w:color w:val="000000"/>
          <w:sz w:val="25"/>
          <w:szCs w:val="25"/>
          <w:lang w:val="uk-UA" w:eastAsia="uk-UA"/>
        </w:rPr>
        <w:t>сумнів об’єктивність та неупередженість розгляду справ таким суддею.</w:t>
      </w:r>
    </w:p>
    <w:p w:rsidR="00C1679B" w:rsidRPr="002B5B7E" w:rsidRDefault="0026740F" w:rsidP="0026740F">
      <w:pPr>
        <w:suppressAutoHyphens w:val="0"/>
        <w:autoSpaceDE/>
        <w:spacing w:line="298" w:lineRule="exact"/>
        <w:ind w:left="20" w:right="20" w:firstLine="560"/>
        <w:jc w:val="both"/>
        <w:rPr>
          <w:color w:val="000000"/>
          <w:sz w:val="25"/>
          <w:szCs w:val="25"/>
          <w:lang w:eastAsia="uk-UA"/>
        </w:rPr>
      </w:pPr>
      <w:r w:rsidRPr="00C1679B">
        <w:rPr>
          <w:color w:val="000000"/>
          <w:sz w:val="25"/>
          <w:szCs w:val="25"/>
          <w:lang w:val="uk-UA" w:eastAsia="uk-UA"/>
        </w:rPr>
        <w:t xml:space="preserve">Стосовно отримання відзнаки в номінації «Суддя року» в проекті «Народне </w:t>
      </w:r>
      <w:r w:rsidR="00C1679B" w:rsidRPr="00C1679B">
        <w:rPr>
          <w:color w:val="000000"/>
          <w:sz w:val="25"/>
          <w:szCs w:val="25"/>
          <w:lang w:val="uk-UA" w:eastAsia="uk-UA"/>
        </w:rPr>
        <w:t xml:space="preserve">     </w:t>
      </w:r>
      <w:r w:rsidRPr="00C1679B">
        <w:rPr>
          <w:color w:val="000000"/>
          <w:sz w:val="25"/>
          <w:szCs w:val="25"/>
          <w:lang w:val="uk-UA" w:eastAsia="uk-UA"/>
        </w:rPr>
        <w:t xml:space="preserve">визнання 2017» суддя пояснив, що з 2001 року в місті Одесі за ініціативи «Південноукраїнського медіа холдингу» започатковано масштабний соціально </w:t>
      </w:r>
      <w:r w:rsidR="00C1679B" w:rsidRPr="00C1679B">
        <w:rPr>
          <w:color w:val="000000"/>
          <w:sz w:val="25"/>
          <w:szCs w:val="25"/>
          <w:lang w:val="uk-UA" w:eastAsia="uk-UA"/>
        </w:rPr>
        <w:t xml:space="preserve">    </w:t>
      </w:r>
      <w:r w:rsidRPr="00C1679B">
        <w:rPr>
          <w:color w:val="000000"/>
          <w:sz w:val="25"/>
          <w:szCs w:val="25"/>
          <w:lang w:val="uk-UA" w:eastAsia="uk-UA"/>
        </w:rPr>
        <w:t>значущий проект «Народне визнання - Одесит року». Особливість проекту в тому, що лауреатів в різних галузях, визначає відповідно до офіційної статистики численна аудиторія читачів друкованих, а також Інтернет - видавництв «</w:t>
      </w:r>
      <w:proofErr w:type="spellStart"/>
      <w:r w:rsidRPr="00C1679B">
        <w:rPr>
          <w:color w:val="000000"/>
          <w:sz w:val="25"/>
          <w:szCs w:val="25"/>
          <w:lang w:val="uk-UA" w:eastAsia="uk-UA"/>
        </w:rPr>
        <w:t>Південноукранського</w:t>
      </w:r>
      <w:proofErr w:type="spellEnd"/>
      <w:r w:rsidRPr="00C1679B">
        <w:rPr>
          <w:color w:val="000000"/>
          <w:sz w:val="25"/>
          <w:szCs w:val="25"/>
          <w:lang w:val="uk-UA" w:eastAsia="uk-UA"/>
        </w:rPr>
        <w:t xml:space="preserve"> </w:t>
      </w:r>
      <w:r w:rsidR="00C1679B" w:rsidRPr="00C1679B">
        <w:rPr>
          <w:color w:val="000000"/>
          <w:sz w:val="25"/>
          <w:szCs w:val="25"/>
          <w:lang w:val="uk-UA" w:eastAsia="uk-UA"/>
        </w:rPr>
        <w:t xml:space="preserve">   </w:t>
      </w: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26740F" w:rsidRPr="00C1679B" w:rsidRDefault="0026740F" w:rsidP="00C1679B">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lastRenderedPageBreak/>
        <w:t xml:space="preserve">медіа холдингу» шляхом голосування та нагороджує кращих з них. Відзнака проекту </w:t>
      </w:r>
      <w:r w:rsidR="00C1679B" w:rsidRPr="00C1679B">
        <w:rPr>
          <w:color w:val="000000"/>
          <w:sz w:val="25"/>
          <w:szCs w:val="25"/>
          <w:lang w:eastAsia="uk-UA"/>
        </w:rPr>
        <w:t xml:space="preserve">      </w:t>
      </w:r>
      <w:r w:rsidRPr="00C1679B">
        <w:rPr>
          <w:color w:val="000000"/>
          <w:sz w:val="25"/>
          <w:szCs w:val="25"/>
          <w:lang w:val="uk-UA" w:eastAsia="uk-UA"/>
        </w:rPr>
        <w:t xml:space="preserve">не належить до нагородної системи України, яка встановлюється та вручається </w:t>
      </w:r>
      <w:r w:rsidR="00C1679B" w:rsidRPr="00C1679B">
        <w:rPr>
          <w:color w:val="000000"/>
          <w:sz w:val="25"/>
          <w:szCs w:val="25"/>
          <w:lang w:eastAsia="uk-UA"/>
        </w:rPr>
        <w:t xml:space="preserve">     </w:t>
      </w:r>
      <w:r w:rsidRPr="00C1679B">
        <w:rPr>
          <w:color w:val="000000"/>
          <w:sz w:val="25"/>
          <w:szCs w:val="25"/>
          <w:lang w:val="uk-UA" w:eastAsia="uk-UA"/>
        </w:rPr>
        <w:t>органами державної влади різних рівнів, органами місцевого самоврядування, підприємствами, установами, організаціями, не передбачає будь-яких фінансових інвестувань та отримання грошової винагороди.</w:t>
      </w:r>
    </w:p>
    <w:p w:rsidR="00C1679B" w:rsidRPr="002B5B7E" w:rsidRDefault="0026740F" w:rsidP="00C1679B">
      <w:pPr>
        <w:suppressAutoHyphens w:val="0"/>
        <w:autoSpaceDE/>
        <w:spacing w:line="298" w:lineRule="exact"/>
        <w:ind w:left="20" w:right="20" w:firstLine="560"/>
        <w:jc w:val="both"/>
        <w:rPr>
          <w:color w:val="000000"/>
          <w:sz w:val="25"/>
          <w:szCs w:val="25"/>
          <w:lang w:eastAsia="uk-UA"/>
        </w:rPr>
      </w:pPr>
      <w:r w:rsidRPr="00C1679B">
        <w:rPr>
          <w:color w:val="000000"/>
          <w:sz w:val="25"/>
          <w:szCs w:val="25"/>
          <w:lang w:val="uk-UA" w:eastAsia="uk-UA"/>
        </w:rPr>
        <w:t xml:space="preserve">Перевіркою інформації в Єдиному державному реєстрі судових рішень </w:t>
      </w:r>
      <w:r w:rsidR="00C1679B" w:rsidRPr="00C1679B">
        <w:rPr>
          <w:color w:val="000000"/>
          <w:sz w:val="25"/>
          <w:szCs w:val="25"/>
          <w:lang w:eastAsia="uk-UA"/>
        </w:rPr>
        <w:t xml:space="preserve">   </w:t>
      </w:r>
      <w:r w:rsidRPr="00C1679B">
        <w:rPr>
          <w:color w:val="000000"/>
          <w:sz w:val="25"/>
          <w:szCs w:val="25"/>
          <w:lang w:val="uk-UA" w:eastAsia="uk-UA"/>
        </w:rPr>
        <w:t xml:space="preserve">встановлено, що суддя Київського районного суду міста Одеси не розглядав жодної справи, де стороною у спорі виступала особа з прізвищем </w:t>
      </w:r>
    </w:p>
    <w:p w:rsidR="0026740F" w:rsidRPr="00C1679B" w:rsidRDefault="0026740F" w:rsidP="00C1679B">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t xml:space="preserve">Натомість такі справи розглядалися іншими суддями Київського районного суду </w:t>
      </w:r>
      <w:r w:rsidR="00C1679B" w:rsidRPr="00C1679B">
        <w:rPr>
          <w:color w:val="000000"/>
          <w:sz w:val="25"/>
          <w:szCs w:val="25"/>
          <w:lang w:eastAsia="uk-UA"/>
        </w:rPr>
        <w:t xml:space="preserve">         </w:t>
      </w:r>
      <w:r w:rsidRPr="00C1679B">
        <w:rPr>
          <w:color w:val="000000"/>
          <w:sz w:val="25"/>
          <w:szCs w:val="25"/>
          <w:lang w:val="uk-UA" w:eastAsia="uk-UA"/>
        </w:rPr>
        <w:t>міста Одеси.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Комісія з цього приводу зауважує, що частиною першою статті 55 Конституції України гарантується кожному захист прав і свобод у судовому порядку. Суд не може відмовити у правосудді, якщо громадянин України, іноземець, особа без </w:t>
      </w:r>
      <w:r w:rsidR="00C1679B" w:rsidRPr="00C1679B">
        <w:rPr>
          <w:color w:val="000000"/>
          <w:sz w:val="25"/>
          <w:szCs w:val="25"/>
          <w:lang w:val="uk-UA" w:eastAsia="uk-UA"/>
        </w:rPr>
        <w:t xml:space="preserve">         </w:t>
      </w:r>
      <w:r w:rsidRPr="00C1679B">
        <w:rPr>
          <w:color w:val="000000"/>
          <w:sz w:val="25"/>
          <w:szCs w:val="25"/>
          <w:lang w:val="uk-UA" w:eastAsia="uk-UA"/>
        </w:rPr>
        <w:t>громадянства вважають, що їх права і свободи порушені або порушуються, створено</w:t>
      </w:r>
      <w:r w:rsidR="00C1679B" w:rsidRPr="00C1679B">
        <w:rPr>
          <w:color w:val="000000"/>
          <w:sz w:val="25"/>
          <w:szCs w:val="25"/>
          <w:lang w:val="uk-UA" w:eastAsia="uk-UA"/>
        </w:rPr>
        <w:t xml:space="preserve">      </w:t>
      </w:r>
      <w:r w:rsidRPr="00C1679B">
        <w:rPr>
          <w:color w:val="000000"/>
          <w:sz w:val="25"/>
          <w:szCs w:val="25"/>
          <w:lang w:val="uk-UA" w:eastAsia="uk-UA"/>
        </w:rPr>
        <w:t xml:space="preserve"> або створюються перешкоди для їх реалізації або мають місце інші ущемлення прав </w:t>
      </w:r>
      <w:r w:rsidR="00C1679B" w:rsidRPr="00C1679B">
        <w:rPr>
          <w:color w:val="000000"/>
          <w:sz w:val="25"/>
          <w:szCs w:val="25"/>
          <w:lang w:val="uk-UA" w:eastAsia="uk-UA"/>
        </w:rPr>
        <w:t xml:space="preserve">         </w:t>
      </w:r>
      <w:r w:rsidRPr="00C1679B">
        <w:rPr>
          <w:color w:val="000000"/>
          <w:sz w:val="25"/>
          <w:szCs w:val="25"/>
          <w:lang w:val="uk-UA" w:eastAsia="uk-UA"/>
        </w:rPr>
        <w:t xml:space="preserve">та свобод. Відмова суду у прийнятті позовних та інших заяв, скарг, оформлених відповідно до чинного законодавства, є порушенням права на судовий захист, яке </w:t>
      </w:r>
      <w:r w:rsidR="00C1679B" w:rsidRPr="00C1679B">
        <w:rPr>
          <w:color w:val="000000"/>
          <w:sz w:val="25"/>
          <w:szCs w:val="25"/>
          <w:lang w:eastAsia="uk-UA"/>
        </w:rPr>
        <w:t xml:space="preserve">           </w:t>
      </w:r>
      <w:r w:rsidRPr="00C1679B">
        <w:rPr>
          <w:color w:val="000000"/>
          <w:sz w:val="25"/>
          <w:szCs w:val="25"/>
          <w:lang w:val="uk-UA" w:eastAsia="uk-UA"/>
        </w:rPr>
        <w:t xml:space="preserve">згідно зі статтею 64 Конституції України не може бути обмежене. На переконання </w:t>
      </w:r>
      <w:r w:rsidR="00C1679B" w:rsidRPr="00C1679B">
        <w:rPr>
          <w:color w:val="000000"/>
          <w:sz w:val="25"/>
          <w:szCs w:val="25"/>
          <w:lang w:eastAsia="uk-UA"/>
        </w:rPr>
        <w:t xml:space="preserve">    </w:t>
      </w:r>
      <w:r w:rsidRPr="00C1679B">
        <w:rPr>
          <w:color w:val="000000"/>
          <w:sz w:val="25"/>
          <w:szCs w:val="25"/>
          <w:lang w:val="uk-UA" w:eastAsia="uk-UA"/>
        </w:rPr>
        <w:t xml:space="preserve">Комісії отримання відзнаки в номінації «Суддя року» в проекті «Народне визнання </w:t>
      </w:r>
      <w:r w:rsidR="00C1679B" w:rsidRPr="00C1679B">
        <w:rPr>
          <w:color w:val="000000"/>
          <w:sz w:val="25"/>
          <w:szCs w:val="25"/>
          <w:lang w:eastAsia="uk-UA"/>
        </w:rPr>
        <w:t xml:space="preserve">    </w:t>
      </w:r>
      <w:r w:rsidRPr="00C1679B">
        <w:rPr>
          <w:color w:val="000000"/>
          <w:sz w:val="25"/>
          <w:szCs w:val="25"/>
          <w:lang w:val="uk-UA" w:eastAsia="uk-UA"/>
        </w:rPr>
        <w:t xml:space="preserve">2017» головою Київського районного суду міста Одеси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 та розгляд суддями Київського районного суду міста Одеси справ учасників </w:t>
      </w:r>
      <w:r w:rsidR="00C1679B" w:rsidRPr="00C1679B">
        <w:rPr>
          <w:color w:val="000000"/>
          <w:sz w:val="25"/>
          <w:szCs w:val="25"/>
          <w:lang w:val="uk-UA" w:eastAsia="uk-UA"/>
        </w:rPr>
        <w:t xml:space="preserve">     </w:t>
      </w:r>
      <w:r w:rsidRPr="00C1679B">
        <w:rPr>
          <w:color w:val="000000"/>
          <w:sz w:val="25"/>
          <w:szCs w:val="25"/>
          <w:lang w:val="uk-UA" w:eastAsia="uk-UA"/>
        </w:rPr>
        <w:t xml:space="preserve">«Південноукраїнського медіа холдингу» за відсутності жодних належних доказів протилежного не можуть свідчити про необ’єктивність та упередженість розгляду </w:t>
      </w:r>
      <w:r w:rsidR="00C1679B" w:rsidRPr="00C1679B">
        <w:rPr>
          <w:color w:val="000000"/>
          <w:sz w:val="25"/>
          <w:szCs w:val="25"/>
          <w:lang w:val="uk-UA" w:eastAsia="uk-UA"/>
        </w:rPr>
        <w:t xml:space="preserve">        </w:t>
      </w:r>
      <w:r w:rsidRPr="00C1679B">
        <w:rPr>
          <w:color w:val="000000"/>
          <w:sz w:val="25"/>
          <w:szCs w:val="25"/>
          <w:lang w:val="uk-UA" w:eastAsia="uk-UA"/>
        </w:rPr>
        <w:t>таких справ.</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Крім того, у висновку Громадської ради доброчесності зазначається, що суддя не пояснив переконливо джерела походження його майна, витрат, отриманих благ, </w:t>
      </w:r>
      <w:r w:rsidR="00C1679B" w:rsidRPr="00C1679B">
        <w:rPr>
          <w:color w:val="000000"/>
          <w:sz w:val="25"/>
          <w:szCs w:val="25"/>
          <w:lang w:eastAsia="uk-UA"/>
        </w:rPr>
        <w:t xml:space="preserve">       </w:t>
      </w:r>
      <w:r w:rsidRPr="00C1679B">
        <w:rPr>
          <w:color w:val="000000"/>
          <w:sz w:val="25"/>
          <w:szCs w:val="25"/>
          <w:lang w:val="uk-UA" w:eastAsia="uk-UA"/>
        </w:rPr>
        <w:t xml:space="preserve">членів його сім’ї та близьких осіб і доходи, які на думку розсудливого спостерігача, </w:t>
      </w:r>
      <w:r w:rsidR="00C1679B" w:rsidRPr="00C1679B">
        <w:rPr>
          <w:color w:val="000000"/>
          <w:sz w:val="25"/>
          <w:szCs w:val="25"/>
          <w:lang w:eastAsia="uk-UA"/>
        </w:rPr>
        <w:t xml:space="preserve">         </w:t>
      </w:r>
      <w:r w:rsidRPr="00C1679B">
        <w:rPr>
          <w:color w:val="000000"/>
          <w:sz w:val="25"/>
          <w:szCs w:val="25"/>
          <w:lang w:val="uk-UA" w:eastAsia="uk-UA"/>
        </w:rPr>
        <w:t xml:space="preserve">не викликали б сумнівів щодо достатності для набуття такого майна, здійснення таких витрат, отримання благ, а також безпідставно не задекларував майно, що перебуває в </w:t>
      </w:r>
      <w:r w:rsidR="00C1679B" w:rsidRPr="00C1679B">
        <w:rPr>
          <w:color w:val="000000"/>
          <w:sz w:val="25"/>
          <w:szCs w:val="25"/>
          <w:lang w:eastAsia="uk-UA"/>
        </w:rPr>
        <w:t xml:space="preserve">   </w:t>
      </w:r>
      <w:r w:rsidRPr="00C1679B">
        <w:rPr>
          <w:color w:val="000000"/>
          <w:sz w:val="25"/>
          <w:szCs w:val="25"/>
          <w:lang w:val="uk-UA" w:eastAsia="uk-UA"/>
        </w:rPr>
        <w:t>його користуванні.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В обґрунтування наведеного Громадська рада доброчесності вказує на те, що</w:t>
      </w:r>
      <w:r w:rsidR="00C1679B" w:rsidRPr="00C1679B">
        <w:rPr>
          <w:color w:val="000000"/>
          <w:sz w:val="25"/>
          <w:szCs w:val="25"/>
          <w:lang w:eastAsia="uk-UA"/>
        </w:rPr>
        <w:t xml:space="preserve">      </w:t>
      </w:r>
      <w:r w:rsidRPr="00C1679B">
        <w:rPr>
          <w:color w:val="000000"/>
          <w:sz w:val="25"/>
          <w:szCs w:val="25"/>
          <w:lang w:val="uk-UA" w:eastAsia="uk-UA"/>
        </w:rPr>
        <w:t xml:space="preserve"> згідно з електронною декларацією за 2017 рік, сім’я судді з 01 жовтня 2017 року </w:t>
      </w:r>
      <w:r w:rsidRPr="00C1679B">
        <w:rPr>
          <w:bCs/>
          <w:color w:val="000000"/>
          <w:sz w:val="25"/>
          <w:szCs w:val="25"/>
          <w:lang w:val="uk-UA" w:eastAsia="uk-UA"/>
        </w:rPr>
        <w:t>користується</w:t>
      </w:r>
      <w:r w:rsidRPr="00C1679B">
        <w:rPr>
          <w:color w:val="000000"/>
          <w:sz w:val="25"/>
          <w:szCs w:val="25"/>
          <w:lang w:val="uk-UA" w:eastAsia="uk-UA"/>
        </w:rPr>
        <w:t xml:space="preserve"> половиною будинку загальною площею 336,6 </w:t>
      </w:r>
      <w:proofErr w:type="spellStart"/>
      <w:r w:rsidRPr="00C1679B">
        <w:rPr>
          <w:color w:val="000000"/>
          <w:sz w:val="25"/>
          <w:szCs w:val="25"/>
          <w:lang w:val="uk-UA" w:eastAsia="uk-UA"/>
        </w:rPr>
        <w:t>кв.м</w:t>
      </w:r>
      <w:proofErr w:type="spellEnd"/>
    </w:p>
    <w:p w:rsidR="00C1679B" w:rsidRPr="002B5B7E" w:rsidRDefault="0026740F" w:rsidP="00C1679B">
      <w:pPr>
        <w:suppressAutoHyphens w:val="0"/>
        <w:autoSpaceDE/>
        <w:spacing w:line="298" w:lineRule="exact"/>
        <w:ind w:left="20" w:right="20" w:firstLine="1240"/>
        <w:jc w:val="both"/>
        <w:rPr>
          <w:color w:val="000000"/>
          <w:sz w:val="25"/>
          <w:szCs w:val="25"/>
          <w:lang w:eastAsia="uk-UA"/>
        </w:rPr>
      </w:pPr>
      <w:r w:rsidRPr="00C1679B">
        <w:rPr>
          <w:color w:val="000000"/>
          <w:sz w:val="25"/>
          <w:szCs w:val="25"/>
          <w:lang w:val="uk-UA" w:eastAsia="uk-UA"/>
        </w:rPr>
        <w:t xml:space="preserve">в місті Одесі, власником якого є мати дружини </w:t>
      </w:r>
      <w:r w:rsidRPr="00C1679B">
        <w:rPr>
          <w:color w:val="000000"/>
          <w:sz w:val="25"/>
          <w:szCs w:val="25"/>
          <w:lang w:eastAsia="uk-UA"/>
        </w:rPr>
        <w:t>Голуб</w:t>
      </w:r>
      <w:r w:rsidR="00BA2E6A">
        <w:rPr>
          <w:color w:val="000000"/>
          <w:sz w:val="25"/>
          <w:szCs w:val="25"/>
          <w:lang w:val="uk-UA" w:eastAsia="uk-UA"/>
        </w:rPr>
        <w:t>є</w:t>
      </w:r>
      <w:proofErr w:type="spellStart"/>
      <w:r w:rsidRPr="00C1679B">
        <w:rPr>
          <w:color w:val="000000"/>
          <w:sz w:val="25"/>
          <w:szCs w:val="25"/>
          <w:lang w:eastAsia="uk-UA"/>
        </w:rPr>
        <w:t>ва</w:t>
      </w:r>
      <w:proofErr w:type="spellEnd"/>
      <w:r w:rsidRPr="00C1679B">
        <w:rPr>
          <w:color w:val="000000"/>
          <w:sz w:val="25"/>
          <w:szCs w:val="25"/>
          <w:lang w:eastAsia="uk-UA"/>
        </w:rPr>
        <w:t xml:space="preserve"> </w:t>
      </w:r>
      <w:r w:rsidRPr="00C1679B">
        <w:rPr>
          <w:color w:val="000000"/>
          <w:sz w:val="25"/>
          <w:szCs w:val="25"/>
          <w:lang w:val="uk-UA" w:eastAsia="uk-UA"/>
        </w:rPr>
        <w:t xml:space="preserve">О.М. Відповідно </w:t>
      </w:r>
      <w:r w:rsidR="00C1679B" w:rsidRPr="00C1679B">
        <w:rPr>
          <w:color w:val="000000"/>
          <w:sz w:val="25"/>
          <w:szCs w:val="25"/>
          <w:lang w:eastAsia="uk-UA"/>
        </w:rPr>
        <w:t xml:space="preserve">     </w:t>
      </w:r>
      <w:r w:rsidRPr="00C1679B">
        <w:rPr>
          <w:color w:val="000000"/>
          <w:sz w:val="25"/>
          <w:szCs w:val="25"/>
          <w:lang w:val="uk-UA" w:eastAsia="uk-UA"/>
        </w:rPr>
        <w:t>до даних Реєстру речових прав на нерухоме майно теща судді придбала цей будинок,</w:t>
      </w:r>
      <w:r w:rsidR="00C1679B" w:rsidRPr="00C1679B">
        <w:rPr>
          <w:color w:val="000000"/>
          <w:sz w:val="25"/>
          <w:szCs w:val="25"/>
          <w:lang w:eastAsia="uk-UA"/>
        </w:rPr>
        <w:t xml:space="preserve">    </w:t>
      </w:r>
      <w:r w:rsidRPr="00C1679B">
        <w:rPr>
          <w:color w:val="000000"/>
          <w:sz w:val="25"/>
          <w:szCs w:val="25"/>
          <w:lang w:val="uk-UA" w:eastAsia="uk-UA"/>
        </w:rPr>
        <w:t xml:space="preserve"> що розташований на земельній ділянці площею 0,069 га 25 квітня 2017 року на </w:t>
      </w:r>
      <w:r w:rsidR="00C1679B" w:rsidRPr="00C1679B">
        <w:rPr>
          <w:color w:val="000000"/>
          <w:sz w:val="25"/>
          <w:szCs w:val="25"/>
          <w:lang w:eastAsia="uk-UA"/>
        </w:rPr>
        <w:t xml:space="preserve">       </w:t>
      </w:r>
      <w:r w:rsidRPr="00C1679B">
        <w:rPr>
          <w:color w:val="000000"/>
          <w:sz w:val="25"/>
          <w:szCs w:val="25"/>
          <w:lang w:val="uk-UA" w:eastAsia="uk-UA"/>
        </w:rPr>
        <w:t xml:space="preserve">підставі договору купівлі-продажу за 1 643 186 гривень. У деклараціях судді вартість цього будинку та землі не вказано. На думку Громадської ради доброчесності вартість будинку і земельної ділянки, зазначені у договорі купівлі-продажу, є набагато </w:t>
      </w:r>
      <w:r w:rsidR="00C1679B" w:rsidRPr="00C1679B">
        <w:rPr>
          <w:color w:val="000000"/>
          <w:sz w:val="25"/>
          <w:szCs w:val="25"/>
          <w:lang w:val="uk-UA" w:eastAsia="uk-UA"/>
        </w:rPr>
        <w:t xml:space="preserve">         </w:t>
      </w:r>
      <w:r w:rsidRPr="00C1679B">
        <w:rPr>
          <w:color w:val="000000"/>
          <w:sz w:val="25"/>
          <w:szCs w:val="25"/>
          <w:lang w:val="uk-UA" w:eastAsia="uk-UA"/>
        </w:rPr>
        <w:t xml:space="preserve">нижчою за ринкові ціни на будинки в </w:t>
      </w:r>
      <w:proofErr w:type="spellStart"/>
      <w:r w:rsidRPr="00C1679B">
        <w:rPr>
          <w:color w:val="000000"/>
          <w:sz w:val="25"/>
          <w:szCs w:val="25"/>
          <w:lang w:val="uk-UA" w:eastAsia="uk-UA"/>
        </w:rPr>
        <w:t>котеджному</w:t>
      </w:r>
      <w:proofErr w:type="spellEnd"/>
      <w:r w:rsidRPr="00C1679B">
        <w:rPr>
          <w:color w:val="000000"/>
          <w:sz w:val="25"/>
          <w:szCs w:val="25"/>
          <w:lang w:val="uk-UA" w:eastAsia="uk-UA"/>
        </w:rPr>
        <w:t xml:space="preserve"> містечку « </w:t>
      </w:r>
      <w:r w:rsidR="00C1679B" w:rsidRPr="00C1679B">
        <w:rPr>
          <w:color w:val="000000"/>
          <w:sz w:val="25"/>
          <w:szCs w:val="25"/>
          <w:lang w:val="uk-UA" w:eastAsia="uk-UA"/>
        </w:rPr>
        <w:t xml:space="preserve">      </w:t>
      </w:r>
      <w:r w:rsidRPr="00C1679B">
        <w:rPr>
          <w:color w:val="000000"/>
          <w:sz w:val="25"/>
          <w:szCs w:val="25"/>
          <w:lang w:val="uk-UA" w:eastAsia="uk-UA"/>
        </w:rPr>
        <w:t xml:space="preserve">», де розташована придбана тещею нерухомість, і за коментарями фахівців з нерухомості може </w:t>
      </w:r>
      <w:r w:rsidR="00C1679B" w:rsidRPr="00C1679B">
        <w:rPr>
          <w:color w:val="000000"/>
          <w:sz w:val="25"/>
          <w:szCs w:val="25"/>
          <w:lang w:val="uk-UA" w:eastAsia="uk-UA"/>
        </w:rPr>
        <w:t xml:space="preserve">      </w:t>
      </w:r>
      <w:r w:rsidRPr="00C1679B">
        <w:rPr>
          <w:color w:val="000000"/>
          <w:sz w:val="25"/>
          <w:szCs w:val="25"/>
          <w:lang w:val="uk-UA" w:eastAsia="uk-UA"/>
        </w:rPr>
        <w:t xml:space="preserve">коштувати близько 700 000 дол. США. Водночас у Громадської ради доброчесності виникли сумніви щодо наявності фінансових можливостей у батьків дружини судді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які є пенсіонерами, придбати 22 лютого 2011 року автомобіль марки </w:t>
      </w:r>
      <w:r w:rsidR="00C1679B">
        <w:rPr>
          <w:color w:val="000000"/>
          <w:sz w:val="25"/>
          <w:szCs w:val="25"/>
          <w:lang w:val="en-US" w:eastAsia="uk-UA"/>
        </w:rPr>
        <w:t>HONDA</w:t>
      </w:r>
      <w:r w:rsidR="00C1679B" w:rsidRPr="00C1679B">
        <w:rPr>
          <w:color w:val="000000"/>
          <w:sz w:val="25"/>
          <w:szCs w:val="25"/>
          <w:lang w:val="uk-UA" w:eastAsia="uk-UA"/>
        </w:rPr>
        <w:t xml:space="preserve"> </w:t>
      </w:r>
      <w:r w:rsidR="00C1679B">
        <w:rPr>
          <w:color w:val="000000"/>
          <w:sz w:val="25"/>
          <w:szCs w:val="25"/>
          <w:lang w:val="en-US" w:eastAsia="uk-UA"/>
        </w:rPr>
        <w:t>CR</w:t>
      </w:r>
      <w:r w:rsidR="00C1679B" w:rsidRPr="00C1679B">
        <w:rPr>
          <w:color w:val="000000"/>
          <w:sz w:val="25"/>
          <w:szCs w:val="25"/>
          <w:lang w:val="uk-UA" w:eastAsia="uk-UA"/>
        </w:rPr>
        <w:t>-</w:t>
      </w:r>
      <w:r w:rsidR="00C1679B">
        <w:rPr>
          <w:color w:val="000000"/>
          <w:sz w:val="25"/>
          <w:szCs w:val="25"/>
          <w:lang w:val="en-US" w:eastAsia="uk-UA"/>
        </w:rPr>
        <w:t>V</w:t>
      </w:r>
      <w:r w:rsidR="00C1679B" w:rsidRPr="00C1679B">
        <w:rPr>
          <w:color w:val="000000"/>
          <w:sz w:val="25"/>
          <w:szCs w:val="25"/>
          <w:lang w:val="uk-UA" w:eastAsia="uk-UA"/>
        </w:rPr>
        <w:t xml:space="preserve"> </w:t>
      </w:r>
      <w:r w:rsidRPr="00C1679B">
        <w:rPr>
          <w:color w:val="000000"/>
          <w:sz w:val="25"/>
          <w:szCs w:val="25"/>
          <w:lang w:val="uk-UA" w:eastAsia="uk-UA"/>
        </w:rPr>
        <w:t xml:space="preserve">2010 року випуску, а 08 квітня 2015 року - автомобіль марки </w:t>
      </w:r>
      <w:r w:rsidR="00C1679B" w:rsidRPr="00C1679B">
        <w:rPr>
          <w:color w:val="000000"/>
          <w:sz w:val="25"/>
          <w:szCs w:val="25"/>
          <w:lang w:val="uk-UA" w:eastAsia="uk-UA"/>
        </w:rPr>
        <w:t xml:space="preserve">       </w:t>
      </w:r>
      <w:r w:rsidR="00C1679B">
        <w:rPr>
          <w:color w:val="000000"/>
          <w:sz w:val="25"/>
          <w:szCs w:val="25"/>
          <w:lang w:val="en-US" w:eastAsia="uk-UA"/>
        </w:rPr>
        <w:t>MERCEDES</w:t>
      </w:r>
      <w:r w:rsidR="00C1679B" w:rsidRPr="00C1679B">
        <w:rPr>
          <w:color w:val="000000"/>
          <w:sz w:val="25"/>
          <w:szCs w:val="25"/>
          <w:lang w:val="uk-UA" w:eastAsia="uk-UA"/>
        </w:rPr>
        <w:t>-</w:t>
      </w:r>
      <w:r w:rsidR="00C1679B">
        <w:rPr>
          <w:color w:val="000000"/>
          <w:sz w:val="25"/>
          <w:szCs w:val="25"/>
          <w:lang w:val="en-US" w:eastAsia="uk-UA"/>
        </w:rPr>
        <w:t>BENZ</w:t>
      </w:r>
      <w:r w:rsidR="00C1679B" w:rsidRPr="00C1679B">
        <w:rPr>
          <w:color w:val="000000"/>
          <w:sz w:val="25"/>
          <w:szCs w:val="25"/>
          <w:lang w:val="uk-UA" w:eastAsia="uk-UA"/>
        </w:rPr>
        <w:t xml:space="preserve"> </w:t>
      </w:r>
      <w:r w:rsidR="00C1679B">
        <w:rPr>
          <w:color w:val="000000"/>
          <w:sz w:val="25"/>
          <w:szCs w:val="25"/>
          <w:lang w:val="en-US" w:eastAsia="uk-UA"/>
        </w:rPr>
        <w:t>VIANO</w:t>
      </w:r>
      <w:r w:rsidRPr="00C1679B">
        <w:rPr>
          <w:color w:val="000000"/>
          <w:sz w:val="25"/>
          <w:szCs w:val="25"/>
          <w:lang w:val="uk-UA" w:eastAsia="uk-UA"/>
        </w:rPr>
        <w:t xml:space="preserve"> 2013 року випуску, з огляду на загальний дохід тещі та </w:t>
      </w:r>
      <w:r w:rsidR="00C1679B" w:rsidRPr="00C1679B">
        <w:rPr>
          <w:color w:val="000000"/>
          <w:sz w:val="25"/>
          <w:szCs w:val="25"/>
          <w:lang w:val="uk-UA" w:eastAsia="uk-UA"/>
        </w:rPr>
        <w:t xml:space="preserve">      </w:t>
      </w:r>
      <w:r w:rsidRPr="00C1679B">
        <w:rPr>
          <w:color w:val="000000"/>
          <w:sz w:val="25"/>
          <w:szCs w:val="25"/>
          <w:lang w:val="uk-UA" w:eastAsia="uk-UA"/>
        </w:rPr>
        <w:t xml:space="preserve">тестя за період 2012 - 2017 років у сумі 104 434 грн. З-поміж іншого, згідно з </w:t>
      </w:r>
      <w:r w:rsidR="00C1679B" w:rsidRPr="00C1679B">
        <w:rPr>
          <w:color w:val="000000"/>
          <w:sz w:val="25"/>
          <w:szCs w:val="25"/>
          <w:lang w:eastAsia="uk-UA"/>
        </w:rPr>
        <w:t xml:space="preserve">      </w:t>
      </w:r>
      <w:r w:rsidRPr="00C1679B">
        <w:rPr>
          <w:color w:val="000000"/>
          <w:sz w:val="25"/>
          <w:szCs w:val="25"/>
          <w:lang w:val="uk-UA" w:eastAsia="uk-UA"/>
        </w:rPr>
        <w:t>висновком Громадської ради доброчесності в електронних деклараціях</w:t>
      </w:r>
      <w:r w:rsidR="00C1679B" w:rsidRPr="00C1679B">
        <w:rPr>
          <w:color w:val="000000"/>
          <w:sz w:val="25"/>
          <w:szCs w:val="25"/>
          <w:lang w:eastAsia="uk-UA"/>
        </w:rPr>
        <w:t xml:space="preserve">                          2017</w:t>
      </w:r>
      <w:r w:rsidR="00C52FB7">
        <w:rPr>
          <w:color w:val="000000"/>
          <w:sz w:val="25"/>
          <w:szCs w:val="25"/>
          <w:lang w:val="uk-UA" w:eastAsia="uk-UA"/>
        </w:rPr>
        <w:t xml:space="preserve"> </w:t>
      </w:r>
      <w:r w:rsidR="00C52FB7">
        <w:rPr>
          <w:color w:val="000000"/>
          <w:sz w:val="25"/>
          <w:szCs w:val="25"/>
          <w:lang w:eastAsia="uk-UA"/>
        </w:rPr>
        <w:t>–</w:t>
      </w:r>
      <w:r w:rsidR="00C52FB7">
        <w:rPr>
          <w:color w:val="000000"/>
          <w:sz w:val="25"/>
          <w:szCs w:val="25"/>
          <w:lang w:val="uk-UA" w:eastAsia="uk-UA"/>
        </w:rPr>
        <w:t xml:space="preserve"> </w:t>
      </w:r>
      <w:r w:rsidR="00C1679B" w:rsidRPr="00C1679B">
        <w:rPr>
          <w:color w:val="000000"/>
          <w:sz w:val="25"/>
          <w:szCs w:val="25"/>
          <w:lang w:eastAsia="uk-UA"/>
        </w:rPr>
        <w:t>2018</w:t>
      </w:r>
      <w:r w:rsidR="00C52FB7">
        <w:rPr>
          <w:color w:val="000000"/>
          <w:sz w:val="25"/>
          <w:szCs w:val="25"/>
          <w:lang w:val="uk-UA" w:eastAsia="uk-UA"/>
        </w:rPr>
        <w:t xml:space="preserve">  </w:t>
      </w:r>
      <w:r w:rsidR="00C1679B" w:rsidRPr="00C1679B">
        <w:rPr>
          <w:color w:val="000000"/>
          <w:sz w:val="25"/>
          <w:szCs w:val="25"/>
          <w:lang w:eastAsia="uk-UA"/>
        </w:rPr>
        <w:t xml:space="preserve"> </w:t>
      </w:r>
      <w:r w:rsidRPr="00C1679B">
        <w:rPr>
          <w:color w:val="000000"/>
          <w:sz w:val="25"/>
          <w:szCs w:val="25"/>
          <w:lang w:val="uk-UA" w:eastAsia="uk-UA"/>
        </w:rPr>
        <w:t xml:space="preserve">років </w:t>
      </w:r>
      <w:r w:rsidR="00C52FB7">
        <w:rPr>
          <w:color w:val="000000"/>
          <w:sz w:val="25"/>
          <w:szCs w:val="25"/>
          <w:lang w:val="uk-UA" w:eastAsia="uk-UA"/>
        </w:rPr>
        <w:t xml:space="preserve"> </w:t>
      </w:r>
      <w:r w:rsidRPr="00C1679B">
        <w:rPr>
          <w:color w:val="000000"/>
          <w:sz w:val="25"/>
          <w:szCs w:val="25"/>
          <w:lang w:val="uk-UA" w:eastAsia="uk-UA"/>
        </w:rPr>
        <w:t xml:space="preserve">суддя </w:t>
      </w:r>
      <w:r w:rsidR="00C52FB7">
        <w:rPr>
          <w:color w:val="000000"/>
          <w:sz w:val="25"/>
          <w:szCs w:val="25"/>
          <w:lang w:val="uk-UA" w:eastAsia="uk-UA"/>
        </w:rPr>
        <w:t xml:space="preserve"> </w:t>
      </w:r>
      <w:r w:rsidRPr="00C1679B">
        <w:rPr>
          <w:color w:val="000000"/>
          <w:sz w:val="25"/>
          <w:szCs w:val="25"/>
          <w:lang w:val="uk-UA" w:eastAsia="uk-UA"/>
        </w:rPr>
        <w:t xml:space="preserve">не </w:t>
      </w:r>
      <w:r w:rsidR="00C52FB7">
        <w:rPr>
          <w:color w:val="000000"/>
          <w:sz w:val="25"/>
          <w:szCs w:val="25"/>
          <w:lang w:val="uk-UA" w:eastAsia="uk-UA"/>
        </w:rPr>
        <w:t xml:space="preserve"> </w:t>
      </w:r>
      <w:r w:rsidRPr="00C1679B">
        <w:rPr>
          <w:color w:val="000000"/>
          <w:sz w:val="25"/>
          <w:szCs w:val="25"/>
          <w:lang w:val="uk-UA" w:eastAsia="uk-UA"/>
        </w:rPr>
        <w:t xml:space="preserve">задекларував </w:t>
      </w:r>
      <w:r w:rsidR="00C52FB7">
        <w:rPr>
          <w:color w:val="000000"/>
          <w:sz w:val="25"/>
          <w:szCs w:val="25"/>
          <w:lang w:val="uk-UA" w:eastAsia="uk-UA"/>
        </w:rPr>
        <w:t xml:space="preserve">  </w:t>
      </w:r>
      <w:r w:rsidRPr="00C1679B">
        <w:rPr>
          <w:color w:val="000000"/>
          <w:sz w:val="25"/>
          <w:szCs w:val="25"/>
          <w:lang w:val="uk-UA" w:eastAsia="uk-UA"/>
        </w:rPr>
        <w:t>земельну</w:t>
      </w:r>
      <w:r w:rsidR="00C52FB7">
        <w:rPr>
          <w:color w:val="000000"/>
          <w:sz w:val="25"/>
          <w:szCs w:val="25"/>
          <w:lang w:val="uk-UA" w:eastAsia="uk-UA"/>
        </w:rPr>
        <w:t xml:space="preserve"> </w:t>
      </w:r>
      <w:r w:rsidRPr="00C1679B">
        <w:rPr>
          <w:color w:val="000000"/>
          <w:sz w:val="25"/>
          <w:szCs w:val="25"/>
          <w:lang w:val="uk-UA" w:eastAsia="uk-UA"/>
        </w:rPr>
        <w:t xml:space="preserve"> ділянку,</w:t>
      </w:r>
      <w:r w:rsidR="00C52FB7">
        <w:rPr>
          <w:color w:val="000000"/>
          <w:sz w:val="25"/>
          <w:szCs w:val="25"/>
          <w:lang w:val="uk-UA" w:eastAsia="uk-UA"/>
        </w:rPr>
        <w:t xml:space="preserve"> </w:t>
      </w:r>
      <w:r w:rsidRPr="00C1679B">
        <w:rPr>
          <w:color w:val="000000"/>
          <w:sz w:val="25"/>
          <w:szCs w:val="25"/>
          <w:lang w:val="uk-UA" w:eastAsia="uk-UA"/>
        </w:rPr>
        <w:t xml:space="preserve"> на </w:t>
      </w:r>
      <w:r w:rsidR="00C52FB7">
        <w:rPr>
          <w:color w:val="000000"/>
          <w:sz w:val="25"/>
          <w:szCs w:val="25"/>
          <w:lang w:val="uk-UA" w:eastAsia="uk-UA"/>
        </w:rPr>
        <w:t xml:space="preserve"> </w:t>
      </w:r>
      <w:r w:rsidRPr="00C1679B">
        <w:rPr>
          <w:color w:val="000000"/>
          <w:sz w:val="25"/>
          <w:szCs w:val="25"/>
          <w:lang w:val="uk-UA" w:eastAsia="uk-UA"/>
        </w:rPr>
        <w:t>якій</w:t>
      </w:r>
      <w:r w:rsidR="00C52FB7">
        <w:rPr>
          <w:color w:val="000000"/>
          <w:sz w:val="25"/>
          <w:szCs w:val="25"/>
          <w:lang w:val="uk-UA" w:eastAsia="uk-UA"/>
        </w:rPr>
        <w:t xml:space="preserve">  </w:t>
      </w:r>
      <w:r w:rsidRPr="00C1679B">
        <w:rPr>
          <w:color w:val="000000"/>
          <w:sz w:val="25"/>
          <w:szCs w:val="25"/>
          <w:lang w:val="uk-UA" w:eastAsia="uk-UA"/>
        </w:rPr>
        <w:t xml:space="preserve"> розташований</w:t>
      </w: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26740F" w:rsidRPr="00C1679B" w:rsidRDefault="0026740F" w:rsidP="00C1679B">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lastRenderedPageBreak/>
        <w:t xml:space="preserve">садовий будинок загальною площе 336,6 </w:t>
      </w:r>
      <w:proofErr w:type="spellStart"/>
      <w:r w:rsidRPr="00C1679B">
        <w:rPr>
          <w:color w:val="000000"/>
          <w:sz w:val="25"/>
          <w:szCs w:val="25"/>
          <w:lang w:val="uk-UA" w:eastAsia="uk-UA"/>
        </w:rPr>
        <w:t>кв.м</w:t>
      </w:r>
      <w:proofErr w:type="spellEnd"/>
      <w:r w:rsidRPr="00C1679B">
        <w:rPr>
          <w:color w:val="000000"/>
          <w:sz w:val="25"/>
          <w:szCs w:val="25"/>
          <w:lang w:val="uk-UA" w:eastAsia="uk-UA"/>
        </w:rPr>
        <w:t>, який належить його тещі та половина частини якого знаходиться в користуванні сім’ї судді.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З метою спростування висновку Громадської ради доброчесності в цій частині суддею </w:t>
      </w:r>
      <w:proofErr w:type="spellStart"/>
      <w:r w:rsidRPr="00C1679B">
        <w:rPr>
          <w:color w:val="000000"/>
          <w:sz w:val="25"/>
          <w:szCs w:val="25"/>
          <w:lang w:val="uk-UA" w:eastAsia="uk-UA"/>
        </w:rPr>
        <w:t>Чванікіним</w:t>
      </w:r>
      <w:proofErr w:type="spellEnd"/>
      <w:r w:rsidRPr="00C1679B">
        <w:rPr>
          <w:color w:val="000000"/>
          <w:sz w:val="25"/>
          <w:szCs w:val="25"/>
          <w:lang w:val="uk-UA" w:eastAsia="uk-UA"/>
        </w:rPr>
        <w:t xml:space="preserve"> С.А. до Комісії надано такі документи:</w:t>
      </w:r>
    </w:p>
    <w:p w:rsidR="0026740F" w:rsidRPr="00C1679B" w:rsidRDefault="0026740F" w:rsidP="0026740F">
      <w:pPr>
        <w:numPr>
          <w:ilvl w:val="0"/>
          <w:numId w:val="45"/>
        </w:numPr>
        <w:tabs>
          <w:tab w:val="left" w:pos="932"/>
        </w:tabs>
        <w:suppressAutoHyphens w:val="0"/>
        <w:autoSpaceDE/>
        <w:spacing w:line="298" w:lineRule="exact"/>
        <w:ind w:right="20"/>
        <w:jc w:val="both"/>
        <w:rPr>
          <w:color w:val="000000"/>
          <w:sz w:val="25"/>
          <w:szCs w:val="25"/>
          <w:lang w:val="uk-UA" w:eastAsia="uk-UA"/>
        </w:rPr>
      </w:pPr>
      <w:r w:rsidRPr="00C1679B">
        <w:rPr>
          <w:color w:val="000000"/>
          <w:sz w:val="25"/>
          <w:szCs w:val="25"/>
          <w:lang w:val="uk-UA" w:eastAsia="uk-UA"/>
        </w:rPr>
        <w:t xml:space="preserve">копію рішення Національного агентства з питань запобігання корупції від </w:t>
      </w:r>
      <w:r w:rsidR="00C1679B" w:rsidRPr="00C1679B">
        <w:rPr>
          <w:color w:val="000000"/>
          <w:sz w:val="25"/>
          <w:szCs w:val="25"/>
          <w:lang w:val="uk-UA" w:eastAsia="uk-UA"/>
        </w:rPr>
        <w:t xml:space="preserve">           </w:t>
      </w:r>
      <w:r w:rsidRPr="00C1679B">
        <w:rPr>
          <w:color w:val="000000"/>
          <w:sz w:val="25"/>
          <w:szCs w:val="25"/>
          <w:lang w:val="uk-UA" w:eastAsia="uk-UA"/>
        </w:rPr>
        <w:t xml:space="preserve">12 квітня 2019 року № 1057 про результати здійснення повної перевірки декларації </w:t>
      </w:r>
      <w:r w:rsidR="00C1679B" w:rsidRPr="00C1679B">
        <w:rPr>
          <w:color w:val="000000"/>
          <w:sz w:val="25"/>
          <w:szCs w:val="25"/>
          <w:lang w:val="uk-UA" w:eastAsia="uk-UA"/>
        </w:rPr>
        <w:t xml:space="preserve">   </w:t>
      </w:r>
      <w:r w:rsidRPr="00C1679B">
        <w:rPr>
          <w:color w:val="000000"/>
          <w:sz w:val="25"/>
          <w:szCs w:val="25"/>
          <w:lang w:val="uk-UA" w:eastAsia="uk-UA"/>
        </w:rPr>
        <w:t xml:space="preserve">особи, уповноваженої на виконання функцій держави або місцевого самоврядування, </w:t>
      </w:r>
      <w:r w:rsidR="00C1679B" w:rsidRPr="00C1679B">
        <w:rPr>
          <w:color w:val="000000"/>
          <w:sz w:val="25"/>
          <w:szCs w:val="25"/>
          <w:lang w:val="uk-UA" w:eastAsia="uk-UA"/>
        </w:rPr>
        <w:t xml:space="preserve">       </w:t>
      </w:r>
      <w:r w:rsidRPr="00C1679B">
        <w:rPr>
          <w:color w:val="000000"/>
          <w:sz w:val="25"/>
          <w:szCs w:val="25"/>
          <w:lang w:val="uk-UA" w:eastAsia="uk-UA"/>
        </w:rPr>
        <w:t xml:space="preserve">за 2015 рік, поданої суддею, головою Київського районного суду міста Одеси </w:t>
      </w:r>
      <w:r w:rsidR="00C1679B">
        <w:rPr>
          <w:color w:val="000000"/>
          <w:sz w:val="25"/>
          <w:szCs w:val="25"/>
          <w:lang w:val="en-US" w:eastAsia="uk-UA"/>
        </w:rPr>
        <w:t xml:space="preserve">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w:t>
      </w:r>
    </w:p>
    <w:p w:rsidR="0026740F" w:rsidRPr="00C1679B" w:rsidRDefault="0026740F" w:rsidP="0026740F">
      <w:pPr>
        <w:numPr>
          <w:ilvl w:val="0"/>
          <w:numId w:val="45"/>
        </w:numPr>
        <w:tabs>
          <w:tab w:val="left" w:pos="937"/>
        </w:tabs>
        <w:suppressAutoHyphens w:val="0"/>
        <w:autoSpaceDE/>
        <w:spacing w:line="298" w:lineRule="exact"/>
        <w:ind w:right="20"/>
        <w:jc w:val="both"/>
        <w:rPr>
          <w:color w:val="000000"/>
          <w:sz w:val="25"/>
          <w:szCs w:val="25"/>
          <w:lang w:val="uk-UA" w:eastAsia="uk-UA"/>
        </w:rPr>
      </w:pPr>
      <w:r w:rsidRPr="00C1679B">
        <w:rPr>
          <w:color w:val="000000"/>
          <w:sz w:val="25"/>
          <w:szCs w:val="25"/>
          <w:lang w:val="uk-UA" w:eastAsia="uk-UA"/>
        </w:rPr>
        <w:t xml:space="preserve">копію рішення Національного агентства з питань запобігання корупції від </w:t>
      </w:r>
      <w:r w:rsidR="00C1679B" w:rsidRPr="00C1679B">
        <w:rPr>
          <w:color w:val="000000"/>
          <w:sz w:val="25"/>
          <w:szCs w:val="25"/>
          <w:lang w:val="uk-UA" w:eastAsia="uk-UA"/>
        </w:rPr>
        <w:t xml:space="preserve">             </w:t>
      </w:r>
      <w:r w:rsidRPr="00C1679B">
        <w:rPr>
          <w:color w:val="000000"/>
          <w:sz w:val="25"/>
          <w:szCs w:val="25"/>
          <w:lang w:val="uk-UA" w:eastAsia="uk-UA"/>
        </w:rPr>
        <w:t xml:space="preserve">12 квітня 2019 року № 1058 про результати здійснення повної перевірки декларації </w:t>
      </w:r>
      <w:r w:rsidR="00C1679B" w:rsidRPr="00C1679B">
        <w:rPr>
          <w:color w:val="000000"/>
          <w:sz w:val="25"/>
          <w:szCs w:val="25"/>
          <w:lang w:val="uk-UA" w:eastAsia="uk-UA"/>
        </w:rPr>
        <w:t xml:space="preserve">   </w:t>
      </w:r>
      <w:r w:rsidRPr="00C1679B">
        <w:rPr>
          <w:color w:val="000000"/>
          <w:sz w:val="25"/>
          <w:szCs w:val="25"/>
          <w:lang w:val="uk-UA" w:eastAsia="uk-UA"/>
        </w:rPr>
        <w:t>особи, уповноваженої на виконання функцій держави або місцевого самоврядування,</w:t>
      </w:r>
      <w:r w:rsidR="00C1679B" w:rsidRPr="00C1679B">
        <w:rPr>
          <w:color w:val="000000"/>
          <w:sz w:val="25"/>
          <w:szCs w:val="25"/>
          <w:lang w:val="uk-UA" w:eastAsia="uk-UA"/>
        </w:rPr>
        <w:t xml:space="preserve">       </w:t>
      </w:r>
      <w:r w:rsidRPr="00C1679B">
        <w:rPr>
          <w:color w:val="000000"/>
          <w:sz w:val="25"/>
          <w:szCs w:val="25"/>
          <w:lang w:val="uk-UA" w:eastAsia="uk-UA"/>
        </w:rPr>
        <w:t xml:space="preserve"> за 2016 рік, поданої суддею, головою Київського районного суду міста Одеси </w:t>
      </w:r>
      <w:r w:rsidR="00C1679B">
        <w:rPr>
          <w:color w:val="000000"/>
          <w:sz w:val="25"/>
          <w:szCs w:val="25"/>
          <w:lang w:val="en-US" w:eastAsia="uk-UA"/>
        </w:rPr>
        <w:t xml:space="preserve">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w:t>
      </w:r>
    </w:p>
    <w:p w:rsidR="0026740F" w:rsidRPr="00C1679B" w:rsidRDefault="0026740F" w:rsidP="0026740F">
      <w:pPr>
        <w:numPr>
          <w:ilvl w:val="0"/>
          <w:numId w:val="45"/>
        </w:numPr>
        <w:tabs>
          <w:tab w:val="left" w:pos="932"/>
        </w:tabs>
        <w:suppressAutoHyphens w:val="0"/>
        <w:autoSpaceDE/>
        <w:spacing w:line="298" w:lineRule="exact"/>
        <w:ind w:right="20"/>
        <w:jc w:val="both"/>
        <w:rPr>
          <w:color w:val="000000"/>
          <w:sz w:val="25"/>
          <w:szCs w:val="25"/>
          <w:lang w:val="uk-UA" w:eastAsia="uk-UA"/>
        </w:rPr>
      </w:pPr>
      <w:r w:rsidRPr="00C1679B">
        <w:rPr>
          <w:color w:val="000000"/>
          <w:sz w:val="25"/>
          <w:szCs w:val="25"/>
          <w:lang w:val="uk-UA" w:eastAsia="uk-UA"/>
        </w:rPr>
        <w:t xml:space="preserve">копію рішення Національного агентства з питань запобігання корупції від </w:t>
      </w:r>
      <w:r w:rsidR="00C1679B" w:rsidRPr="00C1679B">
        <w:rPr>
          <w:color w:val="000000"/>
          <w:sz w:val="25"/>
          <w:szCs w:val="25"/>
          <w:lang w:val="uk-UA" w:eastAsia="uk-UA"/>
        </w:rPr>
        <w:t xml:space="preserve">           </w:t>
      </w:r>
      <w:r w:rsidRPr="00C1679B">
        <w:rPr>
          <w:color w:val="000000"/>
          <w:sz w:val="25"/>
          <w:szCs w:val="25"/>
          <w:lang w:val="uk-UA" w:eastAsia="uk-UA"/>
        </w:rPr>
        <w:t xml:space="preserve">12 квітня 2019 року № 1059 про результати здійснення повної перевірки декларації </w:t>
      </w:r>
      <w:r w:rsidR="00C1679B" w:rsidRPr="00C1679B">
        <w:rPr>
          <w:color w:val="000000"/>
          <w:sz w:val="25"/>
          <w:szCs w:val="25"/>
          <w:lang w:val="uk-UA" w:eastAsia="uk-UA"/>
        </w:rPr>
        <w:t xml:space="preserve">   </w:t>
      </w:r>
      <w:r w:rsidRPr="00C1679B">
        <w:rPr>
          <w:color w:val="000000"/>
          <w:sz w:val="25"/>
          <w:szCs w:val="25"/>
          <w:lang w:val="uk-UA" w:eastAsia="uk-UA"/>
        </w:rPr>
        <w:t xml:space="preserve">особи, уповноваженої на виконання функцій держави або місцевого самоврядування, </w:t>
      </w:r>
      <w:r w:rsidR="00C1679B" w:rsidRPr="00C1679B">
        <w:rPr>
          <w:color w:val="000000"/>
          <w:sz w:val="25"/>
          <w:szCs w:val="25"/>
          <w:lang w:val="uk-UA" w:eastAsia="uk-UA"/>
        </w:rPr>
        <w:t xml:space="preserve">       </w:t>
      </w:r>
      <w:r w:rsidRPr="00C1679B">
        <w:rPr>
          <w:color w:val="000000"/>
          <w:sz w:val="25"/>
          <w:szCs w:val="25"/>
          <w:lang w:val="uk-UA" w:eastAsia="uk-UA"/>
        </w:rPr>
        <w:t xml:space="preserve">за 2017 рік, поданої суддею, головою Київського районного суду міста Одеси </w:t>
      </w:r>
      <w:r w:rsidR="00C1679B">
        <w:rPr>
          <w:color w:val="000000"/>
          <w:sz w:val="25"/>
          <w:szCs w:val="25"/>
          <w:lang w:val="en-US" w:eastAsia="uk-UA"/>
        </w:rPr>
        <w:t xml:space="preserve">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w:t>
      </w:r>
    </w:p>
    <w:p w:rsidR="0026740F" w:rsidRPr="00C1679B" w:rsidRDefault="0026740F" w:rsidP="0026740F">
      <w:pPr>
        <w:suppressAutoHyphens w:val="0"/>
        <w:autoSpaceDE/>
        <w:spacing w:line="298" w:lineRule="exact"/>
        <w:ind w:left="20" w:right="20" w:firstLine="700"/>
        <w:jc w:val="both"/>
        <w:rPr>
          <w:color w:val="000000"/>
          <w:sz w:val="25"/>
          <w:szCs w:val="25"/>
          <w:lang w:val="uk-UA" w:eastAsia="uk-UA"/>
        </w:rPr>
      </w:pPr>
      <w:r w:rsidRPr="00C1679B">
        <w:rPr>
          <w:color w:val="000000"/>
          <w:sz w:val="25"/>
          <w:szCs w:val="25"/>
          <w:lang w:val="uk-UA" w:eastAsia="uk-UA"/>
        </w:rPr>
        <w:t xml:space="preserve">Згідно з висновками цих перевірок ознак правопорушень, передбачених </w:t>
      </w:r>
      <w:r w:rsidR="00C1679B" w:rsidRPr="00C1679B">
        <w:rPr>
          <w:color w:val="000000"/>
          <w:sz w:val="25"/>
          <w:szCs w:val="25"/>
          <w:lang w:eastAsia="uk-UA"/>
        </w:rPr>
        <w:t xml:space="preserve">     </w:t>
      </w:r>
      <w:r w:rsidRPr="00C1679B">
        <w:rPr>
          <w:color w:val="000000"/>
          <w:sz w:val="25"/>
          <w:szCs w:val="25"/>
          <w:lang w:val="uk-UA" w:eastAsia="uk-UA"/>
        </w:rPr>
        <w:t>частиною четвертою статті 172</w:t>
      </w:r>
      <w:r w:rsidR="00C1679B" w:rsidRPr="00C1679B">
        <w:rPr>
          <w:color w:val="000000"/>
          <w:sz w:val="25"/>
          <w:szCs w:val="25"/>
          <w:vertAlign w:val="superscript"/>
          <w:lang w:eastAsia="uk-UA"/>
        </w:rPr>
        <w:t>6</w:t>
      </w:r>
      <w:r w:rsidRPr="00C1679B">
        <w:rPr>
          <w:color w:val="000000"/>
          <w:sz w:val="25"/>
          <w:szCs w:val="25"/>
          <w:lang w:val="uk-UA" w:eastAsia="uk-UA"/>
        </w:rPr>
        <w:t xml:space="preserve"> Кодексу України про адміністративні </w:t>
      </w:r>
      <w:r w:rsidR="00C1679B" w:rsidRPr="00C1679B">
        <w:rPr>
          <w:color w:val="000000"/>
          <w:sz w:val="25"/>
          <w:szCs w:val="25"/>
          <w:lang w:eastAsia="uk-UA"/>
        </w:rPr>
        <w:t xml:space="preserve">          </w:t>
      </w:r>
      <w:r w:rsidRPr="00C1679B">
        <w:rPr>
          <w:color w:val="000000"/>
          <w:sz w:val="25"/>
          <w:szCs w:val="25"/>
          <w:lang w:val="uk-UA" w:eastAsia="uk-UA"/>
        </w:rPr>
        <w:t>правопорушення та статтею 366</w:t>
      </w:r>
      <w:r w:rsidR="00C1679B" w:rsidRPr="00C1679B">
        <w:rPr>
          <w:color w:val="000000"/>
          <w:sz w:val="25"/>
          <w:szCs w:val="25"/>
          <w:vertAlign w:val="superscript"/>
          <w:lang w:eastAsia="uk-UA"/>
        </w:rPr>
        <w:t>1</w:t>
      </w:r>
      <w:r w:rsidRPr="00C1679B">
        <w:rPr>
          <w:color w:val="000000"/>
          <w:sz w:val="25"/>
          <w:szCs w:val="25"/>
          <w:lang w:val="uk-UA" w:eastAsia="uk-UA"/>
        </w:rPr>
        <w:t xml:space="preserve"> Кримінального кодексу України, не встановлено, точність оцінки задекларованих активів відповідає даним, отриманим з наявних </w:t>
      </w:r>
      <w:r w:rsidR="00C1679B" w:rsidRPr="00C1679B">
        <w:rPr>
          <w:color w:val="000000"/>
          <w:sz w:val="25"/>
          <w:szCs w:val="25"/>
          <w:lang w:eastAsia="uk-UA"/>
        </w:rPr>
        <w:t xml:space="preserve">     </w:t>
      </w:r>
      <w:r w:rsidRPr="00C1679B">
        <w:rPr>
          <w:color w:val="000000"/>
          <w:sz w:val="25"/>
          <w:szCs w:val="25"/>
          <w:lang w:val="uk-UA" w:eastAsia="uk-UA"/>
        </w:rPr>
        <w:t xml:space="preserve">джерел, наявність конфлікту інтересів не встановлено, правові підстави для </w:t>
      </w:r>
      <w:r w:rsidR="00C1679B" w:rsidRPr="00C1679B">
        <w:rPr>
          <w:color w:val="000000"/>
          <w:sz w:val="25"/>
          <w:szCs w:val="25"/>
          <w:lang w:eastAsia="uk-UA"/>
        </w:rPr>
        <w:t xml:space="preserve">    </w:t>
      </w:r>
      <w:r w:rsidRPr="00C1679B">
        <w:rPr>
          <w:color w:val="000000"/>
          <w:sz w:val="25"/>
          <w:szCs w:val="25"/>
          <w:lang w:val="uk-UA" w:eastAsia="uk-UA"/>
        </w:rPr>
        <w:t>встановлення ознак незаконного збагачення відсутні.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Також суддею надано постанову Національного антикорупційного бюро України </w:t>
      </w:r>
      <w:r w:rsidR="00C1679B" w:rsidRPr="00C1679B">
        <w:rPr>
          <w:color w:val="000000"/>
          <w:sz w:val="25"/>
          <w:szCs w:val="25"/>
          <w:lang w:eastAsia="uk-UA"/>
        </w:rPr>
        <w:t xml:space="preserve">   </w:t>
      </w:r>
      <w:r w:rsidRPr="00C1679B">
        <w:rPr>
          <w:color w:val="000000"/>
          <w:sz w:val="25"/>
          <w:szCs w:val="25"/>
          <w:lang w:val="uk-UA" w:eastAsia="uk-UA"/>
        </w:rPr>
        <w:t xml:space="preserve">про закриття кримінального провадження від 06 березня 2019 року, згідно з якою в </w:t>
      </w:r>
      <w:r w:rsidR="00C1679B" w:rsidRPr="00C1679B">
        <w:rPr>
          <w:color w:val="000000"/>
          <w:sz w:val="25"/>
          <w:szCs w:val="25"/>
          <w:lang w:eastAsia="uk-UA"/>
        </w:rPr>
        <w:t xml:space="preserve">       </w:t>
      </w:r>
      <w:r w:rsidRPr="00C1679B">
        <w:rPr>
          <w:color w:val="000000"/>
          <w:sz w:val="25"/>
          <w:szCs w:val="25"/>
          <w:lang w:val="uk-UA" w:eastAsia="uk-UA"/>
        </w:rPr>
        <w:t xml:space="preserve">ході досудового слідства будь-яких фактичних даних щодо наявності в діях </w:t>
      </w:r>
      <w:r w:rsidR="00C1679B" w:rsidRPr="00C1679B">
        <w:rPr>
          <w:color w:val="000000"/>
          <w:sz w:val="25"/>
          <w:szCs w:val="25"/>
          <w:lang w:eastAsia="uk-UA"/>
        </w:rPr>
        <w:t xml:space="preserve">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ознак злочину, передбаченого частиною другою статті 368</w:t>
      </w:r>
      <w:r w:rsidRPr="00C1679B">
        <w:rPr>
          <w:color w:val="000000"/>
          <w:sz w:val="25"/>
          <w:szCs w:val="25"/>
          <w:vertAlign w:val="superscript"/>
          <w:lang w:val="uk-UA" w:eastAsia="uk-UA"/>
        </w:rPr>
        <w:t>2</w:t>
      </w:r>
      <w:r w:rsidRPr="00C1679B">
        <w:rPr>
          <w:color w:val="000000"/>
          <w:sz w:val="25"/>
          <w:szCs w:val="25"/>
          <w:lang w:val="uk-UA" w:eastAsia="uk-UA"/>
        </w:rPr>
        <w:t xml:space="preserve"> </w:t>
      </w:r>
      <w:r w:rsidR="00C1679B" w:rsidRPr="00C1679B">
        <w:rPr>
          <w:color w:val="000000"/>
          <w:sz w:val="25"/>
          <w:szCs w:val="25"/>
          <w:lang w:eastAsia="uk-UA"/>
        </w:rPr>
        <w:t xml:space="preserve">     </w:t>
      </w:r>
      <w:r w:rsidRPr="00C1679B">
        <w:rPr>
          <w:color w:val="000000"/>
          <w:sz w:val="25"/>
          <w:szCs w:val="25"/>
          <w:lang w:val="uk-UA" w:eastAsia="uk-UA"/>
        </w:rPr>
        <w:t xml:space="preserve">Кримінального кодексу України не отримано, у зв’язку з чим кримінальне </w:t>
      </w:r>
      <w:r w:rsidR="00C1679B" w:rsidRPr="00C1679B">
        <w:rPr>
          <w:color w:val="000000"/>
          <w:sz w:val="25"/>
          <w:szCs w:val="25"/>
          <w:lang w:eastAsia="uk-UA"/>
        </w:rPr>
        <w:t xml:space="preserve">      </w:t>
      </w:r>
      <w:r w:rsidRPr="00C1679B">
        <w:rPr>
          <w:color w:val="000000"/>
          <w:sz w:val="25"/>
          <w:szCs w:val="25"/>
          <w:lang w:val="uk-UA" w:eastAsia="uk-UA"/>
        </w:rPr>
        <w:t>провадження закрито.</w:t>
      </w:r>
    </w:p>
    <w:p w:rsidR="00C1679B" w:rsidRPr="002B5B7E"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Стосовно можливості придбання у 2011 році батьком дружини автомобіля </w:t>
      </w:r>
      <w:r w:rsidR="00C1679B" w:rsidRPr="00C1679B">
        <w:rPr>
          <w:color w:val="000000"/>
          <w:sz w:val="25"/>
          <w:szCs w:val="25"/>
          <w:lang w:val="uk-UA" w:eastAsia="uk-UA"/>
        </w:rPr>
        <w:t xml:space="preserve">     </w:t>
      </w:r>
      <w:r w:rsidRPr="00C1679B">
        <w:rPr>
          <w:color w:val="000000"/>
          <w:sz w:val="25"/>
          <w:szCs w:val="25"/>
          <w:lang w:val="en-US" w:eastAsia="uk-UA"/>
        </w:rPr>
        <w:t>HONDA</w:t>
      </w:r>
      <w:r w:rsidRPr="00C1679B">
        <w:rPr>
          <w:color w:val="000000"/>
          <w:sz w:val="25"/>
          <w:szCs w:val="25"/>
          <w:lang w:val="uk-UA" w:eastAsia="uk-UA"/>
        </w:rPr>
        <w:t xml:space="preserve"> </w:t>
      </w:r>
      <w:r w:rsidRPr="00C1679B">
        <w:rPr>
          <w:color w:val="000000"/>
          <w:sz w:val="25"/>
          <w:szCs w:val="25"/>
          <w:lang w:val="en-US" w:eastAsia="uk-UA"/>
        </w:rPr>
        <w:t>CR</w:t>
      </w:r>
      <w:r w:rsidRPr="00C1679B">
        <w:rPr>
          <w:color w:val="000000"/>
          <w:sz w:val="25"/>
          <w:szCs w:val="25"/>
          <w:lang w:val="uk-UA" w:eastAsia="uk-UA"/>
        </w:rPr>
        <w:t>-</w:t>
      </w:r>
      <w:r w:rsidRPr="00C1679B">
        <w:rPr>
          <w:color w:val="000000"/>
          <w:sz w:val="25"/>
          <w:szCs w:val="25"/>
          <w:lang w:val="en-US" w:eastAsia="uk-UA"/>
        </w:rPr>
        <w:t>V</w:t>
      </w:r>
      <w:r w:rsidRPr="00C1679B">
        <w:rPr>
          <w:color w:val="000000"/>
          <w:sz w:val="25"/>
          <w:szCs w:val="25"/>
          <w:lang w:val="uk-UA" w:eastAsia="uk-UA"/>
        </w:rPr>
        <w:t xml:space="preserve">, 2010 року випуску, а в 2015 році - автомобіль </w:t>
      </w:r>
      <w:r w:rsidRPr="00C1679B">
        <w:rPr>
          <w:color w:val="000000"/>
          <w:sz w:val="25"/>
          <w:szCs w:val="25"/>
          <w:lang w:val="en-US" w:eastAsia="uk-UA"/>
        </w:rPr>
        <w:t>MERCEDES</w:t>
      </w:r>
      <w:r w:rsidRPr="00C1679B">
        <w:rPr>
          <w:color w:val="000000"/>
          <w:sz w:val="25"/>
          <w:szCs w:val="25"/>
          <w:lang w:val="uk-UA" w:eastAsia="uk-UA"/>
        </w:rPr>
        <w:t>-</w:t>
      </w:r>
      <w:r w:rsidRPr="00C1679B">
        <w:rPr>
          <w:color w:val="000000"/>
          <w:sz w:val="25"/>
          <w:szCs w:val="25"/>
          <w:lang w:val="en-US" w:eastAsia="uk-UA"/>
        </w:rPr>
        <w:t>BENZ</w:t>
      </w:r>
      <w:r w:rsidRPr="00C1679B">
        <w:rPr>
          <w:color w:val="000000"/>
          <w:sz w:val="25"/>
          <w:szCs w:val="25"/>
          <w:lang w:val="uk-UA" w:eastAsia="uk-UA"/>
        </w:rPr>
        <w:t xml:space="preserve"> </w:t>
      </w:r>
      <w:r w:rsidR="00C1679B" w:rsidRPr="00C1679B">
        <w:rPr>
          <w:color w:val="000000"/>
          <w:sz w:val="25"/>
          <w:szCs w:val="25"/>
          <w:lang w:val="uk-UA" w:eastAsia="uk-UA"/>
        </w:rPr>
        <w:t xml:space="preserve">   </w:t>
      </w:r>
      <w:r w:rsidRPr="00C1679B">
        <w:rPr>
          <w:color w:val="000000"/>
          <w:sz w:val="25"/>
          <w:szCs w:val="25"/>
          <w:lang w:val="en-US" w:eastAsia="uk-UA"/>
        </w:rPr>
        <w:t>VIANO</w:t>
      </w:r>
      <w:r w:rsidRPr="00C1679B">
        <w:rPr>
          <w:color w:val="000000"/>
          <w:sz w:val="25"/>
          <w:szCs w:val="25"/>
          <w:lang w:val="uk-UA" w:eastAsia="uk-UA"/>
        </w:rPr>
        <w:t xml:space="preserve">, 2013 року випуску, суддя пояснив та підтвердив належними доказами, що </w:t>
      </w:r>
      <w:r w:rsidR="00C1679B" w:rsidRPr="00C1679B">
        <w:rPr>
          <w:color w:val="000000"/>
          <w:sz w:val="25"/>
          <w:szCs w:val="25"/>
          <w:lang w:val="uk-UA" w:eastAsia="uk-UA"/>
        </w:rPr>
        <w:t xml:space="preserve">   </w:t>
      </w:r>
      <w:r w:rsidRPr="00C1679B">
        <w:rPr>
          <w:color w:val="000000"/>
          <w:sz w:val="25"/>
          <w:szCs w:val="25"/>
          <w:lang w:val="uk-UA" w:eastAsia="uk-UA"/>
        </w:rPr>
        <w:t xml:space="preserve">батько його дружини завжди вів активну трудову діяльність, а саме: з 1987 року був старшим радіологом </w:t>
      </w:r>
      <w:proofErr w:type="spellStart"/>
      <w:r w:rsidRPr="00C1679B">
        <w:rPr>
          <w:color w:val="000000"/>
          <w:sz w:val="25"/>
          <w:szCs w:val="25"/>
          <w:lang w:val="uk-UA" w:eastAsia="uk-UA"/>
        </w:rPr>
        <w:t>Овідіопольського</w:t>
      </w:r>
      <w:proofErr w:type="spellEnd"/>
      <w:r w:rsidRPr="00C1679B">
        <w:rPr>
          <w:color w:val="000000"/>
          <w:sz w:val="25"/>
          <w:szCs w:val="25"/>
          <w:lang w:val="uk-UA" w:eastAsia="uk-UA"/>
        </w:rPr>
        <w:t xml:space="preserve"> району Одеської області, з 1989 року - </w:t>
      </w:r>
      <w:r w:rsidR="00C1679B" w:rsidRPr="00C1679B">
        <w:rPr>
          <w:color w:val="000000"/>
          <w:sz w:val="25"/>
          <w:szCs w:val="25"/>
          <w:lang w:val="uk-UA" w:eastAsia="uk-UA"/>
        </w:rPr>
        <w:t xml:space="preserve">   </w:t>
      </w:r>
      <w:r w:rsidRPr="00C1679B">
        <w:rPr>
          <w:color w:val="000000"/>
          <w:sz w:val="25"/>
          <w:szCs w:val="25"/>
          <w:lang w:val="uk-UA" w:eastAsia="uk-UA"/>
        </w:rPr>
        <w:t xml:space="preserve">завідуючим </w:t>
      </w:r>
      <w:proofErr w:type="spellStart"/>
      <w:r w:rsidRPr="00C1679B">
        <w:rPr>
          <w:color w:val="000000"/>
          <w:sz w:val="25"/>
          <w:szCs w:val="25"/>
          <w:lang w:val="uk-UA" w:eastAsia="uk-UA"/>
        </w:rPr>
        <w:t>райагрохімлабораторії</w:t>
      </w:r>
      <w:proofErr w:type="spellEnd"/>
      <w:r w:rsidRPr="00C1679B">
        <w:rPr>
          <w:color w:val="000000"/>
          <w:sz w:val="25"/>
          <w:szCs w:val="25"/>
          <w:lang w:val="uk-UA" w:eastAsia="uk-UA"/>
        </w:rPr>
        <w:t>, на початку дев’яностих років разом з матір’ю дружини були засновниками малого підприємства «</w:t>
      </w:r>
      <w:proofErr w:type="spellStart"/>
      <w:r w:rsidRPr="00C1679B">
        <w:rPr>
          <w:color w:val="000000"/>
          <w:sz w:val="25"/>
          <w:szCs w:val="25"/>
          <w:lang w:val="uk-UA" w:eastAsia="uk-UA"/>
        </w:rPr>
        <w:t>Ветпрепарати</w:t>
      </w:r>
      <w:proofErr w:type="spellEnd"/>
      <w:r w:rsidRPr="00C1679B">
        <w:rPr>
          <w:color w:val="000000"/>
          <w:sz w:val="25"/>
          <w:szCs w:val="25"/>
          <w:lang w:val="uk-UA" w:eastAsia="uk-UA"/>
        </w:rPr>
        <w:t xml:space="preserve">», а в подальшому співзасновниками ТОВ «Урожай», яке займалося продажем насіння для сільгоспвиробників, а також протягом майже 30 років займалися вирощуванням </w:t>
      </w:r>
      <w:proofErr w:type="spellStart"/>
      <w:r w:rsidRPr="00C1679B">
        <w:rPr>
          <w:color w:val="000000"/>
          <w:sz w:val="25"/>
          <w:szCs w:val="25"/>
          <w:lang w:val="uk-UA" w:eastAsia="uk-UA"/>
        </w:rPr>
        <w:t>сільгоскогосподарської</w:t>
      </w:r>
      <w:proofErr w:type="spellEnd"/>
      <w:r w:rsidRPr="00C1679B">
        <w:rPr>
          <w:color w:val="000000"/>
          <w:sz w:val="25"/>
          <w:szCs w:val="25"/>
          <w:lang w:val="uk-UA" w:eastAsia="uk-UA"/>
        </w:rPr>
        <w:t xml:space="preserve"> продукції, яку реалізували фізичним особам, відтак, їх доходи дали йому можливість придбати в 2011 році автомобіль марки </w:t>
      </w:r>
      <w:r w:rsidRPr="00C1679B">
        <w:rPr>
          <w:color w:val="000000"/>
          <w:sz w:val="25"/>
          <w:szCs w:val="25"/>
          <w:lang w:val="en-US" w:eastAsia="uk-UA"/>
        </w:rPr>
        <w:t>HONDA</w:t>
      </w:r>
      <w:r w:rsidRPr="00C1679B">
        <w:rPr>
          <w:color w:val="000000"/>
          <w:sz w:val="25"/>
          <w:szCs w:val="25"/>
          <w:lang w:val="uk-UA" w:eastAsia="uk-UA"/>
        </w:rPr>
        <w:t xml:space="preserve"> </w:t>
      </w:r>
      <w:r w:rsidRPr="00C1679B">
        <w:rPr>
          <w:color w:val="000000"/>
          <w:sz w:val="25"/>
          <w:szCs w:val="25"/>
          <w:lang w:val="en-US" w:eastAsia="uk-UA"/>
        </w:rPr>
        <w:t>CR</w:t>
      </w:r>
      <w:r w:rsidRPr="00C1679B">
        <w:rPr>
          <w:color w:val="000000"/>
          <w:sz w:val="25"/>
          <w:szCs w:val="25"/>
          <w:lang w:val="uk-UA" w:eastAsia="uk-UA"/>
        </w:rPr>
        <w:t>-</w:t>
      </w:r>
      <w:r w:rsidRPr="00C1679B">
        <w:rPr>
          <w:color w:val="000000"/>
          <w:sz w:val="25"/>
          <w:szCs w:val="25"/>
          <w:lang w:val="en-US" w:eastAsia="uk-UA"/>
        </w:rPr>
        <w:t>V</w:t>
      </w:r>
      <w:r w:rsidRPr="00C1679B">
        <w:rPr>
          <w:color w:val="000000"/>
          <w:sz w:val="25"/>
          <w:szCs w:val="25"/>
          <w:lang w:val="uk-UA" w:eastAsia="uk-UA"/>
        </w:rPr>
        <w:t xml:space="preserve"> </w:t>
      </w:r>
      <w:r w:rsidR="00C1679B" w:rsidRPr="00C1679B">
        <w:rPr>
          <w:color w:val="000000"/>
          <w:sz w:val="25"/>
          <w:szCs w:val="25"/>
          <w:lang w:val="uk-UA" w:eastAsia="uk-UA"/>
        </w:rPr>
        <w:t xml:space="preserve">                </w:t>
      </w:r>
      <w:r w:rsidRPr="00C1679B">
        <w:rPr>
          <w:color w:val="000000"/>
          <w:sz w:val="25"/>
          <w:szCs w:val="25"/>
          <w:lang w:val="uk-UA" w:eastAsia="uk-UA"/>
        </w:rPr>
        <w:t xml:space="preserve">2010 року випуску, а в 2015 - автомобіль марки </w:t>
      </w:r>
      <w:r w:rsidRPr="00C1679B">
        <w:rPr>
          <w:color w:val="000000"/>
          <w:sz w:val="25"/>
          <w:szCs w:val="25"/>
          <w:lang w:val="en-US" w:eastAsia="uk-UA"/>
        </w:rPr>
        <w:t>MERCEDES</w:t>
      </w:r>
      <w:r w:rsidRPr="00C1679B">
        <w:rPr>
          <w:color w:val="000000"/>
          <w:sz w:val="25"/>
          <w:szCs w:val="25"/>
          <w:lang w:val="uk-UA" w:eastAsia="uk-UA"/>
        </w:rPr>
        <w:t>-</w:t>
      </w:r>
      <w:r w:rsidRPr="00C1679B">
        <w:rPr>
          <w:color w:val="000000"/>
          <w:sz w:val="25"/>
          <w:szCs w:val="25"/>
          <w:lang w:val="en-US" w:eastAsia="uk-UA"/>
        </w:rPr>
        <w:t>BENZ</w:t>
      </w:r>
      <w:r w:rsidRPr="00C1679B">
        <w:rPr>
          <w:color w:val="000000"/>
          <w:sz w:val="25"/>
          <w:szCs w:val="25"/>
          <w:lang w:val="uk-UA" w:eastAsia="uk-UA"/>
        </w:rPr>
        <w:t xml:space="preserve"> </w:t>
      </w:r>
      <w:r w:rsidRPr="00C1679B">
        <w:rPr>
          <w:color w:val="000000"/>
          <w:sz w:val="25"/>
          <w:szCs w:val="25"/>
          <w:lang w:val="en-US" w:eastAsia="uk-UA"/>
        </w:rPr>
        <w:t>VIANO</w:t>
      </w:r>
      <w:r w:rsidRPr="00C1679B">
        <w:rPr>
          <w:color w:val="000000"/>
          <w:sz w:val="25"/>
          <w:szCs w:val="25"/>
          <w:lang w:val="uk-UA" w:eastAsia="uk-UA"/>
        </w:rPr>
        <w:t xml:space="preserve"> 2013 року випуску. Також суддя зауважив, що в основі цієї підстави для висновку Громадської</w:t>
      </w:r>
      <w:r w:rsidR="00C1679B" w:rsidRPr="00C1679B">
        <w:rPr>
          <w:color w:val="000000"/>
          <w:sz w:val="25"/>
          <w:szCs w:val="25"/>
          <w:lang w:eastAsia="uk-UA"/>
        </w:rPr>
        <w:t xml:space="preserve">    </w:t>
      </w:r>
      <w:r w:rsidRPr="00C1679B">
        <w:rPr>
          <w:color w:val="000000"/>
          <w:sz w:val="25"/>
          <w:szCs w:val="25"/>
          <w:lang w:val="uk-UA" w:eastAsia="uk-UA"/>
        </w:rPr>
        <w:t xml:space="preserve"> ради доброчесності покладено інформацію про вартість автомобілів, визначену на </w:t>
      </w:r>
      <w:r w:rsidR="00C1679B" w:rsidRPr="00C1679B">
        <w:rPr>
          <w:color w:val="000000"/>
          <w:sz w:val="25"/>
          <w:szCs w:val="25"/>
          <w:lang w:eastAsia="uk-UA"/>
        </w:rPr>
        <w:t xml:space="preserve">       </w:t>
      </w:r>
      <w:r w:rsidRPr="00C1679B">
        <w:rPr>
          <w:color w:val="000000"/>
          <w:sz w:val="25"/>
          <w:szCs w:val="25"/>
          <w:lang w:val="uk-UA" w:eastAsia="uk-UA"/>
        </w:rPr>
        <w:t xml:space="preserve">день складення висновку, а не часу їх придбання. Додатково суддя зауважив, що результати з’ясування достовірності задекларованих відомостей в розділі 3 «Об’єкти нерухомості» декларації особи, уповноваженої на виконання функцій держави або місцевого самоврядування за 2017 рік, поданої </w:t>
      </w:r>
      <w:proofErr w:type="spellStart"/>
      <w:r w:rsidRPr="00C1679B">
        <w:rPr>
          <w:color w:val="000000"/>
          <w:sz w:val="25"/>
          <w:szCs w:val="25"/>
          <w:lang w:val="uk-UA" w:eastAsia="uk-UA"/>
        </w:rPr>
        <w:t>Чванкіним</w:t>
      </w:r>
      <w:proofErr w:type="spellEnd"/>
      <w:r w:rsidRPr="00C1679B">
        <w:rPr>
          <w:color w:val="000000"/>
          <w:sz w:val="25"/>
          <w:szCs w:val="25"/>
          <w:lang w:val="uk-UA" w:eastAsia="uk-UA"/>
        </w:rPr>
        <w:t xml:space="preserve"> С.А., при проведені повної</w:t>
      </w:r>
    </w:p>
    <w:p w:rsidR="00C1679B" w:rsidRPr="002B5B7E" w:rsidRDefault="00C1679B" w:rsidP="00C1679B">
      <w:pPr>
        <w:suppressAutoHyphens w:val="0"/>
        <w:autoSpaceDE/>
        <w:spacing w:line="298" w:lineRule="exact"/>
        <w:ind w:left="20" w:right="20"/>
        <w:jc w:val="both"/>
        <w:rPr>
          <w:color w:val="000000"/>
          <w:sz w:val="25"/>
          <w:szCs w:val="25"/>
          <w:lang w:val="uk-UA" w:eastAsia="uk-UA"/>
        </w:rPr>
      </w:pPr>
    </w:p>
    <w:p w:rsidR="00C1679B" w:rsidRPr="002B5B7E" w:rsidRDefault="00C1679B" w:rsidP="00C1679B">
      <w:pPr>
        <w:suppressAutoHyphens w:val="0"/>
        <w:autoSpaceDE/>
        <w:spacing w:line="298" w:lineRule="exact"/>
        <w:ind w:left="20" w:right="20"/>
        <w:jc w:val="both"/>
        <w:rPr>
          <w:color w:val="000000"/>
          <w:sz w:val="25"/>
          <w:szCs w:val="25"/>
          <w:lang w:val="uk-UA" w:eastAsia="uk-UA"/>
        </w:rPr>
      </w:pPr>
    </w:p>
    <w:p w:rsidR="00C1679B" w:rsidRPr="002B5B7E" w:rsidRDefault="00C1679B" w:rsidP="00C1679B">
      <w:pPr>
        <w:suppressAutoHyphens w:val="0"/>
        <w:autoSpaceDE/>
        <w:spacing w:line="298" w:lineRule="exact"/>
        <w:ind w:left="20" w:right="20"/>
        <w:jc w:val="both"/>
        <w:rPr>
          <w:color w:val="000000"/>
          <w:sz w:val="25"/>
          <w:szCs w:val="25"/>
          <w:lang w:val="uk-UA" w:eastAsia="uk-UA"/>
        </w:rPr>
      </w:pPr>
    </w:p>
    <w:p w:rsidR="0026740F" w:rsidRPr="00C1679B" w:rsidRDefault="0026740F" w:rsidP="00C1679B">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lastRenderedPageBreak/>
        <w:t xml:space="preserve">перевірки Національним агентством з питань запобігання корупції підтверджують відсутність порушень у декларуванні права користування садовим будинком </w:t>
      </w:r>
      <w:r w:rsidR="00C1679B" w:rsidRPr="00C1679B">
        <w:rPr>
          <w:color w:val="000000"/>
          <w:sz w:val="25"/>
          <w:szCs w:val="25"/>
          <w:lang w:eastAsia="uk-UA"/>
        </w:rPr>
        <w:t xml:space="preserve">      </w:t>
      </w:r>
      <w:r w:rsidRPr="00C1679B">
        <w:rPr>
          <w:color w:val="000000"/>
          <w:sz w:val="25"/>
          <w:szCs w:val="25"/>
          <w:lang w:val="uk-UA" w:eastAsia="uk-UA"/>
        </w:rPr>
        <w:t xml:space="preserve">загальною площею 336,6 </w:t>
      </w:r>
      <w:proofErr w:type="spellStart"/>
      <w:r w:rsidRPr="00C1679B">
        <w:rPr>
          <w:color w:val="000000"/>
          <w:sz w:val="25"/>
          <w:szCs w:val="25"/>
          <w:lang w:val="uk-UA" w:eastAsia="uk-UA"/>
        </w:rPr>
        <w:t>кв.м</w:t>
      </w:r>
      <w:proofErr w:type="spellEnd"/>
      <w:r w:rsidRPr="00C1679B">
        <w:rPr>
          <w:color w:val="000000"/>
          <w:sz w:val="25"/>
          <w:szCs w:val="25"/>
          <w:lang w:val="uk-UA" w:eastAsia="uk-UA"/>
        </w:rPr>
        <w:t xml:space="preserve">, що знаходиться в користуванні сім’ї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Проаналізувавши надані кандидатом пояснення та докази на спростування відомостей, що стали підставою для висновку Громадської ради доброчесності про невідповідність судді критеріям доброчесності та професійної етики, щодо </w:t>
      </w:r>
      <w:r w:rsidR="00C1679B" w:rsidRPr="00C1679B">
        <w:rPr>
          <w:color w:val="000000"/>
          <w:sz w:val="25"/>
          <w:szCs w:val="25"/>
          <w:lang w:val="uk-UA" w:eastAsia="uk-UA"/>
        </w:rPr>
        <w:t xml:space="preserve">    </w:t>
      </w:r>
      <w:r w:rsidRPr="00C1679B">
        <w:rPr>
          <w:color w:val="000000"/>
          <w:sz w:val="25"/>
          <w:szCs w:val="25"/>
          <w:lang w:val="uk-UA" w:eastAsia="uk-UA"/>
        </w:rPr>
        <w:t xml:space="preserve">використання свого посадового становища в особистих інтересах, вчинення дій, які негативно впливають на авторитет правосуддя, зокрема перебування на посаді </w:t>
      </w:r>
      <w:r w:rsidR="00C1679B" w:rsidRPr="00C1679B">
        <w:rPr>
          <w:color w:val="000000"/>
          <w:sz w:val="25"/>
          <w:szCs w:val="25"/>
          <w:lang w:val="uk-UA" w:eastAsia="uk-UA"/>
        </w:rPr>
        <w:t xml:space="preserve">          </w:t>
      </w:r>
      <w:r w:rsidRPr="00C1679B">
        <w:rPr>
          <w:color w:val="000000"/>
          <w:sz w:val="25"/>
          <w:szCs w:val="25"/>
          <w:lang w:val="uk-UA" w:eastAsia="uk-UA"/>
        </w:rPr>
        <w:t xml:space="preserve">голови суду протягом 4 разів поспіль, отримання суддею нагород, відзнак, грамот всупереч статті 56 Закону від осіб, справи яких перебували в провадженні Київського районного суду міста Одеси, законності джерел походження майна судді, його членів </w:t>
      </w:r>
      <w:r w:rsidR="00C1679B" w:rsidRPr="00C1679B">
        <w:rPr>
          <w:color w:val="000000"/>
          <w:sz w:val="25"/>
          <w:szCs w:val="25"/>
          <w:lang w:val="uk-UA" w:eastAsia="uk-UA"/>
        </w:rPr>
        <w:t xml:space="preserve">  </w:t>
      </w:r>
      <w:r w:rsidRPr="00C1679B">
        <w:rPr>
          <w:color w:val="000000"/>
          <w:sz w:val="25"/>
          <w:szCs w:val="25"/>
          <w:lang w:val="uk-UA" w:eastAsia="uk-UA"/>
        </w:rPr>
        <w:t xml:space="preserve">сім’ї та близьких осіб, а також безпідставного недекларування майна, що перебуває в користуванні судді, Комісія відзначає, що пояснення судді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є обґрунтованими, надані ним підтверджувальні документи із зазначених питань заслуговують на увагу та спростовують твердження про невідповідність судді </w:t>
      </w:r>
      <w:r w:rsidR="00C1679B" w:rsidRPr="00C1679B">
        <w:rPr>
          <w:color w:val="000000"/>
          <w:sz w:val="25"/>
          <w:szCs w:val="25"/>
          <w:lang w:val="uk-UA" w:eastAsia="uk-UA"/>
        </w:rPr>
        <w:t xml:space="preserve">      </w:t>
      </w:r>
      <w:r w:rsidRPr="00C1679B">
        <w:rPr>
          <w:color w:val="000000"/>
          <w:sz w:val="25"/>
          <w:szCs w:val="25"/>
          <w:lang w:val="uk-UA" w:eastAsia="uk-UA"/>
        </w:rPr>
        <w:t>критеріям доброчесності та професійно етики.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Зважаючи на викладене, наведені факти та обставини свідчать про </w:t>
      </w:r>
      <w:r w:rsidR="00C1679B" w:rsidRPr="00C1679B">
        <w:rPr>
          <w:color w:val="000000"/>
          <w:sz w:val="25"/>
          <w:szCs w:val="25"/>
          <w:lang w:val="uk-UA" w:eastAsia="uk-UA"/>
        </w:rPr>
        <w:t xml:space="preserve">      </w:t>
      </w:r>
      <w:r w:rsidRPr="00C1679B">
        <w:rPr>
          <w:color w:val="000000"/>
          <w:sz w:val="25"/>
          <w:szCs w:val="25"/>
          <w:lang w:val="uk-UA" w:eastAsia="uk-UA"/>
        </w:rPr>
        <w:t xml:space="preserve">неприйнятність доводів, викладених у висновку Громадської ради доброчесності </w:t>
      </w:r>
      <w:r w:rsidR="00C1679B" w:rsidRPr="00C1679B">
        <w:rPr>
          <w:color w:val="000000"/>
          <w:sz w:val="25"/>
          <w:szCs w:val="25"/>
          <w:lang w:eastAsia="uk-UA"/>
        </w:rPr>
        <w:t xml:space="preserve">        </w:t>
      </w:r>
      <w:r w:rsidRPr="00C1679B">
        <w:rPr>
          <w:color w:val="000000"/>
          <w:sz w:val="25"/>
          <w:szCs w:val="25"/>
          <w:lang w:val="uk-UA" w:eastAsia="uk-UA"/>
        </w:rPr>
        <w:t xml:space="preserve">щодо невідповідності судді Київського районного суду міста Одеси </w:t>
      </w:r>
      <w:proofErr w:type="spellStart"/>
      <w:r w:rsidRPr="00C1679B">
        <w:rPr>
          <w:color w:val="000000"/>
          <w:sz w:val="25"/>
          <w:szCs w:val="25"/>
          <w:lang w:val="uk-UA" w:eastAsia="uk-UA"/>
        </w:rPr>
        <w:t>Чванікна</w:t>
      </w:r>
      <w:proofErr w:type="spellEnd"/>
      <w:r w:rsidRPr="00C1679B">
        <w:rPr>
          <w:color w:val="000000"/>
          <w:sz w:val="25"/>
          <w:szCs w:val="25"/>
          <w:lang w:val="uk-UA" w:eastAsia="uk-UA"/>
        </w:rPr>
        <w:t xml:space="preserve"> С.А. </w:t>
      </w:r>
      <w:r w:rsidR="00C1679B" w:rsidRPr="00C1679B">
        <w:rPr>
          <w:color w:val="000000"/>
          <w:sz w:val="25"/>
          <w:szCs w:val="25"/>
          <w:lang w:eastAsia="uk-UA"/>
        </w:rPr>
        <w:t xml:space="preserve">     </w:t>
      </w:r>
      <w:r w:rsidRPr="00C1679B">
        <w:rPr>
          <w:color w:val="000000"/>
          <w:sz w:val="25"/>
          <w:szCs w:val="25"/>
          <w:lang w:val="uk-UA" w:eastAsia="uk-UA"/>
        </w:rPr>
        <w:t xml:space="preserve">критеріям професійної етики та доброчесності через відсутність з боку судді </w:t>
      </w:r>
      <w:r w:rsidR="00C1679B" w:rsidRPr="00C1679B">
        <w:rPr>
          <w:color w:val="000000"/>
          <w:sz w:val="25"/>
          <w:szCs w:val="25"/>
          <w:lang w:eastAsia="uk-UA"/>
        </w:rPr>
        <w:t xml:space="preserve">         </w:t>
      </w:r>
      <w:r w:rsidRPr="00C1679B">
        <w:rPr>
          <w:color w:val="000000"/>
          <w:sz w:val="25"/>
          <w:szCs w:val="25"/>
          <w:lang w:val="uk-UA" w:eastAsia="uk-UA"/>
        </w:rPr>
        <w:t>порушень законодавства щодо належного декларування майна та Кодексу суддівської етики.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Окрім цього, не знайшли свого підтвердження та спростовуються сукупністю досліджених під час співбесіди доказів, які не викликають у Комісії жодних сумнівів, обставини, викладені у зверненнях громадських організацій, що надійшли до Комісії стосовно </w:t>
      </w:r>
      <w:proofErr w:type="spellStart"/>
      <w:r w:rsidRPr="00C1679B">
        <w:rPr>
          <w:color w:val="000000"/>
          <w:sz w:val="25"/>
          <w:szCs w:val="25"/>
          <w:lang w:val="uk-UA" w:eastAsia="uk-UA"/>
        </w:rPr>
        <w:t>Чванікна</w:t>
      </w:r>
      <w:proofErr w:type="spellEnd"/>
      <w:r w:rsidRPr="00C1679B">
        <w:rPr>
          <w:color w:val="000000"/>
          <w:sz w:val="25"/>
          <w:szCs w:val="25"/>
          <w:lang w:val="uk-UA" w:eastAsia="uk-UA"/>
        </w:rPr>
        <w:t xml:space="preserve"> С.А, та здебільшого дублюють обставини, викладені у висновку Громадської ради доброчесності.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З огляду на викладене колегія Комісії заслухавши доповідача, дослідивши досьє судді, надані суддею пояснення та результати співбесіди, під час якої вивчено </w:t>
      </w:r>
      <w:r w:rsidR="00C1679B" w:rsidRPr="00C1679B">
        <w:rPr>
          <w:color w:val="000000"/>
          <w:sz w:val="25"/>
          <w:szCs w:val="25"/>
          <w:lang w:val="uk-UA" w:eastAsia="uk-UA"/>
        </w:rPr>
        <w:t xml:space="preserve">         </w:t>
      </w:r>
      <w:r w:rsidRPr="00C1679B">
        <w:rPr>
          <w:color w:val="000000"/>
          <w:sz w:val="25"/>
          <w:szCs w:val="25"/>
          <w:lang w:val="uk-UA" w:eastAsia="uk-UA"/>
        </w:rPr>
        <w:t xml:space="preserve">питання про відповідність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критеріям кваліфікаційного оцінювання, </w:t>
      </w:r>
      <w:r w:rsidR="00C1679B" w:rsidRPr="00C1679B">
        <w:rPr>
          <w:color w:val="000000"/>
          <w:sz w:val="25"/>
          <w:szCs w:val="25"/>
          <w:lang w:val="uk-UA" w:eastAsia="uk-UA"/>
        </w:rPr>
        <w:t xml:space="preserve">    </w:t>
      </w:r>
      <w:r w:rsidRPr="00C1679B">
        <w:rPr>
          <w:color w:val="000000"/>
          <w:sz w:val="25"/>
          <w:szCs w:val="25"/>
          <w:lang w:val="uk-UA" w:eastAsia="uk-UA"/>
        </w:rPr>
        <w:t>дійшла таких висновків.</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За критерієм компетенції (професійної, особистої, соціальної) суддя набрав </w:t>
      </w:r>
      <w:r w:rsidR="00C1679B" w:rsidRPr="00C1679B">
        <w:rPr>
          <w:color w:val="000000"/>
          <w:sz w:val="25"/>
          <w:szCs w:val="25"/>
          <w:lang w:eastAsia="uk-UA"/>
        </w:rPr>
        <w:t xml:space="preserve">           </w:t>
      </w:r>
      <w:r w:rsidRPr="00C1679B">
        <w:rPr>
          <w:color w:val="000000"/>
          <w:sz w:val="25"/>
          <w:szCs w:val="25"/>
          <w:lang w:val="uk-UA" w:eastAsia="uk-UA"/>
        </w:rPr>
        <w:t>398 балів.</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Водночас за критерієм професійної компетентності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оцінено </w:t>
      </w:r>
      <w:r w:rsidR="00C1679B" w:rsidRPr="00C1679B">
        <w:rPr>
          <w:color w:val="000000"/>
          <w:sz w:val="25"/>
          <w:szCs w:val="25"/>
          <w:lang w:val="uk-UA" w:eastAsia="uk-UA"/>
        </w:rPr>
        <w:t xml:space="preserve">     </w:t>
      </w:r>
      <w:r w:rsidRPr="00C1679B">
        <w:rPr>
          <w:color w:val="000000"/>
          <w:sz w:val="25"/>
          <w:szCs w:val="25"/>
          <w:lang w:val="uk-UA" w:eastAsia="uk-UA"/>
        </w:rPr>
        <w:t xml:space="preserve">Комісією на підставі результатів іспиту, дослідження інформації, яка міститься в </w:t>
      </w:r>
      <w:r w:rsidR="00C1679B" w:rsidRPr="00C1679B">
        <w:rPr>
          <w:color w:val="000000"/>
          <w:sz w:val="25"/>
          <w:szCs w:val="25"/>
          <w:lang w:val="uk-UA" w:eastAsia="uk-UA"/>
        </w:rPr>
        <w:t xml:space="preserve">       </w:t>
      </w:r>
      <w:r w:rsidRPr="00C1679B">
        <w:rPr>
          <w:color w:val="000000"/>
          <w:sz w:val="25"/>
          <w:szCs w:val="25"/>
          <w:lang w:val="uk-UA" w:eastAsia="uk-UA"/>
        </w:rPr>
        <w:t xml:space="preserve">досьє, та співбесіди за показниками, визначеними пунктами 1-5 глави 2 </w:t>
      </w:r>
      <w:r w:rsidR="00C1679B" w:rsidRPr="00C1679B">
        <w:rPr>
          <w:color w:val="000000"/>
          <w:sz w:val="25"/>
          <w:szCs w:val="25"/>
          <w:lang w:val="uk-UA" w:eastAsia="uk-UA"/>
        </w:rPr>
        <w:t xml:space="preserve">                      </w:t>
      </w:r>
      <w:r w:rsidRPr="00C1679B">
        <w:rPr>
          <w:color w:val="000000"/>
          <w:sz w:val="25"/>
          <w:szCs w:val="25"/>
          <w:lang w:val="uk-UA" w:eastAsia="uk-UA"/>
        </w:rPr>
        <w:t xml:space="preserve">розділу II Положення. За критеріями особистої та соціальної компетентності </w:t>
      </w:r>
      <w:r w:rsidR="00C1679B" w:rsidRPr="00C1679B">
        <w:rPr>
          <w:color w:val="000000"/>
          <w:sz w:val="25"/>
          <w:szCs w:val="25"/>
          <w:lang w:val="uk-UA" w:eastAsia="uk-UA"/>
        </w:rPr>
        <w:t xml:space="preserve">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С.А. оцінено Комісією на підставі результатів тестування особистих </w:t>
      </w:r>
      <w:r w:rsidR="00C1679B" w:rsidRPr="00C1679B">
        <w:rPr>
          <w:color w:val="000000"/>
          <w:sz w:val="25"/>
          <w:szCs w:val="25"/>
          <w:lang w:val="uk-UA" w:eastAsia="uk-UA"/>
        </w:rPr>
        <w:t xml:space="preserve">        </w:t>
      </w:r>
      <w:r w:rsidRPr="00C1679B">
        <w:rPr>
          <w:color w:val="000000"/>
          <w:sz w:val="25"/>
          <w:szCs w:val="25"/>
          <w:lang w:val="uk-UA" w:eastAsia="uk-UA"/>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w:t>
      </w:r>
      <w:r w:rsidR="00C1679B" w:rsidRPr="00C1679B">
        <w:rPr>
          <w:color w:val="000000"/>
          <w:sz w:val="25"/>
          <w:szCs w:val="25"/>
          <w:lang w:val="uk-UA" w:eastAsia="uk-UA"/>
        </w:rPr>
        <w:t xml:space="preserve">   </w:t>
      </w:r>
      <w:r w:rsidRPr="00C1679B">
        <w:rPr>
          <w:color w:val="000000"/>
          <w:sz w:val="25"/>
          <w:szCs w:val="25"/>
          <w:lang w:val="uk-UA" w:eastAsia="uk-UA"/>
        </w:rPr>
        <w:t xml:space="preserve"> глави 2 розділу II Положення.</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За критерієм професійної етики, оціненим за показниками, визначеними пунктом</w:t>
      </w:r>
      <w:r w:rsidR="00C1679B" w:rsidRPr="00C1679B">
        <w:rPr>
          <w:color w:val="000000"/>
          <w:sz w:val="25"/>
          <w:szCs w:val="25"/>
          <w:lang w:eastAsia="uk-UA"/>
        </w:rPr>
        <w:t xml:space="preserve">       </w:t>
      </w:r>
      <w:r w:rsidRPr="00C1679B">
        <w:rPr>
          <w:color w:val="000000"/>
          <w:sz w:val="25"/>
          <w:szCs w:val="25"/>
          <w:lang w:val="uk-UA" w:eastAsia="uk-UA"/>
        </w:rPr>
        <w:t xml:space="preserve"> 8 глави 2 розділу II Положення, суддя набрав 220 балів. За цим критерієм суддю </w:t>
      </w:r>
      <w:r w:rsidR="00C1679B" w:rsidRPr="00C1679B">
        <w:rPr>
          <w:color w:val="000000"/>
          <w:sz w:val="25"/>
          <w:szCs w:val="25"/>
          <w:lang w:val="uk-UA" w:eastAsia="uk-UA"/>
        </w:rPr>
        <w:t xml:space="preserve">     </w:t>
      </w:r>
      <w:r w:rsidRPr="00C1679B">
        <w:rPr>
          <w:color w:val="000000"/>
          <w:sz w:val="25"/>
          <w:szCs w:val="25"/>
          <w:lang w:val="uk-UA" w:eastAsia="uk-UA"/>
        </w:rPr>
        <w:t xml:space="preserve">оцінено на підставі результатів тестування особистих морально-психологічних </w:t>
      </w:r>
      <w:r w:rsidR="00C1679B" w:rsidRPr="00C1679B">
        <w:rPr>
          <w:color w:val="000000"/>
          <w:sz w:val="25"/>
          <w:szCs w:val="25"/>
          <w:lang w:val="uk-UA" w:eastAsia="uk-UA"/>
        </w:rPr>
        <w:t xml:space="preserve">        </w:t>
      </w:r>
      <w:r w:rsidRPr="00C1679B">
        <w:rPr>
          <w:color w:val="000000"/>
          <w:sz w:val="25"/>
          <w:szCs w:val="25"/>
          <w:lang w:val="uk-UA" w:eastAsia="uk-UA"/>
        </w:rPr>
        <w:t>якостей і загальних здібностей, дослідження інформації, яка міститься в досьє, та співбесіди.</w:t>
      </w:r>
    </w:p>
    <w:p w:rsidR="00C1679B" w:rsidRPr="00C1679B" w:rsidRDefault="0026740F" w:rsidP="0026740F">
      <w:pPr>
        <w:suppressAutoHyphens w:val="0"/>
        <w:autoSpaceDE/>
        <w:spacing w:line="298" w:lineRule="exact"/>
        <w:ind w:left="20" w:right="20" w:firstLine="560"/>
        <w:jc w:val="both"/>
        <w:rPr>
          <w:color w:val="000000"/>
          <w:sz w:val="25"/>
          <w:szCs w:val="25"/>
          <w:lang w:eastAsia="uk-UA"/>
        </w:rPr>
      </w:pPr>
      <w:r w:rsidRPr="00C1679B">
        <w:rPr>
          <w:color w:val="000000"/>
          <w:sz w:val="25"/>
          <w:szCs w:val="25"/>
          <w:lang w:val="uk-UA" w:eastAsia="uk-UA"/>
        </w:rPr>
        <w:t xml:space="preserve">За критерієм доброчесності, оціненим за показниками, визначеними пунктом 9 </w:t>
      </w:r>
      <w:r w:rsidR="00C1679B" w:rsidRPr="00C1679B">
        <w:rPr>
          <w:color w:val="000000"/>
          <w:sz w:val="25"/>
          <w:szCs w:val="25"/>
          <w:lang w:eastAsia="uk-UA"/>
        </w:rPr>
        <w:t xml:space="preserve">    </w:t>
      </w:r>
      <w:r w:rsidRPr="00C1679B">
        <w:rPr>
          <w:color w:val="000000"/>
          <w:sz w:val="25"/>
          <w:szCs w:val="25"/>
          <w:lang w:val="uk-UA" w:eastAsia="uk-UA"/>
        </w:rPr>
        <w:t xml:space="preserve">глави 2 розділу II Положення, суддя набрав 190 балів. За цим критерієм суддю </w:t>
      </w:r>
      <w:r w:rsidR="00C1679B" w:rsidRPr="00C1679B">
        <w:rPr>
          <w:color w:val="000000"/>
          <w:sz w:val="25"/>
          <w:szCs w:val="25"/>
          <w:lang w:val="uk-UA" w:eastAsia="uk-UA"/>
        </w:rPr>
        <w:t xml:space="preserve">         </w:t>
      </w:r>
      <w:r w:rsidRPr="00C1679B">
        <w:rPr>
          <w:color w:val="000000"/>
          <w:sz w:val="25"/>
          <w:szCs w:val="25"/>
          <w:lang w:val="uk-UA" w:eastAsia="uk-UA"/>
        </w:rPr>
        <w:t xml:space="preserve">оцінено </w:t>
      </w:r>
      <w:r w:rsidR="00C52FB7">
        <w:rPr>
          <w:color w:val="000000"/>
          <w:sz w:val="25"/>
          <w:szCs w:val="25"/>
          <w:lang w:val="uk-UA" w:eastAsia="uk-UA"/>
        </w:rPr>
        <w:t xml:space="preserve">  </w:t>
      </w:r>
      <w:r w:rsidRPr="00C1679B">
        <w:rPr>
          <w:color w:val="000000"/>
          <w:sz w:val="25"/>
          <w:szCs w:val="25"/>
          <w:lang w:val="uk-UA" w:eastAsia="uk-UA"/>
        </w:rPr>
        <w:t xml:space="preserve">на </w:t>
      </w:r>
      <w:r w:rsidR="00C52FB7">
        <w:rPr>
          <w:color w:val="000000"/>
          <w:sz w:val="25"/>
          <w:szCs w:val="25"/>
          <w:lang w:val="uk-UA" w:eastAsia="uk-UA"/>
        </w:rPr>
        <w:t xml:space="preserve">  </w:t>
      </w:r>
      <w:r w:rsidRPr="00C1679B">
        <w:rPr>
          <w:color w:val="000000"/>
          <w:sz w:val="25"/>
          <w:szCs w:val="25"/>
          <w:lang w:val="uk-UA" w:eastAsia="uk-UA"/>
        </w:rPr>
        <w:t xml:space="preserve">підставі </w:t>
      </w:r>
      <w:r w:rsidR="00C52FB7">
        <w:rPr>
          <w:color w:val="000000"/>
          <w:sz w:val="25"/>
          <w:szCs w:val="25"/>
          <w:lang w:val="uk-UA" w:eastAsia="uk-UA"/>
        </w:rPr>
        <w:t xml:space="preserve">  </w:t>
      </w:r>
      <w:r w:rsidRPr="00C1679B">
        <w:rPr>
          <w:color w:val="000000"/>
          <w:sz w:val="25"/>
          <w:szCs w:val="25"/>
          <w:lang w:val="uk-UA" w:eastAsia="uk-UA"/>
        </w:rPr>
        <w:t xml:space="preserve">результатів </w:t>
      </w:r>
      <w:r w:rsidR="00C52FB7">
        <w:rPr>
          <w:color w:val="000000"/>
          <w:sz w:val="25"/>
          <w:szCs w:val="25"/>
          <w:lang w:val="uk-UA" w:eastAsia="uk-UA"/>
        </w:rPr>
        <w:t xml:space="preserve">  </w:t>
      </w:r>
      <w:r w:rsidRPr="00C1679B">
        <w:rPr>
          <w:color w:val="000000"/>
          <w:sz w:val="25"/>
          <w:szCs w:val="25"/>
          <w:lang w:val="uk-UA" w:eastAsia="uk-UA"/>
        </w:rPr>
        <w:t xml:space="preserve">тестування </w:t>
      </w:r>
      <w:r w:rsidR="00C52FB7">
        <w:rPr>
          <w:color w:val="000000"/>
          <w:sz w:val="25"/>
          <w:szCs w:val="25"/>
          <w:lang w:val="uk-UA" w:eastAsia="uk-UA"/>
        </w:rPr>
        <w:t xml:space="preserve">  </w:t>
      </w:r>
      <w:r w:rsidRPr="00C1679B">
        <w:rPr>
          <w:color w:val="000000"/>
          <w:sz w:val="25"/>
          <w:szCs w:val="25"/>
          <w:lang w:val="uk-UA" w:eastAsia="uk-UA"/>
        </w:rPr>
        <w:t>особистих</w:t>
      </w:r>
      <w:r w:rsidR="00C52FB7">
        <w:rPr>
          <w:color w:val="000000"/>
          <w:sz w:val="25"/>
          <w:szCs w:val="25"/>
          <w:lang w:val="uk-UA" w:eastAsia="uk-UA"/>
        </w:rPr>
        <w:t xml:space="preserve">  </w:t>
      </w:r>
      <w:r w:rsidRPr="00C1679B">
        <w:rPr>
          <w:color w:val="000000"/>
          <w:sz w:val="25"/>
          <w:szCs w:val="25"/>
          <w:lang w:val="uk-UA" w:eastAsia="uk-UA"/>
        </w:rPr>
        <w:t xml:space="preserve"> морально-психологічних</w:t>
      </w:r>
      <w:r w:rsidR="00C1679B" w:rsidRPr="00C1679B">
        <w:rPr>
          <w:color w:val="000000"/>
          <w:sz w:val="25"/>
          <w:szCs w:val="25"/>
          <w:lang w:eastAsia="uk-UA"/>
        </w:rPr>
        <w:t xml:space="preserve">         </w:t>
      </w: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C1679B" w:rsidRPr="002B5B7E" w:rsidRDefault="00C1679B" w:rsidP="00C1679B">
      <w:pPr>
        <w:suppressAutoHyphens w:val="0"/>
        <w:autoSpaceDE/>
        <w:spacing w:line="298" w:lineRule="exact"/>
        <w:ind w:left="20" w:right="20"/>
        <w:jc w:val="both"/>
        <w:rPr>
          <w:color w:val="000000"/>
          <w:sz w:val="25"/>
          <w:szCs w:val="25"/>
          <w:lang w:eastAsia="uk-UA"/>
        </w:rPr>
      </w:pPr>
    </w:p>
    <w:p w:rsidR="0026740F" w:rsidRPr="00C1679B" w:rsidRDefault="0026740F" w:rsidP="00C1679B">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lastRenderedPageBreak/>
        <w:t>якостей і загальних здібностей, дослідження інформа</w:t>
      </w:r>
      <w:bookmarkStart w:id="0" w:name="_GoBack"/>
      <w:r w:rsidRPr="00C1679B">
        <w:rPr>
          <w:color w:val="000000"/>
          <w:sz w:val="25"/>
          <w:szCs w:val="25"/>
          <w:lang w:val="uk-UA" w:eastAsia="uk-UA"/>
        </w:rPr>
        <w:t>ц</w:t>
      </w:r>
      <w:bookmarkEnd w:id="0"/>
      <w:r w:rsidRPr="00C1679B">
        <w:rPr>
          <w:color w:val="000000"/>
          <w:sz w:val="25"/>
          <w:szCs w:val="25"/>
          <w:lang w:val="uk-UA" w:eastAsia="uk-UA"/>
        </w:rPr>
        <w:t>ії, яка міститься в досьє, та співбесіди.</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За результатами кваліфікаційного оцінювання суддя Київського районного суду міста Одеси </w:t>
      </w: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С.А. набрав 808 балів, що становить більше 67 відсотків від суми максимально можливих балів за результатами кваліфікаційного оцінювання всіх критеріїв.</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Таким чином, Комісія дійшла висновку, що суддя Київського районного суду </w:t>
      </w:r>
      <w:r w:rsidR="00C1679B" w:rsidRPr="00C1679B">
        <w:rPr>
          <w:color w:val="000000"/>
          <w:sz w:val="25"/>
          <w:szCs w:val="25"/>
          <w:lang w:val="uk-UA" w:eastAsia="uk-UA"/>
        </w:rPr>
        <w:t xml:space="preserve">     </w:t>
      </w:r>
      <w:r w:rsidRPr="00C1679B">
        <w:rPr>
          <w:color w:val="000000"/>
          <w:sz w:val="25"/>
          <w:szCs w:val="25"/>
          <w:lang w:val="uk-UA" w:eastAsia="uk-UA"/>
        </w:rPr>
        <w:t xml:space="preserve">міста Одеси </w:t>
      </w: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Сергій Анатолійович відповідає займаній посаді.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Відповідно до підпункту 4.10.8 пункту 4.10 розділу IV Регламенту в разі </w:t>
      </w:r>
      <w:r w:rsidR="00C1679B" w:rsidRPr="00C1679B">
        <w:rPr>
          <w:color w:val="000000"/>
          <w:sz w:val="25"/>
          <w:szCs w:val="25"/>
          <w:lang w:val="uk-UA" w:eastAsia="uk-UA"/>
        </w:rPr>
        <w:t xml:space="preserve">      </w:t>
      </w:r>
      <w:r w:rsidRPr="00C1679B">
        <w:rPr>
          <w:color w:val="000000"/>
          <w:sz w:val="25"/>
          <w:szCs w:val="25"/>
          <w:lang w:val="uk-UA" w:eastAsia="uk-UA"/>
        </w:rPr>
        <w:t xml:space="preserve">ухвалення рішення про підтвердження здатності судді здійснювати правосуддя у відповідному суді за наявності висновку Комісією у складі колегії ухвалено </w:t>
      </w:r>
      <w:r w:rsidR="00C1679B" w:rsidRPr="00C1679B">
        <w:rPr>
          <w:color w:val="000000"/>
          <w:sz w:val="25"/>
          <w:szCs w:val="25"/>
          <w:lang w:val="uk-UA" w:eastAsia="uk-UA"/>
        </w:rPr>
        <w:t xml:space="preserve">     </w:t>
      </w:r>
      <w:r w:rsidRPr="00C1679B">
        <w:rPr>
          <w:color w:val="000000"/>
          <w:sz w:val="25"/>
          <w:szCs w:val="25"/>
          <w:lang w:val="uk-UA" w:eastAsia="uk-UA"/>
        </w:rPr>
        <w:t xml:space="preserve">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w:t>
      </w:r>
      <w:r w:rsidR="00C1679B" w:rsidRPr="00C1679B">
        <w:rPr>
          <w:color w:val="000000"/>
          <w:sz w:val="25"/>
          <w:szCs w:val="25"/>
          <w:lang w:val="uk-UA" w:eastAsia="uk-UA"/>
        </w:rPr>
        <w:t xml:space="preserve">   </w:t>
      </w:r>
      <w:r w:rsidRPr="00C1679B">
        <w:rPr>
          <w:color w:val="000000"/>
          <w:sz w:val="25"/>
          <w:szCs w:val="25"/>
          <w:lang w:val="uk-UA" w:eastAsia="uk-UA"/>
        </w:rPr>
        <w:t>першої статті 88 Закону.</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Рішення про підтвердження здатності судді здійснювати правосуддя у </w:t>
      </w:r>
      <w:r w:rsidR="00C1679B" w:rsidRPr="00C1679B">
        <w:rPr>
          <w:color w:val="000000"/>
          <w:sz w:val="25"/>
          <w:szCs w:val="25"/>
          <w:lang w:val="uk-UA" w:eastAsia="uk-UA"/>
        </w:rPr>
        <w:t xml:space="preserve">    </w:t>
      </w:r>
      <w:r w:rsidRPr="00C1679B">
        <w:rPr>
          <w:color w:val="000000"/>
          <w:sz w:val="25"/>
          <w:szCs w:val="25"/>
          <w:lang w:val="uk-UA" w:eastAsia="uk-UA"/>
        </w:rPr>
        <w:t xml:space="preserve">відповідному суді набирає чинності з дня ухвалення цього рішення в разі, якщо воно </w:t>
      </w:r>
      <w:r w:rsidR="00C1679B" w:rsidRPr="00C1679B">
        <w:rPr>
          <w:color w:val="000000"/>
          <w:sz w:val="25"/>
          <w:szCs w:val="25"/>
          <w:lang w:val="uk-UA" w:eastAsia="uk-UA"/>
        </w:rPr>
        <w:t xml:space="preserve">   </w:t>
      </w:r>
      <w:r w:rsidRPr="00C1679B">
        <w:rPr>
          <w:color w:val="000000"/>
          <w:sz w:val="25"/>
          <w:szCs w:val="25"/>
          <w:lang w:val="uk-UA" w:eastAsia="uk-UA"/>
        </w:rPr>
        <w:t>буде підтримане не менше ніж одинадцятьма членами Комісії згідно з абзацом</w:t>
      </w:r>
      <w:r w:rsidR="00C1679B" w:rsidRPr="00C1679B">
        <w:rPr>
          <w:color w:val="000000"/>
          <w:sz w:val="25"/>
          <w:szCs w:val="25"/>
          <w:lang w:val="uk-UA" w:eastAsia="uk-UA"/>
        </w:rPr>
        <w:t xml:space="preserve">        </w:t>
      </w:r>
      <w:r w:rsidRPr="00C1679B">
        <w:rPr>
          <w:color w:val="000000"/>
          <w:sz w:val="25"/>
          <w:szCs w:val="25"/>
          <w:lang w:val="uk-UA" w:eastAsia="uk-UA"/>
        </w:rPr>
        <w:t xml:space="preserve"> другим частини першої статті 88 Закону.</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Ураховуючи викладене, керуючись статтями 83-86, 88, 93, 101 Закону,</w:t>
      </w:r>
      <w:r w:rsidR="00C1679B" w:rsidRPr="00C1679B">
        <w:rPr>
          <w:color w:val="000000"/>
          <w:sz w:val="25"/>
          <w:szCs w:val="25"/>
          <w:lang w:eastAsia="uk-UA"/>
        </w:rPr>
        <w:t xml:space="preserve">    </w:t>
      </w:r>
      <w:r w:rsidRPr="00C1679B">
        <w:rPr>
          <w:color w:val="000000"/>
          <w:sz w:val="25"/>
          <w:szCs w:val="25"/>
          <w:lang w:val="uk-UA" w:eastAsia="uk-UA"/>
        </w:rPr>
        <w:t xml:space="preserve"> Положенням, Комісія</w:t>
      </w:r>
    </w:p>
    <w:p w:rsidR="0026740F" w:rsidRPr="00C1679B" w:rsidRDefault="0026740F" w:rsidP="0026740F">
      <w:pPr>
        <w:suppressAutoHyphens w:val="0"/>
        <w:autoSpaceDE/>
        <w:spacing w:after="240" w:line="298" w:lineRule="exact"/>
        <w:jc w:val="center"/>
        <w:rPr>
          <w:color w:val="000000"/>
          <w:sz w:val="25"/>
          <w:szCs w:val="25"/>
          <w:lang w:val="uk-UA" w:eastAsia="uk-UA"/>
        </w:rPr>
      </w:pPr>
      <w:r w:rsidRPr="00C1679B">
        <w:rPr>
          <w:color w:val="000000"/>
          <w:sz w:val="25"/>
          <w:szCs w:val="25"/>
          <w:lang w:val="uk-UA" w:eastAsia="uk-UA"/>
        </w:rPr>
        <w:t>вирішила:</w:t>
      </w:r>
    </w:p>
    <w:p w:rsidR="0026740F" w:rsidRPr="00C1679B" w:rsidRDefault="0026740F" w:rsidP="0026740F">
      <w:pPr>
        <w:suppressAutoHyphens w:val="0"/>
        <w:autoSpaceDE/>
        <w:spacing w:line="298" w:lineRule="exact"/>
        <w:ind w:left="20" w:right="20"/>
        <w:jc w:val="both"/>
        <w:rPr>
          <w:color w:val="000000"/>
          <w:sz w:val="25"/>
          <w:szCs w:val="25"/>
          <w:lang w:val="uk-UA" w:eastAsia="uk-UA"/>
        </w:rPr>
      </w:pPr>
      <w:r w:rsidRPr="00C1679B">
        <w:rPr>
          <w:color w:val="000000"/>
          <w:sz w:val="25"/>
          <w:szCs w:val="25"/>
          <w:lang w:val="uk-UA" w:eastAsia="uk-UA"/>
        </w:rPr>
        <w:t xml:space="preserve">визначити, що суддя Київського районного суду міста Одеси </w:t>
      </w:r>
      <w:proofErr w:type="spellStart"/>
      <w:r w:rsidRPr="00C1679B">
        <w:rPr>
          <w:color w:val="000000"/>
          <w:sz w:val="25"/>
          <w:szCs w:val="25"/>
          <w:lang w:val="uk-UA" w:eastAsia="uk-UA"/>
        </w:rPr>
        <w:t>Чванкін</w:t>
      </w:r>
      <w:proofErr w:type="spellEnd"/>
      <w:r w:rsidRPr="00C1679B">
        <w:rPr>
          <w:color w:val="000000"/>
          <w:sz w:val="25"/>
          <w:szCs w:val="25"/>
          <w:lang w:val="uk-UA" w:eastAsia="uk-UA"/>
        </w:rPr>
        <w:t xml:space="preserve"> Сергій Анатолійович за результатами кваліфікаційного оцінювання суддів місцевих та апеляційних судів на відповідність займаній посаді набрав 808 балів.</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Визнати суддю Київського районного суду міста Одеси </w:t>
      </w:r>
      <w:proofErr w:type="spellStart"/>
      <w:r w:rsidRPr="00C1679B">
        <w:rPr>
          <w:color w:val="000000"/>
          <w:sz w:val="25"/>
          <w:szCs w:val="25"/>
          <w:lang w:val="uk-UA" w:eastAsia="uk-UA"/>
        </w:rPr>
        <w:t>Чванкіна</w:t>
      </w:r>
      <w:proofErr w:type="spellEnd"/>
      <w:r w:rsidRPr="00C1679B">
        <w:rPr>
          <w:color w:val="000000"/>
          <w:sz w:val="25"/>
          <w:szCs w:val="25"/>
          <w:lang w:val="uk-UA" w:eastAsia="uk-UA"/>
        </w:rPr>
        <w:t xml:space="preserve"> Сергія Анатолійовича таким, що відповідає займаній посаді.</w:t>
      </w:r>
    </w:p>
    <w:p w:rsidR="0026740F" w:rsidRPr="00C1679B" w:rsidRDefault="0026740F" w:rsidP="0026740F">
      <w:pPr>
        <w:suppressAutoHyphens w:val="0"/>
        <w:autoSpaceDE/>
        <w:spacing w:line="298" w:lineRule="exact"/>
        <w:ind w:left="20" w:right="20" w:firstLine="560"/>
        <w:jc w:val="both"/>
        <w:rPr>
          <w:color w:val="000000"/>
          <w:sz w:val="25"/>
          <w:szCs w:val="25"/>
          <w:lang w:val="uk-UA" w:eastAsia="uk-UA"/>
        </w:rPr>
      </w:pPr>
      <w:r w:rsidRPr="00C1679B">
        <w:rPr>
          <w:color w:val="000000"/>
          <w:sz w:val="25"/>
          <w:szCs w:val="25"/>
          <w:lang w:val="uk-UA" w:eastAsia="uk-UA"/>
        </w:rPr>
        <w:t xml:space="preserve">Рішення набирає чинності відповідно до абзацу третього підпункту 4.10.8 </w:t>
      </w:r>
      <w:r w:rsidR="00C1679B" w:rsidRPr="00C1679B">
        <w:rPr>
          <w:color w:val="000000"/>
          <w:sz w:val="25"/>
          <w:szCs w:val="25"/>
          <w:lang w:val="uk-UA" w:eastAsia="uk-UA"/>
        </w:rPr>
        <w:t xml:space="preserve">        </w:t>
      </w:r>
      <w:r w:rsidRPr="00C1679B">
        <w:rPr>
          <w:color w:val="000000"/>
          <w:sz w:val="25"/>
          <w:szCs w:val="25"/>
          <w:lang w:val="uk-UA" w:eastAsia="uk-UA"/>
        </w:rPr>
        <w:t>пункту 4.10 розділу IV Регламенту Вищої кваліфікаційної комісії суддів України.</w:t>
      </w:r>
    </w:p>
    <w:p w:rsidR="003E4B29" w:rsidRPr="00C1679B" w:rsidRDefault="003E4B29" w:rsidP="005561F9">
      <w:pPr>
        <w:spacing w:line="276" w:lineRule="auto"/>
        <w:ind w:left="4536" w:hanging="4525"/>
        <w:jc w:val="both"/>
        <w:rPr>
          <w:bCs/>
          <w:iCs/>
          <w:sz w:val="25"/>
          <w:szCs w:val="25"/>
          <w:shd w:val="clear" w:color="auto" w:fill="FFFFFF"/>
          <w:lang w:val="uk-UA"/>
        </w:rPr>
      </w:pPr>
    </w:p>
    <w:p w:rsidR="003E4B29" w:rsidRDefault="003E4B29" w:rsidP="005561F9">
      <w:pPr>
        <w:spacing w:line="276" w:lineRule="auto"/>
        <w:ind w:left="4536" w:hanging="4525"/>
        <w:jc w:val="both"/>
        <w:rPr>
          <w:bCs/>
          <w:iCs/>
          <w:sz w:val="25"/>
          <w:szCs w:val="25"/>
          <w:shd w:val="clear" w:color="auto" w:fill="FFFFFF"/>
          <w:lang w:val="uk-UA"/>
        </w:rPr>
      </w:pPr>
    </w:p>
    <w:p w:rsidR="002B5B7E" w:rsidRPr="00C1679B" w:rsidRDefault="002B5B7E" w:rsidP="005561F9">
      <w:pPr>
        <w:spacing w:line="276" w:lineRule="auto"/>
        <w:ind w:left="4536" w:hanging="4525"/>
        <w:jc w:val="both"/>
        <w:rPr>
          <w:bCs/>
          <w:iCs/>
          <w:sz w:val="25"/>
          <w:szCs w:val="25"/>
          <w:shd w:val="clear" w:color="auto" w:fill="FFFFFF"/>
          <w:lang w:val="uk-UA"/>
        </w:rPr>
      </w:pPr>
    </w:p>
    <w:p w:rsidR="0070166F" w:rsidRPr="00C1679B" w:rsidRDefault="00554C04" w:rsidP="003E4B29">
      <w:pPr>
        <w:spacing w:line="276" w:lineRule="auto"/>
        <w:ind w:left="4536" w:hanging="4525"/>
        <w:jc w:val="both"/>
        <w:rPr>
          <w:sz w:val="25"/>
          <w:szCs w:val="25"/>
          <w:lang w:val="uk-UA"/>
        </w:rPr>
      </w:pPr>
      <w:r w:rsidRPr="00C1679B">
        <w:rPr>
          <w:bCs/>
          <w:iCs/>
          <w:sz w:val="25"/>
          <w:szCs w:val="25"/>
          <w:shd w:val="clear" w:color="auto" w:fill="FFFFFF"/>
          <w:lang w:val="uk-UA"/>
        </w:rPr>
        <w:t>Головуючий</w:t>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Pr="00C1679B">
        <w:rPr>
          <w:bCs/>
          <w:iCs/>
          <w:sz w:val="25"/>
          <w:szCs w:val="25"/>
          <w:shd w:val="clear" w:color="auto" w:fill="FFFFFF"/>
          <w:lang w:val="uk-UA"/>
        </w:rPr>
        <w:tab/>
      </w:r>
      <w:r w:rsidR="00C1679B">
        <w:rPr>
          <w:sz w:val="25"/>
          <w:szCs w:val="25"/>
          <w:lang w:val="uk-UA"/>
        </w:rPr>
        <w:t xml:space="preserve">М.А. </w:t>
      </w:r>
      <w:proofErr w:type="spellStart"/>
      <w:r w:rsidR="00C1679B">
        <w:rPr>
          <w:sz w:val="25"/>
          <w:szCs w:val="25"/>
          <w:lang w:val="uk-UA"/>
        </w:rPr>
        <w:t>Макарчук</w:t>
      </w:r>
      <w:proofErr w:type="spellEnd"/>
      <w:r w:rsidR="00133C5C" w:rsidRPr="00C1679B">
        <w:rPr>
          <w:sz w:val="25"/>
          <w:szCs w:val="25"/>
          <w:lang w:val="uk-UA"/>
        </w:rPr>
        <w:t xml:space="preserve"> </w:t>
      </w:r>
    </w:p>
    <w:p w:rsidR="004C554A" w:rsidRPr="00C1679B" w:rsidRDefault="004C554A" w:rsidP="003E4B29">
      <w:pPr>
        <w:spacing w:line="276" w:lineRule="auto"/>
        <w:jc w:val="both"/>
        <w:rPr>
          <w:sz w:val="25"/>
          <w:szCs w:val="25"/>
          <w:lang w:val="uk-UA"/>
        </w:rPr>
      </w:pPr>
    </w:p>
    <w:p w:rsidR="007A5353" w:rsidRPr="00C1679B" w:rsidRDefault="00D3028E" w:rsidP="003E4B29">
      <w:pPr>
        <w:shd w:val="clear" w:color="auto" w:fill="FFFFFF"/>
        <w:spacing w:line="276" w:lineRule="auto"/>
        <w:jc w:val="both"/>
        <w:rPr>
          <w:sz w:val="25"/>
          <w:szCs w:val="25"/>
          <w:lang w:val="uk-UA"/>
        </w:rPr>
      </w:pPr>
      <w:r w:rsidRPr="00C1679B">
        <w:rPr>
          <w:sz w:val="25"/>
          <w:szCs w:val="25"/>
          <w:lang w:val="uk-UA"/>
        </w:rPr>
        <w:t>Члени Комісії:</w:t>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00554C04" w:rsidRPr="00C1679B">
        <w:rPr>
          <w:sz w:val="25"/>
          <w:szCs w:val="25"/>
          <w:lang w:val="uk-UA"/>
        </w:rPr>
        <w:tab/>
      </w:r>
      <w:r w:rsidR="00554C04" w:rsidRPr="00C1679B">
        <w:rPr>
          <w:sz w:val="25"/>
          <w:szCs w:val="25"/>
          <w:lang w:val="uk-UA"/>
        </w:rPr>
        <w:tab/>
      </w:r>
      <w:r w:rsidR="00554C04" w:rsidRPr="00C1679B">
        <w:rPr>
          <w:sz w:val="25"/>
          <w:szCs w:val="25"/>
          <w:lang w:val="uk-UA"/>
        </w:rPr>
        <w:tab/>
      </w:r>
      <w:r w:rsidR="00C1679B">
        <w:rPr>
          <w:sz w:val="25"/>
          <w:szCs w:val="25"/>
          <w:lang w:val="uk-UA"/>
        </w:rPr>
        <w:t>Т.В. Лукаш</w:t>
      </w:r>
    </w:p>
    <w:p w:rsidR="004C554A" w:rsidRPr="00C1679B" w:rsidRDefault="004C554A" w:rsidP="003E4B29">
      <w:pPr>
        <w:shd w:val="clear" w:color="auto" w:fill="FFFFFF"/>
        <w:spacing w:line="276" w:lineRule="auto"/>
        <w:jc w:val="both"/>
        <w:rPr>
          <w:sz w:val="25"/>
          <w:szCs w:val="25"/>
          <w:lang w:val="uk-UA"/>
        </w:rPr>
      </w:pPr>
    </w:p>
    <w:p w:rsidR="00881375" w:rsidRPr="00C1679B" w:rsidRDefault="0070166F" w:rsidP="003E4B29">
      <w:pPr>
        <w:shd w:val="clear" w:color="auto" w:fill="FFFFFF"/>
        <w:spacing w:line="276" w:lineRule="auto"/>
        <w:jc w:val="both"/>
        <w:rPr>
          <w:sz w:val="25"/>
          <w:szCs w:val="25"/>
          <w:lang w:val="uk-UA"/>
        </w:rPr>
      </w:pP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Pr="00C1679B">
        <w:rPr>
          <w:sz w:val="25"/>
          <w:szCs w:val="25"/>
          <w:lang w:val="uk-UA"/>
        </w:rPr>
        <w:tab/>
      </w:r>
      <w:r w:rsidR="00554C04" w:rsidRPr="00C1679B">
        <w:rPr>
          <w:sz w:val="25"/>
          <w:szCs w:val="25"/>
          <w:lang w:val="uk-UA"/>
        </w:rPr>
        <w:tab/>
      </w:r>
      <w:r w:rsidR="00C1679B">
        <w:rPr>
          <w:sz w:val="25"/>
          <w:szCs w:val="25"/>
          <w:lang w:val="uk-UA"/>
        </w:rPr>
        <w:t>Т.С. Шилова</w:t>
      </w:r>
    </w:p>
    <w:p w:rsidR="004F74BE" w:rsidRPr="00C1679B" w:rsidRDefault="004F74BE" w:rsidP="003E4B29">
      <w:pPr>
        <w:shd w:val="clear" w:color="auto" w:fill="FFFFFF"/>
        <w:spacing w:line="276" w:lineRule="auto"/>
        <w:jc w:val="both"/>
        <w:rPr>
          <w:sz w:val="25"/>
          <w:szCs w:val="25"/>
          <w:lang w:val="uk-UA"/>
        </w:rPr>
      </w:pPr>
    </w:p>
    <w:sectPr w:rsidR="004F74BE" w:rsidRPr="00C1679B"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48D" w:rsidRDefault="00B8448D" w:rsidP="009B4017">
      <w:r>
        <w:separator/>
      </w:r>
    </w:p>
  </w:endnote>
  <w:endnote w:type="continuationSeparator" w:id="0">
    <w:p w:rsidR="00B8448D" w:rsidRDefault="00B8448D"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48D" w:rsidRDefault="00B8448D" w:rsidP="009B4017">
      <w:r>
        <w:separator/>
      </w:r>
    </w:p>
  </w:footnote>
  <w:footnote w:type="continuationSeparator" w:id="0">
    <w:p w:rsidR="00B8448D" w:rsidRDefault="00B8448D"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C52FB7" w:rsidRPr="00C52FB7">
          <w:rPr>
            <w:noProof/>
            <w:lang w:val="uk-UA"/>
          </w:rPr>
          <w:t>9</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7812BA"/>
    <w:multiLevelType w:val="hybridMultilevel"/>
    <w:tmpl w:val="E336489E"/>
    <w:lvl w:ilvl="0" w:tplc="5F0CC72E">
      <w:start w:val="2014"/>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F9596B"/>
    <w:multiLevelType w:val="multilevel"/>
    <w:tmpl w:val="37FAF30A"/>
    <w:lvl w:ilvl="0">
      <w:start w:val="875"/>
      <w:numFmt w:val="decimal"/>
      <w:lvlText w:val="17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362243"/>
    <w:multiLevelType w:val="multilevel"/>
    <w:tmpl w:val="57CECE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755196"/>
    <w:multiLevelType w:val="multilevel"/>
    <w:tmpl w:val="3B1ADF7C"/>
    <w:lvl w:ilvl="0">
      <w:start w:val="875"/>
      <w:numFmt w:val="decimal"/>
      <w:lvlText w:val="84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FA0531"/>
    <w:multiLevelType w:val="multilevel"/>
    <w:tmpl w:val="C35A04DC"/>
    <w:lvl w:ilvl="0">
      <w:start w:val="875"/>
      <w:numFmt w:val="decimal"/>
      <w:lvlText w:val="76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04A469B"/>
    <w:multiLevelType w:val="multilevel"/>
    <w:tmpl w:val="D62C0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2C203CA"/>
    <w:multiLevelType w:val="multilevel"/>
    <w:tmpl w:val="FCDAC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BD50B07"/>
    <w:multiLevelType w:val="multilevel"/>
    <w:tmpl w:val="79900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C111B20"/>
    <w:multiLevelType w:val="multilevel"/>
    <w:tmpl w:val="C352C590"/>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2EE77F6"/>
    <w:multiLevelType w:val="multilevel"/>
    <w:tmpl w:val="C902F4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C226E8C"/>
    <w:multiLevelType w:val="multilevel"/>
    <w:tmpl w:val="8298A87C"/>
    <w:lvl w:ilvl="0">
      <w:start w:val="875"/>
      <w:numFmt w:val="decimal"/>
      <w:lvlText w:val="18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E2360E1"/>
    <w:multiLevelType w:val="multilevel"/>
    <w:tmpl w:val="C9FC61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E7D5604"/>
    <w:multiLevelType w:val="hybridMultilevel"/>
    <w:tmpl w:val="29AC158C"/>
    <w:lvl w:ilvl="0" w:tplc="20EAFE58">
      <w:start w:val="2014"/>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54840FAA"/>
    <w:multiLevelType w:val="multilevel"/>
    <w:tmpl w:val="1A185CF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596657A6"/>
    <w:multiLevelType w:val="multilevel"/>
    <w:tmpl w:val="6E228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9A44087"/>
    <w:multiLevelType w:val="multilevel"/>
    <w:tmpl w:val="8BFCDD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A6B750B"/>
    <w:multiLevelType w:val="multilevel"/>
    <w:tmpl w:val="DB9EBD9C"/>
    <w:lvl w:ilvl="0">
      <w:start w:val="875"/>
      <w:numFmt w:val="decimal"/>
      <w:lvlText w:val="76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24"/>
  </w:num>
  <w:num w:numId="4">
    <w:abstractNumId w:val="39"/>
  </w:num>
  <w:num w:numId="5">
    <w:abstractNumId w:val="8"/>
  </w:num>
  <w:num w:numId="6">
    <w:abstractNumId w:val="18"/>
  </w:num>
  <w:num w:numId="7">
    <w:abstractNumId w:val="21"/>
  </w:num>
  <w:num w:numId="8">
    <w:abstractNumId w:val="47"/>
  </w:num>
  <w:num w:numId="9">
    <w:abstractNumId w:val="40"/>
  </w:num>
  <w:num w:numId="10">
    <w:abstractNumId w:val="35"/>
  </w:num>
  <w:num w:numId="11">
    <w:abstractNumId w:val="14"/>
  </w:num>
  <w:num w:numId="12">
    <w:abstractNumId w:val="5"/>
  </w:num>
  <w:num w:numId="13">
    <w:abstractNumId w:val="12"/>
  </w:num>
  <w:num w:numId="14">
    <w:abstractNumId w:val="41"/>
  </w:num>
  <w:num w:numId="15">
    <w:abstractNumId w:val="7"/>
  </w:num>
  <w:num w:numId="16">
    <w:abstractNumId w:val="42"/>
  </w:num>
  <w:num w:numId="17">
    <w:abstractNumId w:val="26"/>
  </w:num>
  <w:num w:numId="18">
    <w:abstractNumId w:val="45"/>
  </w:num>
  <w:num w:numId="19">
    <w:abstractNumId w:val="28"/>
  </w:num>
  <w:num w:numId="20">
    <w:abstractNumId w:val="9"/>
  </w:num>
  <w:num w:numId="21">
    <w:abstractNumId w:val="17"/>
  </w:num>
  <w:num w:numId="22">
    <w:abstractNumId w:val="15"/>
  </w:num>
  <w:num w:numId="23">
    <w:abstractNumId w:val="38"/>
  </w:num>
  <w:num w:numId="24">
    <w:abstractNumId w:val="11"/>
  </w:num>
  <w:num w:numId="25">
    <w:abstractNumId w:val="46"/>
  </w:num>
  <w:num w:numId="26">
    <w:abstractNumId w:val="0"/>
  </w:num>
  <w:num w:numId="27">
    <w:abstractNumId w:val="43"/>
  </w:num>
  <w:num w:numId="28">
    <w:abstractNumId w:val="44"/>
  </w:num>
  <w:num w:numId="29">
    <w:abstractNumId w:val="37"/>
  </w:num>
  <w:num w:numId="30">
    <w:abstractNumId w:val="10"/>
  </w:num>
  <w:num w:numId="31">
    <w:abstractNumId w:val="32"/>
  </w:num>
  <w:num w:numId="32">
    <w:abstractNumId w:val="22"/>
  </w:num>
  <w:num w:numId="33">
    <w:abstractNumId w:val="33"/>
  </w:num>
  <w:num w:numId="34">
    <w:abstractNumId w:val="34"/>
  </w:num>
  <w:num w:numId="35">
    <w:abstractNumId w:val="23"/>
  </w:num>
  <w:num w:numId="36">
    <w:abstractNumId w:val="19"/>
  </w:num>
  <w:num w:numId="37">
    <w:abstractNumId w:val="2"/>
  </w:num>
  <w:num w:numId="38">
    <w:abstractNumId w:val="16"/>
  </w:num>
  <w:num w:numId="39">
    <w:abstractNumId w:val="36"/>
  </w:num>
  <w:num w:numId="40">
    <w:abstractNumId w:val="20"/>
  </w:num>
  <w:num w:numId="41">
    <w:abstractNumId w:val="27"/>
  </w:num>
  <w:num w:numId="42">
    <w:abstractNumId w:val="13"/>
  </w:num>
  <w:num w:numId="43">
    <w:abstractNumId w:val="25"/>
  </w:num>
  <w:num w:numId="44">
    <w:abstractNumId w:val="29"/>
  </w:num>
  <w:num w:numId="45">
    <w:abstractNumId w:val="3"/>
  </w:num>
  <w:num w:numId="46">
    <w:abstractNumId w:val="31"/>
  </w:num>
  <w:num w:numId="47">
    <w:abstractNumId w:val="30"/>
  </w:num>
  <w:num w:numId="48">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43BF"/>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3C5C"/>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436F"/>
    <w:rsid w:val="001F5910"/>
    <w:rsid w:val="002044CE"/>
    <w:rsid w:val="002145B7"/>
    <w:rsid w:val="0022217A"/>
    <w:rsid w:val="002328EA"/>
    <w:rsid w:val="002351F6"/>
    <w:rsid w:val="0024015A"/>
    <w:rsid w:val="0024178F"/>
    <w:rsid w:val="00244030"/>
    <w:rsid w:val="00247B9C"/>
    <w:rsid w:val="00247BF0"/>
    <w:rsid w:val="002501DF"/>
    <w:rsid w:val="00252A96"/>
    <w:rsid w:val="002563C2"/>
    <w:rsid w:val="00262D4E"/>
    <w:rsid w:val="00264C48"/>
    <w:rsid w:val="0026740F"/>
    <w:rsid w:val="002676C0"/>
    <w:rsid w:val="0027542C"/>
    <w:rsid w:val="00282BA5"/>
    <w:rsid w:val="00285053"/>
    <w:rsid w:val="00293F28"/>
    <w:rsid w:val="00295B8D"/>
    <w:rsid w:val="00297187"/>
    <w:rsid w:val="002B0AC6"/>
    <w:rsid w:val="002B5B7E"/>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E020F"/>
    <w:rsid w:val="003E4B29"/>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243F"/>
    <w:rsid w:val="004D6AE4"/>
    <w:rsid w:val="004E106C"/>
    <w:rsid w:val="004F74BE"/>
    <w:rsid w:val="00504C7E"/>
    <w:rsid w:val="00506204"/>
    <w:rsid w:val="00512369"/>
    <w:rsid w:val="0051356A"/>
    <w:rsid w:val="00523256"/>
    <w:rsid w:val="00531E50"/>
    <w:rsid w:val="00532961"/>
    <w:rsid w:val="00547248"/>
    <w:rsid w:val="00554A49"/>
    <w:rsid w:val="00554C04"/>
    <w:rsid w:val="005561F9"/>
    <w:rsid w:val="005613B4"/>
    <w:rsid w:val="00561A8F"/>
    <w:rsid w:val="0057006A"/>
    <w:rsid w:val="00572AF5"/>
    <w:rsid w:val="005806E1"/>
    <w:rsid w:val="00585BFE"/>
    <w:rsid w:val="00594577"/>
    <w:rsid w:val="005952C8"/>
    <w:rsid w:val="005A32F9"/>
    <w:rsid w:val="005A4047"/>
    <w:rsid w:val="005A60CC"/>
    <w:rsid w:val="005A725B"/>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51846"/>
    <w:rsid w:val="00760DB2"/>
    <w:rsid w:val="00774DF6"/>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1742A"/>
    <w:rsid w:val="0092038C"/>
    <w:rsid w:val="00925DE3"/>
    <w:rsid w:val="009279FE"/>
    <w:rsid w:val="00944322"/>
    <w:rsid w:val="009513F4"/>
    <w:rsid w:val="009559DB"/>
    <w:rsid w:val="00961AAD"/>
    <w:rsid w:val="00961B7E"/>
    <w:rsid w:val="00967900"/>
    <w:rsid w:val="0097228B"/>
    <w:rsid w:val="009800FE"/>
    <w:rsid w:val="00984A9B"/>
    <w:rsid w:val="009A21D2"/>
    <w:rsid w:val="009B4017"/>
    <w:rsid w:val="009B561E"/>
    <w:rsid w:val="009B5877"/>
    <w:rsid w:val="009C0F10"/>
    <w:rsid w:val="009C15A3"/>
    <w:rsid w:val="009C6187"/>
    <w:rsid w:val="009C6505"/>
    <w:rsid w:val="009C6B61"/>
    <w:rsid w:val="009C6F07"/>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1E13"/>
    <w:rsid w:val="00A845E9"/>
    <w:rsid w:val="00A908B2"/>
    <w:rsid w:val="00A938BA"/>
    <w:rsid w:val="00AA433D"/>
    <w:rsid w:val="00AC181A"/>
    <w:rsid w:val="00AC68F3"/>
    <w:rsid w:val="00AE020C"/>
    <w:rsid w:val="00AE3177"/>
    <w:rsid w:val="00AE3CFA"/>
    <w:rsid w:val="00AE7B98"/>
    <w:rsid w:val="00AF2BD9"/>
    <w:rsid w:val="00B00483"/>
    <w:rsid w:val="00B124C1"/>
    <w:rsid w:val="00B14546"/>
    <w:rsid w:val="00B3021A"/>
    <w:rsid w:val="00B31C90"/>
    <w:rsid w:val="00B41937"/>
    <w:rsid w:val="00B41C95"/>
    <w:rsid w:val="00B41DB6"/>
    <w:rsid w:val="00B4595E"/>
    <w:rsid w:val="00B52627"/>
    <w:rsid w:val="00B53126"/>
    <w:rsid w:val="00B56D47"/>
    <w:rsid w:val="00B64518"/>
    <w:rsid w:val="00B66A6C"/>
    <w:rsid w:val="00B7428F"/>
    <w:rsid w:val="00B77301"/>
    <w:rsid w:val="00B8448D"/>
    <w:rsid w:val="00B90900"/>
    <w:rsid w:val="00B93E09"/>
    <w:rsid w:val="00B96619"/>
    <w:rsid w:val="00BA2E6A"/>
    <w:rsid w:val="00BB3F53"/>
    <w:rsid w:val="00BD39BC"/>
    <w:rsid w:val="00BD70CA"/>
    <w:rsid w:val="00BE12E6"/>
    <w:rsid w:val="00BE3BE1"/>
    <w:rsid w:val="00BF352B"/>
    <w:rsid w:val="00BF4A78"/>
    <w:rsid w:val="00BF50E7"/>
    <w:rsid w:val="00BF7DA0"/>
    <w:rsid w:val="00C03475"/>
    <w:rsid w:val="00C1112E"/>
    <w:rsid w:val="00C1679B"/>
    <w:rsid w:val="00C3064D"/>
    <w:rsid w:val="00C311D8"/>
    <w:rsid w:val="00C37CB5"/>
    <w:rsid w:val="00C42490"/>
    <w:rsid w:val="00C42DFD"/>
    <w:rsid w:val="00C50CAC"/>
    <w:rsid w:val="00C52FB7"/>
    <w:rsid w:val="00C5783C"/>
    <w:rsid w:val="00C6432A"/>
    <w:rsid w:val="00C67204"/>
    <w:rsid w:val="00C7327A"/>
    <w:rsid w:val="00C918A6"/>
    <w:rsid w:val="00C97556"/>
    <w:rsid w:val="00CB37C3"/>
    <w:rsid w:val="00CC6792"/>
    <w:rsid w:val="00CC7431"/>
    <w:rsid w:val="00CC7D27"/>
    <w:rsid w:val="00CD71A8"/>
    <w:rsid w:val="00CD7860"/>
    <w:rsid w:val="00CE5AAA"/>
    <w:rsid w:val="00CE7CC0"/>
    <w:rsid w:val="00CF0A2F"/>
    <w:rsid w:val="00CF2539"/>
    <w:rsid w:val="00CF5576"/>
    <w:rsid w:val="00D020C6"/>
    <w:rsid w:val="00D06010"/>
    <w:rsid w:val="00D06F3C"/>
    <w:rsid w:val="00D0721C"/>
    <w:rsid w:val="00D1358C"/>
    <w:rsid w:val="00D20788"/>
    <w:rsid w:val="00D26205"/>
    <w:rsid w:val="00D2723B"/>
    <w:rsid w:val="00D3028E"/>
    <w:rsid w:val="00D3056C"/>
    <w:rsid w:val="00D3159C"/>
    <w:rsid w:val="00D35175"/>
    <w:rsid w:val="00D35E99"/>
    <w:rsid w:val="00D60459"/>
    <w:rsid w:val="00D67E42"/>
    <w:rsid w:val="00D7115F"/>
    <w:rsid w:val="00D751CC"/>
    <w:rsid w:val="00D77E4A"/>
    <w:rsid w:val="00D81133"/>
    <w:rsid w:val="00D82651"/>
    <w:rsid w:val="00D84A02"/>
    <w:rsid w:val="00D86982"/>
    <w:rsid w:val="00D871AB"/>
    <w:rsid w:val="00D95E7D"/>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A3F"/>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8A220-F206-4191-8571-6E08DE1ED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9</Pages>
  <Words>4446</Words>
  <Characters>25343</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Коваль Вікторія Орестівна</dc:creator>
  <cp:lastModifiedBy>Кириченко Ольга Іванівна</cp:lastModifiedBy>
  <cp:revision>7</cp:revision>
  <cp:lastPrinted>2019-04-24T06:42:00Z</cp:lastPrinted>
  <dcterms:created xsi:type="dcterms:W3CDTF">2020-10-02T10:11:00Z</dcterms:created>
  <dcterms:modified xsi:type="dcterms:W3CDTF">2020-10-06T11:07:00Z</dcterms:modified>
</cp:coreProperties>
</file>