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1F5" w:rsidRPr="009121F5" w:rsidRDefault="009121F5" w:rsidP="009121F5">
      <w:pPr>
        <w:framePr w:h="1037" w:wrap="notBeside" w:vAnchor="text" w:hAnchor="text" w:xAlign="center" w:y="1"/>
        <w:jc w:val="both"/>
        <w:rPr>
          <w:rFonts w:ascii="Times New Roman" w:hAnsi="Times New Roman" w:cs="Times New Roman"/>
          <w:sz w:val="26"/>
          <w:szCs w:val="26"/>
        </w:rPr>
      </w:pPr>
      <w:r w:rsidRPr="009121F5">
        <w:rPr>
          <w:rFonts w:ascii="Times New Roman" w:hAnsi="Times New Roman" w:cs="Times New Roman"/>
          <w:noProof/>
          <w:sz w:val="26"/>
          <w:szCs w:val="26"/>
        </w:rPr>
        <w:drawing>
          <wp:inline distT="0" distB="0" distL="0" distR="0" wp14:anchorId="2DE1C1D0" wp14:editId="48D509A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9121F5" w:rsidRPr="009121F5" w:rsidRDefault="009121F5" w:rsidP="009121F5">
      <w:pPr>
        <w:keepNext/>
        <w:keepLines/>
        <w:spacing w:after="95"/>
        <w:ind w:left="40"/>
        <w:jc w:val="center"/>
        <w:rPr>
          <w:rFonts w:ascii="Times New Roman" w:hAnsi="Times New Roman" w:cs="Times New Roman"/>
          <w:sz w:val="26"/>
          <w:szCs w:val="26"/>
        </w:rPr>
      </w:pPr>
      <w:bookmarkStart w:id="0" w:name="bookmark0"/>
    </w:p>
    <w:p w:rsidR="009121F5" w:rsidRPr="009121F5" w:rsidRDefault="009121F5" w:rsidP="009121F5">
      <w:pPr>
        <w:keepNext/>
        <w:keepLines/>
        <w:spacing w:after="95"/>
        <w:ind w:left="40"/>
        <w:jc w:val="center"/>
        <w:rPr>
          <w:rFonts w:ascii="Times New Roman" w:hAnsi="Times New Roman" w:cs="Times New Roman"/>
          <w:sz w:val="26"/>
          <w:szCs w:val="26"/>
        </w:rPr>
      </w:pPr>
      <w:r w:rsidRPr="009121F5">
        <w:rPr>
          <w:rFonts w:ascii="Times New Roman" w:hAnsi="Times New Roman" w:cs="Times New Roman"/>
          <w:sz w:val="36"/>
          <w:szCs w:val="26"/>
        </w:rPr>
        <w:t>ВИЩА КВАЛІФІКАЦІЙНА КОМІСІЯ СУДДІВ УКРАЇНИ</w:t>
      </w:r>
      <w:bookmarkEnd w:id="0"/>
    </w:p>
    <w:p w:rsidR="009121F5" w:rsidRPr="009121F5" w:rsidRDefault="009121F5" w:rsidP="009121F5">
      <w:pPr>
        <w:keepNext/>
        <w:keepLines/>
        <w:spacing w:after="95"/>
        <w:ind w:left="40"/>
        <w:jc w:val="center"/>
        <w:rPr>
          <w:rFonts w:ascii="Times New Roman" w:hAnsi="Times New Roman" w:cs="Times New Roman"/>
          <w:sz w:val="20"/>
          <w:szCs w:val="26"/>
        </w:rPr>
      </w:pPr>
    </w:p>
    <w:p w:rsidR="009121F5" w:rsidRPr="009121F5" w:rsidRDefault="009121F5" w:rsidP="009121F5">
      <w:pPr>
        <w:tabs>
          <w:tab w:val="left" w:pos="8752"/>
        </w:tabs>
        <w:ind w:left="40"/>
        <w:jc w:val="both"/>
        <w:rPr>
          <w:rFonts w:ascii="Times New Roman" w:eastAsia="Times New Roman" w:hAnsi="Times New Roman" w:cs="Times New Roman"/>
          <w:sz w:val="26"/>
          <w:szCs w:val="26"/>
        </w:rPr>
      </w:pPr>
      <w:r w:rsidRPr="009121F5">
        <w:rPr>
          <w:rFonts w:ascii="Times New Roman" w:eastAsia="Times New Roman" w:hAnsi="Times New Roman" w:cs="Times New Roman"/>
          <w:sz w:val="26"/>
          <w:szCs w:val="26"/>
        </w:rPr>
        <w:t>10 червня 2019 року                                                                                                м. Київ</w:t>
      </w:r>
    </w:p>
    <w:p w:rsidR="009121F5" w:rsidRPr="009121F5" w:rsidRDefault="009121F5" w:rsidP="009121F5">
      <w:pPr>
        <w:keepNext/>
        <w:keepLines/>
        <w:ind w:right="20"/>
        <w:jc w:val="center"/>
        <w:rPr>
          <w:rStyle w:val="3pt"/>
          <w:rFonts w:eastAsia="Courier New"/>
          <w:sz w:val="26"/>
          <w:szCs w:val="26"/>
        </w:rPr>
      </w:pPr>
    </w:p>
    <w:p w:rsidR="009121F5" w:rsidRPr="009121F5" w:rsidRDefault="009121F5" w:rsidP="009121F5">
      <w:pPr>
        <w:keepNext/>
        <w:keepLines/>
        <w:ind w:right="20"/>
        <w:jc w:val="center"/>
        <w:rPr>
          <w:rFonts w:ascii="Times New Roman" w:hAnsi="Times New Roman" w:cs="Times New Roman"/>
          <w:sz w:val="26"/>
          <w:szCs w:val="26"/>
          <w:u w:val="single"/>
        </w:rPr>
      </w:pPr>
      <w:r w:rsidRPr="009121F5">
        <w:rPr>
          <w:rStyle w:val="3pt"/>
          <w:rFonts w:eastAsia="Courier New"/>
          <w:sz w:val="26"/>
          <w:szCs w:val="26"/>
        </w:rPr>
        <w:t>РІШЕННЯ</w:t>
      </w:r>
      <w:r w:rsidRPr="009121F5">
        <w:rPr>
          <w:rFonts w:ascii="Times New Roman" w:hAnsi="Times New Roman" w:cs="Times New Roman"/>
          <w:sz w:val="26"/>
          <w:szCs w:val="26"/>
        </w:rPr>
        <w:t xml:space="preserve"> № </w:t>
      </w:r>
      <w:r w:rsidRPr="009121F5">
        <w:rPr>
          <w:rFonts w:ascii="Times New Roman" w:hAnsi="Times New Roman" w:cs="Times New Roman"/>
          <w:sz w:val="26"/>
          <w:szCs w:val="26"/>
          <w:u w:val="single"/>
        </w:rPr>
        <w:t>445/ко-19</w:t>
      </w:r>
    </w:p>
    <w:p w:rsidR="009121F5" w:rsidRPr="009121F5" w:rsidRDefault="009121F5" w:rsidP="009121F5">
      <w:pPr>
        <w:keepNext/>
        <w:keepLines/>
        <w:ind w:right="20"/>
        <w:jc w:val="center"/>
        <w:rPr>
          <w:rFonts w:ascii="Times New Roman" w:hAnsi="Times New Roman" w:cs="Times New Roman"/>
          <w:sz w:val="22"/>
          <w:szCs w:val="26"/>
          <w:u w:val="single"/>
        </w:rPr>
      </w:pPr>
    </w:p>
    <w:p w:rsidR="00C56EE6" w:rsidRPr="009121F5" w:rsidRDefault="005152BA" w:rsidP="009121F5">
      <w:pPr>
        <w:pStyle w:val="2"/>
        <w:shd w:val="clear" w:color="auto" w:fill="auto"/>
        <w:spacing w:before="13" w:after="0" w:line="240" w:lineRule="auto"/>
        <w:ind w:left="20"/>
        <w:rPr>
          <w:sz w:val="26"/>
          <w:szCs w:val="26"/>
        </w:rPr>
      </w:pPr>
      <w:r w:rsidRPr="009121F5">
        <w:rPr>
          <w:sz w:val="26"/>
          <w:szCs w:val="26"/>
        </w:rPr>
        <w:t>Вища кваліфікаційна комісія суддів України у складі колегії:</w:t>
      </w:r>
    </w:p>
    <w:p w:rsidR="009121F5" w:rsidRPr="009121F5" w:rsidRDefault="009121F5" w:rsidP="009121F5">
      <w:pPr>
        <w:pStyle w:val="2"/>
        <w:shd w:val="clear" w:color="auto" w:fill="auto"/>
        <w:spacing w:before="13" w:after="0" w:line="240" w:lineRule="auto"/>
        <w:ind w:left="20"/>
        <w:rPr>
          <w:sz w:val="26"/>
          <w:szCs w:val="26"/>
        </w:rPr>
      </w:pPr>
    </w:p>
    <w:p w:rsidR="00C56EE6" w:rsidRPr="009121F5" w:rsidRDefault="005152BA" w:rsidP="009121F5">
      <w:pPr>
        <w:pStyle w:val="2"/>
        <w:shd w:val="clear" w:color="auto" w:fill="auto"/>
        <w:spacing w:before="0" w:after="0" w:line="240" w:lineRule="auto"/>
        <w:ind w:left="20"/>
        <w:rPr>
          <w:sz w:val="26"/>
          <w:szCs w:val="26"/>
        </w:rPr>
      </w:pPr>
      <w:r w:rsidRPr="009121F5">
        <w:rPr>
          <w:sz w:val="26"/>
          <w:szCs w:val="26"/>
        </w:rPr>
        <w:t xml:space="preserve">головуючого </w:t>
      </w:r>
      <w:r w:rsidR="00F767E1">
        <w:rPr>
          <w:sz w:val="26"/>
          <w:szCs w:val="26"/>
        </w:rPr>
        <w:t>–</w:t>
      </w:r>
      <w:r w:rsidRPr="009121F5">
        <w:rPr>
          <w:sz w:val="26"/>
          <w:szCs w:val="26"/>
        </w:rPr>
        <w:t xml:space="preserve"> </w:t>
      </w:r>
      <w:proofErr w:type="spellStart"/>
      <w:r w:rsidRPr="009121F5">
        <w:rPr>
          <w:sz w:val="26"/>
          <w:szCs w:val="26"/>
        </w:rPr>
        <w:t>Мішина</w:t>
      </w:r>
      <w:proofErr w:type="spellEnd"/>
      <w:r w:rsidRPr="009121F5">
        <w:rPr>
          <w:sz w:val="26"/>
          <w:szCs w:val="26"/>
        </w:rPr>
        <w:t xml:space="preserve"> М.І.,</w:t>
      </w:r>
    </w:p>
    <w:p w:rsidR="009121F5" w:rsidRPr="009121F5" w:rsidRDefault="009121F5" w:rsidP="009121F5">
      <w:pPr>
        <w:pStyle w:val="2"/>
        <w:shd w:val="clear" w:color="auto" w:fill="auto"/>
        <w:spacing w:before="0" w:after="0" w:line="240" w:lineRule="auto"/>
        <w:ind w:left="20"/>
        <w:rPr>
          <w:sz w:val="26"/>
          <w:szCs w:val="26"/>
        </w:rPr>
      </w:pPr>
    </w:p>
    <w:p w:rsidR="00C56EE6" w:rsidRPr="009121F5" w:rsidRDefault="005152BA" w:rsidP="009121F5">
      <w:pPr>
        <w:pStyle w:val="2"/>
        <w:shd w:val="clear" w:color="auto" w:fill="auto"/>
        <w:spacing w:before="0" w:after="0" w:line="240" w:lineRule="auto"/>
        <w:ind w:left="20"/>
        <w:rPr>
          <w:sz w:val="26"/>
          <w:szCs w:val="26"/>
        </w:rPr>
      </w:pPr>
      <w:r w:rsidRPr="009121F5">
        <w:rPr>
          <w:sz w:val="26"/>
          <w:szCs w:val="26"/>
        </w:rPr>
        <w:t xml:space="preserve">членів Комісії: Козлова А.Г., </w:t>
      </w:r>
      <w:proofErr w:type="spellStart"/>
      <w:r w:rsidRPr="009121F5">
        <w:rPr>
          <w:sz w:val="26"/>
          <w:szCs w:val="26"/>
        </w:rPr>
        <w:t>Прилипка</w:t>
      </w:r>
      <w:proofErr w:type="spellEnd"/>
      <w:r w:rsidRPr="009121F5">
        <w:rPr>
          <w:sz w:val="26"/>
          <w:szCs w:val="26"/>
        </w:rPr>
        <w:t xml:space="preserve"> С.М.,</w:t>
      </w:r>
    </w:p>
    <w:p w:rsidR="009121F5" w:rsidRPr="009121F5" w:rsidRDefault="009121F5" w:rsidP="009121F5">
      <w:pPr>
        <w:pStyle w:val="2"/>
        <w:shd w:val="clear" w:color="auto" w:fill="auto"/>
        <w:spacing w:before="0" w:after="0" w:line="240" w:lineRule="auto"/>
        <w:ind w:left="20"/>
        <w:rPr>
          <w:sz w:val="26"/>
          <w:szCs w:val="26"/>
        </w:rPr>
      </w:pPr>
    </w:p>
    <w:p w:rsidR="00C56EE6" w:rsidRPr="009121F5" w:rsidRDefault="005152BA" w:rsidP="009121F5">
      <w:pPr>
        <w:pStyle w:val="2"/>
        <w:shd w:val="clear" w:color="auto" w:fill="auto"/>
        <w:spacing w:before="0" w:after="342" w:line="240" w:lineRule="auto"/>
        <w:ind w:left="20" w:right="2"/>
        <w:rPr>
          <w:sz w:val="26"/>
          <w:szCs w:val="26"/>
        </w:rPr>
      </w:pPr>
      <w:r w:rsidRPr="009121F5">
        <w:rPr>
          <w:sz w:val="26"/>
          <w:szCs w:val="26"/>
        </w:rPr>
        <w:t xml:space="preserve">розглянувши питання про результати кваліфікаційного оцінювання судді Волинського окружного адміністративного суду </w:t>
      </w:r>
      <w:proofErr w:type="spellStart"/>
      <w:r w:rsidRPr="009121F5">
        <w:rPr>
          <w:sz w:val="26"/>
          <w:szCs w:val="26"/>
        </w:rPr>
        <w:t>Дмитрука</w:t>
      </w:r>
      <w:proofErr w:type="spellEnd"/>
      <w:r w:rsidRPr="009121F5">
        <w:rPr>
          <w:sz w:val="26"/>
          <w:szCs w:val="26"/>
        </w:rPr>
        <w:t xml:space="preserve"> Валентина Васильовича на відповідність займаній посаді,</w:t>
      </w:r>
    </w:p>
    <w:p w:rsidR="00C56EE6" w:rsidRPr="009121F5" w:rsidRDefault="005152BA" w:rsidP="009121F5">
      <w:pPr>
        <w:pStyle w:val="2"/>
        <w:shd w:val="clear" w:color="auto" w:fill="auto"/>
        <w:spacing w:before="0" w:after="290" w:line="240" w:lineRule="auto"/>
        <w:ind w:right="40"/>
        <w:jc w:val="center"/>
        <w:rPr>
          <w:sz w:val="26"/>
          <w:szCs w:val="26"/>
        </w:rPr>
      </w:pPr>
      <w:r w:rsidRPr="009121F5">
        <w:rPr>
          <w:sz w:val="26"/>
          <w:szCs w:val="26"/>
        </w:rPr>
        <w:t>встановила:</w:t>
      </w:r>
    </w:p>
    <w:p w:rsidR="00C56EE6" w:rsidRPr="009121F5" w:rsidRDefault="005152BA" w:rsidP="009121F5">
      <w:pPr>
        <w:pStyle w:val="2"/>
        <w:shd w:val="clear" w:color="auto" w:fill="auto"/>
        <w:spacing w:before="0" w:after="14" w:line="240" w:lineRule="auto"/>
        <w:ind w:left="20" w:firstLine="700"/>
        <w:rPr>
          <w:sz w:val="26"/>
          <w:szCs w:val="26"/>
        </w:rPr>
      </w:pPr>
      <w:r w:rsidRPr="009121F5">
        <w:rPr>
          <w:sz w:val="26"/>
          <w:szCs w:val="26"/>
        </w:rPr>
        <w:t>Згідно з пунктом 16</w:t>
      </w:r>
      <w:r w:rsidR="009121F5" w:rsidRPr="009121F5">
        <w:rPr>
          <w:sz w:val="26"/>
          <w:szCs w:val="26"/>
          <w:vertAlign w:val="superscript"/>
        </w:rPr>
        <w:t>1</w:t>
      </w:r>
      <w:r w:rsidRPr="009121F5">
        <w:rPr>
          <w:sz w:val="26"/>
          <w:szCs w:val="26"/>
        </w:rPr>
        <w:t xml:space="preserve"> розділу XV «Перехідні положення» Конституції України</w:t>
      </w:r>
    </w:p>
    <w:p w:rsidR="00C56EE6" w:rsidRPr="009121F5" w:rsidRDefault="005152BA" w:rsidP="009121F5">
      <w:pPr>
        <w:pStyle w:val="2"/>
        <w:shd w:val="clear" w:color="auto" w:fill="auto"/>
        <w:spacing w:before="0" w:after="0" w:line="240" w:lineRule="auto"/>
        <w:ind w:left="20" w:right="20"/>
        <w:rPr>
          <w:sz w:val="26"/>
          <w:szCs w:val="26"/>
        </w:rPr>
      </w:pPr>
      <w:r w:rsidRPr="009121F5">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Пунктом 20 розділу XII «Прикінцеві та перехідні положення» Закону України «Про судоустрій і статус суддів» (далі </w:t>
      </w:r>
      <w:r w:rsidR="009121F5">
        <w:rPr>
          <w:sz w:val="26"/>
          <w:szCs w:val="26"/>
        </w:rPr>
        <w:t>–</w:t>
      </w:r>
      <w:r w:rsidRPr="009121F5">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6EE6" w:rsidRPr="009121F5" w:rsidRDefault="005152BA" w:rsidP="00F767E1">
      <w:pPr>
        <w:pStyle w:val="2"/>
        <w:shd w:val="clear" w:color="auto" w:fill="auto"/>
        <w:spacing w:before="0" w:after="0" w:line="240" w:lineRule="auto"/>
        <w:ind w:left="20" w:right="-140" w:firstLine="700"/>
        <w:rPr>
          <w:sz w:val="26"/>
          <w:szCs w:val="26"/>
        </w:rPr>
      </w:pPr>
      <w:r w:rsidRPr="009121F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Рішенням Комісії в</w:t>
      </w:r>
      <w:r w:rsidR="009121F5">
        <w:rPr>
          <w:sz w:val="26"/>
          <w:szCs w:val="26"/>
        </w:rPr>
        <w:t>ід 07 червня 2018 року № 133/</w:t>
      </w:r>
      <w:proofErr w:type="spellStart"/>
      <w:r w:rsidR="009121F5">
        <w:rPr>
          <w:sz w:val="26"/>
          <w:szCs w:val="26"/>
        </w:rPr>
        <w:t>зп</w:t>
      </w:r>
      <w:proofErr w:type="spellEnd"/>
      <w:r w:rsidR="009121F5">
        <w:rPr>
          <w:sz w:val="26"/>
          <w:szCs w:val="26"/>
        </w:rPr>
        <w:t xml:space="preserve"> – </w:t>
      </w:r>
      <w:r w:rsidRPr="009121F5">
        <w:rPr>
          <w:sz w:val="26"/>
          <w:szCs w:val="26"/>
        </w:rPr>
        <w:t xml:space="preserve">18 призначено кваліфікаційне оцінювання 2 188 суддів місцевих та апеляційних судів на відповідність займаній посаді, зокрема судді Волинського окружного адміністративного суду </w:t>
      </w:r>
      <w:proofErr w:type="spellStart"/>
      <w:r w:rsidRPr="009121F5">
        <w:rPr>
          <w:sz w:val="26"/>
          <w:szCs w:val="26"/>
        </w:rPr>
        <w:t>Дмитрука</w:t>
      </w:r>
      <w:proofErr w:type="spellEnd"/>
      <w:r w:rsidRPr="009121F5">
        <w:rPr>
          <w:sz w:val="26"/>
          <w:szCs w:val="26"/>
        </w:rPr>
        <w:t xml:space="preserve"> В.В.</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9121F5" w:rsidRPr="009121F5">
        <w:rPr>
          <w:sz w:val="26"/>
          <w:szCs w:val="26"/>
        </w:rPr>
        <w:t xml:space="preserve"> </w:t>
      </w:r>
      <w:r w:rsidRPr="009121F5">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121F5">
        <w:rPr>
          <w:sz w:val="26"/>
          <w:szCs w:val="26"/>
        </w:rPr>
        <w:t xml:space="preserve">                            </w:t>
      </w:r>
      <w:r w:rsidRPr="009121F5">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Pr="009121F5">
        <w:rPr>
          <w:rStyle w:val="105pt"/>
          <w:b w:val="0"/>
          <w:sz w:val="26"/>
          <w:szCs w:val="26"/>
        </w:rPr>
        <w:t>внутрі</w:t>
      </w:r>
      <w:r w:rsidRPr="009121F5">
        <w:rPr>
          <w:rStyle w:val="105pt0"/>
          <w:b w:val="0"/>
          <w:sz w:val="26"/>
          <w:szCs w:val="26"/>
          <w:u w:val="none"/>
        </w:rPr>
        <w:t>шн</w:t>
      </w:r>
      <w:r w:rsidRPr="009121F5">
        <w:rPr>
          <w:rStyle w:val="105pt"/>
          <w:b w:val="0"/>
          <w:sz w:val="26"/>
          <w:szCs w:val="26"/>
        </w:rPr>
        <w:t xml:space="preserve">ім </w:t>
      </w:r>
      <w:r w:rsidRPr="009121F5">
        <w:rPr>
          <w:sz w:val="26"/>
          <w:szCs w:val="26"/>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9121F5">
        <w:rPr>
          <w:sz w:val="26"/>
          <w:szCs w:val="26"/>
        </w:rPr>
        <w:t>бала</w:t>
      </w:r>
      <w:proofErr w:type="spellEnd"/>
      <w:r w:rsidRPr="009121F5">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121F5">
        <w:rPr>
          <w:sz w:val="26"/>
          <w:szCs w:val="26"/>
        </w:rPr>
        <w:t>бала</w:t>
      </w:r>
      <w:proofErr w:type="spellEnd"/>
      <w:r w:rsidRPr="009121F5">
        <w:rPr>
          <w:sz w:val="26"/>
          <w:szCs w:val="26"/>
        </w:rPr>
        <w:t>, більшого за 0.</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6EE6" w:rsidRPr="009121F5" w:rsidRDefault="005152BA" w:rsidP="009121F5">
      <w:pPr>
        <w:pStyle w:val="2"/>
        <w:shd w:val="clear" w:color="auto" w:fill="auto"/>
        <w:spacing w:before="0" w:after="0" w:line="240" w:lineRule="auto"/>
        <w:ind w:left="20" w:firstLine="700"/>
        <w:rPr>
          <w:sz w:val="26"/>
          <w:szCs w:val="26"/>
        </w:rPr>
      </w:pPr>
      <w:r w:rsidRPr="009121F5">
        <w:rPr>
          <w:sz w:val="26"/>
          <w:szCs w:val="26"/>
        </w:rPr>
        <w:t>Згідно зі статтею 85 Закону кваліфікаційне оцінювання включає такі етапи:</w:t>
      </w:r>
    </w:p>
    <w:p w:rsidR="00C56EE6" w:rsidRPr="009121F5" w:rsidRDefault="005152BA" w:rsidP="009121F5">
      <w:pPr>
        <w:pStyle w:val="2"/>
        <w:numPr>
          <w:ilvl w:val="0"/>
          <w:numId w:val="1"/>
        </w:numPr>
        <w:shd w:val="clear" w:color="auto" w:fill="auto"/>
        <w:tabs>
          <w:tab w:val="left" w:pos="1182"/>
        </w:tabs>
        <w:spacing w:before="0" w:after="0" w:line="240" w:lineRule="auto"/>
        <w:ind w:left="20" w:right="20" w:firstLine="700"/>
        <w:rPr>
          <w:sz w:val="26"/>
          <w:szCs w:val="26"/>
        </w:rPr>
      </w:pPr>
      <w:r w:rsidRPr="009121F5">
        <w:rPr>
          <w:sz w:val="26"/>
          <w:szCs w:val="26"/>
        </w:rPr>
        <w:t>складення іспиту (складення анонімного письмового тестування та виконання практичного завдання);</w:t>
      </w:r>
    </w:p>
    <w:p w:rsidR="00C56EE6" w:rsidRPr="009121F5" w:rsidRDefault="005152BA" w:rsidP="009121F5">
      <w:pPr>
        <w:pStyle w:val="2"/>
        <w:numPr>
          <w:ilvl w:val="0"/>
          <w:numId w:val="1"/>
        </w:numPr>
        <w:shd w:val="clear" w:color="auto" w:fill="auto"/>
        <w:tabs>
          <w:tab w:val="left" w:pos="998"/>
        </w:tabs>
        <w:spacing w:before="0" w:after="0" w:line="240" w:lineRule="auto"/>
        <w:ind w:left="20" w:firstLine="700"/>
        <w:rPr>
          <w:sz w:val="26"/>
          <w:szCs w:val="26"/>
        </w:rPr>
      </w:pPr>
      <w:r w:rsidRPr="009121F5">
        <w:rPr>
          <w:sz w:val="26"/>
          <w:szCs w:val="26"/>
        </w:rPr>
        <w:t>дослідження досьє та проведення співбесіди.</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Відповідно до положень частини третьої статті 85 Закону рішенням Комісії </w:t>
      </w:r>
      <w:r w:rsidR="00F767E1">
        <w:rPr>
          <w:sz w:val="26"/>
          <w:szCs w:val="26"/>
        </w:rPr>
        <w:t xml:space="preserve">                  </w:t>
      </w:r>
      <w:r w:rsidRPr="009121F5">
        <w:rPr>
          <w:sz w:val="26"/>
          <w:szCs w:val="26"/>
        </w:rPr>
        <w:t>від 12 грудня 2018 року № 313/</w:t>
      </w:r>
      <w:proofErr w:type="spellStart"/>
      <w:r w:rsidRPr="009121F5">
        <w:rPr>
          <w:sz w:val="26"/>
          <w:szCs w:val="26"/>
        </w:rPr>
        <w:t>зп</w:t>
      </w:r>
      <w:proofErr w:type="spellEnd"/>
      <w:r w:rsidRPr="009121F5">
        <w:rPr>
          <w:sz w:val="26"/>
          <w:szCs w:val="26"/>
        </w:rPr>
        <w:t>—18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6EE6" w:rsidRPr="009121F5" w:rsidRDefault="005152BA" w:rsidP="009121F5">
      <w:pPr>
        <w:pStyle w:val="2"/>
        <w:shd w:val="clear" w:color="auto" w:fill="auto"/>
        <w:spacing w:before="0" w:after="0" w:line="240" w:lineRule="auto"/>
        <w:ind w:left="20" w:right="20" w:firstLine="700"/>
        <w:rPr>
          <w:sz w:val="26"/>
          <w:szCs w:val="26"/>
        </w:rPr>
      </w:pPr>
      <w:proofErr w:type="spellStart"/>
      <w:r w:rsidRPr="009121F5">
        <w:rPr>
          <w:sz w:val="26"/>
          <w:szCs w:val="26"/>
        </w:rPr>
        <w:t>Дмитрук</w:t>
      </w:r>
      <w:proofErr w:type="spellEnd"/>
      <w:r w:rsidRPr="009121F5">
        <w:rPr>
          <w:sz w:val="26"/>
          <w:szCs w:val="26"/>
        </w:rPr>
        <w:t xml:space="preserve"> В.В. склав анонімне письмове тестування, за результатами якого набрав 85,5 </w:t>
      </w:r>
      <w:proofErr w:type="spellStart"/>
      <w:r w:rsidRPr="009121F5">
        <w:rPr>
          <w:sz w:val="26"/>
          <w:szCs w:val="26"/>
        </w:rPr>
        <w:t>бала</w:t>
      </w:r>
      <w:proofErr w:type="spellEnd"/>
      <w:r w:rsidRPr="009121F5">
        <w:rPr>
          <w:sz w:val="26"/>
          <w:szCs w:val="26"/>
        </w:rPr>
        <w:t xml:space="preserve">. За результатами виконаного практичного завдання </w:t>
      </w:r>
      <w:proofErr w:type="spellStart"/>
      <w:r w:rsidRPr="009121F5">
        <w:rPr>
          <w:sz w:val="26"/>
          <w:szCs w:val="26"/>
        </w:rPr>
        <w:t>Дмитрук</w:t>
      </w:r>
      <w:proofErr w:type="spellEnd"/>
      <w:r w:rsidRPr="009121F5">
        <w:rPr>
          <w:sz w:val="26"/>
          <w:szCs w:val="26"/>
        </w:rPr>
        <w:t xml:space="preserve"> В.В. набрав 78 балів. На етапі складення іспиту суддя загалом набрав 163,5 </w:t>
      </w:r>
      <w:proofErr w:type="spellStart"/>
      <w:r w:rsidRPr="009121F5">
        <w:rPr>
          <w:sz w:val="26"/>
          <w:szCs w:val="26"/>
        </w:rPr>
        <w:t>бала</w:t>
      </w:r>
      <w:proofErr w:type="spellEnd"/>
      <w:r w:rsidRPr="009121F5">
        <w:rPr>
          <w:sz w:val="26"/>
          <w:szCs w:val="26"/>
        </w:rPr>
        <w:t>.</w:t>
      </w:r>
    </w:p>
    <w:p w:rsidR="00C56EE6" w:rsidRPr="009121F5" w:rsidRDefault="005152BA" w:rsidP="009121F5">
      <w:pPr>
        <w:pStyle w:val="2"/>
        <w:shd w:val="clear" w:color="auto" w:fill="auto"/>
        <w:spacing w:before="0" w:after="0" w:line="240" w:lineRule="auto"/>
        <w:ind w:left="20" w:right="20" w:firstLine="700"/>
        <w:rPr>
          <w:sz w:val="26"/>
          <w:szCs w:val="26"/>
        </w:rPr>
      </w:pPr>
      <w:proofErr w:type="spellStart"/>
      <w:r w:rsidRPr="009121F5">
        <w:rPr>
          <w:sz w:val="26"/>
          <w:szCs w:val="26"/>
        </w:rPr>
        <w:t>Дмитрук</w:t>
      </w:r>
      <w:proofErr w:type="spellEnd"/>
      <w:r w:rsidRPr="009121F5">
        <w:rPr>
          <w:sz w:val="26"/>
          <w:szCs w:val="26"/>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6EE6" w:rsidRPr="009121F5" w:rsidRDefault="005152BA" w:rsidP="00854D5F">
      <w:pPr>
        <w:pStyle w:val="2"/>
        <w:shd w:val="clear" w:color="auto" w:fill="auto"/>
        <w:spacing w:before="0" w:after="0" w:line="240" w:lineRule="auto"/>
        <w:ind w:left="20" w:right="2" w:firstLine="700"/>
        <w:rPr>
          <w:sz w:val="26"/>
          <w:szCs w:val="26"/>
        </w:rPr>
      </w:pPr>
      <w:r w:rsidRPr="009121F5">
        <w:rPr>
          <w:sz w:val="26"/>
          <w:szCs w:val="26"/>
        </w:rPr>
        <w:t xml:space="preserve">Рішенням Комісії від 30 листопада 2018 року № 292/зп-18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липня 2018 року, зокрема судді Волинського окружного адміністративного суду </w:t>
      </w:r>
      <w:r w:rsidR="00854D5F">
        <w:rPr>
          <w:sz w:val="26"/>
          <w:szCs w:val="26"/>
        </w:rPr>
        <w:t xml:space="preserve">                  </w:t>
      </w:r>
      <w:proofErr w:type="spellStart"/>
      <w:r w:rsidRPr="009121F5">
        <w:rPr>
          <w:sz w:val="26"/>
          <w:szCs w:val="26"/>
        </w:rPr>
        <w:t>Дмитрука</w:t>
      </w:r>
      <w:proofErr w:type="spellEnd"/>
      <w:r w:rsidRPr="009121F5">
        <w:rPr>
          <w:sz w:val="26"/>
          <w:szCs w:val="26"/>
        </w:rPr>
        <w:t xml:space="preserve"> В.В.,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Комісією 10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9121F5">
        <w:rPr>
          <w:sz w:val="26"/>
          <w:szCs w:val="26"/>
        </w:rPr>
        <w:t>Дмитрука</w:t>
      </w:r>
      <w:proofErr w:type="spellEnd"/>
      <w:r w:rsidRPr="009121F5">
        <w:rPr>
          <w:sz w:val="26"/>
          <w:szCs w:val="26"/>
        </w:rPr>
        <w:t xml:space="preserve"> В.В. критеріям кваліфікаційного оцінювання, Комісія дійшла таких висновків.</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За критеріями компетентності (професійної, особистої та соціальної) суддя набрав 403,5 </w:t>
      </w:r>
      <w:proofErr w:type="spellStart"/>
      <w:r w:rsidRPr="009121F5">
        <w:rPr>
          <w:sz w:val="26"/>
          <w:szCs w:val="26"/>
        </w:rPr>
        <w:t>бала</w:t>
      </w:r>
      <w:proofErr w:type="spellEnd"/>
      <w:r w:rsidRPr="009121F5">
        <w:rPr>
          <w:sz w:val="26"/>
          <w:szCs w:val="26"/>
        </w:rPr>
        <w:t>.</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Водночас за критерієм професійної компетентності </w:t>
      </w:r>
      <w:proofErr w:type="spellStart"/>
      <w:r w:rsidRPr="009121F5">
        <w:rPr>
          <w:sz w:val="26"/>
          <w:szCs w:val="26"/>
        </w:rPr>
        <w:t>Дмитрука</w:t>
      </w:r>
      <w:proofErr w:type="spellEnd"/>
      <w:r w:rsidRPr="009121F5">
        <w:rPr>
          <w:sz w:val="26"/>
          <w:szCs w:val="26"/>
        </w:rPr>
        <w:t xml:space="preserve"> В.В. оцінено Комісією на підставі результатів іспиту, дослідження інформації, </w:t>
      </w:r>
      <w:r w:rsidR="00F767E1">
        <w:rPr>
          <w:sz w:val="26"/>
          <w:szCs w:val="26"/>
        </w:rPr>
        <w:t xml:space="preserve">  </w:t>
      </w:r>
      <w:bookmarkStart w:id="1" w:name="_GoBack"/>
      <w:bookmarkEnd w:id="1"/>
      <w:r w:rsidRPr="009121F5">
        <w:rPr>
          <w:sz w:val="26"/>
          <w:szCs w:val="26"/>
        </w:rPr>
        <w:t xml:space="preserve">яка </w:t>
      </w:r>
      <w:r w:rsidR="00F767E1">
        <w:rPr>
          <w:sz w:val="26"/>
          <w:szCs w:val="26"/>
        </w:rPr>
        <w:t xml:space="preserve">  </w:t>
      </w:r>
      <w:r w:rsidRPr="009121F5">
        <w:rPr>
          <w:sz w:val="26"/>
          <w:szCs w:val="26"/>
        </w:rPr>
        <w:t xml:space="preserve">міститься </w:t>
      </w:r>
      <w:r w:rsidR="00F767E1">
        <w:rPr>
          <w:sz w:val="26"/>
          <w:szCs w:val="26"/>
        </w:rPr>
        <w:t xml:space="preserve">   </w:t>
      </w:r>
      <w:r w:rsidRPr="009121F5">
        <w:rPr>
          <w:sz w:val="26"/>
          <w:szCs w:val="26"/>
        </w:rPr>
        <w:t>в</w:t>
      </w:r>
    </w:p>
    <w:p w:rsidR="00854D5F" w:rsidRPr="00854D5F" w:rsidRDefault="00854D5F" w:rsidP="00854D5F">
      <w:pPr>
        <w:pStyle w:val="2"/>
        <w:shd w:val="clear" w:color="auto" w:fill="auto"/>
        <w:spacing w:before="0" w:after="0" w:line="240" w:lineRule="auto"/>
        <w:ind w:left="-709" w:right="20"/>
        <w:jc w:val="center"/>
        <w:rPr>
          <w:color w:val="808080" w:themeColor="background1" w:themeShade="80"/>
          <w:sz w:val="21"/>
          <w:szCs w:val="21"/>
        </w:rPr>
      </w:pPr>
      <w:r w:rsidRPr="00854D5F">
        <w:rPr>
          <w:color w:val="808080" w:themeColor="background1" w:themeShade="80"/>
          <w:sz w:val="21"/>
          <w:szCs w:val="21"/>
        </w:rPr>
        <w:lastRenderedPageBreak/>
        <w:t>3</w:t>
      </w:r>
    </w:p>
    <w:p w:rsidR="00C56EE6" w:rsidRPr="009121F5" w:rsidRDefault="005152BA" w:rsidP="009121F5">
      <w:pPr>
        <w:pStyle w:val="2"/>
        <w:shd w:val="clear" w:color="auto" w:fill="auto"/>
        <w:spacing w:before="0" w:after="0" w:line="240" w:lineRule="auto"/>
        <w:ind w:left="20" w:right="20"/>
        <w:rPr>
          <w:sz w:val="26"/>
          <w:szCs w:val="26"/>
        </w:rPr>
      </w:pPr>
      <w:r w:rsidRPr="009121F5">
        <w:rPr>
          <w:sz w:val="26"/>
          <w:szCs w:val="26"/>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121F5">
        <w:rPr>
          <w:sz w:val="26"/>
          <w:szCs w:val="26"/>
        </w:rPr>
        <w:t>Дмитрука</w:t>
      </w:r>
      <w:proofErr w:type="spellEnd"/>
      <w:r w:rsidRPr="009121F5">
        <w:rPr>
          <w:sz w:val="26"/>
          <w:szCs w:val="26"/>
        </w:rPr>
        <w:t xml:space="preserve"> В.В.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За критерієм професійної етики, оціненим за показниками, визначеними пунктом 8 глави 2 розділу </w:t>
      </w:r>
      <w:r w:rsidRPr="009121F5">
        <w:rPr>
          <w:rStyle w:val="11"/>
          <w:sz w:val="26"/>
          <w:szCs w:val="26"/>
        </w:rPr>
        <w:t xml:space="preserve">II </w:t>
      </w:r>
      <w:r w:rsidRPr="009121F5">
        <w:rPr>
          <w:sz w:val="26"/>
          <w:szCs w:val="26"/>
        </w:rPr>
        <w:t>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За критерієм доброчесності, оціненим за показниками, визначеними пунктом 9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За результатами кваліфікаційного оцінювання суддя Волинського окружного адміністративного суду </w:t>
      </w:r>
      <w:proofErr w:type="spellStart"/>
      <w:r w:rsidRPr="009121F5">
        <w:rPr>
          <w:sz w:val="26"/>
          <w:szCs w:val="26"/>
        </w:rPr>
        <w:t>Дмитрук</w:t>
      </w:r>
      <w:proofErr w:type="spellEnd"/>
      <w:r w:rsidRPr="009121F5">
        <w:rPr>
          <w:sz w:val="26"/>
          <w:szCs w:val="26"/>
        </w:rPr>
        <w:t xml:space="preserve"> В.В. набрав 763,5 </w:t>
      </w:r>
      <w:proofErr w:type="spellStart"/>
      <w:r w:rsidRPr="009121F5">
        <w:rPr>
          <w:sz w:val="26"/>
          <w:szCs w:val="26"/>
        </w:rPr>
        <w:t>бала</w:t>
      </w:r>
      <w:proofErr w:type="spellEnd"/>
      <w:r w:rsidRPr="009121F5">
        <w:rPr>
          <w:sz w:val="26"/>
          <w:szCs w:val="26"/>
        </w:rPr>
        <w:t xml:space="preserve">, що становить більше </w:t>
      </w:r>
      <w:r w:rsidR="00034674">
        <w:rPr>
          <w:sz w:val="26"/>
          <w:szCs w:val="26"/>
        </w:rPr>
        <w:t xml:space="preserve">                   </w:t>
      </w:r>
      <w:r w:rsidRPr="009121F5">
        <w:rPr>
          <w:sz w:val="26"/>
          <w:szCs w:val="26"/>
        </w:rPr>
        <w:t>67 відсотків від суми максимально можливих балів за результатами кваліфікаційного оцінювання всіх критеріїв.</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Таким чином, Комісія дійшла висновку про відповідність судді Волинського окружного адміністративного суду </w:t>
      </w:r>
      <w:proofErr w:type="spellStart"/>
      <w:r w:rsidRPr="009121F5">
        <w:rPr>
          <w:sz w:val="26"/>
          <w:szCs w:val="26"/>
        </w:rPr>
        <w:t>Дмитрука</w:t>
      </w:r>
      <w:proofErr w:type="spellEnd"/>
      <w:r w:rsidRPr="009121F5">
        <w:rPr>
          <w:sz w:val="26"/>
          <w:szCs w:val="26"/>
        </w:rPr>
        <w:t xml:space="preserve"> В.В. займаній посаді.</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Ураховуючи викладене, керуючись статтями 83-86, 88, 93, 101 Закону, Положенням, Комісія</w:t>
      </w:r>
    </w:p>
    <w:p w:rsidR="00C56EE6" w:rsidRPr="009121F5" w:rsidRDefault="005152BA" w:rsidP="009121F5">
      <w:pPr>
        <w:pStyle w:val="2"/>
        <w:shd w:val="clear" w:color="auto" w:fill="auto"/>
        <w:spacing w:before="0" w:after="240" w:line="240" w:lineRule="auto"/>
        <w:jc w:val="center"/>
        <w:rPr>
          <w:sz w:val="26"/>
          <w:szCs w:val="26"/>
        </w:rPr>
      </w:pPr>
      <w:r w:rsidRPr="009121F5">
        <w:rPr>
          <w:sz w:val="26"/>
          <w:szCs w:val="26"/>
        </w:rPr>
        <w:t>вирішила:</w:t>
      </w:r>
    </w:p>
    <w:p w:rsidR="00C56EE6" w:rsidRPr="009121F5" w:rsidRDefault="005152BA" w:rsidP="009121F5">
      <w:pPr>
        <w:pStyle w:val="2"/>
        <w:shd w:val="clear" w:color="auto" w:fill="auto"/>
        <w:spacing w:before="0" w:after="0" w:line="240" w:lineRule="auto"/>
        <w:ind w:left="20" w:right="20"/>
        <w:rPr>
          <w:sz w:val="26"/>
          <w:szCs w:val="26"/>
        </w:rPr>
      </w:pPr>
      <w:r w:rsidRPr="009121F5">
        <w:rPr>
          <w:sz w:val="26"/>
          <w:szCs w:val="26"/>
        </w:rPr>
        <w:t xml:space="preserve">визначити, що суддя Волинського окружного адміністративного суду </w:t>
      </w:r>
      <w:proofErr w:type="spellStart"/>
      <w:r w:rsidRPr="009121F5">
        <w:rPr>
          <w:sz w:val="26"/>
          <w:szCs w:val="26"/>
        </w:rPr>
        <w:t>Дмитрук</w:t>
      </w:r>
      <w:proofErr w:type="spellEnd"/>
      <w:r w:rsidRPr="009121F5">
        <w:rPr>
          <w:sz w:val="26"/>
          <w:szCs w:val="26"/>
        </w:rPr>
        <w:t xml:space="preserve"> Валентин Васильович за результатами кваліфікаційного оцінювання суддів місцевих та апеляційних судів на відповідність займаній посаді набрав 763,5 </w:t>
      </w:r>
      <w:proofErr w:type="spellStart"/>
      <w:r w:rsidRPr="009121F5">
        <w:rPr>
          <w:sz w:val="26"/>
          <w:szCs w:val="26"/>
        </w:rPr>
        <w:t>бала</w:t>
      </w:r>
      <w:proofErr w:type="spellEnd"/>
      <w:r w:rsidRPr="009121F5">
        <w:rPr>
          <w:sz w:val="26"/>
          <w:szCs w:val="26"/>
        </w:rPr>
        <w:t>.</w:t>
      </w:r>
    </w:p>
    <w:p w:rsidR="00C56EE6" w:rsidRPr="009121F5" w:rsidRDefault="005152BA" w:rsidP="009121F5">
      <w:pPr>
        <w:pStyle w:val="2"/>
        <w:shd w:val="clear" w:color="auto" w:fill="auto"/>
        <w:spacing w:before="0" w:after="0" w:line="240" w:lineRule="auto"/>
        <w:ind w:left="20" w:right="20" w:firstLine="700"/>
        <w:rPr>
          <w:sz w:val="26"/>
          <w:szCs w:val="26"/>
        </w:rPr>
      </w:pPr>
      <w:r w:rsidRPr="009121F5">
        <w:rPr>
          <w:sz w:val="26"/>
          <w:szCs w:val="26"/>
        </w:rPr>
        <w:t xml:space="preserve">Визнати суддю Волинського окружного адміністративного суду </w:t>
      </w:r>
      <w:proofErr w:type="spellStart"/>
      <w:r w:rsidRPr="009121F5">
        <w:rPr>
          <w:sz w:val="26"/>
          <w:szCs w:val="26"/>
        </w:rPr>
        <w:t>Дмитрука</w:t>
      </w:r>
      <w:proofErr w:type="spellEnd"/>
      <w:r w:rsidRPr="009121F5">
        <w:rPr>
          <w:sz w:val="26"/>
          <w:szCs w:val="26"/>
        </w:rPr>
        <w:t xml:space="preserve"> Валентина Васильовича таким, що відповідає займаній посаді.</w:t>
      </w:r>
    </w:p>
    <w:p w:rsidR="009121F5" w:rsidRPr="009121F5" w:rsidRDefault="009121F5" w:rsidP="009121F5">
      <w:pPr>
        <w:pStyle w:val="2"/>
        <w:shd w:val="clear" w:color="auto" w:fill="auto"/>
        <w:spacing w:before="0" w:after="0" w:line="240" w:lineRule="auto"/>
        <w:ind w:left="20" w:right="20" w:firstLine="700"/>
        <w:rPr>
          <w:sz w:val="26"/>
          <w:szCs w:val="26"/>
        </w:rPr>
      </w:pPr>
    </w:p>
    <w:p w:rsidR="009121F5" w:rsidRDefault="009121F5" w:rsidP="009121F5">
      <w:pPr>
        <w:pStyle w:val="a4"/>
        <w:shd w:val="clear" w:color="auto" w:fill="auto"/>
        <w:spacing w:line="240" w:lineRule="auto"/>
        <w:rPr>
          <w:rStyle w:val="Exact0"/>
          <w:sz w:val="26"/>
          <w:szCs w:val="26"/>
        </w:rPr>
      </w:pPr>
      <w:r w:rsidRPr="009121F5">
        <w:rPr>
          <w:sz w:val="26"/>
          <w:szCs w:val="26"/>
        </w:rPr>
        <w:t xml:space="preserve">Головуючий </w:t>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00034674">
        <w:rPr>
          <w:sz w:val="26"/>
          <w:szCs w:val="26"/>
        </w:rPr>
        <w:tab/>
      </w:r>
      <w:r w:rsidRPr="009121F5">
        <w:rPr>
          <w:rStyle w:val="Exact0"/>
          <w:sz w:val="26"/>
          <w:szCs w:val="26"/>
        </w:rPr>
        <w:t xml:space="preserve">М.І. </w:t>
      </w:r>
      <w:proofErr w:type="spellStart"/>
      <w:r w:rsidRPr="009121F5">
        <w:rPr>
          <w:rStyle w:val="Exact0"/>
          <w:sz w:val="26"/>
          <w:szCs w:val="26"/>
        </w:rPr>
        <w:t>Мішин</w:t>
      </w:r>
      <w:proofErr w:type="spellEnd"/>
    </w:p>
    <w:p w:rsidR="00034674" w:rsidRPr="009121F5" w:rsidRDefault="00034674" w:rsidP="009121F5">
      <w:pPr>
        <w:pStyle w:val="a4"/>
        <w:shd w:val="clear" w:color="auto" w:fill="auto"/>
        <w:spacing w:line="240" w:lineRule="auto"/>
        <w:rPr>
          <w:sz w:val="26"/>
          <w:szCs w:val="26"/>
        </w:rPr>
      </w:pPr>
    </w:p>
    <w:p w:rsidR="009121F5" w:rsidRDefault="009121F5" w:rsidP="009121F5">
      <w:pPr>
        <w:pStyle w:val="a4"/>
        <w:shd w:val="clear" w:color="auto" w:fill="auto"/>
        <w:spacing w:line="240" w:lineRule="auto"/>
        <w:rPr>
          <w:rStyle w:val="Exact0"/>
          <w:sz w:val="26"/>
          <w:szCs w:val="26"/>
        </w:rPr>
      </w:pPr>
      <w:r w:rsidRPr="009121F5">
        <w:rPr>
          <w:sz w:val="26"/>
          <w:szCs w:val="26"/>
        </w:rPr>
        <w:t>Члени Комісії:</w:t>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Pr="009121F5">
        <w:rPr>
          <w:sz w:val="26"/>
          <w:szCs w:val="26"/>
        </w:rPr>
        <w:tab/>
      </w:r>
      <w:r w:rsidR="00034674">
        <w:rPr>
          <w:sz w:val="26"/>
          <w:szCs w:val="26"/>
        </w:rPr>
        <w:tab/>
      </w:r>
      <w:r w:rsidRPr="009121F5">
        <w:rPr>
          <w:rStyle w:val="Exact0"/>
          <w:sz w:val="26"/>
          <w:szCs w:val="26"/>
        </w:rPr>
        <w:t xml:space="preserve">А.Г. Козлов </w:t>
      </w:r>
    </w:p>
    <w:p w:rsidR="00034674" w:rsidRPr="009121F5" w:rsidRDefault="00034674" w:rsidP="009121F5">
      <w:pPr>
        <w:pStyle w:val="a4"/>
        <w:shd w:val="clear" w:color="auto" w:fill="auto"/>
        <w:spacing w:line="240" w:lineRule="auto"/>
        <w:rPr>
          <w:rStyle w:val="Exact0"/>
          <w:sz w:val="26"/>
          <w:szCs w:val="26"/>
        </w:rPr>
      </w:pPr>
    </w:p>
    <w:p w:rsidR="009121F5" w:rsidRPr="009121F5" w:rsidRDefault="009121F5" w:rsidP="00034674">
      <w:pPr>
        <w:pStyle w:val="a4"/>
        <w:shd w:val="clear" w:color="auto" w:fill="auto"/>
        <w:spacing w:line="240" w:lineRule="auto"/>
        <w:ind w:left="7080" w:firstLine="708"/>
        <w:rPr>
          <w:sz w:val="26"/>
          <w:szCs w:val="26"/>
        </w:rPr>
      </w:pPr>
      <w:r w:rsidRPr="009121F5">
        <w:rPr>
          <w:rStyle w:val="Exact0"/>
          <w:sz w:val="26"/>
          <w:szCs w:val="26"/>
        </w:rPr>
        <w:t xml:space="preserve">С.М. </w:t>
      </w:r>
      <w:proofErr w:type="spellStart"/>
      <w:r w:rsidRPr="009121F5">
        <w:rPr>
          <w:rStyle w:val="Exact0"/>
          <w:sz w:val="26"/>
          <w:szCs w:val="26"/>
        </w:rPr>
        <w:t>Прилипко</w:t>
      </w:r>
      <w:proofErr w:type="spellEnd"/>
    </w:p>
    <w:p w:rsidR="009121F5" w:rsidRPr="009121F5" w:rsidRDefault="009121F5" w:rsidP="009121F5">
      <w:pPr>
        <w:pStyle w:val="2"/>
        <w:shd w:val="clear" w:color="auto" w:fill="auto"/>
        <w:spacing w:before="0" w:line="240" w:lineRule="auto"/>
        <w:ind w:left="20" w:right="780"/>
        <w:jc w:val="left"/>
        <w:rPr>
          <w:sz w:val="26"/>
          <w:szCs w:val="26"/>
        </w:rPr>
      </w:pPr>
    </w:p>
    <w:p w:rsidR="009121F5" w:rsidRPr="009121F5" w:rsidRDefault="009121F5" w:rsidP="009121F5">
      <w:pPr>
        <w:pStyle w:val="2"/>
        <w:shd w:val="clear" w:color="auto" w:fill="auto"/>
        <w:spacing w:before="0" w:line="240" w:lineRule="auto"/>
        <w:ind w:left="20" w:right="780"/>
        <w:jc w:val="left"/>
        <w:rPr>
          <w:sz w:val="26"/>
          <w:szCs w:val="26"/>
        </w:rPr>
      </w:pPr>
    </w:p>
    <w:p w:rsidR="009121F5" w:rsidRPr="009121F5" w:rsidRDefault="009121F5" w:rsidP="009121F5">
      <w:pPr>
        <w:pStyle w:val="2"/>
        <w:shd w:val="clear" w:color="auto" w:fill="auto"/>
        <w:spacing w:before="0" w:line="240" w:lineRule="auto"/>
        <w:ind w:left="20" w:right="780"/>
        <w:jc w:val="left"/>
        <w:rPr>
          <w:sz w:val="26"/>
          <w:szCs w:val="26"/>
        </w:rPr>
      </w:pPr>
    </w:p>
    <w:p w:rsidR="009121F5" w:rsidRPr="009121F5" w:rsidRDefault="009121F5" w:rsidP="009121F5">
      <w:pPr>
        <w:pStyle w:val="2"/>
        <w:shd w:val="clear" w:color="auto" w:fill="auto"/>
        <w:spacing w:before="0" w:after="0" w:line="240" w:lineRule="auto"/>
        <w:ind w:left="20" w:right="20" w:firstLine="700"/>
        <w:rPr>
          <w:sz w:val="26"/>
          <w:szCs w:val="26"/>
        </w:rPr>
      </w:pPr>
    </w:p>
    <w:sectPr w:rsidR="009121F5" w:rsidRPr="009121F5" w:rsidSect="009121F5">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E1D" w:rsidRDefault="002C2E1D">
      <w:r>
        <w:separator/>
      </w:r>
    </w:p>
  </w:endnote>
  <w:endnote w:type="continuationSeparator" w:id="0">
    <w:p w:rsidR="002C2E1D" w:rsidRDefault="002C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E1D" w:rsidRDefault="002C2E1D"/>
  </w:footnote>
  <w:footnote w:type="continuationSeparator" w:id="0">
    <w:p w:rsidR="002C2E1D" w:rsidRDefault="002C2E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EE6" w:rsidRDefault="002C2E1D">
    <w:pPr>
      <w:rPr>
        <w:sz w:val="2"/>
        <w:szCs w:val="2"/>
      </w:rPr>
    </w:pPr>
    <w:r>
      <w:pict>
        <v:shapetype id="_x0000_t202" coordsize="21600,21600" o:spt="202" path="m,l,21600r21600,l21600,xe">
          <v:stroke joinstyle="miter"/>
          <v:path gradientshapeok="t" o:connecttype="rect"/>
        </v:shapetype>
        <v:shape id="_x0000_s2049" type="#_x0000_t202" style="position:absolute;margin-left:4in;margin-top:38.5pt;width:13pt;height:22.65pt;z-index:-251658752;mso-wrap-distance-left:5pt;mso-wrap-distance-right:5pt;mso-position-horizontal-relative:page;mso-position-vertical-relative:page" wrapcoords="0 0" filled="f" stroked="f">
          <v:textbox style="mso-next-textbox:#_x0000_s2049" inset="0,0,0,0">
            <w:txbxContent>
              <w:p w:rsidR="00C56EE6" w:rsidRPr="00854D5F" w:rsidRDefault="005152BA">
                <w:pPr>
                  <w:pStyle w:val="a7"/>
                  <w:shd w:val="clear" w:color="auto" w:fill="auto"/>
                  <w:spacing w:line="240" w:lineRule="auto"/>
                </w:pPr>
                <w:r w:rsidRPr="00854D5F">
                  <w:rPr>
                    <w:rStyle w:val="a8"/>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84807"/>
    <w:multiLevelType w:val="multilevel"/>
    <w:tmpl w:val="EA5EA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6EE6"/>
    <w:rsid w:val="00034674"/>
    <w:rsid w:val="002C2E1D"/>
    <w:rsid w:val="005152BA"/>
    <w:rsid w:val="00854D5F"/>
    <w:rsid w:val="009121F5"/>
    <w:rsid w:val="00C56EE6"/>
    <w:rsid w:val="00F767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105pt">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none"/>
      <w:lang w:val="uk-UA"/>
    </w:rPr>
  </w:style>
  <w:style w:type="character" w:customStyle="1" w:styleId="105pt0">
    <w:name w:val="Основной текст + 10;5 pt;Полужирный"/>
    <w:basedOn w:val="a5"/>
    <w:rPr>
      <w:rFonts w:ascii="Times New Roman" w:eastAsia="Times New Roman" w:hAnsi="Times New Roman" w:cs="Times New Roman"/>
      <w:b/>
      <w:bCs/>
      <w:i w:val="0"/>
      <w:iCs w:val="0"/>
      <w:smallCaps w:val="0"/>
      <w:strike w:val="0"/>
      <w:color w:val="000000"/>
      <w:spacing w:val="0"/>
      <w:w w:val="100"/>
      <w:position w:val="0"/>
      <w:sz w:val="21"/>
      <w:szCs w:val="21"/>
      <w:u w:val="singl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style>
  <w:style w:type="paragraph" w:customStyle="1" w:styleId="2">
    <w:name w:val="Основной текст2"/>
    <w:basedOn w:val="a"/>
    <w:link w:val="a5"/>
    <w:pPr>
      <w:shd w:val="clear" w:color="auto" w:fill="FFFFFF"/>
      <w:spacing w:before="480" w:after="12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9121F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9">
    <w:name w:val="Balloon Text"/>
    <w:basedOn w:val="a"/>
    <w:link w:val="aa"/>
    <w:uiPriority w:val="99"/>
    <w:semiHidden/>
    <w:unhideWhenUsed/>
    <w:rsid w:val="009121F5"/>
    <w:rPr>
      <w:rFonts w:ascii="Tahoma" w:hAnsi="Tahoma" w:cs="Tahoma"/>
      <w:sz w:val="16"/>
      <w:szCs w:val="16"/>
    </w:rPr>
  </w:style>
  <w:style w:type="character" w:customStyle="1" w:styleId="aa">
    <w:name w:val="Текст выноски Знак"/>
    <w:basedOn w:val="a0"/>
    <w:link w:val="a9"/>
    <w:uiPriority w:val="99"/>
    <w:semiHidden/>
    <w:rsid w:val="009121F5"/>
    <w:rPr>
      <w:rFonts w:ascii="Tahoma" w:hAnsi="Tahoma" w:cs="Tahoma"/>
      <w:color w:val="000000"/>
      <w:sz w:val="16"/>
      <w:szCs w:val="16"/>
    </w:rPr>
  </w:style>
  <w:style w:type="character" w:customStyle="1" w:styleId="ab">
    <w:name w:val="Подпись к картинке_"/>
    <w:basedOn w:val="a0"/>
    <w:rsid w:val="009121F5"/>
    <w:rPr>
      <w:rFonts w:ascii="Times New Roman" w:eastAsia="Times New Roman" w:hAnsi="Times New Roman" w:cs="Times New Roman"/>
      <w:b w:val="0"/>
      <w:bCs w:val="0"/>
      <w:i w:val="0"/>
      <w:iCs w:val="0"/>
      <w:smallCaps w:val="0"/>
      <w:strike w:val="0"/>
      <w:sz w:val="25"/>
      <w:szCs w:val="25"/>
      <w:u w:val="none"/>
    </w:rPr>
  </w:style>
  <w:style w:type="paragraph" w:styleId="ac">
    <w:name w:val="header"/>
    <w:basedOn w:val="a"/>
    <w:link w:val="ad"/>
    <w:uiPriority w:val="99"/>
    <w:unhideWhenUsed/>
    <w:rsid w:val="00854D5F"/>
    <w:pPr>
      <w:tabs>
        <w:tab w:val="center" w:pos="4819"/>
        <w:tab w:val="right" w:pos="9639"/>
      </w:tabs>
    </w:pPr>
  </w:style>
  <w:style w:type="character" w:customStyle="1" w:styleId="ad">
    <w:name w:val="Верхний колонтитул Знак"/>
    <w:basedOn w:val="a0"/>
    <w:link w:val="ac"/>
    <w:uiPriority w:val="99"/>
    <w:rsid w:val="00854D5F"/>
    <w:rPr>
      <w:color w:val="000000"/>
    </w:rPr>
  </w:style>
  <w:style w:type="paragraph" w:styleId="ae">
    <w:name w:val="footer"/>
    <w:basedOn w:val="a"/>
    <w:link w:val="af"/>
    <w:uiPriority w:val="99"/>
    <w:unhideWhenUsed/>
    <w:rsid w:val="00854D5F"/>
    <w:pPr>
      <w:tabs>
        <w:tab w:val="center" w:pos="4819"/>
        <w:tab w:val="right" w:pos="9639"/>
      </w:tabs>
    </w:pPr>
  </w:style>
  <w:style w:type="character" w:customStyle="1" w:styleId="af">
    <w:name w:val="Нижний колонтитул Знак"/>
    <w:basedOn w:val="a0"/>
    <w:link w:val="ae"/>
    <w:uiPriority w:val="99"/>
    <w:rsid w:val="00854D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4921</Words>
  <Characters>2806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2020-10-06T07:19:00Z</dcterms:created>
  <dcterms:modified xsi:type="dcterms:W3CDTF">2020-10-08T06:02:00Z</dcterms:modified>
</cp:coreProperties>
</file>