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A0" w:rsidRPr="00266C6C" w:rsidRDefault="00B14CA0" w:rsidP="00266C6C">
      <w:pPr>
        <w:ind w:left="426" w:right="-189"/>
        <w:rPr>
          <w:rFonts w:ascii="Times New Roman" w:hAnsi="Times New Roman" w:cs="Times New Roman"/>
          <w:sz w:val="26"/>
          <w:szCs w:val="26"/>
        </w:rPr>
      </w:pPr>
    </w:p>
    <w:p w:rsidR="00B14CA0" w:rsidRPr="00266C6C" w:rsidRDefault="00B14CA0" w:rsidP="00266C6C">
      <w:pPr>
        <w:ind w:left="426" w:right="-189"/>
        <w:rPr>
          <w:rFonts w:ascii="Times New Roman" w:hAnsi="Times New Roman" w:cs="Times New Roman"/>
          <w:sz w:val="26"/>
          <w:szCs w:val="26"/>
        </w:rPr>
      </w:pPr>
    </w:p>
    <w:p w:rsidR="00C136B5" w:rsidRPr="00C136B5" w:rsidRDefault="00C136B5" w:rsidP="00266C6C">
      <w:pPr>
        <w:widowControl/>
        <w:ind w:left="426" w:right="-18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C136B5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53C6865D" wp14:editId="021D8305">
            <wp:extent cx="5619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B5" w:rsidRPr="00C136B5" w:rsidRDefault="00C136B5" w:rsidP="00266C6C">
      <w:pPr>
        <w:widowControl/>
        <w:ind w:left="426" w:right="-189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C136B5" w:rsidRPr="00C136B5" w:rsidRDefault="00C136B5" w:rsidP="00266C6C">
      <w:pPr>
        <w:widowControl/>
        <w:ind w:left="426" w:right="-189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C136B5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C136B5" w:rsidRPr="00C136B5" w:rsidRDefault="00C136B5" w:rsidP="00266C6C">
      <w:pPr>
        <w:widowControl/>
        <w:ind w:left="426" w:right="-18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C136B5" w:rsidRPr="00C136B5" w:rsidRDefault="00C136B5" w:rsidP="00266C6C">
      <w:pPr>
        <w:widowControl/>
        <w:ind w:left="426" w:right="-189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C136B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09 жовтня 2019 року</w:t>
      </w:r>
      <w:r w:rsidRPr="00C136B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C136B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C136B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C136B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C136B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       м. Київ</w:t>
      </w:r>
    </w:p>
    <w:p w:rsidR="00C136B5" w:rsidRPr="00C136B5" w:rsidRDefault="00C136B5" w:rsidP="00266C6C">
      <w:pPr>
        <w:widowControl/>
        <w:ind w:left="426" w:right="-189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C136B5" w:rsidRPr="00266C6C" w:rsidRDefault="00C136B5" w:rsidP="000A4BCC">
      <w:pPr>
        <w:widowControl/>
        <w:spacing w:line="480" w:lineRule="auto"/>
        <w:ind w:left="426" w:right="-189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C136B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C136B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C136B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266C6C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1004</w:t>
      </w:r>
      <w:r w:rsidRPr="00C136B5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/ко-19</w:t>
      </w:r>
    </w:p>
    <w:p w:rsidR="00B14CA0" w:rsidRPr="00266C6C" w:rsidRDefault="0091289A" w:rsidP="000A4BCC">
      <w:pPr>
        <w:pStyle w:val="11"/>
        <w:shd w:val="clear" w:color="auto" w:fill="auto"/>
        <w:spacing w:before="0" w:after="0" w:line="480" w:lineRule="auto"/>
        <w:ind w:left="426" w:right="-189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B14CA0" w:rsidRPr="00266C6C" w:rsidRDefault="0091289A" w:rsidP="000A4BCC">
      <w:pPr>
        <w:pStyle w:val="11"/>
        <w:shd w:val="clear" w:color="auto" w:fill="auto"/>
        <w:spacing w:before="0" w:after="0" w:line="480" w:lineRule="auto"/>
        <w:ind w:left="426" w:right="-189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головуючого - </w:t>
      </w:r>
      <w:proofErr w:type="spellStart"/>
      <w:r w:rsidRPr="00266C6C">
        <w:rPr>
          <w:rFonts w:ascii="Times New Roman" w:hAnsi="Times New Roman" w:cs="Times New Roman"/>
        </w:rPr>
        <w:t>Макарчука</w:t>
      </w:r>
      <w:proofErr w:type="spellEnd"/>
      <w:r w:rsidRPr="00266C6C">
        <w:rPr>
          <w:rFonts w:ascii="Times New Roman" w:hAnsi="Times New Roman" w:cs="Times New Roman"/>
        </w:rPr>
        <w:t xml:space="preserve"> М.А.,</w:t>
      </w:r>
    </w:p>
    <w:p w:rsidR="00B14CA0" w:rsidRPr="00266C6C" w:rsidRDefault="0091289A" w:rsidP="000A4BCC">
      <w:pPr>
        <w:pStyle w:val="11"/>
        <w:shd w:val="clear" w:color="auto" w:fill="auto"/>
        <w:spacing w:before="0" w:after="0" w:line="480" w:lineRule="auto"/>
        <w:ind w:left="426" w:right="-189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членів Комісії: Дроздова О.М., Остапця С.Л.,</w:t>
      </w:r>
    </w:p>
    <w:p w:rsidR="00B14CA0" w:rsidRPr="00266C6C" w:rsidRDefault="0091289A" w:rsidP="00266C6C">
      <w:pPr>
        <w:pStyle w:val="11"/>
        <w:shd w:val="clear" w:color="auto" w:fill="auto"/>
        <w:spacing w:before="0" w:after="388" w:line="370" w:lineRule="exact"/>
        <w:ind w:left="426" w:right="-189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розглянувши питання про результати кваліфікаційного оцінювання судді </w:t>
      </w:r>
      <w:proofErr w:type="spellStart"/>
      <w:r w:rsidRPr="00266C6C">
        <w:rPr>
          <w:rFonts w:ascii="Times New Roman" w:hAnsi="Times New Roman" w:cs="Times New Roman"/>
        </w:rPr>
        <w:t>Ладижинського</w:t>
      </w:r>
      <w:proofErr w:type="spellEnd"/>
      <w:r w:rsidRPr="00266C6C">
        <w:rPr>
          <w:rFonts w:ascii="Times New Roman" w:hAnsi="Times New Roman" w:cs="Times New Roman"/>
        </w:rPr>
        <w:t xml:space="preserve"> міського суду Вінницької області Корнієнка Олександра Миколайовича на відповідність займаній посаді,</w:t>
      </w:r>
    </w:p>
    <w:p w:rsidR="00B14CA0" w:rsidRPr="00266C6C" w:rsidRDefault="0091289A" w:rsidP="00266C6C">
      <w:pPr>
        <w:pStyle w:val="11"/>
        <w:shd w:val="clear" w:color="auto" w:fill="auto"/>
        <w:spacing w:before="0" w:after="294" w:line="260" w:lineRule="exact"/>
        <w:ind w:left="426" w:right="-189" w:firstLine="567"/>
        <w:jc w:val="center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встановила: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26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Згідно </w:t>
      </w:r>
      <w:r w:rsidR="00DC3C4A">
        <w:rPr>
          <w:rFonts w:ascii="Times New Roman" w:hAnsi="Times New Roman" w:cs="Times New Roman"/>
        </w:rPr>
        <w:t xml:space="preserve">   </w:t>
      </w:r>
      <w:r w:rsidRPr="00266C6C">
        <w:rPr>
          <w:rFonts w:ascii="Times New Roman" w:hAnsi="Times New Roman" w:cs="Times New Roman"/>
        </w:rPr>
        <w:t xml:space="preserve">з </w:t>
      </w:r>
      <w:r w:rsidR="00DC3C4A">
        <w:rPr>
          <w:rFonts w:ascii="Times New Roman" w:hAnsi="Times New Roman" w:cs="Times New Roman"/>
        </w:rPr>
        <w:t xml:space="preserve">  </w:t>
      </w:r>
      <w:r w:rsidRPr="00266C6C">
        <w:rPr>
          <w:rFonts w:ascii="Times New Roman" w:hAnsi="Times New Roman" w:cs="Times New Roman"/>
        </w:rPr>
        <w:t>пунктом</w:t>
      </w:r>
      <w:r w:rsidR="00DC3C4A">
        <w:rPr>
          <w:rFonts w:ascii="Times New Roman" w:hAnsi="Times New Roman" w:cs="Times New Roman"/>
        </w:rPr>
        <w:t xml:space="preserve">  </w:t>
      </w:r>
      <w:r w:rsidRPr="00266C6C">
        <w:rPr>
          <w:rFonts w:ascii="Times New Roman" w:hAnsi="Times New Roman" w:cs="Times New Roman"/>
        </w:rPr>
        <w:t xml:space="preserve"> 16</w:t>
      </w:r>
      <w:r w:rsidR="00266C6C">
        <w:rPr>
          <w:rFonts w:ascii="Times New Roman" w:hAnsi="Times New Roman" w:cs="Times New Roman"/>
          <w:vertAlign w:val="superscript"/>
        </w:rPr>
        <w:t>1</w:t>
      </w:r>
      <w:r w:rsidRPr="00266C6C">
        <w:rPr>
          <w:rFonts w:ascii="Times New Roman" w:hAnsi="Times New Roman" w:cs="Times New Roman"/>
        </w:rPr>
        <w:t xml:space="preserve"> </w:t>
      </w:r>
      <w:r w:rsidR="00DC3C4A">
        <w:rPr>
          <w:rFonts w:ascii="Times New Roman" w:hAnsi="Times New Roman" w:cs="Times New Roman"/>
        </w:rPr>
        <w:t xml:space="preserve">  </w:t>
      </w:r>
      <w:r w:rsidRPr="00266C6C">
        <w:rPr>
          <w:rFonts w:ascii="Times New Roman" w:hAnsi="Times New Roman" w:cs="Times New Roman"/>
        </w:rPr>
        <w:t>розділу</w:t>
      </w:r>
      <w:r w:rsidR="00DC3C4A">
        <w:rPr>
          <w:rFonts w:ascii="Times New Roman" w:hAnsi="Times New Roman" w:cs="Times New Roman"/>
        </w:rPr>
        <w:t xml:space="preserve">  </w:t>
      </w:r>
      <w:r w:rsidRPr="00266C6C">
        <w:rPr>
          <w:rFonts w:ascii="Times New Roman" w:hAnsi="Times New Roman" w:cs="Times New Roman"/>
        </w:rPr>
        <w:t xml:space="preserve"> XV</w:t>
      </w:r>
      <w:r w:rsidR="00DC3C4A">
        <w:rPr>
          <w:rFonts w:ascii="Times New Roman" w:hAnsi="Times New Roman" w:cs="Times New Roman"/>
        </w:rPr>
        <w:t xml:space="preserve">  </w:t>
      </w:r>
      <w:r w:rsidRPr="00266C6C">
        <w:rPr>
          <w:rFonts w:ascii="Times New Roman" w:hAnsi="Times New Roman" w:cs="Times New Roman"/>
        </w:rPr>
        <w:t xml:space="preserve"> «Перехідні</w:t>
      </w:r>
      <w:r w:rsidR="00DC3C4A">
        <w:rPr>
          <w:rFonts w:ascii="Times New Roman" w:hAnsi="Times New Roman" w:cs="Times New Roman"/>
        </w:rPr>
        <w:t xml:space="preserve"> </w:t>
      </w:r>
      <w:r w:rsidRPr="00266C6C">
        <w:rPr>
          <w:rFonts w:ascii="Times New Roman" w:hAnsi="Times New Roman" w:cs="Times New Roman"/>
        </w:rPr>
        <w:t xml:space="preserve"> </w:t>
      </w:r>
      <w:r w:rsidR="00DC3C4A">
        <w:rPr>
          <w:rFonts w:ascii="Times New Roman" w:hAnsi="Times New Roman" w:cs="Times New Roman"/>
        </w:rPr>
        <w:t xml:space="preserve"> </w:t>
      </w:r>
      <w:r w:rsidRPr="00266C6C">
        <w:rPr>
          <w:rFonts w:ascii="Times New Roman" w:hAnsi="Times New Roman" w:cs="Times New Roman"/>
        </w:rPr>
        <w:t xml:space="preserve">положення» </w:t>
      </w:r>
      <w:r w:rsidR="00DC3C4A">
        <w:rPr>
          <w:rFonts w:ascii="Times New Roman" w:hAnsi="Times New Roman" w:cs="Times New Roman"/>
        </w:rPr>
        <w:t xml:space="preserve">  </w:t>
      </w:r>
      <w:r w:rsidRPr="00266C6C">
        <w:rPr>
          <w:rFonts w:ascii="Times New Roman" w:hAnsi="Times New Roman" w:cs="Times New Roman"/>
        </w:rPr>
        <w:t>Конституції</w:t>
      </w:r>
    </w:p>
    <w:p w:rsidR="00B14CA0" w:rsidRPr="00266C6C" w:rsidRDefault="0091289A" w:rsidP="00DC3C4A">
      <w:pPr>
        <w:pStyle w:val="11"/>
        <w:shd w:val="clear" w:color="auto" w:fill="auto"/>
        <w:spacing w:before="0" w:after="0" w:line="370" w:lineRule="exact"/>
        <w:ind w:left="426" w:right="-189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України відповідність займаній посаді судді, якого призначено на посаду </w:t>
      </w:r>
      <w:r w:rsidR="00C07CA9">
        <w:rPr>
          <w:rFonts w:ascii="Times New Roman" w:hAnsi="Times New Roman" w:cs="Times New Roman"/>
        </w:rPr>
        <w:t xml:space="preserve">                       </w:t>
      </w:r>
      <w:r w:rsidRPr="00266C6C">
        <w:rPr>
          <w:rFonts w:ascii="Times New Roman" w:hAnsi="Times New Roman" w:cs="Times New Roman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C07CA9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>правосуддя)», має бути оцінена в порядку, визначеному законом.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</w:t>
      </w:r>
      <w:r w:rsidR="00C07CA9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C07CA9">
        <w:rPr>
          <w:rFonts w:ascii="Times New Roman" w:hAnsi="Times New Roman" w:cs="Times New Roman"/>
        </w:rPr>
        <w:t xml:space="preserve">                 </w:t>
      </w:r>
      <w:r w:rsidRPr="00266C6C">
        <w:rPr>
          <w:rFonts w:ascii="Times New Roman" w:hAnsi="Times New Roman" w:cs="Times New Roman"/>
        </w:rPr>
        <w:t xml:space="preserve">п’ять років або обрано суддею безстроково до набрання чинності Законом </w:t>
      </w:r>
      <w:r w:rsidR="00C07CA9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Виявлення за результатами такого оцінювання невідповідності судді</w:t>
      </w:r>
      <w:r w:rsidR="00C07CA9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 xml:space="preserve">займаній посаді за критеріями компетентності, професійної етики або </w:t>
      </w:r>
      <w:r w:rsidR="00C07CA9">
        <w:rPr>
          <w:rFonts w:ascii="Times New Roman" w:hAnsi="Times New Roman" w:cs="Times New Roman"/>
        </w:rPr>
        <w:t xml:space="preserve">               </w:t>
      </w:r>
      <w:r w:rsidRPr="00266C6C">
        <w:rPr>
          <w:rFonts w:ascii="Times New Roman" w:hAnsi="Times New Roman" w:cs="Times New Roman"/>
        </w:rPr>
        <w:t xml:space="preserve">доброчесності чи відмова судді від такого оцінювання є підставою для </w:t>
      </w:r>
      <w:r w:rsidR="00C07CA9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 xml:space="preserve">звільнення судді з посади за рішенням Вищої ради правосуддя на підставі </w:t>
      </w:r>
      <w:r w:rsidR="00C07CA9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>подання відповідної колегії Вищої кваліфікаційної комісії суддів України.</w:t>
      </w:r>
      <w:r w:rsidR="00C136B5" w:rsidRPr="00266C6C">
        <w:rPr>
          <w:rFonts w:ascii="Times New Roman" w:hAnsi="Times New Roman" w:cs="Times New Roman"/>
        </w:rPr>
        <w:t xml:space="preserve"> </w:t>
      </w:r>
    </w:p>
    <w:p w:rsidR="00C136B5" w:rsidRPr="00266C6C" w:rsidRDefault="00C136B5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</w:p>
    <w:p w:rsidR="00C136B5" w:rsidRPr="00266C6C" w:rsidRDefault="00C136B5" w:rsidP="00591852">
      <w:pPr>
        <w:pStyle w:val="11"/>
        <w:shd w:val="clear" w:color="auto" w:fill="auto"/>
        <w:spacing w:before="0" w:after="0" w:line="370" w:lineRule="exact"/>
        <w:ind w:right="-189"/>
        <w:rPr>
          <w:rFonts w:ascii="Times New Roman" w:hAnsi="Times New Roman" w:cs="Times New Roman"/>
        </w:rPr>
      </w:pP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lastRenderedPageBreak/>
        <w:t xml:space="preserve">Рішенням Комісії від 01 лютого 2018 року №8/зп-18 призначено </w:t>
      </w:r>
      <w:r w:rsidR="00C16C5D">
        <w:rPr>
          <w:rFonts w:ascii="Times New Roman" w:hAnsi="Times New Roman" w:cs="Times New Roman"/>
        </w:rPr>
        <w:t xml:space="preserve">               </w:t>
      </w:r>
      <w:r w:rsidRPr="00266C6C">
        <w:rPr>
          <w:rFonts w:ascii="Times New Roman" w:hAnsi="Times New Roman" w:cs="Times New Roman"/>
        </w:rPr>
        <w:t xml:space="preserve">кваліфікаційне оцінювання суддів місцевих та апеляційних судів на </w:t>
      </w:r>
      <w:r w:rsidR="00C16C5D">
        <w:rPr>
          <w:rFonts w:ascii="Times New Roman" w:hAnsi="Times New Roman" w:cs="Times New Roman"/>
        </w:rPr>
        <w:t xml:space="preserve">                    </w:t>
      </w:r>
      <w:r w:rsidRPr="00266C6C">
        <w:rPr>
          <w:rFonts w:ascii="Times New Roman" w:hAnsi="Times New Roman" w:cs="Times New Roman"/>
        </w:rPr>
        <w:t xml:space="preserve">відповідність займаній посаді, зокрема судді </w:t>
      </w:r>
      <w:proofErr w:type="spellStart"/>
      <w:r w:rsidRPr="00266C6C">
        <w:rPr>
          <w:rFonts w:ascii="Times New Roman" w:hAnsi="Times New Roman" w:cs="Times New Roman"/>
        </w:rPr>
        <w:t>Ладижинського</w:t>
      </w:r>
      <w:proofErr w:type="spellEnd"/>
      <w:r w:rsidRPr="00266C6C">
        <w:rPr>
          <w:rFonts w:ascii="Times New Roman" w:hAnsi="Times New Roman" w:cs="Times New Roman"/>
        </w:rPr>
        <w:t xml:space="preserve"> міського суду Вінницької області Корнієнка О.М.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Частиною п’ятою статті 83 Закону встановлено, що порядок та </w:t>
      </w:r>
      <w:r w:rsidR="00C16C5D">
        <w:rPr>
          <w:rFonts w:ascii="Times New Roman" w:hAnsi="Times New Roman" w:cs="Times New Roman"/>
        </w:rPr>
        <w:t xml:space="preserve">                </w:t>
      </w:r>
      <w:r w:rsidRPr="00266C6C">
        <w:rPr>
          <w:rFonts w:ascii="Times New Roman" w:hAnsi="Times New Roman" w:cs="Times New Roman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C16C5D">
        <w:rPr>
          <w:rFonts w:ascii="Times New Roman" w:hAnsi="Times New Roman" w:cs="Times New Roman"/>
        </w:rPr>
        <w:t xml:space="preserve">                 </w:t>
      </w:r>
      <w:r w:rsidRPr="00266C6C">
        <w:rPr>
          <w:rFonts w:ascii="Times New Roman" w:hAnsi="Times New Roman" w:cs="Times New Roman"/>
        </w:rPr>
        <w:t>Комісією.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16C5D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C16C5D">
        <w:rPr>
          <w:rFonts w:ascii="Times New Roman" w:hAnsi="Times New Roman" w:cs="Times New Roman"/>
        </w:rPr>
        <w:t xml:space="preserve">                    </w:t>
      </w:r>
      <w:r w:rsidRPr="00266C6C">
        <w:rPr>
          <w:rFonts w:ascii="Times New Roman" w:hAnsi="Times New Roman" w:cs="Times New Roman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Пунктом 11 розділу V Положення встановлено, що рішення про </w:t>
      </w:r>
      <w:r w:rsidR="00C16C5D">
        <w:rPr>
          <w:rFonts w:ascii="Times New Roman" w:hAnsi="Times New Roman" w:cs="Times New Roman"/>
        </w:rPr>
        <w:t xml:space="preserve">                         </w:t>
      </w:r>
      <w:r w:rsidRPr="00266C6C">
        <w:rPr>
          <w:rFonts w:ascii="Times New Roman" w:hAnsi="Times New Roman" w:cs="Times New Roman"/>
        </w:rPr>
        <w:t xml:space="preserve">підтвердження відповідності судді займаній посаді ухвалюється в разі </w:t>
      </w:r>
      <w:r w:rsidR="00C16C5D">
        <w:rPr>
          <w:rFonts w:ascii="Times New Roman" w:hAnsi="Times New Roman" w:cs="Times New Roman"/>
        </w:rPr>
        <w:t xml:space="preserve">                    </w:t>
      </w:r>
      <w:r w:rsidRPr="00266C6C">
        <w:rPr>
          <w:rFonts w:ascii="Times New Roman" w:hAnsi="Times New Roman" w:cs="Times New Roman"/>
        </w:rPr>
        <w:t xml:space="preserve">отримання суддею мінімально допустимого і більшого бала за результатами </w:t>
      </w:r>
      <w:r w:rsidR="00C16C5D">
        <w:rPr>
          <w:rFonts w:ascii="Times New Roman" w:hAnsi="Times New Roman" w:cs="Times New Roman"/>
        </w:rPr>
        <w:t xml:space="preserve">               </w:t>
      </w:r>
      <w:r w:rsidRPr="00266C6C">
        <w:rPr>
          <w:rFonts w:ascii="Times New Roman" w:hAnsi="Times New Roman" w:cs="Times New Roman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C16C5D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>за кожен з критеріїв бала, більшого за 0.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Положеннями статті 83 Закону передбачено, що кваліфікаційне </w:t>
      </w:r>
      <w:r w:rsidR="00C16C5D">
        <w:rPr>
          <w:rFonts w:ascii="Times New Roman" w:hAnsi="Times New Roman" w:cs="Times New Roman"/>
        </w:rPr>
        <w:t xml:space="preserve">                     </w:t>
      </w:r>
      <w:r w:rsidRPr="00266C6C">
        <w:rPr>
          <w:rFonts w:ascii="Times New Roman" w:hAnsi="Times New Roman" w:cs="Times New Roman"/>
        </w:rPr>
        <w:t xml:space="preserve">оцінювання проводиться Комісією з метою визначення здатності судді </w:t>
      </w:r>
      <w:r w:rsidR="00C16C5D">
        <w:rPr>
          <w:rFonts w:ascii="Times New Roman" w:hAnsi="Times New Roman" w:cs="Times New Roman"/>
        </w:rPr>
        <w:t xml:space="preserve">                      </w:t>
      </w:r>
      <w:r w:rsidRPr="00266C6C">
        <w:rPr>
          <w:rFonts w:ascii="Times New Roman" w:hAnsi="Times New Roman" w:cs="Times New Roman"/>
        </w:rPr>
        <w:t xml:space="preserve">здійснювати правосуддя у відповідному суді за визначеними критеріями. </w:t>
      </w:r>
      <w:r w:rsidR="00C16C5D">
        <w:rPr>
          <w:rFonts w:ascii="Times New Roman" w:hAnsi="Times New Roman" w:cs="Times New Roman"/>
        </w:rPr>
        <w:t xml:space="preserve">                       </w:t>
      </w:r>
      <w:r w:rsidRPr="00266C6C">
        <w:rPr>
          <w:rFonts w:ascii="Times New Roman" w:hAnsi="Times New Roman" w:cs="Times New Roman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Згідно зі статтею 85 Закону кваліфікаційне оцінювання включає такі</w:t>
      </w:r>
      <w:r w:rsidR="00C16C5D">
        <w:rPr>
          <w:rFonts w:ascii="Times New Roman" w:hAnsi="Times New Roman" w:cs="Times New Roman"/>
        </w:rPr>
        <w:t xml:space="preserve">                         </w:t>
      </w:r>
      <w:r w:rsidRPr="00266C6C">
        <w:rPr>
          <w:rFonts w:ascii="Times New Roman" w:hAnsi="Times New Roman" w:cs="Times New Roman"/>
        </w:rPr>
        <w:t xml:space="preserve"> етапи:</w:t>
      </w:r>
    </w:p>
    <w:p w:rsidR="00B14CA0" w:rsidRPr="00266C6C" w:rsidRDefault="0091289A" w:rsidP="00266C6C">
      <w:pPr>
        <w:pStyle w:val="11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B14CA0" w:rsidRPr="00266C6C" w:rsidRDefault="0091289A" w:rsidP="00266C6C">
      <w:pPr>
        <w:pStyle w:val="11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дослідження досьє та проведення співбесіди.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Відповідно до положень частини третьої статті 85 Закону рішенням </w:t>
      </w:r>
      <w:r w:rsidR="00C16C5D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>Комісії від 12 грудня 2018 року № 313/зп-18 запроваджено тестування</w:t>
      </w:r>
      <w:r w:rsidR="00C16C5D">
        <w:rPr>
          <w:rFonts w:ascii="Times New Roman" w:hAnsi="Times New Roman" w:cs="Times New Roman"/>
        </w:rPr>
        <w:t xml:space="preserve">                          </w:t>
      </w:r>
      <w:r w:rsidRPr="00266C6C">
        <w:rPr>
          <w:rFonts w:ascii="Times New Roman" w:hAnsi="Times New Roman" w:cs="Times New Roman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C16C5D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>відповідність займаній посаді.</w:t>
      </w:r>
    </w:p>
    <w:p w:rsidR="004C4380" w:rsidRPr="00266C6C" w:rsidRDefault="004C4380" w:rsidP="007036A5">
      <w:pPr>
        <w:pStyle w:val="11"/>
        <w:shd w:val="clear" w:color="auto" w:fill="auto"/>
        <w:spacing w:before="0" w:after="0" w:line="370" w:lineRule="exact"/>
        <w:ind w:right="-189"/>
        <w:rPr>
          <w:rFonts w:ascii="Times New Roman" w:hAnsi="Times New Roman" w:cs="Times New Roman"/>
        </w:rPr>
      </w:pP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7036A5">
        <w:rPr>
          <w:rFonts w:ascii="Times New Roman" w:hAnsi="Times New Roman" w:cs="Times New Roman"/>
        </w:rPr>
        <w:t xml:space="preserve">                 </w:t>
      </w:r>
      <w:r w:rsidRPr="00266C6C">
        <w:rPr>
          <w:rFonts w:ascii="Times New Roman" w:hAnsi="Times New Roman" w:cs="Times New Roman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Отже, сума максимально можливих балів за результатами </w:t>
      </w:r>
      <w:r w:rsidR="007036A5">
        <w:rPr>
          <w:rFonts w:ascii="Times New Roman" w:hAnsi="Times New Roman" w:cs="Times New Roman"/>
        </w:rPr>
        <w:t xml:space="preserve">                    </w:t>
      </w:r>
      <w:r w:rsidRPr="00266C6C">
        <w:rPr>
          <w:rFonts w:ascii="Times New Roman" w:hAnsi="Times New Roman" w:cs="Times New Roman"/>
        </w:rPr>
        <w:t>кваліфікаційного оцінювання всіх критеріїв становить 1 000 балів.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Корнієнко О.М. склав анонімне письмове тестування, за результатами </w:t>
      </w:r>
      <w:r w:rsidR="007036A5">
        <w:rPr>
          <w:rFonts w:ascii="Times New Roman" w:hAnsi="Times New Roman" w:cs="Times New Roman"/>
        </w:rPr>
        <w:t xml:space="preserve">                 </w:t>
      </w:r>
      <w:r w:rsidRPr="00266C6C">
        <w:rPr>
          <w:rFonts w:ascii="Times New Roman" w:hAnsi="Times New Roman" w:cs="Times New Roman"/>
        </w:rPr>
        <w:t xml:space="preserve">якого набрав 84,375 бала. За результатами виконаного практичного завдання Корнієнко О.М. набрав 85,5 бала. На етапі складення іспиту суддя загалом </w:t>
      </w:r>
      <w:r w:rsidR="007036A5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>набрав 169,875 бала.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Рішенням Комісії від 14 червня 2018 року № 141/зп-18 затверджено </w:t>
      </w:r>
      <w:r w:rsidR="007036A5">
        <w:rPr>
          <w:rFonts w:ascii="Times New Roman" w:hAnsi="Times New Roman" w:cs="Times New Roman"/>
        </w:rPr>
        <w:t xml:space="preserve">               </w:t>
      </w:r>
      <w:r w:rsidRPr="00266C6C">
        <w:rPr>
          <w:rFonts w:ascii="Times New Roman" w:hAnsi="Times New Roman" w:cs="Times New Roman"/>
        </w:rPr>
        <w:t xml:space="preserve">результати першого етапу кваліфікаційного оцінювання суддів на відповідність займаній посаді «Іспит», складеного 26 квітня 2018 року, зокрема, судді </w:t>
      </w:r>
      <w:proofErr w:type="spellStart"/>
      <w:r w:rsidRPr="00266C6C">
        <w:rPr>
          <w:rFonts w:ascii="Times New Roman" w:hAnsi="Times New Roman" w:cs="Times New Roman"/>
        </w:rPr>
        <w:t>Ладижинського</w:t>
      </w:r>
      <w:proofErr w:type="spellEnd"/>
      <w:r w:rsidRPr="00266C6C">
        <w:rPr>
          <w:rFonts w:ascii="Times New Roman" w:hAnsi="Times New Roman" w:cs="Times New Roman"/>
        </w:rPr>
        <w:t xml:space="preserve"> міського суду Вінницької області Корнієнка О.М. Цим </w:t>
      </w:r>
      <w:r w:rsidR="007036A5">
        <w:rPr>
          <w:rFonts w:ascii="Times New Roman" w:hAnsi="Times New Roman" w:cs="Times New Roman"/>
        </w:rPr>
        <w:t xml:space="preserve">                    </w:t>
      </w:r>
      <w:r w:rsidRPr="00266C6C">
        <w:rPr>
          <w:rFonts w:ascii="Times New Roman" w:hAnsi="Times New Roman" w:cs="Times New Roman"/>
        </w:rPr>
        <w:t>рішенням суддю допущено до другого етапу кваліфікаційного оцінювання</w:t>
      </w:r>
      <w:r w:rsidR="007036A5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 xml:space="preserve"> суддів місцевих та апеляційних судів на відповідність займаній посаді </w:t>
      </w:r>
      <w:r w:rsidR="007036A5">
        <w:rPr>
          <w:rFonts w:ascii="Times New Roman" w:hAnsi="Times New Roman" w:cs="Times New Roman"/>
        </w:rPr>
        <w:t xml:space="preserve">                      </w:t>
      </w:r>
      <w:r w:rsidRPr="00266C6C">
        <w:rPr>
          <w:rFonts w:ascii="Times New Roman" w:hAnsi="Times New Roman" w:cs="Times New Roman"/>
        </w:rPr>
        <w:t>«Дослідження досьє та проведення співбесіди».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Корнієнко О.М.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Урахувавши викладене, заслухавши доповідача, дослідивши досьє судді,</w:t>
      </w:r>
      <w:r w:rsidR="007036A5">
        <w:rPr>
          <w:rFonts w:ascii="Times New Roman" w:hAnsi="Times New Roman" w:cs="Times New Roman"/>
        </w:rPr>
        <w:t xml:space="preserve">          </w:t>
      </w:r>
      <w:r w:rsidRPr="00266C6C">
        <w:rPr>
          <w:rFonts w:ascii="Times New Roman" w:hAnsi="Times New Roman" w:cs="Times New Roman"/>
        </w:rPr>
        <w:t xml:space="preserve"> надані суддею пояснення, Комісія дійшла таких висновків.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набрав 394,875 бала.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Водночас за критерієм професійної компетентності Корнієнка О.М. </w:t>
      </w:r>
      <w:r w:rsidR="007036A5">
        <w:rPr>
          <w:rFonts w:ascii="Times New Roman" w:hAnsi="Times New Roman" w:cs="Times New Roman"/>
        </w:rPr>
        <w:t xml:space="preserve">                </w:t>
      </w:r>
      <w:r w:rsidRPr="00266C6C">
        <w:rPr>
          <w:rFonts w:ascii="Times New Roman" w:hAnsi="Times New Roman" w:cs="Times New Roman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7036A5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>глави 2 розділу II Положення.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За критерієм особистої та соціальної компетентності Корнієнка О.М. </w:t>
      </w:r>
      <w:r w:rsidR="007036A5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 xml:space="preserve">оцінено Комісією на підставі результатів тестування особистих </w:t>
      </w:r>
      <w:proofErr w:type="spellStart"/>
      <w:r w:rsidRPr="00266C6C">
        <w:rPr>
          <w:rFonts w:ascii="Times New Roman" w:hAnsi="Times New Roman" w:cs="Times New Roman"/>
        </w:rPr>
        <w:t>морально-</w:t>
      </w:r>
      <w:proofErr w:type="spellEnd"/>
      <w:r w:rsidRPr="00266C6C">
        <w:rPr>
          <w:rFonts w:ascii="Times New Roman" w:hAnsi="Times New Roman" w:cs="Times New Roman"/>
        </w:rPr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7036A5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>пунктами 6-7 глави 2 розділу II Положення.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пунктом 8 глави 2 розділу II Положення, суддя набрав 170 балів. За цим </w:t>
      </w:r>
      <w:r w:rsidR="007036A5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 xml:space="preserve">критерієм Корнієнка О.М. оцінено на підставі результатів тестування особистих морально-психологічних якостей і загальних здібностей, дослідження </w:t>
      </w:r>
      <w:r w:rsidR="007036A5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>інформації, яка міститься в досьє, та співбесіди.</w:t>
      </w:r>
      <w:r w:rsidR="00C136B5" w:rsidRPr="00266C6C">
        <w:rPr>
          <w:rFonts w:ascii="Times New Roman" w:hAnsi="Times New Roman" w:cs="Times New Roman"/>
        </w:rPr>
        <w:t xml:space="preserve"> </w:t>
      </w:r>
    </w:p>
    <w:p w:rsidR="00591852" w:rsidRPr="00266C6C" w:rsidRDefault="00591852" w:rsidP="008830DF">
      <w:pPr>
        <w:pStyle w:val="11"/>
        <w:shd w:val="clear" w:color="auto" w:fill="auto"/>
        <w:spacing w:before="0" w:after="0" w:line="370" w:lineRule="exact"/>
        <w:ind w:right="-189"/>
        <w:rPr>
          <w:rFonts w:ascii="Times New Roman" w:hAnsi="Times New Roman" w:cs="Times New Roman"/>
        </w:rPr>
      </w:pP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lastRenderedPageBreak/>
        <w:t xml:space="preserve">За критерієм доброчесності, оціненим за показниками, визначеними </w:t>
      </w:r>
      <w:r w:rsidR="008830DF">
        <w:rPr>
          <w:rFonts w:ascii="Times New Roman" w:hAnsi="Times New Roman" w:cs="Times New Roman"/>
        </w:rPr>
        <w:t xml:space="preserve">                     </w:t>
      </w:r>
      <w:r w:rsidRPr="00266C6C">
        <w:rPr>
          <w:rFonts w:ascii="Times New Roman" w:hAnsi="Times New Roman" w:cs="Times New Roman"/>
        </w:rPr>
        <w:t xml:space="preserve">пунктом 9 глави 2 розділу II Положення, суддя набрав 170 балів. За цим </w:t>
      </w:r>
      <w:r w:rsidR="008830DF">
        <w:rPr>
          <w:rFonts w:ascii="Times New Roman" w:hAnsi="Times New Roman" w:cs="Times New Roman"/>
        </w:rPr>
        <w:t xml:space="preserve">                 </w:t>
      </w:r>
      <w:r w:rsidRPr="00266C6C">
        <w:rPr>
          <w:rFonts w:ascii="Times New Roman" w:hAnsi="Times New Roman" w:cs="Times New Roman"/>
        </w:rPr>
        <w:t xml:space="preserve">критерієм Корнієнка О.М. оцінено на підставі результатів тестування особистих морально-психологічних якостей і загальних здібностей, дослідження </w:t>
      </w:r>
      <w:r w:rsidR="008830DF">
        <w:rPr>
          <w:rFonts w:ascii="Times New Roman" w:hAnsi="Times New Roman" w:cs="Times New Roman"/>
        </w:rPr>
        <w:t xml:space="preserve">                 </w:t>
      </w:r>
      <w:r w:rsidRPr="00266C6C">
        <w:rPr>
          <w:rFonts w:ascii="Times New Roman" w:hAnsi="Times New Roman" w:cs="Times New Roman"/>
        </w:rPr>
        <w:t>інформації, яка міститься в досьє, та співбесіди.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За результатами кваліфікаційного оцінювання суддя Корнієнко О.М. </w:t>
      </w:r>
      <w:r w:rsidR="008830DF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>набрав 734,875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B14CA0" w:rsidRPr="00266C6C" w:rsidRDefault="0091289A" w:rsidP="00266C6C">
      <w:pPr>
        <w:pStyle w:val="11"/>
        <w:shd w:val="clear" w:color="auto" w:fill="auto"/>
        <w:spacing w:before="0" w:after="0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Таким чином, Комісія дійшла висновку, що суддя </w:t>
      </w:r>
      <w:proofErr w:type="spellStart"/>
      <w:r w:rsidRPr="00266C6C">
        <w:rPr>
          <w:rFonts w:ascii="Times New Roman" w:hAnsi="Times New Roman" w:cs="Times New Roman"/>
        </w:rPr>
        <w:t>Ладижинського</w:t>
      </w:r>
      <w:proofErr w:type="spellEnd"/>
      <w:r w:rsidRPr="00266C6C">
        <w:rPr>
          <w:rFonts w:ascii="Times New Roman" w:hAnsi="Times New Roman" w:cs="Times New Roman"/>
        </w:rPr>
        <w:t xml:space="preserve"> </w:t>
      </w:r>
      <w:r w:rsidR="008830DF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 xml:space="preserve">міського суду Вінницької області Корнієнко Олександр Миколайович </w:t>
      </w:r>
      <w:r w:rsidR="008830DF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>відповідає займаній посаді.</w:t>
      </w:r>
    </w:p>
    <w:p w:rsidR="00B14CA0" w:rsidRPr="00266C6C" w:rsidRDefault="0091289A" w:rsidP="00266C6C">
      <w:pPr>
        <w:pStyle w:val="11"/>
        <w:shd w:val="clear" w:color="auto" w:fill="auto"/>
        <w:spacing w:before="0" w:after="448" w:line="370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Ураховуючи викладене, керуючись статтями 83-86, 93, 101, пунктом 20 </w:t>
      </w:r>
      <w:r w:rsidR="008830DF">
        <w:rPr>
          <w:rFonts w:ascii="Times New Roman" w:hAnsi="Times New Roman" w:cs="Times New Roman"/>
        </w:rPr>
        <w:t xml:space="preserve">                  </w:t>
      </w:r>
      <w:r w:rsidRPr="00266C6C">
        <w:rPr>
          <w:rFonts w:ascii="Times New Roman" w:hAnsi="Times New Roman" w:cs="Times New Roman"/>
        </w:rPr>
        <w:t>розділу XII «Прикінцеві та перехідні положення» Закону, Положенням, Комісія</w:t>
      </w:r>
    </w:p>
    <w:p w:rsidR="00B14CA0" w:rsidRPr="00266C6C" w:rsidRDefault="0091289A" w:rsidP="00266C6C">
      <w:pPr>
        <w:pStyle w:val="11"/>
        <w:shd w:val="clear" w:color="auto" w:fill="auto"/>
        <w:spacing w:before="0" w:after="213" w:line="260" w:lineRule="exact"/>
        <w:ind w:left="426" w:right="-189" w:firstLine="567"/>
        <w:jc w:val="center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>вирішила:</w:t>
      </w:r>
    </w:p>
    <w:p w:rsidR="00B14CA0" w:rsidRPr="00266C6C" w:rsidRDefault="0091289A" w:rsidP="008830DF">
      <w:pPr>
        <w:pStyle w:val="11"/>
        <w:shd w:val="clear" w:color="auto" w:fill="auto"/>
        <w:spacing w:before="0" w:after="0" w:line="365" w:lineRule="exact"/>
        <w:ind w:left="426" w:right="-189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визначити, що суддя </w:t>
      </w:r>
      <w:proofErr w:type="spellStart"/>
      <w:r w:rsidRPr="00266C6C">
        <w:rPr>
          <w:rFonts w:ascii="Times New Roman" w:hAnsi="Times New Roman" w:cs="Times New Roman"/>
        </w:rPr>
        <w:t>Ладижинського</w:t>
      </w:r>
      <w:proofErr w:type="spellEnd"/>
      <w:r w:rsidRPr="00266C6C">
        <w:rPr>
          <w:rFonts w:ascii="Times New Roman" w:hAnsi="Times New Roman" w:cs="Times New Roman"/>
        </w:rPr>
        <w:t xml:space="preserve"> міського суду Вінницької області </w:t>
      </w:r>
      <w:r w:rsidR="008830DF">
        <w:rPr>
          <w:rFonts w:ascii="Times New Roman" w:hAnsi="Times New Roman" w:cs="Times New Roman"/>
        </w:rPr>
        <w:t xml:space="preserve">                 </w:t>
      </w:r>
      <w:r w:rsidRPr="00266C6C">
        <w:rPr>
          <w:rFonts w:ascii="Times New Roman" w:hAnsi="Times New Roman" w:cs="Times New Roman"/>
        </w:rPr>
        <w:t xml:space="preserve">Корнієнко Олександр Миколайович за результатами кваліфікаційного </w:t>
      </w:r>
      <w:r w:rsidR="008830DF">
        <w:rPr>
          <w:rFonts w:ascii="Times New Roman" w:hAnsi="Times New Roman" w:cs="Times New Roman"/>
        </w:rPr>
        <w:t xml:space="preserve">                   </w:t>
      </w:r>
      <w:r w:rsidRPr="00266C6C">
        <w:rPr>
          <w:rFonts w:ascii="Times New Roman" w:hAnsi="Times New Roman" w:cs="Times New Roman"/>
        </w:rPr>
        <w:t xml:space="preserve">оцінювання суддів місцевих та апеляційних судів на відповідність займаній </w:t>
      </w:r>
      <w:r w:rsidR="008830DF">
        <w:rPr>
          <w:rFonts w:ascii="Times New Roman" w:hAnsi="Times New Roman" w:cs="Times New Roman"/>
        </w:rPr>
        <w:t xml:space="preserve">                     </w:t>
      </w:r>
      <w:r w:rsidRPr="00266C6C">
        <w:rPr>
          <w:rFonts w:ascii="Times New Roman" w:hAnsi="Times New Roman" w:cs="Times New Roman"/>
        </w:rPr>
        <w:t>посаді набрав 734,875 бала.</w:t>
      </w:r>
    </w:p>
    <w:p w:rsidR="00B14CA0" w:rsidRPr="00266C6C" w:rsidRDefault="0091289A" w:rsidP="00266C6C">
      <w:pPr>
        <w:pStyle w:val="11"/>
        <w:shd w:val="clear" w:color="auto" w:fill="auto"/>
        <w:spacing w:before="0" w:after="744" w:line="365" w:lineRule="exact"/>
        <w:ind w:left="426" w:right="-189" w:firstLine="567"/>
        <w:rPr>
          <w:rFonts w:ascii="Times New Roman" w:hAnsi="Times New Roman" w:cs="Times New Roman"/>
        </w:rPr>
      </w:pPr>
      <w:r w:rsidRPr="00266C6C">
        <w:rPr>
          <w:rFonts w:ascii="Times New Roman" w:hAnsi="Times New Roman" w:cs="Times New Roman"/>
        </w:rPr>
        <w:t xml:space="preserve">Визнати суддю </w:t>
      </w:r>
      <w:proofErr w:type="spellStart"/>
      <w:r w:rsidRPr="00266C6C">
        <w:rPr>
          <w:rFonts w:ascii="Times New Roman" w:hAnsi="Times New Roman" w:cs="Times New Roman"/>
        </w:rPr>
        <w:t>Ладижинського</w:t>
      </w:r>
      <w:proofErr w:type="spellEnd"/>
      <w:r w:rsidRPr="00266C6C">
        <w:rPr>
          <w:rFonts w:ascii="Times New Roman" w:hAnsi="Times New Roman" w:cs="Times New Roman"/>
        </w:rPr>
        <w:t xml:space="preserve"> міського </w:t>
      </w:r>
      <w:bookmarkStart w:id="0" w:name="_GoBack"/>
      <w:bookmarkEnd w:id="0"/>
      <w:r w:rsidRPr="00266C6C">
        <w:rPr>
          <w:rFonts w:ascii="Times New Roman" w:hAnsi="Times New Roman" w:cs="Times New Roman"/>
        </w:rPr>
        <w:t xml:space="preserve">суду Вінницької області </w:t>
      </w:r>
      <w:r w:rsidR="00747C8C">
        <w:rPr>
          <w:rFonts w:ascii="Times New Roman" w:hAnsi="Times New Roman" w:cs="Times New Roman"/>
        </w:rPr>
        <w:t xml:space="preserve">                </w:t>
      </w:r>
      <w:r w:rsidRPr="00266C6C">
        <w:rPr>
          <w:rFonts w:ascii="Times New Roman" w:hAnsi="Times New Roman" w:cs="Times New Roman"/>
        </w:rPr>
        <w:t>Корнієнка Олександра Миколайовича таким</w:t>
      </w:r>
      <w:r w:rsidR="00C136B5" w:rsidRPr="00266C6C">
        <w:rPr>
          <w:rFonts w:ascii="Times New Roman" w:hAnsi="Times New Roman" w:cs="Times New Roman"/>
        </w:rPr>
        <w:t>, що відповідає займаній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C136B5" w:rsidRPr="00C136B5" w:rsidTr="002422AD">
        <w:tc>
          <w:tcPr>
            <w:tcW w:w="3284" w:type="dxa"/>
            <w:shd w:val="clear" w:color="auto" w:fill="auto"/>
          </w:tcPr>
          <w:p w:rsidR="00C136B5" w:rsidRPr="00C136B5" w:rsidRDefault="00C136B5" w:rsidP="00747C8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89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C136B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136B5" w:rsidRPr="00C136B5" w:rsidRDefault="00C136B5" w:rsidP="00747C8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89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C136B5" w:rsidRPr="00C136B5" w:rsidRDefault="00C136B5" w:rsidP="00747C8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89"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36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М.А. </w:t>
            </w:r>
            <w:proofErr w:type="spellStart"/>
            <w:r w:rsidRPr="00C136B5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Макарчук</w:t>
            </w:r>
            <w:proofErr w:type="spellEnd"/>
          </w:p>
        </w:tc>
      </w:tr>
      <w:tr w:rsidR="00C136B5" w:rsidRPr="00C136B5" w:rsidTr="002422AD">
        <w:tc>
          <w:tcPr>
            <w:tcW w:w="3284" w:type="dxa"/>
            <w:shd w:val="clear" w:color="auto" w:fill="auto"/>
          </w:tcPr>
          <w:p w:rsidR="00C136B5" w:rsidRPr="00C136B5" w:rsidRDefault="00C136B5" w:rsidP="00747C8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89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C136B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C136B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C136B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C136B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C136B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136B5" w:rsidRPr="00C136B5" w:rsidRDefault="00C136B5" w:rsidP="00747C8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89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C136B5" w:rsidRPr="00C136B5" w:rsidRDefault="00C136B5" w:rsidP="00747C8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89"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36B5">
              <w:rPr>
                <w:rFonts w:ascii="Times New Roman" w:eastAsia="Times New Roman" w:hAnsi="Times New Roman" w:cs="Times New Roman"/>
                <w:sz w:val="26"/>
                <w:szCs w:val="26"/>
              </w:rPr>
              <w:t>О.М. Дроздов</w:t>
            </w:r>
          </w:p>
          <w:p w:rsidR="00C136B5" w:rsidRPr="00C136B5" w:rsidRDefault="00C136B5" w:rsidP="00747C8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89" w:firstLine="31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C136B5">
              <w:rPr>
                <w:rFonts w:ascii="Times New Roman" w:eastAsia="Times New Roman" w:hAnsi="Times New Roman" w:cs="Times New Roman"/>
                <w:sz w:val="26"/>
                <w:szCs w:val="26"/>
              </w:rPr>
              <w:t>С.Л. Остапець</w:t>
            </w:r>
          </w:p>
        </w:tc>
      </w:tr>
    </w:tbl>
    <w:p w:rsidR="00C136B5" w:rsidRPr="00266C6C" w:rsidRDefault="00C136B5" w:rsidP="00266C6C">
      <w:pPr>
        <w:pStyle w:val="11"/>
        <w:shd w:val="clear" w:color="auto" w:fill="auto"/>
        <w:spacing w:before="0" w:after="0" w:line="365" w:lineRule="exact"/>
        <w:ind w:left="426" w:right="-189" w:firstLine="567"/>
        <w:rPr>
          <w:rFonts w:ascii="Times New Roman" w:hAnsi="Times New Roman" w:cs="Times New Roman"/>
          <w:lang w:val="ru-RU"/>
        </w:rPr>
      </w:pPr>
    </w:p>
    <w:sectPr w:rsidR="00C136B5" w:rsidRPr="00266C6C" w:rsidSect="004C4380">
      <w:headerReference w:type="even" r:id="rId9"/>
      <w:headerReference w:type="default" r:id="rId10"/>
      <w:type w:val="continuous"/>
      <w:pgSz w:w="11909" w:h="16838"/>
      <w:pgMar w:top="1107" w:right="1081" w:bottom="887" w:left="10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51" w:rsidRDefault="006E6751">
      <w:r>
        <w:separator/>
      </w:r>
    </w:p>
  </w:endnote>
  <w:endnote w:type="continuationSeparator" w:id="0">
    <w:p w:rsidR="006E6751" w:rsidRDefault="006E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51" w:rsidRDefault="006E6751"/>
  </w:footnote>
  <w:footnote w:type="continuationSeparator" w:id="0">
    <w:p w:rsidR="006E6751" w:rsidRDefault="006E67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55621"/>
      <w:docPartObj>
        <w:docPartGallery w:val="Page Numbers (Top of Page)"/>
        <w:docPartUnique/>
      </w:docPartObj>
    </w:sdtPr>
    <w:sdtEndPr/>
    <w:sdtContent>
      <w:p w:rsidR="004C4380" w:rsidRDefault="004C438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4380">
          <w:rPr>
            <w:noProof/>
            <w:lang w:val="ru-RU"/>
          </w:rPr>
          <w:t>2</w:t>
        </w:r>
        <w:r>
          <w:fldChar w:fldCharType="end"/>
        </w:r>
      </w:p>
    </w:sdtContent>
  </w:sdt>
  <w:p w:rsidR="00B14CA0" w:rsidRDefault="00B14CA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94475"/>
      <w:docPartObj>
        <w:docPartGallery w:val="Page Numbers (Top of Page)"/>
        <w:docPartUnique/>
      </w:docPartObj>
    </w:sdtPr>
    <w:sdtEndPr/>
    <w:sdtContent>
      <w:p w:rsidR="004C4380" w:rsidRDefault="004C4380">
        <w:pPr>
          <w:pStyle w:val="ac"/>
          <w:jc w:val="center"/>
        </w:pPr>
      </w:p>
      <w:p w:rsidR="004C4380" w:rsidRDefault="004C4380">
        <w:pPr>
          <w:pStyle w:val="ac"/>
          <w:jc w:val="center"/>
        </w:pPr>
      </w:p>
      <w:p w:rsidR="004C4380" w:rsidRDefault="004C438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0DF" w:rsidRPr="008830DF">
          <w:rPr>
            <w:noProof/>
            <w:lang w:val="ru-RU"/>
          </w:rPr>
          <w:t>4</w:t>
        </w:r>
        <w:r>
          <w:fldChar w:fldCharType="end"/>
        </w:r>
      </w:p>
    </w:sdtContent>
  </w:sdt>
  <w:p w:rsidR="004C4380" w:rsidRDefault="004C438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47692"/>
    <w:multiLevelType w:val="multilevel"/>
    <w:tmpl w:val="2022308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4CA0"/>
    <w:rsid w:val="000A4BCC"/>
    <w:rsid w:val="00266C6C"/>
    <w:rsid w:val="004C4380"/>
    <w:rsid w:val="00591852"/>
    <w:rsid w:val="006E6751"/>
    <w:rsid w:val="007036A5"/>
    <w:rsid w:val="00747C8C"/>
    <w:rsid w:val="008830DF"/>
    <w:rsid w:val="0091289A"/>
    <w:rsid w:val="00B14CA0"/>
    <w:rsid w:val="00C07CA9"/>
    <w:rsid w:val="00C136B5"/>
    <w:rsid w:val="00C16C5D"/>
    <w:rsid w:val="00DC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136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36B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C438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C4380"/>
    <w:rPr>
      <w:color w:val="000000"/>
    </w:rPr>
  </w:style>
  <w:style w:type="paragraph" w:styleId="ae">
    <w:name w:val="footer"/>
    <w:basedOn w:val="a"/>
    <w:link w:val="af"/>
    <w:uiPriority w:val="99"/>
    <w:unhideWhenUsed/>
    <w:rsid w:val="004C4380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C438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5543</Words>
  <Characters>3161</Characters>
  <Application>Microsoft Office Word</Application>
  <DocSecurity>0</DocSecurity>
  <Lines>26</Lines>
  <Paragraphs>17</Paragraphs>
  <ScaleCrop>false</ScaleCrop>
  <Company/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12</cp:revision>
  <dcterms:created xsi:type="dcterms:W3CDTF">2020-10-16T11:49:00Z</dcterms:created>
  <dcterms:modified xsi:type="dcterms:W3CDTF">2020-10-19T06:17:00Z</dcterms:modified>
</cp:coreProperties>
</file>