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5972" w:rsidRPr="00AF3915" w:rsidRDefault="00475972" w:rsidP="00AF3915">
      <w:pPr>
        <w:ind w:left="567" w:right="-227"/>
        <w:rPr>
          <w:rFonts w:ascii="Times New Roman" w:hAnsi="Times New Roman" w:cs="Times New Roman"/>
          <w:sz w:val="25"/>
          <w:szCs w:val="25"/>
        </w:rPr>
      </w:pPr>
    </w:p>
    <w:p w:rsidR="00AF3915" w:rsidRPr="00AF3915" w:rsidRDefault="00AF3915" w:rsidP="00AF3915">
      <w:pPr>
        <w:widowControl/>
        <w:ind w:left="567" w:right="-227"/>
        <w:jc w:val="center"/>
        <w:rPr>
          <w:rFonts w:ascii="Times New Roman" w:eastAsia="Times New Roman" w:hAnsi="Times New Roman" w:cs="Times New Roman"/>
          <w:color w:val="auto"/>
          <w:sz w:val="25"/>
          <w:szCs w:val="25"/>
          <w:lang w:val="en-US" w:eastAsia="ru-RU"/>
        </w:rPr>
      </w:pPr>
      <w:r w:rsidRPr="00AF3915">
        <w:rPr>
          <w:rFonts w:ascii="Times New Roman" w:eastAsia="Times New Roman" w:hAnsi="Times New Roman" w:cs="Times New Roman"/>
          <w:noProof/>
          <w:color w:val="auto"/>
          <w:sz w:val="25"/>
          <w:szCs w:val="25"/>
          <w:lang w:val="ru-RU" w:eastAsia="ru-RU"/>
        </w:rPr>
        <w:drawing>
          <wp:inline distT="0" distB="0" distL="0" distR="0" wp14:anchorId="66A9A71E" wp14:editId="157D0F94">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AF3915" w:rsidRPr="00AF3915" w:rsidRDefault="00AF3915" w:rsidP="00AF3915">
      <w:pPr>
        <w:widowControl/>
        <w:ind w:left="567" w:right="-227"/>
        <w:jc w:val="center"/>
        <w:rPr>
          <w:rFonts w:ascii="Times New Roman" w:eastAsia="Times New Roman" w:hAnsi="Times New Roman" w:cs="Times New Roman"/>
          <w:color w:val="auto"/>
          <w:sz w:val="25"/>
          <w:szCs w:val="25"/>
          <w:lang w:val="en-US" w:eastAsia="ru-RU"/>
        </w:rPr>
      </w:pPr>
    </w:p>
    <w:p w:rsidR="00AF3915" w:rsidRPr="00AF3915" w:rsidRDefault="00AF3915" w:rsidP="00AF3915">
      <w:pPr>
        <w:widowControl/>
        <w:ind w:left="567" w:right="-227"/>
        <w:rPr>
          <w:rFonts w:ascii="Times New Roman" w:eastAsia="Times New Roman" w:hAnsi="Times New Roman" w:cs="Times New Roman"/>
          <w:bCs/>
          <w:color w:val="auto"/>
          <w:sz w:val="34"/>
          <w:szCs w:val="34"/>
          <w:lang w:eastAsia="en-US"/>
        </w:rPr>
      </w:pPr>
      <w:r w:rsidRPr="00AF3915">
        <w:rPr>
          <w:rFonts w:ascii="Times New Roman" w:eastAsia="Times New Roman" w:hAnsi="Times New Roman" w:cs="Times New Roman"/>
          <w:bCs/>
          <w:color w:val="auto"/>
          <w:sz w:val="25"/>
          <w:szCs w:val="25"/>
          <w:lang w:val="en-US" w:eastAsia="en-US"/>
        </w:rPr>
        <w:t xml:space="preserve">   </w:t>
      </w:r>
      <w:r w:rsidRPr="00AF3915">
        <w:rPr>
          <w:rFonts w:ascii="Times New Roman" w:eastAsia="Times New Roman" w:hAnsi="Times New Roman" w:cs="Times New Roman"/>
          <w:bCs/>
          <w:color w:val="auto"/>
          <w:sz w:val="25"/>
          <w:szCs w:val="25"/>
          <w:lang w:eastAsia="en-US"/>
        </w:rPr>
        <w:t xml:space="preserve"> </w:t>
      </w:r>
      <w:r w:rsidRPr="00AF3915">
        <w:rPr>
          <w:rFonts w:ascii="Times New Roman" w:eastAsia="Times New Roman" w:hAnsi="Times New Roman" w:cs="Times New Roman"/>
          <w:bCs/>
          <w:color w:val="auto"/>
          <w:sz w:val="34"/>
          <w:szCs w:val="34"/>
          <w:lang w:eastAsia="en-US"/>
        </w:rPr>
        <w:t>ВИЩА КВАЛІФІКАЦІЙНА КОМІСІЯ СУДДІВ УКРАЇНИ</w:t>
      </w:r>
    </w:p>
    <w:p w:rsidR="00AF3915" w:rsidRPr="00AF3915" w:rsidRDefault="00AF3915" w:rsidP="00AF3915">
      <w:pPr>
        <w:pStyle w:val="a9"/>
        <w:ind w:left="567" w:right="-227"/>
        <w:rPr>
          <w:rFonts w:ascii="Times New Roman" w:hAnsi="Times New Roman" w:cs="Times New Roman"/>
          <w:sz w:val="25"/>
          <w:szCs w:val="25"/>
          <w:lang w:val="en-US" w:eastAsia="ru-RU"/>
        </w:rPr>
      </w:pPr>
    </w:p>
    <w:p w:rsidR="00AF3915" w:rsidRPr="00AF3915" w:rsidRDefault="00AF3915" w:rsidP="00AF3915">
      <w:pPr>
        <w:widowControl/>
        <w:ind w:left="567" w:right="-227"/>
        <w:rPr>
          <w:rFonts w:ascii="Times New Roman" w:eastAsia="Times New Roman" w:hAnsi="Times New Roman" w:cs="Times New Roman"/>
          <w:color w:val="auto"/>
          <w:sz w:val="25"/>
          <w:szCs w:val="25"/>
          <w:lang w:eastAsia="ru-RU"/>
        </w:rPr>
      </w:pPr>
      <w:r w:rsidRPr="00AF3915">
        <w:rPr>
          <w:rFonts w:ascii="Times New Roman" w:eastAsia="Times New Roman" w:hAnsi="Times New Roman" w:cs="Times New Roman"/>
          <w:color w:val="auto"/>
          <w:sz w:val="25"/>
          <w:szCs w:val="25"/>
          <w:lang w:eastAsia="ru-RU"/>
        </w:rPr>
        <w:t>31 липня 2019 року</w:t>
      </w:r>
      <w:r w:rsidRPr="00AF3915">
        <w:rPr>
          <w:rFonts w:ascii="Times New Roman" w:eastAsia="Times New Roman" w:hAnsi="Times New Roman" w:cs="Times New Roman"/>
          <w:color w:val="auto"/>
          <w:sz w:val="25"/>
          <w:szCs w:val="25"/>
          <w:lang w:eastAsia="ru-RU"/>
        </w:rPr>
        <w:tab/>
      </w:r>
      <w:r w:rsidRPr="00AF3915">
        <w:rPr>
          <w:rFonts w:ascii="Times New Roman" w:eastAsia="Times New Roman" w:hAnsi="Times New Roman" w:cs="Times New Roman"/>
          <w:color w:val="auto"/>
          <w:sz w:val="25"/>
          <w:szCs w:val="25"/>
          <w:lang w:eastAsia="ru-RU"/>
        </w:rPr>
        <w:tab/>
      </w:r>
      <w:r w:rsidRPr="00AF3915">
        <w:rPr>
          <w:rFonts w:ascii="Times New Roman" w:eastAsia="Times New Roman" w:hAnsi="Times New Roman" w:cs="Times New Roman"/>
          <w:color w:val="auto"/>
          <w:sz w:val="25"/>
          <w:szCs w:val="25"/>
          <w:lang w:eastAsia="ru-RU"/>
        </w:rPr>
        <w:tab/>
      </w:r>
      <w:r w:rsidRPr="00AF3915">
        <w:rPr>
          <w:rFonts w:ascii="Times New Roman" w:eastAsia="Times New Roman" w:hAnsi="Times New Roman" w:cs="Times New Roman"/>
          <w:color w:val="auto"/>
          <w:sz w:val="25"/>
          <w:szCs w:val="25"/>
          <w:lang w:eastAsia="ru-RU"/>
        </w:rPr>
        <w:tab/>
        <w:t xml:space="preserve"> </w:t>
      </w:r>
      <w:r w:rsidRPr="00AF3915">
        <w:rPr>
          <w:rFonts w:ascii="Times New Roman" w:eastAsia="Times New Roman" w:hAnsi="Times New Roman" w:cs="Times New Roman"/>
          <w:color w:val="auto"/>
          <w:sz w:val="25"/>
          <w:szCs w:val="25"/>
          <w:lang w:eastAsia="ru-RU"/>
        </w:rPr>
        <w:tab/>
        <w:t xml:space="preserve">                             </w:t>
      </w:r>
      <w:r w:rsidRPr="00B11AEB">
        <w:rPr>
          <w:rFonts w:ascii="Times New Roman" w:eastAsia="Times New Roman" w:hAnsi="Times New Roman" w:cs="Times New Roman"/>
          <w:color w:val="auto"/>
          <w:sz w:val="25"/>
          <w:szCs w:val="25"/>
          <w:lang w:val="en-US" w:eastAsia="ru-RU"/>
        </w:rPr>
        <w:t xml:space="preserve">             </w:t>
      </w:r>
      <w:r>
        <w:rPr>
          <w:rFonts w:ascii="Times New Roman" w:eastAsia="Times New Roman" w:hAnsi="Times New Roman" w:cs="Times New Roman"/>
          <w:color w:val="auto"/>
          <w:sz w:val="25"/>
          <w:szCs w:val="25"/>
          <w:lang w:eastAsia="ru-RU"/>
        </w:rPr>
        <w:t xml:space="preserve">         </w:t>
      </w:r>
      <w:r w:rsidRPr="00AF3915">
        <w:rPr>
          <w:rFonts w:ascii="Times New Roman" w:eastAsia="Times New Roman" w:hAnsi="Times New Roman" w:cs="Times New Roman"/>
          <w:color w:val="auto"/>
          <w:sz w:val="25"/>
          <w:szCs w:val="25"/>
          <w:lang w:eastAsia="ru-RU"/>
        </w:rPr>
        <w:t>м. Київ</w:t>
      </w:r>
    </w:p>
    <w:p w:rsidR="00AF3915" w:rsidRPr="00B11AEB" w:rsidRDefault="00AF3915" w:rsidP="00AF3915">
      <w:pPr>
        <w:pStyle w:val="a9"/>
        <w:spacing w:line="276" w:lineRule="auto"/>
        <w:ind w:left="567" w:right="-227"/>
        <w:rPr>
          <w:rFonts w:ascii="Times New Roman" w:hAnsi="Times New Roman" w:cs="Times New Roman"/>
          <w:sz w:val="25"/>
          <w:szCs w:val="25"/>
          <w:lang w:val="en-US" w:eastAsia="ru-RU"/>
        </w:rPr>
      </w:pPr>
    </w:p>
    <w:p w:rsidR="004D6C2A" w:rsidRPr="00AF3915" w:rsidRDefault="00AF3915" w:rsidP="00AF3915">
      <w:pPr>
        <w:widowControl/>
        <w:spacing w:line="360" w:lineRule="auto"/>
        <w:ind w:left="567" w:right="-227"/>
        <w:jc w:val="center"/>
        <w:rPr>
          <w:rFonts w:ascii="Times New Roman" w:eastAsia="Times New Roman" w:hAnsi="Times New Roman" w:cs="Times New Roman"/>
          <w:bCs/>
          <w:color w:val="auto"/>
          <w:sz w:val="25"/>
          <w:szCs w:val="25"/>
          <w:lang w:val="ru-RU" w:eastAsia="ru-RU"/>
        </w:rPr>
      </w:pPr>
      <w:r w:rsidRPr="00AF3915">
        <w:rPr>
          <w:rFonts w:ascii="Times New Roman" w:eastAsia="Times New Roman" w:hAnsi="Times New Roman" w:cs="Times New Roman"/>
          <w:bCs/>
          <w:color w:val="auto"/>
          <w:sz w:val="25"/>
          <w:szCs w:val="25"/>
          <w:lang w:eastAsia="ru-RU"/>
        </w:rPr>
        <w:t xml:space="preserve">Р І Ш Е Н </w:t>
      </w:r>
      <w:proofErr w:type="spellStart"/>
      <w:r w:rsidRPr="00AF3915">
        <w:rPr>
          <w:rFonts w:ascii="Times New Roman" w:eastAsia="Times New Roman" w:hAnsi="Times New Roman" w:cs="Times New Roman"/>
          <w:bCs/>
          <w:color w:val="auto"/>
          <w:sz w:val="25"/>
          <w:szCs w:val="25"/>
          <w:lang w:eastAsia="ru-RU"/>
        </w:rPr>
        <w:t>Н</w:t>
      </w:r>
      <w:proofErr w:type="spellEnd"/>
      <w:r w:rsidRPr="00AF3915">
        <w:rPr>
          <w:rFonts w:ascii="Times New Roman" w:eastAsia="Times New Roman" w:hAnsi="Times New Roman" w:cs="Times New Roman"/>
          <w:bCs/>
          <w:color w:val="auto"/>
          <w:sz w:val="25"/>
          <w:szCs w:val="25"/>
          <w:lang w:eastAsia="ru-RU"/>
        </w:rPr>
        <w:t xml:space="preserve"> Я № </w:t>
      </w:r>
      <w:r w:rsidRPr="00AF3915">
        <w:rPr>
          <w:rFonts w:ascii="Times New Roman" w:eastAsia="Times New Roman" w:hAnsi="Times New Roman" w:cs="Times New Roman"/>
          <w:bCs/>
          <w:color w:val="auto"/>
          <w:sz w:val="25"/>
          <w:szCs w:val="25"/>
          <w:u w:val="single"/>
          <w:lang w:eastAsia="ru-RU"/>
        </w:rPr>
        <w:t>700/ко-19</w:t>
      </w:r>
    </w:p>
    <w:p w:rsidR="00475972" w:rsidRPr="00AF3915" w:rsidRDefault="003E411F" w:rsidP="00AF3915">
      <w:pPr>
        <w:pStyle w:val="11"/>
        <w:shd w:val="clear" w:color="auto" w:fill="auto"/>
        <w:spacing w:before="0" w:after="0" w:line="360" w:lineRule="auto"/>
        <w:ind w:left="567" w:right="-227"/>
      </w:pPr>
      <w:r w:rsidRPr="00AF3915">
        <w:t>Вища кваліфікаційна комісія суддів України у складі колегії:</w:t>
      </w:r>
    </w:p>
    <w:p w:rsidR="00475972" w:rsidRPr="00AF3915" w:rsidRDefault="003E411F" w:rsidP="00AF3915">
      <w:pPr>
        <w:pStyle w:val="11"/>
        <w:shd w:val="clear" w:color="auto" w:fill="auto"/>
        <w:spacing w:before="0" w:after="0" w:line="360" w:lineRule="auto"/>
        <w:ind w:left="567" w:right="-227"/>
      </w:pPr>
      <w:r w:rsidRPr="00AF3915">
        <w:t xml:space="preserve">головуючого - </w:t>
      </w:r>
      <w:proofErr w:type="spellStart"/>
      <w:r w:rsidRPr="00AF3915">
        <w:t>Бутенка</w:t>
      </w:r>
      <w:proofErr w:type="spellEnd"/>
      <w:r w:rsidRPr="00AF3915">
        <w:t xml:space="preserve"> В.І.,</w:t>
      </w:r>
    </w:p>
    <w:p w:rsidR="00475972" w:rsidRPr="00AF3915" w:rsidRDefault="003E411F" w:rsidP="00AF3915">
      <w:pPr>
        <w:pStyle w:val="11"/>
        <w:shd w:val="clear" w:color="auto" w:fill="auto"/>
        <w:spacing w:before="0" w:after="0" w:line="360" w:lineRule="auto"/>
        <w:ind w:left="567" w:right="-227"/>
      </w:pPr>
      <w:r w:rsidRPr="00AF3915">
        <w:t>членів Комісії: Гладія С.В., Шилової Т.С.,</w:t>
      </w:r>
    </w:p>
    <w:p w:rsidR="00475972" w:rsidRPr="00AF3915" w:rsidRDefault="003E411F" w:rsidP="00AF3915">
      <w:pPr>
        <w:pStyle w:val="11"/>
        <w:shd w:val="clear" w:color="auto" w:fill="auto"/>
        <w:spacing w:before="0" w:after="218" w:line="298" w:lineRule="exact"/>
        <w:ind w:left="567" w:right="-227"/>
      </w:pPr>
      <w:r w:rsidRPr="00AF3915">
        <w:t xml:space="preserve">розглянувши питання про результати кваліфікаційного оцінювання судді Артемівського </w:t>
      </w:r>
      <w:proofErr w:type="spellStart"/>
      <w:r w:rsidRPr="00AF3915">
        <w:t>міськрайонного</w:t>
      </w:r>
      <w:proofErr w:type="spellEnd"/>
      <w:r w:rsidRPr="00AF3915">
        <w:t xml:space="preserve"> суду Донецької області </w:t>
      </w:r>
      <w:proofErr w:type="spellStart"/>
      <w:r w:rsidRPr="00AF3915">
        <w:t>Решетняка</w:t>
      </w:r>
      <w:proofErr w:type="spellEnd"/>
      <w:r w:rsidRPr="00AF3915">
        <w:t xml:space="preserve"> Ігоря Володимировича на відповідність займаній посаді,</w:t>
      </w:r>
    </w:p>
    <w:p w:rsidR="00475972" w:rsidRPr="00AF3915" w:rsidRDefault="003E411F" w:rsidP="00AF3915">
      <w:pPr>
        <w:pStyle w:val="11"/>
        <w:shd w:val="clear" w:color="auto" w:fill="auto"/>
        <w:spacing w:before="0" w:after="132" w:line="250" w:lineRule="exact"/>
        <w:ind w:left="567" w:right="-227"/>
        <w:jc w:val="center"/>
      </w:pPr>
      <w:r w:rsidRPr="00AF3915">
        <w:t>встановила:</w:t>
      </w:r>
    </w:p>
    <w:p w:rsidR="00475972" w:rsidRPr="00AF3915" w:rsidRDefault="003E411F" w:rsidP="00AF3915">
      <w:pPr>
        <w:pStyle w:val="11"/>
        <w:shd w:val="clear" w:color="auto" w:fill="auto"/>
        <w:spacing w:before="0" w:after="0" w:line="298" w:lineRule="exact"/>
        <w:ind w:left="567" w:right="-227" w:firstLine="700"/>
      </w:pPr>
      <w:r w:rsidRPr="00AF3915">
        <w:t>Згідно з пунктом 16</w:t>
      </w:r>
      <w:r w:rsidR="00AF3915">
        <w:rPr>
          <w:vertAlign w:val="superscript"/>
        </w:rPr>
        <w:t>1</w:t>
      </w:r>
      <w:r w:rsidRPr="00AF3915">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475972" w:rsidRPr="00AF3915" w:rsidRDefault="003E411F" w:rsidP="00AF3915">
      <w:pPr>
        <w:pStyle w:val="11"/>
        <w:shd w:val="clear" w:color="auto" w:fill="auto"/>
        <w:spacing w:before="0" w:after="0" w:line="298" w:lineRule="exact"/>
        <w:ind w:left="567" w:right="-227" w:firstLine="700"/>
      </w:pPr>
      <w:r w:rsidRPr="00AF3915">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AF3915">
        <w:t xml:space="preserve">           </w:t>
      </w:r>
      <w:r w:rsidRPr="00AF3915">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75972" w:rsidRPr="00AF3915" w:rsidRDefault="003E411F" w:rsidP="00AF3915">
      <w:pPr>
        <w:pStyle w:val="11"/>
        <w:shd w:val="clear" w:color="auto" w:fill="auto"/>
        <w:spacing w:before="0" w:after="0" w:line="298" w:lineRule="exact"/>
        <w:ind w:left="567" w:right="-227" w:firstLine="700"/>
      </w:pPr>
      <w:r w:rsidRPr="00AF3915">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75972" w:rsidRPr="00AF3915" w:rsidRDefault="003E411F" w:rsidP="00AF3915">
      <w:pPr>
        <w:pStyle w:val="11"/>
        <w:shd w:val="clear" w:color="auto" w:fill="auto"/>
        <w:spacing w:before="0" w:after="0" w:line="298" w:lineRule="exact"/>
        <w:ind w:left="567" w:right="-227" w:firstLine="700"/>
      </w:pPr>
      <w:r w:rsidRPr="00AF3915">
        <w:t xml:space="preserve">Рішенням Комісії від 01 лютого 2018 року № 8/зп-18 призначено </w:t>
      </w:r>
      <w:r w:rsidR="00AF3915">
        <w:t xml:space="preserve">          </w:t>
      </w:r>
      <w:r w:rsidRPr="00AF3915">
        <w:t xml:space="preserve">кваліфікаційне оцінювання 1790 суддів місцевих та апеляційних судів на </w:t>
      </w:r>
      <w:r w:rsidR="00AF3915">
        <w:t xml:space="preserve">             </w:t>
      </w:r>
      <w:r w:rsidRPr="00AF3915">
        <w:t xml:space="preserve">відповідність займаній посаді, зокрема судді Артемівського </w:t>
      </w:r>
      <w:proofErr w:type="spellStart"/>
      <w:r w:rsidRPr="00AF3915">
        <w:t>міськрайонного</w:t>
      </w:r>
      <w:proofErr w:type="spellEnd"/>
      <w:r w:rsidRPr="00AF3915">
        <w:t xml:space="preserve"> суду Донецької області </w:t>
      </w:r>
      <w:proofErr w:type="spellStart"/>
      <w:r w:rsidRPr="00AF3915">
        <w:t>Решетняка</w:t>
      </w:r>
      <w:proofErr w:type="spellEnd"/>
      <w:r w:rsidRPr="00AF3915">
        <w:t xml:space="preserve"> І.В.</w:t>
      </w:r>
    </w:p>
    <w:p w:rsidR="00475972" w:rsidRPr="00AF3915" w:rsidRDefault="003E411F" w:rsidP="00AF3915">
      <w:pPr>
        <w:pStyle w:val="11"/>
        <w:shd w:val="clear" w:color="auto" w:fill="auto"/>
        <w:spacing w:before="0" w:after="0" w:line="298" w:lineRule="exact"/>
        <w:ind w:left="567" w:right="-227" w:firstLine="700"/>
      </w:pPr>
      <w:r w:rsidRPr="00AF3915">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75972" w:rsidRPr="00AF3915" w:rsidRDefault="003E411F" w:rsidP="00AF3915">
      <w:pPr>
        <w:pStyle w:val="11"/>
        <w:shd w:val="clear" w:color="auto" w:fill="auto"/>
        <w:spacing w:before="0" w:after="0" w:line="298" w:lineRule="exact"/>
        <w:ind w:left="567" w:right="-227" w:firstLine="700"/>
      </w:pPr>
      <w:r w:rsidRPr="00AF3915">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AF3915">
        <w:t xml:space="preserve">  </w:t>
      </w:r>
      <w:r w:rsidRPr="00AF3915">
        <w:t>від</w:t>
      </w:r>
      <w:r w:rsidR="00AF3915">
        <w:t xml:space="preserve">  </w:t>
      </w:r>
      <w:r w:rsidRPr="00AF3915">
        <w:t xml:space="preserve"> 03</w:t>
      </w:r>
      <w:r w:rsidR="00AF3915">
        <w:t xml:space="preserve"> </w:t>
      </w:r>
      <w:r w:rsidRPr="00AF3915">
        <w:t xml:space="preserve"> листопада</w:t>
      </w:r>
      <w:r w:rsidR="00AF3915">
        <w:t xml:space="preserve"> </w:t>
      </w:r>
      <w:r w:rsidRPr="00AF3915">
        <w:t xml:space="preserve"> </w:t>
      </w:r>
      <w:r w:rsidR="00AF3915">
        <w:t xml:space="preserve">  </w:t>
      </w:r>
      <w:r w:rsidRPr="00AF3915">
        <w:t xml:space="preserve">2016 </w:t>
      </w:r>
      <w:r w:rsidR="00AF3915">
        <w:t xml:space="preserve"> </w:t>
      </w:r>
      <w:r w:rsidRPr="00AF3915">
        <w:t>року</w:t>
      </w:r>
      <w:r w:rsidR="00AF3915">
        <w:t xml:space="preserve">   </w:t>
      </w:r>
      <w:r w:rsidRPr="00AF3915">
        <w:t xml:space="preserve">№ </w:t>
      </w:r>
      <w:r w:rsidR="00AF3915">
        <w:t xml:space="preserve"> </w:t>
      </w:r>
      <w:r w:rsidRPr="00AF3915">
        <w:t xml:space="preserve">143/зп-16 </w:t>
      </w:r>
      <w:r w:rsidR="00AF3915">
        <w:t xml:space="preserve">  </w:t>
      </w:r>
      <w:r w:rsidRPr="00AF3915">
        <w:t>(у</w:t>
      </w:r>
      <w:r w:rsidR="00AF3915">
        <w:t xml:space="preserve"> </w:t>
      </w:r>
      <w:r w:rsidRPr="00AF3915">
        <w:t xml:space="preserve"> </w:t>
      </w:r>
      <w:r w:rsidR="00AF3915">
        <w:t xml:space="preserve"> </w:t>
      </w:r>
      <w:r w:rsidRPr="00AF3915">
        <w:t xml:space="preserve">редакції </w:t>
      </w:r>
      <w:r w:rsidR="00AF3915">
        <w:t xml:space="preserve">  </w:t>
      </w:r>
      <w:r w:rsidRPr="00AF3915">
        <w:t xml:space="preserve">рішення </w:t>
      </w:r>
      <w:r w:rsidR="00AF3915">
        <w:t xml:space="preserve">  </w:t>
      </w:r>
      <w:r w:rsidRPr="00AF3915">
        <w:t>Комісії</w:t>
      </w:r>
      <w:r w:rsidR="004D6C2A" w:rsidRPr="00AF3915">
        <w:t xml:space="preserve"> </w:t>
      </w:r>
      <w:r w:rsidRPr="00AF3915">
        <w:br w:type="page"/>
      </w:r>
      <w:r w:rsidRPr="00AF3915">
        <w:lastRenderedPageBreak/>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B11AEB">
        <w:t xml:space="preserve">         </w:t>
      </w:r>
      <w:r w:rsidRPr="00AF3915">
        <w:t>досліджуються окремо один від одного та в сукупності.</w:t>
      </w:r>
    </w:p>
    <w:p w:rsidR="00475972" w:rsidRPr="00AF3915" w:rsidRDefault="003E411F" w:rsidP="00AF3915">
      <w:pPr>
        <w:pStyle w:val="11"/>
        <w:shd w:val="clear" w:color="auto" w:fill="auto"/>
        <w:spacing w:before="0" w:after="0" w:line="298" w:lineRule="exact"/>
        <w:ind w:left="567" w:right="-227" w:firstLine="700"/>
      </w:pPr>
      <w:r w:rsidRPr="00AF3915">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75972" w:rsidRPr="00AF3915" w:rsidRDefault="003E411F" w:rsidP="00AF3915">
      <w:pPr>
        <w:pStyle w:val="11"/>
        <w:shd w:val="clear" w:color="auto" w:fill="auto"/>
        <w:spacing w:before="0" w:after="0" w:line="298" w:lineRule="exact"/>
        <w:ind w:left="567" w:right="-227" w:firstLine="700"/>
      </w:pPr>
      <w:r w:rsidRPr="00AF3915">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75972" w:rsidRPr="00AF3915" w:rsidRDefault="003E411F" w:rsidP="00AF3915">
      <w:pPr>
        <w:pStyle w:val="11"/>
        <w:shd w:val="clear" w:color="auto" w:fill="auto"/>
        <w:spacing w:before="0" w:after="0" w:line="298" w:lineRule="exact"/>
        <w:ind w:left="567" w:right="-227" w:firstLine="700"/>
      </w:pPr>
      <w:r w:rsidRPr="00AF3915">
        <w:t>Згідно зі статтею 85 Закону кваліфікаційне оцінювання включає такі етапи:</w:t>
      </w:r>
    </w:p>
    <w:p w:rsidR="00475972" w:rsidRPr="00AF3915" w:rsidRDefault="003E411F" w:rsidP="00B11AEB">
      <w:pPr>
        <w:pStyle w:val="11"/>
        <w:numPr>
          <w:ilvl w:val="0"/>
          <w:numId w:val="1"/>
        </w:numPr>
        <w:shd w:val="clear" w:color="auto" w:fill="auto"/>
        <w:tabs>
          <w:tab w:val="left" w:pos="1177"/>
        </w:tabs>
        <w:spacing w:before="0" w:after="0" w:line="298" w:lineRule="exact"/>
        <w:ind w:left="567" w:right="-227" w:firstLine="700"/>
      </w:pPr>
      <w:r w:rsidRPr="00AF3915">
        <w:t>складення іспиту (складення анонімного письмового тестування та виконання практичного завдання);</w:t>
      </w:r>
    </w:p>
    <w:p w:rsidR="00475972" w:rsidRPr="00AF3915" w:rsidRDefault="003E411F" w:rsidP="00AF3915">
      <w:pPr>
        <w:pStyle w:val="11"/>
        <w:numPr>
          <w:ilvl w:val="0"/>
          <w:numId w:val="1"/>
        </w:numPr>
        <w:shd w:val="clear" w:color="auto" w:fill="auto"/>
        <w:tabs>
          <w:tab w:val="left" w:pos="998"/>
        </w:tabs>
        <w:spacing w:before="0" w:after="0" w:line="298" w:lineRule="exact"/>
        <w:ind w:left="567" w:right="-227" w:firstLine="700"/>
      </w:pPr>
      <w:r w:rsidRPr="00AF3915">
        <w:t>дослідження досьє та проведення співбесіди.</w:t>
      </w:r>
    </w:p>
    <w:p w:rsidR="00475972" w:rsidRPr="00AF3915" w:rsidRDefault="003E411F" w:rsidP="00AF3915">
      <w:pPr>
        <w:pStyle w:val="11"/>
        <w:shd w:val="clear" w:color="auto" w:fill="auto"/>
        <w:spacing w:before="0" w:after="0" w:line="298" w:lineRule="exact"/>
        <w:ind w:left="567" w:right="-227" w:firstLine="700"/>
      </w:pPr>
      <w:r w:rsidRPr="00AF3915">
        <w:t xml:space="preserve">Відповідно до положень частини третьої статті 85 Закону рішенням Комісії </w:t>
      </w:r>
      <w:r w:rsidR="00B11AEB">
        <w:t xml:space="preserve">             </w:t>
      </w:r>
      <w:r w:rsidRPr="00AF3915">
        <w:t xml:space="preserve">від 25 травня 2018 року № 118/зп-18 запроваджено тестування особистих </w:t>
      </w:r>
      <w:proofErr w:type="spellStart"/>
      <w:r w:rsidRPr="00AF3915">
        <w:t>морально-</w:t>
      </w:r>
      <w:proofErr w:type="spellEnd"/>
      <w:r w:rsidRPr="00AF3915">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75972" w:rsidRPr="00AF3915" w:rsidRDefault="003E411F" w:rsidP="00AF3915">
      <w:pPr>
        <w:pStyle w:val="11"/>
        <w:shd w:val="clear" w:color="auto" w:fill="auto"/>
        <w:spacing w:before="0" w:after="0" w:line="298" w:lineRule="exact"/>
        <w:ind w:left="567" w:right="-227" w:firstLine="700"/>
      </w:pPr>
      <w:proofErr w:type="spellStart"/>
      <w:r w:rsidRPr="00AF3915">
        <w:t>Решетняк</w:t>
      </w:r>
      <w:proofErr w:type="spellEnd"/>
      <w:r w:rsidRPr="00AF3915">
        <w:t xml:space="preserve"> І.В. склав анонімне письмове тестування, за результатами якого набрав 82,125 бала. За результатами виконаного практичного завдання </w:t>
      </w:r>
      <w:proofErr w:type="spellStart"/>
      <w:r w:rsidRPr="00AF3915">
        <w:t>Решетняк</w:t>
      </w:r>
      <w:proofErr w:type="spellEnd"/>
      <w:r w:rsidRPr="00AF3915">
        <w:t xml:space="preserve"> І.В. набрав 66 балів. На етапі складення іспиту суддя загалом набрав 148,125 бала.</w:t>
      </w:r>
    </w:p>
    <w:p w:rsidR="00475972" w:rsidRPr="00AF3915" w:rsidRDefault="003E411F" w:rsidP="00AF3915">
      <w:pPr>
        <w:pStyle w:val="11"/>
        <w:shd w:val="clear" w:color="auto" w:fill="auto"/>
        <w:spacing w:before="0" w:after="0" w:line="298" w:lineRule="exact"/>
        <w:ind w:left="567" w:right="-227" w:firstLine="700"/>
      </w:pPr>
      <w:proofErr w:type="spellStart"/>
      <w:r w:rsidRPr="00AF3915">
        <w:t>Решетняк</w:t>
      </w:r>
      <w:proofErr w:type="spellEnd"/>
      <w:r w:rsidRPr="00AF3915">
        <w:t xml:space="preserve"> І.В.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75972" w:rsidRPr="00AF3915" w:rsidRDefault="003E411F" w:rsidP="00AF3915">
      <w:pPr>
        <w:pStyle w:val="11"/>
        <w:shd w:val="clear" w:color="auto" w:fill="auto"/>
        <w:spacing w:before="0" w:after="0" w:line="298" w:lineRule="exact"/>
        <w:ind w:left="567" w:right="-227" w:firstLine="700"/>
      </w:pPr>
      <w:r w:rsidRPr="00AF3915">
        <w:t xml:space="preserve">Рішенням Комісії від 07 червня 2018 року № 131/зп-18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25 квітня 2018 року, зокрема судді Артемівського </w:t>
      </w:r>
      <w:proofErr w:type="spellStart"/>
      <w:r w:rsidRPr="00AF3915">
        <w:t>міськрайонного</w:t>
      </w:r>
      <w:proofErr w:type="spellEnd"/>
      <w:r w:rsidRPr="00AF3915">
        <w:t xml:space="preserve"> суду Донецької області </w:t>
      </w:r>
      <w:proofErr w:type="spellStart"/>
      <w:r w:rsidRPr="00AF3915">
        <w:t>Решетняка</w:t>
      </w:r>
      <w:proofErr w:type="spellEnd"/>
      <w:r w:rsidRPr="00AF3915">
        <w:t xml:space="preserve"> І.В.,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B11AEB">
        <w:t xml:space="preserve">                   </w:t>
      </w:r>
      <w:r w:rsidRPr="00AF3915">
        <w:t>проведення співбесіди».</w:t>
      </w:r>
    </w:p>
    <w:p w:rsidR="00475972" w:rsidRPr="00AF3915" w:rsidRDefault="003E411F" w:rsidP="00AF3915">
      <w:pPr>
        <w:pStyle w:val="11"/>
        <w:shd w:val="clear" w:color="auto" w:fill="auto"/>
        <w:spacing w:before="0" w:after="0" w:line="298" w:lineRule="exact"/>
        <w:ind w:left="567" w:right="-227" w:firstLine="700"/>
      </w:pPr>
      <w:r w:rsidRPr="00AF3915">
        <w:t xml:space="preserve">До Комісії 29 липня 2019 року електронною поштою надійшов документ з назвою «Висновок про невідповідність судді Артемівського </w:t>
      </w:r>
      <w:proofErr w:type="spellStart"/>
      <w:r w:rsidRPr="00AF3915">
        <w:t>міськрайонного</w:t>
      </w:r>
      <w:proofErr w:type="spellEnd"/>
      <w:r w:rsidRPr="00AF3915">
        <w:t xml:space="preserve"> суду Донецької області </w:t>
      </w:r>
      <w:proofErr w:type="spellStart"/>
      <w:r w:rsidRPr="00AF3915">
        <w:t>Решетняка</w:t>
      </w:r>
      <w:proofErr w:type="spellEnd"/>
      <w:r w:rsidRPr="00AF3915">
        <w:t xml:space="preserve"> Ігоря Володимировича критеріям доброчесності та професійної етики» (далі - висновок).</w:t>
      </w:r>
    </w:p>
    <w:p w:rsidR="00475972" w:rsidRPr="00AF3915" w:rsidRDefault="003E411F" w:rsidP="00AF3915">
      <w:pPr>
        <w:pStyle w:val="11"/>
        <w:shd w:val="clear" w:color="auto" w:fill="auto"/>
        <w:spacing w:before="0" w:after="0" w:line="298" w:lineRule="exact"/>
        <w:ind w:left="567" w:right="-227" w:firstLine="700"/>
      </w:pPr>
      <w:r w:rsidRPr="00AF3915">
        <w:t xml:space="preserve">Зазначений висновок складено та подано без дотримання вимог </w:t>
      </w:r>
      <w:r w:rsidR="00B11AEB">
        <w:t xml:space="preserve">                       </w:t>
      </w:r>
      <w:r w:rsidRPr="00AF3915">
        <w:t>підпункту 4.10.3 пункту 4.10 розділу IV Регламенту Вищої кваліфікаційної комісії суддів України, затвердженого рішенням Комісії від 13 жовтня 2016 року № 81/зп-16 (далі - Регламент), а саме:</w:t>
      </w:r>
    </w:p>
    <w:p w:rsidR="00475972" w:rsidRPr="00AF3915" w:rsidRDefault="003E411F" w:rsidP="00AF3915">
      <w:pPr>
        <w:pStyle w:val="11"/>
        <w:numPr>
          <w:ilvl w:val="0"/>
          <w:numId w:val="2"/>
        </w:numPr>
        <w:shd w:val="clear" w:color="auto" w:fill="auto"/>
        <w:tabs>
          <w:tab w:val="left" w:pos="917"/>
        </w:tabs>
        <w:spacing w:before="0" w:after="0" w:line="298" w:lineRule="exact"/>
        <w:ind w:left="567" w:right="-227" w:firstLine="700"/>
      </w:pPr>
      <w:r w:rsidRPr="00AF3915">
        <w:t>не зазначено процедури, в межах якої надано висновок;</w:t>
      </w:r>
    </w:p>
    <w:p w:rsidR="004D6C2A" w:rsidRPr="00B11AEB" w:rsidRDefault="003E411F" w:rsidP="00B11AEB">
      <w:pPr>
        <w:pStyle w:val="11"/>
        <w:numPr>
          <w:ilvl w:val="0"/>
          <w:numId w:val="2"/>
        </w:numPr>
        <w:shd w:val="clear" w:color="auto" w:fill="auto"/>
        <w:tabs>
          <w:tab w:val="left" w:pos="922"/>
        </w:tabs>
        <w:spacing w:before="0" w:after="0" w:line="298" w:lineRule="exact"/>
        <w:ind w:left="567" w:right="-227" w:firstLine="700"/>
      </w:pPr>
      <w:r w:rsidRPr="00AF3915">
        <w:t>не зазначено інформації щодо пояснень судді, відмови від їх надання, мотивів та підстав їх врахування або відхилення, відомостей щодо можливості судді ознайомитися з висновком;</w:t>
      </w:r>
    </w:p>
    <w:p w:rsidR="003F2143" w:rsidRDefault="003F2143" w:rsidP="00AF3915">
      <w:pPr>
        <w:pStyle w:val="30"/>
        <w:shd w:val="clear" w:color="auto" w:fill="auto"/>
        <w:spacing w:after="445" w:line="220" w:lineRule="exact"/>
        <w:ind w:left="567" w:right="-227"/>
        <w:rPr>
          <w:rFonts w:asciiTheme="minorHAnsi" w:hAnsiTheme="minorHAnsi" w:cstheme="minorHAnsi"/>
          <w:color w:val="808080" w:themeColor="background1" w:themeShade="80"/>
          <w:sz w:val="23"/>
          <w:szCs w:val="23"/>
        </w:rPr>
      </w:pPr>
    </w:p>
    <w:p w:rsidR="00475972" w:rsidRPr="003F2143" w:rsidRDefault="003F2143" w:rsidP="00AF3915">
      <w:pPr>
        <w:pStyle w:val="30"/>
        <w:shd w:val="clear" w:color="auto" w:fill="auto"/>
        <w:spacing w:after="445" w:line="220" w:lineRule="exact"/>
        <w:ind w:left="567" w:right="-227"/>
        <w:rPr>
          <w:rFonts w:ascii="Times New Roman" w:hAnsi="Times New Roman" w:cs="Times New Roman"/>
          <w:color w:val="A6A6A6" w:themeColor="background1" w:themeShade="A6"/>
          <w:sz w:val="20"/>
          <w:szCs w:val="20"/>
        </w:rPr>
      </w:pPr>
      <w:r>
        <w:rPr>
          <w:rFonts w:ascii="Times New Roman" w:hAnsi="Times New Roman" w:cs="Times New Roman"/>
          <w:color w:val="A6A6A6" w:themeColor="background1" w:themeShade="A6"/>
          <w:sz w:val="20"/>
          <w:szCs w:val="20"/>
        </w:rPr>
        <w:lastRenderedPageBreak/>
        <w:t>3</w:t>
      </w:r>
      <w:bookmarkStart w:id="0" w:name="_GoBack"/>
      <w:bookmarkEnd w:id="0"/>
    </w:p>
    <w:p w:rsidR="00475972" w:rsidRPr="00AF3915" w:rsidRDefault="003E411F" w:rsidP="00AF3915">
      <w:pPr>
        <w:pStyle w:val="11"/>
        <w:numPr>
          <w:ilvl w:val="0"/>
          <w:numId w:val="2"/>
        </w:numPr>
        <w:shd w:val="clear" w:color="auto" w:fill="auto"/>
        <w:tabs>
          <w:tab w:val="left" w:pos="926"/>
        </w:tabs>
        <w:spacing w:before="0" w:after="0" w:line="298" w:lineRule="exact"/>
        <w:ind w:left="567" w:right="-227" w:firstLine="700"/>
      </w:pPr>
      <w:r w:rsidRPr="00AF3915">
        <w:t>відсутні пояснення судді;</w:t>
      </w:r>
    </w:p>
    <w:p w:rsidR="00475972" w:rsidRPr="00AF3915" w:rsidRDefault="003E411F" w:rsidP="00AF3915">
      <w:pPr>
        <w:pStyle w:val="11"/>
        <w:numPr>
          <w:ilvl w:val="0"/>
          <w:numId w:val="2"/>
        </w:numPr>
        <w:shd w:val="clear" w:color="auto" w:fill="auto"/>
        <w:tabs>
          <w:tab w:val="left" w:pos="946"/>
        </w:tabs>
        <w:spacing w:before="0" w:after="0" w:line="298" w:lineRule="exact"/>
        <w:ind w:left="567" w:right="-227" w:firstLine="700"/>
      </w:pPr>
      <w:r w:rsidRPr="00AF3915">
        <w:t>інформація не підписана всіма членами Громадської ради доброчесності, які брали участь в ухваленні рішення про надання Комісії висновку.</w:t>
      </w:r>
    </w:p>
    <w:p w:rsidR="00475972" w:rsidRPr="00AF3915" w:rsidRDefault="003E411F" w:rsidP="00AF3915">
      <w:pPr>
        <w:pStyle w:val="11"/>
        <w:shd w:val="clear" w:color="auto" w:fill="auto"/>
        <w:spacing w:before="0" w:after="0" w:line="298" w:lineRule="exact"/>
        <w:ind w:left="567" w:right="-227" w:firstLine="700"/>
      </w:pPr>
      <w:r w:rsidRPr="00AF3915">
        <w:t>Комісією 29 липня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475972" w:rsidRPr="00AF3915" w:rsidRDefault="003E411F" w:rsidP="00AF3915">
      <w:pPr>
        <w:pStyle w:val="11"/>
        <w:shd w:val="clear" w:color="auto" w:fill="auto"/>
        <w:spacing w:before="0" w:after="0" w:line="298" w:lineRule="exact"/>
        <w:ind w:left="567" w:right="-227" w:firstLine="700"/>
      </w:pPr>
      <w:r w:rsidRPr="00AF3915">
        <w:t>Представники Громадської ради доброчесності на засідання Комісії не з’явилися.</w:t>
      </w:r>
    </w:p>
    <w:p w:rsidR="00475972" w:rsidRPr="00AF3915" w:rsidRDefault="003E411F" w:rsidP="00AF3915">
      <w:pPr>
        <w:pStyle w:val="11"/>
        <w:shd w:val="clear" w:color="auto" w:fill="auto"/>
        <w:spacing w:before="0" w:after="0" w:line="298" w:lineRule="exact"/>
        <w:ind w:left="567" w:right="-227" w:firstLine="700"/>
      </w:pPr>
      <w:r w:rsidRPr="00AF3915">
        <w:t xml:space="preserve">З огляду на викладене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AF3915">
        <w:t>Решетняка</w:t>
      </w:r>
      <w:proofErr w:type="spellEnd"/>
      <w:r w:rsidRPr="00AF3915">
        <w:t xml:space="preserve"> І.В. критеріям кваліфікаційного оцінювання, дійшла таких висновків.</w:t>
      </w:r>
    </w:p>
    <w:p w:rsidR="00475972" w:rsidRPr="00AF3915" w:rsidRDefault="003E411F" w:rsidP="00AF3915">
      <w:pPr>
        <w:pStyle w:val="11"/>
        <w:shd w:val="clear" w:color="auto" w:fill="auto"/>
        <w:spacing w:before="0" w:after="0" w:line="298" w:lineRule="exact"/>
        <w:ind w:left="567" w:right="-227" w:firstLine="700"/>
      </w:pPr>
      <w:r w:rsidRPr="00AF3915">
        <w:t>За критеріями компетентності (професійної, особистої та соціальної) суддя набрав 342,125 бала.</w:t>
      </w:r>
    </w:p>
    <w:p w:rsidR="00475972" w:rsidRPr="00AF3915" w:rsidRDefault="003E411F" w:rsidP="00AF3915">
      <w:pPr>
        <w:pStyle w:val="11"/>
        <w:shd w:val="clear" w:color="auto" w:fill="auto"/>
        <w:spacing w:before="0" w:after="0" w:line="298" w:lineRule="exact"/>
        <w:ind w:left="567" w:right="-227" w:firstLine="700"/>
      </w:pPr>
      <w:r w:rsidRPr="00AF3915">
        <w:t xml:space="preserve">Водночас за критерієм професійної компетентності </w:t>
      </w:r>
      <w:proofErr w:type="spellStart"/>
      <w:r w:rsidRPr="00AF3915">
        <w:t>Решетняка</w:t>
      </w:r>
      <w:proofErr w:type="spellEnd"/>
      <w:r w:rsidRPr="00AF3915">
        <w:t xml:space="preserve"> І.В.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AF3915">
        <w:t>Решетняка</w:t>
      </w:r>
      <w:proofErr w:type="spellEnd"/>
      <w:r w:rsidRPr="00AF3915">
        <w:t xml:space="preserve"> І.В. оцінено Комісією на підставі результатів тестування особистих </w:t>
      </w:r>
      <w:proofErr w:type="spellStart"/>
      <w:r w:rsidRPr="00AF3915">
        <w:t>морально-</w:t>
      </w:r>
      <w:proofErr w:type="spellEnd"/>
      <w:r w:rsidRPr="00AF3915">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475972" w:rsidRPr="00AF3915" w:rsidRDefault="003E411F" w:rsidP="00AF3915">
      <w:pPr>
        <w:pStyle w:val="11"/>
        <w:shd w:val="clear" w:color="auto" w:fill="auto"/>
        <w:spacing w:before="0" w:after="0" w:line="298" w:lineRule="exact"/>
        <w:ind w:left="567" w:right="-227" w:firstLine="700"/>
      </w:pPr>
      <w:r w:rsidRPr="00AF3915">
        <w:t>За критерієм професійної етики, оціненим за показниками, визначеними пунктом 8 глави 2 розділу II Положення, суддя набрав 181 бал.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75972" w:rsidRPr="00AF3915" w:rsidRDefault="003E411F" w:rsidP="00AF3915">
      <w:pPr>
        <w:pStyle w:val="11"/>
        <w:shd w:val="clear" w:color="auto" w:fill="auto"/>
        <w:spacing w:before="0" w:after="0" w:line="298" w:lineRule="exact"/>
        <w:ind w:left="567" w:right="-227" w:firstLine="700"/>
      </w:pPr>
      <w:r w:rsidRPr="00AF3915">
        <w:t>За критерієм доброчесності, оціненим за показниками, визначеними пунктом 9 глави 2 розділу II Положення, суддя набрав 177 балів. За цим критерієм суддю</w:t>
      </w:r>
      <w:r w:rsidR="00B11AEB">
        <w:t xml:space="preserve">                 </w:t>
      </w:r>
      <w:r w:rsidRPr="00AF3915">
        <w:t xml:space="preserve">оцінено на підставі результатів тестування особистих морально-психологічних </w:t>
      </w:r>
      <w:r w:rsidR="00B11AEB">
        <w:t xml:space="preserve">       </w:t>
      </w:r>
      <w:r w:rsidRPr="00AF3915">
        <w:t>якостей і загальних здібностей, дослідження інформації, яка міститься в досьє, та співбесіди.</w:t>
      </w:r>
    </w:p>
    <w:p w:rsidR="00475972" w:rsidRPr="00AF3915" w:rsidRDefault="003E411F" w:rsidP="00AF3915">
      <w:pPr>
        <w:pStyle w:val="11"/>
        <w:shd w:val="clear" w:color="auto" w:fill="auto"/>
        <w:spacing w:before="0" w:after="0" w:line="298" w:lineRule="exact"/>
        <w:ind w:left="567" w:right="-227" w:firstLine="700"/>
      </w:pPr>
      <w:r w:rsidRPr="00AF3915">
        <w:t xml:space="preserve">У процесі дослідження досьє судді </w:t>
      </w:r>
      <w:proofErr w:type="spellStart"/>
      <w:r w:rsidRPr="00AF3915">
        <w:t>Решетняка</w:t>
      </w:r>
      <w:proofErr w:type="spellEnd"/>
      <w:r w:rsidRPr="00AF3915">
        <w:t xml:space="preserve"> І.В. Комісією встановлено та обговорено під час співбесіди, зокрема, такі питання.</w:t>
      </w:r>
    </w:p>
    <w:p w:rsidR="00475972" w:rsidRPr="00AF3915" w:rsidRDefault="003E411F" w:rsidP="00AF3915">
      <w:pPr>
        <w:pStyle w:val="11"/>
        <w:shd w:val="clear" w:color="auto" w:fill="auto"/>
        <w:spacing w:before="0" w:after="0" w:line="298" w:lineRule="exact"/>
        <w:ind w:left="567" w:right="-227" w:firstLine="700"/>
      </w:pPr>
      <w:r w:rsidRPr="00AF3915">
        <w:t xml:space="preserve">Суддя пояснив, що в декларації особи, уповноваженої на виконання функцій держави або місцевого самоврядування, за 2015 рік не зазначив квартиру в місті </w:t>
      </w:r>
      <w:proofErr w:type="spellStart"/>
      <w:r w:rsidRPr="00AF3915">
        <w:t>Бахмуті</w:t>
      </w:r>
      <w:proofErr w:type="spellEnd"/>
      <w:r w:rsidRPr="00AF3915">
        <w:t xml:space="preserve"> на праві користування, оскільки станом на 31 грудня 2015 року він не користувався цією квартирою.</w:t>
      </w:r>
    </w:p>
    <w:p w:rsidR="00475972" w:rsidRPr="00AF3915" w:rsidRDefault="003E411F" w:rsidP="00AF3915">
      <w:pPr>
        <w:pStyle w:val="11"/>
        <w:shd w:val="clear" w:color="auto" w:fill="auto"/>
        <w:spacing w:before="0" w:after="0" w:line="298" w:lineRule="exact"/>
        <w:ind w:left="567" w:right="-227" w:firstLine="700"/>
      </w:pPr>
      <w:r w:rsidRPr="00AF3915">
        <w:t xml:space="preserve">Також суддя </w:t>
      </w:r>
      <w:proofErr w:type="spellStart"/>
      <w:r w:rsidRPr="00AF3915">
        <w:t>Решетняк</w:t>
      </w:r>
      <w:proofErr w:type="spellEnd"/>
      <w:r w:rsidRPr="00AF3915">
        <w:t xml:space="preserve"> І.В. у вказаній декларації не зазначив земельну ділянку </w:t>
      </w:r>
      <w:r w:rsidR="00B11AEB">
        <w:t xml:space="preserve">        </w:t>
      </w:r>
      <w:r w:rsidRPr="00AF3915">
        <w:t xml:space="preserve">в садовому товаристві в селі </w:t>
      </w:r>
      <w:proofErr w:type="spellStart"/>
      <w:r w:rsidRPr="00AF3915">
        <w:t>Мохнач</w:t>
      </w:r>
      <w:proofErr w:type="spellEnd"/>
      <w:r w:rsidRPr="00AF3915">
        <w:t xml:space="preserve"> Чугуївського району Харківської області, якою користувалась його мати і восени 2015 року припинила користування цією ділянкою за станом здоров’я.</w:t>
      </w:r>
    </w:p>
    <w:p w:rsidR="00475972" w:rsidRPr="00AF3915" w:rsidRDefault="003E411F" w:rsidP="00AF3915">
      <w:pPr>
        <w:pStyle w:val="11"/>
        <w:shd w:val="clear" w:color="auto" w:fill="auto"/>
        <w:spacing w:before="0" w:after="0" w:line="298" w:lineRule="exact"/>
        <w:ind w:left="567" w:right="-227" w:firstLine="700"/>
      </w:pPr>
      <w:r w:rsidRPr="00AF3915">
        <w:t xml:space="preserve">Стосовно ухвалення судових рішень під час перебування на навчанні в Донецькому регіональному відділенні Національної школи суддів України суддя </w:t>
      </w:r>
      <w:proofErr w:type="spellStart"/>
      <w:r w:rsidRPr="00AF3915">
        <w:t>Решетняк</w:t>
      </w:r>
      <w:proofErr w:type="spellEnd"/>
      <w:r w:rsidR="00B11AEB">
        <w:t xml:space="preserve"> </w:t>
      </w:r>
      <w:r w:rsidRPr="00AF3915">
        <w:t xml:space="preserve"> І.В. </w:t>
      </w:r>
      <w:r w:rsidR="00B11AEB">
        <w:t xml:space="preserve"> </w:t>
      </w:r>
      <w:r w:rsidRPr="00AF3915">
        <w:t xml:space="preserve">пояснив, </w:t>
      </w:r>
      <w:r w:rsidR="00B11AEB">
        <w:t xml:space="preserve"> </w:t>
      </w:r>
      <w:r w:rsidRPr="00AF3915">
        <w:t xml:space="preserve">що </w:t>
      </w:r>
      <w:r w:rsidR="00B11AEB">
        <w:t xml:space="preserve"> </w:t>
      </w:r>
      <w:r w:rsidRPr="00AF3915">
        <w:t>в</w:t>
      </w:r>
      <w:r w:rsidR="00B11AEB">
        <w:t xml:space="preserve"> </w:t>
      </w:r>
      <w:r w:rsidRPr="00AF3915">
        <w:t xml:space="preserve"> 2013</w:t>
      </w:r>
      <w:r w:rsidR="00B11AEB">
        <w:t xml:space="preserve">  </w:t>
      </w:r>
      <w:r w:rsidRPr="00AF3915">
        <w:t xml:space="preserve">році </w:t>
      </w:r>
      <w:r w:rsidR="00B11AEB">
        <w:t xml:space="preserve"> </w:t>
      </w:r>
      <w:r w:rsidRPr="00AF3915">
        <w:t>була</w:t>
      </w:r>
      <w:r w:rsidR="00B11AEB">
        <w:t xml:space="preserve"> </w:t>
      </w:r>
      <w:r w:rsidRPr="00AF3915">
        <w:t xml:space="preserve"> ситуація,</w:t>
      </w:r>
      <w:r w:rsidR="00B11AEB">
        <w:t xml:space="preserve"> </w:t>
      </w:r>
      <w:r w:rsidRPr="00AF3915">
        <w:t xml:space="preserve"> коли</w:t>
      </w:r>
      <w:r w:rsidR="00B11AEB">
        <w:t xml:space="preserve"> </w:t>
      </w:r>
      <w:r w:rsidRPr="00AF3915">
        <w:t xml:space="preserve"> вранці </w:t>
      </w:r>
      <w:r w:rsidR="00B11AEB">
        <w:t xml:space="preserve"> </w:t>
      </w:r>
      <w:r w:rsidRPr="00AF3915">
        <w:t>він</w:t>
      </w:r>
      <w:r w:rsidR="00B11AEB">
        <w:t xml:space="preserve"> </w:t>
      </w:r>
      <w:r w:rsidRPr="00AF3915">
        <w:t xml:space="preserve"> розглядав</w:t>
      </w:r>
      <w:r w:rsidR="004D6C2A" w:rsidRPr="00AF3915">
        <w:t xml:space="preserve"> </w:t>
      </w:r>
      <w:r w:rsidRPr="00AF3915">
        <w:br w:type="page"/>
      </w:r>
      <w:r w:rsidRPr="00AF3915">
        <w:lastRenderedPageBreak/>
        <w:t xml:space="preserve">справи, ухвалював судові рішення, а після обіду того ж дня за розпорядженням </w:t>
      </w:r>
      <w:r w:rsidR="00C1656B">
        <w:t xml:space="preserve">                </w:t>
      </w:r>
      <w:r w:rsidRPr="00AF3915">
        <w:t>голови суду був відряджений на навчання до міста Донецька в Донецьке регіональне відділення Національної школи суддів України.</w:t>
      </w:r>
    </w:p>
    <w:p w:rsidR="00475972" w:rsidRPr="00AF3915" w:rsidRDefault="003E411F" w:rsidP="00AF3915">
      <w:pPr>
        <w:pStyle w:val="11"/>
        <w:shd w:val="clear" w:color="auto" w:fill="auto"/>
        <w:spacing w:before="0" w:after="0" w:line="298" w:lineRule="exact"/>
        <w:ind w:left="567" w:right="-227" w:firstLine="700"/>
      </w:pPr>
      <w:r w:rsidRPr="00AF3915">
        <w:t>Стосовно ухвалення впродовж 2012-2014 років судових рішень у кримінальних справах російською мовою суддя пояснив, що у 2012 році діяв Кримінальний процесуальний кодекс України 1960 року, який допускав ведення процесу за клопотанням сторін і викладення судових рішень російською мовою. Якщо провадження у справі було розпочате російською мовою, судове рішення ухвалювалося теж російською мовою. Найбільша кіл</w:t>
      </w:r>
      <w:r w:rsidR="00C1656B">
        <w:t>ькість таких рішень була у 2012-</w:t>
      </w:r>
      <w:r w:rsidRPr="00AF3915">
        <w:t xml:space="preserve"> 2013 роках.</w:t>
      </w:r>
    </w:p>
    <w:p w:rsidR="00475972" w:rsidRPr="00AF3915" w:rsidRDefault="003E411F" w:rsidP="00AF3915">
      <w:pPr>
        <w:pStyle w:val="11"/>
        <w:shd w:val="clear" w:color="auto" w:fill="auto"/>
        <w:spacing w:before="0" w:after="0" w:line="298" w:lineRule="exact"/>
        <w:ind w:left="567" w:right="-227" w:firstLine="700"/>
      </w:pPr>
      <w:r w:rsidRPr="00AF3915">
        <w:t xml:space="preserve">Ураховуючи викладене, Комісія дійшла висновку про відсутність у цих випадках недотримання суддею </w:t>
      </w:r>
      <w:proofErr w:type="spellStart"/>
      <w:r w:rsidRPr="00AF3915">
        <w:t>Решетняком</w:t>
      </w:r>
      <w:proofErr w:type="spellEnd"/>
      <w:r w:rsidRPr="00AF3915">
        <w:t xml:space="preserve"> І.В. вимог доброчесності та професійної етики.</w:t>
      </w:r>
    </w:p>
    <w:p w:rsidR="00475972" w:rsidRPr="00AF3915" w:rsidRDefault="003E411F" w:rsidP="00AF3915">
      <w:pPr>
        <w:pStyle w:val="11"/>
        <w:shd w:val="clear" w:color="auto" w:fill="auto"/>
        <w:spacing w:before="0" w:after="0" w:line="298" w:lineRule="exact"/>
        <w:ind w:left="567" w:right="-227" w:firstLine="700"/>
      </w:pPr>
      <w:r w:rsidRPr="00AF3915">
        <w:t>Таким чином, під час співбесіди Комісією досліджено та обговорено, зокрема, ту ж саму інформацію, що міститься у висновку.</w:t>
      </w:r>
    </w:p>
    <w:p w:rsidR="00475972" w:rsidRPr="00AF3915" w:rsidRDefault="003E411F" w:rsidP="00AF3915">
      <w:pPr>
        <w:pStyle w:val="11"/>
        <w:shd w:val="clear" w:color="auto" w:fill="auto"/>
        <w:spacing w:before="0" w:after="0" w:line="298" w:lineRule="exact"/>
        <w:ind w:left="567" w:right="-227" w:firstLine="700"/>
      </w:pPr>
      <w:r w:rsidRPr="00AF3915">
        <w:t xml:space="preserve">З огляду на викладене, за результатами кваліфікаційного оцінювання суддя Артемівського </w:t>
      </w:r>
      <w:proofErr w:type="spellStart"/>
      <w:r w:rsidRPr="00AF3915">
        <w:t>міськрайонного</w:t>
      </w:r>
      <w:proofErr w:type="spellEnd"/>
      <w:r w:rsidRPr="00AF3915">
        <w:t xml:space="preserve"> суду Донецької області </w:t>
      </w:r>
      <w:proofErr w:type="spellStart"/>
      <w:r w:rsidRPr="00AF3915">
        <w:t>Решетняк</w:t>
      </w:r>
      <w:proofErr w:type="spellEnd"/>
      <w:r w:rsidRPr="00AF3915">
        <w:t xml:space="preserve"> І.В. набрав </w:t>
      </w:r>
      <w:r w:rsidR="00C1656B">
        <w:t xml:space="preserve">                  </w:t>
      </w:r>
      <w:r w:rsidRPr="00AF3915">
        <w:t>700,125 бала, що становить більше 67 відсотків від суми максимально можливих балів за результатами кваліфікаційного оцінювання всіх критеріїв.</w:t>
      </w:r>
    </w:p>
    <w:p w:rsidR="00475972" w:rsidRPr="00AF3915" w:rsidRDefault="003E411F" w:rsidP="00AF3915">
      <w:pPr>
        <w:pStyle w:val="11"/>
        <w:shd w:val="clear" w:color="auto" w:fill="auto"/>
        <w:spacing w:before="0" w:after="0" w:line="298" w:lineRule="exact"/>
        <w:ind w:left="567" w:right="-227" w:firstLine="700"/>
      </w:pPr>
      <w:r w:rsidRPr="00AF3915">
        <w:t xml:space="preserve">Комісія визначила, що суддя Артемівського </w:t>
      </w:r>
      <w:proofErr w:type="spellStart"/>
      <w:r w:rsidRPr="00AF3915">
        <w:t>міськрайонного</w:t>
      </w:r>
      <w:proofErr w:type="spellEnd"/>
      <w:r w:rsidRPr="00AF3915">
        <w:t xml:space="preserve"> суду Донецької області </w:t>
      </w:r>
      <w:proofErr w:type="spellStart"/>
      <w:r w:rsidRPr="00AF3915">
        <w:t>Решетняк</w:t>
      </w:r>
      <w:proofErr w:type="spellEnd"/>
      <w:r w:rsidRPr="00AF3915">
        <w:t xml:space="preserve"> І.В. відповідає займаній посаді.</w:t>
      </w:r>
    </w:p>
    <w:p w:rsidR="00475972" w:rsidRPr="00AF3915" w:rsidRDefault="003E411F" w:rsidP="00AF3915">
      <w:pPr>
        <w:pStyle w:val="11"/>
        <w:shd w:val="clear" w:color="auto" w:fill="auto"/>
        <w:spacing w:before="0" w:after="0" w:line="298" w:lineRule="exact"/>
        <w:ind w:left="567" w:right="-227" w:firstLine="700"/>
      </w:pPr>
      <w:r w:rsidRPr="00AF3915">
        <w:t>Відповідно до підпункту 4.10.5 пункту 4.10 Регламенту в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w:t>
      </w:r>
    </w:p>
    <w:p w:rsidR="00475972" w:rsidRPr="00AF3915" w:rsidRDefault="003E411F" w:rsidP="00AF3915">
      <w:pPr>
        <w:pStyle w:val="11"/>
        <w:shd w:val="clear" w:color="auto" w:fill="auto"/>
        <w:spacing w:before="0" w:after="0" w:line="298" w:lineRule="exact"/>
        <w:ind w:left="567" w:right="-227" w:firstLine="700"/>
      </w:pPr>
      <w:r w:rsidRPr="00AF3915">
        <w:t xml:space="preserve">Рішення про підтвердження здатності судді здійснювати правосуддя у відповідному суді набирає чинності з дня ухвалення цього рішення в разі, якщо воно буде підтримане не менше, ніж одинадцятьма членами Комісії згідно з абзацом </w:t>
      </w:r>
      <w:r w:rsidR="00C1656B">
        <w:t xml:space="preserve">          </w:t>
      </w:r>
      <w:r w:rsidRPr="00AF3915">
        <w:t>другим частини першої статті 88 Закону.</w:t>
      </w:r>
    </w:p>
    <w:p w:rsidR="00475972" w:rsidRPr="00AF3915" w:rsidRDefault="003E411F" w:rsidP="00AF3915">
      <w:pPr>
        <w:pStyle w:val="11"/>
        <w:shd w:val="clear" w:color="auto" w:fill="auto"/>
        <w:spacing w:before="0" w:after="158" w:line="298" w:lineRule="exact"/>
        <w:ind w:left="567" w:right="-227" w:firstLine="700"/>
      </w:pPr>
      <w:r w:rsidRPr="00AF3915">
        <w:t>Ураховуючи викладене, керуючись статтями 83-86, 88, 93, 101 Закону, Регламентом, Положенням, Комісія</w:t>
      </w:r>
    </w:p>
    <w:p w:rsidR="00475972" w:rsidRPr="00AF3915" w:rsidRDefault="003E411F" w:rsidP="00AF3915">
      <w:pPr>
        <w:pStyle w:val="11"/>
        <w:shd w:val="clear" w:color="auto" w:fill="auto"/>
        <w:spacing w:before="0" w:after="144" w:line="250" w:lineRule="exact"/>
        <w:ind w:left="567" w:right="-227"/>
        <w:jc w:val="center"/>
      </w:pPr>
      <w:r w:rsidRPr="00AF3915">
        <w:t>вирішила:</w:t>
      </w:r>
    </w:p>
    <w:p w:rsidR="00475972" w:rsidRPr="00AF3915" w:rsidRDefault="003E411F" w:rsidP="00AF3915">
      <w:pPr>
        <w:pStyle w:val="11"/>
        <w:shd w:val="clear" w:color="auto" w:fill="auto"/>
        <w:spacing w:before="0" w:after="0" w:line="298" w:lineRule="exact"/>
        <w:ind w:left="567" w:right="-227"/>
      </w:pPr>
      <w:r w:rsidRPr="00AF3915">
        <w:t xml:space="preserve">визначити, що суддя Артемівського </w:t>
      </w:r>
      <w:proofErr w:type="spellStart"/>
      <w:r w:rsidRPr="00AF3915">
        <w:t>міськрайонного</w:t>
      </w:r>
      <w:proofErr w:type="spellEnd"/>
      <w:r w:rsidRPr="00AF3915">
        <w:t xml:space="preserve"> суду Донецької області </w:t>
      </w:r>
      <w:proofErr w:type="spellStart"/>
      <w:r w:rsidRPr="00AF3915">
        <w:t>Решетняк</w:t>
      </w:r>
      <w:proofErr w:type="spellEnd"/>
      <w:r w:rsidRPr="00AF3915">
        <w:t xml:space="preserve"> Ігор Володимирович за результатами кваліфікаційного оцінювання суддів місцевих та апеляційних судів на відповідність займаній посаді набрав 700,125 бала.</w:t>
      </w:r>
    </w:p>
    <w:p w:rsidR="00475972" w:rsidRPr="00AF3915" w:rsidRDefault="003E411F" w:rsidP="00AF3915">
      <w:pPr>
        <w:pStyle w:val="11"/>
        <w:shd w:val="clear" w:color="auto" w:fill="auto"/>
        <w:spacing w:before="0" w:after="0" w:line="298" w:lineRule="exact"/>
        <w:ind w:left="567" w:right="-227" w:firstLine="700"/>
      </w:pPr>
      <w:r w:rsidRPr="00AF3915">
        <w:t xml:space="preserve">Визнати суддю Артемівського </w:t>
      </w:r>
      <w:proofErr w:type="spellStart"/>
      <w:r w:rsidRPr="00AF3915">
        <w:t>міськрайонного</w:t>
      </w:r>
      <w:proofErr w:type="spellEnd"/>
      <w:r w:rsidRPr="00AF3915">
        <w:t xml:space="preserve"> суду Донецької області </w:t>
      </w:r>
      <w:proofErr w:type="spellStart"/>
      <w:r w:rsidRPr="00AF3915">
        <w:t>Решетняка</w:t>
      </w:r>
      <w:proofErr w:type="spellEnd"/>
      <w:r w:rsidRPr="00AF3915">
        <w:t xml:space="preserve"> Ігоря Володимировича таким, що відповідає займаній посаді.</w:t>
      </w:r>
    </w:p>
    <w:p w:rsidR="00475972" w:rsidRPr="00AF3915" w:rsidRDefault="003E411F" w:rsidP="00AF3915">
      <w:pPr>
        <w:pStyle w:val="11"/>
        <w:shd w:val="clear" w:color="auto" w:fill="auto"/>
        <w:spacing w:before="0" w:after="0" w:line="298" w:lineRule="exact"/>
        <w:ind w:left="567" w:right="-227" w:firstLine="700"/>
      </w:pPr>
      <w:r w:rsidRPr="00AF3915">
        <w:t>Рішення набирає чинності відповідно до абзацу третього підпункту 4.10.5 пункту 4.10 розділу IV Регламенту Вищої кваліфікаційної комісії суддів України.</w:t>
      </w:r>
    </w:p>
    <w:p w:rsidR="004D6C2A" w:rsidRPr="00AF3915" w:rsidRDefault="004D6C2A" w:rsidP="00AF3915">
      <w:pPr>
        <w:pStyle w:val="11"/>
        <w:shd w:val="clear" w:color="auto" w:fill="auto"/>
        <w:spacing w:before="0" w:after="0" w:line="298" w:lineRule="exact"/>
        <w:ind w:left="567" w:right="-227" w:firstLine="700"/>
      </w:pPr>
    </w:p>
    <w:tbl>
      <w:tblPr>
        <w:tblW w:w="10173" w:type="dxa"/>
        <w:tblLook w:val="04A0" w:firstRow="1" w:lastRow="0" w:firstColumn="1" w:lastColumn="0" w:noHBand="0" w:noVBand="1"/>
      </w:tblPr>
      <w:tblGrid>
        <w:gridCol w:w="3284"/>
        <w:gridCol w:w="3061"/>
        <w:gridCol w:w="3828"/>
      </w:tblGrid>
      <w:tr w:rsidR="004D6C2A" w:rsidRPr="00AF3915" w:rsidTr="00A5758C">
        <w:tc>
          <w:tcPr>
            <w:tcW w:w="3284" w:type="dxa"/>
            <w:shd w:val="clear" w:color="auto" w:fill="auto"/>
          </w:tcPr>
          <w:p w:rsidR="004D6C2A" w:rsidRPr="00AF3915" w:rsidRDefault="004D6C2A" w:rsidP="00AF3915">
            <w:pPr>
              <w:tabs>
                <w:tab w:val="left" w:pos="-284"/>
                <w:tab w:val="left" w:pos="9356"/>
                <w:tab w:val="left" w:pos="9781"/>
                <w:tab w:val="left" w:pos="10065"/>
              </w:tabs>
              <w:suppressAutoHyphens/>
              <w:autoSpaceDE w:val="0"/>
              <w:spacing w:line="480" w:lineRule="auto"/>
              <w:ind w:left="567" w:right="-227"/>
              <w:jc w:val="both"/>
              <w:rPr>
                <w:rFonts w:ascii="Times New Roman" w:eastAsia="Times New Roman" w:hAnsi="Times New Roman" w:cs="Times New Roman"/>
                <w:color w:val="auto"/>
                <w:sz w:val="25"/>
                <w:szCs w:val="25"/>
                <w:lang w:val="ru-RU" w:eastAsia="ar-SA"/>
              </w:rPr>
            </w:pPr>
            <w:proofErr w:type="spellStart"/>
            <w:r w:rsidRPr="00AF3915">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4D6C2A" w:rsidRPr="00AF3915" w:rsidRDefault="004D6C2A" w:rsidP="00AF3915">
            <w:pPr>
              <w:tabs>
                <w:tab w:val="left" w:pos="-284"/>
                <w:tab w:val="left" w:pos="9356"/>
                <w:tab w:val="left" w:pos="9781"/>
                <w:tab w:val="left" w:pos="10065"/>
              </w:tabs>
              <w:suppressAutoHyphens/>
              <w:autoSpaceDE w:val="0"/>
              <w:spacing w:line="480" w:lineRule="auto"/>
              <w:ind w:left="567" w:right="-227"/>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4D6C2A" w:rsidRPr="00AF3915" w:rsidRDefault="004D6C2A" w:rsidP="00AF3915">
            <w:pPr>
              <w:tabs>
                <w:tab w:val="left" w:pos="-284"/>
                <w:tab w:val="left" w:pos="9356"/>
                <w:tab w:val="left" w:pos="9781"/>
                <w:tab w:val="left" w:pos="10065"/>
              </w:tabs>
              <w:suppressAutoHyphens/>
              <w:autoSpaceDE w:val="0"/>
              <w:spacing w:line="480" w:lineRule="auto"/>
              <w:ind w:left="567" w:right="-227" w:firstLine="1310"/>
              <w:jc w:val="both"/>
              <w:rPr>
                <w:rFonts w:ascii="Times New Roman" w:eastAsia="Times New Roman" w:hAnsi="Times New Roman" w:cs="Times New Roman"/>
                <w:bCs/>
                <w:color w:val="auto"/>
                <w:sz w:val="25"/>
                <w:szCs w:val="25"/>
                <w:lang w:eastAsia="ar-SA"/>
              </w:rPr>
            </w:pPr>
            <w:r w:rsidRPr="00AF3915">
              <w:rPr>
                <w:rFonts w:ascii="Times New Roman" w:eastAsia="Times New Roman" w:hAnsi="Times New Roman" w:cs="Times New Roman"/>
                <w:sz w:val="25"/>
                <w:szCs w:val="25"/>
              </w:rPr>
              <w:t xml:space="preserve">В.І. </w:t>
            </w:r>
            <w:proofErr w:type="spellStart"/>
            <w:r w:rsidRPr="00AF3915">
              <w:rPr>
                <w:rFonts w:ascii="Times New Roman" w:eastAsia="Times New Roman" w:hAnsi="Times New Roman" w:cs="Times New Roman"/>
                <w:sz w:val="25"/>
                <w:szCs w:val="25"/>
              </w:rPr>
              <w:t>Бутенко</w:t>
            </w:r>
            <w:proofErr w:type="spellEnd"/>
          </w:p>
        </w:tc>
      </w:tr>
      <w:tr w:rsidR="004D6C2A" w:rsidRPr="00AF3915" w:rsidTr="00A5758C">
        <w:tc>
          <w:tcPr>
            <w:tcW w:w="3284" w:type="dxa"/>
            <w:shd w:val="clear" w:color="auto" w:fill="auto"/>
          </w:tcPr>
          <w:p w:rsidR="004D6C2A" w:rsidRPr="00AF3915" w:rsidRDefault="004D6C2A" w:rsidP="00AF3915">
            <w:pPr>
              <w:tabs>
                <w:tab w:val="left" w:pos="-284"/>
                <w:tab w:val="left" w:pos="9356"/>
                <w:tab w:val="left" w:pos="9781"/>
                <w:tab w:val="left" w:pos="10065"/>
              </w:tabs>
              <w:suppressAutoHyphens/>
              <w:autoSpaceDE w:val="0"/>
              <w:spacing w:line="480" w:lineRule="auto"/>
              <w:ind w:left="567" w:right="-227"/>
              <w:jc w:val="both"/>
              <w:rPr>
                <w:rFonts w:ascii="Times New Roman" w:eastAsia="Times New Roman" w:hAnsi="Times New Roman" w:cs="Times New Roman"/>
                <w:bCs/>
                <w:color w:val="auto"/>
                <w:sz w:val="25"/>
                <w:szCs w:val="25"/>
                <w:lang w:eastAsia="ar-SA"/>
              </w:rPr>
            </w:pPr>
            <w:r w:rsidRPr="00AF3915">
              <w:rPr>
                <w:rFonts w:ascii="Times New Roman" w:eastAsia="Times New Roman" w:hAnsi="Times New Roman" w:cs="Times New Roman"/>
                <w:color w:val="auto"/>
                <w:sz w:val="25"/>
                <w:szCs w:val="25"/>
                <w:lang w:val="ru-RU" w:eastAsia="ar-SA"/>
              </w:rPr>
              <w:t xml:space="preserve">Члени </w:t>
            </w:r>
            <w:proofErr w:type="spellStart"/>
            <w:r w:rsidRPr="00AF3915">
              <w:rPr>
                <w:rFonts w:ascii="Times New Roman" w:eastAsia="Times New Roman" w:hAnsi="Times New Roman" w:cs="Times New Roman"/>
                <w:color w:val="auto"/>
                <w:sz w:val="25"/>
                <w:szCs w:val="25"/>
                <w:lang w:val="ru-RU" w:eastAsia="ar-SA"/>
              </w:rPr>
              <w:t>Комі</w:t>
            </w:r>
            <w:proofErr w:type="gramStart"/>
            <w:r w:rsidRPr="00AF3915">
              <w:rPr>
                <w:rFonts w:ascii="Times New Roman" w:eastAsia="Times New Roman" w:hAnsi="Times New Roman" w:cs="Times New Roman"/>
                <w:color w:val="auto"/>
                <w:sz w:val="25"/>
                <w:szCs w:val="25"/>
                <w:lang w:val="ru-RU" w:eastAsia="ar-SA"/>
              </w:rPr>
              <w:t>с</w:t>
            </w:r>
            <w:proofErr w:type="gramEnd"/>
            <w:r w:rsidRPr="00AF3915">
              <w:rPr>
                <w:rFonts w:ascii="Times New Roman" w:eastAsia="Times New Roman" w:hAnsi="Times New Roman" w:cs="Times New Roman"/>
                <w:color w:val="auto"/>
                <w:sz w:val="25"/>
                <w:szCs w:val="25"/>
                <w:lang w:val="ru-RU" w:eastAsia="ar-SA"/>
              </w:rPr>
              <w:t>ії</w:t>
            </w:r>
            <w:proofErr w:type="spellEnd"/>
            <w:r w:rsidRPr="00AF3915">
              <w:rPr>
                <w:rFonts w:ascii="Times New Roman" w:eastAsia="Times New Roman" w:hAnsi="Times New Roman" w:cs="Times New Roman"/>
                <w:color w:val="auto"/>
                <w:sz w:val="25"/>
                <w:szCs w:val="25"/>
                <w:lang w:val="ru-RU" w:eastAsia="ar-SA"/>
              </w:rPr>
              <w:t>:</w:t>
            </w:r>
          </w:p>
        </w:tc>
        <w:tc>
          <w:tcPr>
            <w:tcW w:w="3061" w:type="dxa"/>
            <w:shd w:val="clear" w:color="auto" w:fill="auto"/>
          </w:tcPr>
          <w:p w:rsidR="004D6C2A" w:rsidRPr="00AF3915" w:rsidRDefault="004D6C2A" w:rsidP="00AF3915">
            <w:pPr>
              <w:tabs>
                <w:tab w:val="left" w:pos="-284"/>
                <w:tab w:val="left" w:pos="9356"/>
                <w:tab w:val="left" w:pos="9781"/>
                <w:tab w:val="left" w:pos="10065"/>
              </w:tabs>
              <w:suppressAutoHyphens/>
              <w:autoSpaceDE w:val="0"/>
              <w:spacing w:line="480" w:lineRule="auto"/>
              <w:ind w:left="567" w:right="-227"/>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4D6C2A" w:rsidRPr="00AF3915" w:rsidRDefault="004D6C2A" w:rsidP="00AF3915">
            <w:pPr>
              <w:tabs>
                <w:tab w:val="left" w:pos="-284"/>
                <w:tab w:val="left" w:pos="9356"/>
                <w:tab w:val="left" w:pos="9781"/>
                <w:tab w:val="left" w:pos="10065"/>
              </w:tabs>
              <w:suppressAutoHyphens/>
              <w:autoSpaceDE w:val="0"/>
              <w:spacing w:line="480" w:lineRule="auto"/>
              <w:ind w:left="567" w:right="-227" w:firstLine="1310"/>
              <w:jc w:val="both"/>
              <w:rPr>
                <w:rFonts w:ascii="Times New Roman" w:eastAsia="Times New Roman" w:hAnsi="Times New Roman" w:cs="Times New Roman"/>
                <w:sz w:val="25"/>
                <w:szCs w:val="25"/>
              </w:rPr>
            </w:pPr>
            <w:r w:rsidRPr="00AF3915">
              <w:rPr>
                <w:rFonts w:ascii="Times New Roman" w:eastAsia="Times New Roman" w:hAnsi="Times New Roman" w:cs="Times New Roman"/>
                <w:sz w:val="25"/>
                <w:szCs w:val="25"/>
              </w:rPr>
              <w:t>С.В. Гладій</w:t>
            </w:r>
          </w:p>
          <w:p w:rsidR="004D6C2A" w:rsidRPr="00AF3915" w:rsidRDefault="004D6C2A" w:rsidP="00AF3915">
            <w:pPr>
              <w:tabs>
                <w:tab w:val="left" w:pos="-284"/>
                <w:tab w:val="left" w:pos="9356"/>
                <w:tab w:val="left" w:pos="9781"/>
                <w:tab w:val="left" w:pos="10065"/>
              </w:tabs>
              <w:suppressAutoHyphens/>
              <w:autoSpaceDE w:val="0"/>
              <w:spacing w:line="480" w:lineRule="auto"/>
              <w:ind w:left="567" w:right="-227" w:firstLine="1310"/>
              <w:jc w:val="both"/>
              <w:rPr>
                <w:rFonts w:ascii="Times New Roman" w:eastAsia="Times New Roman" w:hAnsi="Times New Roman" w:cs="Times New Roman"/>
                <w:color w:val="auto"/>
                <w:sz w:val="25"/>
                <w:szCs w:val="25"/>
                <w:lang w:val="ru-RU" w:eastAsia="ar-SA"/>
              </w:rPr>
            </w:pPr>
            <w:r w:rsidRPr="00AF3915">
              <w:rPr>
                <w:rFonts w:ascii="Times New Roman" w:eastAsia="Times New Roman" w:hAnsi="Times New Roman" w:cs="Times New Roman"/>
                <w:sz w:val="25"/>
                <w:szCs w:val="25"/>
              </w:rPr>
              <w:t>Т.С. Шилова</w:t>
            </w:r>
          </w:p>
        </w:tc>
      </w:tr>
    </w:tbl>
    <w:p w:rsidR="00475972" w:rsidRPr="00AF3915" w:rsidRDefault="00475972" w:rsidP="00AF3915">
      <w:pPr>
        <w:pStyle w:val="11"/>
        <w:shd w:val="clear" w:color="auto" w:fill="auto"/>
        <w:spacing w:before="0" w:after="0" w:line="250" w:lineRule="exact"/>
        <w:ind w:left="567" w:right="-227"/>
        <w:rPr>
          <w:lang w:val="ru-RU"/>
        </w:rPr>
      </w:pPr>
    </w:p>
    <w:sectPr w:rsidR="00475972" w:rsidRPr="00AF3915" w:rsidSect="00C1656B">
      <w:headerReference w:type="even" r:id="rId9"/>
      <w:type w:val="continuous"/>
      <w:pgSz w:w="11909" w:h="16838"/>
      <w:pgMar w:top="1179" w:right="1098" w:bottom="709" w:left="111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BE4" w:rsidRDefault="000E1BE4">
      <w:r>
        <w:separator/>
      </w:r>
    </w:p>
  </w:endnote>
  <w:endnote w:type="continuationSeparator" w:id="0">
    <w:p w:rsidR="000E1BE4" w:rsidRDefault="000E1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BE4" w:rsidRDefault="000E1BE4"/>
  </w:footnote>
  <w:footnote w:type="continuationSeparator" w:id="0">
    <w:p w:rsidR="000E1BE4" w:rsidRDefault="000E1BE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972" w:rsidRDefault="003F2143">
    <w:pPr>
      <w:rPr>
        <w:sz w:val="2"/>
        <w:szCs w:val="2"/>
      </w:rPr>
    </w:pPr>
    <w:r>
      <w:pict>
        <v:shapetype id="_x0000_t202" coordsize="21600,21600" o:spt="202" path="m,l,21600r21600,l21600,xe">
          <v:stroke joinstyle="miter"/>
          <v:path gradientshapeok="t" o:connecttype="rect"/>
        </v:shapetype>
        <v:shape id="_x0000_s2049" type="#_x0000_t202" style="position:absolute;margin-left:295.25pt;margin-top:38.85pt;width:4.8pt;height:7.45pt;z-index:-251658752;mso-wrap-style:none;mso-wrap-distance-left:5pt;mso-wrap-distance-right:5pt;mso-position-horizontal-relative:page;mso-position-vertical-relative:page" wrapcoords="0 0" filled="f" stroked="f">
          <v:textbox style="mso-fit-shape-to-text:t" inset="0,0,0,0">
            <w:txbxContent>
              <w:p w:rsidR="00475972" w:rsidRDefault="003E411F">
                <w:pPr>
                  <w:pStyle w:val="a7"/>
                  <w:shd w:val="clear" w:color="auto" w:fill="auto"/>
                  <w:spacing w:line="240" w:lineRule="auto"/>
                </w:pPr>
                <w:r>
                  <w:fldChar w:fldCharType="begin"/>
                </w:r>
                <w:r>
                  <w:instrText xml:space="preserve"> PAGE \* MERGEFORMAT </w:instrText>
                </w:r>
                <w:r>
                  <w:fldChar w:fldCharType="separate"/>
                </w:r>
                <w:r w:rsidR="003F2143" w:rsidRPr="003F2143">
                  <w:rPr>
                    <w:rStyle w:val="a8"/>
                    <w:noProof/>
                  </w:rPr>
                  <w:t>2</w:t>
                </w:r>
                <w:r>
                  <w:rPr>
                    <w:rStyle w:val="a8"/>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2302D5"/>
    <w:multiLevelType w:val="multilevel"/>
    <w:tmpl w:val="BD447C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190201B"/>
    <w:multiLevelType w:val="multilevel"/>
    <w:tmpl w:val="B40E06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75972"/>
    <w:rsid w:val="000E1BE4"/>
    <w:rsid w:val="003E411F"/>
    <w:rsid w:val="003F2143"/>
    <w:rsid w:val="00475972"/>
    <w:rsid w:val="004D6C2A"/>
    <w:rsid w:val="005656B4"/>
    <w:rsid w:val="00AF3915"/>
    <w:rsid w:val="00B11AEB"/>
    <w:rsid w:val="00C165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8"/>
      <w:szCs w:val="1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5"/>
    <w:pPr>
      <w:shd w:val="clear" w:color="auto" w:fill="FFFFFF"/>
      <w:spacing w:before="360" w:after="180" w:line="0" w:lineRule="atLeast"/>
      <w:jc w:val="both"/>
    </w:pPr>
    <w:rPr>
      <w:rFonts w:ascii="Times New Roman" w:eastAsia="Times New Roman" w:hAnsi="Times New Roman" w:cs="Times New Roman"/>
      <w:sz w:val="25"/>
      <w:szCs w:val="25"/>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2"/>
      <w:sz w:val="23"/>
      <w:szCs w:val="23"/>
    </w:rPr>
  </w:style>
  <w:style w:type="paragraph" w:customStyle="1" w:styleId="20">
    <w:name w:val="Основной текст (2)"/>
    <w:basedOn w:val="a"/>
    <w:link w:val="2"/>
    <w:pPr>
      <w:shd w:val="clear" w:color="auto" w:fill="FFFFFF"/>
      <w:spacing w:after="360" w:line="0" w:lineRule="atLeast"/>
      <w:jc w:val="center"/>
    </w:pPr>
    <w:rPr>
      <w:rFonts w:ascii="Gungsuh" w:eastAsia="Gungsuh" w:hAnsi="Gungsuh" w:cs="Gungsuh"/>
      <w:sz w:val="128"/>
      <w:szCs w:val="128"/>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30">
    <w:name w:val="Основной текст (3)"/>
    <w:basedOn w:val="a"/>
    <w:link w:val="3"/>
    <w:pPr>
      <w:shd w:val="clear" w:color="auto" w:fill="FFFFFF"/>
      <w:spacing w:after="540" w:line="0" w:lineRule="atLeast"/>
      <w:jc w:val="center"/>
    </w:pPr>
    <w:rPr>
      <w:rFonts w:ascii="Impact" w:eastAsia="Impact" w:hAnsi="Impact" w:cs="Impact"/>
      <w:sz w:val="22"/>
      <w:szCs w:val="22"/>
    </w:rPr>
  </w:style>
  <w:style w:type="paragraph" w:styleId="a9">
    <w:name w:val="No Spacing"/>
    <w:uiPriority w:val="1"/>
    <w:qFormat/>
    <w:rsid w:val="00AF3915"/>
    <w:rPr>
      <w:color w:val="000000"/>
    </w:rPr>
  </w:style>
  <w:style w:type="paragraph" w:styleId="aa">
    <w:name w:val="Balloon Text"/>
    <w:basedOn w:val="a"/>
    <w:link w:val="ab"/>
    <w:uiPriority w:val="99"/>
    <w:semiHidden/>
    <w:unhideWhenUsed/>
    <w:rsid w:val="00AF3915"/>
    <w:rPr>
      <w:rFonts w:ascii="Tahoma" w:hAnsi="Tahoma" w:cs="Tahoma"/>
      <w:sz w:val="16"/>
      <w:szCs w:val="16"/>
    </w:rPr>
  </w:style>
  <w:style w:type="character" w:customStyle="1" w:styleId="ab">
    <w:name w:val="Текст выноски Знак"/>
    <w:basedOn w:val="a0"/>
    <w:link w:val="aa"/>
    <w:uiPriority w:val="99"/>
    <w:semiHidden/>
    <w:rsid w:val="00AF3915"/>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1718</Words>
  <Characters>9795</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6</cp:revision>
  <dcterms:created xsi:type="dcterms:W3CDTF">2020-10-12T11:22:00Z</dcterms:created>
  <dcterms:modified xsi:type="dcterms:W3CDTF">2020-10-15T13:11:00Z</dcterms:modified>
</cp:coreProperties>
</file>