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AC" w:rsidRDefault="009F534E">
      <w:pPr>
        <w:framePr w:h="1070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папка\\01.10.2020\\media\\image1.jpeg" \* MERGEFORMATINET </w:instrText>
      </w:r>
      <w:r>
        <w:fldChar w:fldCharType="separate"/>
      </w:r>
      <w:r w:rsidR="00D75EED">
        <w:fldChar w:fldCharType="begin"/>
      </w:r>
      <w:r w:rsidR="00D75EED">
        <w:instrText xml:space="preserve"> </w:instrText>
      </w:r>
      <w:r w:rsidR="00D75EED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розміщення_9\\media\\image1.jpeg" \* MERGEFORMATINET</w:instrText>
      </w:r>
      <w:r w:rsidR="00D75EED">
        <w:instrText xml:space="preserve"> </w:instrText>
      </w:r>
      <w:r w:rsidR="00D75EED">
        <w:fldChar w:fldCharType="separate"/>
      </w:r>
      <w:r w:rsidR="00D75EE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4.4pt">
            <v:imagedata r:id="rId8" r:href="rId9"/>
          </v:shape>
        </w:pict>
      </w:r>
      <w:r w:rsidR="00D75EED">
        <w:fldChar w:fldCharType="end"/>
      </w:r>
      <w:r>
        <w:fldChar w:fldCharType="end"/>
      </w:r>
    </w:p>
    <w:p w:rsidR="00D717AC" w:rsidRDefault="00D717AC">
      <w:pPr>
        <w:rPr>
          <w:sz w:val="2"/>
          <w:szCs w:val="2"/>
        </w:rPr>
      </w:pPr>
    </w:p>
    <w:p w:rsidR="00D717AC" w:rsidRDefault="009F534E">
      <w:pPr>
        <w:pStyle w:val="10"/>
        <w:keepNext/>
        <w:keepLines/>
        <w:shd w:val="clear" w:color="auto" w:fill="auto"/>
        <w:spacing w:before="334" w:after="326" w:line="360" w:lineRule="exact"/>
        <w:ind w:left="40"/>
      </w:pPr>
      <w:bookmarkStart w:id="0" w:name="bookmark0"/>
      <w:r>
        <w:t>ВИЩА КВАЛІФІКАЦІЙНА КОМІСІЯ СУДДІВ УКРАЇНИ</w:t>
      </w:r>
      <w:bookmarkEnd w:id="0"/>
    </w:p>
    <w:p w:rsidR="00D717AC" w:rsidRDefault="009F534E">
      <w:pPr>
        <w:pStyle w:val="11"/>
        <w:shd w:val="clear" w:color="auto" w:fill="auto"/>
        <w:tabs>
          <w:tab w:val="left" w:pos="8858"/>
        </w:tabs>
        <w:spacing w:before="0" w:after="712" w:line="250" w:lineRule="exact"/>
        <w:ind w:left="40"/>
      </w:pPr>
      <w:r>
        <w:t>22 травня 2019 року</w:t>
      </w:r>
      <w:r>
        <w:tab/>
        <w:t>м. Київ</w:t>
      </w:r>
    </w:p>
    <w:p w:rsidR="00D717AC" w:rsidRDefault="009F534E">
      <w:pPr>
        <w:pStyle w:val="11"/>
        <w:shd w:val="clear" w:color="auto" w:fill="auto"/>
        <w:spacing w:before="0" w:after="81" w:line="250" w:lineRule="exact"/>
        <w:ind w:left="320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5D2BA1">
        <w:t xml:space="preserve"> </w:t>
      </w:r>
      <w:r w:rsidR="005D2BA1" w:rsidRPr="005D2BA1">
        <w:rPr>
          <w:u w:val="single"/>
        </w:rPr>
        <w:t>270/ко-19</w:t>
      </w:r>
    </w:p>
    <w:p w:rsidR="001B2E53" w:rsidRDefault="001B2E53">
      <w:pPr>
        <w:pStyle w:val="11"/>
        <w:shd w:val="clear" w:color="auto" w:fill="auto"/>
        <w:spacing w:before="0" w:after="81" w:line="250" w:lineRule="exact"/>
        <w:ind w:left="3200"/>
        <w:jc w:val="left"/>
      </w:pPr>
    </w:p>
    <w:p w:rsidR="00D717AC" w:rsidRDefault="009F534E">
      <w:pPr>
        <w:pStyle w:val="11"/>
        <w:shd w:val="clear" w:color="auto" w:fill="auto"/>
        <w:spacing w:before="0" w:after="0" w:line="595" w:lineRule="exact"/>
        <w:ind w:left="40"/>
      </w:pPr>
      <w:r>
        <w:t>Вища кваліфікаційна комісія суддів України у складі колегії:</w:t>
      </w:r>
    </w:p>
    <w:p w:rsidR="00D717AC" w:rsidRDefault="009F534E">
      <w:pPr>
        <w:pStyle w:val="11"/>
        <w:shd w:val="clear" w:color="auto" w:fill="auto"/>
        <w:spacing w:before="0" w:after="0" w:line="595" w:lineRule="exact"/>
        <w:ind w:left="40"/>
      </w:pPr>
      <w:r>
        <w:t xml:space="preserve">головуючого - </w:t>
      </w:r>
      <w:proofErr w:type="spellStart"/>
      <w:r>
        <w:t>Бутенка</w:t>
      </w:r>
      <w:proofErr w:type="spellEnd"/>
      <w:r>
        <w:t xml:space="preserve"> В.І.,</w:t>
      </w:r>
    </w:p>
    <w:p w:rsidR="00D717AC" w:rsidRDefault="005D2BA1">
      <w:pPr>
        <w:pStyle w:val="11"/>
        <w:shd w:val="clear" w:color="auto" w:fill="auto"/>
        <w:spacing w:before="0" w:after="0" w:line="595" w:lineRule="exact"/>
        <w:ind w:left="40"/>
      </w:pPr>
      <w:r>
        <w:t>членів Комісії: Лукаша Т.В., Шил</w:t>
      </w:r>
      <w:r w:rsidR="009F534E">
        <w:t>ової Т.С.,</w:t>
      </w:r>
    </w:p>
    <w:p w:rsidR="00D775A8" w:rsidRDefault="00D775A8" w:rsidP="00D775A8">
      <w:pPr>
        <w:pStyle w:val="11"/>
        <w:shd w:val="clear" w:color="auto" w:fill="auto"/>
        <w:spacing w:before="0" w:after="0" w:line="240" w:lineRule="auto"/>
        <w:ind w:left="40"/>
      </w:pPr>
    </w:p>
    <w:p w:rsidR="00D717AC" w:rsidRDefault="009F534E" w:rsidP="00D775A8">
      <w:pPr>
        <w:pStyle w:val="11"/>
        <w:shd w:val="clear" w:color="auto" w:fill="auto"/>
        <w:spacing w:before="0" w:after="0" w:line="240" w:lineRule="auto"/>
        <w:ind w:left="40" w:right="40"/>
      </w:pPr>
      <w:r>
        <w:t xml:space="preserve">розглянувши питання про результати кваліфікаційного оцінювання судді </w:t>
      </w:r>
      <w:r w:rsidR="005D2BA1">
        <w:t xml:space="preserve">          </w:t>
      </w:r>
      <w:r>
        <w:t xml:space="preserve">Чернігівського окружного адміністративного суду Скалозуба Юрія Олександровича </w:t>
      </w:r>
      <w:r w:rsidR="005D2BA1">
        <w:t xml:space="preserve">       </w:t>
      </w:r>
      <w:r>
        <w:t>на відповідність займаній посаді,</w:t>
      </w:r>
    </w:p>
    <w:p w:rsidR="00D717AC" w:rsidRDefault="009F534E">
      <w:pPr>
        <w:pStyle w:val="11"/>
        <w:shd w:val="clear" w:color="auto" w:fill="auto"/>
        <w:spacing w:before="0" w:after="252" w:line="250" w:lineRule="exact"/>
        <w:ind w:right="20"/>
        <w:jc w:val="center"/>
      </w:pPr>
      <w:r>
        <w:t>встановила: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Згідно з пунктом 16</w:t>
      </w:r>
      <w:r w:rsidR="005D2BA1">
        <w:rPr>
          <w:vertAlign w:val="superscript"/>
        </w:rPr>
        <w:t xml:space="preserve">1 </w:t>
      </w:r>
      <w:r>
        <w:t xml:space="preserve">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5D2BA1">
        <w:t xml:space="preserve">       </w:t>
      </w:r>
      <w:r>
        <w:t xml:space="preserve">років або обрано суддею безстроково до набрання чинності Законом України «Про внесення змін до Конституції України (щодо правосуддя)», має бути оцінена в </w:t>
      </w:r>
      <w:r w:rsidR="005D2BA1">
        <w:t xml:space="preserve">      </w:t>
      </w:r>
      <w:r>
        <w:t>порядку, визначеному законом.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п’ять років або обрано </w:t>
      </w:r>
      <w:r w:rsidR="005D2BA1">
        <w:t xml:space="preserve">               </w:t>
      </w:r>
      <w:r>
        <w:t>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Рішенням Комісії від 07 червня 2018 року № 133/зп-18 призначено кваліфікаційне оцінювання суддів місцевих судів на відповідність займаній посаді, зокрема судді Чернігівського окружного адміністративного суду Скалозуба Ю.О.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4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5D2BA1" w:rsidRDefault="005D2BA1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1B2E53" w:rsidRDefault="001B2E53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1B2E53" w:rsidRDefault="001B2E53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1B2E53" w:rsidRDefault="001B2E53">
      <w:pPr>
        <w:pStyle w:val="11"/>
        <w:shd w:val="clear" w:color="auto" w:fill="auto"/>
        <w:spacing w:before="0" w:after="0" w:line="298" w:lineRule="exact"/>
        <w:ind w:left="40" w:right="40" w:firstLine="700"/>
      </w:pP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lastRenderedPageBreak/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</w:t>
      </w:r>
      <w:r w:rsidR="005D2BA1">
        <w:t xml:space="preserve"> </w:t>
      </w:r>
      <w:r>
        <w:t xml:space="preserve">Комісії від 03 листопада 2016 року № 143/зп-16 (у редакції рішення Комісії від </w:t>
      </w:r>
      <w:r w:rsidR="005D2BA1">
        <w:t xml:space="preserve">                    </w:t>
      </w:r>
      <w:r>
        <w:t xml:space="preserve">13 лютого 2018 року № 20/зп-18) (далі - Положення), встановлення відповідності </w:t>
      </w:r>
      <w:r w:rsidR="005D2BA1">
        <w:t xml:space="preserve">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</w:t>
      </w:r>
      <w:r w:rsidR="005D2BA1">
        <w:t xml:space="preserve">         </w:t>
      </w:r>
      <w:r>
        <w:t>досліджуються окремо один від одного та в сукупності.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</w:t>
      </w:r>
      <w:r w:rsidR="005D2BA1">
        <w:t xml:space="preserve">          </w:t>
      </w:r>
      <w:r>
        <w:t>від суми максимально можливих балів за результатами кваліфікаційного оцінювання</w:t>
      </w:r>
      <w:r w:rsidR="005D2BA1">
        <w:t xml:space="preserve">         </w:t>
      </w:r>
      <w:r>
        <w:t>всіх критеріїв за умови отримання за кожен з критеріїв бала, більшого за 0.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D717AC" w:rsidRDefault="009F534E">
      <w:pPr>
        <w:pStyle w:val="11"/>
        <w:numPr>
          <w:ilvl w:val="0"/>
          <w:numId w:val="1"/>
        </w:numPr>
        <w:shd w:val="clear" w:color="auto" w:fill="auto"/>
        <w:tabs>
          <w:tab w:val="left" w:pos="1177"/>
        </w:tabs>
        <w:spacing w:before="0" w:after="0"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5D2BA1">
        <w:t xml:space="preserve">          </w:t>
      </w:r>
      <w:r>
        <w:t xml:space="preserve"> виконання практичного завдання);</w:t>
      </w:r>
    </w:p>
    <w:p w:rsidR="00D717AC" w:rsidRDefault="009F534E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before="0" w:after="0" w:line="298" w:lineRule="exact"/>
        <w:ind w:left="20" w:firstLine="700"/>
      </w:pPr>
      <w:r>
        <w:t>дослідження досьє та проведення співбесіди.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положень частини третьої статті 85 Закону рішенням Комісії </w:t>
      </w:r>
      <w:r w:rsidR="005D2BA1">
        <w:t xml:space="preserve">        </w:t>
      </w:r>
      <w:r>
        <w:t>від 12 грудня 2018 року № 313/зп-18 запроваджено тестування особистих морально-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Скалозуб Ю.О. склав анонімне письмове тестування, за результатами якого </w:t>
      </w:r>
      <w:r w:rsidR="005D2BA1">
        <w:t xml:space="preserve"> </w:t>
      </w:r>
      <w:r>
        <w:t>набрав 83,25 бала. За результатами виконаного практичного завдання Скалозуб Ю.О. набрав 80,5 бала. На етапі складення іспиту суддя загалом набрав 163,75 бала.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Скалозуб Ю.О. пройшов тестування особистих морально-психологічних </w:t>
      </w:r>
      <w:r w:rsidR="005D2BA1">
        <w:t xml:space="preserve">         </w:t>
      </w:r>
      <w:r>
        <w:t xml:space="preserve">якостей та загальних здібностей, за результатами якого складено висновок та </w:t>
      </w:r>
      <w:r w:rsidR="005D2BA1">
        <w:t xml:space="preserve">       </w:t>
      </w:r>
      <w:r>
        <w:t xml:space="preserve">визначено рівні показників критеріїв особистої, соціальної компетентності, </w:t>
      </w:r>
      <w:r w:rsidR="005D2BA1">
        <w:t xml:space="preserve">           </w:t>
      </w:r>
      <w:r>
        <w:t>професійної етики та доброчесності.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Комісії від 26 листопада 2018 року № 286/зп-18 затверджено </w:t>
      </w:r>
      <w:r w:rsidR="005D2BA1">
        <w:t xml:space="preserve">           </w:t>
      </w:r>
      <w:r>
        <w:t xml:space="preserve">результати першого етапу кваліфікаційного оцінювання суддів місцевих та </w:t>
      </w:r>
      <w:r w:rsidR="005D2BA1">
        <w:t xml:space="preserve">         </w:t>
      </w:r>
      <w:r>
        <w:t xml:space="preserve">апеляційних судів на відповідність займаній посаді «Іспит», складеного 30 серпня </w:t>
      </w:r>
      <w:r w:rsidR="005D2BA1">
        <w:t xml:space="preserve">     </w:t>
      </w:r>
      <w:r>
        <w:t xml:space="preserve">2018 року, зокрема судді Чернігівського окружного адміністративного суду </w:t>
      </w:r>
      <w:r w:rsidR="005D2BA1">
        <w:t xml:space="preserve">         </w:t>
      </w:r>
      <w:r>
        <w:t xml:space="preserve">Скалозуба Ю.О., якого допущено до другого етапу кваліфікаційного оцінювання </w:t>
      </w:r>
      <w:r w:rsidR="005D2BA1">
        <w:t xml:space="preserve">     </w:t>
      </w:r>
      <w: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Комісією 22 травня 2019 року проведено співбесіду із суддею, під час якої обговорено питання щодо показників за критеріями компетентності, професійної </w:t>
      </w:r>
      <w:r w:rsidR="005D2BA1">
        <w:t xml:space="preserve">     </w:t>
      </w:r>
      <w:r>
        <w:t>етики та доброчесності, які виникли під час дослідження суддівського досьє.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5D2BA1">
        <w:t xml:space="preserve">                </w:t>
      </w:r>
      <w:r>
        <w:t>Скалозуба Ю.О. критеріям кваліфікаційного оцінювання, Комісія дійшла таких висновків.</w:t>
      </w:r>
      <w:r>
        <w:br w:type="page"/>
      </w:r>
    </w:p>
    <w:p w:rsidR="00D717AC" w:rsidRPr="00D75EED" w:rsidRDefault="00D75EED">
      <w:pPr>
        <w:pStyle w:val="20"/>
        <w:shd w:val="clear" w:color="auto" w:fill="auto"/>
        <w:spacing w:after="143" w:line="230" w:lineRule="exact"/>
        <w:rPr>
          <w:rFonts w:ascii="Times New Roman" w:hAnsi="Times New Roman" w:cs="Times New Roman"/>
          <w:color w:val="A6A6A6" w:themeColor="background1" w:themeShade="A6"/>
          <w:sz w:val="22"/>
          <w:szCs w:val="22"/>
        </w:rPr>
      </w:pPr>
      <w:bookmarkStart w:id="1" w:name="_GoBack"/>
      <w:r w:rsidRPr="00D75EED">
        <w:rPr>
          <w:rFonts w:ascii="Times New Roman" w:hAnsi="Times New Roman" w:cs="Times New Roman"/>
          <w:color w:val="A6A6A6" w:themeColor="background1" w:themeShade="A6"/>
          <w:sz w:val="22"/>
          <w:szCs w:val="22"/>
        </w:rPr>
        <w:lastRenderedPageBreak/>
        <w:t>3</w:t>
      </w:r>
    </w:p>
    <w:bookmarkEnd w:id="1"/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критеріями компетентності (професійної, особистої та соціальної) суддя набрав 380,75 бала.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Водночас за критерієм професійної компетентності Скалозуба Ю.О. оцінено Комісією на підставі результатів іспиту, дослідження інформації, яка міститься в </w:t>
      </w:r>
      <w:r w:rsidR="005D2BA1">
        <w:t xml:space="preserve">          </w:t>
      </w:r>
      <w:r>
        <w:t xml:space="preserve">досьє, та співбесіди за показниками, визначеними пунктами 1-5 глави 2 розділу II Положення. За критеріями особистої та соціальної компетентності Скалозуба Ю.О. оцінено Комісією на підставі результатів тестування особистих морально- </w:t>
      </w:r>
      <w:r w:rsidR="005D2BA1">
        <w:t xml:space="preserve">          </w:t>
      </w:r>
      <w:r>
        <w:t xml:space="preserve">психологічних якостей і загальних здібностей, дослідження інформації, яка міститься </w:t>
      </w:r>
      <w:r w:rsidR="005D2BA1">
        <w:t xml:space="preserve">     </w:t>
      </w:r>
      <w:r>
        <w:t>в досьє, та співбесіди з урахуванням показників, визначених пунктами 6-7 глави 2 розділу II Положення.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За критерієм професійної етики, оціненим за показниками, визначеними </w:t>
      </w:r>
      <w:r w:rsidR="005D2BA1">
        <w:t xml:space="preserve">                 </w:t>
      </w:r>
      <w:r>
        <w:t xml:space="preserve">пунктом 8 глави 2 розділу II Положення, суддя набрав 220 балів. За цим критерієм </w:t>
      </w:r>
      <w:r w:rsidR="005D2BA1">
        <w:t xml:space="preserve">  </w:t>
      </w:r>
      <w:r>
        <w:t>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критерієм доброчесності, оціненим за показниками, визначеними пунктом 9 глави 2 розділу II Положення, суддя набрав 200 балів. За цим критерієм суддю</w:t>
      </w:r>
      <w:r w:rsidR="005D2BA1">
        <w:t xml:space="preserve">         </w:t>
      </w:r>
      <w:r>
        <w:t xml:space="preserve"> оцінено на підставі результатів тестування особистих морально-психологічних</w:t>
      </w:r>
      <w:r w:rsidR="005D2BA1">
        <w:t xml:space="preserve">            </w:t>
      </w:r>
      <w:r>
        <w:t xml:space="preserve"> якостей і загальних здібностей, дослідження інформації, яка міститься в досьє, та співбесіди.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За результатами кваліфікаційного оцінювання суддя Чернігівського окружного адміністративного суду Скалозуб Ю.О. набрав 800,75 бала, що становить більше</w:t>
      </w:r>
      <w:r w:rsidR="005D2BA1">
        <w:t xml:space="preserve">           </w:t>
      </w:r>
      <w:r>
        <w:t xml:space="preserve"> 67 відсотків від суми максимально можливих балів за результатами кваліфікаційного оцінювання всіх критеріїв.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Таким чином, Комісія дійшла висновку про відповідність судді Чернігівського окружного адміністративного суду Скалозуба Ю.О. займаній посаді.</w:t>
      </w:r>
    </w:p>
    <w:p w:rsidR="00D717AC" w:rsidRDefault="009F534E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Ураховуючи викладене, керуючись статтями 83-86, 88, 93, 101 Закону, Положенням, Комісія</w:t>
      </w:r>
    </w:p>
    <w:p w:rsidR="00D717AC" w:rsidRDefault="009F534E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/>
      </w:pPr>
      <w:r>
        <w:t xml:space="preserve">визначити, що суддя Чернігівського окружного адміністративного суду Скалозуб </w:t>
      </w:r>
      <w:r w:rsidR="005D2BA1">
        <w:t xml:space="preserve">           </w:t>
      </w:r>
      <w:r>
        <w:t xml:space="preserve">Юрій Олександрович за результатами кваліфікаційного оцінювання суддів місцевих </w:t>
      </w:r>
      <w:r w:rsidR="005D2BA1">
        <w:t xml:space="preserve">         </w:t>
      </w:r>
      <w:r>
        <w:t>та апеляційних судів на відповідність займаній посаді набрав 800,75 бала.</w:t>
      </w:r>
    </w:p>
    <w:p w:rsidR="00D717AC" w:rsidRDefault="009F534E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Визнати суддю Чернігівського окружного адміністративного суду Скалозуба Юрія Олександровича таким, що відповідає займаній посаді.</w:t>
      </w:r>
    </w:p>
    <w:p w:rsidR="005D2BA1" w:rsidRDefault="005D2BA1">
      <w:pPr>
        <w:pStyle w:val="11"/>
        <w:shd w:val="clear" w:color="auto" w:fill="auto"/>
        <w:spacing w:before="0" w:after="0" w:line="250" w:lineRule="exact"/>
        <w:ind w:left="20"/>
      </w:pPr>
    </w:p>
    <w:p w:rsidR="005D2BA1" w:rsidRPr="00AC5A18" w:rsidRDefault="005D2BA1" w:rsidP="005D2BA1">
      <w:pPr>
        <w:pStyle w:val="11"/>
        <w:spacing w:after="0" w:line="600" w:lineRule="auto"/>
        <w:ind w:left="20"/>
        <w:rPr>
          <w:sz w:val="26"/>
          <w:szCs w:val="26"/>
        </w:rPr>
      </w:pPr>
      <w:r w:rsidRPr="00AC5A18">
        <w:rPr>
          <w:sz w:val="26"/>
          <w:szCs w:val="26"/>
        </w:rPr>
        <w:t>Головуючий</w:t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  <w:t xml:space="preserve">В.І. </w:t>
      </w:r>
      <w:proofErr w:type="spellStart"/>
      <w:r w:rsidRPr="00AC5A18">
        <w:rPr>
          <w:sz w:val="26"/>
          <w:szCs w:val="26"/>
        </w:rPr>
        <w:t>Бутенко</w:t>
      </w:r>
      <w:proofErr w:type="spellEnd"/>
    </w:p>
    <w:p w:rsidR="005D2BA1" w:rsidRPr="00AC5A18" w:rsidRDefault="005D2BA1" w:rsidP="005D2BA1">
      <w:pPr>
        <w:pStyle w:val="11"/>
        <w:spacing w:before="0" w:after="0" w:line="600" w:lineRule="auto"/>
        <w:ind w:left="20"/>
        <w:rPr>
          <w:sz w:val="26"/>
          <w:szCs w:val="26"/>
        </w:rPr>
      </w:pPr>
      <w:r w:rsidRPr="00AC5A18">
        <w:rPr>
          <w:sz w:val="26"/>
          <w:szCs w:val="26"/>
        </w:rPr>
        <w:t>Члени Комісії:</w:t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>
        <w:rPr>
          <w:sz w:val="26"/>
          <w:szCs w:val="26"/>
        </w:rPr>
        <w:t>Т.В. Лукаш</w:t>
      </w:r>
    </w:p>
    <w:p w:rsidR="005D2BA1" w:rsidRPr="00AC5A18" w:rsidRDefault="005D2BA1" w:rsidP="005D2BA1">
      <w:pPr>
        <w:pStyle w:val="11"/>
        <w:shd w:val="clear" w:color="auto" w:fill="auto"/>
        <w:spacing w:before="0" w:after="0" w:line="600" w:lineRule="auto"/>
        <w:ind w:left="20"/>
        <w:rPr>
          <w:sz w:val="26"/>
          <w:szCs w:val="26"/>
        </w:rPr>
        <w:sectPr w:rsidR="005D2BA1" w:rsidRPr="00AC5A18" w:rsidSect="001B2E53">
          <w:headerReference w:type="even" r:id="rId10"/>
          <w:type w:val="continuous"/>
          <w:pgSz w:w="11909" w:h="16838"/>
          <w:pgMar w:top="1134" w:right="567" w:bottom="567" w:left="1701" w:header="0" w:footer="6" w:gutter="0"/>
          <w:cols w:space="720"/>
          <w:noEndnote/>
          <w:docGrid w:linePitch="360"/>
        </w:sectPr>
      </w:pP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</w:r>
      <w:r w:rsidRPr="00AC5A18">
        <w:rPr>
          <w:sz w:val="26"/>
          <w:szCs w:val="26"/>
        </w:rPr>
        <w:tab/>
        <w:t>Т.С. Шилова</w:t>
      </w:r>
    </w:p>
    <w:p w:rsidR="005D2BA1" w:rsidRDefault="005D2BA1">
      <w:pPr>
        <w:pStyle w:val="11"/>
        <w:shd w:val="clear" w:color="auto" w:fill="auto"/>
        <w:spacing w:before="0" w:after="0" w:line="250" w:lineRule="exact"/>
        <w:ind w:left="20"/>
      </w:pPr>
    </w:p>
    <w:sectPr w:rsidR="005D2BA1">
      <w:headerReference w:type="even" r:id="rId11"/>
      <w:type w:val="continuous"/>
      <w:pgSz w:w="11909" w:h="16838"/>
      <w:pgMar w:top="1482" w:right="1108" w:bottom="1309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34E" w:rsidRDefault="009F534E">
      <w:r>
        <w:separator/>
      </w:r>
    </w:p>
  </w:endnote>
  <w:endnote w:type="continuationSeparator" w:id="0">
    <w:p w:rsidR="009F534E" w:rsidRDefault="009F5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34E" w:rsidRDefault="009F534E"/>
  </w:footnote>
  <w:footnote w:type="continuationSeparator" w:id="0">
    <w:p w:rsidR="009F534E" w:rsidRDefault="009F53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BA1" w:rsidRDefault="00D75EED">
    <w:pPr>
      <w:rPr>
        <w:sz w:val="2"/>
        <w:szCs w:val="2"/>
      </w:rPr>
    </w:pPr>
    <w:r>
      <w:rPr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89.65pt;margin-top:42.7pt;width:11.95pt;height:20.7pt;z-index:-251656704;mso-wrap-distance-left:5pt;mso-wrap-distance-right:5pt;mso-position-horizontal-relative:page;mso-position-vertical-relative:page" wrapcoords="0 0" filled="f" stroked="f">
          <v:textbox style="mso-next-textbox:#_x0000_s2051" inset="0,0,0,0">
            <w:txbxContent>
              <w:p w:rsidR="005D2BA1" w:rsidRPr="00AC5A18" w:rsidRDefault="005D2BA1">
                <w:pPr>
                  <w:rPr>
                    <w:b/>
                    <w:sz w:val="22"/>
                  </w:rPr>
                </w:pPr>
                <w:r w:rsidRPr="00AC5A18">
                  <w:rPr>
                    <w:rStyle w:val="a8"/>
                    <w:rFonts w:eastAsia="Impact"/>
                    <w:b w:val="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7AC" w:rsidRDefault="00D75EED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54.95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D717AC" w:rsidRDefault="009F534E">
                <w:pPr>
                  <w:pStyle w:val="a7"/>
                  <w:shd w:val="clear" w:color="auto" w:fill="auto"/>
                  <w:spacing w:line="240" w:lineRule="auto"/>
                </w:pPr>
                <w:r>
                  <w:rPr>
                    <w:rStyle w:val="a8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CB547B"/>
    <w:multiLevelType w:val="multilevel"/>
    <w:tmpl w:val="78A001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717AC"/>
    <w:rsid w:val="001B2E53"/>
    <w:rsid w:val="005D2BA1"/>
    <w:rsid w:val="009F534E"/>
    <w:rsid w:val="00D717AC"/>
    <w:rsid w:val="00D75EED"/>
    <w:rsid w:val="00D7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3pt">
    <w:name w:val="Основной текст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lang w:val="uk-UA"/>
    </w:rPr>
  </w:style>
  <w:style w:type="character" w:customStyle="1" w:styleId="a6">
    <w:name w:val="Колонтитул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Колонтитул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5"/>
    <w:pPr>
      <w:shd w:val="clear" w:color="auto" w:fill="FFFFFF"/>
      <w:spacing w:before="420" w:after="78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7">
    <w:name w:val="Колонтитул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1226</Words>
  <Characters>6991</Characters>
  <Application>Microsoft Office Word</Application>
  <DocSecurity>0</DocSecurity>
  <Lines>58</Lines>
  <Paragraphs>16</Paragraphs>
  <ScaleCrop>false</ScaleCrop>
  <Company/>
  <LinksUpToDate>false</LinksUpToDate>
  <CharactersWithSpaces>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2020-10-02T06:22:00Z</dcterms:created>
  <dcterms:modified xsi:type="dcterms:W3CDTF">2020-10-05T12:08:00Z</dcterms:modified>
</cp:coreProperties>
</file>