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CE2F5D">
        <w:rPr>
          <w:bCs/>
          <w:sz w:val="25"/>
          <w:szCs w:val="25"/>
          <w:u w:val="single"/>
          <w:lang w:val="uk-UA"/>
        </w:rPr>
        <w:t>1037</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CE2F5D">
      <w:pPr>
        <w:widowControl/>
        <w:shd w:val="clear" w:color="auto" w:fill="FFFFFF"/>
        <w:autoSpaceDE/>
        <w:ind w:right="134"/>
        <w:jc w:val="center"/>
        <w:rPr>
          <w:bCs/>
          <w:sz w:val="25"/>
          <w:szCs w:val="25"/>
          <w:u w:val="single"/>
          <w:lang w:val="uk-UA"/>
        </w:rPr>
      </w:pPr>
    </w:p>
    <w:p w:rsidR="009C6E06" w:rsidRPr="00CE2F5D" w:rsidRDefault="00CE2F5D" w:rsidP="00CE2F5D">
      <w:pPr>
        <w:suppressAutoHyphens w:val="0"/>
        <w:autoSpaceDE/>
        <w:ind w:left="40"/>
        <w:jc w:val="both"/>
        <w:rPr>
          <w:color w:val="000000"/>
          <w:sz w:val="24"/>
          <w:szCs w:val="24"/>
          <w:lang w:val="uk-UA" w:eastAsia="uk-UA"/>
        </w:rPr>
      </w:pPr>
      <w:r>
        <w:rPr>
          <w:color w:val="000000"/>
          <w:sz w:val="24"/>
          <w:szCs w:val="24"/>
          <w:lang w:val="uk-UA" w:eastAsia="uk-UA"/>
        </w:rPr>
        <w:t>Вища кваліфікаційна комісія судд</w:t>
      </w:r>
      <w:r w:rsidR="009C6E06" w:rsidRPr="00CE2F5D">
        <w:rPr>
          <w:color w:val="000000"/>
          <w:sz w:val="24"/>
          <w:szCs w:val="24"/>
          <w:lang w:val="uk-UA" w:eastAsia="uk-UA"/>
        </w:rPr>
        <w:t>ів України у складі колегії:</w:t>
      </w:r>
    </w:p>
    <w:p w:rsidR="00CE2F5D" w:rsidRPr="00CE2F5D" w:rsidRDefault="00CE2F5D" w:rsidP="00CE2F5D">
      <w:pPr>
        <w:suppressAutoHyphens w:val="0"/>
        <w:autoSpaceDE/>
        <w:ind w:left="40"/>
        <w:jc w:val="both"/>
        <w:rPr>
          <w:color w:val="000000"/>
          <w:sz w:val="24"/>
          <w:szCs w:val="24"/>
          <w:lang w:val="uk-UA" w:eastAsia="uk-UA"/>
        </w:rPr>
      </w:pPr>
    </w:p>
    <w:p w:rsidR="009C6E06" w:rsidRPr="00CE2F5D" w:rsidRDefault="009C6E06" w:rsidP="00CE2F5D">
      <w:pPr>
        <w:suppressAutoHyphens w:val="0"/>
        <w:autoSpaceDE/>
        <w:ind w:left="40"/>
        <w:jc w:val="both"/>
        <w:rPr>
          <w:color w:val="000000"/>
          <w:sz w:val="24"/>
          <w:szCs w:val="24"/>
          <w:lang w:val="uk-UA" w:eastAsia="uk-UA"/>
        </w:rPr>
      </w:pPr>
      <w:r w:rsidRPr="00CE2F5D">
        <w:rPr>
          <w:color w:val="000000"/>
          <w:sz w:val="24"/>
          <w:szCs w:val="24"/>
          <w:lang w:val="uk-UA" w:eastAsia="uk-UA"/>
        </w:rPr>
        <w:t>головуючого - Гладія С.В.,</w:t>
      </w:r>
    </w:p>
    <w:p w:rsidR="00CE2F5D" w:rsidRPr="00CE2F5D" w:rsidRDefault="00CE2F5D" w:rsidP="00CE2F5D">
      <w:pPr>
        <w:suppressAutoHyphens w:val="0"/>
        <w:autoSpaceDE/>
        <w:ind w:left="40"/>
        <w:jc w:val="both"/>
        <w:rPr>
          <w:color w:val="000000"/>
          <w:sz w:val="24"/>
          <w:szCs w:val="24"/>
          <w:lang w:val="uk-UA" w:eastAsia="uk-UA"/>
        </w:rPr>
      </w:pPr>
    </w:p>
    <w:p w:rsidR="009C6E06" w:rsidRPr="00CE2F5D" w:rsidRDefault="009C6E06" w:rsidP="00CE2F5D">
      <w:pPr>
        <w:suppressAutoHyphens w:val="0"/>
        <w:autoSpaceDE/>
        <w:ind w:left="40"/>
        <w:jc w:val="both"/>
        <w:rPr>
          <w:color w:val="000000"/>
          <w:sz w:val="24"/>
          <w:szCs w:val="24"/>
          <w:lang w:val="uk-UA" w:eastAsia="uk-UA"/>
        </w:rPr>
      </w:pPr>
      <w:r w:rsidRPr="00CE2F5D">
        <w:rPr>
          <w:color w:val="000000"/>
          <w:sz w:val="24"/>
          <w:szCs w:val="24"/>
          <w:lang w:val="uk-UA" w:eastAsia="uk-UA"/>
        </w:rPr>
        <w:t xml:space="preserve">членів Комісії: </w:t>
      </w:r>
      <w:proofErr w:type="spellStart"/>
      <w:r w:rsidRPr="00CE2F5D">
        <w:rPr>
          <w:color w:val="000000"/>
          <w:sz w:val="24"/>
          <w:szCs w:val="24"/>
          <w:lang w:val="uk-UA" w:eastAsia="uk-UA"/>
        </w:rPr>
        <w:t>Бутенка</w:t>
      </w:r>
      <w:proofErr w:type="spellEnd"/>
      <w:r w:rsidRPr="00CE2F5D">
        <w:rPr>
          <w:color w:val="000000"/>
          <w:sz w:val="24"/>
          <w:szCs w:val="24"/>
          <w:lang w:val="uk-UA" w:eastAsia="uk-UA"/>
        </w:rPr>
        <w:t xml:space="preserve"> В.І., Шилової Т.С.,</w:t>
      </w:r>
    </w:p>
    <w:p w:rsidR="00CE2F5D" w:rsidRPr="00CE2F5D" w:rsidRDefault="00CE2F5D" w:rsidP="00CE2F5D">
      <w:pPr>
        <w:suppressAutoHyphens w:val="0"/>
        <w:autoSpaceDE/>
        <w:ind w:left="40"/>
        <w:jc w:val="both"/>
        <w:rPr>
          <w:color w:val="000000"/>
          <w:sz w:val="24"/>
          <w:szCs w:val="24"/>
          <w:lang w:val="uk-UA" w:eastAsia="uk-UA"/>
        </w:rPr>
      </w:pPr>
    </w:p>
    <w:p w:rsidR="009C6E06" w:rsidRPr="00CE2F5D" w:rsidRDefault="009C6E06" w:rsidP="00CE2F5D">
      <w:pPr>
        <w:suppressAutoHyphens w:val="0"/>
        <w:autoSpaceDE/>
        <w:spacing w:after="219"/>
        <w:ind w:left="40" w:right="40"/>
        <w:jc w:val="both"/>
        <w:rPr>
          <w:color w:val="000000"/>
          <w:sz w:val="24"/>
          <w:szCs w:val="24"/>
          <w:lang w:val="uk-UA" w:eastAsia="uk-UA"/>
        </w:rPr>
      </w:pPr>
      <w:r w:rsidRPr="00CE2F5D">
        <w:rPr>
          <w:color w:val="000000"/>
          <w:sz w:val="24"/>
          <w:szCs w:val="24"/>
          <w:lang w:val="uk-UA" w:eastAsia="uk-UA"/>
        </w:rPr>
        <w:t xml:space="preserve">розглянувши питання про результати кваліфікаційного оцінювання судді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Ірини Олександрівни на відповідність займаній посаді,</w:t>
      </w:r>
    </w:p>
    <w:p w:rsidR="009C6E06" w:rsidRPr="00CE2F5D" w:rsidRDefault="009C6E06" w:rsidP="00CE2F5D">
      <w:pPr>
        <w:suppressAutoHyphens w:val="0"/>
        <w:autoSpaceDE/>
        <w:spacing w:after="251"/>
        <w:ind w:left="4520"/>
        <w:rPr>
          <w:color w:val="000000"/>
          <w:sz w:val="24"/>
          <w:szCs w:val="24"/>
          <w:lang w:val="uk-UA" w:eastAsia="uk-UA"/>
        </w:rPr>
      </w:pPr>
      <w:r w:rsidRPr="00CE2F5D">
        <w:rPr>
          <w:color w:val="000000"/>
          <w:sz w:val="24"/>
          <w:szCs w:val="24"/>
          <w:lang w:val="uk-UA" w:eastAsia="uk-UA"/>
        </w:rPr>
        <w:t>встановила:</w:t>
      </w:r>
    </w:p>
    <w:p w:rsidR="009C6E06" w:rsidRPr="00CE2F5D" w:rsidRDefault="009C6E06" w:rsidP="009C6E06">
      <w:pPr>
        <w:suppressAutoHyphens w:val="0"/>
        <w:autoSpaceDE/>
        <w:spacing w:line="274" w:lineRule="exact"/>
        <w:ind w:left="40" w:right="40" w:firstLine="560"/>
        <w:jc w:val="both"/>
        <w:rPr>
          <w:color w:val="000000"/>
          <w:sz w:val="24"/>
          <w:szCs w:val="24"/>
          <w:lang w:val="uk-UA" w:eastAsia="uk-UA"/>
        </w:rPr>
      </w:pPr>
      <w:r w:rsidRPr="00CE2F5D">
        <w:rPr>
          <w:color w:val="000000"/>
          <w:sz w:val="24"/>
          <w:szCs w:val="24"/>
          <w:lang w:val="uk-UA" w:eastAsia="uk-UA"/>
        </w:rPr>
        <w:t>Згідно з пунктом 16</w:t>
      </w:r>
      <w:r w:rsidR="00CE2F5D">
        <w:rPr>
          <w:color w:val="000000"/>
          <w:sz w:val="24"/>
          <w:szCs w:val="24"/>
          <w:vertAlign w:val="superscript"/>
          <w:lang w:val="uk-UA" w:eastAsia="uk-UA"/>
        </w:rPr>
        <w:t>1</w:t>
      </w:r>
      <w:r w:rsidRPr="00CE2F5D">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C6E06" w:rsidRPr="00CE2F5D" w:rsidRDefault="009C6E06" w:rsidP="009C6E06">
      <w:pPr>
        <w:suppressAutoHyphens w:val="0"/>
        <w:autoSpaceDE/>
        <w:spacing w:line="274" w:lineRule="exact"/>
        <w:ind w:left="40" w:right="40" w:firstLine="560"/>
        <w:jc w:val="both"/>
        <w:rPr>
          <w:color w:val="000000"/>
          <w:sz w:val="24"/>
          <w:szCs w:val="24"/>
          <w:lang w:val="uk-UA" w:eastAsia="uk-UA"/>
        </w:rPr>
      </w:pPr>
      <w:r w:rsidRPr="00CE2F5D">
        <w:rPr>
          <w:color w:val="000000"/>
          <w:sz w:val="24"/>
          <w:szCs w:val="24"/>
          <w:lang w:val="uk-UA" w:eastAsia="uk-UA"/>
        </w:rPr>
        <w:t xml:space="preserve">Пунктом 20 розділу XII «Прикінцеві та перехідні положення» Закону України </w:t>
      </w:r>
      <w:r w:rsidR="00CE2F5D">
        <w:rPr>
          <w:color w:val="000000"/>
          <w:sz w:val="24"/>
          <w:szCs w:val="24"/>
          <w:lang w:val="uk-UA" w:eastAsia="uk-UA"/>
        </w:rPr>
        <w:t xml:space="preserve">               </w:t>
      </w:r>
      <w:r w:rsidRPr="00CE2F5D">
        <w:rPr>
          <w:color w:val="000000"/>
          <w:sz w:val="24"/>
          <w:szCs w:val="24"/>
          <w:lang w:val="uk-UA" w:eastAsia="uk-UA"/>
        </w:rPr>
        <w:t xml:space="preserve">«Про судоустрій і статус суддів» (далі - Закон) передбачено, що відповідність займаній </w:t>
      </w:r>
      <w:r w:rsidR="00CE2F5D">
        <w:rPr>
          <w:color w:val="000000"/>
          <w:sz w:val="24"/>
          <w:szCs w:val="24"/>
          <w:lang w:val="uk-UA" w:eastAsia="uk-UA"/>
        </w:rPr>
        <w:t xml:space="preserve">                     </w:t>
      </w:r>
      <w:r w:rsidRPr="00CE2F5D">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C6E06" w:rsidRPr="00CE2F5D" w:rsidRDefault="009C6E06" w:rsidP="009C6E06">
      <w:pPr>
        <w:suppressAutoHyphens w:val="0"/>
        <w:autoSpaceDE/>
        <w:spacing w:line="274" w:lineRule="exact"/>
        <w:ind w:left="40" w:right="40" w:firstLine="560"/>
        <w:jc w:val="both"/>
        <w:rPr>
          <w:color w:val="000000"/>
          <w:sz w:val="24"/>
          <w:szCs w:val="24"/>
          <w:lang w:val="uk-UA" w:eastAsia="uk-UA"/>
        </w:rPr>
      </w:pPr>
      <w:r w:rsidRPr="00CE2F5D">
        <w:rPr>
          <w:color w:val="000000"/>
          <w:sz w:val="24"/>
          <w:szCs w:val="24"/>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w:t>
      </w:r>
      <w:r w:rsidR="00CE2F5D">
        <w:rPr>
          <w:color w:val="000000"/>
          <w:sz w:val="24"/>
          <w:szCs w:val="24"/>
          <w:lang w:val="uk-UA" w:eastAsia="uk-UA"/>
        </w:rPr>
        <w:t xml:space="preserve">    </w:t>
      </w:r>
      <w:r w:rsidRPr="00CE2F5D">
        <w:rPr>
          <w:color w:val="000000"/>
          <w:sz w:val="24"/>
          <w:szCs w:val="24"/>
          <w:lang w:val="uk-UA" w:eastAsia="uk-UA"/>
        </w:rPr>
        <w:t xml:space="preserve"> на підставі подання відповідної колегії Вищої кваліфікаційної комісії суддів України.</w:t>
      </w:r>
    </w:p>
    <w:p w:rsidR="009C6E06" w:rsidRPr="00CE2F5D" w:rsidRDefault="009C6E06" w:rsidP="009C6E06">
      <w:pPr>
        <w:suppressAutoHyphens w:val="0"/>
        <w:autoSpaceDE/>
        <w:spacing w:line="274" w:lineRule="exact"/>
        <w:ind w:left="40" w:right="40" w:firstLine="560"/>
        <w:jc w:val="both"/>
        <w:rPr>
          <w:color w:val="000000"/>
          <w:sz w:val="24"/>
          <w:szCs w:val="24"/>
          <w:lang w:val="uk-UA" w:eastAsia="uk-UA"/>
        </w:rPr>
      </w:pPr>
      <w:r w:rsidRPr="00CE2F5D">
        <w:rPr>
          <w:color w:val="000000"/>
          <w:sz w:val="24"/>
          <w:szCs w:val="24"/>
          <w:lang w:val="uk-UA"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w:t>
      </w:r>
    </w:p>
    <w:p w:rsidR="009C6E06" w:rsidRPr="00CE2F5D" w:rsidRDefault="009C6E06" w:rsidP="009C6E06">
      <w:pPr>
        <w:suppressAutoHyphens w:val="0"/>
        <w:autoSpaceDE/>
        <w:spacing w:line="274" w:lineRule="exact"/>
        <w:ind w:left="40" w:right="40" w:firstLine="560"/>
        <w:jc w:val="both"/>
        <w:rPr>
          <w:color w:val="000000"/>
          <w:sz w:val="24"/>
          <w:szCs w:val="24"/>
          <w:lang w:val="uk-UA" w:eastAsia="uk-UA"/>
        </w:rPr>
      </w:pPr>
      <w:r w:rsidRPr="00CE2F5D">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C6E06" w:rsidRDefault="009C6E06" w:rsidP="009C6E06">
      <w:pPr>
        <w:suppressAutoHyphens w:val="0"/>
        <w:autoSpaceDE/>
        <w:spacing w:line="274" w:lineRule="exact"/>
        <w:ind w:left="40" w:right="40" w:firstLine="560"/>
        <w:jc w:val="both"/>
        <w:rPr>
          <w:color w:val="000000"/>
          <w:sz w:val="24"/>
          <w:szCs w:val="24"/>
          <w:lang w:val="uk-UA" w:eastAsia="uk-UA"/>
        </w:rPr>
      </w:pPr>
      <w:r w:rsidRPr="00CE2F5D">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CE2F5D">
        <w:rPr>
          <w:color w:val="000000"/>
          <w:sz w:val="24"/>
          <w:szCs w:val="24"/>
          <w:lang w:val="uk-UA" w:eastAsia="uk-UA"/>
        </w:rPr>
        <w:t xml:space="preserve">                  </w:t>
      </w:r>
      <w:r w:rsidRPr="00CE2F5D">
        <w:rPr>
          <w:color w:val="000000"/>
          <w:sz w:val="24"/>
          <w:szCs w:val="24"/>
          <w:lang w:val="uk-UA" w:eastAsia="uk-UA"/>
        </w:rPr>
        <w:t xml:space="preserve">(далі - Положення), встановлення відповідності судді критеріям кваліфікаційного </w:t>
      </w:r>
      <w:r w:rsidR="00CE2F5D">
        <w:rPr>
          <w:color w:val="000000"/>
          <w:sz w:val="24"/>
          <w:szCs w:val="24"/>
          <w:lang w:val="uk-UA" w:eastAsia="uk-UA"/>
        </w:rPr>
        <w:t xml:space="preserve"> </w:t>
      </w:r>
      <w:r w:rsidRPr="00CE2F5D">
        <w:rPr>
          <w:color w:val="000000"/>
          <w:sz w:val="24"/>
          <w:szCs w:val="24"/>
          <w:lang w:val="uk-UA"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E2F5D" w:rsidRDefault="00CE2F5D" w:rsidP="009C6E06">
      <w:pPr>
        <w:suppressAutoHyphens w:val="0"/>
        <w:autoSpaceDE/>
        <w:spacing w:line="274" w:lineRule="exact"/>
        <w:ind w:left="40" w:right="40" w:firstLine="560"/>
        <w:jc w:val="both"/>
        <w:rPr>
          <w:color w:val="000000"/>
          <w:sz w:val="24"/>
          <w:szCs w:val="24"/>
          <w:lang w:val="uk-UA" w:eastAsia="uk-UA"/>
        </w:rPr>
      </w:pPr>
    </w:p>
    <w:p w:rsidR="00CE2F5D" w:rsidRDefault="00CE2F5D" w:rsidP="009C6E06">
      <w:pPr>
        <w:suppressAutoHyphens w:val="0"/>
        <w:autoSpaceDE/>
        <w:spacing w:line="274" w:lineRule="exact"/>
        <w:ind w:left="40" w:right="40" w:firstLine="560"/>
        <w:jc w:val="both"/>
        <w:rPr>
          <w:color w:val="000000"/>
          <w:sz w:val="24"/>
          <w:szCs w:val="24"/>
          <w:lang w:val="uk-UA" w:eastAsia="uk-UA"/>
        </w:rPr>
      </w:pPr>
    </w:p>
    <w:p w:rsidR="00CE2F5D" w:rsidRDefault="00CE2F5D" w:rsidP="009C6E06">
      <w:pPr>
        <w:suppressAutoHyphens w:val="0"/>
        <w:autoSpaceDE/>
        <w:spacing w:line="274" w:lineRule="exact"/>
        <w:ind w:left="40" w:right="40" w:firstLine="560"/>
        <w:jc w:val="both"/>
        <w:rPr>
          <w:color w:val="000000"/>
          <w:sz w:val="24"/>
          <w:szCs w:val="24"/>
          <w:lang w:val="uk-UA" w:eastAsia="uk-UA"/>
        </w:rPr>
      </w:pPr>
    </w:p>
    <w:p w:rsidR="00CE2F5D" w:rsidRPr="00CE2F5D" w:rsidRDefault="00CE2F5D" w:rsidP="009C6E06">
      <w:pPr>
        <w:suppressAutoHyphens w:val="0"/>
        <w:autoSpaceDE/>
        <w:spacing w:line="274" w:lineRule="exact"/>
        <w:ind w:left="40" w:right="40" w:firstLine="560"/>
        <w:jc w:val="both"/>
        <w:rPr>
          <w:color w:val="000000"/>
          <w:sz w:val="24"/>
          <w:szCs w:val="24"/>
          <w:lang w:val="uk-UA" w:eastAsia="uk-UA"/>
        </w:rPr>
      </w:pP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lastRenderedPageBreak/>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Положеннями статті 83 Закону передбачено, що кваліфікаційне оцінювання </w:t>
      </w:r>
      <w:r w:rsidR="00CE2F5D">
        <w:rPr>
          <w:color w:val="000000"/>
          <w:sz w:val="24"/>
          <w:szCs w:val="24"/>
          <w:lang w:val="uk-UA" w:eastAsia="uk-UA"/>
        </w:rPr>
        <w:t xml:space="preserve"> </w:t>
      </w:r>
      <w:r w:rsidRPr="00CE2F5D">
        <w:rPr>
          <w:color w:val="000000"/>
          <w:sz w:val="24"/>
          <w:szCs w:val="24"/>
          <w:lang w:val="uk-UA"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6E06" w:rsidRPr="00CE2F5D" w:rsidRDefault="009C6E06" w:rsidP="009C6E06">
      <w:pPr>
        <w:suppressAutoHyphens w:val="0"/>
        <w:autoSpaceDE/>
        <w:spacing w:line="274" w:lineRule="exact"/>
        <w:ind w:left="20" w:firstLine="560"/>
        <w:jc w:val="both"/>
        <w:rPr>
          <w:color w:val="000000"/>
          <w:sz w:val="24"/>
          <w:szCs w:val="24"/>
          <w:lang w:val="uk-UA" w:eastAsia="uk-UA"/>
        </w:rPr>
      </w:pPr>
      <w:r w:rsidRPr="00CE2F5D">
        <w:rPr>
          <w:color w:val="000000"/>
          <w:sz w:val="24"/>
          <w:szCs w:val="24"/>
          <w:lang w:val="uk-UA" w:eastAsia="uk-UA"/>
        </w:rPr>
        <w:t>Згідно зі статтею 85 Закону кваліфікаційне оцінювання включає такі етапи:</w:t>
      </w:r>
    </w:p>
    <w:p w:rsidR="009C6E06" w:rsidRPr="00CE2F5D" w:rsidRDefault="009C6E06" w:rsidP="001227AD">
      <w:pPr>
        <w:numPr>
          <w:ilvl w:val="0"/>
          <w:numId w:val="19"/>
        </w:numPr>
        <w:tabs>
          <w:tab w:val="left" w:pos="567"/>
          <w:tab w:val="left" w:pos="841"/>
        </w:tabs>
        <w:suppressAutoHyphens w:val="0"/>
        <w:autoSpaceDE/>
        <w:spacing w:line="274" w:lineRule="exact"/>
        <w:ind w:right="20" w:firstLine="567"/>
        <w:jc w:val="both"/>
        <w:rPr>
          <w:color w:val="000000"/>
          <w:sz w:val="24"/>
          <w:szCs w:val="24"/>
          <w:lang w:val="uk-UA" w:eastAsia="uk-UA"/>
        </w:rPr>
      </w:pPr>
      <w:r w:rsidRPr="00CE2F5D">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9C6E06" w:rsidRPr="00CE2F5D" w:rsidRDefault="009C6E06" w:rsidP="001227AD">
      <w:pPr>
        <w:numPr>
          <w:ilvl w:val="0"/>
          <w:numId w:val="19"/>
        </w:numPr>
        <w:tabs>
          <w:tab w:val="left" w:pos="830"/>
        </w:tabs>
        <w:suppressAutoHyphens w:val="0"/>
        <w:autoSpaceDE/>
        <w:spacing w:line="274" w:lineRule="exact"/>
        <w:ind w:firstLine="567"/>
        <w:jc w:val="both"/>
        <w:rPr>
          <w:color w:val="000000"/>
          <w:sz w:val="24"/>
          <w:szCs w:val="24"/>
          <w:lang w:val="uk-UA" w:eastAsia="uk-UA"/>
        </w:rPr>
      </w:pPr>
      <w:r w:rsidRPr="00CE2F5D">
        <w:rPr>
          <w:color w:val="000000"/>
          <w:sz w:val="24"/>
          <w:szCs w:val="24"/>
          <w:lang w:val="uk-UA" w:eastAsia="uk-UA"/>
        </w:rPr>
        <w:t>дослідження досьє та проведення співбесіди.</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Відповідно до положень частини третьої статті 85 Закону рішенням Комісії </w:t>
      </w:r>
      <w:r w:rsidR="00CE2F5D">
        <w:rPr>
          <w:color w:val="000000"/>
          <w:sz w:val="24"/>
          <w:szCs w:val="24"/>
          <w:lang w:val="uk-UA" w:eastAsia="uk-UA"/>
        </w:rPr>
        <w:t xml:space="preserve">                       </w:t>
      </w:r>
      <w:r w:rsidRPr="00CE2F5D">
        <w:rPr>
          <w:color w:val="000000"/>
          <w:sz w:val="24"/>
          <w:szCs w:val="24"/>
          <w:lang w:val="uk-UA" w:eastAsia="uk-UA"/>
        </w:rPr>
        <w:t xml:space="preserve">від 12 грудня 2018 року № 313/зп-18 призначено проведення тестування особистих </w:t>
      </w:r>
      <w:r w:rsidR="00CE2F5D">
        <w:rPr>
          <w:color w:val="000000"/>
          <w:sz w:val="24"/>
          <w:szCs w:val="24"/>
          <w:lang w:val="uk-UA" w:eastAsia="uk-UA"/>
        </w:rPr>
        <w:t xml:space="preserve">                </w:t>
      </w:r>
      <w:r w:rsidRPr="00CE2F5D">
        <w:rPr>
          <w:color w:val="000000"/>
          <w:sz w:val="24"/>
          <w:szCs w:val="24"/>
          <w:lang w:val="uk-UA"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Пунктом 5 глави 6 розділу II Положення передбачено, що максимально можливий бал</w:t>
      </w:r>
      <w:r w:rsidR="00CE2F5D">
        <w:rPr>
          <w:color w:val="000000"/>
          <w:sz w:val="24"/>
          <w:szCs w:val="24"/>
          <w:lang w:val="uk-UA" w:eastAsia="uk-UA"/>
        </w:rPr>
        <w:t xml:space="preserve">   </w:t>
      </w:r>
      <w:r w:rsidRPr="00CE2F5D">
        <w:rPr>
          <w:color w:val="000000"/>
          <w:sz w:val="24"/>
          <w:szCs w:val="24"/>
          <w:lang w:val="uk-UA" w:eastAsia="uk-UA"/>
        </w:rPr>
        <w:t xml:space="preserve">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C6E06" w:rsidRPr="00CE2F5D" w:rsidRDefault="009C6E06" w:rsidP="00CE2F5D">
      <w:pPr>
        <w:suppressAutoHyphens w:val="0"/>
        <w:autoSpaceDE/>
        <w:spacing w:line="274" w:lineRule="exact"/>
        <w:ind w:left="20" w:firstLine="560"/>
        <w:jc w:val="both"/>
        <w:rPr>
          <w:color w:val="000000"/>
          <w:sz w:val="24"/>
          <w:szCs w:val="24"/>
          <w:lang w:val="uk-UA" w:eastAsia="uk-UA"/>
        </w:rPr>
      </w:pP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склала анонімне письмове тестування, за результатами якого набрала</w:t>
      </w:r>
      <w:r w:rsidR="00CE2F5D">
        <w:rPr>
          <w:color w:val="000000"/>
          <w:sz w:val="24"/>
          <w:szCs w:val="24"/>
          <w:lang w:val="uk-UA" w:eastAsia="uk-UA"/>
        </w:rPr>
        <w:t xml:space="preserve">          78,75 </w:t>
      </w:r>
      <w:r w:rsidRPr="00CE2F5D">
        <w:rPr>
          <w:color w:val="000000"/>
          <w:sz w:val="24"/>
          <w:szCs w:val="24"/>
          <w:lang w:val="uk-UA" w:eastAsia="uk-UA"/>
        </w:rPr>
        <w:t xml:space="preserve">бала. За результатами виконаного практичного завдання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набрала 77 балів. На етапі складення іспиту суддя загалом набрала 155,75 бала.</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CE2F5D">
        <w:rPr>
          <w:color w:val="000000"/>
          <w:sz w:val="24"/>
          <w:szCs w:val="24"/>
          <w:lang w:val="uk-UA" w:eastAsia="uk-UA"/>
        </w:rPr>
        <w:t xml:space="preserve">             </w:t>
      </w:r>
      <w:r w:rsidRPr="00CE2F5D">
        <w:rPr>
          <w:color w:val="000000"/>
          <w:sz w:val="24"/>
          <w:szCs w:val="24"/>
          <w:lang w:val="uk-UA" w:eastAsia="uk-UA"/>
        </w:rPr>
        <w:t>показників критеріїв особистої, соціальної компетентності, професійної етики та доброчесності.</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Рішенням Комісії від 20 червня 2018 року № 148/зп-18 затверджено результати </w:t>
      </w:r>
      <w:r w:rsidR="00CE2F5D">
        <w:rPr>
          <w:color w:val="000000"/>
          <w:sz w:val="24"/>
          <w:szCs w:val="24"/>
          <w:lang w:val="uk-UA" w:eastAsia="uk-UA"/>
        </w:rPr>
        <w:t xml:space="preserve">          </w:t>
      </w:r>
      <w:r w:rsidRPr="00CE2F5D">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w:t>
      </w:r>
      <w:r w:rsidR="00CE2F5D">
        <w:rPr>
          <w:color w:val="000000"/>
          <w:sz w:val="24"/>
          <w:szCs w:val="24"/>
          <w:lang w:val="uk-UA" w:eastAsia="uk-UA"/>
        </w:rPr>
        <w:t xml:space="preserve">                </w:t>
      </w:r>
      <w:r w:rsidRPr="00CE2F5D">
        <w:rPr>
          <w:color w:val="000000"/>
          <w:sz w:val="24"/>
          <w:szCs w:val="24"/>
          <w:lang w:val="uk-UA" w:eastAsia="uk-UA"/>
        </w:rPr>
        <w:t>невідповідність судді (кандидата на посаду судді) критеріям професійної етики та доброчесності.</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Абзацом третім підпункту 4.10.5 пункту 4.10 розділу IV Регламенту Вищої кваліфікаційної комісії суддів України, затвердженого рішенням Комісії від 13 жовтня </w:t>
      </w:r>
      <w:r w:rsidR="00CE2F5D">
        <w:rPr>
          <w:color w:val="000000"/>
          <w:sz w:val="24"/>
          <w:szCs w:val="24"/>
          <w:lang w:val="uk-UA" w:eastAsia="uk-UA"/>
        </w:rPr>
        <w:t xml:space="preserve">            </w:t>
      </w:r>
      <w:r w:rsidRPr="00CE2F5D">
        <w:rPr>
          <w:color w:val="000000"/>
          <w:sz w:val="24"/>
          <w:szCs w:val="24"/>
          <w:lang w:val="uk-UA" w:eastAsia="uk-UA"/>
        </w:rPr>
        <w:t xml:space="preserve">2016 року № 81/зп-16 (з наступними змінами) (далі - Регламент) передбачено, що рішення </w:t>
      </w:r>
      <w:r w:rsidR="00CE2F5D">
        <w:rPr>
          <w:color w:val="000000"/>
          <w:sz w:val="24"/>
          <w:szCs w:val="24"/>
          <w:lang w:val="uk-UA" w:eastAsia="uk-UA"/>
        </w:rPr>
        <w:t xml:space="preserve">    </w:t>
      </w:r>
      <w:r w:rsidRPr="00CE2F5D">
        <w:rPr>
          <w:color w:val="000000"/>
          <w:sz w:val="24"/>
          <w:szCs w:val="24"/>
          <w:lang w:val="uk-UA" w:eastAsia="uk-UA"/>
        </w:rPr>
        <w:t>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w:t>
      </w:r>
    </w:p>
    <w:p w:rsidR="00CE2F5D" w:rsidRDefault="00CE2F5D" w:rsidP="00CE2F5D">
      <w:pPr>
        <w:suppressAutoHyphens w:val="0"/>
        <w:autoSpaceDE/>
        <w:spacing w:line="274" w:lineRule="exact"/>
        <w:ind w:left="20" w:right="20"/>
        <w:jc w:val="both"/>
        <w:rPr>
          <w:color w:val="000000"/>
          <w:sz w:val="24"/>
          <w:szCs w:val="24"/>
          <w:lang w:val="uk-UA" w:eastAsia="uk-UA"/>
        </w:rPr>
      </w:pPr>
    </w:p>
    <w:p w:rsidR="00CE2F5D" w:rsidRDefault="00CE2F5D" w:rsidP="00CE2F5D">
      <w:pPr>
        <w:suppressAutoHyphens w:val="0"/>
        <w:autoSpaceDE/>
        <w:spacing w:line="274" w:lineRule="exact"/>
        <w:ind w:left="20" w:right="20"/>
        <w:jc w:val="both"/>
        <w:rPr>
          <w:color w:val="000000"/>
          <w:sz w:val="24"/>
          <w:szCs w:val="24"/>
          <w:lang w:val="uk-UA" w:eastAsia="uk-UA"/>
        </w:rPr>
      </w:pPr>
    </w:p>
    <w:p w:rsidR="00CE2F5D" w:rsidRDefault="00CE2F5D" w:rsidP="00CE2F5D">
      <w:pPr>
        <w:suppressAutoHyphens w:val="0"/>
        <w:autoSpaceDE/>
        <w:spacing w:line="274" w:lineRule="exact"/>
        <w:ind w:left="20" w:right="20"/>
        <w:jc w:val="both"/>
        <w:rPr>
          <w:color w:val="000000"/>
          <w:sz w:val="24"/>
          <w:szCs w:val="24"/>
          <w:lang w:val="uk-UA" w:eastAsia="uk-UA"/>
        </w:rPr>
      </w:pPr>
    </w:p>
    <w:p w:rsidR="00CE2F5D" w:rsidRDefault="00CE2F5D" w:rsidP="00CE2F5D">
      <w:pPr>
        <w:suppressAutoHyphens w:val="0"/>
        <w:autoSpaceDE/>
        <w:spacing w:line="274" w:lineRule="exact"/>
        <w:ind w:left="20" w:right="20"/>
        <w:jc w:val="both"/>
        <w:rPr>
          <w:color w:val="000000"/>
          <w:sz w:val="24"/>
          <w:szCs w:val="24"/>
          <w:lang w:val="uk-UA" w:eastAsia="uk-UA"/>
        </w:rPr>
      </w:pPr>
    </w:p>
    <w:p w:rsidR="009C6E06" w:rsidRPr="00CE2F5D" w:rsidRDefault="009C6E06" w:rsidP="00CE2F5D">
      <w:pPr>
        <w:suppressAutoHyphens w:val="0"/>
        <w:autoSpaceDE/>
        <w:spacing w:line="274" w:lineRule="exact"/>
        <w:ind w:left="20" w:right="20"/>
        <w:jc w:val="both"/>
        <w:rPr>
          <w:color w:val="000000"/>
          <w:sz w:val="24"/>
          <w:szCs w:val="24"/>
          <w:lang w:val="uk-UA" w:eastAsia="uk-UA"/>
        </w:rPr>
      </w:pPr>
      <w:r w:rsidRPr="00CE2F5D">
        <w:rPr>
          <w:color w:val="000000"/>
          <w:sz w:val="24"/>
          <w:szCs w:val="24"/>
          <w:lang w:val="uk-UA" w:eastAsia="uk-UA"/>
        </w:rPr>
        <w:lastRenderedPageBreak/>
        <w:t xml:space="preserve">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 У разі надання Громадською радою доброчесності до Комісії рішення </w:t>
      </w:r>
      <w:r w:rsidR="00CE2F5D">
        <w:rPr>
          <w:color w:val="000000"/>
          <w:sz w:val="24"/>
          <w:szCs w:val="24"/>
          <w:lang w:val="uk-UA" w:eastAsia="uk-UA"/>
        </w:rPr>
        <w:t xml:space="preserve">           </w:t>
      </w:r>
      <w:r w:rsidRPr="00CE2F5D">
        <w:rPr>
          <w:color w:val="000000"/>
          <w:sz w:val="24"/>
          <w:szCs w:val="24"/>
          <w:lang w:val="uk-UA" w:eastAsia="uk-UA"/>
        </w:rPr>
        <w:t>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цього Регламенту.</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w:t>
      </w:r>
      <w:r w:rsidR="00CE2F5D">
        <w:rPr>
          <w:color w:val="000000"/>
          <w:sz w:val="24"/>
          <w:szCs w:val="24"/>
          <w:lang w:val="uk-UA" w:eastAsia="uk-UA"/>
        </w:rPr>
        <w:t xml:space="preserve">             </w:t>
      </w:r>
      <w:r w:rsidRPr="00CE2F5D">
        <w:rPr>
          <w:color w:val="000000"/>
          <w:sz w:val="24"/>
          <w:szCs w:val="24"/>
          <w:lang w:val="uk-UA" w:eastAsia="uk-UA"/>
        </w:rPr>
        <w:t>відповідності критеріям професійної етики та доброчесності.</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Комісією 15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До Комісії 15 жовтня 2019 року на електронну адресу від Громадської ради доброчесності надійшов висновок про невідповідність судді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критеріям доброчесності та професійної етики, затверджений 15 жовтня 2019 року (далі - висновок).</w:t>
      </w:r>
    </w:p>
    <w:p w:rsidR="009C6E06" w:rsidRDefault="009C6E06" w:rsidP="00C15E76">
      <w:pPr>
        <w:suppressAutoHyphens w:val="0"/>
        <w:autoSpaceDE/>
        <w:ind w:left="23" w:right="23" w:firstLine="561"/>
        <w:jc w:val="both"/>
        <w:rPr>
          <w:color w:val="000000"/>
          <w:sz w:val="24"/>
          <w:szCs w:val="24"/>
          <w:lang w:val="uk-UA" w:eastAsia="uk-UA"/>
        </w:rPr>
      </w:pPr>
      <w:r w:rsidRPr="00CE2F5D">
        <w:rPr>
          <w:color w:val="000000"/>
          <w:sz w:val="24"/>
          <w:szCs w:val="24"/>
          <w:lang w:val="uk-UA" w:eastAsia="uk-UA"/>
        </w:rPr>
        <w:t xml:space="preserve">Стосовно аргументів, указаних у висновку,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надала усні пояснення під час співбесіди 15 жовтня 2019 року, письмові пояснення та копії підтверджувальних документів.</w:t>
      </w:r>
    </w:p>
    <w:p w:rsidR="00C15E76" w:rsidRDefault="00C15E76" w:rsidP="00C15E76">
      <w:pPr>
        <w:suppressAutoHyphens w:val="0"/>
        <w:autoSpaceDE/>
        <w:ind w:left="23" w:right="23" w:firstLine="561"/>
        <w:jc w:val="both"/>
        <w:rPr>
          <w:color w:val="000000"/>
          <w:sz w:val="24"/>
          <w:szCs w:val="24"/>
          <w:lang w:val="uk-UA" w:eastAsia="uk-UA"/>
        </w:rPr>
      </w:pPr>
      <w:r>
        <w:rPr>
          <w:color w:val="000000"/>
          <w:sz w:val="24"/>
          <w:szCs w:val="24"/>
          <w:lang w:val="uk-UA" w:eastAsia="uk-UA"/>
        </w:rPr>
        <w:t>У пункті 1 висновку Громадська рада доброчесності зазначає, що мати судді неодноразова здійснювала поїздки на окуповані території Луганської області після березня 2014 року, деякі з них тривали понад</w:t>
      </w:r>
    </w:p>
    <w:p w:rsidR="00C15E76" w:rsidRPr="00CE2F5D" w:rsidRDefault="00C15E76" w:rsidP="00C15E76">
      <w:pPr>
        <w:suppressAutoHyphens w:val="0"/>
        <w:autoSpaceDE/>
        <w:ind w:left="23" w:right="23" w:firstLine="561"/>
        <w:jc w:val="both"/>
        <w:rPr>
          <w:color w:val="000000"/>
          <w:sz w:val="24"/>
          <w:szCs w:val="24"/>
          <w:lang w:val="uk-UA" w:eastAsia="uk-UA"/>
        </w:rPr>
      </w:pPr>
      <w:r>
        <w:rPr>
          <w:color w:val="000000"/>
          <w:sz w:val="24"/>
          <w:szCs w:val="24"/>
          <w:lang w:val="uk-UA" w:eastAsia="uk-UA"/>
        </w:rPr>
        <w:t>Суддя пояснила, що її мати дійсно здійснювала поїздки на окуповані території Луганської області, оскіоьки</w:t>
      </w:r>
      <w:bookmarkStart w:id="0" w:name="_GoBack"/>
      <w:bookmarkEnd w:id="0"/>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Також Громадська рада доброчесності зазначає, що за інформацією з Єдиного державного реєстру судових рішень фірми, засновниками яких є батько, брат та, ймовірно, дядько судді, є фігурантами кримінального провадження щодо сприяння діяльності терористичних організацій.</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Стосовно цієї інформації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пояснила, що до кримінальної відповідальності </w:t>
      </w:r>
      <w:r w:rsidR="00CE2F5D">
        <w:rPr>
          <w:color w:val="000000"/>
          <w:sz w:val="24"/>
          <w:szCs w:val="24"/>
          <w:lang w:val="uk-UA" w:eastAsia="uk-UA"/>
        </w:rPr>
        <w:t xml:space="preserve">                     </w:t>
      </w:r>
      <w:r w:rsidRPr="00CE2F5D">
        <w:rPr>
          <w:color w:val="000000"/>
          <w:sz w:val="24"/>
          <w:szCs w:val="24"/>
          <w:lang w:val="uk-UA" w:eastAsia="uk-UA"/>
        </w:rPr>
        <w:t>її батько, брат та дядько не притягалися, а фірми зазначалися в ухвалах слідчого судді під час проведення досудового розслідування.</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Окрім того, у пункті 1 висновку вказано, що на офіційному веб сайті організації «Правий сектор» стверджується, що суддя нібито погрожувала адвокату Р. </w:t>
      </w:r>
      <w:proofErr w:type="spellStart"/>
      <w:r w:rsidRPr="00CE2F5D">
        <w:rPr>
          <w:color w:val="000000"/>
          <w:sz w:val="24"/>
          <w:szCs w:val="24"/>
          <w:lang w:val="uk-UA" w:eastAsia="uk-UA"/>
        </w:rPr>
        <w:t>Бухтоярову</w:t>
      </w:r>
      <w:proofErr w:type="spellEnd"/>
      <w:r w:rsidR="00CE2F5D">
        <w:rPr>
          <w:color w:val="000000"/>
          <w:sz w:val="24"/>
          <w:szCs w:val="24"/>
          <w:lang w:val="uk-UA" w:eastAsia="uk-UA"/>
        </w:rPr>
        <w:t xml:space="preserve">            </w:t>
      </w:r>
      <w:r w:rsidRPr="00CE2F5D">
        <w:rPr>
          <w:color w:val="000000"/>
          <w:sz w:val="24"/>
          <w:szCs w:val="24"/>
          <w:lang w:val="uk-UA" w:eastAsia="uk-UA"/>
        </w:rPr>
        <w:t xml:space="preserve"> «за його чітку проукраїнську позицію максимальними покараннями всім його підзахисним, а також позбавленням його адвокатської ліцензії». Про це адвокат написав на своїй сторінці в мережі</w:t>
      </w:r>
      <w:r w:rsidR="00CE2F5D" w:rsidRPr="00CE2F5D">
        <w:rPr>
          <w:color w:val="000000"/>
          <w:sz w:val="24"/>
          <w:szCs w:val="24"/>
          <w:lang w:eastAsia="uk-UA"/>
        </w:rPr>
        <w:t xml:space="preserve"> </w:t>
      </w:r>
      <w:proofErr w:type="spellStart"/>
      <w:r w:rsidR="00CE2F5D">
        <w:rPr>
          <w:color w:val="000000"/>
          <w:sz w:val="24"/>
          <w:szCs w:val="24"/>
          <w:lang w:val="en-US" w:eastAsia="uk-UA"/>
        </w:rPr>
        <w:t>Fecebook</w:t>
      </w:r>
      <w:proofErr w:type="spellEnd"/>
      <w:r w:rsidRPr="00CE2F5D">
        <w:rPr>
          <w:color w:val="000000"/>
          <w:sz w:val="24"/>
          <w:szCs w:val="24"/>
          <w:lang w:val="uk-UA" w:eastAsia="uk-UA"/>
        </w:rPr>
        <w:t>.</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Після публікації цього повідомлення суддя звернулась до Вищої ради правосуддя з повідомленням про втручання в її професійну діяльність, подала на адвоката скаргу до кваліфікаційно-дисциплінарної комісії адвокатури та ініціювала проти нього кримінальне провадження.</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Не стверджуючи про достовірність фактів, викладених у повідомленні, яке поширив адвокат, Громадська рада доброчесності звертає увагу на очевидну </w:t>
      </w:r>
      <w:proofErr w:type="spellStart"/>
      <w:r w:rsidRPr="00CE2F5D">
        <w:rPr>
          <w:color w:val="000000"/>
          <w:sz w:val="24"/>
          <w:szCs w:val="24"/>
          <w:lang w:val="uk-UA" w:eastAsia="uk-UA"/>
        </w:rPr>
        <w:t>неспівмірність</w:t>
      </w:r>
      <w:proofErr w:type="spellEnd"/>
      <w:r w:rsidRPr="00CE2F5D">
        <w:rPr>
          <w:color w:val="000000"/>
          <w:sz w:val="24"/>
          <w:szCs w:val="24"/>
          <w:lang w:val="uk-UA" w:eastAsia="uk-UA"/>
        </w:rPr>
        <w:t xml:space="preserve"> реакції судді на повідомлення.</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Стосовно реакції на повідомлення адвоката Р. </w:t>
      </w:r>
      <w:proofErr w:type="spellStart"/>
      <w:r w:rsidRPr="00CE2F5D">
        <w:rPr>
          <w:color w:val="000000"/>
          <w:sz w:val="24"/>
          <w:szCs w:val="24"/>
          <w:lang w:val="uk-UA" w:eastAsia="uk-UA"/>
        </w:rPr>
        <w:t>Бухтоярова</w:t>
      </w:r>
      <w:proofErr w:type="spellEnd"/>
      <w:r w:rsidRPr="00CE2F5D">
        <w:rPr>
          <w:color w:val="000000"/>
          <w:sz w:val="24"/>
          <w:szCs w:val="24"/>
          <w:lang w:val="uk-UA" w:eastAsia="uk-UA"/>
        </w:rPr>
        <w:t xml:space="preserve"> суддя пояснила, що оскільки під указаною публікацією були дописи, які на її погляд загрожували здоров’ю та життю, </w:t>
      </w:r>
      <w:r w:rsidR="00CE2F5D">
        <w:rPr>
          <w:color w:val="000000"/>
          <w:sz w:val="24"/>
          <w:szCs w:val="24"/>
          <w:lang w:val="uk-UA" w:eastAsia="uk-UA"/>
        </w:rPr>
        <w:t xml:space="preserve">                     </w:t>
      </w:r>
      <w:r w:rsidRPr="00CE2F5D">
        <w:rPr>
          <w:color w:val="000000"/>
          <w:sz w:val="24"/>
          <w:szCs w:val="24"/>
          <w:lang w:val="uk-UA" w:eastAsia="uk-UA"/>
        </w:rPr>
        <w:t xml:space="preserve">вона звернулася з заявами до відповідних органів. За результатами розгляду Кваліфікаційно- дисциплінарна комісія адвокатури Івано-Франківської області 23 квітня 2019 року закрила дисциплінарну справу стосовно адвоката за </w:t>
      </w:r>
      <w:proofErr w:type="spellStart"/>
      <w:r w:rsidRPr="00CE2F5D">
        <w:rPr>
          <w:color w:val="000000"/>
          <w:sz w:val="24"/>
          <w:szCs w:val="24"/>
          <w:lang w:val="uk-UA" w:eastAsia="uk-UA"/>
        </w:rPr>
        <w:t>спливом</w:t>
      </w:r>
      <w:proofErr w:type="spellEnd"/>
      <w:r w:rsidRPr="00CE2F5D">
        <w:rPr>
          <w:color w:val="000000"/>
          <w:sz w:val="24"/>
          <w:szCs w:val="24"/>
          <w:lang w:val="uk-UA" w:eastAsia="uk-UA"/>
        </w:rPr>
        <w:t xml:space="preserve"> річного строку притягнення адвоката до дисциплінарної відповідальності.</w:t>
      </w:r>
    </w:p>
    <w:p w:rsidR="00CE2F5D" w:rsidRPr="00A858B9" w:rsidRDefault="009C6E06" w:rsidP="009C6E06">
      <w:pPr>
        <w:suppressAutoHyphens w:val="0"/>
        <w:autoSpaceDE/>
        <w:spacing w:line="274" w:lineRule="exact"/>
        <w:ind w:left="20" w:right="20" w:firstLine="560"/>
        <w:jc w:val="both"/>
        <w:rPr>
          <w:color w:val="000000"/>
          <w:sz w:val="24"/>
          <w:szCs w:val="24"/>
          <w:lang w:eastAsia="uk-UA"/>
        </w:rPr>
      </w:pPr>
      <w:r w:rsidRPr="00CE2F5D">
        <w:rPr>
          <w:color w:val="000000"/>
          <w:sz w:val="24"/>
          <w:szCs w:val="24"/>
          <w:lang w:val="uk-UA" w:eastAsia="uk-UA"/>
        </w:rPr>
        <w:t xml:space="preserve">У пункті 2 висновку Громадською радою доброчесності зазначено, що 13 січня </w:t>
      </w:r>
      <w:r w:rsidR="00CE2F5D">
        <w:rPr>
          <w:color w:val="000000"/>
          <w:sz w:val="24"/>
          <w:szCs w:val="24"/>
          <w:lang w:val="uk-UA" w:eastAsia="uk-UA"/>
        </w:rPr>
        <w:t xml:space="preserve">                 </w:t>
      </w:r>
      <w:r w:rsidRPr="00CE2F5D">
        <w:rPr>
          <w:color w:val="000000"/>
          <w:sz w:val="24"/>
          <w:szCs w:val="24"/>
          <w:lang w:val="uk-UA" w:eastAsia="uk-UA"/>
        </w:rPr>
        <w:t xml:space="preserve">2016 року баба судді видала </w:t>
      </w:r>
      <w:r w:rsidR="00CE2F5D">
        <w:rPr>
          <w:color w:val="000000"/>
          <w:sz w:val="24"/>
          <w:szCs w:val="24"/>
          <w:lang w:val="uk-UA" w:eastAsia="uk-UA"/>
        </w:rPr>
        <w:t xml:space="preserve">довіреність судді на автомобіль </w:t>
      </w:r>
      <w:r w:rsidR="00CE2F5D">
        <w:rPr>
          <w:color w:val="000000"/>
          <w:sz w:val="24"/>
          <w:szCs w:val="24"/>
          <w:lang w:val="en-US" w:eastAsia="uk-UA"/>
        </w:rPr>
        <w:t>Mercedes</w:t>
      </w:r>
      <w:r w:rsidR="00CE2F5D" w:rsidRPr="00CE2F5D">
        <w:rPr>
          <w:color w:val="000000"/>
          <w:sz w:val="24"/>
          <w:szCs w:val="24"/>
          <w:lang w:val="uk-UA" w:eastAsia="uk-UA"/>
        </w:rPr>
        <w:t>-</w:t>
      </w:r>
      <w:proofErr w:type="spellStart"/>
      <w:r w:rsidR="00CE2F5D">
        <w:rPr>
          <w:color w:val="000000"/>
          <w:sz w:val="24"/>
          <w:szCs w:val="24"/>
          <w:lang w:val="en-US" w:eastAsia="uk-UA"/>
        </w:rPr>
        <w:t>benz</w:t>
      </w:r>
      <w:proofErr w:type="spellEnd"/>
      <w:r w:rsidR="00CE2F5D" w:rsidRPr="00CE2F5D">
        <w:rPr>
          <w:color w:val="000000"/>
          <w:sz w:val="24"/>
          <w:szCs w:val="24"/>
          <w:lang w:val="uk-UA" w:eastAsia="uk-UA"/>
        </w:rPr>
        <w:t xml:space="preserve"> </w:t>
      </w:r>
      <w:r w:rsidR="00CE2F5D">
        <w:rPr>
          <w:color w:val="000000"/>
          <w:sz w:val="24"/>
          <w:szCs w:val="24"/>
          <w:lang w:val="en-US" w:eastAsia="uk-UA"/>
        </w:rPr>
        <w:t>ML</w:t>
      </w:r>
      <w:r w:rsidRPr="00CE2F5D">
        <w:rPr>
          <w:color w:val="000000"/>
          <w:sz w:val="24"/>
          <w:szCs w:val="24"/>
          <w:lang w:val="uk-UA" w:eastAsia="uk-UA"/>
        </w:rPr>
        <w:t xml:space="preserve">350 2012 року випуску строком дії на три роки. Дані досьє судді вказують на те, що суддя користувалась </w:t>
      </w:r>
    </w:p>
    <w:p w:rsidR="00CE2F5D" w:rsidRPr="00A858B9" w:rsidRDefault="00CE2F5D" w:rsidP="00CE2F5D">
      <w:pPr>
        <w:suppressAutoHyphens w:val="0"/>
        <w:autoSpaceDE/>
        <w:spacing w:line="274" w:lineRule="exact"/>
        <w:ind w:left="20" w:right="20"/>
        <w:jc w:val="both"/>
        <w:rPr>
          <w:color w:val="000000"/>
          <w:sz w:val="24"/>
          <w:szCs w:val="24"/>
          <w:lang w:eastAsia="uk-UA"/>
        </w:rPr>
      </w:pPr>
    </w:p>
    <w:p w:rsidR="00CE2F5D" w:rsidRPr="00A858B9" w:rsidRDefault="00CE2F5D" w:rsidP="00CE2F5D">
      <w:pPr>
        <w:suppressAutoHyphens w:val="0"/>
        <w:autoSpaceDE/>
        <w:spacing w:line="274" w:lineRule="exact"/>
        <w:ind w:left="20" w:right="20"/>
        <w:jc w:val="both"/>
        <w:rPr>
          <w:color w:val="000000"/>
          <w:sz w:val="24"/>
          <w:szCs w:val="24"/>
          <w:lang w:eastAsia="uk-UA"/>
        </w:rPr>
      </w:pPr>
    </w:p>
    <w:p w:rsidR="00CE2F5D" w:rsidRPr="00A858B9" w:rsidRDefault="00CE2F5D" w:rsidP="00CE2F5D">
      <w:pPr>
        <w:suppressAutoHyphens w:val="0"/>
        <w:autoSpaceDE/>
        <w:spacing w:line="274" w:lineRule="exact"/>
        <w:ind w:left="20" w:right="20"/>
        <w:jc w:val="both"/>
        <w:rPr>
          <w:color w:val="000000"/>
          <w:sz w:val="24"/>
          <w:szCs w:val="24"/>
          <w:lang w:eastAsia="uk-UA"/>
        </w:rPr>
      </w:pPr>
    </w:p>
    <w:p w:rsidR="00CE2F5D" w:rsidRPr="00A858B9" w:rsidRDefault="00CE2F5D" w:rsidP="00CE2F5D">
      <w:pPr>
        <w:suppressAutoHyphens w:val="0"/>
        <w:autoSpaceDE/>
        <w:spacing w:line="274" w:lineRule="exact"/>
        <w:ind w:left="20" w:right="20"/>
        <w:jc w:val="both"/>
        <w:rPr>
          <w:color w:val="000000"/>
          <w:sz w:val="24"/>
          <w:szCs w:val="24"/>
          <w:lang w:eastAsia="uk-UA"/>
        </w:rPr>
      </w:pPr>
    </w:p>
    <w:p w:rsidR="009C6E06" w:rsidRPr="00CE2F5D" w:rsidRDefault="009C6E06" w:rsidP="00CE2F5D">
      <w:pPr>
        <w:suppressAutoHyphens w:val="0"/>
        <w:autoSpaceDE/>
        <w:spacing w:line="274" w:lineRule="exact"/>
        <w:ind w:left="20" w:right="20"/>
        <w:jc w:val="both"/>
        <w:rPr>
          <w:color w:val="000000"/>
          <w:sz w:val="24"/>
          <w:szCs w:val="24"/>
          <w:lang w:val="uk-UA" w:eastAsia="uk-UA"/>
        </w:rPr>
      </w:pPr>
      <w:r w:rsidRPr="00CE2F5D">
        <w:rPr>
          <w:color w:val="000000"/>
          <w:sz w:val="24"/>
          <w:szCs w:val="24"/>
          <w:lang w:val="uk-UA" w:eastAsia="uk-UA"/>
        </w:rPr>
        <w:lastRenderedPageBreak/>
        <w:t xml:space="preserve">цим автомобілем, оскільки вона щонайменше двічі перетинала на ньому державний кордон </w:t>
      </w:r>
      <w:r w:rsidR="00CE2F5D" w:rsidRPr="00CE2F5D">
        <w:rPr>
          <w:color w:val="000000"/>
          <w:sz w:val="24"/>
          <w:szCs w:val="24"/>
          <w:lang w:eastAsia="uk-UA"/>
        </w:rPr>
        <w:t xml:space="preserve">          </w:t>
      </w:r>
      <w:r w:rsidRPr="00CE2F5D">
        <w:rPr>
          <w:color w:val="000000"/>
          <w:sz w:val="24"/>
          <w:szCs w:val="24"/>
          <w:lang w:val="uk-UA" w:eastAsia="uk-UA"/>
        </w:rPr>
        <w:t>у 2017 році. Однак цей автомобіль суддею не вказано в деклараціях за 2016-2018 роки.</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Водночас Громадська рада доброчесності висловлює сумнів щодо фінансової спроможності набуття у власність бабою судді зазначеного автомобіля, зважаючи на її похилий вік та доходи.</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Стосовно користування автомобілем </w:t>
      </w:r>
      <w:r w:rsidR="00CE2F5D">
        <w:rPr>
          <w:color w:val="000000"/>
          <w:sz w:val="24"/>
          <w:szCs w:val="24"/>
          <w:lang w:val="en-US" w:eastAsia="uk-UA"/>
        </w:rPr>
        <w:t>Mercedes</w:t>
      </w:r>
      <w:r w:rsidR="00CE2F5D" w:rsidRPr="00CE2F5D">
        <w:rPr>
          <w:color w:val="000000"/>
          <w:sz w:val="24"/>
          <w:szCs w:val="24"/>
          <w:lang w:val="uk-UA" w:eastAsia="uk-UA"/>
        </w:rPr>
        <w:t>-</w:t>
      </w:r>
      <w:proofErr w:type="spellStart"/>
      <w:r w:rsidR="00CE2F5D">
        <w:rPr>
          <w:color w:val="000000"/>
          <w:sz w:val="24"/>
          <w:szCs w:val="24"/>
          <w:lang w:val="en-US" w:eastAsia="uk-UA"/>
        </w:rPr>
        <w:t>benz</w:t>
      </w:r>
      <w:proofErr w:type="spellEnd"/>
      <w:r w:rsidR="00CE2F5D" w:rsidRPr="00CE2F5D">
        <w:rPr>
          <w:color w:val="000000"/>
          <w:sz w:val="24"/>
          <w:szCs w:val="24"/>
          <w:lang w:val="uk-UA" w:eastAsia="uk-UA"/>
        </w:rPr>
        <w:t xml:space="preserve"> </w:t>
      </w:r>
      <w:r w:rsidR="00CE2F5D">
        <w:rPr>
          <w:color w:val="000000"/>
          <w:sz w:val="24"/>
          <w:szCs w:val="24"/>
          <w:lang w:val="en-US" w:eastAsia="uk-UA"/>
        </w:rPr>
        <w:t>ML</w:t>
      </w:r>
      <w:r w:rsidR="00CE2F5D" w:rsidRPr="00CE2F5D">
        <w:rPr>
          <w:color w:val="000000"/>
          <w:sz w:val="24"/>
          <w:szCs w:val="24"/>
          <w:lang w:val="uk-UA" w:eastAsia="uk-UA"/>
        </w:rPr>
        <w:t>350</w:t>
      </w:r>
      <w:r w:rsidRPr="00CE2F5D">
        <w:rPr>
          <w:color w:val="000000"/>
          <w:sz w:val="24"/>
          <w:szCs w:val="24"/>
          <w:lang w:val="uk-UA" w:eastAsia="uk-UA"/>
        </w:rPr>
        <w:t xml:space="preserve"> суддя пояснила, що зазначеним автомобілем не користувалась, а лише двічі перетинала кордон з батьком, який був за кермом даного автомобіля.</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Стосовно фінансової спроможності набуття у власність бабою зазначеного автомобіля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пояснила, що автомобіль був придбаний синами баби, які займаються підприємницькою діяльністю та зазначила, що фактично автомобілем користувався її батько.</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Також у пункті 2 висновку Громадська рада доброчесності вказує на невідомість </w:t>
      </w:r>
      <w:r w:rsidR="00CE2F5D" w:rsidRPr="00CE2F5D">
        <w:rPr>
          <w:color w:val="000000"/>
          <w:sz w:val="24"/>
          <w:szCs w:val="24"/>
          <w:lang w:eastAsia="uk-UA"/>
        </w:rPr>
        <w:t xml:space="preserve">    </w:t>
      </w:r>
      <w:r w:rsidRPr="00CE2F5D">
        <w:rPr>
          <w:color w:val="000000"/>
          <w:sz w:val="24"/>
          <w:szCs w:val="24"/>
          <w:lang w:val="uk-UA" w:eastAsia="uk-UA"/>
        </w:rPr>
        <w:t>джерел походження коштів, які задекларувала суддя в декларації за 2015 рік як заоща</w:t>
      </w:r>
      <w:r w:rsidR="00CE2F5D">
        <w:rPr>
          <w:color w:val="000000"/>
          <w:sz w:val="24"/>
          <w:szCs w:val="24"/>
          <w:lang w:val="uk-UA" w:eastAsia="uk-UA"/>
        </w:rPr>
        <w:t>дження в розмірі 25 000 дол. СШ</w:t>
      </w:r>
      <w:r w:rsidRPr="00CE2F5D">
        <w:rPr>
          <w:color w:val="000000"/>
          <w:sz w:val="24"/>
          <w:szCs w:val="24"/>
          <w:lang w:val="uk-UA" w:eastAsia="uk-UA"/>
        </w:rPr>
        <w:t>А, які знаходяться на зберіганні в комірці банку.</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Окрім того, у пункті 2 висновку зазначено, що 23 листопада 2012 року суддя, її батько </w:t>
      </w:r>
      <w:r w:rsidR="00CE2F5D" w:rsidRPr="00CE2F5D">
        <w:rPr>
          <w:color w:val="000000"/>
          <w:sz w:val="24"/>
          <w:szCs w:val="24"/>
          <w:lang w:eastAsia="uk-UA"/>
        </w:rPr>
        <w:t xml:space="preserve">                        </w:t>
      </w:r>
      <w:r w:rsidRPr="00CE2F5D">
        <w:rPr>
          <w:color w:val="000000"/>
          <w:sz w:val="24"/>
          <w:szCs w:val="24"/>
          <w:lang w:val="uk-UA" w:eastAsia="uk-UA"/>
        </w:rPr>
        <w:t xml:space="preserve">та брат набули у власність три сусідні земельні ділянки площею 20 000 </w:t>
      </w:r>
      <w:proofErr w:type="spellStart"/>
      <w:r w:rsidRPr="00CE2F5D">
        <w:rPr>
          <w:color w:val="000000"/>
          <w:sz w:val="24"/>
          <w:szCs w:val="24"/>
          <w:lang w:val="uk-UA" w:eastAsia="uk-UA"/>
        </w:rPr>
        <w:t>кв.м</w:t>
      </w:r>
      <w:proofErr w:type="spellEnd"/>
    </w:p>
    <w:p w:rsidR="009C6E06" w:rsidRPr="00CE2F5D" w:rsidRDefault="009C6E06" w:rsidP="009C6E06">
      <w:pPr>
        <w:suppressAutoHyphens w:val="0"/>
        <w:autoSpaceDE/>
        <w:spacing w:line="274" w:lineRule="exact"/>
        <w:ind w:left="20" w:right="20" w:firstLine="4240"/>
        <w:rPr>
          <w:color w:val="000000"/>
          <w:sz w:val="24"/>
          <w:szCs w:val="24"/>
          <w:lang w:val="uk-UA" w:eastAsia="uk-UA"/>
        </w:rPr>
      </w:pPr>
      <w:r w:rsidRPr="00CE2F5D">
        <w:rPr>
          <w:color w:val="000000"/>
          <w:sz w:val="24"/>
          <w:szCs w:val="24"/>
          <w:lang w:val="uk-UA" w:eastAsia="uk-UA"/>
        </w:rPr>
        <w:t>Громадська рада доброчесності зазначає, що площа та обставини набуття цих земельних ділянок у власність викликають сумніви.</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Стосовно декларування грошових активів у розмірі 25</w:t>
      </w:r>
      <w:r w:rsidR="00CE2F5D">
        <w:rPr>
          <w:color w:val="000000"/>
          <w:sz w:val="24"/>
          <w:szCs w:val="24"/>
          <w:lang w:val="uk-UA" w:eastAsia="uk-UA"/>
        </w:rPr>
        <w:t xml:space="preserve"> 000 </w:t>
      </w:r>
      <w:proofErr w:type="spellStart"/>
      <w:r w:rsidR="00CE2F5D">
        <w:rPr>
          <w:color w:val="000000"/>
          <w:sz w:val="24"/>
          <w:szCs w:val="24"/>
          <w:lang w:val="uk-UA" w:eastAsia="uk-UA"/>
        </w:rPr>
        <w:t>дол</w:t>
      </w:r>
      <w:proofErr w:type="spellEnd"/>
      <w:r w:rsidR="00CE2F5D">
        <w:rPr>
          <w:color w:val="000000"/>
          <w:sz w:val="24"/>
          <w:szCs w:val="24"/>
          <w:lang w:val="uk-UA" w:eastAsia="uk-UA"/>
        </w:rPr>
        <w:t xml:space="preserve"> СШ</w:t>
      </w:r>
      <w:r w:rsidRPr="00CE2F5D">
        <w:rPr>
          <w:color w:val="000000"/>
          <w:sz w:val="24"/>
          <w:szCs w:val="24"/>
          <w:lang w:val="uk-UA" w:eastAsia="uk-UA"/>
        </w:rPr>
        <w:t xml:space="preserve">А суддя пояснила, </w:t>
      </w:r>
      <w:r w:rsidR="00CE2F5D">
        <w:rPr>
          <w:color w:val="000000"/>
          <w:sz w:val="24"/>
          <w:szCs w:val="24"/>
          <w:lang w:val="uk-UA" w:eastAsia="uk-UA"/>
        </w:rPr>
        <w:t xml:space="preserve">  </w:t>
      </w:r>
      <w:r w:rsidRPr="00CE2F5D">
        <w:rPr>
          <w:color w:val="000000"/>
          <w:sz w:val="24"/>
          <w:szCs w:val="24"/>
          <w:lang w:val="uk-UA" w:eastAsia="uk-UA"/>
        </w:rPr>
        <w:t xml:space="preserve">що кошти заощаджувались нею з 2006 року. Окрім того, у 2013 році вона продала належний їй автомобіль </w:t>
      </w:r>
      <w:r w:rsidR="00CE2F5D">
        <w:rPr>
          <w:color w:val="000000"/>
          <w:sz w:val="24"/>
          <w:szCs w:val="24"/>
          <w:lang w:val="en-US" w:eastAsia="uk-UA"/>
        </w:rPr>
        <w:t>Toyota</w:t>
      </w:r>
      <w:r w:rsidR="00CE2F5D" w:rsidRPr="00CE2F5D">
        <w:rPr>
          <w:color w:val="000000"/>
          <w:sz w:val="24"/>
          <w:szCs w:val="24"/>
          <w:lang w:eastAsia="uk-UA"/>
        </w:rPr>
        <w:t xml:space="preserve"> </w:t>
      </w:r>
      <w:r w:rsidR="00CE2F5D">
        <w:rPr>
          <w:color w:val="000000"/>
          <w:sz w:val="24"/>
          <w:szCs w:val="24"/>
          <w:lang w:val="en-US" w:eastAsia="uk-UA"/>
        </w:rPr>
        <w:t>Camry</w:t>
      </w:r>
      <w:r w:rsidR="00CE2F5D" w:rsidRPr="00CE2F5D">
        <w:rPr>
          <w:color w:val="000000"/>
          <w:sz w:val="24"/>
          <w:szCs w:val="24"/>
          <w:lang w:eastAsia="uk-UA"/>
        </w:rPr>
        <w:t xml:space="preserve"> </w:t>
      </w:r>
      <w:r w:rsidRPr="00CE2F5D">
        <w:rPr>
          <w:color w:val="000000"/>
          <w:sz w:val="24"/>
          <w:szCs w:val="24"/>
          <w:lang w:val="uk-UA" w:eastAsia="uk-UA"/>
        </w:rPr>
        <w:t xml:space="preserve">за 160 000 грн, що на той час було еквівалентно </w:t>
      </w:r>
      <w:r w:rsidR="00CE2F5D">
        <w:rPr>
          <w:color w:val="000000"/>
          <w:sz w:val="24"/>
          <w:szCs w:val="24"/>
          <w:lang w:val="uk-UA" w:eastAsia="uk-UA"/>
        </w:rPr>
        <w:t xml:space="preserve">                                       20 000 дол. СШ</w:t>
      </w:r>
      <w:r w:rsidRPr="00CE2F5D">
        <w:rPr>
          <w:color w:val="000000"/>
          <w:sz w:val="24"/>
          <w:szCs w:val="24"/>
          <w:lang w:val="uk-UA" w:eastAsia="uk-UA"/>
        </w:rPr>
        <w:t>А.</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Стосовно земельних ділянок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пояснила, що у 2011-2012 роках зверталась до відповідних органів з питанням виділення їй земельної ділянки площею 2 га. Також суддя повідомила, що підстави набуття у власність земельних ділянок батьком та братом їй не відомі, оскільки батьки розлучилися у 2004 році, а брат виїхав до Великобританії.</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На підтвердження викладеного суддею надано до Комісії копії відповідних документів: рішення Кваліфікаційно-дисциплінарної комісії адвокатури Івано-Франківської області </w:t>
      </w:r>
      <w:r w:rsidR="00CE2F5D" w:rsidRPr="00CE2F5D">
        <w:rPr>
          <w:color w:val="000000"/>
          <w:sz w:val="24"/>
          <w:szCs w:val="24"/>
          <w:lang w:val="uk-UA" w:eastAsia="uk-UA"/>
        </w:rPr>
        <w:t xml:space="preserve">                      </w:t>
      </w:r>
      <w:r w:rsidRPr="00CE2F5D">
        <w:rPr>
          <w:color w:val="000000"/>
          <w:sz w:val="24"/>
          <w:szCs w:val="24"/>
          <w:lang w:val="uk-UA" w:eastAsia="uk-UA"/>
        </w:rPr>
        <w:t>від 12 лютого 2018 року № 1, рішення Вищої кваліфікаційно-дисциплінарної комісії адвока</w:t>
      </w:r>
      <w:r w:rsidR="00CE2F5D">
        <w:rPr>
          <w:color w:val="000000"/>
          <w:sz w:val="24"/>
          <w:szCs w:val="24"/>
          <w:lang w:val="uk-UA" w:eastAsia="uk-UA"/>
        </w:rPr>
        <w:t xml:space="preserve">тури від 18 травня 2018 року № </w:t>
      </w:r>
      <w:r w:rsidR="00CE2F5D">
        <w:rPr>
          <w:color w:val="000000"/>
          <w:sz w:val="24"/>
          <w:szCs w:val="24"/>
          <w:lang w:val="en-US" w:eastAsia="uk-UA"/>
        </w:rPr>
        <w:t>V</w:t>
      </w:r>
      <w:r w:rsidRPr="00CE2F5D">
        <w:rPr>
          <w:color w:val="000000"/>
          <w:sz w:val="24"/>
          <w:szCs w:val="24"/>
          <w:lang w:val="uk-UA" w:eastAsia="uk-UA"/>
        </w:rPr>
        <w:t>-00</w:t>
      </w:r>
      <w:r w:rsidR="00CE2F5D">
        <w:rPr>
          <w:color w:val="000000"/>
          <w:sz w:val="24"/>
          <w:szCs w:val="24"/>
          <w:lang w:val="uk-UA" w:eastAsia="uk-UA"/>
        </w:rPr>
        <w:t>5/2018, рішення Кваліфікаційно-</w:t>
      </w:r>
      <w:r w:rsidRPr="00CE2F5D">
        <w:rPr>
          <w:color w:val="000000"/>
          <w:sz w:val="24"/>
          <w:szCs w:val="24"/>
          <w:lang w:val="uk-UA" w:eastAsia="uk-UA"/>
        </w:rPr>
        <w:t xml:space="preserve">дисциплінарної комісії адвокатури Івано-Франківської області від 23 квітня 2019 року № 2/2, довідки- </w:t>
      </w:r>
      <w:r w:rsidR="00CE2F5D" w:rsidRPr="00CE2F5D">
        <w:rPr>
          <w:color w:val="000000"/>
          <w:sz w:val="24"/>
          <w:szCs w:val="24"/>
          <w:lang w:val="uk-UA" w:eastAsia="uk-UA"/>
        </w:rPr>
        <w:t xml:space="preserve">  </w:t>
      </w:r>
      <w:r w:rsidRPr="00CE2F5D">
        <w:rPr>
          <w:color w:val="000000"/>
          <w:sz w:val="24"/>
          <w:szCs w:val="24"/>
          <w:lang w:val="uk-UA" w:eastAsia="uk-UA"/>
        </w:rPr>
        <w:t>рахунка від 03 вересня 2013 року № 496435, свідоцтва про реєстрацію транспортного засобу, свідоцтва про розірвання шлюбу між батьками, витягу з Державного реєстру речових прав на нерухоме майно тощо.</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Дослідивши інформацію, зазначену у висновку Громадської ради доброчесності, пояснення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та додані до них документи, Комісія у складі колегії вважає їх прийнятними та не вбачає підстав для оцінювання судді за критеріями професійної етики та доброчесності у 0 балів.</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Урахувавши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E2F5D">
        <w:rPr>
          <w:color w:val="000000"/>
          <w:sz w:val="24"/>
          <w:szCs w:val="24"/>
          <w:lang w:val="uk-UA" w:eastAsia="uk-UA"/>
        </w:rPr>
        <w:t xml:space="preserve">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критеріям кваліфікаційного оцінювання, Комісія дійшла таких висновків.</w:t>
      </w:r>
    </w:p>
    <w:p w:rsidR="009C6E06" w:rsidRPr="00CE2F5D" w:rsidRDefault="009C6E06" w:rsidP="00CE2F5D">
      <w:pPr>
        <w:suppressAutoHyphens w:val="0"/>
        <w:autoSpaceDE/>
        <w:spacing w:line="274" w:lineRule="exact"/>
        <w:ind w:left="20" w:firstLine="580"/>
        <w:jc w:val="both"/>
        <w:rPr>
          <w:color w:val="000000"/>
          <w:sz w:val="24"/>
          <w:szCs w:val="24"/>
          <w:lang w:val="uk-UA" w:eastAsia="uk-UA"/>
        </w:rPr>
      </w:pPr>
      <w:r w:rsidRPr="00CE2F5D">
        <w:rPr>
          <w:color w:val="000000"/>
          <w:sz w:val="24"/>
          <w:szCs w:val="24"/>
          <w:lang w:val="uk-UA" w:eastAsia="uk-UA"/>
        </w:rPr>
        <w:t>За критерієм компетентності (професійної, особистої та соціальної) суддя набрала</w:t>
      </w:r>
      <w:r w:rsidR="00CE2F5D">
        <w:rPr>
          <w:color w:val="000000"/>
          <w:sz w:val="24"/>
          <w:szCs w:val="24"/>
          <w:lang w:val="uk-UA" w:eastAsia="uk-UA"/>
        </w:rPr>
        <w:t xml:space="preserve">   374,75 </w:t>
      </w:r>
      <w:r w:rsidRPr="00CE2F5D">
        <w:rPr>
          <w:color w:val="000000"/>
          <w:sz w:val="24"/>
          <w:szCs w:val="24"/>
          <w:lang w:val="uk-UA" w:eastAsia="uk-UA"/>
        </w:rPr>
        <w:t>бала.</w:t>
      </w:r>
    </w:p>
    <w:p w:rsidR="009C6E06" w:rsidRPr="00CE2F5D"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Водночас за критерієм професійної компетентності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C6E06" w:rsidRDefault="009C6E06" w:rsidP="009C6E06">
      <w:pPr>
        <w:suppressAutoHyphens w:val="0"/>
        <w:autoSpaceDE/>
        <w:spacing w:line="274" w:lineRule="exact"/>
        <w:ind w:left="20" w:right="20" w:firstLine="580"/>
        <w:jc w:val="both"/>
        <w:rPr>
          <w:color w:val="000000"/>
          <w:sz w:val="24"/>
          <w:szCs w:val="24"/>
          <w:lang w:val="uk-UA" w:eastAsia="uk-UA"/>
        </w:rPr>
      </w:pPr>
      <w:r w:rsidRPr="00CE2F5D">
        <w:rPr>
          <w:color w:val="000000"/>
          <w:sz w:val="24"/>
          <w:szCs w:val="24"/>
          <w:lang w:val="uk-UA" w:eastAsia="uk-UA"/>
        </w:rPr>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w:t>
      </w:r>
    </w:p>
    <w:p w:rsidR="00CE2F5D" w:rsidRDefault="00CE2F5D" w:rsidP="009C6E06">
      <w:pPr>
        <w:suppressAutoHyphens w:val="0"/>
        <w:autoSpaceDE/>
        <w:spacing w:line="274" w:lineRule="exact"/>
        <w:ind w:left="20" w:right="20" w:firstLine="580"/>
        <w:jc w:val="both"/>
        <w:rPr>
          <w:color w:val="000000"/>
          <w:sz w:val="24"/>
          <w:szCs w:val="24"/>
          <w:lang w:val="uk-UA" w:eastAsia="uk-UA"/>
        </w:rPr>
      </w:pPr>
    </w:p>
    <w:p w:rsidR="00CE2F5D" w:rsidRDefault="00CE2F5D" w:rsidP="009C6E06">
      <w:pPr>
        <w:suppressAutoHyphens w:val="0"/>
        <w:autoSpaceDE/>
        <w:spacing w:line="274" w:lineRule="exact"/>
        <w:ind w:left="20" w:right="20" w:firstLine="580"/>
        <w:jc w:val="both"/>
        <w:rPr>
          <w:color w:val="000000"/>
          <w:sz w:val="24"/>
          <w:szCs w:val="24"/>
          <w:lang w:val="uk-UA" w:eastAsia="uk-UA"/>
        </w:rPr>
      </w:pPr>
    </w:p>
    <w:p w:rsidR="00CE2F5D" w:rsidRDefault="00CE2F5D" w:rsidP="009C6E06">
      <w:pPr>
        <w:suppressAutoHyphens w:val="0"/>
        <w:autoSpaceDE/>
        <w:spacing w:line="274" w:lineRule="exact"/>
        <w:ind w:left="20" w:right="20" w:firstLine="580"/>
        <w:jc w:val="both"/>
        <w:rPr>
          <w:color w:val="000000"/>
          <w:sz w:val="24"/>
          <w:szCs w:val="24"/>
          <w:lang w:val="uk-UA" w:eastAsia="uk-UA"/>
        </w:rPr>
      </w:pPr>
    </w:p>
    <w:p w:rsidR="00CE2F5D" w:rsidRPr="00CE2F5D" w:rsidRDefault="00CE2F5D" w:rsidP="009C6E06">
      <w:pPr>
        <w:suppressAutoHyphens w:val="0"/>
        <w:autoSpaceDE/>
        <w:spacing w:line="274" w:lineRule="exact"/>
        <w:ind w:left="20" w:right="20" w:firstLine="580"/>
        <w:jc w:val="both"/>
        <w:rPr>
          <w:color w:val="000000"/>
          <w:sz w:val="24"/>
          <w:szCs w:val="24"/>
          <w:lang w:val="uk-UA" w:eastAsia="uk-UA"/>
        </w:rPr>
      </w:pPr>
    </w:p>
    <w:p w:rsidR="009C6E06" w:rsidRPr="00CE2F5D" w:rsidRDefault="009C6E06" w:rsidP="009C6E06">
      <w:pPr>
        <w:suppressAutoHyphens w:val="0"/>
        <w:autoSpaceDE/>
        <w:spacing w:line="274" w:lineRule="exact"/>
        <w:ind w:left="20" w:right="20"/>
        <w:jc w:val="both"/>
        <w:rPr>
          <w:color w:val="000000"/>
          <w:sz w:val="24"/>
          <w:szCs w:val="24"/>
          <w:lang w:val="uk-UA" w:eastAsia="uk-UA"/>
        </w:rPr>
      </w:pPr>
      <w:r w:rsidRPr="00CE2F5D">
        <w:rPr>
          <w:color w:val="000000"/>
          <w:sz w:val="24"/>
          <w:szCs w:val="24"/>
          <w:lang w:val="uk-UA" w:eastAsia="uk-UA"/>
        </w:rPr>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За результатами кваліфікаційного оцінювання суддя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набрала 769,75 бала, що становить більше </w:t>
      </w:r>
      <w:r w:rsidR="00CE2F5D">
        <w:rPr>
          <w:color w:val="000000"/>
          <w:sz w:val="24"/>
          <w:szCs w:val="24"/>
          <w:lang w:val="uk-UA" w:eastAsia="uk-UA"/>
        </w:rPr>
        <w:t xml:space="preserve">                       </w:t>
      </w:r>
      <w:r w:rsidRPr="00CE2F5D">
        <w:rPr>
          <w:color w:val="000000"/>
          <w:sz w:val="24"/>
          <w:szCs w:val="24"/>
          <w:lang w:val="uk-UA" w:eastAsia="uk-UA"/>
        </w:rPr>
        <w:t>67 відсотків від суми максимально можливих балів за результатами кваліфікаційного оцінювання всіх критеріїв.</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 xml:space="preserve">Таким чином, Комісія дійшла висновку про відповідність судді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І.О. займаній посаді.</w:t>
      </w:r>
    </w:p>
    <w:p w:rsidR="009C6E06" w:rsidRPr="00CE2F5D" w:rsidRDefault="009C6E06" w:rsidP="009C6E06">
      <w:pPr>
        <w:suppressAutoHyphens w:val="0"/>
        <w:autoSpaceDE/>
        <w:spacing w:after="275" w:line="274" w:lineRule="exact"/>
        <w:ind w:left="20" w:right="20" w:firstLine="560"/>
        <w:jc w:val="both"/>
        <w:rPr>
          <w:color w:val="000000"/>
          <w:sz w:val="24"/>
          <w:szCs w:val="24"/>
          <w:lang w:val="uk-UA" w:eastAsia="uk-UA"/>
        </w:rPr>
      </w:pPr>
      <w:r w:rsidRPr="00CE2F5D">
        <w:rPr>
          <w:color w:val="000000"/>
          <w:sz w:val="24"/>
          <w:szCs w:val="24"/>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9C6E06" w:rsidRPr="00CE2F5D" w:rsidRDefault="009C6E06" w:rsidP="009C6E06">
      <w:pPr>
        <w:suppressAutoHyphens w:val="0"/>
        <w:autoSpaceDE/>
        <w:spacing w:after="208" w:line="230" w:lineRule="exact"/>
        <w:ind w:left="4600"/>
        <w:rPr>
          <w:color w:val="000000"/>
          <w:sz w:val="24"/>
          <w:szCs w:val="24"/>
          <w:lang w:val="uk-UA" w:eastAsia="uk-UA"/>
        </w:rPr>
      </w:pPr>
      <w:r w:rsidRPr="00CE2F5D">
        <w:rPr>
          <w:color w:val="000000"/>
          <w:sz w:val="24"/>
          <w:szCs w:val="24"/>
          <w:lang w:val="uk-UA" w:eastAsia="uk-UA"/>
        </w:rPr>
        <w:t>вирішила:</w:t>
      </w:r>
    </w:p>
    <w:p w:rsidR="009C6E06" w:rsidRPr="00CE2F5D" w:rsidRDefault="009C6E06" w:rsidP="009C6E06">
      <w:pPr>
        <w:suppressAutoHyphens w:val="0"/>
        <w:autoSpaceDE/>
        <w:spacing w:line="274" w:lineRule="exact"/>
        <w:ind w:left="20" w:right="20"/>
        <w:jc w:val="both"/>
        <w:rPr>
          <w:color w:val="000000"/>
          <w:sz w:val="24"/>
          <w:szCs w:val="24"/>
          <w:lang w:val="uk-UA" w:eastAsia="uk-UA"/>
        </w:rPr>
      </w:pPr>
      <w:r w:rsidRPr="00CE2F5D">
        <w:rPr>
          <w:color w:val="000000"/>
          <w:sz w:val="24"/>
          <w:szCs w:val="24"/>
          <w:lang w:val="uk-UA" w:eastAsia="uk-UA"/>
        </w:rPr>
        <w:t xml:space="preserve">визначити, що суддя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Ірина Олександрівна за результатами </w:t>
      </w:r>
      <w:r w:rsidR="00CE2F5D">
        <w:rPr>
          <w:color w:val="000000"/>
          <w:sz w:val="24"/>
          <w:szCs w:val="24"/>
          <w:lang w:val="uk-UA" w:eastAsia="uk-UA"/>
        </w:rPr>
        <w:t>кваліфікаційного оцінювання судд</w:t>
      </w:r>
      <w:r w:rsidRPr="00CE2F5D">
        <w:rPr>
          <w:color w:val="000000"/>
          <w:sz w:val="24"/>
          <w:szCs w:val="24"/>
          <w:lang w:val="uk-UA" w:eastAsia="uk-UA"/>
        </w:rPr>
        <w:t>ів місцевих та апеляційних судів на відповідність займаній посаді набрала 769,75 бала.</w:t>
      </w:r>
    </w:p>
    <w:p w:rsidR="009C6E06" w:rsidRPr="00CE2F5D" w:rsidRDefault="009C6E06" w:rsidP="009C6E06">
      <w:pPr>
        <w:suppressAutoHyphens w:val="0"/>
        <w:autoSpaceDE/>
        <w:spacing w:line="274" w:lineRule="exact"/>
        <w:ind w:left="20" w:right="20" w:firstLine="560"/>
        <w:jc w:val="both"/>
        <w:rPr>
          <w:color w:val="000000"/>
          <w:sz w:val="24"/>
          <w:szCs w:val="24"/>
          <w:lang w:val="uk-UA" w:eastAsia="uk-UA"/>
        </w:rPr>
      </w:pPr>
      <w:r w:rsidRPr="00CE2F5D">
        <w:rPr>
          <w:color w:val="000000"/>
          <w:sz w:val="24"/>
          <w:szCs w:val="24"/>
          <w:lang w:val="uk-UA" w:eastAsia="uk-UA"/>
        </w:rPr>
        <w:t>Визнати</w:t>
      </w:r>
      <w:r w:rsidR="00CE2F5D">
        <w:rPr>
          <w:color w:val="000000"/>
          <w:sz w:val="24"/>
          <w:szCs w:val="24"/>
          <w:lang w:val="uk-UA" w:eastAsia="uk-UA"/>
        </w:rPr>
        <w:t xml:space="preserve"> судд</w:t>
      </w:r>
      <w:r w:rsidRPr="00CE2F5D">
        <w:rPr>
          <w:color w:val="000000"/>
          <w:sz w:val="24"/>
          <w:szCs w:val="24"/>
          <w:lang w:val="uk-UA" w:eastAsia="uk-UA"/>
        </w:rPr>
        <w:t xml:space="preserve">ю Ужгородського міськрайонного суду Закарпатської області </w:t>
      </w:r>
      <w:proofErr w:type="spellStart"/>
      <w:r w:rsidRPr="00CE2F5D">
        <w:rPr>
          <w:color w:val="000000"/>
          <w:sz w:val="24"/>
          <w:szCs w:val="24"/>
          <w:lang w:val="uk-UA" w:eastAsia="uk-UA"/>
        </w:rPr>
        <w:t>Шепетко</w:t>
      </w:r>
      <w:proofErr w:type="spellEnd"/>
      <w:r w:rsidRPr="00CE2F5D">
        <w:rPr>
          <w:color w:val="000000"/>
          <w:sz w:val="24"/>
          <w:szCs w:val="24"/>
          <w:lang w:val="uk-UA" w:eastAsia="uk-UA"/>
        </w:rPr>
        <w:t xml:space="preserve"> Ірину </w:t>
      </w:r>
      <w:r w:rsidR="00CE2F5D">
        <w:rPr>
          <w:color w:val="000000"/>
          <w:sz w:val="24"/>
          <w:szCs w:val="24"/>
          <w:lang w:val="uk-UA" w:eastAsia="uk-UA"/>
        </w:rPr>
        <w:t>Олександрівну такою, що відповід</w:t>
      </w:r>
      <w:r w:rsidRPr="00CE2F5D">
        <w:rPr>
          <w:color w:val="000000"/>
          <w:sz w:val="24"/>
          <w:szCs w:val="24"/>
          <w:lang w:val="uk-UA" w:eastAsia="uk-UA"/>
        </w:rPr>
        <w:t>ає займаній посаді.</w:t>
      </w:r>
    </w:p>
    <w:p w:rsidR="009C6E06" w:rsidRPr="00CE2F5D" w:rsidRDefault="009C6E06" w:rsidP="009C6E06">
      <w:pPr>
        <w:suppressAutoHyphens w:val="0"/>
        <w:autoSpaceDE/>
        <w:spacing w:after="5" w:line="274" w:lineRule="exact"/>
        <w:ind w:left="20" w:firstLine="560"/>
        <w:jc w:val="both"/>
        <w:rPr>
          <w:color w:val="000000"/>
          <w:sz w:val="24"/>
          <w:szCs w:val="24"/>
          <w:lang w:val="uk-UA" w:eastAsia="uk-UA"/>
        </w:rPr>
      </w:pPr>
      <w:r w:rsidRPr="00CE2F5D">
        <w:rPr>
          <w:color w:val="000000"/>
          <w:sz w:val="24"/>
          <w:szCs w:val="24"/>
          <w:lang w:val="uk-UA" w:eastAsia="uk-UA"/>
        </w:rPr>
        <w:t>Рішення набирає чинності в порядку, визначеному підпунктом 4.10.5 пункту 4.10</w:t>
      </w:r>
      <w:r w:rsidR="00A858B9">
        <w:rPr>
          <w:color w:val="000000"/>
          <w:sz w:val="24"/>
          <w:szCs w:val="24"/>
          <w:lang w:val="uk-UA" w:eastAsia="uk-UA"/>
        </w:rPr>
        <w:t xml:space="preserve">         </w:t>
      </w:r>
      <w:r w:rsidR="00CE2F5D">
        <w:rPr>
          <w:color w:val="000000"/>
          <w:sz w:val="24"/>
          <w:szCs w:val="24"/>
          <w:lang w:val="uk-UA" w:eastAsia="uk-UA"/>
        </w:rPr>
        <w:t xml:space="preserve"> розділу </w:t>
      </w:r>
      <w:r w:rsidR="00CE2F5D">
        <w:rPr>
          <w:color w:val="000000"/>
          <w:sz w:val="24"/>
          <w:szCs w:val="24"/>
          <w:lang w:val="en-US" w:eastAsia="uk-UA"/>
        </w:rPr>
        <w:t>IV</w:t>
      </w:r>
      <w:r w:rsidR="00CE2F5D" w:rsidRPr="00CE2F5D">
        <w:rPr>
          <w:color w:val="000000"/>
          <w:sz w:val="24"/>
          <w:szCs w:val="24"/>
          <w:lang w:val="uk-UA" w:eastAsia="uk-UA"/>
        </w:rPr>
        <w:t xml:space="preserve"> </w:t>
      </w:r>
      <w:r w:rsidR="00CE2F5D">
        <w:rPr>
          <w:color w:val="000000"/>
          <w:sz w:val="24"/>
          <w:szCs w:val="24"/>
          <w:lang w:val="uk-UA" w:eastAsia="uk-UA"/>
        </w:rPr>
        <w:t>Регламенту Вищої кваліфікаційної комісії суддів України.</w:t>
      </w:r>
    </w:p>
    <w:p w:rsidR="00F63A05" w:rsidRPr="00CE2F5D" w:rsidRDefault="00F63A05" w:rsidP="008C74FE">
      <w:pPr>
        <w:suppressAutoHyphens w:val="0"/>
        <w:autoSpaceDE/>
        <w:spacing w:line="276" w:lineRule="auto"/>
        <w:ind w:right="40"/>
        <w:jc w:val="both"/>
        <w:rPr>
          <w:color w:val="000000"/>
          <w:sz w:val="24"/>
          <w:szCs w:val="24"/>
          <w:lang w:val="uk-UA" w:eastAsia="uk-UA"/>
        </w:rPr>
      </w:pPr>
    </w:p>
    <w:p w:rsidR="001F6738" w:rsidRPr="006506A4" w:rsidRDefault="001F6738" w:rsidP="00F63A05">
      <w:pPr>
        <w:spacing w:line="276" w:lineRule="auto"/>
        <w:ind w:left="4536" w:hanging="4525"/>
        <w:jc w:val="both"/>
        <w:rPr>
          <w:sz w:val="25"/>
          <w:szCs w:val="25"/>
          <w:lang w:val="uk-UA"/>
        </w:rPr>
      </w:pPr>
      <w:r w:rsidRPr="006506A4">
        <w:rPr>
          <w:bCs/>
          <w:iCs/>
          <w:sz w:val="25"/>
          <w:szCs w:val="25"/>
          <w:shd w:val="clear" w:color="auto" w:fill="FFFFFF"/>
          <w:lang w:val="uk-UA"/>
        </w:rPr>
        <w:t>Головуючий</w:t>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0016650C" w:rsidRPr="006506A4">
        <w:rPr>
          <w:sz w:val="25"/>
          <w:szCs w:val="25"/>
          <w:lang w:val="uk-UA"/>
        </w:rPr>
        <w:t>С.В. Гладій</w:t>
      </w:r>
    </w:p>
    <w:p w:rsidR="00387B27" w:rsidRPr="006506A4" w:rsidRDefault="00387B27" w:rsidP="00F63A05">
      <w:pPr>
        <w:spacing w:line="276" w:lineRule="auto"/>
        <w:jc w:val="both"/>
        <w:rPr>
          <w:sz w:val="25"/>
          <w:szCs w:val="25"/>
          <w:lang w:val="uk-UA"/>
        </w:rPr>
      </w:pPr>
    </w:p>
    <w:p w:rsidR="00A215CD" w:rsidRPr="006506A4" w:rsidRDefault="001F6738" w:rsidP="00F63A05">
      <w:pPr>
        <w:shd w:val="clear" w:color="auto" w:fill="FFFFFF"/>
        <w:spacing w:line="276" w:lineRule="auto"/>
        <w:jc w:val="both"/>
        <w:rPr>
          <w:sz w:val="25"/>
          <w:szCs w:val="25"/>
          <w:lang w:val="uk-UA"/>
        </w:rPr>
      </w:pPr>
      <w:r w:rsidRPr="006506A4">
        <w:rPr>
          <w:sz w:val="25"/>
          <w:szCs w:val="25"/>
          <w:lang w:val="uk-UA"/>
        </w:rPr>
        <w:t>Члени Комісії:</w:t>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0016650C" w:rsidRPr="006506A4">
        <w:rPr>
          <w:sz w:val="25"/>
          <w:szCs w:val="25"/>
          <w:lang w:val="uk-UA"/>
        </w:rPr>
        <w:t xml:space="preserve">В.І. </w:t>
      </w:r>
      <w:proofErr w:type="spellStart"/>
      <w:r w:rsidR="0016650C" w:rsidRPr="006506A4">
        <w:rPr>
          <w:sz w:val="25"/>
          <w:szCs w:val="25"/>
          <w:lang w:val="uk-UA"/>
        </w:rPr>
        <w:t>Бутенко</w:t>
      </w:r>
      <w:proofErr w:type="spellEnd"/>
    </w:p>
    <w:p w:rsidR="00A215CD" w:rsidRPr="006506A4" w:rsidRDefault="00A215CD" w:rsidP="00F63A05">
      <w:pPr>
        <w:shd w:val="clear" w:color="auto" w:fill="FFFFFF"/>
        <w:spacing w:line="276" w:lineRule="auto"/>
        <w:jc w:val="both"/>
        <w:rPr>
          <w:sz w:val="25"/>
          <w:szCs w:val="25"/>
          <w:lang w:val="uk-UA"/>
        </w:rPr>
      </w:pPr>
    </w:p>
    <w:p w:rsidR="00387B27" w:rsidRPr="006506A4" w:rsidRDefault="001F6738" w:rsidP="00F63A05">
      <w:pPr>
        <w:shd w:val="clear" w:color="auto" w:fill="FFFFFF"/>
        <w:spacing w:line="276" w:lineRule="auto"/>
        <w:jc w:val="both"/>
        <w:rPr>
          <w:sz w:val="25"/>
          <w:szCs w:val="25"/>
          <w:lang w:val="uk-UA"/>
        </w:rPr>
      </w:pP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0016650C" w:rsidRPr="006506A4">
        <w:rPr>
          <w:sz w:val="25"/>
          <w:szCs w:val="25"/>
          <w:lang w:val="uk-UA"/>
        </w:rPr>
        <w:t>Т.С. Шилова</w:t>
      </w:r>
    </w:p>
    <w:p w:rsidR="00B97CFB" w:rsidRPr="006506A4" w:rsidRDefault="00B97CFB" w:rsidP="00F63A05">
      <w:pPr>
        <w:shd w:val="clear" w:color="auto" w:fill="FFFFFF"/>
        <w:spacing w:line="276" w:lineRule="auto"/>
        <w:jc w:val="both"/>
        <w:rPr>
          <w:color w:val="000000"/>
          <w:sz w:val="25"/>
          <w:szCs w:val="25"/>
          <w:lang w:val="uk-UA" w:eastAsia="uk-UA"/>
        </w:rPr>
      </w:pPr>
    </w:p>
    <w:sectPr w:rsidR="00B97CFB" w:rsidRPr="006506A4"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687" w:rsidRDefault="00C40687" w:rsidP="009B4017">
      <w:r>
        <w:separator/>
      </w:r>
    </w:p>
  </w:endnote>
  <w:endnote w:type="continuationSeparator" w:id="0">
    <w:p w:rsidR="00C40687" w:rsidRDefault="00C4068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687" w:rsidRDefault="00C40687" w:rsidP="009B4017">
      <w:r>
        <w:separator/>
      </w:r>
    </w:p>
  </w:footnote>
  <w:footnote w:type="continuationSeparator" w:id="0">
    <w:p w:rsidR="00C40687" w:rsidRDefault="00C4068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C15E76" w:rsidRPr="00C15E76">
          <w:rPr>
            <w:noProof/>
            <w:lang w:val="uk-UA"/>
          </w:rPr>
          <w:t>3</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9"/>
  </w:num>
  <w:num w:numId="3">
    <w:abstractNumId w:val="12"/>
  </w:num>
  <w:num w:numId="4">
    <w:abstractNumId w:val="13"/>
  </w:num>
  <w:num w:numId="5">
    <w:abstractNumId w:val="16"/>
  </w:num>
  <w:num w:numId="6">
    <w:abstractNumId w:val="4"/>
  </w:num>
  <w:num w:numId="7">
    <w:abstractNumId w:val="0"/>
  </w:num>
  <w:num w:numId="8">
    <w:abstractNumId w:val="5"/>
  </w:num>
  <w:num w:numId="9">
    <w:abstractNumId w:val="10"/>
  </w:num>
  <w:num w:numId="10">
    <w:abstractNumId w:val="14"/>
  </w:num>
  <w:num w:numId="11">
    <w:abstractNumId w:val="9"/>
  </w:num>
  <w:num w:numId="12">
    <w:abstractNumId w:val="1"/>
  </w:num>
  <w:num w:numId="13">
    <w:abstractNumId w:val="15"/>
  </w:num>
  <w:num w:numId="14">
    <w:abstractNumId w:val="3"/>
  </w:num>
  <w:num w:numId="15">
    <w:abstractNumId w:val="18"/>
  </w:num>
  <w:num w:numId="16">
    <w:abstractNumId w:val="8"/>
  </w:num>
  <w:num w:numId="17">
    <w:abstractNumId w:val="6"/>
  </w:num>
  <w:num w:numId="18">
    <w:abstractNumId w:val="7"/>
  </w:num>
  <w:num w:numId="19">
    <w:abstractNumId w:val="17"/>
  </w:num>
  <w:num w:numId="20">
    <w:abstractNumId w:val="20"/>
  </w:num>
  <w:num w:numId="2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7AD"/>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6A4"/>
    <w:rsid w:val="00650E44"/>
    <w:rsid w:val="006539E8"/>
    <w:rsid w:val="00653F48"/>
    <w:rsid w:val="00653F51"/>
    <w:rsid w:val="00654D62"/>
    <w:rsid w:val="006553FF"/>
    <w:rsid w:val="00655C8C"/>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00D"/>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58B9"/>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76"/>
    <w:rsid w:val="00C15ED1"/>
    <w:rsid w:val="00C1679B"/>
    <w:rsid w:val="00C211B0"/>
    <w:rsid w:val="00C241A3"/>
    <w:rsid w:val="00C3064D"/>
    <w:rsid w:val="00C30F3D"/>
    <w:rsid w:val="00C311D8"/>
    <w:rsid w:val="00C333F6"/>
    <w:rsid w:val="00C3388A"/>
    <w:rsid w:val="00C37CB5"/>
    <w:rsid w:val="00C40687"/>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63A05"/>
    <w:rsid w:val="00F74139"/>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F94BF-1DEB-435C-9A3C-7E3FC124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2474</Words>
  <Characters>14102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2020-10-13T12:12:00Z</cp:lastPrinted>
  <dcterms:created xsi:type="dcterms:W3CDTF">2020-10-20T06:12:00Z</dcterms:created>
  <dcterms:modified xsi:type="dcterms:W3CDTF">2020-10-22T10:30:00Z</dcterms:modified>
</cp:coreProperties>
</file>