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920936">
      <w:pPr>
        <w:spacing w:afterLines="20" w:after="48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6963664" wp14:editId="1BB165DC">
            <wp:simplePos x="0" y="0"/>
            <wp:positionH relativeFrom="column">
              <wp:posOffset>3719830</wp:posOffset>
            </wp:positionH>
            <wp:positionV relativeFrom="paragraph">
              <wp:align>top</wp:align>
            </wp:positionV>
            <wp:extent cx="561975" cy="7715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20936">
        <w:rPr>
          <w:lang w:val="en-US"/>
        </w:rPr>
        <w:br w:type="textWrapping" w:clear="all"/>
      </w:r>
    </w:p>
    <w:p w:rsidR="006510A2" w:rsidRDefault="006510A2" w:rsidP="00920936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920936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54239" w:rsidRDefault="00015D0E" w:rsidP="00920936">
      <w:pPr>
        <w:spacing w:afterLines="20" w:after="48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C54239">
        <w:rPr>
          <w:rFonts w:ascii="Times New Roman" w:eastAsia="Times New Roman" w:hAnsi="Times New Roman"/>
          <w:sz w:val="27"/>
          <w:szCs w:val="27"/>
          <w:lang w:eastAsia="ru-RU"/>
        </w:rPr>
        <w:t xml:space="preserve">19 червня </w:t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Pr="00C54239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34A14" w:rsidRPr="00C5423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C54239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C54239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92093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920936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787B1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489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E13B4" w:rsidRPr="007E13B4" w:rsidRDefault="007E13B4" w:rsidP="00920936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7E13B4" w:rsidRPr="007E13B4" w:rsidRDefault="004B0626" w:rsidP="00920936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7E13B4" w:rsidRPr="007E13B4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7E13B4" w:rsidRPr="007E13B4">
        <w:rPr>
          <w:rFonts w:ascii="Times New Roman" w:eastAsia="Times New Roman" w:hAnsi="Times New Roman"/>
          <w:color w:val="000000"/>
          <w:sz w:val="27"/>
          <w:szCs w:val="27"/>
        </w:rPr>
        <w:t>Мішина</w:t>
      </w:r>
      <w:proofErr w:type="spellEnd"/>
      <w:r w:rsidR="007E13B4"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М.І.,</w:t>
      </w:r>
    </w:p>
    <w:p w:rsidR="007E13B4" w:rsidRPr="007E13B4" w:rsidRDefault="007E13B4" w:rsidP="00920936">
      <w:pPr>
        <w:widowControl w:val="0"/>
        <w:spacing w:afterLines="20" w:after="48" w:line="643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Козлова А.Г., </w:t>
      </w:r>
      <w:proofErr w:type="spellStart"/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Прилипка</w:t>
      </w:r>
      <w:proofErr w:type="spellEnd"/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С.М.,</w:t>
      </w:r>
    </w:p>
    <w:p w:rsidR="00887902" w:rsidRDefault="00887902" w:rsidP="00920936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E13B4" w:rsidRPr="007E13B4" w:rsidRDefault="007E13B4" w:rsidP="00920936">
      <w:pPr>
        <w:widowControl w:val="0"/>
        <w:spacing w:afterLines="20" w:after="48" w:line="317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розглянувши питання про виправлення описки в тексті рішення Вищої кваліфікаційної комісії суддів України від 23 травня 2019 року № 305/ко-19 </w:t>
      </w:r>
      <w:r w:rsidR="002D0E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щодо результатів кваліфікаційного оцінювання судді Запорізького окружного адміністративного суду Лазаренка Максима Сергійовича на відповідність</w:t>
      </w:r>
      <w:r w:rsidR="002D0E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займаній посаді,</w:t>
      </w:r>
    </w:p>
    <w:p w:rsidR="00887902" w:rsidRDefault="00887902" w:rsidP="00920936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E13B4" w:rsidRPr="007E13B4" w:rsidRDefault="007E13B4" w:rsidP="00920936">
      <w:pPr>
        <w:widowControl w:val="0"/>
        <w:spacing w:afterLines="20" w:after="48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887902" w:rsidRDefault="00887902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E13B4" w:rsidRPr="007E13B4" w:rsidRDefault="007E13B4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Рішенням Комісії від 23 травня 2019 року № 305/ко-19 Лазаренка М.С. визнано таким, що відповідає займаній посаді. За результатами </w:t>
      </w:r>
      <w:r w:rsidR="002D0EBB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кваліфікаційного оцінювання суддя набрав 712 балів.</w:t>
      </w:r>
    </w:p>
    <w:p w:rsidR="007E13B4" w:rsidRPr="007E13B4" w:rsidRDefault="007E13B4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Повний текст рішення від 23 травня 2019 року № 305/ко-19 було </w:t>
      </w:r>
      <w:r w:rsidR="003926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виготовлено та оформлено відповідно до статті 101 Закону України «Про судоустрій і статус суддів» та пункту 4.13 Регламенту Вищої кваліфікаційної комісії суддів України, затвердженого рішенням Комісії від 13 жовтня</w:t>
      </w:r>
      <w:r w:rsidR="00392650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="00727DEB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bookmarkStart w:id="0" w:name="_GoBack"/>
      <w:bookmarkEnd w:id="0"/>
      <w:r w:rsidR="00392650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2016 року № 81/зп-16 (зі змінами та доповненнями).</w:t>
      </w:r>
    </w:p>
    <w:p w:rsidR="007E13B4" w:rsidRPr="007E13B4" w:rsidRDefault="007E13B4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У вказаному рішенні Комісії було виявлено описку. Так, в абзаці</w:t>
      </w:r>
      <w:r w:rsidR="009209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першому резолютивної частини рішення зазначено: «суддя господарського суду Запорізького окружного адміністративного суду </w:t>
      </w:r>
      <w:r w:rsidRPr="007E13B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Лазаренко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Максим</w:t>
      </w:r>
      <w:r w:rsidR="009209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Сергійович», замість «суддя Запорізького окружного адміністративного суду </w:t>
      </w:r>
      <w:r w:rsidRPr="007E13B4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Лазаренко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Максим Сергійович».</w:t>
      </w:r>
    </w:p>
    <w:p w:rsidR="007E13B4" w:rsidRPr="007E13B4" w:rsidRDefault="007E13B4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Згідно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з </w:t>
      </w:r>
      <w:r w:rsidRPr="007E13B4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</w:rPr>
        <w:t xml:space="preserve">підпунктом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4.13.10 вказаного регламенту Комісія може ухвалити рішення про виправлення допущених у рішенні описок.</w:t>
      </w:r>
    </w:p>
    <w:p w:rsidR="007E13B4" w:rsidRPr="007E13B4" w:rsidRDefault="007E13B4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Заслухавши доповідача, Комісія дійшла висновку, що описка є</w:t>
      </w:r>
      <w:r w:rsidR="0092093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технічною, не впливає на вирішення питання по суті та потребує виправлення.</w:t>
      </w:r>
    </w:p>
    <w:p w:rsidR="00920936" w:rsidRDefault="00920936" w:rsidP="00920936">
      <w:pPr>
        <w:widowControl w:val="0"/>
        <w:spacing w:afterLines="20" w:after="48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920936" w:rsidRDefault="00920936" w:rsidP="00950A42">
      <w:pPr>
        <w:widowControl w:val="0"/>
        <w:spacing w:after="281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7E13B4" w:rsidRPr="007E13B4" w:rsidRDefault="007E13B4" w:rsidP="007E13B4">
      <w:pPr>
        <w:widowControl w:val="0"/>
        <w:spacing w:after="281" w:line="322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Ураховуючи викладене, керуючись статтями 92, 93, 101 Закону України</w:t>
      </w:r>
      <w:r w:rsidR="00950A42">
        <w:rPr>
          <w:rFonts w:ascii="Times New Roman" w:eastAsia="Times New Roman" w:hAnsi="Times New Roman"/>
          <w:color w:val="000000"/>
          <w:sz w:val="27"/>
          <w:szCs w:val="27"/>
        </w:rPr>
        <w:t xml:space="preserve">          </w:t>
      </w: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 xml:space="preserve"> «Про судоустрій і статус суддів», Регламентом Вищої кваліфікаційної комісії суддів України, Комісія</w:t>
      </w:r>
    </w:p>
    <w:p w:rsidR="007E13B4" w:rsidRPr="007E13B4" w:rsidRDefault="007E13B4" w:rsidP="007E13B4">
      <w:pPr>
        <w:widowControl w:val="0"/>
        <w:spacing w:after="311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7E13B4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EC3C8B" w:rsidRPr="00677449" w:rsidRDefault="007E13B4" w:rsidP="00677449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950A4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виправити описку в рішенні Вищої кваліфікаційної комісії суддів України </w:t>
      </w:r>
      <w:r w:rsidR="00AD308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     </w:t>
      </w:r>
      <w:r w:rsidRPr="00950A4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від 23 травня 2019 року № 305/ко-19, виклавши абзац перший резолютивної частини рішення в такій редакції: «визначити, що суддя Запорізького </w:t>
      </w:r>
      <w:r w:rsidR="00AD308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950A4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окружного адміністративного суду Лазаренко Максим Сергійович за</w:t>
      </w:r>
      <w:r w:rsidR="00AD308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</w:t>
      </w:r>
      <w:r w:rsidRPr="00950A4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результатами кваліфікаційного оцінювання суддів місцевих та апеляційних</w:t>
      </w:r>
      <w:r w:rsidR="00AD476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="00AD308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судів на відповідність займаній посаді набрав 712 балів»</w:t>
      </w:r>
      <w:r w:rsidR="00950A42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.</w:t>
      </w:r>
    </w:p>
    <w:p w:rsidR="00AA7ED7" w:rsidRPr="00AD308B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F12B3B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AD308B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М.І. </w:t>
      </w:r>
      <w:proofErr w:type="spellStart"/>
      <w:r w:rsidR="00AD308B" w:rsidRPr="00AD308B">
        <w:rPr>
          <w:rFonts w:ascii="Times New Roman" w:eastAsia="Times New Roman" w:hAnsi="Times New Roman"/>
          <w:sz w:val="27"/>
          <w:szCs w:val="27"/>
          <w:lang w:eastAsia="uk-UA"/>
        </w:rPr>
        <w:t>Мішин</w:t>
      </w:r>
      <w:proofErr w:type="spellEnd"/>
    </w:p>
    <w:p w:rsidR="00BB5D40" w:rsidRDefault="00C76C48" w:rsidP="00C76C48">
      <w:pPr>
        <w:widowControl w:val="0"/>
        <w:tabs>
          <w:tab w:val="left" w:pos="898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</w:p>
    <w:p w:rsidR="00C76C48" w:rsidRPr="00AD308B" w:rsidRDefault="00C76C48" w:rsidP="00C76C48">
      <w:pPr>
        <w:widowControl w:val="0"/>
        <w:tabs>
          <w:tab w:val="left" w:pos="8985"/>
        </w:tabs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AD308B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</w:t>
      </w:r>
      <w:r w:rsidR="00AD308B" w:rsidRPr="00AD308B">
        <w:rPr>
          <w:rFonts w:ascii="Times New Roman" w:eastAsia="Times New Roman" w:hAnsi="Times New Roman"/>
          <w:sz w:val="27"/>
          <w:szCs w:val="27"/>
          <w:lang w:eastAsia="uk-UA"/>
        </w:rPr>
        <w:t>А.Г. Козлов</w:t>
      </w:r>
    </w:p>
    <w:p w:rsidR="00C76C48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</w:p>
    <w:p w:rsidR="00EA5BCD" w:rsidRPr="00AD308B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</w:t>
      </w:r>
    </w:p>
    <w:p w:rsidR="00183091" w:rsidRPr="00AD308B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</w:t>
      </w:r>
      <w:r w:rsid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AD308B" w:rsidRPr="00AD308B">
        <w:rPr>
          <w:rFonts w:ascii="Times New Roman" w:eastAsia="Times New Roman" w:hAnsi="Times New Roman"/>
          <w:sz w:val="27"/>
          <w:szCs w:val="27"/>
          <w:lang w:eastAsia="uk-UA"/>
        </w:rPr>
        <w:t xml:space="preserve">  С.М. </w:t>
      </w:r>
      <w:proofErr w:type="spellStart"/>
      <w:r w:rsidR="00AD308B" w:rsidRPr="00AD308B">
        <w:rPr>
          <w:rFonts w:ascii="Times New Roman" w:eastAsia="Times New Roman" w:hAnsi="Times New Roman"/>
          <w:sz w:val="27"/>
          <w:szCs w:val="27"/>
          <w:lang w:eastAsia="uk-UA"/>
        </w:rPr>
        <w:t>Прилипко</w:t>
      </w:r>
      <w:proofErr w:type="spellEnd"/>
    </w:p>
    <w:sectPr w:rsidR="00183091" w:rsidRPr="00AD308B" w:rsidSect="00C56E55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EB" w:rsidRDefault="005D2EEB" w:rsidP="002F156E">
      <w:pPr>
        <w:spacing w:after="0" w:line="240" w:lineRule="auto"/>
      </w:pPr>
      <w:r>
        <w:separator/>
      </w:r>
    </w:p>
  </w:endnote>
  <w:endnote w:type="continuationSeparator" w:id="0">
    <w:p w:rsidR="005D2EEB" w:rsidRDefault="005D2EE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EB" w:rsidRDefault="005D2EEB" w:rsidP="002F156E">
      <w:pPr>
        <w:spacing w:after="0" w:line="240" w:lineRule="auto"/>
      </w:pPr>
      <w:r>
        <w:separator/>
      </w:r>
    </w:p>
  </w:footnote>
  <w:footnote w:type="continuationSeparator" w:id="0">
    <w:p w:rsidR="005D2EEB" w:rsidRDefault="005D2EE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7DE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5D0E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959FB"/>
    <w:rsid w:val="002B327C"/>
    <w:rsid w:val="002C1E4E"/>
    <w:rsid w:val="002C78D8"/>
    <w:rsid w:val="002D0EBB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265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B0626"/>
    <w:rsid w:val="004C48F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2EEB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77449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5214"/>
    <w:rsid w:val="00727DEB"/>
    <w:rsid w:val="00741A9F"/>
    <w:rsid w:val="007607C4"/>
    <w:rsid w:val="00761CAB"/>
    <w:rsid w:val="00771DF7"/>
    <w:rsid w:val="007730CD"/>
    <w:rsid w:val="00787B15"/>
    <w:rsid w:val="007A062E"/>
    <w:rsid w:val="007B0200"/>
    <w:rsid w:val="007B3BC8"/>
    <w:rsid w:val="007E13B4"/>
    <w:rsid w:val="007E5CAA"/>
    <w:rsid w:val="00821906"/>
    <w:rsid w:val="00834D29"/>
    <w:rsid w:val="00872436"/>
    <w:rsid w:val="00881985"/>
    <w:rsid w:val="008838BA"/>
    <w:rsid w:val="00887902"/>
    <w:rsid w:val="00890BFC"/>
    <w:rsid w:val="00894121"/>
    <w:rsid w:val="008A4679"/>
    <w:rsid w:val="008C1562"/>
    <w:rsid w:val="008D115D"/>
    <w:rsid w:val="008D53F2"/>
    <w:rsid w:val="008D7004"/>
    <w:rsid w:val="008F3077"/>
    <w:rsid w:val="00920936"/>
    <w:rsid w:val="00923901"/>
    <w:rsid w:val="009317BB"/>
    <w:rsid w:val="00934B11"/>
    <w:rsid w:val="009362A7"/>
    <w:rsid w:val="00944299"/>
    <w:rsid w:val="00950A42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D308B"/>
    <w:rsid w:val="00AD476F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54239"/>
    <w:rsid w:val="00C56E55"/>
    <w:rsid w:val="00C61BE5"/>
    <w:rsid w:val="00C76C48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E3860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291</cp:revision>
  <dcterms:created xsi:type="dcterms:W3CDTF">2020-08-21T08:05:00Z</dcterms:created>
  <dcterms:modified xsi:type="dcterms:W3CDTF">2020-10-12T12:18:00Z</dcterms:modified>
</cp:coreProperties>
</file>