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DB" w:rsidRDefault="008E08DB" w:rsidP="008E08DB">
      <w:pPr>
        <w:rPr>
          <w:sz w:val="2"/>
          <w:szCs w:val="2"/>
        </w:rPr>
      </w:pPr>
    </w:p>
    <w:p w:rsidR="008E08DB" w:rsidRDefault="008E08DB" w:rsidP="008E08DB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30E1FBA" wp14:editId="1FE3EDE0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8DB" w:rsidRDefault="008E08DB" w:rsidP="008E08DB">
      <w:pPr>
        <w:rPr>
          <w:sz w:val="2"/>
          <w:szCs w:val="2"/>
        </w:rPr>
      </w:pPr>
    </w:p>
    <w:p w:rsidR="008E08DB" w:rsidRPr="00A66570" w:rsidRDefault="008E08DB" w:rsidP="008E08DB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8E08DB" w:rsidRPr="0010388C" w:rsidRDefault="008E08DB" w:rsidP="008E08DB">
      <w:pPr>
        <w:tabs>
          <w:tab w:val="left" w:pos="8825"/>
        </w:tabs>
        <w:ind w:left="60"/>
      </w:pPr>
    </w:p>
    <w:p w:rsidR="008E08DB" w:rsidRPr="00803F91" w:rsidRDefault="008E08DB" w:rsidP="008E08DB">
      <w:pPr>
        <w:tabs>
          <w:tab w:val="left" w:pos="8825"/>
        </w:tabs>
        <w:ind w:left="60"/>
        <w:rPr>
          <w:rFonts w:ascii="Times New Roman" w:hAnsi="Times New Roman" w:cs="Times New Roman"/>
        </w:rPr>
      </w:pPr>
      <w:r w:rsidRPr="00803F91">
        <w:rPr>
          <w:rFonts w:ascii="Times New Roman" w:hAnsi="Times New Roman" w:cs="Times New Roman"/>
        </w:rPr>
        <w:t xml:space="preserve">25 червня 2019 року                                                       </w:t>
      </w:r>
      <w:r w:rsidR="00803F91">
        <w:rPr>
          <w:rFonts w:ascii="Times New Roman" w:hAnsi="Times New Roman" w:cs="Times New Roman"/>
        </w:rPr>
        <w:t xml:space="preserve">                      </w:t>
      </w:r>
      <w:r w:rsidRPr="00803F91">
        <w:rPr>
          <w:rFonts w:ascii="Times New Roman" w:hAnsi="Times New Roman" w:cs="Times New Roman"/>
        </w:rPr>
        <w:t xml:space="preserve">                                    м. К</w:t>
      </w:r>
      <w:bookmarkStart w:id="1" w:name="_GoBack"/>
      <w:bookmarkEnd w:id="1"/>
      <w:r w:rsidRPr="00803F91">
        <w:rPr>
          <w:rFonts w:ascii="Times New Roman" w:hAnsi="Times New Roman" w:cs="Times New Roman"/>
        </w:rPr>
        <w:t>иїв</w:t>
      </w:r>
    </w:p>
    <w:p w:rsidR="008E08DB" w:rsidRPr="00803F91" w:rsidRDefault="008E08DB" w:rsidP="008E08DB">
      <w:pPr>
        <w:ind w:left="3220"/>
        <w:rPr>
          <w:rFonts w:ascii="Times New Roman" w:hAnsi="Times New Roman" w:cs="Times New Roman"/>
        </w:rPr>
      </w:pPr>
      <w:r w:rsidRPr="00803F91">
        <w:rPr>
          <w:rStyle w:val="3pt"/>
          <w:rFonts w:eastAsia="Courier New"/>
          <w:sz w:val="24"/>
          <w:szCs w:val="24"/>
        </w:rPr>
        <w:t>РІШЕННЯ</w:t>
      </w:r>
      <w:r w:rsidRPr="00803F91">
        <w:rPr>
          <w:rFonts w:ascii="Times New Roman" w:hAnsi="Times New Roman" w:cs="Times New Roman"/>
        </w:rPr>
        <w:t xml:space="preserve"> № </w:t>
      </w:r>
      <w:r w:rsidRPr="00803F91">
        <w:rPr>
          <w:rFonts w:ascii="Times New Roman" w:hAnsi="Times New Roman" w:cs="Times New Roman"/>
          <w:u w:val="single"/>
        </w:rPr>
        <w:t xml:space="preserve">550/ко-19 </w:t>
      </w:r>
    </w:p>
    <w:p w:rsidR="008E08DB" w:rsidRDefault="008E08DB">
      <w:pPr>
        <w:pStyle w:val="2"/>
        <w:shd w:val="clear" w:color="auto" w:fill="auto"/>
        <w:spacing w:before="0" w:after="261" w:line="220" w:lineRule="exact"/>
        <w:ind w:left="20"/>
      </w:pPr>
    </w:p>
    <w:p w:rsidR="005C0B60" w:rsidRDefault="0029214B">
      <w:pPr>
        <w:pStyle w:val="2"/>
        <w:shd w:val="clear" w:color="auto" w:fill="auto"/>
        <w:spacing w:before="0" w:after="261" w:line="220" w:lineRule="exact"/>
        <w:ind w:left="20"/>
      </w:pPr>
      <w:r>
        <w:t>Вища кваліфікаційна комісія суддів України у складі колегії:</w:t>
      </w:r>
    </w:p>
    <w:p w:rsidR="008E08DB" w:rsidRDefault="0029214B" w:rsidP="008E08DB">
      <w:pPr>
        <w:pStyle w:val="2"/>
        <w:shd w:val="clear" w:color="auto" w:fill="auto"/>
        <w:spacing w:before="0" w:after="0" w:line="240" w:lineRule="auto"/>
        <w:ind w:left="23" w:right="5438"/>
        <w:jc w:val="left"/>
      </w:pPr>
      <w:r>
        <w:t xml:space="preserve">головуючого - Устименко В.Є., </w:t>
      </w:r>
    </w:p>
    <w:p w:rsidR="005C0B60" w:rsidRDefault="0029214B" w:rsidP="008E08DB">
      <w:pPr>
        <w:pStyle w:val="2"/>
        <w:shd w:val="clear" w:color="auto" w:fill="auto"/>
        <w:spacing w:before="0" w:after="0" w:line="240" w:lineRule="auto"/>
        <w:ind w:left="23" w:right="5438"/>
        <w:jc w:val="left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8E08DB" w:rsidRDefault="008E08DB" w:rsidP="008E08DB">
      <w:pPr>
        <w:pStyle w:val="2"/>
        <w:shd w:val="clear" w:color="auto" w:fill="auto"/>
        <w:spacing w:before="0" w:after="0" w:line="240" w:lineRule="auto"/>
        <w:ind w:left="23" w:right="23"/>
      </w:pPr>
    </w:p>
    <w:p w:rsidR="005C0B60" w:rsidRDefault="0029214B">
      <w:pPr>
        <w:pStyle w:val="2"/>
        <w:shd w:val="clear" w:color="auto" w:fill="auto"/>
        <w:spacing w:before="0" w:after="283" w:line="274" w:lineRule="exact"/>
        <w:ind w:left="20" w:right="20"/>
      </w:pPr>
      <w:r>
        <w:t xml:space="preserve">розглянувши питання про виправлення допущеної описки у тексті рішення Вищої </w:t>
      </w:r>
      <w:r w:rsidR="008E08DB">
        <w:t xml:space="preserve">         </w:t>
      </w:r>
      <w:r>
        <w:t xml:space="preserve">кваліфікаційної комісії суддів України від 13 травня 2019 року № 231/ко-19 про результати кваліфікаційного оцінювання судді Луганського окружного адміністративного суду </w:t>
      </w:r>
      <w:r w:rsidR="008E08DB">
        <w:t xml:space="preserve">               </w:t>
      </w:r>
      <w:r>
        <w:t>Пляшкової Катерини Олександрівни на відповідність займаній посаді,</w:t>
      </w:r>
    </w:p>
    <w:p w:rsidR="005C0B60" w:rsidRDefault="0029214B">
      <w:pPr>
        <w:pStyle w:val="2"/>
        <w:shd w:val="clear" w:color="auto" w:fill="auto"/>
        <w:spacing w:before="0" w:after="270" w:line="220" w:lineRule="exact"/>
        <w:jc w:val="center"/>
      </w:pPr>
      <w:r>
        <w:t>встановила: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/>
      </w:pPr>
      <w:r>
        <w:t xml:space="preserve">Рішенням Вищої кваліфікаційної комісії суддів України від 13 травня 2019 року </w:t>
      </w:r>
      <w:r w:rsidR="008E08DB">
        <w:t xml:space="preserve">                                       </w:t>
      </w:r>
      <w:r>
        <w:t>№ 231/ко-19</w:t>
      </w:r>
      <w:r w:rsidR="008E08DB">
        <w:t xml:space="preserve"> </w:t>
      </w:r>
      <w:r>
        <w:t>визнано Пляшкову Катерину Олександрівну такою, що підтвердила здатність здійснювати правосуддя в Луганському окружному адміністративному суді.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Визначено, що за результатами кваліфікаційного оцінювання суддя Луганського</w:t>
      </w:r>
      <w:r w:rsidR="008E08DB">
        <w:t xml:space="preserve">             </w:t>
      </w:r>
      <w:r>
        <w:t xml:space="preserve"> окружного адміністративного суду Пляшкова К.О. набрала 735 балів.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Утім, в тексті описової частини рішення на п’ятому аркуші допущено описки, а саме, </w:t>
      </w:r>
      <w:r w:rsidR="008E08DB">
        <w:t xml:space="preserve">                          </w:t>
      </w:r>
      <w:r>
        <w:t xml:space="preserve">в абзаці четвертому зазначено «Згідно з інформацією Національного агентства з питань </w:t>
      </w:r>
      <w:r w:rsidR="008E08DB">
        <w:t xml:space="preserve">          </w:t>
      </w:r>
      <w:r>
        <w:t>запобігання корупції власниця автомобіля Пля</w:t>
      </w:r>
      <w:r w:rsidRPr="008E08DB">
        <w:rPr>
          <w:rStyle w:val="11"/>
          <w:u w:val="none"/>
        </w:rPr>
        <w:t>шк</w:t>
      </w:r>
      <w:r>
        <w:t xml:space="preserve">ова О.М.» замість «Згідно з інформацією, </w:t>
      </w:r>
      <w:r w:rsidR="008E08DB">
        <w:t xml:space="preserve">                    </w:t>
      </w:r>
      <w:r>
        <w:t>яка міститься в досьє, власниця автомобіля Пляшкова О.М.», в абзаці п’ятому зазначено</w:t>
      </w:r>
      <w:r w:rsidR="008E08DB">
        <w:t xml:space="preserve">         </w:t>
      </w:r>
      <w:r>
        <w:t xml:space="preserve"> Пляшкової О.М. замість Пляшкової К.О.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Згідно з пунктом 4.13.10 Регламенту Вищої кваліфікаційної комісії суддів України, затвердженого рішенням Комісії від 13 жовтня 2016 року № 81 /зп-16 (зі змінами та</w:t>
      </w:r>
      <w:r w:rsidR="008E08DB">
        <w:t xml:space="preserve">          </w:t>
      </w:r>
      <w:r>
        <w:t xml:space="preserve"> доповненнями), Комісія може ухвалити рішення про виправлення допущених у рішенні </w:t>
      </w:r>
      <w:r w:rsidR="008E08DB">
        <w:t xml:space="preserve">             </w:t>
      </w:r>
      <w:r>
        <w:t>описок.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Заслухавши доповідача, Комісія дійшла висновку про необхідність виправлення </w:t>
      </w:r>
      <w:r w:rsidR="008E08DB">
        <w:t xml:space="preserve">          </w:t>
      </w:r>
      <w:r>
        <w:t>допущеної у рішенні від 25 квітня 2019 року № 144/ко-19 описки.</w:t>
      </w:r>
    </w:p>
    <w:p w:rsidR="005C0B60" w:rsidRDefault="0029214B">
      <w:pPr>
        <w:pStyle w:val="2"/>
        <w:shd w:val="clear" w:color="auto" w:fill="auto"/>
        <w:spacing w:before="0" w:after="283" w:line="274" w:lineRule="exact"/>
        <w:ind w:left="20" w:right="20" w:firstLine="700"/>
      </w:pPr>
      <w: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5C0B60" w:rsidRDefault="0029214B">
      <w:pPr>
        <w:pStyle w:val="2"/>
        <w:shd w:val="clear" w:color="auto" w:fill="auto"/>
        <w:spacing w:before="0" w:after="265" w:line="220" w:lineRule="exact"/>
        <w:jc w:val="center"/>
      </w:pPr>
      <w:r>
        <w:t>вирішила:</w:t>
      </w:r>
    </w:p>
    <w:p w:rsidR="005C0B60" w:rsidRDefault="0029214B">
      <w:pPr>
        <w:pStyle w:val="2"/>
        <w:shd w:val="clear" w:color="auto" w:fill="auto"/>
        <w:spacing w:before="0" w:after="0" w:line="274" w:lineRule="exact"/>
        <w:ind w:left="20" w:right="20"/>
      </w:pPr>
      <w:r>
        <w:t>виправити описки на п’ятому аркуші в абзаці четвертому описової частини рішення Вищої кваліфікаційної комісії суддів України від 13 травня 2019 року № 231/ко-19, замість слів</w:t>
      </w:r>
      <w:r w:rsidR="00290BA5">
        <w:t xml:space="preserve">                   </w:t>
      </w:r>
      <w:r>
        <w:t xml:space="preserve"> «Згідно з інформацією Національного агентства з питань запобігання корупції власниця автомобіля Пляшкова О.М.» зазначити «Згідно з інформацією, яка міститься в досьє, </w:t>
      </w:r>
      <w:r w:rsidR="00290BA5">
        <w:t xml:space="preserve">                                          власниця </w:t>
      </w:r>
      <w:r>
        <w:t xml:space="preserve">автомобіля Пляшкова О.М.», в абзаці п’ятому замість Пляшкової О.М. зазначити </w:t>
      </w:r>
      <w:r w:rsidR="00290BA5">
        <w:t xml:space="preserve">                   </w:t>
      </w:r>
      <w:r>
        <w:t>Пляшкової К.О.</w:t>
      </w:r>
    </w:p>
    <w:p w:rsidR="008E08DB" w:rsidRDefault="008E08DB" w:rsidP="008E08DB">
      <w:pPr>
        <w:ind w:right="23"/>
        <w:rPr>
          <w:rFonts w:ascii="Times New Roman" w:hAnsi="Times New Roman" w:cs="Times New Roman"/>
          <w:sz w:val="22"/>
          <w:szCs w:val="22"/>
        </w:rPr>
      </w:pPr>
    </w:p>
    <w:p w:rsidR="008E08DB" w:rsidRPr="008E08DB" w:rsidRDefault="008E08DB" w:rsidP="008E08DB">
      <w:pPr>
        <w:spacing w:line="36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8E08DB">
        <w:rPr>
          <w:rFonts w:ascii="Times New Roman" w:hAnsi="Times New Roman" w:cs="Times New Roman"/>
          <w:sz w:val="22"/>
          <w:szCs w:val="22"/>
        </w:rPr>
        <w:t xml:space="preserve">Головуючий </w:t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  <w:t xml:space="preserve">В.Є. Устименко </w:t>
      </w:r>
    </w:p>
    <w:p w:rsidR="008E08DB" w:rsidRPr="008E08DB" w:rsidRDefault="008E08DB" w:rsidP="008E08DB">
      <w:pPr>
        <w:spacing w:line="36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8E08DB">
        <w:rPr>
          <w:rFonts w:ascii="Times New Roman" w:hAnsi="Times New Roman" w:cs="Times New Roman"/>
          <w:sz w:val="22"/>
          <w:szCs w:val="22"/>
        </w:rPr>
        <w:t>Члени Комісії :</w:t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  <w:t xml:space="preserve">С.В. Гладій </w:t>
      </w:r>
    </w:p>
    <w:p w:rsidR="008E08DB" w:rsidRPr="008E08DB" w:rsidRDefault="008E08DB" w:rsidP="008E08DB">
      <w:pPr>
        <w:spacing w:line="36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</w:r>
      <w:r w:rsidRPr="008E08DB">
        <w:rPr>
          <w:rFonts w:ascii="Times New Roman" w:hAnsi="Times New Roman" w:cs="Times New Roman"/>
          <w:sz w:val="22"/>
          <w:szCs w:val="22"/>
        </w:rPr>
        <w:tab/>
        <w:t xml:space="preserve">П.С. </w:t>
      </w:r>
      <w:proofErr w:type="spellStart"/>
      <w:r w:rsidRPr="008E08DB">
        <w:rPr>
          <w:rFonts w:ascii="Times New Roman" w:hAnsi="Times New Roman" w:cs="Times New Roman"/>
          <w:sz w:val="22"/>
          <w:szCs w:val="22"/>
        </w:rPr>
        <w:t>Луцюк</w:t>
      </w:r>
      <w:proofErr w:type="spellEnd"/>
    </w:p>
    <w:sectPr w:rsidR="008E08DB" w:rsidRPr="008E08DB" w:rsidSect="008E08DB">
      <w:type w:val="continuous"/>
      <w:pgSz w:w="11909" w:h="16838"/>
      <w:pgMar w:top="426" w:right="1116" w:bottom="1418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4B" w:rsidRDefault="0029214B">
      <w:r>
        <w:separator/>
      </w:r>
    </w:p>
  </w:endnote>
  <w:endnote w:type="continuationSeparator" w:id="0">
    <w:p w:rsidR="0029214B" w:rsidRDefault="0029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4B" w:rsidRDefault="0029214B"/>
  </w:footnote>
  <w:footnote w:type="continuationSeparator" w:id="0">
    <w:p w:rsidR="0029214B" w:rsidRDefault="002921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0B60"/>
    <w:rsid w:val="00290BA5"/>
    <w:rsid w:val="0029214B"/>
    <w:rsid w:val="005C0B60"/>
    <w:rsid w:val="00803F91"/>
    <w:rsid w:val="008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8E08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8D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2020-10-08T06:59:00Z</dcterms:created>
  <dcterms:modified xsi:type="dcterms:W3CDTF">2020-10-13T06:19:00Z</dcterms:modified>
</cp:coreProperties>
</file>