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F151C" w:rsidRDefault="008C28B8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151C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23 </w:t>
      </w:r>
      <w:r w:rsidRPr="00CF151C">
        <w:rPr>
          <w:rFonts w:ascii="Times New Roman" w:eastAsia="Times New Roman" w:hAnsi="Times New Roman"/>
          <w:sz w:val="24"/>
          <w:szCs w:val="24"/>
          <w:lang w:eastAsia="ru-RU"/>
        </w:rPr>
        <w:t xml:space="preserve">травня </w:t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CF151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CF151C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>м. Киї</w:t>
      </w:r>
      <w:proofErr w:type="gramStart"/>
      <w:r w:rsidR="006510A2" w:rsidRPr="00CF151C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A0BC4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8C28B8" w:rsidRPr="008C28B8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301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E3945" w:rsidRPr="00CF151C" w:rsidRDefault="008E3945" w:rsidP="006A0BC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Вища кваліфікаційна комісія суддів України у складі колегії:</w:t>
      </w:r>
    </w:p>
    <w:p w:rsidR="008E3945" w:rsidRPr="00CF151C" w:rsidRDefault="009749C1" w:rsidP="006A0BC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г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оловуючого – </w:t>
      </w:r>
      <w:proofErr w:type="spellStart"/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>Мішина</w:t>
      </w:r>
      <w:proofErr w:type="spellEnd"/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М.І.,</w:t>
      </w:r>
    </w:p>
    <w:p w:rsidR="008E3945" w:rsidRPr="00CF151C" w:rsidRDefault="008E3945" w:rsidP="006A0BC4">
      <w:pPr>
        <w:widowControl w:val="0"/>
        <w:spacing w:after="0" w:line="571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членів Комісії: Козлова А.Г.,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Прилипка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С.М.,</w:t>
      </w:r>
    </w:p>
    <w:p w:rsidR="006A0BC4" w:rsidRDefault="006A0BC4" w:rsidP="006A0BC4">
      <w:pPr>
        <w:widowControl w:val="0"/>
        <w:spacing w:after="0" w:line="288" w:lineRule="exact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3945" w:rsidRPr="00CF151C" w:rsidRDefault="008E3945" w:rsidP="006A0BC4">
      <w:pPr>
        <w:widowControl w:val="0"/>
        <w:spacing w:after="0" w:line="28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1C541E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господарського суду Житомирської 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Валерія Анатолійовича на відповідність займаній посаді,</w:t>
      </w:r>
    </w:p>
    <w:p w:rsidR="006A0BC4" w:rsidRDefault="006A0BC4" w:rsidP="006A0BC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3945" w:rsidRPr="00CF151C" w:rsidRDefault="008E3945" w:rsidP="006A0BC4">
      <w:pPr>
        <w:widowControl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встановила:</w:t>
      </w:r>
    </w:p>
    <w:p w:rsidR="00066BD9" w:rsidRDefault="00066BD9" w:rsidP="006A0BC4">
      <w:pPr>
        <w:widowControl w:val="0"/>
        <w:spacing w:after="0" w:line="240" w:lineRule="exact"/>
        <w:ind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3945" w:rsidRPr="00CF151C" w:rsidRDefault="001C541E" w:rsidP="00F81ECD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Згідно з пунктом 16¹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>розділу XV «Перехідні положення» Конституції України</w:t>
      </w:r>
      <w:r w:rsidR="00F81EC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>відповідність займаній посаді судді, якого призначено на посаду строком на п’ять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років або обрано суддею безстроково до набрання чинності Законом України «Про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внесення змін до Конституції України (щодо правосуддя)», має бути оцінена в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порядку, визначеному законом. Виявлення за результатами такого оцінювання 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>невідповідності судді займаній посаді за критеріями компетентності, професійної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етики або доброчесності чи відмова судді від такого оцінювання є підставою для </w:t>
      </w:r>
      <w:r w:rsidR="00585C14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="008E3945" w:rsidRPr="00CF151C">
        <w:rPr>
          <w:rFonts w:ascii="Times New Roman" w:eastAsia="Times New Roman" w:hAnsi="Times New Roman"/>
          <w:color w:val="000000"/>
          <w:sz w:val="24"/>
          <w:szCs w:val="24"/>
        </w:rPr>
        <w:t>звільнення судді з посади.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20 розділу XII «Прикінцеві та перехідні положення» Закону України </w:t>
      </w:r>
      <w:r w:rsidR="00C26C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«Про судоустрій і статус суддів» (далі - Закон) передбачено, що відповідність </w:t>
      </w:r>
      <w:r w:rsidR="00C26C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займаній посаді судді, якого призначено на посаду строком на п’ять років або обрано</w:t>
      </w:r>
      <w:r w:rsidR="00C26C3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суддею безстроково до набрання чинності Законом України «Про внесення змін до </w:t>
      </w:r>
      <w:r w:rsidR="002C1B9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Конституції України (щодо правосуддя)», оцінюється колегіями Вищої </w:t>
      </w:r>
      <w:r w:rsidR="00724D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Виявлення за результатами такого оцінювання невідповідності судді займаній</w:t>
      </w:r>
      <w:r w:rsidR="00724D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посаді за критеріями компетентності, професійної етики або доброчесності чи відмова</w:t>
      </w:r>
      <w:r w:rsidR="00724D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від такого оцінювання є підставою для звільнення судді з посади за рішенням</w:t>
      </w:r>
      <w:r w:rsidR="00724D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Вищої ради правосуддя на підставі подання відповідної колегії Вищої кваліфікаційної </w:t>
      </w:r>
      <w:r w:rsidR="00724DF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комісії суддів України.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від 07 червня 2018 року № 133/зп-18 призначено </w:t>
      </w:r>
      <w:r w:rsidR="000B19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кваліфікаційне оцінювання 2 188 суддів місцевих та апеляційних судів на </w:t>
      </w:r>
      <w:r w:rsidR="000B19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відповідність займаній посаді, зокрема судді господарського суду Житомирської </w:t>
      </w:r>
      <w:r w:rsidR="000B19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</w:t>
      </w:r>
      <w:r w:rsidR="000B19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оцінювання та засоби їх встановлення затверджуються Комісією.</w:t>
      </w:r>
    </w:p>
    <w:p w:rsidR="000B1947" w:rsidRDefault="000B1947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B1947" w:rsidRDefault="000B1947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B1947" w:rsidRDefault="000B1947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B1947" w:rsidRDefault="000B1947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Відповідно до пунктів 1, 2 глави 6 розділу II Положення про порядок та </w:t>
      </w:r>
      <w:r w:rsidR="001F2B4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Комісії від 03 листопада 2016 року № 143/зп-16 (у редакції рішення Комісії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від 13 лютого 2018 року № 20/зп-18) (далі - Положення), встановлення відповідності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судді критеріям кваліфікаційного оцінювання здійснюється членами Комісії за їх 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внутрішнім переконанням відповідно до результатів кваліфікаційного оцінювання.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Показники відповідності судді критеріям кваліфікаційного оцінювання досліджуються </w:t>
      </w:r>
      <w:r w:rsidR="00712F08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окремо один від одного та в сукупності.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за результатами іспиту, а також більше 67 відсотків від </w:t>
      </w:r>
      <w:r w:rsidR="00AC59F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суми максимально можливих балів за результатами кваліфікаційного оцінювання всіх </w:t>
      </w:r>
      <w:r w:rsidR="00AC59F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критеріїв за умови отримання за кожен із критеріїв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, більшого за 0.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Положеннями статті 83 Закону визначено, що кваліфікаційне оцінювання </w:t>
      </w:r>
      <w:r w:rsidR="002D1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8E3945" w:rsidRPr="00CF151C" w:rsidRDefault="008E3945" w:rsidP="008E3945">
      <w:pPr>
        <w:widowControl w:val="0"/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Згідно зі статтею 85 Закону кваліфікаційне оцінювання включає такі етапи:</w:t>
      </w:r>
    </w:p>
    <w:p w:rsidR="008E3945" w:rsidRPr="00CF151C" w:rsidRDefault="008E3945" w:rsidP="008E3945">
      <w:pPr>
        <w:widowControl w:val="0"/>
        <w:numPr>
          <w:ilvl w:val="0"/>
          <w:numId w:val="7"/>
        </w:numPr>
        <w:tabs>
          <w:tab w:val="left" w:pos="999"/>
        </w:tabs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складення іспиту (складення анонімного письмового тестування та виконання практичного завдання);</w:t>
      </w:r>
    </w:p>
    <w:p w:rsidR="008E3945" w:rsidRPr="00CF151C" w:rsidRDefault="008E3945" w:rsidP="008E3945">
      <w:pPr>
        <w:widowControl w:val="0"/>
        <w:numPr>
          <w:ilvl w:val="0"/>
          <w:numId w:val="7"/>
        </w:numPr>
        <w:tabs>
          <w:tab w:val="left" w:pos="984"/>
        </w:tabs>
        <w:spacing w:after="0" w:line="283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дослідження досьє та проведення співбесіди.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Відповідно до положень частини третьої статті 85 Закону рішенням Комісії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від 12 грудня 2018 року № 313/зп-18 запроваджено тестування особистих 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морально-психологічних якостей та загальних здібностей під час кваліфікаційного 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склав анонімне письмове тестування, за результатами якого 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набрав 86,625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. За результатами виконаного практичного завдання 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    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набрав 84,5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. На етапі складення іспиту суддя загалом набрав </w:t>
      </w:r>
      <w:r w:rsidR="00721CEF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171,125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пройшов тестування особистих морально-психологічних </w:t>
      </w:r>
      <w:r w:rsidR="0087254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якостей та загальних здібностей, за результатами якого складено висновок та </w:t>
      </w:r>
      <w:r w:rsidR="0087254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87254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професійної етики та доброчесності.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Рішенням Комісії 26 листопада 2018 року № 274/зп-18 затверджено результати 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03 липня 2018 року, зокрема судді господарського суду Житомирської 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В.А., та допущено її до 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Комісією 23 травня 2019 року проведено співбесіду із суддею, під час якої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обговорено питання щодо показників за критеріями компетентності, професійної 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Урахувавши наведене, Комісія, заслухавши доповідача, дослідивши досьє судді, 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надані суддею пояснення, дійшла таких висновків.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компетентності (професійної, особистої та соціальної) суддя </w:t>
      </w:r>
      <w:r w:rsidR="00ED00C0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набрав 405,125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9D2EEA" w:rsidRDefault="008E3945" w:rsidP="008E3945">
      <w:pPr>
        <w:widowControl w:val="0"/>
        <w:spacing w:after="0" w:line="283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оцінено </w:t>
      </w:r>
      <w:r w:rsidR="009D2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Комісією на підставі результатів іспиту, дослідження інформації, яка міститься в</w:t>
      </w:r>
      <w:r w:rsidR="009D2EEA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та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співбесіди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за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показниками,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визначеними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пунктами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1-5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глави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2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розділу </w:t>
      </w:r>
      <w:r w:rsidR="009D7C76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II</w:t>
      </w:r>
      <w:r w:rsidRPr="00CF151C">
        <w:rPr>
          <w:rFonts w:ascii="Times New Roman" w:eastAsia="Times New Roman" w:hAnsi="Times New Roman"/>
          <w:sz w:val="24"/>
          <w:szCs w:val="24"/>
        </w:rPr>
        <w:t xml:space="preserve"> </w:t>
      </w:r>
      <w:r w:rsidR="009D2EEA">
        <w:rPr>
          <w:rFonts w:ascii="Times New Roman" w:eastAsia="Times New Roman" w:hAnsi="Times New Roman"/>
          <w:sz w:val="24"/>
          <w:szCs w:val="24"/>
        </w:rPr>
        <w:t xml:space="preserve">                    </w:t>
      </w:r>
    </w:p>
    <w:p w:rsidR="009D2EEA" w:rsidRDefault="009D2EEA" w:rsidP="009D2EEA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9D2EEA" w:rsidRDefault="009D2EEA" w:rsidP="009D2EEA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8E3945" w:rsidRPr="00CF151C" w:rsidRDefault="008E3945" w:rsidP="009D2EEA">
      <w:pPr>
        <w:widowControl w:val="0"/>
        <w:spacing w:after="0" w:line="283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Положення. За критеріями особистої та соціальної компетентності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В.А. </w:t>
      </w:r>
      <w:r w:rsidR="00AF400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оцінено Комісією на підставі результатів тестування особистих морально- </w:t>
      </w:r>
      <w:r w:rsidR="00AF400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психологічних якостей та загальних здібностей, дослідження інформації, яка міститься </w:t>
      </w:r>
      <w:r w:rsidR="00AF400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 суддівському досьє, та співбесіди з урахуванням показників, визначених</w:t>
      </w:r>
      <w:r w:rsidR="00AF4005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пунктами 6-7 глави 2 розділу II Положення.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За критерієм професійної етики, оціненим за показниками, визначеними</w:t>
      </w:r>
      <w:r w:rsidR="002D2E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пунктом 8 глави 2 розділу II Положення, суддя набрав 170 балів. За цим критерієм</w:t>
      </w:r>
      <w:r w:rsidR="002D2E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CF151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Макаревича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В.А. оцінено за результатами дослідження інформації, яка міститься в</w:t>
      </w:r>
      <w:r w:rsidR="002D2EEB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досьє, та співбесіди.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За критерієм доброчесності, оціненим за показниками, визначеними </w:t>
      </w:r>
      <w:r w:rsidR="00740A1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пунктом 9 глави 2 розділу II Положення, суддя набрав 200 балів. За цим критерієм </w:t>
      </w:r>
      <w:r w:rsidR="00740A17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Макаревича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В.А. оцінено за результатами дослідження інформації, яка міститься в</w:t>
      </w:r>
      <w:r w:rsidR="009D1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досьє, та співбесіди.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За результатами кваліфікаційного оцінювання суддя господарського суду</w:t>
      </w:r>
      <w:r w:rsidR="009D1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Житомирської 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Валерій Анатолійович набрав 775,125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, що</w:t>
      </w:r>
      <w:r w:rsidR="009D1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8E3945" w:rsidRPr="00CF151C" w:rsidRDefault="008E3945" w:rsidP="008E3945">
      <w:pPr>
        <w:widowControl w:val="0"/>
        <w:spacing w:after="0" w:line="28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Таким чином, Комісія дійшла висновку, що суддя господарського суду </w:t>
      </w:r>
      <w:r w:rsidR="009D1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Житомирської 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Валерій Анатолійович відповідає займаній посаді.</w:t>
      </w:r>
    </w:p>
    <w:p w:rsidR="008E3945" w:rsidRPr="00CF151C" w:rsidRDefault="008E3945" w:rsidP="008E3945">
      <w:pPr>
        <w:widowControl w:val="0"/>
        <w:spacing w:after="275" w:line="283" w:lineRule="exact"/>
        <w:ind w:left="20" w:right="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Ураховуючи викладене, керуючись статтями 83-86, 93, 101, пунктом 20</w:t>
      </w:r>
      <w:r w:rsidR="009D1662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розділу XII «Прикінцеві та перехідні положення» Закону, Положенням, Комісія</w:t>
      </w:r>
    </w:p>
    <w:p w:rsidR="008E3945" w:rsidRPr="00CF151C" w:rsidRDefault="008E3945" w:rsidP="008E3945">
      <w:pPr>
        <w:widowControl w:val="0"/>
        <w:spacing w:after="260" w:line="240" w:lineRule="exact"/>
        <w:ind w:left="20"/>
        <w:jc w:val="center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вирішила:</w:t>
      </w:r>
    </w:p>
    <w:p w:rsidR="008E3945" w:rsidRPr="00CF151C" w:rsidRDefault="008E3945" w:rsidP="008E3945">
      <w:pPr>
        <w:widowControl w:val="0"/>
        <w:spacing w:after="0" w:line="28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визначити, що суддя господарського суду Житомирської області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Макаревич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 Валерій Анатолійович за результатами кваліфікаційного оцінювання суддів місцевих та </w:t>
      </w:r>
      <w:r w:rsidR="008D17A3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</w:t>
      </w:r>
      <w:r w:rsidRPr="00CF151C">
        <w:rPr>
          <w:rFonts w:ascii="Times New Roman" w:eastAsia="Times New Roman" w:hAnsi="Times New Roman"/>
          <w:color w:val="000000"/>
          <w:sz w:val="24"/>
          <w:szCs w:val="24"/>
        </w:rPr>
        <w:t xml:space="preserve">апеляційних судів на відповідність займаній посаді набрав 775,125 </w:t>
      </w:r>
      <w:proofErr w:type="spellStart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бала</w:t>
      </w:r>
      <w:proofErr w:type="spellEnd"/>
      <w:r w:rsidRPr="00CF151C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EA6FB9" w:rsidRPr="00CF151C" w:rsidRDefault="008D17A3" w:rsidP="008D17A3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</w:t>
      </w:r>
      <w:r w:rsidR="008E3945" w:rsidRPr="00CF151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господарського суду Житомирської області </w:t>
      </w:r>
      <w:proofErr w:type="spellStart"/>
      <w:r w:rsidR="008E3945" w:rsidRPr="00CF151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Макаревича</w:t>
      </w:r>
      <w:proofErr w:type="spellEnd"/>
      <w:r w:rsidR="008E3945" w:rsidRPr="00CF151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Валерія </w:t>
      </w: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</w:t>
      </w:r>
      <w:r w:rsidR="008E3945" w:rsidRPr="00CF151C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Анатолійовича таким, що відповідає займаній посаді</w:t>
      </w:r>
      <w:r w:rsidR="008B0D03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.</w:t>
      </w:r>
    </w:p>
    <w:p w:rsidR="00EC3C8B" w:rsidRPr="00CF151C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CF151C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8D17A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М.І. </w:t>
      </w:r>
      <w:proofErr w:type="spellStart"/>
      <w:r w:rsidR="008D17A3">
        <w:rPr>
          <w:rFonts w:ascii="Times New Roman" w:eastAsia="Times New Roman" w:hAnsi="Times New Roman"/>
          <w:sz w:val="24"/>
          <w:szCs w:val="24"/>
          <w:lang w:eastAsia="uk-UA"/>
        </w:rPr>
        <w:t>Мішин</w:t>
      </w:r>
      <w:proofErr w:type="spellEnd"/>
    </w:p>
    <w:p w:rsidR="00BB5D40" w:rsidRPr="00CF151C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CF151C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8D17A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А.Г. Козлов</w:t>
      </w:r>
    </w:p>
    <w:p w:rsidR="00EA5BCD" w:rsidRPr="00CF151C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CF151C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CF151C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8D17A3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С.М. </w:t>
      </w:r>
      <w:proofErr w:type="spellStart"/>
      <w:r w:rsidR="008D17A3">
        <w:rPr>
          <w:rFonts w:ascii="Times New Roman" w:eastAsia="Times New Roman" w:hAnsi="Times New Roman"/>
          <w:sz w:val="24"/>
          <w:szCs w:val="24"/>
          <w:lang w:eastAsia="uk-UA"/>
        </w:rPr>
        <w:t>Прилипко</w:t>
      </w:r>
      <w:proofErr w:type="spellEnd"/>
    </w:p>
    <w:sectPr w:rsidR="00183091" w:rsidRPr="00CF151C" w:rsidSect="009B2A8D">
      <w:headerReference w:type="default" r:id="rId9"/>
      <w:pgSz w:w="11906" w:h="16838"/>
      <w:pgMar w:top="850" w:right="566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C17" w:rsidRDefault="004D5C17" w:rsidP="002F156E">
      <w:pPr>
        <w:spacing w:after="0" w:line="240" w:lineRule="auto"/>
      </w:pPr>
      <w:r>
        <w:separator/>
      </w:r>
    </w:p>
  </w:endnote>
  <w:endnote w:type="continuationSeparator" w:id="0">
    <w:p w:rsidR="004D5C17" w:rsidRDefault="004D5C17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C17" w:rsidRDefault="004D5C17" w:rsidP="002F156E">
      <w:pPr>
        <w:spacing w:after="0" w:line="240" w:lineRule="auto"/>
      </w:pPr>
      <w:r>
        <w:separator/>
      </w:r>
    </w:p>
  </w:footnote>
  <w:footnote w:type="continuationSeparator" w:id="0">
    <w:p w:rsidR="004D5C17" w:rsidRDefault="004D5C17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9C1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4B040D"/>
    <w:multiLevelType w:val="multilevel"/>
    <w:tmpl w:val="3B5A41F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474A1"/>
    <w:rsid w:val="00062ACF"/>
    <w:rsid w:val="00066BD9"/>
    <w:rsid w:val="000834DD"/>
    <w:rsid w:val="000B0876"/>
    <w:rsid w:val="000B1947"/>
    <w:rsid w:val="000D7960"/>
    <w:rsid w:val="000E5E69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C541E"/>
    <w:rsid w:val="001D04E7"/>
    <w:rsid w:val="001F2B4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B9D"/>
    <w:rsid w:val="002C1E4E"/>
    <w:rsid w:val="002C78D8"/>
    <w:rsid w:val="002D1B1D"/>
    <w:rsid w:val="002D26EE"/>
    <w:rsid w:val="002D2EEB"/>
    <w:rsid w:val="002D3ABB"/>
    <w:rsid w:val="002E248F"/>
    <w:rsid w:val="002E3DD4"/>
    <w:rsid w:val="002E7746"/>
    <w:rsid w:val="002F04E9"/>
    <w:rsid w:val="002F156E"/>
    <w:rsid w:val="00301CC3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7532C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D5C17"/>
    <w:rsid w:val="004F5123"/>
    <w:rsid w:val="004F73FF"/>
    <w:rsid w:val="00500052"/>
    <w:rsid w:val="0052631A"/>
    <w:rsid w:val="00527CC8"/>
    <w:rsid w:val="00545AB0"/>
    <w:rsid w:val="005535F1"/>
    <w:rsid w:val="00567C6C"/>
    <w:rsid w:val="005806E6"/>
    <w:rsid w:val="00585C14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A0BC4"/>
    <w:rsid w:val="006A37CF"/>
    <w:rsid w:val="006B2F01"/>
    <w:rsid w:val="006C151D"/>
    <w:rsid w:val="006D38EB"/>
    <w:rsid w:val="006E1E86"/>
    <w:rsid w:val="006F76D3"/>
    <w:rsid w:val="00702C1B"/>
    <w:rsid w:val="00706D72"/>
    <w:rsid w:val="00712F08"/>
    <w:rsid w:val="007145F1"/>
    <w:rsid w:val="007156CE"/>
    <w:rsid w:val="00721CEF"/>
    <w:rsid w:val="00721FF2"/>
    <w:rsid w:val="00723A7E"/>
    <w:rsid w:val="00724DF2"/>
    <w:rsid w:val="00740A17"/>
    <w:rsid w:val="00741A9F"/>
    <w:rsid w:val="007516CE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417CA"/>
    <w:rsid w:val="00851E3C"/>
    <w:rsid w:val="00872436"/>
    <w:rsid w:val="0087254B"/>
    <w:rsid w:val="00881985"/>
    <w:rsid w:val="008838BA"/>
    <w:rsid w:val="00890BFC"/>
    <w:rsid w:val="00894121"/>
    <w:rsid w:val="008A4679"/>
    <w:rsid w:val="008B0D03"/>
    <w:rsid w:val="008C1562"/>
    <w:rsid w:val="008C28B8"/>
    <w:rsid w:val="008D115D"/>
    <w:rsid w:val="008D17A3"/>
    <w:rsid w:val="008D53F2"/>
    <w:rsid w:val="008D7004"/>
    <w:rsid w:val="008E3945"/>
    <w:rsid w:val="008F3077"/>
    <w:rsid w:val="00923901"/>
    <w:rsid w:val="009317BB"/>
    <w:rsid w:val="00934B11"/>
    <w:rsid w:val="009362A7"/>
    <w:rsid w:val="00944299"/>
    <w:rsid w:val="0095115B"/>
    <w:rsid w:val="009749C1"/>
    <w:rsid w:val="00982A36"/>
    <w:rsid w:val="0098379F"/>
    <w:rsid w:val="0099184B"/>
    <w:rsid w:val="009A42C2"/>
    <w:rsid w:val="009B2A8D"/>
    <w:rsid w:val="009C7439"/>
    <w:rsid w:val="009D1662"/>
    <w:rsid w:val="009D2EEA"/>
    <w:rsid w:val="009D7C76"/>
    <w:rsid w:val="009E6DE5"/>
    <w:rsid w:val="00A029A1"/>
    <w:rsid w:val="00A04893"/>
    <w:rsid w:val="00A25E6B"/>
    <w:rsid w:val="00A26D05"/>
    <w:rsid w:val="00A34207"/>
    <w:rsid w:val="00A46542"/>
    <w:rsid w:val="00A72BED"/>
    <w:rsid w:val="00A800D8"/>
    <w:rsid w:val="00A80D01"/>
    <w:rsid w:val="00A86F13"/>
    <w:rsid w:val="00A91D0E"/>
    <w:rsid w:val="00AA3E5B"/>
    <w:rsid w:val="00AA7ED7"/>
    <w:rsid w:val="00AC59FD"/>
    <w:rsid w:val="00AF4005"/>
    <w:rsid w:val="00B13DED"/>
    <w:rsid w:val="00B15A3E"/>
    <w:rsid w:val="00B21992"/>
    <w:rsid w:val="00B21C2E"/>
    <w:rsid w:val="00B30D80"/>
    <w:rsid w:val="00B37127"/>
    <w:rsid w:val="00B37779"/>
    <w:rsid w:val="00B521E6"/>
    <w:rsid w:val="00B53399"/>
    <w:rsid w:val="00B57026"/>
    <w:rsid w:val="00B57E5D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26C30"/>
    <w:rsid w:val="00C424BE"/>
    <w:rsid w:val="00C42857"/>
    <w:rsid w:val="00C42C1C"/>
    <w:rsid w:val="00C43CB7"/>
    <w:rsid w:val="00C543DC"/>
    <w:rsid w:val="00C61BE5"/>
    <w:rsid w:val="00C91A3E"/>
    <w:rsid w:val="00C93203"/>
    <w:rsid w:val="00C969E9"/>
    <w:rsid w:val="00CB5F94"/>
    <w:rsid w:val="00CD7FFC"/>
    <w:rsid w:val="00CE465E"/>
    <w:rsid w:val="00CE73D0"/>
    <w:rsid w:val="00CF151C"/>
    <w:rsid w:val="00CF2433"/>
    <w:rsid w:val="00CF4375"/>
    <w:rsid w:val="00CF58F2"/>
    <w:rsid w:val="00D020ED"/>
    <w:rsid w:val="00D1276B"/>
    <w:rsid w:val="00D12A99"/>
    <w:rsid w:val="00D15E47"/>
    <w:rsid w:val="00D253DC"/>
    <w:rsid w:val="00D46064"/>
    <w:rsid w:val="00D52C3D"/>
    <w:rsid w:val="00D6397A"/>
    <w:rsid w:val="00D84A61"/>
    <w:rsid w:val="00DA11D6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00C0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1ECD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6313</Words>
  <Characters>3599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334</cp:revision>
  <dcterms:created xsi:type="dcterms:W3CDTF">2020-08-21T08:05:00Z</dcterms:created>
  <dcterms:modified xsi:type="dcterms:W3CDTF">2020-10-02T06:41:00Z</dcterms:modified>
</cp:coreProperties>
</file>