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4C3392" w:rsidP="001B5BE0">
      <w:pPr>
        <w:widowControl/>
        <w:shd w:val="clear" w:color="auto" w:fill="FFFFFF"/>
        <w:autoSpaceDE/>
        <w:jc w:val="both"/>
        <w:rPr>
          <w:sz w:val="25"/>
          <w:szCs w:val="25"/>
          <w:lang w:val="uk-UA"/>
        </w:rPr>
      </w:pPr>
      <w:r>
        <w:rPr>
          <w:sz w:val="25"/>
          <w:szCs w:val="25"/>
          <w:lang w:val="uk-UA"/>
        </w:rPr>
        <w:t>25</w:t>
      </w:r>
      <w:r w:rsidR="00D2411E">
        <w:rPr>
          <w:sz w:val="25"/>
          <w:szCs w:val="25"/>
          <w:lang w:val="uk-UA"/>
        </w:rPr>
        <w:t xml:space="preserve">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CB67B8" w:rsidRDefault="00B4595E" w:rsidP="0037200C">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C14F14">
        <w:rPr>
          <w:bCs/>
          <w:sz w:val="25"/>
          <w:szCs w:val="25"/>
          <w:u w:val="single"/>
          <w:lang w:val="uk-UA"/>
        </w:rPr>
        <w:t>675</w:t>
      </w:r>
      <w:r w:rsidR="00406DB9" w:rsidRPr="009007A0">
        <w:rPr>
          <w:bCs/>
          <w:sz w:val="25"/>
          <w:szCs w:val="25"/>
          <w:u w:val="single"/>
          <w:lang w:val="uk-UA"/>
        </w:rPr>
        <w:t>/ко</w:t>
      </w:r>
      <w:r w:rsidR="00044564" w:rsidRPr="009007A0">
        <w:rPr>
          <w:bCs/>
          <w:sz w:val="25"/>
          <w:szCs w:val="25"/>
          <w:u w:val="single"/>
          <w:lang w:val="uk-UA"/>
        </w:rPr>
        <w:t>-19</w:t>
      </w:r>
    </w:p>
    <w:p w:rsidR="0037200C" w:rsidRPr="009007A0" w:rsidRDefault="0037200C" w:rsidP="00E760A7">
      <w:pPr>
        <w:widowControl/>
        <w:shd w:val="clear" w:color="auto" w:fill="FFFFFF"/>
        <w:autoSpaceDE/>
        <w:ind w:right="134"/>
        <w:jc w:val="center"/>
        <w:rPr>
          <w:bCs/>
          <w:sz w:val="25"/>
          <w:szCs w:val="25"/>
          <w:u w:val="single"/>
          <w:lang w:val="uk-UA"/>
        </w:rPr>
      </w:pPr>
    </w:p>
    <w:p w:rsidR="00867CA7" w:rsidRPr="00E760A7" w:rsidRDefault="00867CA7" w:rsidP="00E760A7">
      <w:pPr>
        <w:suppressAutoHyphens w:val="0"/>
        <w:autoSpaceDE/>
        <w:ind w:left="20"/>
        <w:jc w:val="both"/>
        <w:rPr>
          <w:color w:val="000000"/>
          <w:sz w:val="24"/>
          <w:szCs w:val="24"/>
          <w:lang w:val="uk-UA" w:eastAsia="uk-UA"/>
        </w:rPr>
      </w:pPr>
      <w:r w:rsidRPr="00E760A7">
        <w:rPr>
          <w:color w:val="000000"/>
          <w:sz w:val="24"/>
          <w:szCs w:val="24"/>
          <w:lang w:val="uk-UA" w:eastAsia="uk-UA"/>
        </w:rPr>
        <w:t>Вища кваліфікаційна комісія суддів України у складі колегії:</w:t>
      </w:r>
    </w:p>
    <w:p w:rsidR="00E760A7" w:rsidRPr="00E760A7" w:rsidRDefault="00E760A7" w:rsidP="00E760A7">
      <w:pPr>
        <w:suppressAutoHyphens w:val="0"/>
        <w:autoSpaceDE/>
        <w:ind w:left="20"/>
        <w:jc w:val="both"/>
        <w:rPr>
          <w:color w:val="000000"/>
          <w:sz w:val="24"/>
          <w:szCs w:val="24"/>
          <w:lang w:val="uk-UA" w:eastAsia="uk-UA"/>
        </w:rPr>
      </w:pPr>
    </w:p>
    <w:p w:rsidR="00867CA7" w:rsidRPr="00E760A7" w:rsidRDefault="00867CA7" w:rsidP="00E760A7">
      <w:pPr>
        <w:suppressAutoHyphens w:val="0"/>
        <w:autoSpaceDE/>
        <w:ind w:left="20"/>
        <w:jc w:val="both"/>
        <w:rPr>
          <w:color w:val="000000"/>
          <w:sz w:val="24"/>
          <w:szCs w:val="24"/>
          <w:lang w:val="uk-UA" w:eastAsia="uk-UA"/>
        </w:rPr>
      </w:pPr>
      <w:r w:rsidRPr="00E760A7">
        <w:rPr>
          <w:color w:val="000000"/>
          <w:sz w:val="24"/>
          <w:szCs w:val="24"/>
          <w:lang w:val="uk-UA" w:eastAsia="uk-UA"/>
        </w:rPr>
        <w:t>головуючого - Устименко В.Є.,</w:t>
      </w:r>
    </w:p>
    <w:p w:rsidR="00E760A7" w:rsidRPr="00E760A7" w:rsidRDefault="00E760A7" w:rsidP="00E760A7">
      <w:pPr>
        <w:suppressAutoHyphens w:val="0"/>
        <w:autoSpaceDE/>
        <w:ind w:left="20"/>
        <w:jc w:val="both"/>
        <w:rPr>
          <w:color w:val="000000"/>
          <w:sz w:val="24"/>
          <w:szCs w:val="24"/>
          <w:lang w:val="uk-UA" w:eastAsia="uk-UA"/>
        </w:rPr>
      </w:pPr>
    </w:p>
    <w:p w:rsidR="00867CA7" w:rsidRPr="00E760A7" w:rsidRDefault="00867CA7" w:rsidP="00E760A7">
      <w:pPr>
        <w:suppressAutoHyphens w:val="0"/>
        <w:autoSpaceDE/>
        <w:ind w:left="20"/>
        <w:jc w:val="both"/>
        <w:rPr>
          <w:color w:val="000000"/>
          <w:sz w:val="24"/>
          <w:szCs w:val="24"/>
          <w:lang w:val="uk-UA" w:eastAsia="uk-UA"/>
        </w:rPr>
      </w:pPr>
      <w:r w:rsidRPr="00E760A7">
        <w:rPr>
          <w:color w:val="000000"/>
          <w:sz w:val="24"/>
          <w:szCs w:val="24"/>
          <w:lang w:val="uk-UA" w:eastAsia="uk-UA"/>
        </w:rPr>
        <w:t xml:space="preserve">членів Комісії: </w:t>
      </w:r>
      <w:proofErr w:type="spellStart"/>
      <w:r w:rsidRPr="00E760A7">
        <w:rPr>
          <w:color w:val="000000"/>
          <w:sz w:val="24"/>
          <w:szCs w:val="24"/>
          <w:lang w:val="uk-UA" w:eastAsia="uk-UA"/>
        </w:rPr>
        <w:t>Мішина</w:t>
      </w:r>
      <w:proofErr w:type="spellEnd"/>
      <w:r w:rsidRPr="00E760A7">
        <w:rPr>
          <w:color w:val="000000"/>
          <w:sz w:val="24"/>
          <w:szCs w:val="24"/>
          <w:lang w:val="uk-UA" w:eastAsia="uk-UA"/>
        </w:rPr>
        <w:t xml:space="preserve"> М.І., Остапця С.Л.,</w:t>
      </w:r>
    </w:p>
    <w:p w:rsidR="00E760A7" w:rsidRPr="00E760A7" w:rsidRDefault="00E760A7" w:rsidP="00E760A7">
      <w:pPr>
        <w:suppressAutoHyphens w:val="0"/>
        <w:autoSpaceDE/>
        <w:ind w:left="20"/>
        <w:jc w:val="both"/>
        <w:rPr>
          <w:color w:val="000000"/>
          <w:sz w:val="24"/>
          <w:szCs w:val="24"/>
          <w:lang w:val="uk-UA" w:eastAsia="uk-UA"/>
        </w:rPr>
      </w:pPr>
    </w:p>
    <w:p w:rsidR="00867CA7" w:rsidRPr="00E760A7" w:rsidRDefault="00867CA7" w:rsidP="00E760A7">
      <w:pPr>
        <w:suppressAutoHyphens w:val="0"/>
        <w:autoSpaceDE/>
        <w:spacing w:after="231"/>
        <w:ind w:left="20" w:right="20"/>
        <w:jc w:val="both"/>
        <w:rPr>
          <w:color w:val="000000"/>
          <w:sz w:val="24"/>
          <w:szCs w:val="24"/>
          <w:lang w:val="uk-UA" w:eastAsia="uk-UA"/>
        </w:rPr>
      </w:pPr>
      <w:r w:rsidRPr="00E760A7">
        <w:rPr>
          <w:color w:val="000000"/>
          <w:sz w:val="24"/>
          <w:szCs w:val="24"/>
          <w:lang w:val="uk-UA" w:eastAsia="uk-UA"/>
        </w:rPr>
        <w:t xml:space="preserve">розглянувши питання про результати кваліфікаційного оцінювання судді </w:t>
      </w:r>
      <w:proofErr w:type="spellStart"/>
      <w:r w:rsidRPr="00E760A7">
        <w:rPr>
          <w:color w:val="000000"/>
          <w:sz w:val="24"/>
          <w:szCs w:val="24"/>
          <w:lang w:val="uk-UA" w:eastAsia="uk-UA"/>
        </w:rPr>
        <w:t>Лутугинського</w:t>
      </w:r>
      <w:proofErr w:type="spellEnd"/>
      <w:r w:rsidRPr="00E760A7">
        <w:rPr>
          <w:color w:val="000000"/>
          <w:sz w:val="24"/>
          <w:szCs w:val="24"/>
          <w:lang w:val="uk-UA" w:eastAsia="uk-UA"/>
        </w:rPr>
        <w:t xml:space="preserve"> районного суду Луганської області </w:t>
      </w:r>
      <w:proofErr w:type="spellStart"/>
      <w:r w:rsidRPr="00E760A7">
        <w:rPr>
          <w:color w:val="000000"/>
          <w:sz w:val="24"/>
          <w:szCs w:val="24"/>
          <w:lang w:val="uk-UA" w:eastAsia="uk-UA"/>
        </w:rPr>
        <w:t>Шубочкіної</w:t>
      </w:r>
      <w:proofErr w:type="spellEnd"/>
      <w:r w:rsidRPr="00E760A7">
        <w:rPr>
          <w:color w:val="000000"/>
          <w:sz w:val="24"/>
          <w:szCs w:val="24"/>
          <w:lang w:val="uk-UA" w:eastAsia="uk-UA"/>
        </w:rPr>
        <w:t xml:space="preserve"> Тетяни Вікторівни на відповідність займаній посаді,</w:t>
      </w:r>
    </w:p>
    <w:p w:rsidR="00867CA7" w:rsidRPr="00E760A7" w:rsidRDefault="00867CA7" w:rsidP="00E760A7">
      <w:pPr>
        <w:suppressAutoHyphens w:val="0"/>
        <w:autoSpaceDE/>
        <w:spacing w:after="301"/>
        <w:jc w:val="center"/>
        <w:rPr>
          <w:color w:val="000000"/>
          <w:sz w:val="24"/>
          <w:szCs w:val="24"/>
          <w:lang w:val="uk-UA" w:eastAsia="uk-UA"/>
        </w:rPr>
      </w:pPr>
      <w:r w:rsidRPr="00E760A7">
        <w:rPr>
          <w:color w:val="000000"/>
          <w:sz w:val="24"/>
          <w:szCs w:val="24"/>
          <w:lang w:val="uk-UA" w:eastAsia="uk-UA"/>
        </w:rPr>
        <w:t>встановила:</w:t>
      </w:r>
    </w:p>
    <w:p w:rsidR="00867CA7" w:rsidRPr="00E760A7" w:rsidRDefault="00867CA7" w:rsidP="00E760A7">
      <w:pPr>
        <w:suppressAutoHyphens w:val="0"/>
        <w:autoSpaceDE/>
        <w:ind w:left="20" w:firstLine="700"/>
        <w:jc w:val="both"/>
        <w:rPr>
          <w:color w:val="000000"/>
          <w:sz w:val="24"/>
          <w:szCs w:val="24"/>
          <w:lang w:val="uk-UA" w:eastAsia="uk-UA"/>
        </w:rPr>
      </w:pPr>
      <w:r w:rsidRPr="00E760A7">
        <w:rPr>
          <w:color w:val="000000"/>
          <w:sz w:val="24"/>
          <w:szCs w:val="24"/>
          <w:lang w:val="uk-UA" w:eastAsia="uk-UA"/>
        </w:rPr>
        <w:t>Згідно з пунктом 16</w:t>
      </w:r>
      <w:r w:rsidR="00E760A7">
        <w:rPr>
          <w:color w:val="000000"/>
          <w:sz w:val="24"/>
          <w:szCs w:val="24"/>
          <w:vertAlign w:val="superscript"/>
          <w:lang w:val="uk-UA" w:eastAsia="uk-UA"/>
        </w:rPr>
        <w:t>1</w:t>
      </w:r>
      <w:r w:rsidRPr="00E760A7">
        <w:rPr>
          <w:color w:val="000000"/>
          <w:sz w:val="24"/>
          <w:szCs w:val="24"/>
          <w:lang w:val="uk-UA" w:eastAsia="uk-UA"/>
        </w:rPr>
        <w:t xml:space="preserve"> розділу XV «Перехідні положення» Конституції </w:t>
      </w:r>
      <w:r w:rsidR="00E760A7">
        <w:rPr>
          <w:color w:val="000000"/>
          <w:sz w:val="24"/>
          <w:szCs w:val="24"/>
          <w:lang w:val="uk-UA" w:eastAsia="uk-UA"/>
        </w:rPr>
        <w:t xml:space="preserve">України </w:t>
      </w:r>
      <w:r w:rsidRPr="00E760A7">
        <w:rPr>
          <w:color w:val="000000"/>
          <w:sz w:val="24"/>
          <w:szCs w:val="24"/>
          <w:lang w:val="uk-UA" w:eastAsia="uk-UA"/>
        </w:rPr>
        <w:t xml:space="preserve">відповідність займаній посаді судді, якого призначено на посаду строком </w:t>
      </w:r>
      <w:r w:rsidR="00E760A7">
        <w:rPr>
          <w:color w:val="000000"/>
          <w:sz w:val="24"/>
          <w:szCs w:val="24"/>
          <w:lang w:val="uk-UA" w:eastAsia="uk-UA"/>
        </w:rPr>
        <w:t>на п’ят</w:t>
      </w:r>
      <w:r w:rsidRPr="00E760A7">
        <w:rPr>
          <w:color w:val="000000"/>
          <w:sz w:val="24"/>
          <w:szCs w:val="24"/>
          <w:lang w:val="uk-UA" w:eastAsia="uk-UA"/>
        </w:rPr>
        <w:t>ь років або обрано суддею безстроково до набрання чинності Законом України «Про внесення змін до Конституції України (щодо правосуддя)», мас бути оцінена в порядку, визначеному законом.</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Пунктом 20 розділу XII «Прикінцеві та перехідні положення» Закону України </w:t>
      </w:r>
      <w:r w:rsidR="00E760A7">
        <w:rPr>
          <w:color w:val="000000"/>
          <w:sz w:val="24"/>
          <w:szCs w:val="24"/>
          <w:lang w:val="uk-UA" w:eastAsia="uk-UA"/>
        </w:rPr>
        <w:t xml:space="preserve">                 </w:t>
      </w:r>
      <w:r w:rsidRPr="00E760A7">
        <w:rPr>
          <w:color w:val="000000"/>
          <w:sz w:val="24"/>
          <w:szCs w:val="24"/>
          <w:lang w:val="uk-UA" w:eastAsia="uk-UA"/>
        </w:rPr>
        <w:t xml:space="preserve">«Про судоустрій і статус суддів» (далі - Закон) передбачено, що відповідність займаній </w:t>
      </w:r>
      <w:r w:rsidR="00E760A7">
        <w:rPr>
          <w:color w:val="000000"/>
          <w:sz w:val="24"/>
          <w:szCs w:val="24"/>
          <w:lang w:val="uk-UA" w:eastAsia="uk-UA"/>
        </w:rPr>
        <w:t xml:space="preserve">         </w:t>
      </w:r>
      <w:r w:rsidRPr="00E760A7">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Виявлення за результатами такого оцінювання невідповідності судді займаній посаді </w:t>
      </w:r>
      <w:r w:rsidR="00E760A7">
        <w:rPr>
          <w:color w:val="000000"/>
          <w:sz w:val="24"/>
          <w:szCs w:val="24"/>
          <w:lang w:val="uk-UA" w:eastAsia="uk-UA"/>
        </w:rPr>
        <w:t xml:space="preserve">        </w:t>
      </w:r>
      <w:r w:rsidRPr="00E760A7">
        <w:rPr>
          <w:color w:val="000000"/>
          <w:sz w:val="24"/>
          <w:szCs w:val="24"/>
          <w:lang w:val="uk-UA" w:eastAsia="uk-UA"/>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Рішенням Комісії від 07 червня 2018 року № 133</w:t>
      </w:r>
      <w:r w:rsidR="00E760A7">
        <w:rPr>
          <w:color w:val="000000"/>
          <w:sz w:val="24"/>
          <w:szCs w:val="24"/>
          <w:lang w:val="uk-UA" w:eastAsia="uk-UA"/>
        </w:rPr>
        <w:t>/зп-18 призначено кваліфікаційне</w:t>
      </w:r>
      <w:r w:rsidRPr="00E760A7">
        <w:rPr>
          <w:color w:val="000000"/>
          <w:sz w:val="24"/>
          <w:szCs w:val="24"/>
          <w:lang w:val="uk-UA" w:eastAsia="uk-UA"/>
        </w:rPr>
        <w:t xml:space="preserve"> оцінювання 2 188 суддів місцевих та апеляційних судів на відповідність займаній посаді, зокрема судді </w:t>
      </w:r>
      <w:proofErr w:type="spellStart"/>
      <w:r w:rsidRPr="00E760A7">
        <w:rPr>
          <w:color w:val="000000"/>
          <w:sz w:val="24"/>
          <w:szCs w:val="24"/>
          <w:lang w:val="uk-UA" w:eastAsia="uk-UA"/>
        </w:rPr>
        <w:t>Лутугинського</w:t>
      </w:r>
      <w:proofErr w:type="spellEnd"/>
      <w:r w:rsidRPr="00E760A7">
        <w:rPr>
          <w:color w:val="000000"/>
          <w:sz w:val="24"/>
          <w:szCs w:val="24"/>
          <w:lang w:val="uk-UA" w:eastAsia="uk-UA"/>
        </w:rPr>
        <w:t xml:space="preserve"> районного суду Луганської області </w:t>
      </w:r>
      <w:proofErr w:type="spellStart"/>
      <w:r w:rsidRPr="00E760A7">
        <w:rPr>
          <w:color w:val="000000"/>
          <w:sz w:val="24"/>
          <w:szCs w:val="24"/>
          <w:lang w:val="uk-UA" w:eastAsia="uk-UA"/>
        </w:rPr>
        <w:t>Шубочкіної</w:t>
      </w:r>
      <w:proofErr w:type="spellEnd"/>
      <w:r w:rsidRPr="00E760A7">
        <w:rPr>
          <w:color w:val="000000"/>
          <w:sz w:val="24"/>
          <w:szCs w:val="24"/>
          <w:lang w:val="uk-UA" w:eastAsia="uk-UA"/>
        </w:rPr>
        <w:t xml:space="preserve"> Т.В.</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E760A7">
        <w:rPr>
          <w:color w:val="000000"/>
          <w:sz w:val="24"/>
          <w:szCs w:val="24"/>
          <w:lang w:val="uk-UA" w:eastAsia="uk-UA"/>
        </w:rPr>
        <w:t xml:space="preserve"> </w:t>
      </w:r>
      <w:r w:rsidRPr="00E760A7">
        <w:rPr>
          <w:color w:val="000000"/>
          <w:sz w:val="24"/>
          <w:szCs w:val="24"/>
          <w:lang w:val="uk-UA" w:eastAsia="uk-UA"/>
        </w:rPr>
        <w:t xml:space="preserve">2016 року № 143/зп-16 (у редакції рішення Комісії від 13 лютого 2018 року № 20/зп-18) </w:t>
      </w:r>
      <w:r w:rsidR="00E760A7">
        <w:rPr>
          <w:color w:val="000000"/>
          <w:sz w:val="24"/>
          <w:szCs w:val="24"/>
          <w:lang w:val="uk-UA" w:eastAsia="uk-UA"/>
        </w:rPr>
        <w:t xml:space="preserve">              </w:t>
      </w:r>
      <w:r w:rsidRPr="00E760A7">
        <w:rPr>
          <w:color w:val="000000"/>
          <w:sz w:val="24"/>
          <w:szCs w:val="24"/>
          <w:lang w:val="uk-UA" w:eastAsia="uk-UA"/>
        </w:rPr>
        <w:t xml:space="preserve">(далі - Положення), </w:t>
      </w:r>
      <w:r w:rsidR="00DC39CC">
        <w:rPr>
          <w:color w:val="000000"/>
          <w:sz w:val="24"/>
          <w:szCs w:val="24"/>
          <w:lang w:val="uk-UA" w:eastAsia="uk-UA"/>
        </w:rPr>
        <w:t xml:space="preserve">   </w:t>
      </w:r>
      <w:r w:rsidRPr="00E760A7">
        <w:rPr>
          <w:color w:val="000000"/>
          <w:sz w:val="24"/>
          <w:szCs w:val="24"/>
          <w:lang w:val="uk-UA" w:eastAsia="uk-UA"/>
        </w:rPr>
        <w:t xml:space="preserve">встановлення </w:t>
      </w:r>
      <w:r w:rsidR="00DC39CC">
        <w:rPr>
          <w:color w:val="000000"/>
          <w:sz w:val="24"/>
          <w:szCs w:val="24"/>
          <w:lang w:val="uk-UA" w:eastAsia="uk-UA"/>
        </w:rPr>
        <w:t xml:space="preserve">   </w:t>
      </w:r>
      <w:r w:rsidRPr="00E760A7">
        <w:rPr>
          <w:color w:val="000000"/>
          <w:sz w:val="24"/>
          <w:szCs w:val="24"/>
          <w:lang w:val="uk-UA" w:eastAsia="uk-UA"/>
        </w:rPr>
        <w:t xml:space="preserve">відповідності </w:t>
      </w:r>
      <w:r w:rsidR="00DC39CC">
        <w:rPr>
          <w:color w:val="000000"/>
          <w:sz w:val="24"/>
          <w:szCs w:val="24"/>
          <w:lang w:val="uk-UA" w:eastAsia="uk-UA"/>
        </w:rPr>
        <w:t xml:space="preserve">   </w:t>
      </w:r>
      <w:r w:rsidRPr="00E760A7">
        <w:rPr>
          <w:color w:val="000000"/>
          <w:sz w:val="24"/>
          <w:szCs w:val="24"/>
          <w:lang w:val="uk-UA" w:eastAsia="uk-UA"/>
        </w:rPr>
        <w:t>судді</w:t>
      </w:r>
      <w:r w:rsidR="00DC39CC">
        <w:rPr>
          <w:color w:val="000000"/>
          <w:sz w:val="24"/>
          <w:szCs w:val="24"/>
          <w:lang w:val="uk-UA" w:eastAsia="uk-UA"/>
        </w:rPr>
        <w:t xml:space="preserve">   </w:t>
      </w:r>
      <w:r w:rsidRPr="00E760A7">
        <w:rPr>
          <w:color w:val="000000"/>
          <w:sz w:val="24"/>
          <w:szCs w:val="24"/>
          <w:lang w:val="uk-UA" w:eastAsia="uk-UA"/>
        </w:rPr>
        <w:t xml:space="preserve"> критеріям</w:t>
      </w:r>
      <w:r w:rsidR="00DC39CC">
        <w:rPr>
          <w:color w:val="000000"/>
          <w:sz w:val="24"/>
          <w:szCs w:val="24"/>
          <w:lang w:val="uk-UA" w:eastAsia="uk-UA"/>
        </w:rPr>
        <w:t xml:space="preserve">   </w:t>
      </w:r>
      <w:r w:rsidRPr="00E760A7">
        <w:rPr>
          <w:color w:val="000000"/>
          <w:sz w:val="24"/>
          <w:szCs w:val="24"/>
          <w:lang w:val="uk-UA" w:eastAsia="uk-UA"/>
        </w:rPr>
        <w:t xml:space="preserve"> кваліфікаційного </w:t>
      </w:r>
      <w:r w:rsidR="00E760A7">
        <w:rPr>
          <w:color w:val="000000"/>
          <w:sz w:val="24"/>
          <w:szCs w:val="24"/>
          <w:lang w:val="uk-UA" w:eastAsia="uk-UA"/>
        </w:rPr>
        <w:t xml:space="preserve">               </w:t>
      </w: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867CA7" w:rsidRPr="00E760A7" w:rsidRDefault="00867CA7" w:rsidP="00E760A7">
      <w:pPr>
        <w:suppressAutoHyphens w:val="0"/>
        <w:autoSpaceDE/>
        <w:spacing w:line="274" w:lineRule="exact"/>
        <w:ind w:left="20" w:right="20"/>
        <w:jc w:val="both"/>
        <w:rPr>
          <w:color w:val="000000"/>
          <w:sz w:val="24"/>
          <w:szCs w:val="24"/>
          <w:lang w:val="uk-UA" w:eastAsia="uk-UA"/>
        </w:rPr>
      </w:pPr>
      <w:r w:rsidRPr="00E760A7">
        <w:rPr>
          <w:color w:val="000000"/>
          <w:sz w:val="24"/>
          <w:szCs w:val="24"/>
          <w:lang w:val="uk-UA" w:eastAsia="uk-UA"/>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67CA7" w:rsidRPr="00E760A7" w:rsidRDefault="00867CA7" w:rsidP="00867CA7">
      <w:pPr>
        <w:suppressAutoHyphens w:val="0"/>
        <w:autoSpaceDE/>
        <w:spacing w:line="274" w:lineRule="exact"/>
        <w:ind w:left="20" w:right="20" w:firstLine="720"/>
        <w:jc w:val="both"/>
        <w:rPr>
          <w:color w:val="000000"/>
          <w:sz w:val="24"/>
          <w:szCs w:val="24"/>
          <w:lang w:val="uk-UA" w:eastAsia="uk-UA"/>
        </w:rPr>
      </w:pPr>
      <w:r w:rsidRPr="00E760A7">
        <w:rPr>
          <w:color w:val="000000"/>
          <w:sz w:val="24"/>
          <w:szCs w:val="24"/>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67CA7" w:rsidRPr="00E760A7" w:rsidRDefault="00867CA7" w:rsidP="00867CA7">
      <w:pPr>
        <w:suppressAutoHyphens w:val="0"/>
        <w:autoSpaceDE/>
        <w:spacing w:line="274" w:lineRule="exact"/>
        <w:ind w:left="20" w:right="20" w:firstLine="720"/>
        <w:jc w:val="both"/>
        <w:rPr>
          <w:color w:val="000000"/>
          <w:sz w:val="24"/>
          <w:szCs w:val="24"/>
          <w:lang w:val="uk-UA" w:eastAsia="uk-UA"/>
        </w:rPr>
      </w:pPr>
      <w:r w:rsidRPr="00E760A7">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е: компетентність (професійна, особиста, соціальна тощо), професійна етика, доброчесність.</w:t>
      </w:r>
    </w:p>
    <w:p w:rsidR="00867CA7" w:rsidRPr="00E760A7" w:rsidRDefault="00867CA7" w:rsidP="00867CA7">
      <w:pPr>
        <w:suppressAutoHyphens w:val="0"/>
        <w:autoSpaceDE/>
        <w:spacing w:line="274" w:lineRule="exact"/>
        <w:ind w:left="20" w:firstLine="720"/>
        <w:jc w:val="both"/>
        <w:rPr>
          <w:color w:val="000000"/>
          <w:sz w:val="24"/>
          <w:szCs w:val="24"/>
          <w:lang w:val="uk-UA" w:eastAsia="uk-UA"/>
        </w:rPr>
      </w:pPr>
      <w:r w:rsidRPr="00E760A7">
        <w:rPr>
          <w:color w:val="000000"/>
          <w:sz w:val="24"/>
          <w:szCs w:val="24"/>
          <w:lang w:val="uk-UA" w:eastAsia="uk-UA"/>
        </w:rPr>
        <w:t>Згідно зі статтею 85 Закону кваліфікаційне оцінювання включає такі етапи:</w:t>
      </w:r>
    </w:p>
    <w:p w:rsidR="00867CA7" w:rsidRPr="00E760A7" w:rsidRDefault="00867CA7" w:rsidP="00E92957">
      <w:pPr>
        <w:numPr>
          <w:ilvl w:val="0"/>
          <w:numId w:val="22"/>
        </w:numPr>
        <w:tabs>
          <w:tab w:val="left" w:pos="1062"/>
        </w:tabs>
        <w:suppressAutoHyphens w:val="0"/>
        <w:autoSpaceDE/>
        <w:spacing w:line="274" w:lineRule="exact"/>
        <w:ind w:right="20" w:firstLine="709"/>
        <w:jc w:val="both"/>
        <w:rPr>
          <w:color w:val="000000"/>
          <w:sz w:val="24"/>
          <w:szCs w:val="24"/>
          <w:lang w:val="uk-UA" w:eastAsia="uk-UA"/>
        </w:rPr>
      </w:pPr>
      <w:r w:rsidRPr="00E760A7">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867CA7" w:rsidRPr="00E760A7" w:rsidRDefault="00867CA7" w:rsidP="00E92957">
      <w:pPr>
        <w:numPr>
          <w:ilvl w:val="0"/>
          <w:numId w:val="22"/>
        </w:numPr>
        <w:tabs>
          <w:tab w:val="left" w:pos="990"/>
        </w:tabs>
        <w:suppressAutoHyphens w:val="0"/>
        <w:autoSpaceDE/>
        <w:spacing w:line="274" w:lineRule="exact"/>
        <w:ind w:firstLine="709"/>
        <w:jc w:val="both"/>
        <w:rPr>
          <w:color w:val="000000"/>
          <w:sz w:val="24"/>
          <w:szCs w:val="24"/>
          <w:lang w:val="uk-UA" w:eastAsia="uk-UA"/>
        </w:rPr>
      </w:pPr>
      <w:r w:rsidRPr="00E760A7">
        <w:rPr>
          <w:color w:val="000000"/>
          <w:sz w:val="24"/>
          <w:szCs w:val="24"/>
          <w:lang w:val="uk-UA" w:eastAsia="uk-UA"/>
        </w:rPr>
        <w:t>дослідження досьє та проведення співбесіди.</w:t>
      </w:r>
    </w:p>
    <w:p w:rsidR="00867CA7" w:rsidRPr="00E760A7" w:rsidRDefault="00867CA7" w:rsidP="00867CA7">
      <w:pPr>
        <w:suppressAutoHyphens w:val="0"/>
        <w:autoSpaceDE/>
        <w:spacing w:line="274" w:lineRule="exact"/>
        <w:ind w:left="20" w:right="20" w:firstLine="720"/>
        <w:jc w:val="both"/>
        <w:rPr>
          <w:color w:val="000000"/>
          <w:sz w:val="24"/>
          <w:szCs w:val="24"/>
          <w:lang w:val="uk-UA" w:eastAsia="uk-UA"/>
        </w:rPr>
      </w:pPr>
      <w:r w:rsidRPr="00E760A7">
        <w:rPr>
          <w:color w:val="000000"/>
          <w:sz w:val="24"/>
          <w:szCs w:val="24"/>
          <w:lang w:val="uk-UA" w:eastAsia="uk-UA"/>
        </w:rPr>
        <w:t xml:space="preserve">Відповідно до положень частини третьої статті 85 Закону рішенням Комісії </w:t>
      </w:r>
      <w:r w:rsidR="00E760A7">
        <w:rPr>
          <w:color w:val="000000"/>
          <w:sz w:val="24"/>
          <w:szCs w:val="24"/>
          <w:lang w:val="uk-UA" w:eastAsia="uk-UA"/>
        </w:rPr>
        <w:t xml:space="preserve">               </w:t>
      </w:r>
      <w:r w:rsidRPr="00E760A7">
        <w:rPr>
          <w:color w:val="000000"/>
          <w:sz w:val="24"/>
          <w:szCs w:val="24"/>
          <w:lang w:val="uk-UA"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67CA7" w:rsidRPr="00E760A7" w:rsidRDefault="00E760A7" w:rsidP="00E760A7">
      <w:pPr>
        <w:suppressAutoHyphens w:val="0"/>
        <w:autoSpaceDE/>
        <w:spacing w:line="274" w:lineRule="exact"/>
        <w:ind w:left="20" w:right="20" w:firstLine="720"/>
        <w:jc w:val="both"/>
        <w:rPr>
          <w:color w:val="000000"/>
          <w:sz w:val="24"/>
          <w:szCs w:val="24"/>
          <w:lang w:val="uk-UA" w:eastAsia="uk-UA"/>
        </w:rPr>
      </w:pPr>
      <w:proofErr w:type="spellStart"/>
      <w:r>
        <w:rPr>
          <w:color w:val="000000"/>
          <w:sz w:val="24"/>
          <w:szCs w:val="24"/>
          <w:lang w:val="uk-UA" w:eastAsia="uk-UA"/>
        </w:rPr>
        <w:t>Шубочкін</w:t>
      </w:r>
      <w:r w:rsidR="00867CA7" w:rsidRPr="00E760A7">
        <w:rPr>
          <w:color w:val="000000"/>
          <w:sz w:val="24"/>
          <w:szCs w:val="24"/>
          <w:lang w:val="uk-UA" w:eastAsia="uk-UA"/>
        </w:rPr>
        <w:t>а</w:t>
      </w:r>
      <w:proofErr w:type="spellEnd"/>
      <w:r w:rsidR="00867CA7" w:rsidRPr="00E760A7">
        <w:rPr>
          <w:color w:val="000000"/>
          <w:sz w:val="24"/>
          <w:szCs w:val="24"/>
          <w:lang w:val="uk-UA" w:eastAsia="uk-UA"/>
        </w:rPr>
        <w:t xml:space="preserve"> Т.В. склала анонімне письмове тестування, за результатами якого набрала 63 бали. За результатами виконаного практичного завдання </w:t>
      </w:r>
      <w:proofErr w:type="spellStart"/>
      <w:r w:rsidR="00867CA7" w:rsidRPr="00E760A7">
        <w:rPr>
          <w:color w:val="000000"/>
          <w:sz w:val="24"/>
          <w:szCs w:val="24"/>
          <w:lang w:val="uk-UA" w:eastAsia="uk-UA"/>
        </w:rPr>
        <w:t>Шубочкіна</w:t>
      </w:r>
      <w:proofErr w:type="spellEnd"/>
      <w:r w:rsidR="00867CA7" w:rsidRPr="00E760A7">
        <w:rPr>
          <w:color w:val="000000"/>
          <w:sz w:val="24"/>
          <w:szCs w:val="24"/>
          <w:lang w:val="uk-UA" w:eastAsia="uk-UA"/>
        </w:rPr>
        <w:t xml:space="preserve"> Т.В. набрала</w:t>
      </w:r>
      <w:r>
        <w:rPr>
          <w:color w:val="000000"/>
          <w:sz w:val="24"/>
          <w:szCs w:val="24"/>
          <w:lang w:val="uk-UA" w:eastAsia="uk-UA"/>
        </w:rPr>
        <w:t xml:space="preserve">                   64,5 </w:t>
      </w:r>
      <w:r w:rsidR="00867CA7" w:rsidRPr="00E760A7">
        <w:rPr>
          <w:color w:val="000000"/>
          <w:sz w:val="24"/>
          <w:szCs w:val="24"/>
          <w:lang w:val="uk-UA" w:eastAsia="uk-UA"/>
        </w:rPr>
        <w:t>бала. На етапі складення іспиту суддя загалом набрала 127</w:t>
      </w:r>
      <w:r w:rsidR="00FA5652">
        <w:rPr>
          <w:color w:val="000000"/>
          <w:sz w:val="24"/>
          <w:szCs w:val="24"/>
          <w:lang w:val="uk-UA" w:eastAsia="uk-UA"/>
        </w:rPr>
        <w:t>,</w:t>
      </w:r>
      <w:r w:rsidR="00867CA7" w:rsidRPr="00E760A7">
        <w:rPr>
          <w:color w:val="000000"/>
          <w:sz w:val="24"/>
          <w:szCs w:val="24"/>
          <w:lang w:val="uk-UA" w:eastAsia="uk-UA"/>
        </w:rPr>
        <w:t>5 бала.</w:t>
      </w:r>
    </w:p>
    <w:p w:rsidR="00867CA7" w:rsidRPr="00E760A7" w:rsidRDefault="00867CA7" w:rsidP="00867CA7">
      <w:pPr>
        <w:suppressAutoHyphens w:val="0"/>
        <w:autoSpaceDE/>
        <w:spacing w:line="274" w:lineRule="exact"/>
        <w:ind w:left="20" w:right="20" w:firstLine="720"/>
        <w:jc w:val="both"/>
        <w:rPr>
          <w:color w:val="000000"/>
          <w:sz w:val="24"/>
          <w:szCs w:val="24"/>
          <w:lang w:val="uk-UA" w:eastAsia="uk-UA"/>
        </w:rPr>
      </w:pPr>
      <w:proofErr w:type="spellStart"/>
      <w:r w:rsidRPr="00E760A7">
        <w:rPr>
          <w:color w:val="000000"/>
          <w:sz w:val="24"/>
          <w:szCs w:val="24"/>
          <w:lang w:val="uk-UA" w:eastAsia="uk-UA"/>
        </w:rPr>
        <w:t>Шубочкіна</w:t>
      </w:r>
      <w:proofErr w:type="spellEnd"/>
      <w:r w:rsidRPr="00E760A7">
        <w:rPr>
          <w:color w:val="000000"/>
          <w:sz w:val="24"/>
          <w:szCs w:val="24"/>
          <w:lang w:val="uk-UA" w:eastAsia="uk-UA"/>
        </w:rPr>
        <w:t xml:space="preserve"> Т.В.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E760A7">
        <w:rPr>
          <w:color w:val="000000"/>
          <w:sz w:val="24"/>
          <w:szCs w:val="24"/>
          <w:lang w:val="uk-UA" w:eastAsia="uk-UA"/>
        </w:rPr>
        <w:t xml:space="preserve">             </w:t>
      </w:r>
      <w:r w:rsidRPr="00E760A7">
        <w:rPr>
          <w:color w:val="000000"/>
          <w:sz w:val="24"/>
          <w:szCs w:val="24"/>
          <w:lang w:val="uk-UA" w:eastAsia="uk-UA"/>
        </w:rPr>
        <w:t>показників критеріїв особистої, соціальної компетентності, професійної етики та доброчесності.</w:t>
      </w:r>
    </w:p>
    <w:p w:rsidR="00867CA7" w:rsidRPr="00E760A7" w:rsidRDefault="00867CA7" w:rsidP="00867CA7">
      <w:pPr>
        <w:suppressAutoHyphens w:val="0"/>
        <w:autoSpaceDE/>
        <w:spacing w:line="274" w:lineRule="exact"/>
        <w:ind w:left="20" w:right="20" w:firstLine="720"/>
        <w:jc w:val="both"/>
        <w:rPr>
          <w:color w:val="000000"/>
          <w:sz w:val="24"/>
          <w:szCs w:val="24"/>
          <w:lang w:val="uk-UA" w:eastAsia="uk-UA"/>
        </w:rPr>
      </w:pPr>
      <w:r w:rsidRPr="00E760A7">
        <w:rPr>
          <w:color w:val="000000"/>
          <w:sz w:val="24"/>
          <w:szCs w:val="24"/>
          <w:lang w:val="uk-UA" w:eastAsia="uk-UA"/>
        </w:rPr>
        <w:t>Рішенням Комісії від 18 жовтня 2018 року № 237/зп-18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w:t>
      </w:r>
      <w:r w:rsidR="00E760A7">
        <w:rPr>
          <w:color w:val="000000"/>
          <w:sz w:val="24"/>
          <w:szCs w:val="24"/>
          <w:lang w:val="uk-UA" w:eastAsia="uk-UA"/>
        </w:rPr>
        <w:t>1 серпня 2018 року, зокрема суд</w:t>
      </w:r>
      <w:r w:rsidRPr="00E760A7">
        <w:rPr>
          <w:color w:val="000000"/>
          <w:sz w:val="24"/>
          <w:szCs w:val="24"/>
          <w:lang w:val="uk-UA" w:eastAsia="uk-UA"/>
        </w:rPr>
        <w:t xml:space="preserve">ді </w:t>
      </w:r>
      <w:proofErr w:type="spellStart"/>
      <w:r w:rsidRPr="00E760A7">
        <w:rPr>
          <w:color w:val="000000"/>
          <w:sz w:val="24"/>
          <w:szCs w:val="24"/>
          <w:lang w:val="uk-UA" w:eastAsia="uk-UA"/>
        </w:rPr>
        <w:t>Лутугинського</w:t>
      </w:r>
      <w:proofErr w:type="spellEnd"/>
      <w:r w:rsidRPr="00E760A7">
        <w:rPr>
          <w:color w:val="000000"/>
          <w:sz w:val="24"/>
          <w:szCs w:val="24"/>
          <w:lang w:val="uk-UA" w:eastAsia="uk-UA"/>
        </w:rPr>
        <w:t xml:space="preserve"> районного суду Луганської області </w:t>
      </w:r>
      <w:proofErr w:type="spellStart"/>
      <w:r w:rsidR="00E760A7">
        <w:rPr>
          <w:color w:val="000000"/>
          <w:sz w:val="24"/>
          <w:szCs w:val="24"/>
          <w:lang w:val="uk-UA" w:eastAsia="uk-UA"/>
        </w:rPr>
        <w:t>Шубочкіної</w:t>
      </w:r>
      <w:proofErr w:type="spellEnd"/>
      <w:r w:rsidR="00E760A7">
        <w:rPr>
          <w:color w:val="000000"/>
          <w:sz w:val="24"/>
          <w:szCs w:val="24"/>
          <w:lang w:val="uk-UA" w:eastAsia="uk-UA"/>
        </w:rPr>
        <w:t xml:space="preserve"> І.В., яку допущено до</w:t>
      </w:r>
      <w:r w:rsidRPr="00E760A7">
        <w:rPr>
          <w:color w:val="000000"/>
          <w:sz w:val="24"/>
          <w:szCs w:val="24"/>
          <w:lang w:val="uk-UA" w:eastAsia="uk-UA"/>
        </w:rPr>
        <w:t xml:space="preserve"> </w:t>
      </w:r>
      <w:r w:rsidR="00E760A7">
        <w:rPr>
          <w:color w:val="000000"/>
          <w:sz w:val="24"/>
          <w:szCs w:val="24"/>
          <w:lang w:val="uk-UA" w:eastAsia="uk-UA"/>
        </w:rPr>
        <w:t xml:space="preserve">                </w:t>
      </w:r>
      <w:r w:rsidRPr="00E760A7">
        <w:rPr>
          <w:color w:val="000000"/>
          <w:sz w:val="24"/>
          <w:szCs w:val="24"/>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67CA7" w:rsidRPr="00E760A7" w:rsidRDefault="00867CA7" w:rsidP="00867CA7">
      <w:pPr>
        <w:suppressAutoHyphens w:val="0"/>
        <w:autoSpaceDE/>
        <w:spacing w:line="274" w:lineRule="exact"/>
        <w:ind w:left="20" w:right="20" w:firstLine="720"/>
        <w:jc w:val="both"/>
        <w:rPr>
          <w:color w:val="000000"/>
          <w:sz w:val="24"/>
          <w:szCs w:val="24"/>
          <w:lang w:val="uk-UA" w:eastAsia="uk-UA"/>
        </w:rPr>
      </w:pPr>
      <w:r w:rsidRPr="00E760A7">
        <w:rPr>
          <w:color w:val="000000"/>
          <w:sz w:val="24"/>
          <w:szCs w:val="24"/>
          <w:lang w:val="uk-UA" w:eastAsia="uk-UA"/>
        </w:rPr>
        <w:t>Комісією 16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67CA7" w:rsidRPr="00E760A7" w:rsidRDefault="00867CA7" w:rsidP="00867CA7">
      <w:pPr>
        <w:suppressAutoHyphens w:val="0"/>
        <w:autoSpaceDE/>
        <w:spacing w:line="274" w:lineRule="exact"/>
        <w:ind w:left="20" w:right="20" w:firstLine="720"/>
        <w:jc w:val="both"/>
        <w:rPr>
          <w:color w:val="000000"/>
          <w:sz w:val="24"/>
          <w:szCs w:val="24"/>
          <w:lang w:val="uk-UA" w:eastAsia="uk-UA"/>
        </w:rPr>
      </w:pPr>
      <w:r w:rsidRPr="00E760A7">
        <w:rPr>
          <w:color w:val="000000"/>
          <w:sz w:val="24"/>
          <w:szCs w:val="24"/>
          <w:lang w:val="uk-UA" w:eastAsia="uk-UA"/>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67CA7" w:rsidRPr="00E760A7" w:rsidRDefault="00867CA7" w:rsidP="00867CA7">
      <w:pPr>
        <w:suppressAutoHyphens w:val="0"/>
        <w:autoSpaceDE/>
        <w:spacing w:line="274" w:lineRule="exact"/>
        <w:ind w:left="20" w:right="20" w:firstLine="720"/>
        <w:jc w:val="both"/>
        <w:rPr>
          <w:color w:val="000000"/>
          <w:sz w:val="24"/>
          <w:szCs w:val="24"/>
          <w:lang w:val="uk-UA" w:eastAsia="uk-UA"/>
        </w:rPr>
      </w:pPr>
      <w:r w:rsidRPr="00E760A7">
        <w:rPr>
          <w:color w:val="000000"/>
          <w:sz w:val="24"/>
          <w:szCs w:val="24"/>
          <w:lang w:val="uk-UA" w:eastAsia="uk-UA"/>
        </w:rPr>
        <w:t>Підпунктом 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w:t>
      </w:r>
      <w:r w:rsidR="00E760A7">
        <w:rPr>
          <w:color w:val="000000"/>
          <w:sz w:val="24"/>
          <w:szCs w:val="24"/>
          <w:lang w:val="uk-UA" w:eastAsia="uk-UA"/>
        </w:rPr>
        <w:t>ок або інформація розглядаються</w:t>
      </w:r>
      <w:r w:rsidRPr="00E760A7">
        <w:rPr>
          <w:color w:val="000000"/>
          <w:sz w:val="24"/>
          <w:szCs w:val="24"/>
          <w:lang w:val="uk-UA" w:eastAsia="uk-UA"/>
        </w:rPr>
        <w:t xml:space="preserve">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E760A7" w:rsidRDefault="00867CA7" w:rsidP="00867CA7">
      <w:pPr>
        <w:suppressAutoHyphens w:val="0"/>
        <w:autoSpaceDE/>
        <w:spacing w:line="274" w:lineRule="exact"/>
        <w:ind w:left="20" w:right="20" w:firstLine="720"/>
        <w:jc w:val="both"/>
        <w:rPr>
          <w:color w:val="000000"/>
          <w:sz w:val="24"/>
          <w:szCs w:val="24"/>
          <w:lang w:val="uk-UA" w:eastAsia="uk-UA"/>
        </w:rPr>
      </w:pPr>
      <w:r w:rsidRPr="00E760A7">
        <w:rPr>
          <w:color w:val="000000"/>
          <w:sz w:val="24"/>
          <w:szCs w:val="24"/>
          <w:lang w:val="uk-UA" w:eastAsia="uk-UA"/>
        </w:rPr>
        <w:t xml:space="preserve">Окрім того, підпунктом 4.10.1 пункту 4.10 Регламенту передбачено, що інформація щодо судді (кандидата на посаду судді) або висновок про невідповідність судді (кандидата </w:t>
      </w:r>
      <w:r w:rsidR="00E760A7">
        <w:rPr>
          <w:color w:val="000000"/>
          <w:sz w:val="24"/>
          <w:szCs w:val="24"/>
          <w:lang w:val="uk-UA" w:eastAsia="uk-UA"/>
        </w:rPr>
        <w:t xml:space="preserve">              </w:t>
      </w:r>
      <w:r w:rsidRPr="00E760A7">
        <w:rPr>
          <w:color w:val="000000"/>
          <w:sz w:val="24"/>
          <w:szCs w:val="24"/>
          <w:lang w:val="uk-UA" w:eastAsia="uk-UA"/>
        </w:rPr>
        <w:t xml:space="preserve">на </w:t>
      </w:r>
      <w:r w:rsidR="00FA5652">
        <w:rPr>
          <w:color w:val="000000"/>
          <w:sz w:val="24"/>
          <w:szCs w:val="24"/>
          <w:lang w:val="uk-UA" w:eastAsia="uk-UA"/>
        </w:rPr>
        <w:t xml:space="preserve">  </w:t>
      </w:r>
      <w:r w:rsidRPr="00E760A7">
        <w:rPr>
          <w:color w:val="000000"/>
          <w:sz w:val="24"/>
          <w:szCs w:val="24"/>
          <w:lang w:val="uk-UA" w:eastAsia="uk-UA"/>
        </w:rPr>
        <w:t>посаду</w:t>
      </w:r>
      <w:r w:rsidR="00FA5652">
        <w:rPr>
          <w:color w:val="000000"/>
          <w:sz w:val="24"/>
          <w:szCs w:val="24"/>
          <w:lang w:val="uk-UA" w:eastAsia="uk-UA"/>
        </w:rPr>
        <w:t xml:space="preserve">  </w:t>
      </w:r>
      <w:r w:rsidRPr="00E760A7">
        <w:rPr>
          <w:color w:val="000000"/>
          <w:sz w:val="24"/>
          <w:szCs w:val="24"/>
          <w:lang w:val="uk-UA" w:eastAsia="uk-UA"/>
        </w:rPr>
        <w:t xml:space="preserve"> судді) </w:t>
      </w:r>
      <w:r w:rsidR="00FA5652">
        <w:rPr>
          <w:color w:val="000000"/>
          <w:sz w:val="24"/>
          <w:szCs w:val="24"/>
          <w:lang w:val="uk-UA" w:eastAsia="uk-UA"/>
        </w:rPr>
        <w:t xml:space="preserve">  </w:t>
      </w:r>
      <w:r w:rsidRPr="00E760A7">
        <w:rPr>
          <w:color w:val="000000"/>
          <w:sz w:val="24"/>
          <w:szCs w:val="24"/>
          <w:lang w:val="uk-UA" w:eastAsia="uk-UA"/>
        </w:rPr>
        <w:t xml:space="preserve">критеріям </w:t>
      </w:r>
      <w:r w:rsidR="00FA5652">
        <w:rPr>
          <w:color w:val="000000"/>
          <w:sz w:val="24"/>
          <w:szCs w:val="24"/>
          <w:lang w:val="uk-UA" w:eastAsia="uk-UA"/>
        </w:rPr>
        <w:t xml:space="preserve">  </w:t>
      </w:r>
      <w:r w:rsidRPr="00E760A7">
        <w:rPr>
          <w:color w:val="000000"/>
          <w:sz w:val="24"/>
          <w:szCs w:val="24"/>
          <w:lang w:val="uk-UA" w:eastAsia="uk-UA"/>
        </w:rPr>
        <w:t xml:space="preserve">професійної </w:t>
      </w:r>
      <w:r w:rsidR="00FA5652">
        <w:rPr>
          <w:color w:val="000000"/>
          <w:sz w:val="24"/>
          <w:szCs w:val="24"/>
          <w:lang w:val="uk-UA" w:eastAsia="uk-UA"/>
        </w:rPr>
        <w:t xml:space="preserve">  </w:t>
      </w:r>
      <w:r w:rsidRPr="00E760A7">
        <w:rPr>
          <w:color w:val="000000"/>
          <w:sz w:val="24"/>
          <w:szCs w:val="24"/>
          <w:lang w:val="uk-UA" w:eastAsia="uk-UA"/>
        </w:rPr>
        <w:t xml:space="preserve">етики </w:t>
      </w:r>
      <w:r w:rsidR="00FA5652">
        <w:rPr>
          <w:color w:val="000000"/>
          <w:sz w:val="24"/>
          <w:szCs w:val="24"/>
          <w:lang w:val="uk-UA" w:eastAsia="uk-UA"/>
        </w:rPr>
        <w:t xml:space="preserve">  </w:t>
      </w:r>
      <w:r w:rsidRPr="00E760A7">
        <w:rPr>
          <w:color w:val="000000"/>
          <w:sz w:val="24"/>
          <w:szCs w:val="24"/>
          <w:lang w:val="uk-UA" w:eastAsia="uk-UA"/>
        </w:rPr>
        <w:t xml:space="preserve">та </w:t>
      </w:r>
      <w:r w:rsidR="00FA5652">
        <w:rPr>
          <w:color w:val="000000"/>
          <w:sz w:val="24"/>
          <w:szCs w:val="24"/>
          <w:lang w:val="uk-UA" w:eastAsia="uk-UA"/>
        </w:rPr>
        <w:t xml:space="preserve">  </w:t>
      </w:r>
      <w:r w:rsidRPr="00E760A7">
        <w:rPr>
          <w:color w:val="000000"/>
          <w:sz w:val="24"/>
          <w:szCs w:val="24"/>
          <w:lang w:val="uk-UA" w:eastAsia="uk-UA"/>
        </w:rPr>
        <w:t>доброчесності надається до Комісії</w:t>
      </w: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867CA7" w:rsidRPr="00E760A7" w:rsidRDefault="00867CA7" w:rsidP="00E760A7">
      <w:pPr>
        <w:suppressAutoHyphens w:val="0"/>
        <w:autoSpaceDE/>
        <w:spacing w:line="274" w:lineRule="exact"/>
        <w:ind w:left="20" w:right="20"/>
        <w:jc w:val="both"/>
        <w:rPr>
          <w:color w:val="000000"/>
          <w:sz w:val="24"/>
          <w:szCs w:val="24"/>
          <w:lang w:val="uk-UA" w:eastAsia="uk-UA"/>
        </w:rPr>
      </w:pPr>
      <w:r w:rsidRPr="00E760A7">
        <w:rPr>
          <w:color w:val="000000"/>
          <w:sz w:val="24"/>
          <w:szCs w:val="24"/>
          <w:lang w:val="uk-UA" w:eastAsia="uk-UA"/>
        </w:rPr>
        <w:lastRenderedPageBreak/>
        <w:t>Громадською радого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У порушення строку відповідно до підпункту 4.10.1 пункту 4.10 розділу IV </w:t>
      </w:r>
      <w:r w:rsidR="00E760A7">
        <w:rPr>
          <w:color w:val="000000"/>
          <w:sz w:val="24"/>
          <w:szCs w:val="24"/>
          <w:lang w:val="uk-UA" w:eastAsia="uk-UA"/>
        </w:rPr>
        <w:t xml:space="preserve">           </w:t>
      </w:r>
      <w:r w:rsidRPr="00E760A7">
        <w:rPr>
          <w:color w:val="000000"/>
          <w:sz w:val="24"/>
          <w:szCs w:val="24"/>
          <w:lang w:val="uk-UA" w:eastAsia="uk-UA"/>
        </w:rPr>
        <w:t xml:space="preserve">Регламенту Громадською радою доброчесності електронною поштою 16 липня 2019 року </w:t>
      </w:r>
      <w:r w:rsidR="00E760A7">
        <w:rPr>
          <w:color w:val="000000"/>
          <w:sz w:val="24"/>
          <w:szCs w:val="24"/>
          <w:lang w:val="uk-UA" w:eastAsia="uk-UA"/>
        </w:rPr>
        <w:t xml:space="preserve">                 </w:t>
      </w:r>
      <w:r w:rsidRPr="00E760A7">
        <w:rPr>
          <w:color w:val="000000"/>
          <w:sz w:val="24"/>
          <w:szCs w:val="24"/>
          <w:lang w:val="uk-UA" w:eastAsia="uk-UA"/>
        </w:rPr>
        <w:t xml:space="preserve">0 12 год 05 хв надано Комісії затверджений 16 липня 2019 року висновок про невідповідність судді </w:t>
      </w:r>
      <w:proofErr w:type="spellStart"/>
      <w:r w:rsidRPr="00E760A7">
        <w:rPr>
          <w:color w:val="000000"/>
          <w:sz w:val="24"/>
          <w:szCs w:val="24"/>
          <w:lang w:val="uk-UA" w:eastAsia="uk-UA"/>
        </w:rPr>
        <w:t>Лутугинського</w:t>
      </w:r>
      <w:proofErr w:type="spellEnd"/>
      <w:r w:rsidRPr="00E760A7">
        <w:rPr>
          <w:color w:val="000000"/>
          <w:sz w:val="24"/>
          <w:szCs w:val="24"/>
          <w:lang w:val="uk-UA" w:eastAsia="uk-UA"/>
        </w:rPr>
        <w:t xml:space="preserve"> районного суду Луганської області </w:t>
      </w:r>
      <w:proofErr w:type="spellStart"/>
      <w:r w:rsidRPr="00E760A7">
        <w:rPr>
          <w:color w:val="000000"/>
          <w:sz w:val="24"/>
          <w:szCs w:val="24"/>
          <w:lang w:val="uk-UA" w:eastAsia="uk-UA"/>
        </w:rPr>
        <w:t>Шубочкіної</w:t>
      </w:r>
      <w:proofErr w:type="spellEnd"/>
      <w:r w:rsidRPr="00E760A7">
        <w:rPr>
          <w:color w:val="000000"/>
          <w:sz w:val="24"/>
          <w:szCs w:val="24"/>
          <w:lang w:val="uk-UA" w:eastAsia="uk-UA"/>
        </w:rPr>
        <w:t xml:space="preserve"> Т.В. критеріям доброчесності та професійної етики.</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Комісією у складі колегії під час проведення засідання 16 липня 2019 року ухвалено протокольне рішення про залишення без розгляду висновку про невідповідність судді </w:t>
      </w:r>
      <w:proofErr w:type="spellStart"/>
      <w:r w:rsidRPr="00E760A7">
        <w:rPr>
          <w:color w:val="000000"/>
          <w:sz w:val="24"/>
          <w:szCs w:val="24"/>
          <w:lang w:val="uk-UA" w:eastAsia="uk-UA"/>
        </w:rPr>
        <w:t>Лутугинського</w:t>
      </w:r>
      <w:proofErr w:type="spellEnd"/>
      <w:r w:rsidRPr="00E760A7">
        <w:rPr>
          <w:color w:val="000000"/>
          <w:sz w:val="24"/>
          <w:szCs w:val="24"/>
          <w:lang w:val="uk-UA" w:eastAsia="uk-UA"/>
        </w:rPr>
        <w:t xml:space="preserve"> районного суду Луганської області </w:t>
      </w:r>
      <w:proofErr w:type="spellStart"/>
      <w:r w:rsidRPr="00E760A7">
        <w:rPr>
          <w:color w:val="000000"/>
          <w:sz w:val="24"/>
          <w:szCs w:val="24"/>
          <w:lang w:val="uk-UA" w:eastAsia="uk-UA"/>
        </w:rPr>
        <w:t>Шубочкіної</w:t>
      </w:r>
      <w:proofErr w:type="spellEnd"/>
      <w:r w:rsidRPr="00E760A7">
        <w:rPr>
          <w:color w:val="000000"/>
          <w:sz w:val="24"/>
          <w:szCs w:val="24"/>
          <w:lang w:val="uk-UA" w:eastAsia="uk-UA"/>
        </w:rPr>
        <w:t xml:space="preserve"> Т.В. критеріям доброчесності та професійної етики і врахування фактів, вказаних у висновку, як інформації, яка міститься </w:t>
      </w:r>
      <w:r w:rsidR="00E760A7">
        <w:rPr>
          <w:color w:val="000000"/>
          <w:sz w:val="24"/>
          <w:szCs w:val="24"/>
          <w:lang w:val="uk-UA" w:eastAsia="uk-UA"/>
        </w:rPr>
        <w:t xml:space="preserve">             </w:t>
      </w:r>
      <w:r w:rsidRPr="00E760A7">
        <w:rPr>
          <w:color w:val="000000"/>
          <w:sz w:val="24"/>
          <w:szCs w:val="24"/>
          <w:lang w:val="uk-UA" w:eastAsia="uk-UA"/>
        </w:rPr>
        <w:t>в досьє судді.</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Представник Громадської ради доброчесності на засі</w:t>
      </w:r>
      <w:r w:rsidR="00E760A7">
        <w:rPr>
          <w:color w:val="000000"/>
          <w:sz w:val="24"/>
          <w:szCs w:val="24"/>
          <w:lang w:val="uk-UA" w:eastAsia="uk-UA"/>
        </w:rPr>
        <w:t>дання Комісії 16 липня 2019 року</w:t>
      </w:r>
      <w:r w:rsidRPr="00E760A7">
        <w:rPr>
          <w:color w:val="000000"/>
          <w:sz w:val="24"/>
          <w:szCs w:val="24"/>
          <w:lang w:val="uk-UA" w:eastAsia="uk-UA"/>
        </w:rPr>
        <w:t xml:space="preserve"> не з’явився.</w:t>
      </w:r>
    </w:p>
    <w:p w:rsidR="00867CA7" w:rsidRPr="00E760A7" w:rsidRDefault="00867CA7" w:rsidP="00867CA7">
      <w:pPr>
        <w:suppressAutoHyphens w:val="0"/>
        <w:autoSpaceDE/>
        <w:spacing w:line="274" w:lineRule="exact"/>
        <w:ind w:left="20" w:firstLine="700"/>
        <w:jc w:val="both"/>
        <w:rPr>
          <w:color w:val="000000"/>
          <w:sz w:val="24"/>
          <w:szCs w:val="24"/>
          <w:lang w:val="uk-UA" w:eastAsia="uk-UA"/>
        </w:rPr>
      </w:pPr>
      <w:r w:rsidRPr="00E760A7">
        <w:rPr>
          <w:color w:val="000000"/>
          <w:sz w:val="24"/>
          <w:szCs w:val="24"/>
          <w:lang w:val="uk-UA" w:eastAsia="uk-UA"/>
        </w:rPr>
        <w:t>Під час співбесіди обговорено, зокрема, такі питання.</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Відповідно до інформації, яка міститься в суддівському досьє, вбачається, що згідно з декларацією особи, уповноваженої на виконання функцій держави або місцевого самоврядування, за 2017 рік суддя 15 травня 2017 року набула право власності на квартиру площею 71,7 кв. м у місті Києві. Вартість квартири становить 1 111 816 грн. Водночас суддя </w:t>
      </w:r>
      <w:proofErr w:type="spellStart"/>
      <w:r w:rsidRPr="00E760A7">
        <w:rPr>
          <w:color w:val="000000"/>
          <w:sz w:val="24"/>
          <w:szCs w:val="24"/>
          <w:lang w:val="uk-UA" w:eastAsia="uk-UA"/>
        </w:rPr>
        <w:t>Шубочкіна</w:t>
      </w:r>
      <w:proofErr w:type="spellEnd"/>
      <w:r w:rsidRPr="00E760A7">
        <w:rPr>
          <w:color w:val="000000"/>
          <w:sz w:val="24"/>
          <w:szCs w:val="24"/>
          <w:lang w:val="uk-UA" w:eastAsia="uk-UA"/>
        </w:rPr>
        <w:t xml:space="preserve"> Т.В. не вказувала доходів та заощаджень достатніх для придбання цієї квартири.</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Також згідно з деклараціями особи, уповноваженої на виконання функцій держави </w:t>
      </w:r>
      <w:r w:rsidR="00E760A7">
        <w:rPr>
          <w:color w:val="000000"/>
          <w:sz w:val="24"/>
          <w:szCs w:val="24"/>
          <w:lang w:val="uk-UA" w:eastAsia="uk-UA"/>
        </w:rPr>
        <w:t xml:space="preserve">            </w:t>
      </w:r>
      <w:r w:rsidRPr="00E760A7">
        <w:rPr>
          <w:color w:val="000000"/>
          <w:sz w:val="24"/>
          <w:szCs w:val="24"/>
          <w:lang w:val="uk-UA" w:eastAsia="uk-UA"/>
        </w:rPr>
        <w:t xml:space="preserve">або місцевого самоврядування, за 2012-2018 роки судді з 02 березня 2012 року на праві власності належить транспортний засіб - легковий автомобіль </w:t>
      </w:r>
      <w:r w:rsidR="00E760A7">
        <w:rPr>
          <w:color w:val="000000"/>
          <w:sz w:val="24"/>
          <w:szCs w:val="24"/>
          <w:lang w:val="en-US" w:eastAsia="uk-UA"/>
        </w:rPr>
        <w:t>Volkswagen</w:t>
      </w:r>
      <w:r w:rsidR="00E760A7" w:rsidRPr="00E760A7">
        <w:rPr>
          <w:color w:val="000000"/>
          <w:sz w:val="24"/>
          <w:szCs w:val="24"/>
          <w:lang w:val="uk-UA" w:eastAsia="uk-UA"/>
        </w:rPr>
        <w:t xml:space="preserve"> </w:t>
      </w:r>
      <w:r w:rsidR="00E760A7">
        <w:rPr>
          <w:color w:val="000000"/>
          <w:sz w:val="24"/>
          <w:szCs w:val="24"/>
          <w:lang w:val="en-US" w:eastAsia="uk-UA"/>
        </w:rPr>
        <w:t>Tiguan</w:t>
      </w:r>
      <w:r w:rsidR="00E760A7" w:rsidRPr="00E760A7">
        <w:rPr>
          <w:color w:val="000000"/>
          <w:sz w:val="24"/>
          <w:szCs w:val="24"/>
          <w:lang w:val="uk-UA" w:eastAsia="uk-UA"/>
        </w:rPr>
        <w:t xml:space="preserve"> </w:t>
      </w:r>
      <w:r w:rsidRPr="00E760A7">
        <w:rPr>
          <w:color w:val="000000"/>
          <w:sz w:val="24"/>
          <w:szCs w:val="24"/>
          <w:lang w:val="uk-UA" w:eastAsia="uk-UA"/>
        </w:rPr>
        <w:t xml:space="preserve">2012 року випуску, вартість якого становить 382 105 грн. Відповідно до відомостей наявних у суддівському досьє, сукупний дохід </w:t>
      </w:r>
      <w:proofErr w:type="spellStart"/>
      <w:r w:rsidRPr="00E760A7">
        <w:rPr>
          <w:color w:val="000000"/>
          <w:sz w:val="24"/>
          <w:szCs w:val="24"/>
          <w:lang w:val="uk-UA" w:eastAsia="uk-UA"/>
        </w:rPr>
        <w:t>Шубочкіної</w:t>
      </w:r>
      <w:proofErr w:type="spellEnd"/>
      <w:r w:rsidRPr="00E760A7">
        <w:rPr>
          <w:color w:val="000000"/>
          <w:sz w:val="24"/>
          <w:szCs w:val="24"/>
          <w:lang w:val="uk-UA" w:eastAsia="uk-UA"/>
        </w:rPr>
        <w:t xml:space="preserve"> Т.В. у 2012-2018 роках склав 977 183 грн.</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Крім того, у період з 10 серпня 2012 року суддею ухвалено 26 судових рішень російською мовою, керуючись Кримінальним процесуальним кодексом України </w:t>
      </w:r>
      <w:r w:rsidR="00E760A7">
        <w:rPr>
          <w:color w:val="000000"/>
          <w:sz w:val="24"/>
          <w:szCs w:val="24"/>
          <w:lang w:val="uk-UA" w:eastAsia="uk-UA"/>
        </w:rPr>
        <w:t>1960 року</w:t>
      </w:r>
      <w:r w:rsidRPr="00E760A7">
        <w:rPr>
          <w:color w:val="000000"/>
          <w:sz w:val="24"/>
          <w:szCs w:val="24"/>
          <w:lang w:val="uk-UA" w:eastAsia="uk-UA"/>
        </w:rPr>
        <w:t xml:space="preserve"> Зокрема, три постанови суду від 10 серпня 2012 року, постанова суду від 15 серпня </w:t>
      </w:r>
      <w:r w:rsidR="00E760A7">
        <w:rPr>
          <w:color w:val="000000"/>
          <w:sz w:val="24"/>
          <w:szCs w:val="24"/>
          <w:lang w:val="uk-UA" w:eastAsia="uk-UA"/>
        </w:rPr>
        <w:t xml:space="preserve">             </w:t>
      </w:r>
      <w:r w:rsidRPr="00E760A7">
        <w:rPr>
          <w:color w:val="000000"/>
          <w:sz w:val="24"/>
          <w:szCs w:val="24"/>
          <w:lang w:val="uk-UA" w:eastAsia="uk-UA"/>
        </w:rPr>
        <w:t xml:space="preserve">2012 року, вирок суду від 16 серпня 2012 року, постанова суду від 20 серпня 2012 року, </w:t>
      </w:r>
      <w:r w:rsidR="00E760A7">
        <w:rPr>
          <w:color w:val="000000"/>
          <w:sz w:val="24"/>
          <w:szCs w:val="24"/>
          <w:lang w:val="uk-UA" w:eastAsia="uk-UA"/>
        </w:rPr>
        <w:t xml:space="preserve">    </w:t>
      </w:r>
      <w:r w:rsidRPr="00E760A7">
        <w:rPr>
          <w:color w:val="000000"/>
          <w:sz w:val="24"/>
          <w:szCs w:val="24"/>
          <w:lang w:val="uk-UA" w:eastAsia="uk-UA"/>
        </w:rPr>
        <w:t xml:space="preserve">вирок суду від 23 серпня 2012 року, постанова суду від 28 серпня 2012 року, вирок суду </w:t>
      </w:r>
      <w:r w:rsidR="00E760A7">
        <w:rPr>
          <w:color w:val="000000"/>
          <w:sz w:val="24"/>
          <w:szCs w:val="24"/>
          <w:lang w:val="uk-UA" w:eastAsia="uk-UA"/>
        </w:rPr>
        <w:t xml:space="preserve">       </w:t>
      </w:r>
      <w:r w:rsidRPr="00E760A7">
        <w:rPr>
          <w:color w:val="000000"/>
          <w:sz w:val="24"/>
          <w:szCs w:val="24"/>
          <w:lang w:val="uk-UA" w:eastAsia="uk-UA"/>
        </w:rPr>
        <w:t>від 29 серпня 2012 року, постанова суду від 30 серпня 2012 року, вирок суду від 31 серпня 2012 року, вирок суду від 03 вересня 2012 року, постанова суду від 04 вересня 2012 року, постанова суду від 06 вересня 2012 року, вирок суду від 11 вересня 2012 року, два вироки суду від 12 вересня 2012 року, вирок суду від 04 жовтня 2012 року, вирок суду від 10 жовтня 2012 року, постанова суду від 16 жовтня 2012 року, постанова суду від 18 жовтня 2012 року, постанова суду від 25 жовтня 2012 року, три постанови суду від 29 жовтня 2012 року, постанова суду від 16 листопада 2012 року, постанова суду від 08 листопада 2012 року.</w:t>
      </w:r>
    </w:p>
    <w:p w:rsidR="00E760A7" w:rsidRDefault="00E760A7" w:rsidP="00E760A7">
      <w:pPr>
        <w:tabs>
          <w:tab w:val="left" w:pos="4614"/>
        </w:tabs>
        <w:suppressAutoHyphens w:val="0"/>
        <w:autoSpaceDE/>
        <w:spacing w:line="274" w:lineRule="exact"/>
        <w:ind w:left="20" w:right="20" w:firstLine="700"/>
        <w:jc w:val="both"/>
        <w:rPr>
          <w:color w:val="000000"/>
          <w:sz w:val="24"/>
          <w:szCs w:val="24"/>
          <w:lang w:val="uk-UA" w:eastAsia="uk-UA"/>
        </w:rPr>
      </w:pPr>
      <w:r>
        <w:rPr>
          <w:color w:val="000000"/>
          <w:sz w:val="24"/>
          <w:szCs w:val="24"/>
          <w:lang w:val="uk-UA" w:eastAsia="uk-UA"/>
        </w:rPr>
        <w:t>Судд</w:t>
      </w:r>
      <w:r w:rsidR="00867CA7" w:rsidRPr="00E760A7">
        <w:rPr>
          <w:color w:val="000000"/>
          <w:sz w:val="24"/>
          <w:szCs w:val="24"/>
          <w:lang w:val="uk-UA" w:eastAsia="uk-UA"/>
        </w:rPr>
        <w:t xml:space="preserve">я </w:t>
      </w:r>
      <w:proofErr w:type="spellStart"/>
      <w:r w:rsidR="00867CA7" w:rsidRPr="00E760A7">
        <w:rPr>
          <w:color w:val="000000"/>
          <w:sz w:val="24"/>
          <w:szCs w:val="24"/>
          <w:lang w:val="uk-UA" w:eastAsia="uk-UA"/>
        </w:rPr>
        <w:t>Шубочкіна</w:t>
      </w:r>
      <w:proofErr w:type="spellEnd"/>
      <w:r w:rsidR="00867CA7" w:rsidRPr="00E760A7">
        <w:rPr>
          <w:color w:val="000000"/>
          <w:sz w:val="24"/>
          <w:szCs w:val="24"/>
          <w:lang w:val="uk-UA" w:eastAsia="uk-UA"/>
        </w:rPr>
        <w:t xml:space="preserve"> Т.В. пояснила, що майнові права на квартиру </w:t>
      </w:r>
      <w:r>
        <w:rPr>
          <w:color w:val="000000"/>
          <w:sz w:val="24"/>
          <w:szCs w:val="24"/>
          <w:lang w:val="uk-UA" w:eastAsia="uk-UA"/>
        </w:rPr>
        <w:t xml:space="preserve">                      </w:t>
      </w:r>
    </w:p>
    <w:p w:rsidR="00867CA7" w:rsidRPr="00E760A7" w:rsidRDefault="00867CA7" w:rsidP="00E760A7">
      <w:pPr>
        <w:tabs>
          <w:tab w:val="left" w:pos="4614"/>
        </w:tabs>
        <w:suppressAutoHyphens w:val="0"/>
        <w:autoSpaceDE/>
        <w:spacing w:line="274" w:lineRule="exact"/>
        <w:ind w:left="20" w:right="20"/>
        <w:jc w:val="both"/>
        <w:rPr>
          <w:color w:val="000000"/>
          <w:sz w:val="24"/>
          <w:szCs w:val="24"/>
          <w:lang w:val="uk-UA" w:eastAsia="uk-UA"/>
        </w:rPr>
      </w:pPr>
      <w:r w:rsidRPr="00E760A7">
        <w:rPr>
          <w:color w:val="000000"/>
          <w:sz w:val="24"/>
          <w:szCs w:val="24"/>
          <w:lang w:val="uk-UA" w:eastAsia="uk-UA"/>
        </w:rPr>
        <w:t>в місті Києві було придбано за договором купівлі-продажу майнових прав на об’єкт</w:t>
      </w:r>
      <w:r w:rsidR="00E760A7">
        <w:rPr>
          <w:color w:val="000000"/>
          <w:sz w:val="24"/>
          <w:szCs w:val="24"/>
          <w:lang w:val="uk-UA" w:eastAsia="uk-UA"/>
        </w:rPr>
        <w:t xml:space="preserve">                          </w:t>
      </w:r>
      <w:r w:rsidRPr="00E760A7">
        <w:rPr>
          <w:color w:val="000000"/>
          <w:sz w:val="24"/>
          <w:szCs w:val="24"/>
          <w:lang w:val="uk-UA" w:eastAsia="uk-UA"/>
        </w:rPr>
        <w:t xml:space="preserve"> від 15 листопада 2013 року №</w:t>
      </w:r>
      <w:r w:rsidRPr="00E760A7">
        <w:rPr>
          <w:color w:val="000000"/>
          <w:sz w:val="24"/>
          <w:szCs w:val="24"/>
          <w:lang w:val="uk-UA" w:eastAsia="uk-UA"/>
        </w:rPr>
        <w:tab/>
        <w:t>за 1 111 816,13 грн. 99 відсотків вартості цього</w:t>
      </w:r>
    </w:p>
    <w:p w:rsidR="00867CA7" w:rsidRPr="00E760A7" w:rsidRDefault="00867CA7" w:rsidP="00E760A7">
      <w:pPr>
        <w:suppressAutoHyphens w:val="0"/>
        <w:autoSpaceDE/>
        <w:spacing w:line="274" w:lineRule="exact"/>
        <w:ind w:left="20" w:right="20"/>
        <w:jc w:val="both"/>
        <w:rPr>
          <w:color w:val="000000"/>
          <w:sz w:val="24"/>
          <w:szCs w:val="24"/>
          <w:lang w:val="uk-UA" w:eastAsia="uk-UA"/>
        </w:rPr>
      </w:pPr>
      <w:r w:rsidRPr="00E760A7">
        <w:rPr>
          <w:color w:val="000000"/>
          <w:sz w:val="24"/>
          <w:szCs w:val="24"/>
          <w:lang w:val="uk-UA" w:eastAsia="uk-UA"/>
        </w:rPr>
        <w:t xml:space="preserve">майна в розмірі 1 057 425 грн було сплачено її батьком </w:t>
      </w:r>
      <w:proofErr w:type="spellStart"/>
      <w:r w:rsidRPr="00E760A7">
        <w:rPr>
          <w:color w:val="000000"/>
          <w:sz w:val="24"/>
          <w:szCs w:val="24"/>
          <w:lang w:val="uk-UA" w:eastAsia="uk-UA"/>
        </w:rPr>
        <w:t>Шубочкіним</w:t>
      </w:r>
      <w:proofErr w:type="spellEnd"/>
      <w:r w:rsidRPr="00E760A7">
        <w:rPr>
          <w:color w:val="000000"/>
          <w:sz w:val="24"/>
          <w:szCs w:val="24"/>
          <w:lang w:val="uk-UA" w:eastAsia="uk-UA"/>
        </w:rPr>
        <w:t xml:space="preserve"> Віктором Васильовичем, а саме: 15 листопада 2013 року - 802 260 грн, 19 листопада 2013 року - 149 900 гри. </w:t>
      </w:r>
      <w:r w:rsidR="00E760A7">
        <w:rPr>
          <w:color w:val="000000"/>
          <w:sz w:val="24"/>
          <w:szCs w:val="24"/>
          <w:lang w:val="uk-UA" w:eastAsia="uk-UA"/>
        </w:rPr>
        <w:t xml:space="preserve">                       </w:t>
      </w:r>
      <w:r w:rsidRPr="00E760A7">
        <w:rPr>
          <w:color w:val="000000"/>
          <w:sz w:val="24"/>
          <w:szCs w:val="24"/>
          <w:lang w:val="uk-UA" w:eastAsia="uk-UA"/>
        </w:rPr>
        <w:t>21 листопада 2013 року - 105 265 грн. Решту суми вартості квартири було сплачено суддею в розмірі 54 391,13 грн. Дані підтверджуються квитанціями про здійснення касових операцій, які додані до пояснень судді.</w:t>
      </w:r>
    </w:p>
    <w:p w:rsid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Її батько з 2000 до 2014 року здійснював підприємницьку діяльність як фізична особа- підприємець, про що свідчить свідоцтво про державну реєстрацію від 16 травня 2000 року  </w:t>
      </w: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E760A7" w:rsidRDefault="00E760A7" w:rsidP="00E760A7">
      <w:pPr>
        <w:suppressAutoHyphens w:val="0"/>
        <w:autoSpaceDE/>
        <w:spacing w:line="274" w:lineRule="exact"/>
        <w:ind w:left="20" w:right="20"/>
        <w:jc w:val="both"/>
        <w:rPr>
          <w:color w:val="000000"/>
          <w:sz w:val="24"/>
          <w:szCs w:val="24"/>
          <w:lang w:val="uk-UA" w:eastAsia="uk-UA"/>
        </w:rPr>
      </w:pPr>
    </w:p>
    <w:p w:rsidR="00867CA7" w:rsidRPr="00E760A7" w:rsidRDefault="00867CA7" w:rsidP="00E760A7">
      <w:pPr>
        <w:suppressAutoHyphens w:val="0"/>
        <w:autoSpaceDE/>
        <w:spacing w:line="274" w:lineRule="exact"/>
        <w:ind w:left="20" w:right="20"/>
        <w:jc w:val="both"/>
        <w:rPr>
          <w:color w:val="000000"/>
          <w:sz w:val="24"/>
          <w:szCs w:val="24"/>
          <w:lang w:val="uk-UA" w:eastAsia="uk-UA"/>
        </w:rPr>
      </w:pPr>
      <w:r w:rsidRPr="00E760A7">
        <w:rPr>
          <w:color w:val="000000"/>
          <w:sz w:val="24"/>
          <w:szCs w:val="24"/>
          <w:lang w:val="uk-UA" w:eastAsia="uk-UA"/>
        </w:rPr>
        <w:lastRenderedPageBreak/>
        <w:t xml:space="preserve">серії </w:t>
      </w:r>
      <w:r w:rsidRPr="00E760A7">
        <w:rPr>
          <w:color w:val="000000"/>
          <w:sz w:val="24"/>
          <w:szCs w:val="24"/>
          <w:lang w:val="en-US" w:eastAsia="uk-UA"/>
        </w:rPr>
        <w:t>BOO</w:t>
      </w:r>
      <w:r w:rsidRPr="00E760A7">
        <w:rPr>
          <w:color w:val="000000"/>
          <w:sz w:val="24"/>
          <w:szCs w:val="24"/>
          <w:lang w:val="uk-UA" w:eastAsia="uk-UA"/>
        </w:rPr>
        <w:t xml:space="preserve"> № 016275, і був платником єдиного податку першої групи по спрощеній системі оподаткування.</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Відповідно до пункту 1 підрозділу 8 розділу XX «Перехідні положення» Податкового кодексу України ставки єдиного та фіксованого податків становили від 20 до 2000 гривень для фізичних осіб. Спрощена система оподаткування, обліку та звітності запроваджувалася </w:t>
      </w:r>
      <w:r w:rsidR="00E760A7">
        <w:rPr>
          <w:color w:val="000000"/>
          <w:sz w:val="24"/>
          <w:szCs w:val="24"/>
          <w:lang w:val="uk-UA" w:eastAsia="uk-UA"/>
        </w:rPr>
        <w:t xml:space="preserve">     </w:t>
      </w:r>
      <w:r w:rsidRPr="00E760A7">
        <w:rPr>
          <w:color w:val="000000"/>
          <w:sz w:val="24"/>
          <w:szCs w:val="24"/>
          <w:lang w:val="uk-UA" w:eastAsia="uk-UA"/>
        </w:rPr>
        <w:t xml:space="preserve">до фізичних осіб, які здійснюють підприємницьку діяльність без створення юридичної особи, </w:t>
      </w:r>
      <w:r w:rsidR="00E760A7">
        <w:rPr>
          <w:color w:val="000000"/>
          <w:sz w:val="24"/>
          <w:szCs w:val="24"/>
          <w:lang w:val="uk-UA" w:eastAsia="uk-UA"/>
        </w:rPr>
        <w:t xml:space="preserve">    </w:t>
      </w:r>
      <w:r w:rsidRPr="00E760A7">
        <w:rPr>
          <w:color w:val="000000"/>
          <w:sz w:val="24"/>
          <w:szCs w:val="24"/>
          <w:lang w:val="uk-UA" w:eastAsia="uk-UA"/>
        </w:rPr>
        <w:t>в трудових відносинах з якими протягом року перебуває не більше 10 осіб і обсяг виручки яких від реалізації проду</w:t>
      </w:r>
      <w:r w:rsidR="00E760A7">
        <w:rPr>
          <w:color w:val="000000"/>
          <w:sz w:val="24"/>
          <w:szCs w:val="24"/>
          <w:lang w:val="uk-UA" w:eastAsia="uk-UA"/>
        </w:rPr>
        <w:t>кції не перевищує 500 000 грн. З</w:t>
      </w:r>
      <w:r w:rsidRPr="00E760A7">
        <w:rPr>
          <w:color w:val="000000"/>
          <w:sz w:val="24"/>
          <w:szCs w:val="24"/>
          <w:lang w:val="uk-UA" w:eastAsia="uk-UA"/>
        </w:rPr>
        <w:t xml:space="preserve"> 01 січня 2012 року запровадили </w:t>
      </w:r>
      <w:r w:rsidR="00E760A7">
        <w:rPr>
          <w:color w:val="000000"/>
          <w:sz w:val="24"/>
          <w:szCs w:val="24"/>
          <w:lang w:val="uk-UA" w:eastAsia="uk-UA"/>
        </w:rPr>
        <w:t xml:space="preserve">             </w:t>
      </w:r>
      <w:r w:rsidRPr="00E760A7">
        <w:rPr>
          <w:color w:val="000000"/>
          <w:sz w:val="24"/>
          <w:szCs w:val="24"/>
          <w:lang w:val="uk-UA" w:eastAsia="uk-UA"/>
        </w:rPr>
        <w:t xml:space="preserve">4 групи платників єдиного податку. </w:t>
      </w:r>
      <w:proofErr w:type="spellStart"/>
      <w:r w:rsidRPr="00E760A7">
        <w:rPr>
          <w:color w:val="000000"/>
          <w:sz w:val="24"/>
          <w:szCs w:val="24"/>
          <w:lang w:val="uk-UA" w:eastAsia="uk-UA"/>
        </w:rPr>
        <w:t>Шубочкін</w:t>
      </w:r>
      <w:proofErr w:type="spellEnd"/>
      <w:r w:rsidRPr="00E760A7">
        <w:rPr>
          <w:color w:val="000000"/>
          <w:sz w:val="24"/>
          <w:szCs w:val="24"/>
          <w:lang w:val="uk-UA" w:eastAsia="uk-UA"/>
        </w:rPr>
        <w:t xml:space="preserve"> В.В. став платником податку 2 групи із граничним обсягом доходу протягом календарного року в 1 000 000 грн.</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Ставка єдиного податку для суб’єктів малого підприємства - фізичних осіб, встановлювалася відповідно до діючого на той момент законодавства в процентному співвідношенні до отриманого доходу сесією Свердловської міської ради Луганської області. Отримати будь-які дані щодо встановлених ставок єдиного податку не має можливості, оскільки дана територія є окупованою. За загальними пра</w:t>
      </w:r>
      <w:r w:rsidR="00E760A7">
        <w:rPr>
          <w:color w:val="000000"/>
          <w:sz w:val="24"/>
          <w:szCs w:val="24"/>
          <w:lang w:val="uk-UA" w:eastAsia="uk-UA"/>
        </w:rPr>
        <w:t>вилами процентна ставка єдиного</w:t>
      </w:r>
      <w:r w:rsidRPr="00E760A7">
        <w:rPr>
          <w:color w:val="000000"/>
          <w:sz w:val="24"/>
          <w:szCs w:val="24"/>
          <w:lang w:val="uk-UA" w:eastAsia="uk-UA"/>
        </w:rPr>
        <w:t xml:space="preserve"> податку місцевими радами встановлювалася від 0 до 10 відсотків.</w:t>
      </w:r>
    </w:p>
    <w:p w:rsidR="00867CA7" w:rsidRPr="00E760A7" w:rsidRDefault="00867CA7" w:rsidP="00E760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Листом Головного управління Державної фіскальної служби у Луганській області під 24 липня 2019 року № 736/12-32-08-01-11 надані відомості з Державного реєстру фізичних осіб - платників податків про суми виплачених </w:t>
      </w:r>
      <w:proofErr w:type="spellStart"/>
      <w:r w:rsidRPr="00E760A7">
        <w:rPr>
          <w:color w:val="000000"/>
          <w:sz w:val="24"/>
          <w:szCs w:val="24"/>
          <w:lang w:val="uk-UA" w:eastAsia="uk-UA"/>
        </w:rPr>
        <w:t>Шубочкіну</w:t>
      </w:r>
      <w:proofErr w:type="spellEnd"/>
      <w:r w:rsidRPr="00E760A7">
        <w:rPr>
          <w:color w:val="000000"/>
          <w:sz w:val="24"/>
          <w:szCs w:val="24"/>
          <w:lang w:val="uk-UA" w:eastAsia="uk-UA"/>
        </w:rPr>
        <w:t xml:space="preserve"> В.В. доходів та утримання з </w:t>
      </w:r>
      <w:r w:rsidR="00E760A7">
        <w:rPr>
          <w:color w:val="000000"/>
          <w:sz w:val="24"/>
          <w:szCs w:val="24"/>
          <w:lang w:val="uk-UA" w:eastAsia="uk-UA"/>
        </w:rPr>
        <w:t xml:space="preserve">              </w:t>
      </w:r>
      <w:r w:rsidRPr="00E760A7">
        <w:rPr>
          <w:color w:val="000000"/>
          <w:sz w:val="24"/>
          <w:szCs w:val="24"/>
          <w:lang w:val="uk-UA" w:eastAsia="uk-UA"/>
        </w:rPr>
        <w:t>нього податків. Відповідн</w:t>
      </w:r>
      <w:r w:rsidR="00715231">
        <w:rPr>
          <w:color w:val="000000"/>
          <w:sz w:val="24"/>
          <w:szCs w:val="24"/>
          <w:lang w:val="uk-UA" w:eastAsia="uk-UA"/>
        </w:rPr>
        <w:t xml:space="preserve">о до цієї відомості </w:t>
      </w:r>
      <w:proofErr w:type="spellStart"/>
      <w:r w:rsidR="00715231">
        <w:rPr>
          <w:color w:val="000000"/>
          <w:sz w:val="24"/>
          <w:szCs w:val="24"/>
          <w:lang w:val="uk-UA" w:eastAsia="uk-UA"/>
        </w:rPr>
        <w:t>Шубочкін</w:t>
      </w:r>
      <w:proofErr w:type="spellEnd"/>
      <w:r w:rsidR="00715231">
        <w:rPr>
          <w:color w:val="000000"/>
          <w:sz w:val="24"/>
          <w:szCs w:val="24"/>
          <w:lang w:val="uk-UA" w:eastAsia="uk-UA"/>
        </w:rPr>
        <w:t xml:space="preserve"> В.</w:t>
      </w:r>
      <w:r w:rsidRPr="00E760A7">
        <w:rPr>
          <w:color w:val="000000"/>
          <w:sz w:val="24"/>
          <w:szCs w:val="24"/>
          <w:lang w:val="uk-UA" w:eastAsia="uk-UA"/>
        </w:rPr>
        <w:t xml:space="preserve">В. упродовж періоду </w:t>
      </w:r>
      <w:r w:rsidR="00E760A7">
        <w:rPr>
          <w:color w:val="000000"/>
          <w:sz w:val="24"/>
          <w:szCs w:val="24"/>
          <w:lang w:val="uk-UA" w:eastAsia="uk-UA"/>
        </w:rPr>
        <w:t xml:space="preserve">                  </w:t>
      </w:r>
      <w:r w:rsidRPr="00E760A7">
        <w:rPr>
          <w:color w:val="000000"/>
          <w:sz w:val="24"/>
          <w:szCs w:val="24"/>
          <w:lang w:val="uk-UA" w:eastAsia="uk-UA"/>
        </w:rPr>
        <w:t>2008-2014 роки сплатив єдиний податок у сумі: 2009 рік - 910 грн, 2010 рік - 3 710 грн,</w:t>
      </w:r>
      <w:r w:rsidR="00E760A7">
        <w:rPr>
          <w:color w:val="000000"/>
          <w:sz w:val="24"/>
          <w:szCs w:val="24"/>
          <w:lang w:val="uk-UA" w:eastAsia="uk-UA"/>
        </w:rPr>
        <w:t xml:space="preserve">       2011 </w:t>
      </w:r>
      <w:r w:rsidRPr="00E760A7">
        <w:rPr>
          <w:color w:val="000000"/>
          <w:sz w:val="24"/>
          <w:szCs w:val="24"/>
          <w:lang w:val="uk-UA" w:eastAsia="uk-UA"/>
        </w:rPr>
        <w:t xml:space="preserve">рік - 16 770 грн, 2012 рік - 5 099 грн, 2013 рік - 10 548 грн. Крім того, батьком було отримано додаткові доходи, а саме: 2010 рік - страхові виплати в розмірі 24 990 грн, 2012 рік - виплата заощаджень Ощадбанку СРСР у розмірі 1 000 грн, надання майна в лізинг у </w:t>
      </w:r>
      <w:r w:rsidR="00E760A7">
        <w:rPr>
          <w:color w:val="000000"/>
          <w:sz w:val="24"/>
          <w:szCs w:val="24"/>
          <w:lang w:val="uk-UA" w:eastAsia="uk-UA"/>
        </w:rPr>
        <w:t xml:space="preserve">               </w:t>
      </w:r>
      <w:r w:rsidRPr="00E760A7">
        <w:rPr>
          <w:color w:val="000000"/>
          <w:sz w:val="24"/>
          <w:szCs w:val="24"/>
          <w:lang w:val="uk-UA" w:eastAsia="uk-UA"/>
        </w:rPr>
        <w:t>розмірі 1 800 грн, 2013 рік - надання майна в лізинг у розмірі 2 250 грн, 2013 рік - надання майна в лізинг у розмірі 2 250 грн.</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Визначити суму доходу на сьогодні неможливо, оскільки гроші вкладалися до банківських установ на окупованій території або переводилися в іноземну валюту. Будь-які паперові звіти щодо доходу </w:t>
      </w:r>
      <w:proofErr w:type="spellStart"/>
      <w:r w:rsidRPr="00E760A7">
        <w:rPr>
          <w:color w:val="000000"/>
          <w:sz w:val="24"/>
          <w:szCs w:val="24"/>
          <w:lang w:val="uk-UA" w:eastAsia="uk-UA"/>
        </w:rPr>
        <w:t>Шубочкіна</w:t>
      </w:r>
      <w:proofErr w:type="spellEnd"/>
      <w:r w:rsidRPr="00E760A7">
        <w:rPr>
          <w:color w:val="000000"/>
          <w:sz w:val="24"/>
          <w:szCs w:val="24"/>
          <w:lang w:val="uk-UA" w:eastAsia="uk-UA"/>
        </w:rPr>
        <w:t xml:space="preserve"> В.В. від підприємницької діяльності, які надавалися до Свердловської податкової інспекції Луганської області, отримати неможливо, оскільки ця територія непідконтрольна Україні.</w:t>
      </w:r>
    </w:p>
    <w:p w:rsidR="00867CA7" w:rsidRPr="00E760A7" w:rsidRDefault="00867CA7" w:rsidP="00867CA7">
      <w:pPr>
        <w:tabs>
          <w:tab w:val="left" w:pos="8986"/>
        </w:tabs>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Стосовно придбання автомобіля </w:t>
      </w:r>
      <w:r w:rsidRPr="00E760A7">
        <w:rPr>
          <w:color w:val="000000"/>
          <w:sz w:val="24"/>
          <w:szCs w:val="24"/>
          <w:lang w:val="en-US" w:eastAsia="uk-UA"/>
        </w:rPr>
        <w:t>Volkswagen</w:t>
      </w:r>
      <w:r w:rsidRPr="00E760A7">
        <w:rPr>
          <w:color w:val="000000"/>
          <w:sz w:val="24"/>
          <w:szCs w:val="24"/>
          <w:lang w:val="uk-UA" w:eastAsia="uk-UA"/>
        </w:rPr>
        <w:t xml:space="preserve"> </w:t>
      </w:r>
      <w:r w:rsidRPr="00E760A7">
        <w:rPr>
          <w:color w:val="000000"/>
          <w:sz w:val="24"/>
          <w:szCs w:val="24"/>
          <w:lang w:val="en-US" w:eastAsia="uk-UA"/>
        </w:rPr>
        <w:t>Tiguan</w:t>
      </w:r>
      <w:r w:rsidRPr="00E760A7">
        <w:rPr>
          <w:color w:val="000000"/>
          <w:sz w:val="24"/>
          <w:szCs w:val="24"/>
          <w:lang w:val="uk-UA" w:eastAsia="uk-UA"/>
        </w:rPr>
        <w:t xml:space="preserve"> 2012 року випуску суддя </w:t>
      </w:r>
      <w:r w:rsidR="00E760A7">
        <w:rPr>
          <w:color w:val="000000"/>
          <w:sz w:val="24"/>
          <w:szCs w:val="24"/>
          <w:lang w:val="uk-UA" w:eastAsia="uk-UA"/>
        </w:rPr>
        <w:t xml:space="preserve">   </w:t>
      </w:r>
      <w:r w:rsidRPr="00E760A7">
        <w:rPr>
          <w:color w:val="000000"/>
          <w:sz w:val="24"/>
          <w:szCs w:val="24"/>
          <w:lang w:val="uk-UA" w:eastAsia="uk-UA"/>
        </w:rPr>
        <w:t>пояснила, що згідно з договором купівлі-продажу від 21 лютого 2012 року №</w:t>
      </w:r>
      <w:r w:rsidRPr="00E760A7">
        <w:rPr>
          <w:color w:val="000000"/>
          <w:sz w:val="24"/>
          <w:szCs w:val="24"/>
          <w:lang w:val="uk-UA" w:eastAsia="uk-UA"/>
        </w:rPr>
        <w:tab/>
        <w:t>купила</w:t>
      </w:r>
    </w:p>
    <w:p w:rsidR="00867CA7" w:rsidRPr="00E760A7" w:rsidRDefault="00867CA7" w:rsidP="00867CA7">
      <w:pPr>
        <w:suppressAutoHyphens w:val="0"/>
        <w:autoSpaceDE/>
        <w:spacing w:line="274" w:lineRule="exact"/>
        <w:ind w:left="20"/>
        <w:jc w:val="both"/>
        <w:rPr>
          <w:color w:val="000000"/>
          <w:sz w:val="24"/>
          <w:szCs w:val="24"/>
          <w:lang w:val="uk-UA" w:eastAsia="uk-UA"/>
        </w:rPr>
      </w:pPr>
      <w:r w:rsidRPr="00E760A7">
        <w:rPr>
          <w:color w:val="000000"/>
          <w:sz w:val="24"/>
          <w:szCs w:val="24"/>
          <w:lang w:val="uk-UA" w:eastAsia="uk-UA"/>
        </w:rPr>
        <w:t>автомобіль за 382 105 гривень.</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Відповідно до листа ТУ ДСА України в Луганській області від 24 липня 2019 року </w:t>
      </w:r>
      <w:r w:rsidR="00E760A7">
        <w:rPr>
          <w:color w:val="000000"/>
          <w:sz w:val="24"/>
          <w:szCs w:val="24"/>
          <w:lang w:val="uk-UA" w:eastAsia="uk-UA"/>
        </w:rPr>
        <w:t xml:space="preserve">              </w:t>
      </w:r>
      <w:r w:rsidRPr="00E760A7">
        <w:rPr>
          <w:color w:val="000000"/>
          <w:sz w:val="24"/>
          <w:szCs w:val="24"/>
          <w:lang w:val="uk-UA" w:eastAsia="uk-UA"/>
        </w:rPr>
        <w:t>№ 1224/19-13 у зв’язку з проведенням АТО на окремих територіях Луганської області розрахункові відомості заробітної плати та інші первинні документи за період до 01 січня 2015 рок</w:t>
      </w:r>
      <w:r w:rsidR="00E760A7">
        <w:rPr>
          <w:color w:val="000000"/>
          <w:sz w:val="24"/>
          <w:szCs w:val="24"/>
          <w:lang w:val="uk-UA" w:eastAsia="uk-UA"/>
        </w:rPr>
        <w:t>у залишилися на непідконтрольній</w:t>
      </w:r>
      <w:r w:rsidRPr="00E760A7">
        <w:rPr>
          <w:color w:val="000000"/>
          <w:sz w:val="24"/>
          <w:szCs w:val="24"/>
          <w:lang w:val="uk-UA" w:eastAsia="uk-UA"/>
        </w:rPr>
        <w:t xml:space="preserve"> Україні території. Відповідно до наданої інформації в 2011 році суддя отримала дохід у розмірі 60 843 грн, в 2012 році</w:t>
      </w:r>
      <w:r w:rsidR="00E760A7">
        <w:rPr>
          <w:color w:val="000000"/>
          <w:sz w:val="24"/>
          <w:szCs w:val="24"/>
          <w:lang w:val="uk-UA" w:eastAsia="uk-UA"/>
        </w:rPr>
        <w:t xml:space="preserve"> -</w:t>
      </w:r>
      <w:r w:rsidRPr="00E760A7">
        <w:rPr>
          <w:color w:val="000000"/>
          <w:sz w:val="24"/>
          <w:szCs w:val="24"/>
          <w:lang w:val="uk-UA" w:eastAsia="uk-UA"/>
        </w:rPr>
        <w:t xml:space="preserve"> </w:t>
      </w:r>
      <w:r w:rsidR="00E760A7">
        <w:rPr>
          <w:color w:val="000000"/>
          <w:sz w:val="24"/>
          <w:szCs w:val="24"/>
          <w:lang w:val="uk-UA" w:eastAsia="uk-UA"/>
        </w:rPr>
        <w:t xml:space="preserve">                        </w:t>
      </w:r>
      <w:r w:rsidRPr="00E760A7">
        <w:rPr>
          <w:color w:val="000000"/>
          <w:sz w:val="24"/>
          <w:szCs w:val="24"/>
          <w:lang w:val="uk-UA" w:eastAsia="uk-UA"/>
        </w:rPr>
        <w:t>143 332,90 грн.</w:t>
      </w:r>
    </w:p>
    <w:p w:rsidR="00867CA7" w:rsidRPr="00E760A7" w:rsidRDefault="00867CA7" w:rsidP="00867CA7">
      <w:pPr>
        <w:suppressAutoHyphens w:val="0"/>
        <w:autoSpaceDE/>
        <w:spacing w:line="274" w:lineRule="exact"/>
        <w:ind w:left="20" w:right="20" w:firstLine="700"/>
        <w:jc w:val="both"/>
        <w:rPr>
          <w:color w:val="000000"/>
          <w:sz w:val="24"/>
          <w:szCs w:val="24"/>
          <w:lang w:val="uk-UA" w:eastAsia="uk-UA"/>
        </w:rPr>
      </w:pPr>
      <w:r w:rsidRPr="00E760A7">
        <w:rPr>
          <w:color w:val="000000"/>
          <w:sz w:val="24"/>
          <w:szCs w:val="24"/>
          <w:lang w:val="uk-UA" w:eastAsia="uk-UA"/>
        </w:rPr>
        <w:t xml:space="preserve">Згідно з деклараціями про доходи та майновий стан, які знаходяться в матеріалах її особової справи як судді </w:t>
      </w:r>
      <w:proofErr w:type="spellStart"/>
      <w:r w:rsidRPr="00E760A7">
        <w:rPr>
          <w:color w:val="000000"/>
          <w:sz w:val="24"/>
          <w:szCs w:val="24"/>
          <w:lang w:val="uk-UA" w:eastAsia="uk-UA"/>
        </w:rPr>
        <w:t>Лутугинського</w:t>
      </w:r>
      <w:proofErr w:type="spellEnd"/>
      <w:r w:rsidRPr="00E760A7">
        <w:rPr>
          <w:color w:val="000000"/>
          <w:sz w:val="24"/>
          <w:szCs w:val="24"/>
          <w:lang w:val="uk-UA" w:eastAsia="uk-UA"/>
        </w:rPr>
        <w:t xml:space="preserve"> районного суду Луганської області, в 2008 році суддею отримано дохід у розмірі 53 155 грн, у 2009 році - 63 092 грн, в 2010 році - </w:t>
      </w:r>
      <w:r w:rsidR="00E760A7">
        <w:rPr>
          <w:color w:val="000000"/>
          <w:sz w:val="24"/>
          <w:szCs w:val="24"/>
          <w:lang w:val="uk-UA" w:eastAsia="uk-UA"/>
        </w:rPr>
        <w:t xml:space="preserve">                  </w:t>
      </w:r>
      <w:r w:rsidRPr="00E760A7">
        <w:rPr>
          <w:color w:val="000000"/>
          <w:sz w:val="24"/>
          <w:szCs w:val="24"/>
          <w:lang w:val="uk-UA" w:eastAsia="uk-UA"/>
        </w:rPr>
        <w:t xml:space="preserve">70 293 грн, в 2011 році - 64 832 грн, в 2012 році - 273 333 грн. Копії зазначених документів долучено суддею до письмових пояснень. Крім того, суддя працює з 1992 року і мала заощадження, яких було достатньо для придбання автомобіля </w:t>
      </w:r>
      <w:r w:rsidRPr="00E760A7">
        <w:rPr>
          <w:color w:val="000000"/>
          <w:sz w:val="24"/>
          <w:szCs w:val="24"/>
          <w:lang w:val="en-US" w:eastAsia="uk-UA"/>
        </w:rPr>
        <w:t>Volkswagen</w:t>
      </w:r>
      <w:r w:rsidRPr="00E760A7">
        <w:rPr>
          <w:color w:val="000000"/>
          <w:sz w:val="24"/>
          <w:szCs w:val="24"/>
          <w:lang w:val="uk-UA" w:eastAsia="uk-UA"/>
        </w:rPr>
        <w:t xml:space="preserve"> </w:t>
      </w:r>
      <w:r w:rsidRPr="00E760A7">
        <w:rPr>
          <w:color w:val="000000"/>
          <w:sz w:val="24"/>
          <w:szCs w:val="24"/>
          <w:lang w:val="en-US" w:eastAsia="uk-UA"/>
        </w:rPr>
        <w:t>Tiguan</w:t>
      </w:r>
      <w:r w:rsidRPr="00E760A7">
        <w:rPr>
          <w:color w:val="000000"/>
          <w:sz w:val="24"/>
          <w:szCs w:val="24"/>
          <w:lang w:val="uk-UA" w:eastAsia="uk-UA"/>
        </w:rPr>
        <w:t xml:space="preserve"> в 2012 році.</w:t>
      </w:r>
    </w:p>
    <w:p w:rsidR="00867CA7" w:rsidRPr="00E760A7" w:rsidRDefault="00867CA7" w:rsidP="00E760A7">
      <w:pPr>
        <w:suppressAutoHyphens w:val="0"/>
        <w:autoSpaceDE/>
        <w:spacing w:line="274" w:lineRule="exact"/>
        <w:ind w:left="20" w:firstLine="700"/>
        <w:jc w:val="both"/>
        <w:rPr>
          <w:color w:val="000000"/>
          <w:sz w:val="24"/>
          <w:szCs w:val="24"/>
          <w:lang w:val="uk-UA" w:eastAsia="uk-UA"/>
        </w:rPr>
      </w:pPr>
      <w:r w:rsidRPr="00E760A7">
        <w:rPr>
          <w:color w:val="000000"/>
          <w:sz w:val="24"/>
          <w:szCs w:val="24"/>
          <w:lang w:val="uk-UA" w:eastAsia="uk-UA"/>
        </w:rPr>
        <w:t>У декларації про майно, доходи, витрати і зо</w:t>
      </w:r>
      <w:r w:rsidR="00E760A7">
        <w:rPr>
          <w:color w:val="000000"/>
          <w:sz w:val="24"/>
          <w:szCs w:val="24"/>
          <w:lang w:val="uk-UA" w:eastAsia="uk-UA"/>
        </w:rPr>
        <w:t xml:space="preserve">бов’язання фінансового характер за                2012 </w:t>
      </w:r>
      <w:r w:rsidRPr="00E760A7">
        <w:rPr>
          <w:color w:val="000000"/>
          <w:sz w:val="24"/>
          <w:szCs w:val="24"/>
          <w:lang w:val="uk-UA" w:eastAsia="uk-UA"/>
        </w:rPr>
        <w:t xml:space="preserve">рік суддя зазначила додаткову суму доходу в 130 000 грн, яку отримала від продажу автомобіля марки </w:t>
      </w:r>
      <w:r w:rsidRPr="00E760A7">
        <w:rPr>
          <w:color w:val="000000"/>
          <w:sz w:val="24"/>
          <w:szCs w:val="24"/>
          <w:lang w:eastAsia="uk-UA"/>
        </w:rPr>
        <w:t>«</w:t>
      </w:r>
      <w:r w:rsidRPr="00E760A7">
        <w:rPr>
          <w:color w:val="000000"/>
          <w:sz w:val="24"/>
          <w:szCs w:val="24"/>
          <w:lang w:val="en-US" w:eastAsia="uk-UA"/>
        </w:rPr>
        <w:t>HONDA</w:t>
      </w:r>
      <w:r w:rsidRPr="00E760A7">
        <w:rPr>
          <w:color w:val="000000"/>
          <w:sz w:val="24"/>
          <w:szCs w:val="24"/>
          <w:lang w:eastAsia="uk-UA"/>
        </w:rPr>
        <w:t xml:space="preserve">», </w:t>
      </w:r>
      <w:r w:rsidRPr="00E760A7">
        <w:rPr>
          <w:color w:val="000000"/>
          <w:sz w:val="24"/>
          <w:szCs w:val="24"/>
          <w:lang w:val="uk-UA" w:eastAsia="uk-UA"/>
        </w:rPr>
        <w:t xml:space="preserve">модель </w:t>
      </w:r>
      <w:r w:rsidRPr="00E760A7">
        <w:rPr>
          <w:color w:val="000000"/>
          <w:sz w:val="24"/>
          <w:szCs w:val="24"/>
          <w:lang w:val="en-US" w:eastAsia="uk-UA"/>
        </w:rPr>
        <w:t>CR</w:t>
      </w:r>
      <w:r w:rsidRPr="00E760A7">
        <w:rPr>
          <w:color w:val="000000"/>
          <w:sz w:val="24"/>
          <w:szCs w:val="24"/>
          <w:lang w:eastAsia="uk-UA"/>
        </w:rPr>
        <w:t>-</w:t>
      </w:r>
      <w:r w:rsidRPr="00E760A7">
        <w:rPr>
          <w:color w:val="000000"/>
          <w:sz w:val="24"/>
          <w:szCs w:val="24"/>
          <w:lang w:val="en-US" w:eastAsia="uk-UA"/>
        </w:rPr>
        <w:t>V</w:t>
      </w:r>
      <w:r w:rsidRPr="00E760A7">
        <w:rPr>
          <w:color w:val="000000"/>
          <w:sz w:val="24"/>
          <w:szCs w:val="24"/>
          <w:lang w:eastAsia="uk-UA"/>
        </w:rPr>
        <w:t xml:space="preserve">, </w:t>
      </w:r>
      <w:r w:rsidRPr="00E760A7">
        <w:rPr>
          <w:color w:val="000000"/>
          <w:sz w:val="24"/>
          <w:szCs w:val="24"/>
          <w:lang w:val="uk-UA" w:eastAsia="uk-UA"/>
        </w:rPr>
        <w:t>2007 рік випуску, кузов №</w:t>
      </w:r>
    </w:p>
    <w:p w:rsidR="00867CA7" w:rsidRPr="00E760A7" w:rsidRDefault="00867CA7" w:rsidP="00867CA7">
      <w:pPr>
        <w:tabs>
          <w:tab w:val="left" w:leader="underscore" w:pos="3889"/>
          <w:tab w:val="left" w:leader="underscore" w:pos="4570"/>
          <w:tab w:val="left" w:pos="9380"/>
        </w:tabs>
        <w:suppressAutoHyphens w:val="0"/>
        <w:autoSpaceDE/>
        <w:spacing w:line="274" w:lineRule="exact"/>
        <w:ind w:left="20"/>
        <w:jc w:val="both"/>
        <w:rPr>
          <w:color w:val="000000"/>
          <w:sz w:val="24"/>
          <w:szCs w:val="24"/>
          <w:lang w:val="uk-UA" w:eastAsia="uk-UA"/>
        </w:rPr>
      </w:pPr>
      <w:r w:rsidRPr="00E760A7">
        <w:rPr>
          <w:color w:val="000000"/>
          <w:sz w:val="24"/>
          <w:szCs w:val="24"/>
          <w:lang w:val="uk-UA" w:eastAsia="uk-UA"/>
        </w:rPr>
        <w:t>реєстраційний номерний знак</w:t>
      </w:r>
      <w:r w:rsidR="00E760A7">
        <w:rPr>
          <w:color w:val="000000"/>
          <w:sz w:val="24"/>
          <w:szCs w:val="24"/>
          <w:lang w:val="uk-UA" w:eastAsia="uk-UA"/>
        </w:rPr>
        <w:t xml:space="preserve">                     </w:t>
      </w:r>
      <w:r w:rsidRPr="00E760A7">
        <w:rPr>
          <w:color w:val="000000"/>
          <w:sz w:val="24"/>
          <w:szCs w:val="24"/>
          <w:lang w:val="uk-UA" w:eastAsia="uk-UA"/>
        </w:rPr>
        <w:t xml:space="preserve"> , за довіреністю</w:t>
      </w:r>
      <w:r w:rsidRPr="00E760A7">
        <w:rPr>
          <w:color w:val="000000"/>
          <w:sz w:val="24"/>
          <w:szCs w:val="24"/>
          <w:lang w:val="uk-UA" w:eastAsia="uk-UA"/>
        </w:rPr>
        <w:tab/>
        <w:t>що</w:t>
      </w:r>
    </w:p>
    <w:p w:rsidR="00867CA7" w:rsidRDefault="00867CA7" w:rsidP="00867CA7">
      <w:pPr>
        <w:suppressAutoHyphens w:val="0"/>
        <w:autoSpaceDE/>
        <w:spacing w:line="274" w:lineRule="exact"/>
        <w:ind w:left="20" w:right="20"/>
        <w:jc w:val="both"/>
        <w:rPr>
          <w:color w:val="000000"/>
          <w:sz w:val="24"/>
          <w:szCs w:val="24"/>
          <w:lang w:val="uk-UA" w:eastAsia="uk-UA"/>
        </w:rPr>
      </w:pPr>
      <w:r w:rsidRPr="00E760A7">
        <w:rPr>
          <w:color w:val="000000"/>
          <w:sz w:val="24"/>
          <w:szCs w:val="24"/>
          <w:lang w:val="uk-UA" w:eastAsia="uk-UA"/>
        </w:rPr>
        <w:t>підтверджується копією довіреності від 20 лютого 2012 року та витягом з Єдиного реєстру довіреностей від 23 липня 2019 року № 39734085.</w:t>
      </w:r>
    </w:p>
    <w:p w:rsidR="00E760A7" w:rsidRDefault="00E760A7" w:rsidP="00867CA7">
      <w:pPr>
        <w:suppressAutoHyphens w:val="0"/>
        <w:autoSpaceDE/>
        <w:spacing w:line="274" w:lineRule="exact"/>
        <w:ind w:left="20" w:right="20"/>
        <w:jc w:val="both"/>
        <w:rPr>
          <w:color w:val="000000"/>
          <w:sz w:val="24"/>
          <w:szCs w:val="24"/>
          <w:lang w:val="uk-UA" w:eastAsia="uk-UA"/>
        </w:rPr>
      </w:pPr>
    </w:p>
    <w:p w:rsidR="00E760A7" w:rsidRDefault="00E760A7" w:rsidP="00867CA7">
      <w:pPr>
        <w:suppressAutoHyphens w:val="0"/>
        <w:autoSpaceDE/>
        <w:spacing w:line="274" w:lineRule="exact"/>
        <w:ind w:left="20" w:right="20"/>
        <w:jc w:val="both"/>
        <w:rPr>
          <w:color w:val="000000"/>
          <w:sz w:val="24"/>
          <w:szCs w:val="24"/>
          <w:lang w:val="uk-UA" w:eastAsia="uk-UA"/>
        </w:rPr>
      </w:pPr>
    </w:p>
    <w:p w:rsidR="00E760A7" w:rsidRDefault="00E760A7" w:rsidP="00867CA7">
      <w:pPr>
        <w:suppressAutoHyphens w:val="0"/>
        <w:autoSpaceDE/>
        <w:spacing w:line="274" w:lineRule="exact"/>
        <w:ind w:left="20" w:right="20"/>
        <w:jc w:val="both"/>
        <w:rPr>
          <w:color w:val="000000"/>
          <w:sz w:val="24"/>
          <w:szCs w:val="24"/>
          <w:lang w:val="uk-UA" w:eastAsia="uk-UA"/>
        </w:rPr>
      </w:pPr>
    </w:p>
    <w:p w:rsidR="00E760A7" w:rsidRPr="00E760A7" w:rsidRDefault="00E760A7" w:rsidP="00867CA7">
      <w:pPr>
        <w:suppressAutoHyphens w:val="0"/>
        <w:autoSpaceDE/>
        <w:spacing w:line="274" w:lineRule="exact"/>
        <w:ind w:left="20" w:right="20"/>
        <w:jc w:val="both"/>
        <w:rPr>
          <w:color w:val="000000"/>
          <w:sz w:val="24"/>
          <w:szCs w:val="24"/>
          <w:lang w:val="uk-UA" w:eastAsia="uk-UA"/>
        </w:rPr>
      </w:pP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lastRenderedPageBreak/>
        <w:t xml:space="preserve">Згідно з листом Територіального сервісного центру МВС в Луганській області </w:t>
      </w:r>
      <w:r w:rsidR="00E760A7">
        <w:rPr>
          <w:color w:val="000000"/>
          <w:sz w:val="24"/>
          <w:szCs w:val="24"/>
          <w:lang w:val="uk-UA" w:eastAsia="uk-UA"/>
        </w:rPr>
        <w:t xml:space="preserve">               від 23 ли</w:t>
      </w:r>
      <w:r w:rsidRPr="00E760A7">
        <w:rPr>
          <w:color w:val="000000"/>
          <w:sz w:val="24"/>
          <w:szCs w:val="24"/>
          <w:lang w:val="uk-UA" w:eastAsia="uk-UA"/>
        </w:rPr>
        <w:t xml:space="preserve">пня 2019 року № 31/12/4444-1-78 зазначений автомобіль знято з реєстрації </w:t>
      </w:r>
      <w:r w:rsidR="00E760A7">
        <w:rPr>
          <w:color w:val="000000"/>
          <w:sz w:val="24"/>
          <w:szCs w:val="24"/>
          <w:lang w:val="uk-UA" w:eastAsia="uk-UA"/>
        </w:rPr>
        <w:t xml:space="preserve">                          </w:t>
      </w:r>
      <w:r w:rsidRPr="00E760A7">
        <w:rPr>
          <w:color w:val="000000"/>
          <w:sz w:val="24"/>
          <w:szCs w:val="24"/>
          <w:lang w:val="uk-UA" w:eastAsia="uk-UA"/>
        </w:rPr>
        <w:t>24 лютого 2012 року для реалізації в межах України. На даний час місцезнаходження цього автомобіля їй невідомо.</w:t>
      </w: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 xml:space="preserve">Стосовно ухвалення в 2012 році 26 судових рішень російською мовою суддя </w:t>
      </w:r>
      <w:proofErr w:type="spellStart"/>
      <w:r w:rsidRPr="00E760A7">
        <w:rPr>
          <w:color w:val="000000"/>
          <w:sz w:val="24"/>
          <w:szCs w:val="24"/>
          <w:lang w:val="uk-UA" w:eastAsia="uk-UA"/>
        </w:rPr>
        <w:t>Шубочкіна</w:t>
      </w:r>
      <w:proofErr w:type="spellEnd"/>
      <w:r w:rsidRPr="00E760A7">
        <w:rPr>
          <w:color w:val="000000"/>
          <w:sz w:val="24"/>
          <w:szCs w:val="24"/>
          <w:lang w:val="uk-UA" w:eastAsia="uk-UA"/>
        </w:rPr>
        <w:t xml:space="preserve"> Т.В. пояснила таке. Кримінально-процесуальний кодекс України 1960 року надавав право проводити судочинство українською мовою або мовою більшості населення певної місцевості. З 10 серпня 2012 року в новій редакції статті 19 цього кодексу виключена можливість застосування російської мови в кримінальних справах. Однак справи, в яких провадження було розпочато до набрання законної сили новою редакцією статті 19 Кримінально-процесуального кодексу України, судові справи розглядалися російською мовою, яка на той час була мовою більшості населення, судові документи також складалися російською мовою, що не суперечило чинному законодавству.</w:t>
      </w: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 xml:space="preserve">За результатами засідання 16 липня 2018 року оголошено перерву у проведенні співбесіди із суддею </w:t>
      </w:r>
      <w:proofErr w:type="spellStart"/>
      <w:r w:rsidRPr="00E760A7">
        <w:rPr>
          <w:color w:val="000000"/>
          <w:sz w:val="24"/>
          <w:szCs w:val="24"/>
          <w:lang w:val="uk-UA" w:eastAsia="uk-UA"/>
        </w:rPr>
        <w:t>Шубочкіною</w:t>
      </w:r>
      <w:proofErr w:type="spellEnd"/>
      <w:r w:rsidRPr="00E760A7">
        <w:rPr>
          <w:color w:val="000000"/>
          <w:sz w:val="24"/>
          <w:szCs w:val="24"/>
          <w:lang w:val="uk-UA" w:eastAsia="uk-UA"/>
        </w:rPr>
        <w:t xml:space="preserve"> Т.В. для надання суддею письмових пояснень та підтверджувальних документів стосовно квартири, яка придбана за рахунок коштів батька, а також його фінансова спроможність.</w:t>
      </w: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Колегією Комісії 25 липня 2019 року завершено проведення співбесіди із суддею,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w:t>
      </w: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 xml:space="preserve">Комісія вважає пояснення судді </w:t>
      </w:r>
      <w:proofErr w:type="spellStart"/>
      <w:r w:rsidRPr="00E760A7">
        <w:rPr>
          <w:color w:val="000000"/>
          <w:sz w:val="24"/>
          <w:szCs w:val="24"/>
          <w:lang w:val="uk-UA" w:eastAsia="uk-UA"/>
        </w:rPr>
        <w:t>Шубочкіної</w:t>
      </w:r>
      <w:proofErr w:type="spellEnd"/>
      <w:r w:rsidRPr="00E760A7">
        <w:rPr>
          <w:color w:val="000000"/>
          <w:sz w:val="24"/>
          <w:szCs w:val="24"/>
          <w:lang w:val="uk-UA" w:eastAsia="uk-UA"/>
        </w:rPr>
        <w:t xml:space="preserve"> Т.В. обґрунтованими та підтвердженими копіями відповідних документів.</w:t>
      </w: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Таким чином, під час співбесіди Комісією досліджено та обговорено, зокрема, ту саму інформацію, що міститься у висновку.</w:t>
      </w: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 xml:space="preserve">Урахувавши викладене, заслухавши доповідача, дослідивши досьє судді, надані </w:t>
      </w:r>
      <w:r w:rsidR="00E760A7">
        <w:rPr>
          <w:color w:val="000000"/>
          <w:sz w:val="24"/>
          <w:szCs w:val="24"/>
          <w:lang w:val="uk-UA" w:eastAsia="uk-UA"/>
        </w:rPr>
        <w:t xml:space="preserve">         </w:t>
      </w:r>
      <w:r w:rsidRPr="00E760A7">
        <w:rPr>
          <w:color w:val="000000"/>
          <w:sz w:val="24"/>
          <w:szCs w:val="24"/>
          <w:lang w:val="uk-UA" w:eastAsia="uk-UA"/>
        </w:rPr>
        <w:t xml:space="preserve">суддею пояснення, підтверджувальні копії документів та результати співбесіди, піл час якої вивчено питання про відповідність </w:t>
      </w:r>
      <w:proofErr w:type="spellStart"/>
      <w:r w:rsidRPr="00E760A7">
        <w:rPr>
          <w:color w:val="000000"/>
          <w:sz w:val="24"/>
          <w:szCs w:val="24"/>
          <w:lang w:val="uk-UA" w:eastAsia="uk-UA"/>
        </w:rPr>
        <w:t>Шубочкіної</w:t>
      </w:r>
      <w:proofErr w:type="spellEnd"/>
      <w:r w:rsidRPr="00E760A7">
        <w:rPr>
          <w:color w:val="000000"/>
          <w:sz w:val="24"/>
          <w:szCs w:val="24"/>
          <w:lang w:val="uk-UA" w:eastAsia="uk-UA"/>
        </w:rPr>
        <w:t xml:space="preserve"> Т.В. критеріям кваліфікаційного оцінювання. Комісія дійшла таких висновків.</w:t>
      </w:r>
    </w:p>
    <w:p w:rsidR="00867CA7" w:rsidRPr="00E760A7" w:rsidRDefault="00867CA7" w:rsidP="00E760A7">
      <w:pPr>
        <w:suppressAutoHyphens w:val="0"/>
        <w:autoSpaceDE/>
        <w:spacing w:line="274" w:lineRule="exact"/>
        <w:ind w:firstLine="700"/>
        <w:jc w:val="both"/>
        <w:rPr>
          <w:color w:val="000000"/>
          <w:sz w:val="24"/>
          <w:szCs w:val="24"/>
          <w:lang w:val="uk-UA" w:eastAsia="uk-UA"/>
        </w:rPr>
      </w:pPr>
      <w:r w:rsidRPr="00E760A7">
        <w:rPr>
          <w:color w:val="000000"/>
          <w:sz w:val="24"/>
          <w:szCs w:val="24"/>
          <w:lang w:val="uk-UA" w:eastAsia="uk-UA"/>
        </w:rPr>
        <w:t>За критеріями компетентності (професійної, особистої та соціальної) суддя набрала</w:t>
      </w:r>
      <w:r w:rsidR="00E760A7">
        <w:rPr>
          <w:color w:val="000000"/>
          <w:sz w:val="24"/>
          <w:szCs w:val="24"/>
          <w:lang w:val="uk-UA" w:eastAsia="uk-UA"/>
        </w:rPr>
        <w:t xml:space="preserve"> 311,5 </w:t>
      </w:r>
      <w:r w:rsidRPr="00E760A7">
        <w:rPr>
          <w:color w:val="000000"/>
          <w:sz w:val="24"/>
          <w:szCs w:val="24"/>
          <w:lang w:val="uk-UA" w:eastAsia="uk-UA"/>
        </w:rPr>
        <w:t>бала.</w:t>
      </w: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 xml:space="preserve">Водночас за критерієм професійної компетентності </w:t>
      </w:r>
      <w:proofErr w:type="spellStart"/>
      <w:r w:rsidRPr="00E760A7">
        <w:rPr>
          <w:color w:val="000000"/>
          <w:sz w:val="24"/>
          <w:szCs w:val="24"/>
          <w:lang w:val="uk-UA" w:eastAsia="uk-UA"/>
        </w:rPr>
        <w:t>Шубочкіну</w:t>
      </w:r>
      <w:proofErr w:type="spellEnd"/>
      <w:r w:rsidRPr="00E760A7">
        <w:rPr>
          <w:color w:val="000000"/>
          <w:sz w:val="24"/>
          <w:szCs w:val="24"/>
          <w:lang w:val="uk-UA" w:eastAsia="uk-UA"/>
        </w:rPr>
        <w:t xml:space="preserve"> Т.В. оцінено Комісією на підставі результатів іспиту, дослідження інформації, яка міститься в досьє, та співбесіди </w:t>
      </w:r>
      <w:r w:rsidR="00E760A7">
        <w:rPr>
          <w:color w:val="000000"/>
          <w:sz w:val="24"/>
          <w:szCs w:val="24"/>
          <w:lang w:val="uk-UA" w:eastAsia="uk-UA"/>
        </w:rPr>
        <w:t xml:space="preserve">             </w:t>
      </w:r>
      <w:r w:rsidRPr="00E760A7">
        <w:rPr>
          <w:color w:val="000000"/>
          <w:sz w:val="24"/>
          <w:szCs w:val="24"/>
          <w:lang w:val="uk-UA" w:eastAsia="uk-UA"/>
        </w:rPr>
        <w:t xml:space="preserve">за показниками, визначеними пунктами 1-5 глави 2 розділу II Положення. За критеріями особистої та соціальної компетентності </w:t>
      </w:r>
      <w:proofErr w:type="spellStart"/>
      <w:r w:rsidRPr="00E760A7">
        <w:rPr>
          <w:color w:val="000000"/>
          <w:sz w:val="24"/>
          <w:szCs w:val="24"/>
          <w:lang w:val="uk-UA" w:eastAsia="uk-UA"/>
        </w:rPr>
        <w:t>Шубочкіну</w:t>
      </w:r>
      <w:proofErr w:type="spellEnd"/>
      <w:r w:rsidRPr="00E760A7">
        <w:rPr>
          <w:color w:val="000000"/>
          <w:sz w:val="24"/>
          <w:szCs w:val="24"/>
          <w:lang w:val="uk-UA" w:eastAsia="uk-UA"/>
        </w:rPr>
        <w:t xml:space="preserve"> Т.В.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За критерієм професійної етики, оціненим за показниками, визначеними пунктом 8 глави 2 розділу II Положення, суддя набрала 197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За критерієм доброчесності, оціненим за показниками, визначеними пунктом 9 глави 2 розділу II Положення, судця набрала 169 балів. За цим критерієм</w:t>
      </w:r>
      <w:r w:rsidR="00E760A7">
        <w:rPr>
          <w:color w:val="000000"/>
          <w:sz w:val="24"/>
          <w:szCs w:val="24"/>
          <w:lang w:val="uk-UA" w:eastAsia="uk-UA"/>
        </w:rPr>
        <w:t xml:space="preserve"> суддю оцінено на підставі</w:t>
      </w:r>
      <w:r w:rsidRPr="00E760A7">
        <w:rPr>
          <w:color w:val="000000"/>
          <w:sz w:val="24"/>
          <w:szCs w:val="24"/>
          <w:lang w:val="uk-UA" w:eastAsia="uk-UA"/>
        </w:rPr>
        <w:t xml:space="preserve">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 xml:space="preserve">За результатами </w:t>
      </w:r>
      <w:r w:rsidR="00E760A7">
        <w:rPr>
          <w:color w:val="000000"/>
          <w:sz w:val="24"/>
          <w:szCs w:val="24"/>
          <w:lang w:val="uk-UA" w:eastAsia="uk-UA"/>
        </w:rPr>
        <w:t>кваліфікаційного оцінювання судд</w:t>
      </w:r>
      <w:r w:rsidRPr="00E760A7">
        <w:rPr>
          <w:color w:val="000000"/>
          <w:sz w:val="24"/>
          <w:szCs w:val="24"/>
          <w:lang w:val="uk-UA" w:eastAsia="uk-UA"/>
        </w:rPr>
        <w:t xml:space="preserve">я </w:t>
      </w:r>
      <w:proofErr w:type="spellStart"/>
      <w:r w:rsidRPr="00E760A7">
        <w:rPr>
          <w:color w:val="000000"/>
          <w:sz w:val="24"/>
          <w:szCs w:val="24"/>
          <w:lang w:val="uk-UA" w:eastAsia="uk-UA"/>
        </w:rPr>
        <w:t>Лутугинського</w:t>
      </w:r>
      <w:proofErr w:type="spellEnd"/>
      <w:r w:rsidRPr="00E760A7">
        <w:rPr>
          <w:color w:val="000000"/>
          <w:sz w:val="24"/>
          <w:szCs w:val="24"/>
          <w:lang w:val="uk-UA" w:eastAsia="uk-UA"/>
        </w:rPr>
        <w:t xml:space="preserve"> районного суду Луганської області </w:t>
      </w:r>
      <w:proofErr w:type="spellStart"/>
      <w:r w:rsidRPr="00E760A7">
        <w:rPr>
          <w:color w:val="000000"/>
          <w:sz w:val="24"/>
          <w:szCs w:val="24"/>
          <w:lang w:val="uk-UA" w:eastAsia="uk-UA"/>
        </w:rPr>
        <w:t>Шубочкіна</w:t>
      </w:r>
      <w:proofErr w:type="spellEnd"/>
      <w:r w:rsidRPr="00E760A7">
        <w:rPr>
          <w:color w:val="000000"/>
          <w:sz w:val="24"/>
          <w:szCs w:val="24"/>
          <w:lang w:val="uk-UA" w:eastAsia="uk-UA"/>
        </w:rPr>
        <w:t xml:space="preserve"> Т.В. набрала 677</w:t>
      </w:r>
      <w:r w:rsidR="00871EA1">
        <w:rPr>
          <w:color w:val="000000"/>
          <w:sz w:val="24"/>
          <w:szCs w:val="24"/>
          <w:lang w:val="uk-UA" w:eastAsia="uk-UA"/>
        </w:rPr>
        <w:t>,</w:t>
      </w:r>
      <w:bookmarkStart w:id="0" w:name="_GoBack"/>
      <w:bookmarkEnd w:id="0"/>
      <w:r w:rsidRPr="00E760A7">
        <w:rPr>
          <w:color w:val="000000"/>
          <w:sz w:val="24"/>
          <w:szCs w:val="24"/>
          <w:lang w:val="uk-UA" w:eastAsia="uk-UA"/>
        </w:rPr>
        <w:t xml:space="preserve">5 бала, що становить більше 67 відсотків </w:t>
      </w:r>
      <w:r w:rsidR="00E760A7">
        <w:rPr>
          <w:color w:val="000000"/>
          <w:sz w:val="24"/>
          <w:szCs w:val="24"/>
          <w:lang w:val="uk-UA" w:eastAsia="uk-UA"/>
        </w:rPr>
        <w:t xml:space="preserve">              </w:t>
      </w:r>
      <w:r w:rsidRPr="00E760A7">
        <w:rPr>
          <w:color w:val="000000"/>
          <w:sz w:val="24"/>
          <w:szCs w:val="24"/>
          <w:lang w:val="uk-UA" w:eastAsia="uk-UA"/>
        </w:rPr>
        <w:t>від суми максимально можливих балів за результатами кваліфікаційного оцінювання всіх критеріїв.</w:t>
      </w:r>
    </w:p>
    <w:p w:rsidR="00867C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 xml:space="preserve">Таким чином, Комісія дійшла висновку стосовно відповідності судді </w:t>
      </w:r>
      <w:proofErr w:type="spellStart"/>
      <w:r w:rsidRPr="00E760A7">
        <w:rPr>
          <w:color w:val="000000"/>
          <w:sz w:val="24"/>
          <w:szCs w:val="24"/>
          <w:lang w:val="uk-UA" w:eastAsia="uk-UA"/>
        </w:rPr>
        <w:t>Лутугинського</w:t>
      </w:r>
      <w:proofErr w:type="spellEnd"/>
      <w:r w:rsidRPr="00E760A7">
        <w:rPr>
          <w:color w:val="000000"/>
          <w:sz w:val="24"/>
          <w:szCs w:val="24"/>
          <w:lang w:val="uk-UA" w:eastAsia="uk-UA"/>
        </w:rPr>
        <w:t xml:space="preserve"> районного суду Луганської області </w:t>
      </w:r>
      <w:proofErr w:type="spellStart"/>
      <w:r w:rsidRPr="00E760A7">
        <w:rPr>
          <w:color w:val="000000"/>
          <w:sz w:val="24"/>
          <w:szCs w:val="24"/>
          <w:lang w:val="uk-UA" w:eastAsia="uk-UA"/>
        </w:rPr>
        <w:t>Шубочкіної</w:t>
      </w:r>
      <w:proofErr w:type="spellEnd"/>
      <w:r w:rsidRPr="00E760A7">
        <w:rPr>
          <w:color w:val="000000"/>
          <w:sz w:val="24"/>
          <w:szCs w:val="24"/>
          <w:lang w:val="uk-UA" w:eastAsia="uk-UA"/>
        </w:rPr>
        <w:t xml:space="preserve"> Т.В. займаній посаді.</w:t>
      </w:r>
    </w:p>
    <w:p w:rsidR="00E760A7" w:rsidRDefault="00E760A7" w:rsidP="00867CA7">
      <w:pPr>
        <w:suppressAutoHyphens w:val="0"/>
        <w:autoSpaceDE/>
        <w:spacing w:line="274" w:lineRule="exact"/>
        <w:ind w:right="20" w:firstLine="700"/>
        <w:jc w:val="both"/>
        <w:rPr>
          <w:color w:val="000000"/>
          <w:sz w:val="24"/>
          <w:szCs w:val="24"/>
          <w:lang w:val="uk-UA" w:eastAsia="uk-UA"/>
        </w:rPr>
      </w:pPr>
    </w:p>
    <w:p w:rsidR="00E760A7" w:rsidRDefault="00E760A7" w:rsidP="00867CA7">
      <w:pPr>
        <w:suppressAutoHyphens w:val="0"/>
        <w:autoSpaceDE/>
        <w:spacing w:line="274" w:lineRule="exact"/>
        <w:ind w:right="20" w:firstLine="700"/>
        <w:jc w:val="both"/>
        <w:rPr>
          <w:color w:val="000000"/>
          <w:sz w:val="24"/>
          <w:szCs w:val="24"/>
          <w:lang w:val="uk-UA" w:eastAsia="uk-UA"/>
        </w:rPr>
      </w:pPr>
    </w:p>
    <w:p w:rsidR="00E760A7" w:rsidRDefault="00E760A7" w:rsidP="00867CA7">
      <w:pPr>
        <w:suppressAutoHyphens w:val="0"/>
        <w:autoSpaceDE/>
        <w:spacing w:line="274" w:lineRule="exact"/>
        <w:ind w:right="20" w:firstLine="700"/>
        <w:jc w:val="both"/>
        <w:rPr>
          <w:color w:val="000000"/>
          <w:sz w:val="24"/>
          <w:szCs w:val="24"/>
          <w:lang w:val="uk-UA" w:eastAsia="uk-UA"/>
        </w:rPr>
      </w:pPr>
    </w:p>
    <w:p w:rsidR="00E760A7" w:rsidRDefault="00E760A7" w:rsidP="00867CA7">
      <w:pPr>
        <w:suppressAutoHyphens w:val="0"/>
        <w:autoSpaceDE/>
        <w:spacing w:line="274" w:lineRule="exact"/>
        <w:ind w:right="20" w:firstLine="700"/>
        <w:jc w:val="both"/>
        <w:rPr>
          <w:color w:val="000000"/>
          <w:sz w:val="24"/>
          <w:szCs w:val="24"/>
          <w:lang w:val="uk-UA" w:eastAsia="uk-UA"/>
        </w:rPr>
      </w:pPr>
    </w:p>
    <w:p w:rsidR="00E760A7" w:rsidRPr="00E760A7" w:rsidRDefault="00E760A7" w:rsidP="00867CA7">
      <w:pPr>
        <w:suppressAutoHyphens w:val="0"/>
        <w:autoSpaceDE/>
        <w:spacing w:line="274" w:lineRule="exact"/>
        <w:ind w:right="20" w:firstLine="700"/>
        <w:jc w:val="both"/>
        <w:rPr>
          <w:color w:val="000000"/>
          <w:sz w:val="24"/>
          <w:szCs w:val="24"/>
          <w:lang w:val="uk-UA" w:eastAsia="uk-UA"/>
        </w:rPr>
      </w:pP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lastRenderedPageBreak/>
        <w:t>Згідно з підпунктом 4.10.8 пункту 4.10 розділу IV Регламенту в разі ухвалення</w:t>
      </w:r>
      <w:r w:rsidR="00E760A7">
        <w:rPr>
          <w:color w:val="000000"/>
          <w:sz w:val="24"/>
          <w:szCs w:val="24"/>
          <w:lang w:val="uk-UA" w:eastAsia="uk-UA"/>
        </w:rPr>
        <w:t xml:space="preserve">            </w:t>
      </w:r>
      <w:r w:rsidRPr="00E760A7">
        <w:rPr>
          <w:color w:val="000000"/>
          <w:sz w:val="24"/>
          <w:szCs w:val="24"/>
          <w:lang w:val="uk-UA" w:eastAsia="uk-UA"/>
        </w:rPr>
        <w:t xml:space="preserve"> рішення про підтвердження здатності судді здійснювати правосуддя у відповідному суді за наявності висновку Комісія у складі колегії ухвалює протокольне рішення про винесення на розгляд Комісії у пленарному складі питання щодо підтримки зазначеного рішення </w:t>
      </w:r>
      <w:r w:rsidR="00E760A7">
        <w:rPr>
          <w:color w:val="000000"/>
          <w:sz w:val="24"/>
          <w:szCs w:val="24"/>
          <w:lang w:val="uk-UA" w:eastAsia="uk-UA"/>
        </w:rPr>
        <w:t xml:space="preserve">               </w:t>
      </w:r>
      <w:r w:rsidRPr="00E760A7">
        <w:rPr>
          <w:color w:val="000000"/>
          <w:sz w:val="24"/>
          <w:szCs w:val="24"/>
          <w:lang w:val="uk-UA" w:eastAsia="uk-UA"/>
        </w:rPr>
        <w:t>відповідно до вимог абзацу другого частини першої статті 88 Закону.</w:t>
      </w:r>
    </w:p>
    <w:p w:rsidR="00867CA7" w:rsidRPr="00E760A7" w:rsidRDefault="00867CA7" w:rsidP="00867CA7">
      <w:pPr>
        <w:suppressAutoHyphens w:val="0"/>
        <w:autoSpaceDE/>
        <w:spacing w:line="274" w:lineRule="exact"/>
        <w:ind w:right="20" w:firstLine="700"/>
        <w:jc w:val="both"/>
        <w:rPr>
          <w:color w:val="000000"/>
          <w:sz w:val="24"/>
          <w:szCs w:val="24"/>
          <w:lang w:val="uk-UA" w:eastAsia="uk-UA"/>
        </w:rPr>
      </w:pPr>
      <w:r w:rsidRPr="00E760A7">
        <w:rPr>
          <w:color w:val="000000"/>
          <w:sz w:val="24"/>
          <w:szCs w:val="24"/>
          <w:lang w:val="uk-UA" w:eastAsia="uk-UA"/>
        </w:rPr>
        <w:t>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867CA7" w:rsidRPr="00E760A7" w:rsidRDefault="00867CA7" w:rsidP="00867CA7">
      <w:pPr>
        <w:suppressAutoHyphens w:val="0"/>
        <w:autoSpaceDE/>
        <w:spacing w:after="283" w:line="274" w:lineRule="exact"/>
        <w:ind w:right="20" w:firstLine="700"/>
        <w:jc w:val="both"/>
        <w:rPr>
          <w:color w:val="000000"/>
          <w:sz w:val="24"/>
          <w:szCs w:val="24"/>
          <w:lang w:val="uk-UA" w:eastAsia="uk-UA"/>
        </w:rPr>
      </w:pPr>
      <w:r w:rsidRPr="00E760A7">
        <w:rPr>
          <w:color w:val="000000"/>
          <w:sz w:val="24"/>
          <w:szCs w:val="24"/>
          <w:lang w:val="uk-UA" w:eastAsia="uk-UA"/>
        </w:rPr>
        <w:t>Ураховуючи викладене, керуючись статтями 83-86, 88, 93, 101 Закону, Регламентом та Положенням, Комісія</w:t>
      </w:r>
    </w:p>
    <w:p w:rsidR="00867CA7" w:rsidRPr="00E760A7" w:rsidRDefault="00867CA7" w:rsidP="00867CA7">
      <w:pPr>
        <w:suppressAutoHyphens w:val="0"/>
        <w:autoSpaceDE/>
        <w:spacing w:after="266" w:line="220" w:lineRule="exact"/>
        <w:jc w:val="center"/>
        <w:rPr>
          <w:color w:val="000000"/>
          <w:sz w:val="24"/>
          <w:szCs w:val="24"/>
          <w:lang w:val="uk-UA" w:eastAsia="uk-UA"/>
        </w:rPr>
      </w:pPr>
      <w:r w:rsidRPr="00E760A7">
        <w:rPr>
          <w:color w:val="000000"/>
          <w:sz w:val="24"/>
          <w:szCs w:val="24"/>
          <w:lang w:val="uk-UA" w:eastAsia="uk-UA"/>
        </w:rPr>
        <w:t>вирішила:</w:t>
      </w:r>
    </w:p>
    <w:p w:rsidR="00867CA7" w:rsidRPr="00E760A7" w:rsidRDefault="00867CA7" w:rsidP="00867CA7">
      <w:pPr>
        <w:suppressAutoHyphens w:val="0"/>
        <w:autoSpaceDE/>
        <w:spacing w:line="278" w:lineRule="exact"/>
        <w:ind w:right="20"/>
        <w:jc w:val="both"/>
        <w:rPr>
          <w:color w:val="000000"/>
          <w:sz w:val="24"/>
          <w:szCs w:val="24"/>
          <w:lang w:val="uk-UA" w:eastAsia="uk-UA"/>
        </w:rPr>
      </w:pPr>
      <w:r w:rsidRPr="00E760A7">
        <w:rPr>
          <w:color w:val="000000"/>
          <w:sz w:val="24"/>
          <w:szCs w:val="24"/>
          <w:lang w:val="uk-UA" w:eastAsia="uk-UA"/>
        </w:rPr>
        <w:t xml:space="preserve">визначити, що суддя </w:t>
      </w:r>
      <w:proofErr w:type="spellStart"/>
      <w:r w:rsidRPr="00E760A7">
        <w:rPr>
          <w:color w:val="000000"/>
          <w:sz w:val="24"/>
          <w:szCs w:val="24"/>
          <w:lang w:val="uk-UA" w:eastAsia="uk-UA"/>
        </w:rPr>
        <w:t>Лутугинського</w:t>
      </w:r>
      <w:proofErr w:type="spellEnd"/>
      <w:r w:rsidRPr="00E760A7">
        <w:rPr>
          <w:color w:val="000000"/>
          <w:sz w:val="24"/>
          <w:szCs w:val="24"/>
          <w:lang w:val="uk-UA" w:eastAsia="uk-UA"/>
        </w:rPr>
        <w:t xml:space="preserve"> районного суду Луганської області </w:t>
      </w:r>
      <w:proofErr w:type="spellStart"/>
      <w:r w:rsidRPr="00E760A7">
        <w:rPr>
          <w:color w:val="000000"/>
          <w:sz w:val="24"/>
          <w:szCs w:val="24"/>
          <w:lang w:val="uk-UA" w:eastAsia="uk-UA"/>
        </w:rPr>
        <w:t>Шубочкіна</w:t>
      </w:r>
      <w:proofErr w:type="spellEnd"/>
      <w:r w:rsidRPr="00E760A7">
        <w:rPr>
          <w:color w:val="000000"/>
          <w:sz w:val="24"/>
          <w:szCs w:val="24"/>
          <w:lang w:val="uk-UA" w:eastAsia="uk-UA"/>
        </w:rPr>
        <w:t xml:space="preserve"> Тетяна Вікторівна за результатами кваліфікаційного оцінювання суддів місцевих та апеляційних судів на відповідність займаній посаді набрала 677,5 бала.</w:t>
      </w:r>
    </w:p>
    <w:p w:rsidR="00867CA7" w:rsidRPr="00E760A7" w:rsidRDefault="00867CA7" w:rsidP="00867CA7">
      <w:pPr>
        <w:suppressAutoHyphens w:val="0"/>
        <w:autoSpaceDE/>
        <w:spacing w:line="278" w:lineRule="exact"/>
        <w:ind w:right="20" w:firstLine="700"/>
        <w:jc w:val="both"/>
        <w:rPr>
          <w:color w:val="000000"/>
          <w:sz w:val="24"/>
          <w:szCs w:val="24"/>
          <w:lang w:val="uk-UA" w:eastAsia="uk-UA"/>
        </w:rPr>
      </w:pPr>
      <w:r w:rsidRPr="00E760A7">
        <w:rPr>
          <w:color w:val="000000"/>
          <w:sz w:val="24"/>
          <w:szCs w:val="24"/>
          <w:lang w:val="uk-UA" w:eastAsia="uk-UA"/>
        </w:rPr>
        <w:t xml:space="preserve">Визнати суддю </w:t>
      </w:r>
      <w:proofErr w:type="spellStart"/>
      <w:r w:rsidRPr="00E760A7">
        <w:rPr>
          <w:color w:val="000000"/>
          <w:sz w:val="24"/>
          <w:szCs w:val="24"/>
          <w:lang w:val="uk-UA" w:eastAsia="uk-UA"/>
        </w:rPr>
        <w:t>Лутугинського</w:t>
      </w:r>
      <w:proofErr w:type="spellEnd"/>
      <w:r w:rsidRPr="00E760A7">
        <w:rPr>
          <w:color w:val="000000"/>
          <w:sz w:val="24"/>
          <w:szCs w:val="24"/>
          <w:lang w:val="uk-UA" w:eastAsia="uk-UA"/>
        </w:rPr>
        <w:t xml:space="preserve"> районного суду Луганської області </w:t>
      </w:r>
      <w:proofErr w:type="spellStart"/>
      <w:r w:rsidRPr="00E760A7">
        <w:rPr>
          <w:color w:val="000000"/>
          <w:sz w:val="24"/>
          <w:szCs w:val="24"/>
          <w:lang w:val="uk-UA" w:eastAsia="uk-UA"/>
        </w:rPr>
        <w:t>Шубочкіну</w:t>
      </w:r>
      <w:proofErr w:type="spellEnd"/>
      <w:r w:rsidRPr="00E760A7">
        <w:rPr>
          <w:color w:val="000000"/>
          <w:sz w:val="24"/>
          <w:szCs w:val="24"/>
          <w:lang w:val="uk-UA" w:eastAsia="uk-UA"/>
        </w:rPr>
        <w:t xml:space="preserve"> Тетяну Вікторівну такою, що відповідає займаній посаді.</w:t>
      </w:r>
    </w:p>
    <w:p w:rsidR="00867CA7" w:rsidRPr="00E760A7" w:rsidRDefault="00867CA7" w:rsidP="00E760A7">
      <w:pPr>
        <w:suppressAutoHyphens w:val="0"/>
        <w:autoSpaceDE/>
        <w:spacing w:line="278" w:lineRule="exact"/>
        <w:ind w:right="20" w:firstLine="700"/>
        <w:jc w:val="both"/>
        <w:rPr>
          <w:color w:val="000000"/>
          <w:sz w:val="24"/>
          <w:szCs w:val="24"/>
          <w:lang w:val="uk-UA" w:eastAsia="uk-UA"/>
        </w:rPr>
      </w:pPr>
      <w:r w:rsidRPr="00E760A7">
        <w:rPr>
          <w:color w:val="000000"/>
          <w:sz w:val="24"/>
          <w:szCs w:val="24"/>
          <w:lang w:val="uk-UA" w:eastAsia="uk-UA"/>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143EB8" w:rsidRPr="00E760A7" w:rsidRDefault="00143EB8" w:rsidP="00143EB8">
      <w:pPr>
        <w:suppressAutoHyphens w:val="0"/>
        <w:autoSpaceDE/>
        <w:spacing w:line="322" w:lineRule="exact"/>
        <w:ind w:left="20" w:right="40" w:firstLine="700"/>
        <w:jc w:val="both"/>
        <w:rPr>
          <w:color w:val="000000"/>
          <w:sz w:val="24"/>
          <w:szCs w:val="24"/>
          <w:lang w:val="uk-UA" w:eastAsia="uk-UA"/>
        </w:rPr>
      </w:pPr>
    </w:p>
    <w:p w:rsidR="00143EB8" w:rsidRDefault="00143EB8" w:rsidP="00143EB8">
      <w:pPr>
        <w:suppressAutoHyphens w:val="0"/>
        <w:autoSpaceDE/>
        <w:spacing w:line="322" w:lineRule="exact"/>
        <w:ind w:left="20" w:right="40" w:firstLine="700"/>
        <w:jc w:val="both"/>
        <w:rPr>
          <w:color w:val="000000"/>
          <w:sz w:val="24"/>
          <w:szCs w:val="24"/>
          <w:lang w:val="uk-UA" w:eastAsia="uk-UA"/>
        </w:rPr>
      </w:pPr>
    </w:p>
    <w:p w:rsidR="00E760A7" w:rsidRPr="00E760A7" w:rsidRDefault="00E760A7" w:rsidP="00143EB8">
      <w:pPr>
        <w:suppressAutoHyphens w:val="0"/>
        <w:autoSpaceDE/>
        <w:spacing w:line="322" w:lineRule="exact"/>
        <w:ind w:left="20" w:right="40" w:firstLine="700"/>
        <w:jc w:val="both"/>
        <w:rPr>
          <w:color w:val="000000"/>
          <w:sz w:val="24"/>
          <w:szCs w:val="24"/>
          <w:lang w:val="uk-UA" w:eastAsia="uk-UA"/>
        </w:rPr>
      </w:pPr>
    </w:p>
    <w:p w:rsidR="001F6738" w:rsidRPr="00E760A7" w:rsidRDefault="001F6738" w:rsidP="00A20F8A">
      <w:pPr>
        <w:spacing w:line="276" w:lineRule="auto"/>
        <w:ind w:left="4536" w:hanging="4525"/>
        <w:jc w:val="both"/>
        <w:rPr>
          <w:sz w:val="24"/>
          <w:szCs w:val="24"/>
          <w:lang w:val="uk-UA"/>
        </w:rPr>
      </w:pPr>
      <w:r w:rsidRPr="00E760A7">
        <w:rPr>
          <w:bCs/>
          <w:iCs/>
          <w:sz w:val="24"/>
          <w:szCs w:val="24"/>
          <w:shd w:val="clear" w:color="auto" w:fill="FFFFFF"/>
          <w:lang w:val="uk-UA"/>
        </w:rPr>
        <w:t>Головуючий</w:t>
      </w:r>
      <w:r w:rsidRPr="00E760A7">
        <w:rPr>
          <w:bCs/>
          <w:iCs/>
          <w:sz w:val="24"/>
          <w:szCs w:val="24"/>
          <w:shd w:val="clear" w:color="auto" w:fill="FFFFFF"/>
          <w:lang w:val="uk-UA"/>
        </w:rPr>
        <w:tab/>
      </w:r>
      <w:r w:rsidRPr="00E760A7">
        <w:rPr>
          <w:bCs/>
          <w:iCs/>
          <w:sz w:val="24"/>
          <w:szCs w:val="24"/>
          <w:shd w:val="clear" w:color="auto" w:fill="FFFFFF"/>
          <w:lang w:val="uk-UA"/>
        </w:rPr>
        <w:tab/>
      </w:r>
      <w:r w:rsidRPr="00E760A7">
        <w:rPr>
          <w:bCs/>
          <w:iCs/>
          <w:sz w:val="24"/>
          <w:szCs w:val="24"/>
          <w:shd w:val="clear" w:color="auto" w:fill="FFFFFF"/>
          <w:lang w:val="uk-UA"/>
        </w:rPr>
        <w:tab/>
      </w:r>
      <w:r w:rsidRPr="00E760A7">
        <w:rPr>
          <w:bCs/>
          <w:iCs/>
          <w:sz w:val="24"/>
          <w:szCs w:val="24"/>
          <w:shd w:val="clear" w:color="auto" w:fill="FFFFFF"/>
          <w:lang w:val="uk-UA"/>
        </w:rPr>
        <w:tab/>
      </w:r>
      <w:r w:rsidRPr="00E760A7">
        <w:rPr>
          <w:bCs/>
          <w:iCs/>
          <w:sz w:val="24"/>
          <w:szCs w:val="24"/>
          <w:shd w:val="clear" w:color="auto" w:fill="FFFFFF"/>
          <w:lang w:val="uk-UA"/>
        </w:rPr>
        <w:tab/>
      </w:r>
      <w:r w:rsidRPr="00E760A7">
        <w:rPr>
          <w:bCs/>
          <w:iCs/>
          <w:sz w:val="24"/>
          <w:szCs w:val="24"/>
          <w:shd w:val="clear" w:color="auto" w:fill="FFFFFF"/>
          <w:lang w:val="uk-UA"/>
        </w:rPr>
        <w:tab/>
      </w:r>
      <w:r w:rsidR="00143EB8" w:rsidRPr="00E760A7">
        <w:rPr>
          <w:sz w:val="24"/>
          <w:szCs w:val="24"/>
          <w:lang w:val="uk-UA"/>
        </w:rPr>
        <w:t>В.Є. Устименко</w:t>
      </w:r>
    </w:p>
    <w:p w:rsidR="001F6738" w:rsidRPr="00E760A7" w:rsidRDefault="001F6738" w:rsidP="00A20F8A">
      <w:pPr>
        <w:spacing w:line="276" w:lineRule="auto"/>
        <w:jc w:val="both"/>
        <w:rPr>
          <w:sz w:val="24"/>
          <w:szCs w:val="24"/>
          <w:lang w:val="uk-UA"/>
        </w:rPr>
      </w:pPr>
    </w:p>
    <w:p w:rsidR="001F6738" w:rsidRDefault="001F6738" w:rsidP="00A20F8A">
      <w:pPr>
        <w:shd w:val="clear" w:color="auto" w:fill="FFFFFF"/>
        <w:spacing w:line="276" w:lineRule="auto"/>
        <w:jc w:val="both"/>
        <w:rPr>
          <w:sz w:val="24"/>
          <w:szCs w:val="24"/>
          <w:lang w:val="uk-UA"/>
        </w:rPr>
      </w:pPr>
      <w:r w:rsidRPr="00E760A7">
        <w:rPr>
          <w:sz w:val="24"/>
          <w:szCs w:val="24"/>
          <w:lang w:val="uk-UA"/>
        </w:rPr>
        <w:t>Члени Комісії:</w:t>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00E760A7">
        <w:rPr>
          <w:sz w:val="24"/>
          <w:szCs w:val="24"/>
          <w:lang w:val="uk-UA"/>
        </w:rPr>
        <w:t xml:space="preserve">М.І. </w:t>
      </w:r>
      <w:proofErr w:type="spellStart"/>
      <w:r w:rsidR="00E760A7">
        <w:rPr>
          <w:sz w:val="24"/>
          <w:szCs w:val="24"/>
          <w:lang w:val="uk-UA"/>
        </w:rPr>
        <w:t>Мішин</w:t>
      </w:r>
      <w:proofErr w:type="spellEnd"/>
    </w:p>
    <w:p w:rsidR="00E760A7" w:rsidRPr="00E760A7" w:rsidRDefault="00E760A7" w:rsidP="00A20F8A">
      <w:pPr>
        <w:shd w:val="clear" w:color="auto" w:fill="FFFFFF"/>
        <w:spacing w:line="276" w:lineRule="auto"/>
        <w:jc w:val="both"/>
        <w:rPr>
          <w:sz w:val="24"/>
          <w:szCs w:val="24"/>
          <w:lang w:val="uk-UA"/>
        </w:rPr>
      </w:pPr>
    </w:p>
    <w:p w:rsidR="001F6738" w:rsidRPr="00E760A7" w:rsidRDefault="001F6738" w:rsidP="00A20F8A">
      <w:pPr>
        <w:shd w:val="clear" w:color="auto" w:fill="FFFFFF"/>
        <w:spacing w:line="276" w:lineRule="auto"/>
        <w:jc w:val="both"/>
        <w:rPr>
          <w:sz w:val="24"/>
          <w:szCs w:val="24"/>
          <w:lang w:val="uk-UA"/>
        </w:rPr>
      </w:pP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Pr="00E760A7">
        <w:rPr>
          <w:sz w:val="24"/>
          <w:szCs w:val="24"/>
          <w:lang w:val="uk-UA"/>
        </w:rPr>
        <w:tab/>
      </w:r>
      <w:r w:rsidR="00E760A7">
        <w:rPr>
          <w:sz w:val="24"/>
          <w:szCs w:val="24"/>
          <w:lang w:val="uk-UA"/>
        </w:rPr>
        <w:t>С.Л. Остапець</w:t>
      </w:r>
    </w:p>
    <w:p w:rsidR="00B97CFB" w:rsidRPr="00E760A7" w:rsidRDefault="00B97CFB" w:rsidP="00A20F8A">
      <w:pPr>
        <w:shd w:val="clear" w:color="auto" w:fill="FFFFFF"/>
        <w:spacing w:line="276" w:lineRule="auto"/>
        <w:jc w:val="both"/>
        <w:rPr>
          <w:color w:val="000000"/>
          <w:sz w:val="24"/>
          <w:szCs w:val="24"/>
          <w:lang w:val="uk-UA" w:eastAsia="uk-UA"/>
        </w:rPr>
      </w:pPr>
    </w:p>
    <w:sectPr w:rsidR="00B97CFB" w:rsidRPr="00E760A7"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641" w:rsidRDefault="00185641" w:rsidP="009B4017">
      <w:r>
        <w:separator/>
      </w:r>
    </w:p>
  </w:endnote>
  <w:endnote w:type="continuationSeparator" w:id="0">
    <w:p w:rsidR="00185641" w:rsidRDefault="0018564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641" w:rsidRDefault="00185641" w:rsidP="009B4017">
      <w:r>
        <w:separator/>
      </w:r>
    </w:p>
  </w:footnote>
  <w:footnote w:type="continuationSeparator" w:id="0">
    <w:p w:rsidR="00185641" w:rsidRDefault="0018564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871EA1" w:rsidRPr="00871EA1">
          <w:rPr>
            <w:noProof/>
            <w:lang w:val="uk-UA"/>
          </w:rPr>
          <w:t>6</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0342ED"/>
    <w:multiLevelType w:val="hybridMultilevel"/>
    <w:tmpl w:val="62167ECE"/>
    <w:lvl w:ilvl="0" w:tplc="D1509122">
      <w:start w:val="2011"/>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A62355"/>
    <w:multiLevelType w:val="multilevel"/>
    <w:tmpl w:val="5E9CDBBC"/>
    <w:lvl w:ilvl="0">
      <w:start w:val="5"/>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E47DA7"/>
    <w:multiLevelType w:val="hybridMultilevel"/>
    <w:tmpl w:val="576C5CEE"/>
    <w:lvl w:ilvl="0" w:tplc="79D2E01C">
      <w:start w:val="2011"/>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9F62546"/>
    <w:multiLevelType w:val="multilevel"/>
    <w:tmpl w:val="34B2E952"/>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57218B"/>
    <w:multiLevelType w:val="multilevel"/>
    <w:tmpl w:val="F3522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E44D8D"/>
    <w:multiLevelType w:val="multilevel"/>
    <w:tmpl w:val="DDF2087E"/>
    <w:lvl w:ilvl="0">
      <w:start w:val="5"/>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341797"/>
    <w:multiLevelType w:val="multilevel"/>
    <w:tmpl w:val="900A5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0"/>
  </w:num>
  <w:num w:numId="3">
    <w:abstractNumId w:val="7"/>
  </w:num>
  <w:num w:numId="4">
    <w:abstractNumId w:val="3"/>
  </w:num>
  <w:num w:numId="5">
    <w:abstractNumId w:val="24"/>
  </w:num>
  <w:num w:numId="6">
    <w:abstractNumId w:val="10"/>
  </w:num>
  <w:num w:numId="7">
    <w:abstractNumId w:val="12"/>
  </w:num>
  <w:num w:numId="8">
    <w:abstractNumId w:val="2"/>
  </w:num>
  <w:num w:numId="9">
    <w:abstractNumId w:val="14"/>
  </w:num>
  <w:num w:numId="10">
    <w:abstractNumId w:val="1"/>
  </w:num>
  <w:num w:numId="11">
    <w:abstractNumId w:val="19"/>
  </w:num>
  <w:num w:numId="12">
    <w:abstractNumId w:val="25"/>
  </w:num>
  <w:num w:numId="13">
    <w:abstractNumId w:val="15"/>
  </w:num>
  <w:num w:numId="14">
    <w:abstractNumId w:val="0"/>
  </w:num>
  <w:num w:numId="15">
    <w:abstractNumId w:val="16"/>
  </w:num>
  <w:num w:numId="16">
    <w:abstractNumId w:val="11"/>
  </w:num>
  <w:num w:numId="17">
    <w:abstractNumId w:val="22"/>
  </w:num>
  <w:num w:numId="18">
    <w:abstractNumId w:val="17"/>
  </w:num>
  <w:num w:numId="19">
    <w:abstractNumId w:val="26"/>
  </w:num>
  <w:num w:numId="20">
    <w:abstractNumId w:val="13"/>
  </w:num>
  <w:num w:numId="21">
    <w:abstractNumId w:val="18"/>
  </w:num>
  <w:num w:numId="22">
    <w:abstractNumId w:val="23"/>
  </w:num>
  <w:num w:numId="23">
    <w:abstractNumId w:val="6"/>
  </w:num>
  <w:num w:numId="24">
    <w:abstractNumId w:val="9"/>
  </w:num>
  <w:num w:numId="25">
    <w:abstractNumId w:val="21"/>
  </w:num>
  <w:num w:numId="26">
    <w:abstractNumId w:val="4"/>
  </w:num>
  <w:num w:numId="27">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374C"/>
    <w:rsid w:val="000444DD"/>
    <w:rsid w:val="00044564"/>
    <w:rsid w:val="00045D4A"/>
    <w:rsid w:val="00047651"/>
    <w:rsid w:val="0005041B"/>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5641"/>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07A6A"/>
    <w:rsid w:val="00311BBD"/>
    <w:rsid w:val="00314CAD"/>
    <w:rsid w:val="00315175"/>
    <w:rsid w:val="00315574"/>
    <w:rsid w:val="00316A2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00C"/>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28EE"/>
    <w:rsid w:val="003F5975"/>
    <w:rsid w:val="003F6681"/>
    <w:rsid w:val="003F72F9"/>
    <w:rsid w:val="00404A2A"/>
    <w:rsid w:val="00405F69"/>
    <w:rsid w:val="00406DB9"/>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E4CA8"/>
    <w:rsid w:val="006F14CE"/>
    <w:rsid w:val="006F1EFD"/>
    <w:rsid w:val="0070166F"/>
    <w:rsid w:val="0070393A"/>
    <w:rsid w:val="00715231"/>
    <w:rsid w:val="00716942"/>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11D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1EA1"/>
    <w:rsid w:val="008745E6"/>
    <w:rsid w:val="00881375"/>
    <w:rsid w:val="00882226"/>
    <w:rsid w:val="00886C03"/>
    <w:rsid w:val="00892331"/>
    <w:rsid w:val="00894D28"/>
    <w:rsid w:val="008958F5"/>
    <w:rsid w:val="008A1404"/>
    <w:rsid w:val="008A34DF"/>
    <w:rsid w:val="008B075B"/>
    <w:rsid w:val="008B093E"/>
    <w:rsid w:val="008B3FBD"/>
    <w:rsid w:val="008B7541"/>
    <w:rsid w:val="008C2137"/>
    <w:rsid w:val="008C2DCF"/>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B3F53"/>
    <w:rsid w:val="00BC5E1A"/>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4F14"/>
    <w:rsid w:val="00C15ED1"/>
    <w:rsid w:val="00C1679B"/>
    <w:rsid w:val="00C211B0"/>
    <w:rsid w:val="00C3064D"/>
    <w:rsid w:val="00C30F3D"/>
    <w:rsid w:val="00C311D8"/>
    <w:rsid w:val="00C37CB5"/>
    <w:rsid w:val="00C42490"/>
    <w:rsid w:val="00C42DFD"/>
    <w:rsid w:val="00C50CAC"/>
    <w:rsid w:val="00C559A4"/>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C065C"/>
    <w:rsid w:val="00DC11F0"/>
    <w:rsid w:val="00DC39CC"/>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22AC"/>
    <w:rsid w:val="00E0522E"/>
    <w:rsid w:val="00E05EC1"/>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760A7"/>
    <w:rsid w:val="00E76611"/>
    <w:rsid w:val="00E8362E"/>
    <w:rsid w:val="00E86C14"/>
    <w:rsid w:val="00E90F7B"/>
    <w:rsid w:val="00E91F0A"/>
    <w:rsid w:val="00E92957"/>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5652"/>
    <w:rsid w:val="00FA6969"/>
    <w:rsid w:val="00FA73B9"/>
    <w:rsid w:val="00FB525D"/>
    <w:rsid w:val="00FB5BD3"/>
    <w:rsid w:val="00FC32F1"/>
    <w:rsid w:val="00FC7CA6"/>
    <w:rsid w:val="00FD0AC5"/>
    <w:rsid w:val="00FD1D82"/>
    <w:rsid w:val="00FD1F07"/>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74841-33C0-425B-93C7-C87B49EEA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3016</Words>
  <Characters>17193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9</cp:revision>
  <cp:lastPrinted>2020-10-09T07:39:00Z</cp:lastPrinted>
  <dcterms:created xsi:type="dcterms:W3CDTF">2020-10-09T11:55:00Z</dcterms:created>
  <dcterms:modified xsi:type="dcterms:W3CDTF">2020-10-15T10:51:00Z</dcterms:modified>
</cp:coreProperties>
</file>