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C278C1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C278C1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C278C1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C2CE6" w:rsidRDefault="00FC2CE6" w:rsidP="00C278C1">
      <w:pPr>
        <w:spacing w:after="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2CE6">
        <w:rPr>
          <w:rFonts w:ascii="Times New Roman" w:eastAsia="Times New Roman" w:hAnsi="Times New Roman"/>
          <w:sz w:val="28"/>
          <w:szCs w:val="28"/>
          <w:lang w:eastAsia="ru-RU"/>
        </w:rPr>
        <w:t xml:space="preserve">27 серпня </w:t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FC2CE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FC2CE6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FC2CE6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C278C1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2F3046" w:rsidRDefault="007B3BC8" w:rsidP="00C278C1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2F30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2F304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2F30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FC2CE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758</w:t>
      </w:r>
      <w:r w:rsidR="006510A2" w:rsidRPr="002F304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2F304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2F304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116C81" w:rsidRDefault="00266EA4" w:rsidP="00C278C1">
      <w:pPr>
        <w:widowControl w:val="0"/>
        <w:spacing w:after="20" w:line="715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у складі колегії: </w:t>
      </w:r>
    </w:p>
    <w:p w:rsidR="009D07A6" w:rsidRDefault="009D07A6" w:rsidP="00C278C1">
      <w:pPr>
        <w:widowControl w:val="0"/>
        <w:spacing w:after="20" w:line="715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</w:t>
      </w:r>
      <w:r w:rsidR="00266EA4"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 </w:t>
      </w:r>
      <w:proofErr w:type="spellStart"/>
      <w:r w:rsidR="00266EA4"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Макарчука</w:t>
      </w:r>
      <w:proofErr w:type="spellEnd"/>
      <w:r w:rsidR="00266EA4"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М.А.,</w:t>
      </w:r>
    </w:p>
    <w:p w:rsidR="009D07A6" w:rsidRDefault="009D07A6" w:rsidP="00C278C1">
      <w:pPr>
        <w:widowControl w:val="0"/>
        <w:spacing w:after="2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C278C1">
      <w:pPr>
        <w:widowControl w:val="0"/>
        <w:spacing w:after="20" w:line="28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членів Комісії: Дроздова О.М., Остапця С.Л.,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Сіроша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М.В.,</w:t>
      </w:r>
    </w:p>
    <w:p w:rsidR="00FD4558" w:rsidRDefault="00FD4558" w:rsidP="00C278C1">
      <w:pPr>
        <w:widowControl w:val="0"/>
        <w:spacing w:after="20" w:line="36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C278C1">
      <w:pPr>
        <w:widowControl w:val="0"/>
        <w:spacing w:after="20" w:line="365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результати кваліфікаційного оцінювання судді Галицького районного суду Івано-Франківської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Тараса Володимировича на відповідність займаній посаді,</w:t>
      </w:r>
    </w:p>
    <w:p w:rsidR="00FD4558" w:rsidRDefault="00FD4558" w:rsidP="00C278C1">
      <w:pPr>
        <w:widowControl w:val="0"/>
        <w:spacing w:after="2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C278C1">
      <w:pPr>
        <w:widowControl w:val="0"/>
        <w:spacing w:after="2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FD4558" w:rsidRDefault="00FD4558" w:rsidP="00C278C1">
      <w:pPr>
        <w:widowControl w:val="0"/>
        <w:spacing w:after="2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C278C1">
      <w:pPr>
        <w:widowControl w:val="0"/>
        <w:spacing w:after="2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Згідно з пунктом </w:t>
      </w:r>
      <w:r w:rsidR="000709B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16¹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266EA4" w:rsidRPr="00266EA4" w:rsidRDefault="00266EA4" w:rsidP="00C278C1">
      <w:pPr>
        <w:widowControl w:val="0"/>
        <w:spacing w:after="2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20 розділу XII «Прикінцеві та перехідні положення» Закону України «Про судоустрій і статус суддів» (далі</w:t>
      </w:r>
      <w:r w:rsidR="0000749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66EA4" w:rsidRPr="00266EA4" w:rsidRDefault="00266EA4" w:rsidP="00C278C1">
      <w:pPr>
        <w:widowControl w:val="0"/>
        <w:spacing w:after="2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216EE7" w:rsidRDefault="00216EE7" w:rsidP="00C278C1">
      <w:pPr>
        <w:widowControl w:val="0"/>
        <w:spacing w:after="20" w:line="370" w:lineRule="exact"/>
        <w:ind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16EE7" w:rsidRDefault="00216EE7" w:rsidP="00C278C1">
      <w:pPr>
        <w:widowControl w:val="0"/>
        <w:spacing w:after="0" w:line="370" w:lineRule="exact"/>
        <w:ind w:left="20" w:right="20" w:firstLine="72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C278C1" w:rsidRDefault="00C278C1" w:rsidP="009E485A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Рішенням Комісії від 01 лютого 2018 року №8/зп-18 призначено кваліфікаційне оцінювання суддів місцевих та апеляційних судів на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відповідність займаній посаді, зокрема судді Галицького районного суду Івано- 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Частиною п’ятою статті 83 Закону встановлено, що порядок та 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F0C4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996AC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Пунктом 11 розділу V Положення встановлено,</w:t>
      </w:r>
      <w:r w:rsidR="006D05B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що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 про підтвердження відповідності судді займаній посаді ухвалюється в разі 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отримання суддею мінімально допустимого і більшого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за кожен з критеріїв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більшого за 0.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Положеннями статті 83 Закону передбачено, що кваліфікаційне 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зі статтею 85 Закону кваліфікаційне оцінювання включає такі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етапи:</w:t>
      </w:r>
    </w:p>
    <w:p w:rsidR="00266EA4" w:rsidRPr="00266EA4" w:rsidRDefault="003062FF" w:rsidP="003062FF">
      <w:pPr>
        <w:widowControl w:val="0"/>
        <w:tabs>
          <w:tab w:val="left" w:pos="1114"/>
        </w:tabs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1) </w:t>
      </w:r>
      <w:r w:rsidR="00266EA4"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266EA4" w:rsidRPr="00266EA4" w:rsidRDefault="003062FF" w:rsidP="003062FF">
      <w:pPr>
        <w:widowControl w:val="0"/>
        <w:tabs>
          <w:tab w:val="left" w:pos="1038"/>
        </w:tabs>
        <w:spacing w:after="0" w:line="370" w:lineRule="exact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2) </w:t>
      </w:r>
      <w:r w:rsidR="00266EA4"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дослідження досьє та проведення співбесіди.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положень частини третьої статті 85 Закону рішенням </w:t>
      </w:r>
      <w:r w:rsidR="00895E4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Комісії від 25 травня 2018 року № 118/зп-18 запроваджено тестування </w:t>
      </w:r>
      <w:r w:rsidR="009E79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BD3BFE" w:rsidRDefault="00BD3BFE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Пунктом 5 глави 6 розділу II Положення встановлено, що максимально можливий бал за критеріями компетентності (професійної, особистої,</w:t>
      </w:r>
      <w:r w:rsidR="00F7639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соціальної) становить 500 балів, за критерієм професійної етики</w:t>
      </w:r>
      <w:r w:rsidR="009B421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балів, за критерієм доброчесності</w:t>
      </w:r>
      <w:r w:rsidR="009B421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250 балів.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Отже, сума максимально можливих балів за результатами </w:t>
      </w:r>
      <w:r w:rsidR="00F7639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кваліфікаційного оцінювання всіх критеріїв становить 1 000 балів.</w:t>
      </w:r>
    </w:p>
    <w:p w:rsidR="00266EA4" w:rsidRPr="00266EA4" w:rsidRDefault="00266EA4" w:rsidP="002F790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склав анонімне письмове тестування, за результатами якого набрав 83,25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За результатами виконаного практичного завдання </w:t>
      </w:r>
      <w:r w:rsidR="002F79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набрав 91 бал. На етапі складення іспиту суддя загалом набрав</w:t>
      </w:r>
      <w:r w:rsidR="002F790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174,25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Комісії від 07 червня 2018 року № 131/зп-18 затверджено результати першого етапу кваліфікаційного оцінювання суддів на відповідність займаній посаді «Іспит», складеного 25 квітня 2018 року, зокрема судді Галицького районного суду Івано-Франківської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та допущено його до другого етапу кваліфікаційного оцінювання суддів місцевих </w:t>
      </w:r>
      <w:r w:rsidR="00F7639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та апеляційних судів на відповідність займаній посаді «Дослідження досьє та проведення співбесіди».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компетентності (професійної, особистої та соціальної) суддя набрав 388,25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Водночас за критерієм професійної компетентності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оцінено Комісією на підставі результатів іспиту, дослідження інформації, яка міститься </w:t>
      </w:r>
      <w:r w:rsidR="00E76BF0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 досьє, та співбесіди за показниками, визначеними пунктами 1-5 глави 2</w:t>
      </w:r>
      <w:r w:rsidR="00050D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розділу II Положення.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особистої та соціальної компетентності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</w:t>
      </w:r>
      <w:r w:rsidR="00050D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в досьє, та співбесіди з урахуванням показників, визначених</w:t>
      </w:r>
      <w:r w:rsidR="00050D48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пунктами 6-7 глави 2 розділу II Положення.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160 балів. За цим критерієм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оцінено на підставі результатів тестування особистих морально-психологічних якостей і загальних здібностей, дослідження</w:t>
      </w:r>
      <w:r w:rsidR="00413069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інформації, яка міститься в досьє, та співбесіди.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набрав 140 балів. За цим критерієм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оцінено на підставі результатів тестування особистих морально-психологічних якостей і загальних здібностей, дослідження </w:t>
      </w:r>
      <w:r w:rsidR="003678E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</w:t>
      </w: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інформації, яка міститься в досьє, та співбесіди.</w:t>
      </w:r>
    </w:p>
    <w:p w:rsidR="00266EA4" w:rsidRPr="00266EA4" w:rsidRDefault="00266EA4" w:rsidP="003678E2">
      <w:pPr>
        <w:widowControl w:val="0"/>
        <w:spacing w:after="0" w:line="370" w:lineRule="exact"/>
        <w:ind w:lef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 результатами кваліфікаційного оцінювання суддя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Т.В. набрав</w:t>
      </w:r>
      <w:r w:rsidR="003678E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688,25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Таким чином, Комісія дійшла висновку, що суддя Галицького районного суду Івано-Франківської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Тарас Володимирович відповідає займаній посаді.</w:t>
      </w:r>
    </w:p>
    <w:p w:rsidR="00266EA4" w:rsidRPr="00266EA4" w:rsidRDefault="00266EA4" w:rsidP="00266EA4">
      <w:pPr>
        <w:widowControl w:val="0"/>
        <w:spacing w:after="432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266EA4" w:rsidRPr="00266EA4" w:rsidRDefault="00266EA4" w:rsidP="00266EA4">
      <w:pPr>
        <w:widowControl w:val="0"/>
        <w:spacing w:after="224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266EA4" w:rsidRPr="00266EA4" w:rsidRDefault="00266EA4" w:rsidP="00014075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визначити, що суддя Галицького районного суду Івано-Франківської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Тарас Володимирович за результатами кваліфікаційного оцінювання суддів місцевих та апеляційних судів на відповідність займаній посаді набрав</w:t>
      </w:r>
      <w:r w:rsidR="000140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688,25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бала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266EA4" w:rsidRPr="00266EA4" w:rsidRDefault="00266EA4" w:rsidP="00266EA4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Визнати суддю Галицького районного суду Івано-Франківської області </w:t>
      </w:r>
      <w:proofErr w:type="spellStart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Гаполяка</w:t>
      </w:r>
      <w:proofErr w:type="spellEnd"/>
      <w:r w:rsidRPr="00266E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Тараса Володимировича таким, що відповідає займаній посаді.</w:t>
      </w:r>
    </w:p>
    <w:p w:rsidR="00266EA4" w:rsidRDefault="00266EA4" w:rsidP="00266EA4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Default="00266EA4" w:rsidP="00266EA4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Головуючий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140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М.А. </w:t>
      </w:r>
      <w:proofErr w:type="spellStart"/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>Макарчук</w:t>
      </w:r>
      <w:proofErr w:type="spellEnd"/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Члени Комісії: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0140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>О.М. Дроздов</w:t>
      </w: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</w:t>
      </w: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140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>С.Л. Остапець</w:t>
      </w: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266EA4" w:rsidRPr="00A57FDB" w:rsidRDefault="00266EA4" w:rsidP="00266EA4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57FDB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</w:t>
      </w:r>
      <w:r w:rsidR="00014075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C611D8">
        <w:rPr>
          <w:rFonts w:ascii="Times New Roman" w:eastAsia="Times New Roman" w:hAnsi="Times New Roman"/>
          <w:sz w:val="28"/>
          <w:szCs w:val="28"/>
          <w:lang w:eastAsia="uk-UA"/>
        </w:rPr>
        <w:t>М.В. Сірош</w:t>
      </w:r>
      <w:bookmarkStart w:id="0" w:name="_GoBack"/>
      <w:bookmarkEnd w:id="0"/>
    </w:p>
    <w:p w:rsidR="00266EA4" w:rsidRPr="00266EA4" w:rsidRDefault="00266EA4" w:rsidP="00266EA4">
      <w:pPr>
        <w:widowControl w:val="0"/>
        <w:spacing w:after="0" w:line="370" w:lineRule="exact"/>
        <w:ind w:right="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sectPr w:rsidR="00266EA4" w:rsidRPr="00266EA4" w:rsidSect="002F7909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D4" w:rsidRDefault="00265ED4" w:rsidP="002F156E">
      <w:pPr>
        <w:spacing w:after="0" w:line="240" w:lineRule="auto"/>
      </w:pPr>
      <w:r>
        <w:separator/>
      </w:r>
    </w:p>
  </w:endnote>
  <w:endnote w:type="continuationSeparator" w:id="0">
    <w:p w:rsidR="00265ED4" w:rsidRDefault="00265ED4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D4" w:rsidRDefault="00265ED4" w:rsidP="002F156E">
      <w:pPr>
        <w:spacing w:after="0" w:line="240" w:lineRule="auto"/>
      </w:pPr>
      <w:r>
        <w:separator/>
      </w:r>
    </w:p>
  </w:footnote>
  <w:footnote w:type="continuationSeparator" w:id="0">
    <w:p w:rsidR="00265ED4" w:rsidRDefault="00265ED4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1D8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16B40"/>
    <w:multiLevelType w:val="multilevel"/>
    <w:tmpl w:val="9E8269AC"/>
    <w:lvl w:ilvl="0">
      <w:start w:val="25"/>
      <w:numFmt w:val="decimal"/>
      <w:lvlText w:val="1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470B24"/>
    <w:multiLevelType w:val="multilevel"/>
    <w:tmpl w:val="247AAD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C813CA"/>
    <w:multiLevelType w:val="multilevel"/>
    <w:tmpl w:val="9CCE21EA"/>
    <w:lvl w:ilvl="0">
      <w:start w:val="25"/>
      <w:numFmt w:val="decimal"/>
      <w:lvlText w:val="68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D50637"/>
    <w:multiLevelType w:val="multilevel"/>
    <w:tmpl w:val="32381F26"/>
    <w:lvl w:ilvl="0">
      <w:start w:val="25"/>
      <w:numFmt w:val="decimal"/>
      <w:lvlText w:val="68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49E"/>
    <w:rsid w:val="00007D4A"/>
    <w:rsid w:val="00010E1B"/>
    <w:rsid w:val="00012239"/>
    <w:rsid w:val="00012836"/>
    <w:rsid w:val="00014075"/>
    <w:rsid w:val="000306D3"/>
    <w:rsid w:val="00037A70"/>
    <w:rsid w:val="00044477"/>
    <w:rsid w:val="00050D48"/>
    <w:rsid w:val="00062ACF"/>
    <w:rsid w:val="000709BC"/>
    <w:rsid w:val="00080026"/>
    <w:rsid w:val="000B0876"/>
    <w:rsid w:val="000E62AF"/>
    <w:rsid w:val="000F4C37"/>
    <w:rsid w:val="00101E99"/>
    <w:rsid w:val="00106B7B"/>
    <w:rsid w:val="00106FDD"/>
    <w:rsid w:val="00107295"/>
    <w:rsid w:val="00116C81"/>
    <w:rsid w:val="001223BD"/>
    <w:rsid w:val="00126C97"/>
    <w:rsid w:val="0013013F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6EE7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5ED4"/>
    <w:rsid w:val="00266EA4"/>
    <w:rsid w:val="002676E0"/>
    <w:rsid w:val="00273EDF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3046"/>
    <w:rsid w:val="002F7909"/>
    <w:rsid w:val="00305F40"/>
    <w:rsid w:val="003062FF"/>
    <w:rsid w:val="00312B07"/>
    <w:rsid w:val="00336170"/>
    <w:rsid w:val="00345BC5"/>
    <w:rsid w:val="003466D8"/>
    <w:rsid w:val="003516AC"/>
    <w:rsid w:val="003576B3"/>
    <w:rsid w:val="00365619"/>
    <w:rsid w:val="003678E2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3069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0B2E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2968"/>
    <w:rsid w:val="005B5348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05BC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8176B"/>
    <w:rsid w:val="007A062E"/>
    <w:rsid w:val="007B0200"/>
    <w:rsid w:val="007B3BC8"/>
    <w:rsid w:val="007E5CAA"/>
    <w:rsid w:val="00821906"/>
    <w:rsid w:val="008541E7"/>
    <w:rsid w:val="00872436"/>
    <w:rsid w:val="00881985"/>
    <w:rsid w:val="008838BA"/>
    <w:rsid w:val="00890BFC"/>
    <w:rsid w:val="00894121"/>
    <w:rsid w:val="00895E44"/>
    <w:rsid w:val="008A4679"/>
    <w:rsid w:val="008C1562"/>
    <w:rsid w:val="008D115D"/>
    <w:rsid w:val="008D53F2"/>
    <w:rsid w:val="008D7004"/>
    <w:rsid w:val="008F3077"/>
    <w:rsid w:val="00923901"/>
    <w:rsid w:val="00926DDC"/>
    <w:rsid w:val="009317BB"/>
    <w:rsid w:val="00934B11"/>
    <w:rsid w:val="009362A7"/>
    <w:rsid w:val="00944299"/>
    <w:rsid w:val="0095115B"/>
    <w:rsid w:val="00982A36"/>
    <w:rsid w:val="0098379F"/>
    <w:rsid w:val="0099184B"/>
    <w:rsid w:val="00996AC8"/>
    <w:rsid w:val="009A42C2"/>
    <w:rsid w:val="009B4219"/>
    <w:rsid w:val="009C7439"/>
    <w:rsid w:val="009D07A6"/>
    <w:rsid w:val="009E485A"/>
    <w:rsid w:val="009E6DE5"/>
    <w:rsid w:val="009E7901"/>
    <w:rsid w:val="009F0C49"/>
    <w:rsid w:val="00A029A1"/>
    <w:rsid w:val="00A04893"/>
    <w:rsid w:val="00A25E6B"/>
    <w:rsid w:val="00A26D05"/>
    <w:rsid w:val="00A34207"/>
    <w:rsid w:val="00A46542"/>
    <w:rsid w:val="00A70A73"/>
    <w:rsid w:val="00A72BED"/>
    <w:rsid w:val="00A77861"/>
    <w:rsid w:val="00A86F13"/>
    <w:rsid w:val="00A91D0E"/>
    <w:rsid w:val="00AA3E5B"/>
    <w:rsid w:val="00AA7ED7"/>
    <w:rsid w:val="00B04401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B65DB"/>
    <w:rsid w:val="00BD3BFE"/>
    <w:rsid w:val="00BE240F"/>
    <w:rsid w:val="00BE46F8"/>
    <w:rsid w:val="00BE767E"/>
    <w:rsid w:val="00C018B6"/>
    <w:rsid w:val="00C10D03"/>
    <w:rsid w:val="00C240DD"/>
    <w:rsid w:val="00C24130"/>
    <w:rsid w:val="00C243F3"/>
    <w:rsid w:val="00C25C4C"/>
    <w:rsid w:val="00C278C1"/>
    <w:rsid w:val="00C424BE"/>
    <w:rsid w:val="00C42857"/>
    <w:rsid w:val="00C42C1C"/>
    <w:rsid w:val="00C43CB7"/>
    <w:rsid w:val="00C611D8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275F5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76BF0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EE3A9F"/>
    <w:rsid w:val="00F12B3B"/>
    <w:rsid w:val="00F16892"/>
    <w:rsid w:val="00F275C6"/>
    <w:rsid w:val="00F4150D"/>
    <w:rsid w:val="00F449F2"/>
    <w:rsid w:val="00F64410"/>
    <w:rsid w:val="00F71E41"/>
    <w:rsid w:val="00F72C3B"/>
    <w:rsid w:val="00F76395"/>
    <w:rsid w:val="00F87A91"/>
    <w:rsid w:val="00F90452"/>
    <w:rsid w:val="00F90849"/>
    <w:rsid w:val="00FC2CE6"/>
    <w:rsid w:val="00FC57BC"/>
    <w:rsid w:val="00FD4558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062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306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5449</Words>
  <Characters>3107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332</cp:revision>
  <dcterms:created xsi:type="dcterms:W3CDTF">2020-08-21T08:05:00Z</dcterms:created>
  <dcterms:modified xsi:type="dcterms:W3CDTF">2020-10-13T07:22:00Z</dcterms:modified>
</cp:coreProperties>
</file>