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B26379" w:rsidRDefault="00FA2CB7" w:rsidP="00B26379">
      <w:pPr>
        <w:spacing w:after="0" w:line="240" w:lineRule="auto"/>
        <w:ind w:left="284" w:right="-142" w:firstLine="567"/>
        <w:rPr>
          <w:rFonts w:ascii="Times New Roman" w:eastAsia="Times New Roman" w:hAnsi="Times New Roman"/>
          <w:sz w:val="23"/>
          <w:szCs w:val="23"/>
          <w:lang w:eastAsia="ru-RU"/>
        </w:rPr>
      </w:pPr>
    </w:p>
    <w:p w:rsidR="008C51E1" w:rsidRPr="00B26379" w:rsidRDefault="008C51E1" w:rsidP="00B26379">
      <w:pPr>
        <w:spacing w:after="0" w:line="240" w:lineRule="auto"/>
        <w:ind w:left="284" w:right="-142"/>
        <w:jc w:val="center"/>
        <w:rPr>
          <w:rFonts w:ascii="Times New Roman" w:eastAsia="Times New Roman" w:hAnsi="Times New Roman"/>
          <w:sz w:val="23"/>
          <w:szCs w:val="23"/>
          <w:lang w:eastAsia="ru-RU"/>
        </w:rPr>
      </w:pPr>
    </w:p>
    <w:p w:rsidR="008C51E1" w:rsidRPr="00B26379" w:rsidRDefault="008C51E1" w:rsidP="00B26379">
      <w:pPr>
        <w:spacing w:after="0" w:line="240" w:lineRule="auto"/>
        <w:ind w:right="-142"/>
        <w:rPr>
          <w:rFonts w:ascii="Times New Roman" w:eastAsia="Times New Roman" w:hAnsi="Times New Roman"/>
          <w:sz w:val="23"/>
          <w:szCs w:val="23"/>
          <w:lang w:eastAsia="ru-RU"/>
        </w:rPr>
      </w:pPr>
    </w:p>
    <w:p w:rsidR="00BD622B" w:rsidRPr="00B26379" w:rsidRDefault="00BD622B" w:rsidP="00B26379">
      <w:pPr>
        <w:spacing w:after="0" w:line="240" w:lineRule="auto"/>
        <w:ind w:left="284" w:right="-142"/>
        <w:jc w:val="center"/>
        <w:rPr>
          <w:rFonts w:ascii="Times New Roman" w:eastAsia="Times New Roman" w:hAnsi="Times New Roman"/>
          <w:sz w:val="23"/>
          <w:szCs w:val="23"/>
          <w:lang w:eastAsia="ru-RU"/>
        </w:rPr>
      </w:pPr>
    </w:p>
    <w:p w:rsidR="000B4D5B" w:rsidRDefault="000B4D5B" w:rsidP="00B26379">
      <w:pPr>
        <w:spacing w:after="0" w:line="240" w:lineRule="auto"/>
        <w:ind w:left="284" w:right="-142"/>
        <w:jc w:val="center"/>
        <w:rPr>
          <w:rFonts w:ascii="Times New Roman" w:eastAsia="Times New Roman" w:hAnsi="Times New Roman"/>
          <w:sz w:val="23"/>
          <w:szCs w:val="23"/>
          <w:lang w:eastAsia="ru-RU"/>
        </w:rPr>
      </w:pPr>
      <w:r w:rsidRPr="00B26379">
        <w:rPr>
          <w:rFonts w:ascii="Times New Roman" w:eastAsia="Times New Roman" w:hAnsi="Times New Roman"/>
          <w:noProof/>
          <w:sz w:val="23"/>
          <w:szCs w:val="23"/>
          <w:lang w:val="ru-RU" w:eastAsia="ru-RU"/>
        </w:rPr>
        <w:drawing>
          <wp:inline distT="0" distB="0" distL="0" distR="0" wp14:anchorId="7A42DB62" wp14:editId="71E74159">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B26379" w:rsidRPr="00B26379" w:rsidRDefault="00B26379" w:rsidP="00B26379">
      <w:pPr>
        <w:spacing w:after="0" w:line="240" w:lineRule="auto"/>
        <w:ind w:left="284" w:right="-142"/>
        <w:jc w:val="center"/>
        <w:rPr>
          <w:rFonts w:ascii="Times New Roman" w:eastAsia="Times New Roman" w:hAnsi="Times New Roman"/>
          <w:sz w:val="23"/>
          <w:szCs w:val="23"/>
          <w:lang w:eastAsia="ru-RU"/>
        </w:rPr>
      </w:pPr>
    </w:p>
    <w:p w:rsidR="000B4D5B" w:rsidRPr="00B26379" w:rsidRDefault="000B4D5B" w:rsidP="00B26379">
      <w:pPr>
        <w:spacing w:after="0" w:line="240" w:lineRule="auto"/>
        <w:ind w:left="284" w:right="-142"/>
        <w:rPr>
          <w:rFonts w:ascii="Times New Roman" w:eastAsia="Times New Roman" w:hAnsi="Times New Roman"/>
          <w:sz w:val="23"/>
          <w:szCs w:val="23"/>
          <w:lang w:eastAsia="ru-RU"/>
        </w:rPr>
      </w:pPr>
    </w:p>
    <w:p w:rsidR="000B4D5B" w:rsidRPr="00B26379" w:rsidRDefault="000B4D5B" w:rsidP="00B26379">
      <w:pPr>
        <w:spacing w:after="0" w:line="240" w:lineRule="auto"/>
        <w:ind w:left="284" w:right="-142"/>
        <w:rPr>
          <w:rFonts w:ascii="Times New Roman" w:eastAsia="Times New Roman" w:hAnsi="Times New Roman"/>
          <w:bCs/>
          <w:sz w:val="34"/>
          <w:szCs w:val="34"/>
        </w:rPr>
      </w:pPr>
      <w:r w:rsidRPr="00B26379">
        <w:rPr>
          <w:rFonts w:ascii="Times New Roman" w:eastAsia="Times New Roman" w:hAnsi="Times New Roman"/>
          <w:bCs/>
          <w:sz w:val="34"/>
          <w:szCs w:val="34"/>
        </w:rPr>
        <w:t>ВИЩА КВАЛІФІКАЦІЙНА КОМІСІЯ СУДДІВ УКРАЇНИ</w:t>
      </w:r>
    </w:p>
    <w:p w:rsidR="00D716E3" w:rsidRPr="00B26379" w:rsidRDefault="00D716E3" w:rsidP="00B26379">
      <w:pPr>
        <w:rPr>
          <w:lang w:eastAsia="ru-RU"/>
        </w:rPr>
      </w:pPr>
    </w:p>
    <w:p w:rsidR="004C4167" w:rsidRPr="00B26379" w:rsidRDefault="008B1CC4" w:rsidP="00B26379">
      <w:pPr>
        <w:spacing w:after="0" w:line="600" w:lineRule="auto"/>
        <w:ind w:left="284" w:right="-142"/>
        <w:rPr>
          <w:rFonts w:ascii="Times New Roman" w:eastAsia="Times New Roman" w:hAnsi="Times New Roman"/>
          <w:sz w:val="23"/>
          <w:szCs w:val="23"/>
          <w:lang w:eastAsia="ru-RU"/>
        </w:rPr>
      </w:pPr>
      <w:r w:rsidRPr="00B26379">
        <w:rPr>
          <w:rFonts w:ascii="Times New Roman" w:eastAsia="Times New Roman" w:hAnsi="Times New Roman"/>
          <w:sz w:val="23"/>
          <w:szCs w:val="23"/>
          <w:lang w:eastAsia="ru-RU"/>
        </w:rPr>
        <w:t>04</w:t>
      </w:r>
      <w:r w:rsidR="000B4D5B" w:rsidRPr="00B26379">
        <w:rPr>
          <w:rFonts w:ascii="Times New Roman" w:eastAsia="Times New Roman" w:hAnsi="Times New Roman"/>
          <w:sz w:val="23"/>
          <w:szCs w:val="23"/>
          <w:lang w:eastAsia="ru-RU"/>
        </w:rPr>
        <w:t xml:space="preserve"> </w:t>
      </w:r>
      <w:r w:rsidRPr="00B26379">
        <w:rPr>
          <w:rFonts w:ascii="Times New Roman" w:eastAsia="Times New Roman" w:hAnsi="Times New Roman"/>
          <w:sz w:val="23"/>
          <w:szCs w:val="23"/>
          <w:lang w:eastAsia="ru-RU"/>
        </w:rPr>
        <w:t>червня</w:t>
      </w:r>
      <w:r w:rsidR="009B1FA4" w:rsidRPr="00B26379">
        <w:rPr>
          <w:rFonts w:ascii="Times New Roman" w:eastAsia="Times New Roman" w:hAnsi="Times New Roman"/>
          <w:sz w:val="23"/>
          <w:szCs w:val="23"/>
          <w:lang w:eastAsia="ru-RU"/>
        </w:rPr>
        <w:t xml:space="preserve"> 2019 року</w:t>
      </w:r>
      <w:r w:rsidR="000B4D5B" w:rsidRPr="00B26379">
        <w:rPr>
          <w:rFonts w:ascii="Times New Roman" w:eastAsia="Times New Roman" w:hAnsi="Times New Roman"/>
          <w:sz w:val="23"/>
          <w:szCs w:val="23"/>
          <w:lang w:eastAsia="ru-RU"/>
        </w:rPr>
        <w:tab/>
      </w:r>
      <w:r w:rsidR="000B4D5B" w:rsidRPr="00B26379">
        <w:rPr>
          <w:rFonts w:ascii="Times New Roman" w:eastAsia="Times New Roman" w:hAnsi="Times New Roman"/>
          <w:sz w:val="23"/>
          <w:szCs w:val="23"/>
          <w:lang w:eastAsia="ru-RU"/>
        </w:rPr>
        <w:tab/>
      </w:r>
      <w:r w:rsidR="000B4D5B" w:rsidRPr="00B26379">
        <w:rPr>
          <w:rFonts w:ascii="Times New Roman" w:eastAsia="Times New Roman" w:hAnsi="Times New Roman"/>
          <w:sz w:val="23"/>
          <w:szCs w:val="23"/>
          <w:lang w:eastAsia="ru-RU"/>
        </w:rPr>
        <w:tab/>
      </w:r>
      <w:r w:rsidR="000B4D5B" w:rsidRPr="00B26379">
        <w:rPr>
          <w:rFonts w:ascii="Times New Roman" w:eastAsia="Times New Roman" w:hAnsi="Times New Roman"/>
          <w:sz w:val="23"/>
          <w:szCs w:val="23"/>
          <w:lang w:eastAsia="ru-RU"/>
        </w:rPr>
        <w:tab/>
      </w:r>
      <w:r w:rsidR="00810409" w:rsidRPr="00B26379">
        <w:rPr>
          <w:rFonts w:ascii="Times New Roman" w:eastAsia="Times New Roman" w:hAnsi="Times New Roman"/>
          <w:sz w:val="23"/>
          <w:szCs w:val="23"/>
          <w:lang w:eastAsia="ru-RU"/>
        </w:rPr>
        <w:t xml:space="preserve"> </w:t>
      </w:r>
      <w:r w:rsidR="00810409" w:rsidRPr="00B26379">
        <w:rPr>
          <w:rFonts w:ascii="Times New Roman" w:eastAsia="Times New Roman" w:hAnsi="Times New Roman"/>
          <w:sz w:val="23"/>
          <w:szCs w:val="23"/>
          <w:lang w:eastAsia="ru-RU"/>
        </w:rPr>
        <w:tab/>
        <w:t xml:space="preserve">                        </w:t>
      </w:r>
      <w:r w:rsidR="00D716E3" w:rsidRPr="00B26379">
        <w:rPr>
          <w:rFonts w:ascii="Times New Roman" w:eastAsia="Times New Roman" w:hAnsi="Times New Roman"/>
          <w:sz w:val="23"/>
          <w:szCs w:val="23"/>
          <w:lang w:eastAsia="ru-RU"/>
        </w:rPr>
        <w:t xml:space="preserve">               </w:t>
      </w:r>
      <w:r w:rsidR="000B4D5B" w:rsidRPr="00B26379">
        <w:rPr>
          <w:rFonts w:ascii="Times New Roman" w:eastAsia="Times New Roman" w:hAnsi="Times New Roman"/>
          <w:sz w:val="23"/>
          <w:szCs w:val="23"/>
          <w:lang w:eastAsia="ru-RU"/>
        </w:rPr>
        <w:t>м. Київ</w:t>
      </w:r>
    </w:p>
    <w:p w:rsidR="000B4D5B" w:rsidRPr="00B26379" w:rsidRDefault="000B4D5B" w:rsidP="00B26379">
      <w:pPr>
        <w:spacing w:after="0" w:line="600" w:lineRule="auto"/>
        <w:ind w:left="284" w:right="-142"/>
        <w:jc w:val="center"/>
        <w:rPr>
          <w:rFonts w:ascii="Times New Roman" w:eastAsia="Times New Roman" w:hAnsi="Times New Roman"/>
          <w:bCs/>
          <w:sz w:val="23"/>
          <w:szCs w:val="23"/>
          <w:lang w:eastAsia="ru-RU"/>
        </w:rPr>
      </w:pPr>
      <w:r w:rsidRPr="00B26379">
        <w:rPr>
          <w:rFonts w:ascii="Times New Roman" w:eastAsia="Times New Roman" w:hAnsi="Times New Roman"/>
          <w:bCs/>
          <w:sz w:val="23"/>
          <w:szCs w:val="23"/>
          <w:lang w:eastAsia="ru-RU"/>
        </w:rPr>
        <w:t xml:space="preserve">Р І Ш Е Н </w:t>
      </w:r>
      <w:proofErr w:type="spellStart"/>
      <w:r w:rsidRPr="00B26379">
        <w:rPr>
          <w:rFonts w:ascii="Times New Roman" w:eastAsia="Times New Roman" w:hAnsi="Times New Roman"/>
          <w:bCs/>
          <w:sz w:val="23"/>
          <w:szCs w:val="23"/>
          <w:lang w:eastAsia="ru-RU"/>
        </w:rPr>
        <w:t>Н</w:t>
      </w:r>
      <w:proofErr w:type="spellEnd"/>
      <w:r w:rsidRPr="00B26379">
        <w:rPr>
          <w:rFonts w:ascii="Times New Roman" w:eastAsia="Times New Roman" w:hAnsi="Times New Roman"/>
          <w:bCs/>
          <w:sz w:val="23"/>
          <w:szCs w:val="23"/>
          <w:lang w:eastAsia="ru-RU"/>
        </w:rPr>
        <w:t xml:space="preserve"> Я № </w:t>
      </w:r>
      <w:r w:rsidR="008B1CC4" w:rsidRPr="00B26379">
        <w:rPr>
          <w:rFonts w:ascii="Times New Roman" w:eastAsia="Times New Roman" w:hAnsi="Times New Roman"/>
          <w:bCs/>
          <w:sz w:val="23"/>
          <w:szCs w:val="23"/>
          <w:u w:val="single"/>
          <w:lang w:eastAsia="ru-RU"/>
        </w:rPr>
        <w:t>3</w:t>
      </w:r>
      <w:r w:rsidR="00041C97" w:rsidRPr="00B26379">
        <w:rPr>
          <w:rFonts w:ascii="Times New Roman" w:eastAsia="Times New Roman" w:hAnsi="Times New Roman"/>
          <w:bCs/>
          <w:sz w:val="23"/>
          <w:szCs w:val="23"/>
          <w:u w:val="single"/>
          <w:lang w:eastAsia="ru-RU"/>
        </w:rPr>
        <w:t>6</w:t>
      </w:r>
      <w:r w:rsidR="007401D2" w:rsidRPr="00B26379">
        <w:rPr>
          <w:rFonts w:ascii="Times New Roman" w:eastAsia="Times New Roman" w:hAnsi="Times New Roman"/>
          <w:bCs/>
          <w:sz w:val="23"/>
          <w:szCs w:val="23"/>
          <w:u w:val="single"/>
          <w:lang w:eastAsia="ru-RU"/>
        </w:rPr>
        <w:t>2</w:t>
      </w:r>
      <w:r w:rsidRPr="00B26379">
        <w:rPr>
          <w:rFonts w:ascii="Times New Roman" w:eastAsia="Times New Roman" w:hAnsi="Times New Roman"/>
          <w:bCs/>
          <w:sz w:val="23"/>
          <w:szCs w:val="23"/>
          <w:u w:val="single"/>
          <w:lang w:eastAsia="ru-RU"/>
        </w:rPr>
        <w:t>/</w:t>
      </w:r>
      <w:r w:rsidR="00877C9C" w:rsidRPr="00B26379">
        <w:rPr>
          <w:rFonts w:ascii="Times New Roman" w:eastAsia="Times New Roman" w:hAnsi="Times New Roman"/>
          <w:bCs/>
          <w:sz w:val="23"/>
          <w:szCs w:val="23"/>
          <w:u w:val="single"/>
          <w:lang w:eastAsia="ru-RU"/>
        </w:rPr>
        <w:t>ко</w:t>
      </w:r>
      <w:r w:rsidRPr="00B26379">
        <w:rPr>
          <w:rFonts w:ascii="Times New Roman" w:eastAsia="Times New Roman" w:hAnsi="Times New Roman"/>
          <w:bCs/>
          <w:sz w:val="23"/>
          <w:szCs w:val="23"/>
          <w:u w:val="single"/>
          <w:lang w:eastAsia="ru-RU"/>
        </w:rPr>
        <w:t>-19</w:t>
      </w:r>
    </w:p>
    <w:p w:rsidR="00A21AE1" w:rsidRPr="00B26379" w:rsidRDefault="00877C9C" w:rsidP="00B26379">
      <w:pPr>
        <w:widowControl w:val="0"/>
        <w:spacing w:after="0" w:line="600" w:lineRule="auto"/>
        <w:ind w:left="284" w:right="-142"/>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Вища кваліфікаційна комісія суддів України у складі колегії:</w:t>
      </w:r>
    </w:p>
    <w:p w:rsidR="008B1CC4" w:rsidRPr="00B26379" w:rsidRDefault="008B1CC4" w:rsidP="00B26379">
      <w:pPr>
        <w:widowControl w:val="0"/>
        <w:spacing w:after="0" w:line="600" w:lineRule="auto"/>
        <w:ind w:left="284" w:right="-142"/>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головуючого - Устименко В.Є.,</w:t>
      </w:r>
    </w:p>
    <w:p w:rsidR="008B1CC4" w:rsidRPr="00B26379" w:rsidRDefault="008B1CC4" w:rsidP="00B26379">
      <w:pPr>
        <w:widowControl w:val="0"/>
        <w:spacing w:after="0" w:line="600" w:lineRule="auto"/>
        <w:ind w:left="284" w:right="-142"/>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 xml:space="preserve">членів Комісії: Гладія С.В., </w:t>
      </w:r>
      <w:proofErr w:type="spellStart"/>
      <w:r w:rsidRPr="00B26379">
        <w:rPr>
          <w:rFonts w:ascii="Times New Roman" w:eastAsia="Times New Roman" w:hAnsi="Times New Roman"/>
          <w:color w:val="000000"/>
          <w:sz w:val="23"/>
          <w:szCs w:val="23"/>
          <w:lang w:eastAsia="uk-UA"/>
        </w:rPr>
        <w:t>Луцюка</w:t>
      </w:r>
      <w:proofErr w:type="spellEnd"/>
      <w:r w:rsidRPr="00B26379">
        <w:rPr>
          <w:rFonts w:ascii="Times New Roman" w:eastAsia="Times New Roman" w:hAnsi="Times New Roman"/>
          <w:color w:val="000000"/>
          <w:sz w:val="23"/>
          <w:szCs w:val="23"/>
          <w:lang w:eastAsia="uk-UA"/>
        </w:rPr>
        <w:t xml:space="preserve"> П.С.,</w:t>
      </w:r>
    </w:p>
    <w:p w:rsidR="007401D2" w:rsidRPr="00B26379" w:rsidRDefault="007401D2" w:rsidP="00B26379">
      <w:pPr>
        <w:widowControl w:val="0"/>
        <w:spacing w:after="314" w:line="302" w:lineRule="exact"/>
        <w:ind w:left="284" w:right="-142"/>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розглянувши питання про результати кваліфікаційного оцінювання судді Хмельницького окружного адміністративного суду Михайлова Олександра Олександровича на відповідність займаній посаді,</w:t>
      </w:r>
    </w:p>
    <w:p w:rsidR="007401D2" w:rsidRPr="00B26379" w:rsidRDefault="007401D2" w:rsidP="00B26379">
      <w:pPr>
        <w:widowControl w:val="0"/>
        <w:spacing w:after="371" w:line="210" w:lineRule="exact"/>
        <w:ind w:left="284" w:right="-142" w:firstLine="567"/>
        <w:jc w:val="center"/>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встановила:</w:t>
      </w:r>
    </w:p>
    <w:p w:rsidR="007401D2" w:rsidRPr="00B26379" w:rsidRDefault="007401D2" w:rsidP="00B26379">
      <w:pPr>
        <w:widowControl w:val="0"/>
        <w:spacing w:after="0" w:line="210"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Згідно</w:t>
      </w:r>
      <w:r w:rsidR="00B26379">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 з</w:t>
      </w:r>
      <w:r w:rsidR="00B26379">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 пунктом </w:t>
      </w:r>
      <w:r w:rsidR="00B26379">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16</w:t>
      </w:r>
      <w:r w:rsidR="00B26379">
        <w:rPr>
          <w:rFonts w:ascii="Times New Roman" w:eastAsia="Times New Roman" w:hAnsi="Times New Roman"/>
          <w:color w:val="000000"/>
          <w:sz w:val="23"/>
          <w:szCs w:val="23"/>
          <w:vertAlign w:val="superscript"/>
          <w:lang w:eastAsia="uk-UA"/>
        </w:rPr>
        <w:t>1</w:t>
      </w:r>
      <w:r w:rsidRPr="00B26379">
        <w:rPr>
          <w:rFonts w:ascii="Times New Roman" w:eastAsia="Times New Roman" w:hAnsi="Times New Roman"/>
          <w:color w:val="000000"/>
          <w:sz w:val="23"/>
          <w:szCs w:val="23"/>
          <w:lang w:eastAsia="uk-UA"/>
        </w:rPr>
        <w:t xml:space="preserve"> </w:t>
      </w:r>
      <w:r w:rsidR="00B26379">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розділу </w:t>
      </w:r>
      <w:r w:rsidR="00B26379">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XV</w:t>
      </w:r>
      <w:r w:rsidR="00B26379">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 «Перехідні</w:t>
      </w:r>
      <w:r w:rsidR="00B26379">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 положення»</w:t>
      </w:r>
      <w:r w:rsidR="00B26379">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 Конституції </w:t>
      </w:r>
      <w:r w:rsidR="00B26379">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України</w:t>
      </w:r>
    </w:p>
    <w:p w:rsidR="007401D2" w:rsidRPr="00B26379" w:rsidRDefault="007401D2" w:rsidP="00B26379">
      <w:pPr>
        <w:widowControl w:val="0"/>
        <w:spacing w:after="0" w:line="317" w:lineRule="exact"/>
        <w:ind w:left="284" w:right="-142"/>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7401D2" w:rsidRPr="00B26379" w:rsidRDefault="007401D2" w:rsidP="00B26379">
      <w:pPr>
        <w:widowControl w:val="0"/>
        <w:spacing w:after="0"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w:t>
      </w:r>
      <w:r w:rsidR="00B26379">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401D2" w:rsidRPr="00B26379" w:rsidRDefault="007401D2" w:rsidP="00B26379">
      <w:pPr>
        <w:widowControl w:val="0"/>
        <w:spacing w:after="0"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 xml:space="preserve">Виявлення за результатами такого оцінювання невідповідності судді займаній посаді </w:t>
      </w:r>
      <w:r w:rsidR="00B26379">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за критеріями компетентності, професійної етики або доброчесності чи відмова судді від </w:t>
      </w:r>
      <w:r w:rsidR="00B26379">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401D2" w:rsidRPr="00B26379" w:rsidRDefault="007401D2" w:rsidP="00B26379">
      <w:pPr>
        <w:widowControl w:val="0"/>
        <w:spacing w:after="0"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Хмельницького окружного адміністративного суду Михайлова О.О.</w:t>
      </w:r>
    </w:p>
    <w:p w:rsidR="007401D2" w:rsidRPr="00B26379" w:rsidRDefault="007401D2" w:rsidP="00B26379">
      <w:pPr>
        <w:widowControl w:val="0"/>
        <w:spacing w:after="0"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w:t>
      </w:r>
      <w:r w:rsidR="00B26379">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 оцінювання та засоби їх встановлення затверджуються Комісією.</w:t>
      </w:r>
    </w:p>
    <w:p w:rsidR="007401D2" w:rsidRPr="00B26379" w:rsidRDefault="007401D2" w:rsidP="00E37A0A">
      <w:pPr>
        <w:widowControl w:val="0"/>
        <w:spacing w:after="0" w:line="662" w:lineRule="exact"/>
        <w:ind w:right="-142"/>
        <w:jc w:val="both"/>
        <w:rPr>
          <w:rFonts w:ascii="Times New Roman" w:eastAsia="Times New Roman" w:hAnsi="Times New Roman"/>
          <w:color w:val="000000"/>
          <w:sz w:val="23"/>
          <w:szCs w:val="23"/>
          <w:lang w:eastAsia="uk-UA"/>
        </w:rPr>
      </w:pPr>
    </w:p>
    <w:p w:rsidR="007401D2" w:rsidRPr="00B26379" w:rsidRDefault="007401D2" w:rsidP="00B26379">
      <w:pPr>
        <w:widowControl w:val="0"/>
        <w:spacing w:after="0"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w:t>
      </w:r>
      <w:r w:rsidR="00E37A0A">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оцінювання та засоби їх встановлення, затвердженого рішенням Комісії від 03 листопада </w:t>
      </w:r>
      <w:r w:rsidR="00E37A0A">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2016 року № 143/зп-16 (у редакції рішення Комісії від 13 лютого 2018 року № 20/зп-18) </w:t>
      </w:r>
      <w:r w:rsidR="00E37A0A">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(далі - Положення), встановлення відповідності судді критеріям кваліфікаційного </w:t>
      </w:r>
      <w:r w:rsidR="00E37A0A">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7401D2" w:rsidRPr="00B26379" w:rsidRDefault="007401D2" w:rsidP="00B26379">
      <w:pPr>
        <w:widowControl w:val="0"/>
        <w:spacing w:after="0"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401D2" w:rsidRPr="00B26379" w:rsidRDefault="007401D2" w:rsidP="00B26379">
      <w:pPr>
        <w:widowControl w:val="0"/>
        <w:spacing w:after="0"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 xml:space="preserve">Положеннями статті 83 Закону передбачено, що кваліфікаційне оцінювання </w:t>
      </w:r>
      <w:r w:rsidR="00E37A0A">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401D2" w:rsidRPr="00B26379" w:rsidRDefault="007401D2" w:rsidP="00B26379">
      <w:pPr>
        <w:widowControl w:val="0"/>
        <w:spacing w:after="0"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Згідно зі статтею 85 Закону кваліфікаційне оцінювання включає такі етапи:</w:t>
      </w:r>
    </w:p>
    <w:p w:rsidR="007401D2" w:rsidRPr="00B26379" w:rsidRDefault="007401D2" w:rsidP="00B26379">
      <w:pPr>
        <w:widowControl w:val="0"/>
        <w:numPr>
          <w:ilvl w:val="0"/>
          <w:numId w:val="23"/>
        </w:numPr>
        <w:tabs>
          <w:tab w:val="left" w:pos="1037"/>
        </w:tabs>
        <w:spacing w:after="0"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 xml:space="preserve">складення </w:t>
      </w:r>
      <w:r w:rsidR="00E37A0A">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іспиту </w:t>
      </w:r>
      <w:r w:rsidR="00E37A0A">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(складення </w:t>
      </w:r>
      <w:r w:rsidR="00E37A0A">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анонімного </w:t>
      </w:r>
      <w:r w:rsidR="00E37A0A">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письмового</w:t>
      </w:r>
      <w:r w:rsidR="00E37A0A">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 </w:t>
      </w:r>
      <w:r w:rsidR="00E37A0A">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тестування </w:t>
      </w:r>
      <w:r w:rsidR="00E37A0A">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та </w:t>
      </w:r>
      <w:r w:rsidR="00E37A0A">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виконання</w:t>
      </w:r>
    </w:p>
    <w:p w:rsidR="007401D2" w:rsidRPr="00B26379" w:rsidRDefault="007401D2" w:rsidP="00B26379">
      <w:pPr>
        <w:widowControl w:val="0"/>
        <w:spacing w:after="0"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практичного завдання);</w:t>
      </w:r>
    </w:p>
    <w:p w:rsidR="007401D2" w:rsidRPr="00B26379" w:rsidRDefault="007401D2" w:rsidP="00B26379">
      <w:pPr>
        <w:widowControl w:val="0"/>
        <w:numPr>
          <w:ilvl w:val="0"/>
          <w:numId w:val="23"/>
        </w:numPr>
        <w:tabs>
          <w:tab w:val="left" w:pos="970"/>
        </w:tabs>
        <w:spacing w:after="0"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дослідження досьє та проведення співбесіди.</w:t>
      </w:r>
    </w:p>
    <w:p w:rsidR="007401D2" w:rsidRPr="00B26379" w:rsidRDefault="007401D2" w:rsidP="00B26379">
      <w:pPr>
        <w:widowControl w:val="0"/>
        <w:spacing w:after="0"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 xml:space="preserve">Відповідно до положень частини третьої статті 85 Закону рішенням Комісії </w:t>
      </w:r>
      <w:r w:rsidR="00E37A0A">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від 12 грудня 2018 року № 313/зп-18 запроваджено тестування особистих </w:t>
      </w:r>
      <w:proofErr w:type="spellStart"/>
      <w:r w:rsidRPr="00B26379">
        <w:rPr>
          <w:rFonts w:ascii="Times New Roman" w:eastAsia="Times New Roman" w:hAnsi="Times New Roman"/>
          <w:color w:val="000000"/>
          <w:sz w:val="23"/>
          <w:szCs w:val="23"/>
          <w:lang w:eastAsia="uk-UA"/>
        </w:rPr>
        <w:t>морально-</w:t>
      </w:r>
      <w:proofErr w:type="spellEnd"/>
      <w:r w:rsidRPr="00B26379">
        <w:rPr>
          <w:rFonts w:ascii="Times New Roman" w:eastAsia="Times New Roman" w:hAnsi="Times New Roman"/>
          <w:color w:val="000000"/>
          <w:sz w:val="23"/>
          <w:szCs w:val="23"/>
          <w:lang w:eastAsia="uk-UA"/>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401D2" w:rsidRPr="00B26379" w:rsidRDefault="007401D2" w:rsidP="00B26379">
      <w:pPr>
        <w:widowControl w:val="0"/>
        <w:spacing w:after="0"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Згідно з пунктом 5 глави 6 розділу II Положення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7401D2" w:rsidRPr="00B26379" w:rsidRDefault="007401D2" w:rsidP="00B26379">
      <w:pPr>
        <w:widowControl w:val="0"/>
        <w:spacing w:after="0"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 xml:space="preserve">Отже, сума максимально можливих балів за результатами кваліфікаційного </w:t>
      </w:r>
      <w:r w:rsidR="00E37A0A">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оцінювання за всіма критеріями становить 1 000 балів.</w:t>
      </w:r>
    </w:p>
    <w:p w:rsidR="007401D2" w:rsidRPr="00B26379" w:rsidRDefault="007401D2" w:rsidP="00B26379">
      <w:pPr>
        <w:widowControl w:val="0"/>
        <w:spacing w:after="0"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 xml:space="preserve">Михайлов О.О. склав анонімне письмове тестування, за результатами якого набрав </w:t>
      </w:r>
      <w:r w:rsidR="00E37A0A">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87,75 бала. За результатами виконаного практичного завдання Михайлов О.О. набрав </w:t>
      </w:r>
      <w:r w:rsidR="00E37A0A">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82 бали. На етапі складення іспиту суддя загалом набрав 169,75 бала.</w:t>
      </w:r>
    </w:p>
    <w:p w:rsidR="007401D2" w:rsidRPr="00B26379" w:rsidRDefault="007401D2" w:rsidP="00B26379">
      <w:pPr>
        <w:widowControl w:val="0"/>
        <w:spacing w:after="0"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Рішенням Комісії від 26 листопада 2018 року № 286/зп-18 затверджено результати першого етапу кваліфікаційного оцінювання суддів на відповідність займаній посаді «Іспит», складеного 30 серпня 2018 року, зокрема судді Хмельницького окружного адміністративного суду Михайлова О.О.,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401D2" w:rsidRDefault="007401D2" w:rsidP="00E37A0A">
      <w:pPr>
        <w:widowControl w:val="0"/>
        <w:spacing w:after="0"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 xml:space="preserve">Відповідно до положень статті 87 Закону з метою сприяння Вищій кваліфікаційній </w:t>
      </w:r>
      <w:r w:rsidR="00E37A0A">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E37A0A" w:rsidRPr="00B26379" w:rsidRDefault="00E37A0A" w:rsidP="00E37A0A">
      <w:pPr>
        <w:widowControl w:val="0"/>
        <w:spacing w:after="0" w:line="317" w:lineRule="exact"/>
        <w:ind w:left="284" w:right="-142" w:firstLine="567"/>
        <w:jc w:val="both"/>
        <w:rPr>
          <w:rFonts w:ascii="Times New Roman" w:eastAsia="Times New Roman" w:hAnsi="Times New Roman"/>
          <w:color w:val="000000"/>
          <w:sz w:val="23"/>
          <w:szCs w:val="23"/>
          <w:lang w:eastAsia="uk-UA"/>
        </w:rPr>
      </w:pPr>
    </w:p>
    <w:p w:rsidR="007401D2" w:rsidRPr="00B26379" w:rsidRDefault="007401D2" w:rsidP="00B26379">
      <w:pPr>
        <w:widowControl w:val="0"/>
        <w:spacing w:after="0"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lastRenderedPageBreak/>
        <w:t xml:space="preserve">Згідно з абзацом третім пункту 20 розділу III Положення під час співбесіди </w:t>
      </w:r>
      <w:r w:rsidR="00E37A0A">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обов’язковому обговоренню із суддею (кандидатом) підлягають дані щодо його </w:t>
      </w:r>
      <w:r w:rsidR="00E37A0A">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відповідності критеріям професійної етики та доброчесності.</w:t>
      </w:r>
    </w:p>
    <w:p w:rsidR="007401D2" w:rsidRPr="00B26379" w:rsidRDefault="007401D2" w:rsidP="00B26379">
      <w:pPr>
        <w:widowControl w:val="0"/>
        <w:spacing w:after="0"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 xml:space="preserve">Підпунктом 4.10.1 пункту 4.10 Регламенту Вищої кваліфікаційної комісії суддів </w:t>
      </w:r>
      <w:r w:rsidR="00E37A0A">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України, затвердженого рішенням Комісії від 13 жовтня 2016 року № 81 /зп-16 (з наступними змінами) (далі - Регламент), передбачено, що інформація щодо судді (кандидата на посаду судді) або висновок про невідповідність судді (кандидата на посаду судді) критеріям професійної етики та доброчесності надається до Комісі</w:t>
      </w:r>
      <w:r w:rsidR="00E37A0A">
        <w:rPr>
          <w:rFonts w:ascii="Times New Roman" w:eastAsia="Times New Roman" w:hAnsi="Times New Roman"/>
          <w:color w:val="000000"/>
          <w:sz w:val="23"/>
          <w:szCs w:val="23"/>
          <w:lang w:eastAsia="uk-UA"/>
        </w:rPr>
        <w:t xml:space="preserve">ї Громадською радою доброчесності             </w:t>
      </w:r>
      <w:r w:rsidRPr="00B26379">
        <w:rPr>
          <w:rFonts w:ascii="Times New Roman" w:eastAsia="Times New Roman" w:hAnsi="Times New Roman"/>
          <w:color w:val="000000"/>
          <w:sz w:val="23"/>
          <w:szCs w:val="23"/>
          <w:lang w:eastAsia="uk-UA"/>
        </w:rPr>
        <w:t>не пізніше ніж за 10 днів до визначеної Комісією дати засідання з проведення співбесіди стосовно такого судді (кандидата на посаду судді).</w:t>
      </w:r>
    </w:p>
    <w:p w:rsidR="007401D2" w:rsidRPr="00B26379" w:rsidRDefault="007401D2" w:rsidP="00B26379">
      <w:pPr>
        <w:widowControl w:val="0"/>
        <w:spacing w:after="0"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 xml:space="preserve">У разі недотримання Громадською радою доброчесності строку, визначеного абзацом третім цього пункту, питання щодо розгляду матеріалів вирішується Комісією у складі </w:t>
      </w:r>
      <w:r w:rsidR="00E37A0A">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колегії під час проведення засідання, про що ухвалюється протокольне рішення.</w:t>
      </w:r>
    </w:p>
    <w:p w:rsidR="007401D2" w:rsidRPr="00B26379" w:rsidRDefault="007401D2" w:rsidP="00B26379">
      <w:pPr>
        <w:widowControl w:val="0"/>
        <w:spacing w:after="0"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Висновок, що надійшов після початку зас</w:t>
      </w:r>
      <w:r w:rsidR="00E3330D">
        <w:rPr>
          <w:rFonts w:ascii="Times New Roman" w:eastAsia="Times New Roman" w:hAnsi="Times New Roman"/>
          <w:color w:val="000000"/>
          <w:sz w:val="23"/>
          <w:szCs w:val="23"/>
          <w:lang w:eastAsia="uk-UA"/>
        </w:rPr>
        <w:t>ідання з проведенням співбесіди,</w:t>
      </w:r>
      <w:r w:rsidRPr="00B26379">
        <w:rPr>
          <w:rFonts w:ascii="Times New Roman" w:eastAsia="Times New Roman" w:hAnsi="Times New Roman"/>
          <w:color w:val="000000"/>
          <w:sz w:val="23"/>
          <w:szCs w:val="23"/>
          <w:lang w:eastAsia="uk-UA"/>
        </w:rPr>
        <w:t xml:space="preserve"> Комісією </w:t>
      </w:r>
      <w:r w:rsidR="00E37A0A">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не розглядається.</w:t>
      </w:r>
    </w:p>
    <w:p w:rsidR="007401D2" w:rsidRPr="00B26379" w:rsidRDefault="007401D2" w:rsidP="00B26379">
      <w:pPr>
        <w:widowControl w:val="0"/>
        <w:spacing w:after="0"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 xml:space="preserve">З порушенням строку подання висновків відповідно до підпункту 4.10.1 пункту 4.10 розділу IV Регламенту Громадською радою доброчесності електронною поштою </w:t>
      </w:r>
      <w:r w:rsidR="00E3330D">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03 травня 2019 року о 21 </w:t>
      </w:r>
      <w:r w:rsidRPr="00B26379">
        <w:rPr>
          <w:rFonts w:ascii="Times New Roman" w:eastAsia="Times New Roman" w:hAnsi="Times New Roman"/>
          <w:color w:val="000000"/>
          <w:sz w:val="23"/>
          <w:szCs w:val="23"/>
          <w:lang w:val="ru-RU" w:eastAsia="uk-UA"/>
        </w:rPr>
        <w:t xml:space="preserve">год </w:t>
      </w:r>
      <w:r w:rsidRPr="00B26379">
        <w:rPr>
          <w:rFonts w:ascii="Times New Roman" w:eastAsia="Times New Roman" w:hAnsi="Times New Roman"/>
          <w:color w:val="000000"/>
          <w:sz w:val="23"/>
          <w:szCs w:val="23"/>
          <w:lang w:eastAsia="uk-UA"/>
        </w:rPr>
        <w:t xml:space="preserve">07 </w:t>
      </w:r>
      <w:proofErr w:type="spellStart"/>
      <w:r w:rsidRPr="00B26379">
        <w:rPr>
          <w:rFonts w:ascii="Times New Roman" w:eastAsia="Times New Roman" w:hAnsi="Times New Roman"/>
          <w:color w:val="000000"/>
          <w:sz w:val="23"/>
          <w:szCs w:val="23"/>
          <w:lang w:eastAsia="uk-UA"/>
        </w:rPr>
        <w:t>хв</w:t>
      </w:r>
      <w:proofErr w:type="spellEnd"/>
      <w:r w:rsidRPr="00B26379">
        <w:rPr>
          <w:rFonts w:ascii="Times New Roman" w:eastAsia="Times New Roman" w:hAnsi="Times New Roman"/>
          <w:color w:val="000000"/>
          <w:sz w:val="23"/>
          <w:szCs w:val="23"/>
          <w:lang w:eastAsia="uk-UA"/>
        </w:rPr>
        <w:t xml:space="preserve"> надано Комісії висновок про невідповідність судді Хмельницького окружного адміністративного суду </w:t>
      </w:r>
      <w:r w:rsidRPr="00B26379">
        <w:rPr>
          <w:rFonts w:ascii="Times New Roman" w:eastAsia="Times New Roman" w:hAnsi="Times New Roman"/>
          <w:color w:val="000000"/>
          <w:sz w:val="23"/>
          <w:szCs w:val="23"/>
          <w:lang w:val="ru-RU" w:eastAsia="uk-UA"/>
        </w:rPr>
        <w:t xml:space="preserve">Михайлова </w:t>
      </w:r>
      <w:r w:rsidRPr="00B26379">
        <w:rPr>
          <w:rFonts w:ascii="Times New Roman" w:eastAsia="Times New Roman" w:hAnsi="Times New Roman"/>
          <w:color w:val="000000"/>
          <w:sz w:val="23"/>
          <w:szCs w:val="23"/>
          <w:lang w:eastAsia="uk-UA"/>
        </w:rPr>
        <w:t xml:space="preserve">О.О. критеріям доброчесності </w:t>
      </w:r>
      <w:r w:rsidR="00E3330D">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та професійної етики, затверджений 03 травня 2019 року, тобто за дев’ять годин до </w:t>
      </w:r>
      <w:r w:rsidR="00E3330D">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визначеної дати та часу співбесіди.</w:t>
      </w:r>
    </w:p>
    <w:p w:rsidR="007401D2" w:rsidRPr="00B26379" w:rsidRDefault="007401D2" w:rsidP="00B26379">
      <w:pPr>
        <w:widowControl w:val="0"/>
        <w:spacing w:after="0"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За таких обставин висновок Громадської ради доброчесності Комісія не може розглядатися у спосіб, передбачений частиною першою статті 88 Закону. Комісією у складі колегії під час проведення засідання ухвалено протокольне рішення про залишення без розгляду цього висновку, однак інформацію, яка в ньому міститься, взято до відома.</w:t>
      </w:r>
    </w:p>
    <w:p w:rsidR="00E3330D" w:rsidRDefault="007401D2" w:rsidP="00E3330D">
      <w:pPr>
        <w:widowControl w:val="0"/>
        <w:spacing w:after="0"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У</w:t>
      </w:r>
      <w:r w:rsidR="00E3330D">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 досьє</w:t>
      </w:r>
      <w:r w:rsidR="00E3330D">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 </w:t>
      </w:r>
      <w:r w:rsidR="00E3330D">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судді </w:t>
      </w:r>
      <w:r w:rsidR="00E3330D">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міститься</w:t>
      </w:r>
      <w:r w:rsidR="00E3330D">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 інформація</w:t>
      </w:r>
      <w:r w:rsidR="00E3330D">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 про</w:t>
      </w:r>
      <w:r w:rsidR="00E3330D">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 те, </w:t>
      </w:r>
      <w:r w:rsidR="00E3330D">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що</w:t>
      </w:r>
      <w:r w:rsidR="00E3330D">
        <w:rPr>
          <w:rFonts w:ascii="Times New Roman" w:eastAsia="Times New Roman" w:hAnsi="Times New Roman"/>
          <w:color w:val="000000"/>
          <w:sz w:val="23"/>
          <w:szCs w:val="23"/>
          <w:lang w:eastAsia="uk-UA"/>
        </w:rPr>
        <w:t xml:space="preserve">  14   серпня  2017  року   громадянин </w:t>
      </w:r>
    </w:p>
    <w:p w:rsidR="007401D2" w:rsidRPr="00B26379" w:rsidRDefault="00E3330D" w:rsidP="00E3330D">
      <w:pPr>
        <w:widowControl w:val="0"/>
        <w:spacing w:after="0" w:line="317" w:lineRule="exact"/>
        <w:ind w:left="284" w:right="-142" w:firstLine="567"/>
        <w:jc w:val="both"/>
        <w:rPr>
          <w:rFonts w:ascii="Times New Roman" w:eastAsia="Times New Roman" w:hAnsi="Times New Roman"/>
          <w:color w:val="000000"/>
          <w:sz w:val="23"/>
          <w:szCs w:val="23"/>
          <w:lang w:eastAsia="uk-UA"/>
        </w:rPr>
      </w:pPr>
      <w:r>
        <w:rPr>
          <w:rFonts w:ascii="Times New Roman" w:eastAsia="Times New Roman" w:hAnsi="Times New Roman"/>
          <w:color w:val="000000"/>
          <w:sz w:val="23"/>
          <w:szCs w:val="23"/>
          <w:lang w:eastAsia="uk-UA"/>
        </w:rPr>
        <w:t xml:space="preserve">               </w:t>
      </w:r>
      <w:r w:rsidR="007401D2" w:rsidRPr="00B26379">
        <w:rPr>
          <w:rFonts w:ascii="Times New Roman" w:eastAsia="Times New Roman" w:hAnsi="Times New Roman"/>
          <w:color w:val="000000"/>
          <w:sz w:val="23"/>
          <w:szCs w:val="23"/>
          <w:lang w:eastAsia="uk-UA"/>
        </w:rPr>
        <w:t>видав</w:t>
      </w:r>
      <w:r>
        <w:rPr>
          <w:rFonts w:ascii="Times New Roman" w:eastAsia="Times New Roman" w:hAnsi="Times New Roman"/>
          <w:color w:val="000000"/>
          <w:sz w:val="23"/>
          <w:szCs w:val="23"/>
          <w:lang w:eastAsia="uk-UA"/>
        </w:rPr>
        <w:t xml:space="preserve"> </w:t>
      </w:r>
      <w:r w:rsidR="007401D2" w:rsidRPr="00B26379">
        <w:rPr>
          <w:rFonts w:ascii="Times New Roman" w:eastAsia="Times New Roman" w:hAnsi="Times New Roman"/>
          <w:color w:val="000000"/>
          <w:sz w:val="23"/>
          <w:szCs w:val="23"/>
          <w:lang w:eastAsia="uk-UA"/>
        </w:rPr>
        <w:t xml:space="preserve"> довіреність на ім’я дружини судді Михайлової Н.В. та її батька </w:t>
      </w:r>
      <w:r>
        <w:rPr>
          <w:rFonts w:ascii="Times New Roman" w:eastAsia="Times New Roman" w:hAnsi="Times New Roman"/>
          <w:color w:val="000000"/>
          <w:sz w:val="23"/>
          <w:szCs w:val="23"/>
          <w:lang w:eastAsia="uk-UA"/>
        </w:rPr>
        <w:t xml:space="preserve">                 </w:t>
      </w:r>
      <w:proofErr w:type="spellStart"/>
      <w:r w:rsidR="007401D2" w:rsidRPr="00B26379">
        <w:rPr>
          <w:rFonts w:ascii="Times New Roman" w:eastAsia="Times New Roman" w:hAnsi="Times New Roman"/>
          <w:color w:val="000000"/>
          <w:sz w:val="23"/>
          <w:szCs w:val="23"/>
          <w:lang w:eastAsia="uk-UA"/>
        </w:rPr>
        <w:t>Тончука</w:t>
      </w:r>
      <w:proofErr w:type="spellEnd"/>
      <w:r w:rsidR="007401D2" w:rsidRPr="00B26379">
        <w:rPr>
          <w:rFonts w:ascii="Times New Roman" w:eastAsia="Times New Roman" w:hAnsi="Times New Roman"/>
          <w:color w:val="000000"/>
          <w:sz w:val="23"/>
          <w:szCs w:val="23"/>
          <w:lang w:eastAsia="uk-UA"/>
        </w:rPr>
        <w:t xml:space="preserve"> В.М. на користування і розпорядження (в тому числі відчуження) належним нерухомим майном (та/або часткою в праві власності), а саме: земельною ділянкою та/або житловим будинком з надвірними будівлями. Згідно з даними Державного реєстру речових прав на нерухоме майно 17 серпня 2018 року </w:t>
      </w:r>
      <w:proofErr w:type="spellStart"/>
      <w:r w:rsidR="007401D2" w:rsidRPr="00B26379">
        <w:rPr>
          <w:rFonts w:ascii="Times New Roman" w:eastAsia="Times New Roman" w:hAnsi="Times New Roman"/>
          <w:color w:val="000000"/>
          <w:sz w:val="23"/>
          <w:szCs w:val="23"/>
          <w:lang w:eastAsia="uk-UA"/>
        </w:rPr>
        <w:t>Тончук</w:t>
      </w:r>
      <w:proofErr w:type="spellEnd"/>
      <w:r w:rsidR="007401D2" w:rsidRPr="00B26379">
        <w:rPr>
          <w:rFonts w:ascii="Times New Roman" w:eastAsia="Times New Roman" w:hAnsi="Times New Roman"/>
          <w:color w:val="000000"/>
          <w:sz w:val="23"/>
          <w:szCs w:val="23"/>
          <w:lang w:eastAsia="uk-UA"/>
        </w:rPr>
        <w:t xml:space="preserve"> В. М. набув право власності на цей будинок та ділянку за договором купівлі-продажу. Проте суддя у декларації особи, уповноваженої на виконання функцій держави і місцевого самоврядування, за 2017 рік не вказав права своєї дружини на вказане майно.</w:t>
      </w:r>
    </w:p>
    <w:p w:rsidR="007401D2" w:rsidRPr="00B26379" w:rsidRDefault="007401D2" w:rsidP="00B26379">
      <w:pPr>
        <w:widowControl w:val="0"/>
        <w:tabs>
          <w:tab w:val="left" w:pos="7018"/>
        </w:tabs>
        <w:spacing w:after="0"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 xml:space="preserve">Суддя </w:t>
      </w:r>
      <w:r w:rsidRPr="00B26379">
        <w:rPr>
          <w:rFonts w:ascii="Times New Roman" w:eastAsia="Times New Roman" w:hAnsi="Times New Roman"/>
          <w:color w:val="000000"/>
          <w:sz w:val="23"/>
          <w:szCs w:val="23"/>
          <w:lang w:val="ru-RU" w:eastAsia="uk-UA"/>
        </w:rPr>
        <w:t xml:space="preserve">Михайлов </w:t>
      </w:r>
      <w:r w:rsidRPr="00B26379">
        <w:rPr>
          <w:rFonts w:ascii="Times New Roman" w:eastAsia="Times New Roman" w:hAnsi="Times New Roman"/>
          <w:color w:val="000000"/>
          <w:sz w:val="23"/>
          <w:szCs w:val="23"/>
          <w:lang w:eastAsia="uk-UA"/>
        </w:rPr>
        <w:t xml:space="preserve">О.О. пояснив, що у 2017 році батьки його дружини вирішили </w:t>
      </w:r>
      <w:r w:rsidR="00E3330D">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придбати у власність будинок. 14 серпня 2017 року</w:t>
      </w:r>
      <w:r w:rsidRPr="00B26379">
        <w:rPr>
          <w:rFonts w:ascii="Times New Roman" w:eastAsia="Times New Roman" w:hAnsi="Times New Roman"/>
          <w:color w:val="000000"/>
          <w:sz w:val="23"/>
          <w:szCs w:val="23"/>
          <w:lang w:eastAsia="uk-UA"/>
        </w:rPr>
        <w:tab/>
        <w:t xml:space="preserve">видав </w:t>
      </w:r>
      <w:r w:rsidR="00E3330D">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довіреність </w:t>
      </w:r>
      <w:r w:rsidR="00E3330D">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на </w:t>
      </w:r>
      <w:r w:rsidR="00E3330D">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ім’я</w:t>
      </w:r>
    </w:p>
    <w:p w:rsidR="007401D2" w:rsidRPr="00B26379" w:rsidRDefault="007401D2" w:rsidP="00E3330D">
      <w:pPr>
        <w:widowControl w:val="0"/>
        <w:spacing w:after="0" w:line="317" w:lineRule="exact"/>
        <w:ind w:left="284" w:right="-142"/>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 xml:space="preserve">його дружини Михайлової Н.В. та її батька </w:t>
      </w:r>
      <w:proofErr w:type="spellStart"/>
      <w:r w:rsidRPr="00B26379">
        <w:rPr>
          <w:rFonts w:ascii="Times New Roman" w:eastAsia="Times New Roman" w:hAnsi="Times New Roman"/>
          <w:color w:val="000000"/>
          <w:sz w:val="23"/>
          <w:szCs w:val="23"/>
          <w:lang w:eastAsia="uk-UA"/>
        </w:rPr>
        <w:t>Тончука</w:t>
      </w:r>
      <w:proofErr w:type="spellEnd"/>
      <w:r w:rsidRPr="00B26379">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val="en-US" w:eastAsia="uk-UA"/>
        </w:rPr>
        <w:t>B</w:t>
      </w:r>
      <w:r w:rsidRPr="00B26379">
        <w:rPr>
          <w:rFonts w:ascii="Times New Roman" w:eastAsia="Times New Roman" w:hAnsi="Times New Roman"/>
          <w:color w:val="000000"/>
          <w:sz w:val="23"/>
          <w:szCs w:val="23"/>
          <w:lang w:eastAsia="uk-UA"/>
        </w:rPr>
        <w:t>.</w:t>
      </w:r>
      <w:r w:rsidRPr="00B26379">
        <w:rPr>
          <w:rFonts w:ascii="Times New Roman" w:eastAsia="Times New Roman" w:hAnsi="Times New Roman"/>
          <w:color w:val="000000"/>
          <w:sz w:val="23"/>
          <w:szCs w:val="23"/>
          <w:lang w:val="en-US" w:eastAsia="uk-UA"/>
        </w:rPr>
        <w:t>C</w:t>
      </w:r>
      <w:r w:rsidRPr="00B26379">
        <w:rPr>
          <w:rFonts w:ascii="Times New Roman" w:eastAsia="Times New Roman" w:hAnsi="Times New Roman"/>
          <w:color w:val="000000"/>
          <w:sz w:val="23"/>
          <w:szCs w:val="23"/>
          <w:lang w:eastAsia="uk-UA"/>
        </w:rPr>
        <w:t xml:space="preserve">. на користування та розпорядження майном, а саме - земельною ділянкою та житловим будинком за адресою: Хмельницька область, </w:t>
      </w:r>
      <w:proofErr w:type="spellStart"/>
      <w:r w:rsidRPr="00B26379">
        <w:rPr>
          <w:rFonts w:ascii="Times New Roman" w:eastAsia="Times New Roman" w:hAnsi="Times New Roman"/>
          <w:color w:val="000000"/>
          <w:sz w:val="23"/>
          <w:szCs w:val="23"/>
          <w:lang w:eastAsia="uk-UA"/>
        </w:rPr>
        <w:t>Летичівський</w:t>
      </w:r>
      <w:proofErr w:type="spellEnd"/>
      <w:r w:rsidRPr="00B26379">
        <w:rPr>
          <w:rFonts w:ascii="Times New Roman" w:eastAsia="Times New Roman" w:hAnsi="Times New Roman"/>
          <w:color w:val="000000"/>
          <w:sz w:val="23"/>
          <w:szCs w:val="23"/>
          <w:lang w:eastAsia="uk-UA"/>
        </w:rPr>
        <w:t xml:space="preserve"> район, село </w:t>
      </w:r>
      <w:proofErr w:type="spellStart"/>
      <w:r w:rsidRPr="00B26379">
        <w:rPr>
          <w:rFonts w:ascii="Times New Roman" w:eastAsia="Times New Roman" w:hAnsi="Times New Roman"/>
          <w:color w:val="000000"/>
          <w:sz w:val="23"/>
          <w:szCs w:val="23"/>
          <w:lang w:eastAsia="uk-UA"/>
        </w:rPr>
        <w:t>Митківці</w:t>
      </w:r>
      <w:proofErr w:type="spellEnd"/>
      <w:r w:rsidRPr="00B26379">
        <w:rPr>
          <w:rFonts w:ascii="Times New Roman" w:eastAsia="Times New Roman" w:hAnsi="Times New Roman"/>
          <w:color w:val="000000"/>
          <w:sz w:val="23"/>
          <w:szCs w:val="23"/>
          <w:lang w:eastAsia="uk-UA"/>
        </w:rPr>
        <w:t>.</w:t>
      </w:r>
    </w:p>
    <w:p w:rsidR="007401D2" w:rsidRPr="00B26379" w:rsidRDefault="00376FAA" w:rsidP="00B26379">
      <w:pPr>
        <w:widowControl w:val="0"/>
        <w:tabs>
          <w:tab w:val="left" w:pos="4637"/>
        </w:tabs>
        <w:spacing w:after="0" w:line="317" w:lineRule="exact"/>
        <w:ind w:left="284" w:right="-142" w:firstLine="567"/>
        <w:jc w:val="both"/>
        <w:rPr>
          <w:rFonts w:ascii="Times New Roman" w:eastAsia="Times New Roman" w:hAnsi="Times New Roman"/>
          <w:color w:val="000000"/>
          <w:sz w:val="23"/>
          <w:szCs w:val="23"/>
          <w:lang w:eastAsia="uk-UA"/>
        </w:rPr>
      </w:pPr>
      <w:r>
        <w:rPr>
          <w:rFonts w:ascii="Times New Roman" w:eastAsia="Times New Roman" w:hAnsi="Times New Roman"/>
          <w:color w:val="000000"/>
          <w:sz w:val="23"/>
          <w:szCs w:val="23"/>
          <w:lang w:eastAsia="uk-UA"/>
        </w:rPr>
        <w:t xml:space="preserve">У  жовтні  2017  року </w:t>
      </w:r>
      <w:r w:rsidR="007401D2" w:rsidRPr="00B26379">
        <w:rPr>
          <w:rFonts w:ascii="Times New Roman" w:eastAsia="Times New Roman" w:hAnsi="Times New Roman"/>
          <w:color w:val="000000"/>
          <w:sz w:val="23"/>
          <w:szCs w:val="23"/>
          <w:lang w:eastAsia="uk-UA"/>
        </w:rPr>
        <w:tab/>
      </w:r>
      <w:r>
        <w:rPr>
          <w:rFonts w:ascii="Times New Roman" w:eastAsia="Times New Roman" w:hAnsi="Times New Roman"/>
          <w:color w:val="000000"/>
          <w:sz w:val="23"/>
          <w:szCs w:val="23"/>
          <w:lang w:eastAsia="uk-UA"/>
        </w:rPr>
        <w:t xml:space="preserve"> </w:t>
      </w:r>
      <w:r w:rsidR="007401D2" w:rsidRPr="00B26379">
        <w:rPr>
          <w:rFonts w:ascii="Times New Roman" w:eastAsia="Times New Roman" w:hAnsi="Times New Roman"/>
          <w:color w:val="000000"/>
          <w:sz w:val="23"/>
          <w:szCs w:val="23"/>
          <w:lang w:eastAsia="uk-UA"/>
        </w:rPr>
        <w:t>помер,</w:t>
      </w:r>
      <w:r>
        <w:rPr>
          <w:rFonts w:ascii="Times New Roman" w:eastAsia="Times New Roman" w:hAnsi="Times New Roman"/>
          <w:color w:val="000000"/>
          <w:sz w:val="23"/>
          <w:szCs w:val="23"/>
          <w:lang w:eastAsia="uk-UA"/>
        </w:rPr>
        <w:t xml:space="preserve">  </w:t>
      </w:r>
      <w:r w:rsidR="007401D2" w:rsidRPr="00B26379">
        <w:rPr>
          <w:rFonts w:ascii="Times New Roman" w:eastAsia="Times New Roman" w:hAnsi="Times New Roman"/>
          <w:color w:val="000000"/>
          <w:sz w:val="23"/>
          <w:szCs w:val="23"/>
          <w:lang w:eastAsia="uk-UA"/>
        </w:rPr>
        <w:t xml:space="preserve"> а</w:t>
      </w:r>
      <w:r>
        <w:rPr>
          <w:rFonts w:ascii="Times New Roman" w:eastAsia="Times New Roman" w:hAnsi="Times New Roman"/>
          <w:color w:val="000000"/>
          <w:sz w:val="23"/>
          <w:szCs w:val="23"/>
          <w:lang w:eastAsia="uk-UA"/>
        </w:rPr>
        <w:t xml:space="preserve"> </w:t>
      </w:r>
      <w:r w:rsidR="007401D2" w:rsidRPr="00B26379">
        <w:rPr>
          <w:rFonts w:ascii="Times New Roman" w:eastAsia="Times New Roman" w:hAnsi="Times New Roman"/>
          <w:color w:val="000000"/>
          <w:sz w:val="23"/>
          <w:szCs w:val="23"/>
          <w:lang w:eastAsia="uk-UA"/>
        </w:rPr>
        <w:t xml:space="preserve"> </w:t>
      </w:r>
      <w:r>
        <w:rPr>
          <w:rFonts w:ascii="Times New Roman" w:eastAsia="Times New Roman" w:hAnsi="Times New Roman"/>
          <w:color w:val="000000"/>
          <w:sz w:val="23"/>
          <w:szCs w:val="23"/>
          <w:lang w:eastAsia="uk-UA"/>
        </w:rPr>
        <w:t xml:space="preserve"> </w:t>
      </w:r>
      <w:r w:rsidR="007401D2" w:rsidRPr="00B26379">
        <w:rPr>
          <w:rFonts w:ascii="Times New Roman" w:eastAsia="Times New Roman" w:hAnsi="Times New Roman"/>
          <w:color w:val="000000"/>
          <w:sz w:val="23"/>
          <w:szCs w:val="23"/>
          <w:lang w:eastAsia="uk-UA"/>
        </w:rPr>
        <w:t>тому</w:t>
      </w:r>
      <w:r>
        <w:rPr>
          <w:rFonts w:ascii="Times New Roman" w:eastAsia="Times New Roman" w:hAnsi="Times New Roman"/>
          <w:color w:val="000000"/>
          <w:sz w:val="23"/>
          <w:szCs w:val="23"/>
          <w:lang w:eastAsia="uk-UA"/>
        </w:rPr>
        <w:t xml:space="preserve">  </w:t>
      </w:r>
      <w:r w:rsidR="007401D2" w:rsidRPr="00B26379">
        <w:rPr>
          <w:rFonts w:ascii="Times New Roman" w:eastAsia="Times New Roman" w:hAnsi="Times New Roman"/>
          <w:color w:val="000000"/>
          <w:sz w:val="23"/>
          <w:szCs w:val="23"/>
          <w:lang w:eastAsia="uk-UA"/>
        </w:rPr>
        <w:t xml:space="preserve"> представництво </w:t>
      </w:r>
      <w:r>
        <w:rPr>
          <w:rFonts w:ascii="Times New Roman" w:eastAsia="Times New Roman" w:hAnsi="Times New Roman"/>
          <w:color w:val="000000"/>
          <w:sz w:val="23"/>
          <w:szCs w:val="23"/>
          <w:lang w:eastAsia="uk-UA"/>
        </w:rPr>
        <w:t xml:space="preserve">  </w:t>
      </w:r>
      <w:r w:rsidR="007401D2" w:rsidRPr="00B26379">
        <w:rPr>
          <w:rFonts w:ascii="Times New Roman" w:eastAsia="Times New Roman" w:hAnsi="Times New Roman"/>
          <w:color w:val="000000"/>
          <w:sz w:val="23"/>
          <w:szCs w:val="23"/>
          <w:lang w:eastAsia="uk-UA"/>
        </w:rPr>
        <w:t xml:space="preserve">за </w:t>
      </w:r>
      <w:r>
        <w:rPr>
          <w:rFonts w:ascii="Times New Roman" w:eastAsia="Times New Roman" w:hAnsi="Times New Roman"/>
          <w:color w:val="000000"/>
          <w:sz w:val="23"/>
          <w:szCs w:val="23"/>
          <w:lang w:eastAsia="uk-UA"/>
        </w:rPr>
        <w:t xml:space="preserve">  </w:t>
      </w:r>
      <w:r w:rsidR="007401D2" w:rsidRPr="00B26379">
        <w:rPr>
          <w:rFonts w:ascii="Times New Roman" w:eastAsia="Times New Roman" w:hAnsi="Times New Roman"/>
          <w:color w:val="000000"/>
          <w:sz w:val="23"/>
          <w:szCs w:val="23"/>
          <w:lang w:eastAsia="uk-UA"/>
        </w:rPr>
        <w:t>зазначеною</w:t>
      </w:r>
    </w:p>
    <w:p w:rsidR="007401D2" w:rsidRPr="00B26379" w:rsidRDefault="007401D2" w:rsidP="00376FAA">
      <w:pPr>
        <w:widowControl w:val="0"/>
        <w:tabs>
          <w:tab w:val="left" w:pos="9126"/>
        </w:tabs>
        <w:spacing w:after="0" w:line="317" w:lineRule="exact"/>
        <w:ind w:right="-142" w:firstLine="284"/>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довіреністю було припинено. Після оформлення спадкоємицею</w:t>
      </w:r>
      <w:r w:rsidRPr="00B26379">
        <w:rPr>
          <w:rFonts w:ascii="Times New Roman" w:eastAsia="Times New Roman" w:hAnsi="Times New Roman"/>
          <w:color w:val="000000"/>
          <w:sz w:val="23"/>
          <w:szCs w:val="23"/>
          <w:lang w:eastAsia="uk-UA"/>
        </w:rPr>
        <w:tab/>
      </w:r>
      <w:r w:rsidR="00376FAA">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права</w:t>
      </w:r>
    </w:p>
    <w:p w:rsidR="007401D2" w:rsidRPr="00B26379" w:rsidRDefault="007401D2" w:rsidP="00376FAA">
      <w:pPr>
        <w:widowControl w:val="0"/>
        <w:spacing w:after="0" w:line="317" w:lineRule="exact"/>
        <w:ind w:left="284" w:right="-142"/>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 xml:space="preserve">власності на вказаний будинок та земельну ділянку батько дружини </w:t>
      </w:r>
      <w:proofErr w:type="spellStart"/>
      <w:r w:rsidRPr="00B26379">
        <w:rPr>
          <w:rFonts w:ascii="Times New Roman" w:eastAsia="Times New Roman" w:hAnsi="Times New Roman"/>
          <w:color w:val="000000"/>
          <w:sz w:val="23"/>
          <w:szCs w:val="23"/>
          <w:lang w:eastAsia="uk-UA"/>
        </w:rPr>
        <w:t>Тончук</w:t>
      </w:r>
      <w:proofErr w:type="spellEnd"/>
      <w:r w:rsidRPr="00B26379">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val="en-US" w:eastAsia="uk-UA"/>
        </w:rPr>
        <w:t>B</w:t>
      </w:r>
      <w:r w:rsidRPr="00B26379">
        <w:rPr>
          <w:rFonts w:ascii="Times New Roman" w:eastAsia="Times New Roman" w:hAnsi="Times New Roman"/>
          <w:color w:val="000000"/>
          <w:sz w:val="23"/>
          <w:szCs w:val="23"/>
          <w:lang w:val="ru-RU" w:eastAsia="uk-UA"/>
        </w:rPr>
        <w:t>.</w:t>
      </w:r>
      <w:r w:rsidRPr="00B26379">
        <w:rPr>
          <w:rFonts w:ascii="Times New Roman" w:eastAsia="Times New Roman" w:hAnsi="Times New Roman"/>
          <w:color w:val="000000"/>
          <w:sz w:val="23"/>
          <w:szCs w:val="23"/>
          <w:lang w:val="en-US" w:eastAsia="uk-UA"/>
        </w:rPr>
        <w:t>C</w:t>
      </w:r>
      <w:r w:rsidRPr="00B26379">
        <w:rPr>
          <w:rFonts w:ascii="Times New Roman" w:eastAsia="Times New Roman" w:hAnsi="Times New Roman"/>
          <w:color w:val="000000"/>
          <w:sz w:val="23"/>
          <w:szCs w:val="23"/>
          <w:lang w:val="ru-RU" w:eastAsia="uk-UA"/>
        </w:rPr>
        <w:t xml:space="preserve">. </w:t>
      </w:r>
      <w:r w:rsidRPr="00B26379">
        <w:rPr>
          <w:rFonts w:ascii="Times New Roman" w:eastAsia="Times New Roman" w:hAnsi="Times New Roman"/>
          <w:color w:val="000000"/>
          <w:sz w:val="23"/>
          <w:szCs w:val="23"/>
          <w:lang w:eastAsia="uk-UA"/>
        </w:rPr>
        <w:t xml:space="preserve">17 серпня </w:t>
      </w:r>
      <w:r w:rsidR="00376FAA">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2018 року придбав цю нерухомість. Враховуючи, що його дружина не придбавала </w:t>
      </w:r>
      <w:r w:rsidR="00376FAA">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зазначений жилий будинок і земельну ділянку, він в декларації особи, уповноваженої на виконання функцій держави і місцевого самоврядування, не міг вказувати право своєї </w:t>
      </w:r>
      <w:r w:rsidR="00376FAA">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дружини на це майно.</w:t>
      </w:r>
    </w:p>
    <w:p w:rsidR="008B1CC4" w:rsidRPr="00B26379" w:rsidRDefault="008B1CC4" w:rsidP="00B26379">
      <w:pPr>
        <w:pStyle w:val="ab"/>
        <w:ind w:left="284" w:right="-142" w:firstLine="567"/>
        <w:rPr>
          <w:rFonts w:ascii="Times New Roman" w:hAnsi="Times New Roman"/>
          <w:sz w:val="23"/>
          <w:szCs w:val="23"/>
          <w:lang w:eastAsia="uk-UA"/>
        </w:rPr>
      </w:pPr>
    </w:p>
    <w:p w:rsidR="007401D2" w:rsidRPr="00B26379" w:rsidRDefault="007401D2" w:rsidP="00B26379">
      <w:pPr>
        <w:widowControl w:val="0"/>
        <w:tabs>
          <w:tab w:val="left" w:pos="7124"/>
        </w:tabs>
        <w:spacing w:after="0"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lastRenderedPageBreak/>
        <w:t xml:space="preserve">Комісія в складі колегії вважає пояснення судді Михайлова О.О. прийнятними, </w:t>
      </w:r>
      <w:r w:rsidR="00500B57">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оскільки вони підтверджуються копіями довіреності</w:t>
      </w:r>
      <w:r w:rsidRPr="00B26379">
        <w:rPr>
          <w:rFonts w:ascii="Times New Roman" w:eastAsia="Times New Roman" w:hAnsi="Times New Roman"/>
          <w:color w:val="000000"/>
          <w:sz w:val="23"/>
          <w:szCs w:val="23"/>
          <w:lang w:eastAsia="uk-UA"/>
        </w:rPr>
        <w:tab/>
        <w:t>від</w:t>
      </w:r>
      <w:r w:rsidR="00500B57">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 14 </w:t>
      </w:r>
      <w:r w:rsidR="00500B57">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серпня </w:t>
      </w:r>
      <w:r w:rsidR="00500B57">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2017 </w:t>
      </w:r>
      <w:r w:rsidR="00500B57">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року,</w:t>
      </w:r>
    </w:p>
    <w:p w:rsidR="007401D2" w:rsidRPr="00B26379" w:rsidRDefault="007401D2" w:rsidP="00500B57">
      <w:pPr>
        <w:widowControl w:val="0"/>
        <w:tabs>
          <w:tab w:val="left" w:pos="2026"/>
        </w:tabs>
        <w:spacing w:after="0" w:line="317" w:lineRule="exact"/>
        <w:ind w:left="284" w:right="-142"/>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 xml:space="preserve">виданої Михайловій Н.В. та </w:t>
      </w:r>
      <w:proofErr w:type="spellStart"/>
      <w:r w:rsidRPr="00B26379">
        <w:rPr>
          <w:rFonts w:ascii="Times New Roman" w:eastAsia="Times New Roman" w:hAnsi="Times New Roman"/>
          <w:color w:val="000000"/>
          <w:sz w:val="23"/>
          <w:szCs w:val="23"/>
          <w:lang w:eastAsia="uk-UA"/>
        </w:rPr>
        <w:t>Тончуку</w:t>
      </w:r>
      <w:proofErr w:type="spellEnd"/>
      <w:r w:rsidRPr="00B26379">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val="en-US" w:eastAsia="uk-UA"/>
        </w:rPr>
        <w:t>B</w:t>
      </w:r>
      <w:r w:rsidRPr="00B26379">
        <w:rPr>
          <w:rFonts w:ascii="Times New Roman" w:eastAsia="Times New Roman" w:hAnsi="Times New Roman"/>
          <w:color w:val="000000"/>
          <w:sz w:val="23"/>
          <w:szCs w:val="23"/>
          <w:lang w:eastAsia="uk-UA"/>
        </w:rPr>
        <w:t>.</w:t>
      </w:r>
      <w:r w:rsidRPr="00B26379">
        <w:rPr>
          <w:rFonts w:ascii="Times New Roman" w:eastAsia="Times New Roman" w:hAnsi="Times New Roman"/>
          <w:color w:val="000000"/>
          <w:sz w:val="23"/>
          <w:szCs w:val="23"/>
          <w:lang w:val="en-US" w:eastAsia="uk-UA"/>
        </w:rPr>
        <w:t>C</w:t>
      </w:r>
      <w:r w:rsidRPr="00B26379">
        <w:rPr>
          <w:rFonts w:ascii="Times New Roman" w:eastAsia="Times New Roman" w:hAnsi="Times New Roman"/>
          <w:color w:val="000000"/>
          <w:sz w:val="23"/>
          <w:szCs w:val="23"/>
          <w:lang w:eastAsia="uk-UA"/>
        </w:rPr>
        <w:t>. на користування та розпорядження майном, договорів купівлі-продажу від 17 серпня 2018 року будинку і земельної ділянки, укладених</w:t>
      </w:r>
      <w:r w:rsidR="00500B57">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 між _</w:t>
      </w:r>
      <w:r w:rsidRPr="00B26379">
        <w:rPr>
          <w:rFonts w:ascii="Times New Roman" w:eastAsia="Times New Roman" w:hAnsi="Times New Roman"/>
          <w:color w:val="000000"/>
          <w:sz w:val="23"/>
          <w:szCs w:val="23"/>
          <w:lang w:eastAsia="uk-UA"/>
        </w:rPr>
        <w:tab/>
        <w:t xml:space="preserve">та </w:t>
      </w:r>
      <w:proofErr w:type="spellStart"/>
      <w:r w:rsidRPr="00B26379">
        <w:rPr>
          <w:rFonts w:ascii="Times New Roman" w:eastAsia="Times New Roman" w:hAnsi="Times New Roman"/>
          <w:color w:val="000000"/>
          <w:sz w:val="23"/>
          <w:szCs w:val="23"/>
          <w:lang w:eastAsia="uk-UA"/>
        </w:rPr>
        <w:t>Тончуком</w:t>
      </w:r>
      <w:proofErr w:type="spellEnd"/>
      <w:r w:rsidRPr="00B26379">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val="en-US" w:eastAsia="uk-UA"/>
        </w:rPr>
        <w:t>B</w:t>
      </w:r>
      <w:r w:rsidRPr="00B26379">
        <w:rPr>
          <w:rFonts w:ascii="Times New Roman" w:eastAsia="Times New Roman" w:hAnsi="Times New Roman"/>
          <w:color w:val="000000"/>
          <w:sz w:val="23"/>
          <w:szCs w:val="23"/>
          <w:lang w:eastAsia="uk-UA"/>
        </w:rPr>
        <w:t>.</w:t>
      </w:r>
      <w:r w:rsidRPr="00B26379">
        <w:rPr>
          <w:rFonts w:ascii="Times New Roman" w:eastAsia="Times New Roman" w:hAnsi="Times New Roman"/>
          <w:color w:val="000000"/>
          <w:sz w:val="23"/>
          <w:szCs w:val="23"/>
          <w:lang w:val="en-US" w:eastAsia="uk-UA"/>
        </w:rPr>
        <w:t>C</w:t>
      </w:r>
      <w:r w:rsidRPr="00B26379">
        <w:rPr>
          <w:rFonts w:ascii="Times New Roman" w:eastAsia="Times New Roman" w:hAnsi="Times New Roman"/>
          <w:color w:val="000000"/>
          <w:sz w:val="23"/>
          <w:szCs w:val="23"/>
          <w:lang w:eastAsia="uk-UA"/>
        </w:rPr>
        <w:t>.</w:t>
      </w:r>
    </w:p>
    <w:p w:rsidR="007401D2" w:rsidRPr="00B26379" w:rsidRDefault="007401D2" w:rsidP="00B26379">
      <w:pPr>
        <w:widowControl w:val="0"/>
        <w:spacing w:after="0"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 xml:space="preserve">За даними досьє суддя </w:t>
      </w:r>
      <w:r w:rsidRPr="00B26379">
        <w:rPr>
          <w:rFonts w:ascii="Times New Roman" w:eastAsia="Times New Roman" w:hAnsi="Times New Roman"/>
          <w:color w:val="000000"/>
          <w:sz w:val="23"/>
          <w:szCs w:val="23"/>
          <w:lang w:val="ru-RU" w:eastAsia="uk-UA"/>
        </w:rPr>
        <w:t xml:space="preserve">Михайлов </w:t>
      </w:r>
      <w:r w:rsidRPr="00B26379">
        <w:rPr>
          <w:rFonts w:ascii="Times New Roman" w:eastAsia="Times New Roman" w:hAnsi="Times New Roman"/>
          <w:color w:val="000000"/>
          <w:sz w:val="23"/>
          <w:szCs w:val="23"/>
          <w:lang w:eastAsia="uk-UA"/>
        </w:rPr>
        <w:t xml:space="preserve">О.О. на підставі розпорядження Управління комунального майна Хмельницької міської ради від 14 травня 2012 року набув у власність квартиру площею 71,2 кв. м у Хмельницькому районі Хмельницької області, право власності </w:t>
      </w:r>
      <w:r w:rsidR="00500B57">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на яку оформив 24 жовтня 2012 року. У цей же день він продав вказану квартиру, а </w:t>
      </w:r>
      <w:r w:rsidR="00500B57">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16 листопада придбав квартиру площею 120,8 кв. м у місті Хмельницькому за 413 </w:t>
      </w:r>
      <w:r w:rsidR="00500B57">
        <w:rPr>
          <w:rFonts w:ascii="Times New Roman" w:eastAsia="Times New Roman" w:hAnsi="Times New Roman"/>
          <w:color w:val="000000"/>
          <w:sz w:val="23"/>
          <w:szCs w:val="23"/>
          <w:lang w:val="ru-RU" w:eastAsia="uk-UA"/>
        </w:rPr>
        <w:t>000</w:t>
      </w:r>
      <w:r w:rsidRPr="00B26379">
        <w:rPr>
          <w:rFonts w:ascii="Times New Roman" w:eastAsia="Times New Roman" w:hAnsi="Times New Roman"/>
          <w:color w:val="000000"/>
          <w:sz w:val="23"/>
          <w:szCs w:val="23"/>
          <w:lang w:val="ru-RU" w:eastAsia="uk-UA"/>
        </w:rPr>
        <w:t xml:space="preserve"> грн.,</w:t>
      </w:r>
      <w:r w:rsidR="00500B57">
        <w:rPr>
          <w:rFonts w:ascii="Times New Roman" w:eastAsia="Times New Roman" w:hAnsi="Times New Roman"/>
          <w:color w:val="000000"/>
          <w:sz w:val="23"/>
          <w:szCs w:val="23"/>
          <w:lang w:val="ru-RU" w:eastAsia="uk-UA"/>
        </w:rPr>
        <w:t xml:space="preserve">            </w:t>
      </w:r>
      <w:r w:rsidRPr="00B26379">
        <w:rPr>
          <w:rFonts w:ascii="Times New Roman" w:eastAsia="Times New Roman" w:hAnsi="Times New Roman"/>
          <w:color w:val="000000"/>
          <w:sz w:val="23"/>
          <w:szCs w:val="23"/>
          <w:lang w:val="ru-RU" w:eastAsia="uk-UA"/>
        </w:rPr>
        <w:t xml:space="preserve"> </w:t>
      </w:r>
      <w:r w:rsidRPr="00B26379">
        <w:rPr>
          <w:rFonts w:ascii="Times New Roman" w:eastAsia="Times New Roman" w:hAnsi="Times New Roman"/>
          <w:color w:val="000000"/>
          <w:sz w:val="23"/>
          <w:szCs w:val="23"/>
          <w:lang w:eastAsia="uk-UA"/>
        </w:rPr>
        <w:t>що не відповідає його доходам.</w:t>
      </w:r>
    </w:p>
    <w:p w:rsidR="007401D2" w:rsidRPr="00B26379" w:rsidRDefault="007401D2" w:rsidP="00B26379">
      <w:pPr>
        <w:widowControl w:val="0"/>
        <w:spacing w:after="0"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 xml:space="preserve">Стосовно цього суддя Михайлов О.О. пояснив, що рішенням виконавчого комітету Хмельницької міської ради від 21 листопада 2011 року № 1227 на виконання рішення Хмельницького </w:t>
      </w:r>
      <w:proofErr w:type="spellStart"/>
      <w:r w:rsidRPr="00B26379">
        <w:rPr>
          <w:rFonts w:ascii="Times New Roman" w:eastAsia="Times New Roman" w:hAnsi="Times New Roman"/>
          <w:color w:val="000000"/>
          <w:sz w:val="23"/>
          <w:szCs w:val="23"/>
          <w:lang w:eastAsia="uk-UA"/>
        </w:rPr>
        <w:t>міськрайонного</w:t>
      </w:r>
      <w:proofErr w:type="spellEnd"/>
      <w:r w:rsidRPr="00B26379">
        <w:rPr>
          <w:rFonts w:ascii="Times New Roman" w:eastAsia="Times New Roman" w:hAnsi="Times New Roman"/>
          <w:color w:val="000000"/>
          <w:sz w:val="23"/>
          <w:szCs w:val="23"/>
          <w:lang w:eastAsia="uk-UA"/>
        </w:rPr>
        <w:t xml:space="preserve"> суду від 1 жовтня 2010 року та рішення апеляційного суду Хмельницької області від 18 листопада 2010 року йому було надано двокімнатну квартиру </w:t>
      </w:r>
      <w:r w:rsidR="00500B57">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на території </w:t>
      </w:r>
      <w:proofErr w:type="spellStart"/>
      <w:r w:rsidRPr="00B26379">
        <w:rPr>
          <w:rFonts w:ascii="Times New Roman" w:eastAsia="Times New Roman" w:hAnsi="Times New Roman"/>
          <w:color w:val="000000"/>
          <w:sz w:val="23"/>
          <w:szCs w:val="23"/>
          <w:lang w:eastAsia="uk-UA"/>
        </w:rPr>
        <w:t>Грузевицької</w:t>
      </w:r>
      <w:proofErr w:type="spellEnd"/>
      <w:r w:rsidRPr="00B26379">
        <w:rPr>
          <w:rFonts w:ascii="Times New Roman" w:eastAsia="Times New Roman" w:hAnsi="Times New Roman"/>
          <w:color w:val="000000"/>
          <w:sz w:val="23"/>
          <w:szCs w:val="23"/>
          <w:lang w:eastAsia="uk-UA"/>
        </w:rPr>
        <w:t xml:space="preserve"> сільської ради жилою площею 38,8 кв. м, загальною площею </w:t>
      </w:r>
      <w:r w:rsidR="00500B57">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77,2 кв. м, розташовану в новобудові в незручному для його сім’ї мікрорайоні і не була службовою. Цю квартиру він приватизував, а 24 жовтня 2012 року продав за 276 612 грн.</w:t>
      </w:r>
    </w:p>
    <w:p w:rsidR="007401D2" w:rsidRPr="00B26379" w:rsidRDefault="007401D2" w:rsidP="00B26379">
      <w:pPr>
        <w:widowControl w:val="0"/>
        <w:spacing w:after="0"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 xml:space="preserve">16 листопада 2012 року він придбав трикімнатну квартиру у місті Хмельницькому загальною площею 120,8 кв. м за 413 000 грн. При цьому частину коштів на купівлю </w:t>
      </w:r>
      <w:r w:rsidR="00500B57">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квартири у сумі 238 000 </w:t>
      </w:r>
      <w:proofErr w:type="spellStart"/>
      <w:r w:rsidRPr="00B26379">
        <w:rPr>
          <w:rFonts w:ascii="Times New Roman" w:eastAsia="Times New Roman" w:hAnsi="Times New Roman"/>
          <w:color w:val="000000"/>
          <w:sz w:val="23"/>
          <w:szCs w:val="23"/>
          <w:lang w:eastAsia="uk-UA"/>
        </w:rPr>
        <w:t>грн</w:t>
      </w:r>
      <w:proofErr w:type="spellEnd"/>
      <w:r w:rsidRPr="00B26379">
        <w:rPr>
          <w:rFonts w:ascii="Times New Roman" w:eastAsia="Times New Roman" w:hAnsi="Times New Roman"/>
          <w:color w:val="000000"/>
          <w:sz w:val="23"/>
          <w:szCs w:val="23"/>
          <w:lang w:eastAsia="uk-UA"/>
        </w:rPr>
        <w:t xml:space="preserve"> взяв у банку в кредит, зобов’язання за кредитним договором ним виконані повністю у грудні 2018 року. Всі зазначені операції відобразив в своїх деклараціях.</w:t>
      </w:r>
    </w:p>
    <w:p w:rsidR="007401D2" w:rsidRPr="00B26379" w:rsidRDefault="007401D2" w:rsidP="00B26379">
      <w:pPr>
        <w:widowControl w:val="0"/>
        <w:spacing w:after="0"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Ці пояснення судді Комісія вважає прийнятними з огляду на таке.</w:t>
      </w:r>
    </w:p>
    <w:p w:rsidR="007401D2" w:rsidRPr="00B26379" w:rsidRDefault="007401D2" w:rsidP="00B26379">
      <w:pPr>
        <w:widowControl w:val="0"/>
        <w:spacing w:after="0"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 xml:space="preserve">За змістом статті 56 Житлового кодексу Української РСР (далі - Кодекс) жилі </w:t>
      </w:r>
      <w:r w:rsidR="00500B57">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приміщення у новоспоруджених будинках, передані забудовниками виконавчим комітетам місцевих Рад народних депутатів та іншим організаціям заселяються цими виконавчими комітетами місцевих Рад та організаціями. Статтею 58 Кодексу на підставі рішення про надання жилого приміщення в будинку державного або громадського житлового фонду виконавчий комітет районної, міської, районної в місті, селищної, сільської Ради народних депутатів видає громадянинові ордер, який є єдиною підставою для вселення в надане жиле приміщення.</w:t>
      </w:r>
    </w:p>
    <w:p w:rsidR="007401D2" w:rsidRPr="00B26379" w:rsidRDefault="007401D2" w:rsidP="00B26379">
      <w:pPr>
        <w:widowControl w:val="0"/>
        <w:tabs>
          <w:tab w:val="left" w:pos="5966"/>
        </w:tabs>
        <w:spacing w:after="0"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З копії ордеру від 29 листопада 2011 року №</w:t>
      </w:r>
      <w:r w:rsidRPr="00B26379">
        <w:rPr>
          <w:rFonts w:ascii="Times New Roman" w:eastAsia="Times New Roman" w:hAnsi="Times New Roman"/>
          <w:color w:val="000000"/>
          <w:sz w:val="23"/>
          <w:szCs w:val="23"/>
          <w:lang w:eastAsia="uk-UA"/>
        </w:rPr>
        <w:tab/>
      </w:r>
      <w:r w:rsidR="00500B57">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виконавчого </w:t>
      </w:r>
      <w:r w:rsidR="00500B57">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комітету </w:t>
      </w:r>
      <w:r w:rsidR="00500B57">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Хмельницької</w:t>
      </w:r>
    </w:p>
    <w:p w:rsidR="007401D2" w:rsidRPr="00B26379" w:rsidRDefault="007401D2" w:rsidP="00500B57">
      <w:pPr>
        <w:widowControl w:val="0"/>
        <w:spacing w:after="0" w:line="317" w:lineRule="exact"/>
        <w:ind w:left="284" w:right="-142"/>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 xml:space="preserve">міської ради вбачається, що ордер видано </w:t>
      </w:r>
      <w:r w:rsidRPr="00B26379">
        <w:rPr>
          <w:rFonts w:ascii="Times New Roman" w:eastAsia="Times New Roman" w:hAnsi="Times New Roman"/>
          <w:color w:val="000000"/>
          <w:sz w:val="23"/>
          <w:szCs w:val="23"/>
          <w:lang w:val="ru-RU" w:eastAsia="uk-UA"/>
        </w:rPr>
        <w:t xml:space="preserve">Михайлову </w:t>
      </w:r>
      <w:r w:rsidRPr="00B26379">
        <w:rPr>
          <w:rFonts w:ascii="Times New Roman" w:eastAsia="Times New Roman" w:hAnsi="Times New Roman"/>
          <w:color w:val="000000"/>
          <w:sz w:val="23"/>
          <w:szCs w:val="23"/>
          <w:lang w:eastAsia="uk-UA"/>
        </w:rPr>
        <w:t xml:space="preserve">О.О. на право на заселення в жиле приміщення жилою площею 38,8 кв. м на підставі рішення № 1227 від 24 листопада </w:t>
      </w:r>
      <w:r w:rsidR="00500B57">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2011 року.</w:t>
      </w:r>
    </w:p>
    <w:p w:rsidR="007401D2" w:rsidRPr="00B26379" w:rsidRDefault="007401D2" w:rsidP="00B26379">
      <w:pPr>
        <w:widowControl w:val="0"/>
        <w:spacing w:after="0"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Будь-яких даних про те, що надана квартира є службовою, немає.</w:t>
      </w:r>
    </w:p>
    <w:p w:rsidR="007401D2" w:rsidRPr="00B26379" w:rsidRDefault="007401D2" w:rsidP="00B26379">
      <w:pPr>
        <w:widowControl w:val="0"/>
        <w:spacing w:after="0"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 xml:space="preserve">Статтею 9 Кодексу гарантовано право громадян на приватизацію квартир (будинків) державного житлового фонду. Правові основи приватизації державного житлового фонду, </w:t>
      </w:r>
      <w:r w:rsidR="00500B57">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його подальшого використання і утримання врегульовані Законом України «Про </w:t>
      </w:r>
      <w:r w:rsidR="00500B57">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приватизацію державного житлового фонду» від 19 червня 1992 року № 2482-Х</w:t>
      </w:r>
      <w:r w:rsidR="00500B57">
        <w:rPr>
          <w:rFonts w:ascii="Times New Roman" w:eastAsia="Times New Roman" w:hAnsi="Times New Roman"/>
          <w:color w:val="000000"/>
          <w:sz w:val="23"/>
          <w:szCs w:val="23"/>
          <w:lang w:val="en-US" w:eastAsia="uk-UA"/>
        </w:rPr>
        <w:t>I</w:t>
      </w:r>
      <w:r w:rsidRPr="00B26379">
        <w:rPr>
          <w:rFonts w:ascii="Times New Roman" w:eastAsia="Times New Roman" w:hAnsi="Times New Roman"/>
          <w:color w:val="000000"/>
          <w:sz w:val="23"/>
          <w:szCs w:val="23"/>
          <w:lang w:eastAsia="uk-UA"/>
        </w:rPr>
        <w:t xml:space="preserve">І з </w:t>
      </w:r>
      <w:r w:rsidR="00500B57">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наступними змінами та доповненнями.</w:t>
      </w:r>
    </w:p>
    <w:p w:rsidR="007401D2" w:rsidRPr="00B26379" w:rsidRDefault="007401D2" w:rsidP="00B26379">
      <w:pPr>
        <w:widowControl w:val="0"/>
        <w:spacing w:after="0"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Наведене свідчить про те, що суддею Михайловим О.О. при одержанні квартири та її приватизації дотримано вимоги закону як стосовно її набуття, так і реалізації.</w:t>
      </w:r>
    </w:p>
    <w:p w:rsidR="00EE031C" w:rsidRPr="00EE031C" w:rsidRDefault="007401D2" w:rsidP="00EE031C">
      <w:pPr>
        <w:widowControl w:val="0"/>
        <w:spacing w:after="91"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 xml:space="preserve">У Комісії також не викликає сумнівів обґрунтованість пояснень </w:t>
      </w:r>
      <w:r w:rsidRPr="00B26379">
        <w:rPr>
          <w:rFonts w:ascii="Times New Roman" w:eastAsia="Times New Roman" w:hAnsi="Times New Roman"/>
          <w:color w:val="000000"/>
          <w:sz w:val="23"/>
          <w:szCs w:val="23"/>
          <w:lang w:val="ru-RU" w:eastAsia="uk-UA"/>
        </w:rPr>
        <w:t xml:space="preserve">Михайлова </w:t>
      </w:r>
      <w:r w:rsidRPr="00B26379">
        <w:rPr>
          <w:rFonts w:ascii="Times New Roman" w:eastAsia="Times New Roman" w:hAnsi="Times New Roman"/>
          <w:color w:val="000000"/>
          <w:sz w:val="23"/>
          <w:szCs w:val="23"/>
          <w:lang w:eastAsia="uk-UA"/>
        </w:rPr>
        <w:t xml:space="preserve">О.О. </w:t>
      </w:r>
      <w:r w:rsidR="00500B57">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стосовно спроможності ним за рахунок коштів від проданої квартири та одержаного кредиту придбати 16 листопада 2012 року</w:t>
      </w:r>
      <w:r w:rsidR="00500B57">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 трикімнатну </w:t>
      </w:r>
      <w:r w:rsidR="00500B57">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квартиру у </w:t>
      </w:r>
      <w:r w:rsidR="00500B57">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місті </w:t>
      </w:r>
      <w:r w:rsidR="00500B57">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Хмельницькому </w:t>
      </w:r>
      <w:r w:rsidR="00500B57">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загальною </w:t>
      </w:r>
    </w:p>
    <w:p w:rsidR="00EE031C" w:rsidRDefault="00EE031C" w:rsidP="0077332B">
      <w:pPr>
        <w:widowControl w:val="0"/>
        <w:spacing w:after="0" w:line="278" w:lineRule="exact"/>
        <w:ind w:left="284" w:right="-142"/>
        <w:rPr>
          <w:rFonts w:ascii="Times New Roman" w:eastAsia="Times New Roman" w:hAnsi="Times New Roman"/>
          <w:color w:val="000000"/>
          <w:sz w:val="23"/>
          <w:szCs w:val="23"/>
          <w:lang w:eastAsia="uk-UA"/>
        </w:rPr>
      </w:pPr>
      <w:bookmarkStart w:id="0" w:name="_GoBack"/>
      <w:bookmarkEnd w:id="0"/>
      <w:r>
        <w:rPr>
          <w:rFonts w:ascii="Times New Roman" w:eastAsia="Times New Roman" w:hAnsi="Times New Roman"/>
          <w:color w:val="000000"/>
          <w:sz w:val="23"/>
          <w:szCs w:val="23"/>
          <w:lang w:eastAsia="uk-UA"/>
        </w:rPr>
        <w:lastRenderedPageBreak/>
        <w:t>площею 120,8 кв. м.</w:t>
      </w:r>
    </w:p>
    <w:p w:rsidR="00EE031C" w:rsidRDefault="007401D2" w:rsidP="00EE031C">
      <w:pPr>
        <w:widowControl w:val="0"/>
        <w:spacing w:after="0" w:line="278"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val="ru-RU" w:eastAsia="uk-UA"/>
        </w:rPr>
        <w:t xml:space="preserve">Не </w:t>
      </w:r>
      <w:r w:rsidR="00EE031C">
        <w:rPr>
          <w:rFonts w:ascii="Times New Roman" w:eastAsia="Times New Roman" w:hAnsi="Times New Roman"/>
          <w:color w:val="000000"/>
          <w:sz w:val="23"/>
          <w:szCs w:val="23"/>
          <w:lang w:val="ru-RU" w:eastAsia="uk-UA"/>
        </w:rPr>
        <w:t xml:space="preserve">   </w:t>
      </w:r>
      <w:r w:rsidRPr="00B26379">
        <w:rPr>
          <w:rFonts w:ascii="Times New Roman" w:eastAsia="Times New Roman" w:hAnsi="Times New Roman"/>
          <w:color w:val="000000"/>
          <w:sz w:val="23"/>
          <w:szCs w:val="23"/>
          <w:lang w:eastAsia="uk-UA"/>
        </w:rPr>
        <w:t>знайшла</w:t>
      </w:r>
      <w:r w:rsidR="00EE031C">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 </w:t>
      </w:r>
      <w:r w:rsidR="00EE031C">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свого </w:t>
      </w:r>
      <w:r w:rsidR="00EE031C">
        <w:rPr>
          <w:rFonts w:ascii="Times New Roman" w:eastAsia="Times New Roman" w:hAnsi="Times New Roman"/>
          <w:color w:val="000000"/>
          <w:sz w:val="23"/>
          <w:szCs w:val="23"/>
          <w:lang w:eastAsia="uk-UA"/>
        </w:rPr>
        <w:t xml:space="preserve">   </w:t>
      </w:r>
      <w:proofErr w:type="gramStart"/>
      <w:r w:rsidRPr="00B26379">
        <w:rPr>
          <w:rFonts w:ascii="Times New Roman" w:eastAsia="Times New Roman" w:hAnsi="Times New Roman"/>
          <w:color w:val="000000"/>
          <w:sz w:val="23"/>
          <w:szCs w:val="23"/>
          <w:lang w:eastAsia="uk-UA"/>
        </w:rPr>
        <w:t>п</w:t>
      </w:r>
      <w:proofErr w:type="gramEnd"/>
      <w:r w:rsidRPr="00B26379">
        <w:rPr>
          <w:rFonts w:ascii="Times New Roman" w:eastAsia="Times New Roman" w:hAnsi="Times New Roman"/>
          <w:color w:val="000000"/>
          <w:sz w:val="23"/>
          <w:szCs w:val="23"/>
          <w:lang w:eastAsia="uk-UA"/>
        </w:rPr>
        <w:t>ідтвердження</w:t>
      </w:r>
      <w:r w:rsidR="00EE031C">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 також</w:t>
      </w:r>
      <w:r w:rsidR="00EE031C">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 інформація</w:t>
      </w:r>
      <w:r w:rsidR="00EE031C">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 про </w:t>
      </w:r>
      <w:r w:rsidR="00EE031C">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ухвалення </w:t>
      </w:r>
      <w:r w:rsidR="00EE031C">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суддею </w:t>
      </w:r>
    </w:p>
    <w:p w:rsidR="007401D2" w:rsidRPr="00B26379" w:rsidRDefault="007401D2" w:rsidP="00EE031C">
      <w:pPr>
        <w:widowControl w:val="0"/>
        <w:spacing w:after="0" w:line="278" w:lineRule="exact"/>
        <w:ind w:left="284" w:right="-142"/>
        <w:jc w:val="both"/>
        <w:rPr>
          <w:rFonts w:ascii="Times New Roman" w:eastAsia="Times New Roman" w:hAnsi="Times New Roman"/>
          <w:color w:val="000000"/>
          <w:sz w:val="23"/>
          <w:szCs w:val="23"/>
          <w:lang w:eastAsia="uk-UA"/>
        </w:rPr>
      </w:pPr>
      <w:r w:rsidRPr="00EE031C">
        <w:rPr>
          <w:rFonts w:ascii="Times New Roman" w:eastAsia="Times New Roman" w:hAnsi="Times New Roman"/>
          <w:color w:val="000000"/>
          <w:sz w:val="23"/>
          <w:szCs w:val="23"/>
          <w:lang w:eastAsia="uk-UA"/>
        </w:rPr>
        <w:t>Михайлов</w:t>
      </w:r>
      <w:r w:rsidR="00EE031C" w:rsidRPr="00EE031C">
        <w:rPr>
          <w:rFonts w:ascii="Times New Roman" w:eastAsia="Times New Roman" w:hAnsi="Times New Roman"/>
          <w:color w:val="000000"/>
          <w:sz w:val="23"/>
          <w:szCs w:val="23"/>
          <w:lang w:eastAsia="uk-UA"/>
        </w:rPr>
        <w:t>и</w:t>
      </w:r>
      <w:r w:rsidRPr="00EE031C">
        <w:rPr>
          <w:rFonts w:ascii="Times New Roman" w:eastAsia="Times New Roman" w:hAnsi="Times New Roman"/>
          <w:color w:val="000000"/>
          <w:sz w:val="23"/>
          <w:szCs w:val="23"/>
          <w:lang w:eastAsia="uk-UA"/>
        </w:rPr>
        <w:t xml:space="preserve">м </w:t>
      </w:r>
      <w:r w:rsidRPr="00B26379">
        <w:rPr>
          <w:rFonts w:ascii="Times New Roman" w:eastAsia="Times New Roman" w:hAnsi="Times New Roman"/>
          <w:color w:val="000000"/>
          <w:sz w:val="23"/>
          <w:szCs w:val="23"/>
          <w:lang w:eastAsia="uk-UA"/>
        </w:rPr>
        <w:t>О.О. рішення, обумовленого політичними мотивами.</w:t>
      </w:r>
    </w:p>
    <w:p w:rsidR="007401D2" w:rsidRPr="00EE031C" w:rsidRDefault="007401D2" w:rsidP="00EE031C">
      <w:pPr>
        <w:spacing w:after="0"/>
        <w:ind w:left="284" w:firstLine="567"/>
        <w:jc w:val="both"/>
        <w:rPr>
          <w:rFonts w:ascii="Times New Roman" w:hAnsi="Times New Roman"/>
          <w:sz w:val="23"/>
          <w:szCs w:val="23"/>
          <w:lang w:eastAsia="uk-UA"/>
        </w:rPr>
      </w:pPr>
      <w:r w:rsidRPr="00EE031C">
        <w:rPr>
          <w:rFonts w:ascii="Times New Roman" w:hAnsi="Times New Roman"/>
          <w:sz w:val="23"/>
          <w:szCs w:val="23"/>
          <w:lang w:eastAsia="uk-UA"/>
        </w:rPr>
        <w:t>Суддя Михайлов О.О. постановою від 26 грудня 2013 у справі № 822/4731/13</w:t>
      </w:r>
      <w:r w:rsidR="00EE031C" w:rsidRPr="00EE031C">
        <w:rPr>
          <w:rFonts w:ascii="Times New Roman" w:hAnsi="Times New Roman"/>
          <w:sz w:val="23"/>
          <w:szCs w:val="23"/>
          <w:lang w:eastAsia="uk-UA"/>
        </w:rPr>
        <w:t>-</w:t>
      </w:r>
      <w:r w:rsidRPr="00EE031C">
        <w:rPr>
          <w:rFonts w:ascii="Times New Roman" w:hAnsi="Times New Roman"/>
          <w:sz w:val="23"/>
          <w:szCs w:val="23"/>
          <w:lang w:eastAsia="uk-UA"/>
        </w:rPr>
        <w:t xml:space="preserve">а за позовом </w:t>
      </w:r>
      <w:proofErr w:type="spellStart"/>
      <w:r w:rsidRPr="00EE031C">
        <w:rPr>
          <w:rFonts w:ascii="Times New Roman" w:hAnsi="Times New Roman"/>
          <w:sz w:val="23"/>
          <w:szCs w:val="23"/>
          <w:lang w:eastAsia="uk-UA"/>
        </w:rPr>
        <w:t>Славутського</w:t>
      </w:r>
      <w:proofErr w:type="spellEnd"/>
      <w:r w:rsidRPr="00EE031C">
        <w:rPr>
          <w:rFonts w:ascii="Times New Roman" w:hAnsi="Times New Roman"/>
          <w:sz w:val="23"/>
          <w:szCs w:val="23"/>
          <w:lang w:eastAsia="uk-UA"/>
        </w:rPr>
        <w:t xml:space="preserve"> міжрайонного прокурора до </w:t>
      </w:r>
      <w:proofErr w:type="spellStart"/>
      <w:r w:rsidRPr="00EE031C">
        <w:rPr>
          <w:rFonts w:ascii="Times New Roman" w:hAnsi="Times New Roman"/>
          <w:sz w:val="23"/>
          <w:szCs w:val="23"/>
          <w:lang w:eastAsia="uk-UA"/>
        </w:rPr>
        <w:t>Славутської</w:t>
      </w:r>
      <w:proofErr w:type="spellEnd"/>
      <w:r w:rsidRPr="00EE031C">
        <w:rPr>
          <w:rFonts w:ascii="Times New Roman" w:hAnsi="Times New Roman"/>
          <w:sz w:val="23"/>
          <w:szCs w:val="23"/>
          <w:lang w:eastAsia="uk-UA"/>
        </w:rPr>
        <w:t xml:space="preserve"> міської ради, третя особа на стороні відповідача без самостійних вимог -</w:t>
      </w:r>
      <w:r w:rsidRPr="00EE031C">
        <w:rPr>
          <w:rFonts w:ascii="Times New Roman" w:hAnsi="Times New Roman"/>
          <w:sz w:val="23"/>
          <w:szCs w:val="23"/>
          <w:lang w:eastAsia="uk-UA"/>
        </w:rPr>
        <w:tab/>
        <w:t>,</w:t>
      </w:r>
      <w:r w:rsidR="00EE031C" w:rsidRPr="00EE031C">
        <w:rPr>
          <w:rFonts w:ascii="Times New Roman" w:hAnsi="Times New Roman"/>
          <w:sz w:val="23"/>
          <w:szCs w:val="23"/>
          <w:lang w:eastAsia="uk-UA"/>
        </w:rPr>
        <w:t xml:space="preserve">   </w:t>
      </w:r>
      <w:r w:rsidRPr="00EE031C">
        <w:rPr>
          <w:rFonts w:ascii="Times New Roman" w:hAnsi="Times New Roman"/>
          <w:sz w:val="23"/>
          <w:szCs w:val="23"/>
          <w:lang w:eastAsia="uk-UA"/>
        </w:rPr>
        <w:t xml:space="preserve">визнав </w:t>
      </w:r>
      <w:r w:rsidR="00EE031C" w:rsidRPr="00EE031C">
        <w:rPr>
          <w:rFonts w:ascii="Times New Roman" w:hAnsi="Times New Roman"/>
          <w:sz w:val="23"/>
          <w:szCs w:val="23"/>
          <w:lang w:eastAsia="uk-UA"/>
        </w:rPr>
        <w:t xml:space="preserve">  </w:t>
      </w:r>
      <w:r w:rsidRPr="00EE031C">
        <w:rPr>
          <w:rFonts w:ascii="Times New Roman" w:hAnsi="Times New Roman"/>
          <w:sz w:val="23"/>
          <w:szCs w:val="23"/>
          <w:lang w:eastAsia="uk-UA"/>
        </w:rPr>
        <w:t xml:space="preserve">протиправним </w:t>
      </w:r>
      <w:r w:rsidR="00EE031C" w:rsidRPr="00EE031C">
        <w:rPr>
          <w:rFonts w:ascii="Times New Roman" w:hAnsi="Times New Roman"/>
          <w:sz w:val="23"/>
          <w:szCs w:val="23"/>
          <w:lang w:eastAsia="uk-UA"/>
        </w:rPr>
        <w:t xml:space="preserve">  </w:t>
      </w:r>
      <w:r w:rsidRPr="00EE031C">
        <w:rPr>
          <w:rFonts w:ascii="Times New Roman" w:hAnsi="Times New Roman"/>
          <w:sz w:val="23"/>
          <w:szCs w:val="23"/>
          <w:lang w:eastAsia="uk-UA"/>
        </w:rPr>
        <w:t>та</w:t>
      </w:r>
      <w:r w:rsidR="00EE031C">
        <w:rPr>
          <w:rFonts w:ascii="Times New Roman" w:hAnsi="Times New Roman"/>
          <w:sz w:val="23"/>
          <w:szCs w:val="23"/>
          <w:lang w:eastAsia="uk-UA"/>
        </w:rPr>
        <w:t xml:space="preserve">                         </w:t>
      </w:r>
      <w:r w:rsidRPr="00EE031C">
        <w:rPr>
          <w:rFonts w:ascii="Times New Roman" w:eastAsia="Courier New" w:hAnsi="Times New Roman"/>
          <w:sz w:val="23"/>
          <w:szCs w:val="23"/>
          <w:lang w:eastAsia="uk-UA"/>
        </w:rPr>
        <w:t xml:space="preserve">скасував </w:t>
      </w:r>
      <w:r w:rsidR="00EE031C" w:rsidRPr="00EE031C">
        <w:rPr>
          <w:rFonts w:ascii="Times New Roman" w:eastAsia="Courier New" w:hAnsi="Times New Roman"/>
          <w:sz w:val="23"/>
          <w:szCs w:val="23"/>
          <w:lang w:eastAsia="uk-UA"/>
        </w:rPr>
        <w:t xml:space="preserve">  </w:t>
      </w:r>
      <w:r w:rsidRPr="00EE031C">
        <w:rPr>
          <w:rFonts w:ascii="Times New Roman" w:eastAsia="Courier New" w:hAnsi="Times New Roman"/>
          <w:sz w:val="23"/>
          <w:szCs w:val="23"/>
          <w:lang w:eastAsia="uk-UA"/>
        </w:rPr>
        <w:t xml:space="preserve">рішення </w:t>
      </w:r>
      <w:r w:rsidR="00EE031C" w:rsidRPr="00EE031C">
        <w:rPr>
          <w:rFonts w:ascii="Times New Roman" w:eastAsia="Courier New" w:hAnsi="Times New Roman"/>
          <w:sz w:val="23"/>
          <w:szCs w:val="23"/>
          <w:lang w:eastAsia="uk-UA"/>
        </w:rPr>
        <w:t xml:space="preserve">  </w:t>
      </w:r>
      <w:r w:rsidRPr="00EE031C">
        <w:rPr>
          <w:rFonts w:ascii="Times New Roman" w:eastAsia="Courier New" w:hAnsi="Times New Roman"/>
          <w:sz w:val="23"/>
          <w:szCs w:val="23"/>
          <w:lang w:eastAsia="uk-UA"/>
        </w:rPr>
        <w:t>36</w:t>
      </w:r>
      <w:r w:rsidR="00EE031C" w:rsidRPr="00EE031C">
        <w:rPr>
          <w:rFonts w:ascii="Times New Roman" w:eastAsia="Courier New" w:hAnsi="Times New Roman"/>
          <w:sz w:val="23"/>
          <w:szCs w:val="23"/>
          <w:lang w:eastAsia="uk-UA"/>
        </w:rPr>
        <w:t xml:space="preserve">  </w:t>
      </w:r>
      <w:r w:rsidRPr="00EE031C">
        <w:rPr>
          <w:rFonts w:ascii="Times New Roman" w:eastAsia="Courier New" w:hAnsi="Times New Roman"/>
          <w:sz w:val="23"/>
          <w:szCs w:val="23"/>
          <w:lang w:eastAsia="uk-UA"/>
        </w:rPr>
        <w:t xml:space="preserve"> позачергової</w:t>
      </w:r>
      <w:r w:rsidR="00EE031C" w:rsidRPr="00EE031C">
        <w:rPr>
          <w:rFonts w:ascii="Times New Roman" w:eastAsia="Courier New" w:hAnsi="Times New Roman"/>
          <w:sz w:val="23"/>
          <w:szCs w:val="23"/>
          <w:lang w:eastAsia="uk-UA"/>
        </w:rPr>
        <w:t xml:space="preserve"> </w:t>
      </w:r>
      <w:r w:rsidRPr="00EE031C">
        <w:rPr>
          <w:rFonts w:ascii="Times New Roman" w:eastAsia="Courier New" w:hAnsi="Times New Roman"/>
          <w:sz w:val="23"/>
          <w:szCs w:val="23"/>
          <w:lang w:eastAsia="uk-UA"/>
        </w:rPr>
        <w:t xml:space="preserve"> </w:t>
      </w:r>
      <w:r w:rsidR="00EE031C" w:rsidRPr="00EE031C">
        <w:rPr>
          <w:rFonts w:ascii="Times New Roman" w:eastAsia="Courier New" w:hAnsi="Times New Roman"/>
          <w:sz w:val="23"/>
          <w:szCs w:val="23"/>
          <w:lang w:eastAsia="uk-UA"/>
        </w:rPr>
        <w:t xml:space="preserve"> </w:t>
      </w:r>
      <w:r w:rsidRPr="00EE031C">
        <w:rPr>
          <w:rFonts w:ascii="Times New Roman" w:eastAsia="Courier New" w:hAnsi="Times New Roman"/>
          <w:sz w:val="23"/>
          <w:szCs w:val="23"/>
          <w:lang w:eastAsia="uk-UA"/>
        </w:rPr>
        <w:t>сесії</w:t>
      </w:r>
      <w:r w:rsidR="00EE031C" w:rsidRPr="00EE031C">
        <w:rPr>
          <w:rFonts w:ascii="Times New Roman" w:eastAsia="Courier New" w:hAnsi="Times New Roman"/>
          <w:sz w:val="23"/>
          <w:szCs w:val="23"/>
          <w:lang w:eastAsia="uk-UA"/>
        </w:rPr>
        <w:t xml:space="preserve">   </w:t>
      </w:r>
      <w:proofErr w:type="spellStart"/>
      <w:r w:rsidRPr="00EE031C">
        <w:rPr>
          <w:rFonts w:ascii="Times New Roman" w:eastAsia="Courier New" w:hAnsi="Times New Roman"/>
          <w:sz w:val="23"/>
          <w:szCs w:val="23"/>
          <w:lang w:eastAsia="uk-UA"/>
        </w:rPr>
        <w:t>Славутської</w:t>
      </w:r>
      <w:proofErr w:type="spellEnd"/>
      <w:r w:rsidR="00EE031C" w:rsidRPr="00EE031C">
        <w:rPr>
          <w:rFonts w:ascii="Times New Roman" w:eastAsia="Courier New" w:hAnsi="Times New Roman"/>
          <w:sz w:val="23"/>
          <w:szCs w:val="23"/>
          <w:lang w:eastAsia="uk-UA"/>
        </w:rPr>
        <w:t xml:space="preserve"> </w:t>
      </w:r>
      <w:r w:rsidRPr="00EE031C">
        <w:rPr>
          <w:rFonts w:ascii="Times New Roman" w:eastAsia="Courier New" w:hAnsi="Times New Roman"/>
          <w:sz w:val="23"/>
          <w:szCs w:val="23"/>
          <w:lang w:eastAsia="uk-UA"/>
        </w:rPr>
        <w:t xml:space="preserve"> </w:t>
      </w:r>
      <w:r w:rsidR="00EE031C" w:rsidRPr="00EE031C">
        <w:rPr>
          <w:rFonts w:ascii="Times New Roman" w:eastAsia="Courier New" w:hAnsi="Times New Roman"/>
          <w:sz w:val="23"/>
          <w:szCs w:val="23"/>
          <w:lang w:eastAsia="uk-UA"/>
        </w:rPr>
        <w:t xml:space="preserve"> </w:t>
      </w:r>
      <w:r w:rsidRPr="00EE031C">
        <w:rPr>
          <w:rFonts w:ascii="Times New Roman" w:eastAsia="Courier New" w:hAnsi="Times New Roman"/>
          <w:sz w:val="23"/>
          <w:szCs w:val="23"/>
          <w:lang w:eastAsia="uk-UA"/>
        </w:rPr>
        <w:t xml:space="preserve">міської </w:t>
      </w:r>
      <w:r w:rsidR="00EE031C" w:rsidRPr="00EE031C">
        <w:rPr>
          <w:rFonts w:ascii="Times New Roman" w:eastAsia="Courier New" w:hAnsi="Times New Roman"/>
          <w:sz w:val="23"/>
          <w:szCs w:val="23"/>
          <w:lang w:eastAsia="uk-UA"/>
        </w:rPr>
        <w:t xml:space="preserve">  </w:t>
      </w:r>
      <w:r w:rsidRPr="00EE031C">
        <w:rPr>
          <w:rFonts w:ascii="Times New Roman" w:eastAsia="Courier New" w:hAnsi="Times New Roman"/>
          <w:sz w:val="23"/>
          <w:szCs w:val="23"/>
          <w:lang w:eastAsia="uk-UA"/>
        </w:rPr>
        <w:t xml:space="preserve">ради </w:t>
      </w:r>
      <w:r w:rsidR="00EE031C" w:rsidRPr="00EE031C">
        <w:rPr>
          <w:rFonts w:ascii="Times New Roman" w:eastAsia="Courier New" w:hAnsi="Times New Roman"/>
          <w:sz w:val="23"/>
          <w:szCs w:val="23"/>
          <w:lang w:eastAsia="uk-UA"/>
        </w:rPr>
        <w:t xml:space="preserve">   </w:t>
      </w:r>
      <w:r w:rsidRPr="00EE031C">
        <w:rPr>
          <w:rFonts w:ascii="Times New Roman" w:eastAsia="Courier New" w:hAnsi="Times New Roman"/>
          <w:sz w:val="23"/>
          <w:szCs w:val="23"/>
          <w:lang w:eastAsia="uk-UA"/>
        </w:rPr>
        <w:t>шостого</w:t>
      </w:r>
      <w:r w:rsidR="00EE031C">
        <w:rPr>
          <w:rFonts w:ascii="Times New Roman" w:eastAsia="Courier New" w:hAnsi="Times New Roman"/>
          <w:sz w:val="23"/>
          <w:szCs w:val="23"/>
          <w:lang w:eastAsia="uk-UA"/>
        </w:rPr>
        <w:t xml:space="preserve"> </w:t>
      </w:r>
      <w:r w:rsidRPr="00EE031C">
        <w:rPr>
          <w:rFonts w:ascii="Times New Roman" w:eastAsia="Courier New" w:hAnsi="Times New Roman"/>
          <w:sz w:val="23"/>
          <w:szCs w:val="23"/>
          <w:lang w:eastAsia="uk-UA"/>
        </w:rPr>
        <w:t xml:space="preserve"> скликання </w:t>
      </w:r>
      <w:r w:rsidR="00EE031C" w:rsidRPr="00EE031C">
        <w:rPr>
          <w:rFonts w:ascii="Times New Roman" w:eastAsia="Courier New" w:hAnsi="Times New Roman"/>
          <w:sz w:val="23"/>
          <w:szCs w:val="23"/>
          <w:lang w:eastAsia="uk-UA"/>
        </w:rPr>
        <w:t xml:space="preserve">                          № 2-36/2013 від 03 </w:t>
      </w:r>
      <w:r w:rsidRPr="00EE031C">
        <w:rPr>
          <w:rFonts w:ascii="Times New Roman" w:hAnsi="Times New Roman"/>
          <w:sz w:val="23"/>
          <w:szCs w:val="23"/>
          <w:lang w:eastAsia="uk-UA"/>
        </w:rPr>
        <w:t xml:space="preserve">грудня 2013 року «Про звернення щодо дотримання прав і свобод </w:t>
      </w:r>
      <w:r w:rsidR="00EE031C" w:rsidRPr="00EE031C">
        <w:rPr>
          <w:rFonts w:ascii="Times New Roman" w:hAnsi="Times New Roman"/>
          <w:sz w:val="23"/>
          <w:szCs w:val="23"/>
          <w:lang w:eastAsia="uk-UA"/>
        </w:rPr>
        <w:t xml:space="preserve">           </w:t>
      </w:r>
      <w:r w:rsidRPr="00EE031C">
        <w:rPr>
          <w:rFonts w:ascii="Times New Roman" w:hAnsi="Times New Roman"/>
          <w:sz w:val="23"/>
          <w:szCs w:val="23"/>
          <w:lang w:eastAsia="uk-UA"/>
        </w:rPr>
        <w:t xml:space="preserve">громадян України» в частині схвалення звернення, в якому висловлено недовіру Президенту України, Прем’єр-міністру та Голові Верховної Ради України, а також поставлено вимогу </w:t>
      </w:r>
      <w:r w:rsidR="00EE031C" w:rsidRPr="00EE031C">
        <w:rPr>
          <w:rFonts w:ascii="Times New Roman" w:hAnsi="Times New Roman"/>
          <w:sz w:val="23"/>
          <w:szCs w:val="23"/>
          <w:lang w:eastAsia="uk-UA"/>
        </w:rPr>
        <w:t xml:space="preserve">          </w:t>
      </w:r>
      <w:r w:rsidRPr="00EE031C">
        <w:rPr>
          <w:rFonts w:ascii="Times New Roman" w:hAnsi="Times New Roman"/>
          <w:sz w:val="23"/>
          <w:szCs w:val="23"/>
          <w:lang w:eastAsia="uk-UA"/>
        </w:rPr>
        <w:t>щодо негайної відставки уряду та дострокових виборів Президента України, Верховної Ради України.</w:t>
      </w:r>
    </w:p>
    <w:p w:rsidR="007401D2" w:rsidRPr="00B26379" w:rsidRDefault="007401D2" w:rsidP="00B26379">
      <w:pPr>
        <w:widowControl w:val="0"/>
        <w:spacing w:after="0"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 xml:space="preserve">Суд, посилаючись на норми Конституції України, Закон України «Про місцеве самоврядування» визнав, що своїм рішенням </w:t>
      </w:r>
      <w:proofErr w:type="spellStart"/>
      <w:r w:rsidRPr="00B26379">
        <w:rPr>
          <w:rFonts w:ascii="Times New Roman" w:eastAsia="Times New Roman" w:hAnsi="Times New Roman"/>
          <w:color w:val="000000"/>
          <w:sz w:val="23"/>
          <w:szCs w:val="23"/>
          <w:lang w:eastAsia="uk-UA"/>
        </w:rPr>
        <w:t>Славутська</w:t>
      </w:r>
      <w:proofErr w:type="spellEnd"/>
      <w:r w:rsidRPr="00B26379">
        <w:rPr>
          <w:rFonts w:ascii="Times New Roman" w:eastAsia="Times New Roman" w:hAnsi="Times New Roman"/>
          <w:color w:val="000000"/>
          <w:sz w:val="23"/>
          <w:szCs w:val="23"/>
          <w:lang w:eastAsia="uk-UA"/>
        </w:rPr>
        <w:t xml:space="preserve"> міська рада порушує чинне законодавство та виходить за межі її повноважень, а звернення порушує встановлений </w:t>
      </w:r>
      <w:r w:rsidR="00EE031C">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чинним законодавством порядок управління державою.</w:t>
      </w:r>
    </w:p>
    <w:p w:rsidR="007401D2" w:rsidRPr="00B26379" w:rsidRDefault="007401D2" w:rsidP="00B26379">
      <w:pPr>
        <w:widowControl w:val="0"/>
        <w:spacing w:after="0"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 xml:space="preserve">Суддя </w:t>
      </w:r>
      <w:r w:rsidRPr="00B26379">
        <w:rPr>
          <w:rFonts w:ascii="Times New Roman" w:eastAsia="Times New Roman" w:hAnsi="Times New Roman"/>
          <w:color w:val="000000"/>
          <w:sz w:val="23"/>
          <w:szCs w:val="23"/>
          <w:lang w:val="ru-RU" w:eastAsia="uk-UA"/>
        </w:rPr>
        <w:t xml:space="preserve">Михайлов </w:t>
      </w:r>
      <w:r w:rsidRPr="00B26379">
        <w:rPr>
          <w:rFonts w:ascii="Times New Roman" w:eastAsia="Times New Roman" w:hAnsi="Times New Roman"/>
          <w:color w:val="000000"/>
          <w:sz w:val="23"/>
          <w:szCs w:val="23"/>
          <w:lang w:eastAsia="uk-UA"/>
        </w:rPr>
        <w:t>О.О. заперечив наявність в нього будь-якого політичного мотиву та зазначив, що діяв у межах закону, а підтвердженням є те, що вказане рішення не оскаржувалося, набрало законної сили.</w:t>
      </w:r>
    </w:p>
    <w:p w:rsidR="007401D2" w:rsidRPr="00B26379" w:rsidRDefault="007401D2" w:rsidP="00B26379">
      <w:pPr>
        <w:widowControl w:val="0"/>
        <w:spacing w:after="0" w:line="278"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 xml:space="preserve">Комісія в складі колегії вважає пояснення судді Михайлова О.О. прийнятними, </w:t>
      </w:r>
      <w:r w:rsidR="00EE031C">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жодних підстав для висновку про те, що постановлене рішення обумовлено політичними мотивами судді, Комісія в складі колегії не вбачає.</w:t>
      </w:r>
    </w:p>
    <w:p w:rsidR="007401D2" w:rsidRPr="00B26379" w:rsidRDefault="007401D2" w:rsidP="00B26379">
      <w:pPr>
        <w:widowControl w:val="0"/>
        <w:spacing w:after="0" w:line="278"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 xml:space="preserve">Отже, підстав для висновку про </w:t>
      </w:r>
      <w:proofErr w:type="spellStart"/>
      <w:r w:rsidRPr="00B26379">
        <w:rPr>
          <w:rFonts w:ascii="Times New Roman" w:eastAsia="Times New Roman" w:hAnsi="Times New Roman"/>
          <w:color w:val="000000"/>
          <w:sz w:val="23"/>
          <w:szCs w:val="23"/>
          <w:lang w:eastAsia="uk-UA"/>
        </w:rPr>
        <w:t>недоброчесність</w:t>
      </w:r>
      <w:proofErr w:type="spellEnd"/>
      <w:r w:rsidRPr="00B26379">
        <w:rPr>
          <w:rFonts w:ascii="Times New Roman" w:eastAsia="Times New Roman" w:hAnsi="Times New Roman"/>
          <w:color w:val="000000"/>
          <w:sz w:val="23"/>
          <w:szCs w:val="23"/>
          <w:lang w:eastAsia="uk-UA"/>
        </w:rPr>
        <w:t xml:space="preserve"> судді </w:t>
      </w:r>
      <w:r w:rsidRPr="00B26379">
        <w:rPr>
          <w:rFonts w:ascii="Times New Roman" w:eastAsia="Times New Roman" w:hAnsi="Times New Roman"/>
          <w:color w:val="000000"/>
          <w:sz w:val="23"/>
          <w:szCs w:val="23"/>
          <w:lang w:val="ru-RU" w:eastAsia="uk-UA"/>
        </w:rPr>
        <w:t xml:space="preserve">Михайлова </w:t>
      </w:r>
      <w:r w:rsidRPr="00B26379">
        <w:rPr>
          <w:rFonts w:ascii="Times New Roman" w:eastAsia="Times New Roman" w:hAnsi="Times New Roman"/>
          <w:color w:val="000000"/>
          <w:sz w:val="23"/>
          <w:szCs w:val="23"/>
          <w:lang w:eastAsia="uk-UA"/>
        </w:rPr>
        <w:t xml:space="preserve">О.О. Комісія в </w:t>
      </w:r>
      <w:r w:rsidR="00EE031C">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складі колегії не знаходить.</w:t>
      </w:r>
    </w:p>
    <w:p w:rsidR="007401D2" w:rsidRPr="00B26379" w:rsidRDefault="007401D2" w:rsidP="00B26379">
      <w:pPr>
        <w:widowControl w:val="0"/>
        <w:spacing w:after="0"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val="ru-RU" w:eastAsia="uk-UA"/>
        </w:rPr>
        <w:t xml:space="preserve">Михайлов </w:t>
      </w:r>
      <w:r w:rsidRPr="00B26379">
        <w:rPr>
          <w:rFonts w:ascii="Times New Roman" w:eastAsia="Times New Roman" w:hAnsi="Times New Roman"/>
          <w:color w:val="000000"/>
          <w:sz w:val="23"/>
          <w:szCs w:val="23"/>
          <w:lang w:eastAsia="uk-UA"/>
        </w:rPr>
        <w:t xml:space="preserve">О.О. пройшов тестування особистих морально-психологічних якостей та загальних здібностей, за результатами якого складено висновок і визначено </w:t>
      </w:r>
      <w:proofErr w:type="gramStart"/>
      <w:r w:rsidRPr="00B26379">
        <w:rPr>
          <w:rFonts w:ascii="Times New Roman" w:eastAsia="Times New Roman" w:hAnsi="Times New Roman"/>
          <w:color w:val="000000"/>
          <w:sz w:val="23"/>
          <w:szCs w:val="23"/>
          <w:lang w:eastAsia="uk-UA"/>
        </w:rPr>
        <w:t>р</w:t>
      </w:r>
      <w:proofErr w:type="gramEnd"/>
      <w:r w:rsidRPr="00B26379">
        <w:rPr>
          <w:rFonts w:ascii="Times New Roman" w:eastAsia="Times New Roman" w:hAnsi="Times New Roman"/>
          <w:color w:val="000000"/>
          <w:sz w:val="23"/>
          <w:szCs w:val="23"/>
          <w:lang w:eastAsia="uk-UA"/>
        </w:rPr>
        <w:t>івні показників критеріїв особистої, соціальної компетентності, професійної етики та доброчесності.</w:t>
      </w:r>
    </w:p>
    <w:p w:rsidR="007401D2" w:rsidRPr="00B26379" w:rsidRDefault="007401D2" w:rsidP="00B26379">
      <w:pPr>
        <w:widowControl w:val="0"/>
        <w:spacing w:after="0"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Дослідивши інформацію, яка міститься в матеріалах досьє, заслухавши доповідача,</w:t>
      </w:r>
      <w:r w:rsidR="00EE031C">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 надані усні та письмові пояснення судді Михайлова О.О. та додані до них документи, дослідивши досьє судді, Комісія не вбачає підстав для оцінювання критеріїв професійної </w:t>
      </w:r>
      <w:r w:rsidR="00EE031C">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етики та доброчесності у 0 балів та дійшла таких висновків.</w:t>
      </w:r>
    </w:p>
    <w:p w:rsidR="007401D2" w:rsidRPr="00B26379" w:rsidRDefault="007401D2" w:rsidP="00B26379">
      <w:pPr>
        <w:widowControl w:val="0"/>
        <w:spacing w:after="0"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 xml:space="preserve">За критерієм компетентності (професійної, особистої та соціальної) суддя </w:t>
      </w:r>
      <w:r w:rsidR="00EE031C">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val="ru-RU" w:eastAsia="uk-UA"/>
        </w:rPr>
        <w:t xml:space="preserve">Михайлов </w:t>
      </w:r>
      <w:r w:rsidRPr="00B26379">
        <w:rPr>
          <w:rFonts w:ascii="Times New Roman" w:eastAsia="Times New Roman" w:hAnsi="Times New Roman"/>
          <w:color w:val="000000"/>
          <w:sz w:val="23"/>
          <w:szCs w:val="23"/>
          <w:lang w:eastAsia="uk-UA"/>
        </w:rPr>
        <w:t>О.О. набрав 403, 75 бала.</w:t>
      </w:r>
    </w:p>
    <w:p w:rsidR="007401D2" w:rsidRPr="00B26379" w:rsidRDefault="007401D2" w:rsidP="00B26379">
      <w:pPr>
        <w:widowControl w:val="0"/>
        <w:spacing w:after="0"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Водночас за критерієм професійної компетентності суддю оцінено Комісією на</w:t>
      </w:r>
      <w:r w:rsidR="00EE031C">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w:t>
      </w:r>
      <w:r w:rsidR="00EE031C">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особистої та соціальної компетентності Михайлова О.О.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7401D2" w:rsidRPr="00B26379" w:rsidRDefault="007401D2" w:rsidP="00B26379">
      <w:pPr>
        <w:widowControl w:val="0"/>
        <w:spacing w:after="0"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 xml:space="preserve">За критерієм професійної, етики, оціненим за показниками, визначеними </w:t>
      </w:r>
      <w:r w:rsidR="00EE031C">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пунктом 8 глави 2 розділу II Положення, суддя набрав 185 балів. За цим критерієм </w:t>
      </w:r>
      <w:r w:rsidR="00955C72">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 xml:space="preserve">Михайлова О.О. оцінено на підставі результатів тестування особистих </w:t>
      </w:r>
      <w:proofErr w:type="spellStart"/>
      <w:r w:rsidRPr="00B26379">
        <w:rPr>
          <w:rFonts w:ascii="Times New Roman" w:eastAsia="Times New Roman" w:hAnsi="Times New Roman"/>
          <w:color w:val="000000"/>
          <w:sz w:val="23"/>
          <w:szCs w:val="23"/>
          <w:lang w:eastAsia="uk-UA"/>
        </w:rPr>
        <w:t>морально-</w:t>
      </w:r>
      <w:proofErr w:type="spellEnd"/>
      <w:r w:rsidRPr="00B26379">
        <w:rPr>
          <w:rFonts w:ascii="Times New Roman" w:eastAsia="Times New Roman" w:hAnsi="Times New Roman"/>
          <w:color w:val="000000"/>
          <w:sz w:val="23"/>
          <w:szCs w:val="23"/>
          <w:lang w:eastAsia="uk-UA"/>
        </w:rPr>
        <w:t xml:space="preserve"> психологічних якостей і загальних здібностей, дослідження інформації, яка міститься в </w:t>
      </w:r>
      <w:r w:rsidR="00955C72">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досьє, та співбесіди.</w:t>
      </w:r>
    </w:p>
    <w:p w:rsidR="007401D2" w:rsidRPr="00B26379" w:rsidRDefault="007401D2" w:rsidP="00B26379">
      <w:pPr>
        <w:pStyle w:val="ab"/>
        <w:ind w:left="284" w:right="-142" w:firstLine="567"/>
        <w:rPr>
          <w:rFonts w:ascii="Times New Roman" w:hAnsi="Times New Roman"/>
          <w:sz w:val="23"/>
          <w:szCs w:val="23"/>
          <w:lang w:eastAsia="uk-UA"/>
        </w:rPr>
      </w:pPr>
    </w:p>
    <w:p w:rsidR="007401D2" w:rsidRPr="00B26379" w:rsidRDefault="007401D2" w:rsidP="00B26379">
      <w:pPr>
        <w:pStyle w:val="ab"/>
        <w:ind w:left="284" w:right="-142" w:firstLine="567"/>
        <w:rPr>
          <w:rFonts w:ascii="Times New Roman" w:hAnsi="Times New Roman"/>
          <w:sz w:val="23"/>
          <w:szCs w:val="23"/>
          <w:lang w:eastAsia="uk-UA"/>
        </w:rPr>
      </w:pPr>
    </w:p>
    <w:p w:rsidR="007401D2" w:rsidRPr="00B26379" w:rsidRDefault="007401D2" w:rsidP="00B26379">
      <w:pPr>
        <w:pStyle w:val="ab"/>
        <w:ind w:left="284" w:right="-142" w:firstLine="567"/>
        <w:rPr>
          <w:rFonts w:ascii="Times New Roman" w:hAnsi="Times New Roman"/>
          <w:sz w:val="23"/>
          <w:szCs w:val="23"/>
          <w:lang w:eastAsia="uk-UA"/>
        </w:rPr>
      </w:pPr>
    </w:p>
    <w:p w:rsidR="007401D2" w:rsidRPr="00B26379" w:rsidRDefault="007401D2" w:rsidP="00955C72">
      <w:pPr>
        <w:pStyle w:val="ab"/>
        <w:ind w:right="-142"/>
        <w:rPr>
          <w:rFonts w:ascii="Times New Roman" w:hAnsi="Times New Roman"/>
          <w:sz w:val="23"/>
          <w:szCs w:val="23"/>
          <w:lang w:eastAsia="uk-UA"/>
        </w:rPr>
      </w:pPr>
    </w:p>
    <w:p w:rsidR="007401D2" w:rsidRPr="00B26379" w:rsidRDefault="007401D2" w:rsidP="00B26379">
      <w:pPr>
        <w:widowControl w:val="0"/>
        <w:spacing w:after="0"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lastRenderedPageBreak/>
        <w:t xml:space="preserve">За критерієм доброчесності, оціненим за показниками, визначеними пунктом 9 глави </w:t>
      </w:r>
      <w:r w:rsidRPr="00B26379">
        <w:rPr>
          <w:rFonts w:ascii="Times New Roman" w:eastAsia="Times New Roman" w:hAnsi="Times New Roman"/>
          <w:i/>
          <w:iCs/>
          <w:color w:val="000000"/>
          <w:sz w:val="23"/>
          <w:szCs w:val="23"/>
          <w:lang w:eastAsia="uk-UA"/>
        </w:rPr>
        <w:t xml:space="preserve">2 </w:t>
      </w:r>
      <w:r w:rsidRPr="00B26379">
        <w:rPr>
          <w:rFonts w:ascii="Times New Roman" w:eastAsia="Times New Roman" w:hAnsi="Times New Roman"/>
          <w:color w:val="000000"/>
          <w:sz w:val="23"/>
          <w:szCs w:val="23"/>
          <w:lang w:eastAsia="uk-UA"/>
        </w:rPr>
        <w:t>розділу II Положення, суддя набрав 189 балів. За цим критерієм Михайлова О.О.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7401D2" w:rsidRPr="00B26379" w:rsidRDefault="007401D2" w:rsidP="00B26379">
      <w:pPr>
        <w:widowControl w:val="0"/>
        <w:spacing w:after="0"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 xml:space="preserve">За результатами кваліфікаційного оцінювання суддя Хмельницького окружного адміністративного суду Михайлов </w:t>
      </w:r>
      <w:r w:rsidR="00955C72">
        <w:rPr>
          <w:rFonts w:ascii="Times New Roman" w:eastAsia="Times New Roman" w:hAnsi="Times New Roman"/>
          <w:color w:val="000000"/>
          <w:sz w:val="23"/>
          <w:szCs w:val="23"/>
          <w:lang w:eastAsia="uk-UA"/>
        </w:rPr>
        <w:t>О</w:t>
      </w:r>
      <w:r w:rsidRPr="00B26379">
        <w:rPr>
          <w:rFonts w:ascii="Times New Roman" w:eastAsia="Times New Roman" w:hAnsi="Times New Roman"/>
          <w:color w:val="000000"/>
          <w:sz w:val="23"/>
          <w:szCs w:val="23"/>
          <w:lang w:eastAsia="uk-UA"/>
        </w:rPr>
        <w:t>.</w:t>
      </w:r>
      <w:r w:rsidR="00955C72">
        <w:rPr>
          <w:rFonts w:ascii="Times New Roman" w:eastAsia="Times New Roman" w:hAnsi="Times New Roman"/>
          <w:color w:val="000000"/>
          <w:sz w:val="23"/>
          <w:szCs w:val="23"/>
          <w:lang w:eastAsia="uk-UA"/>
        </w:rPr>
        <w:t>О</w:t>
      </w:r>
      <w:r w:rsidRPr="00B26379">
        <w:rPr>
          <w:rFonts w:ascii="Times New Roman" w:eastAsia="Times New Roman" w:hAnsi="Times New Roman"/>
          <w:color w:val="000000"/>
          <w:sz w:val="23"/>
          <w:szCs w:val="23"/>
          <w:lang w:eastAsia="uk-UA"/>
        </w:rPr>
        <w:t xml:space="preserve">. набрав 777,75 бала, що становить більше </w:t>
      </w:r>
      <w:r w:rsidR="00955C72">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67 відсотків від суми максимально можливих балів за результатами кваліфікаційного оцінювання всіх критеріїв.</w:t>
      </w:r>
    </w:p>
    <w:p w:rsidR="007401D2" w:rsidRPr="00B26379" w:rsidRDefault="007401D2" w:rsidP="00B26379">
      <w:pPr>
        <w:widowControl w:val="0"/>
        <w:spacing w:after="0"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 xml:space="preserve">Таким чином, Комісія дійшла висновку, що суддя Хмельницького окружного адміністративного суду </w:t>
      </w:r>
      <w:r w:rsidRPr="00B26379">
        <w:rPr>
          <w:rFonts w:ascii="Times New Roman" w:eastAsia="Times New Roman" w:hAnsi="Times New Roman"/>
          <w:color w:val="000000"/>
          <w:sz w:val="23"/>
          <w:szCs w:val="23"/>
          <w:lang w:val="ru-RU" w:eastAsia="uk-UA"/>
        </w:rPr>
        <w:t xml:space="preserve">Михайлов </w:t>
      </w:r>
      <w:r w:rsidR="00955C72">
        <w:rPr>
          <w:rFonts w:ascii="Times New Roman" w:eastAsia="Times New Roman" w:hAnsi="Times New Roman"/>
          <w:color w:val="000000"/>
          <w:sz w:val="23"/>
          <w:szCs w:val="23"/>
          <w:lang w:eastAsia="uk-UA"/>
        </w:rPr>
        <w:t>О</w:t>
      </w:r>
      <w:r w:rsidRPr="00B26379">
        <w:rPr>
          <w:rFonts w:ascii="Times New Roman" w:eastAsia="Times New Roman" w:hAnsi="Times New Roman"/>
          <w:color w:val="000000"/>
          <w:sz w:val="23"/>
          <w:szCs w:val="23"/>
          <w:lang w:eastAsia="uk-UA"/>
        </w:rPr>
        <w:t>.</w:t>
      </w:r>
      <w:r w:rsidR="00955C72">
        <w:rPr>
          <w:rFonts w:ascii="Times New Roman" w:eastAsia="Times New Roman" w:hAnsi="Times New Roman"/>
          <w:color w:val="000000"/>
          <w:sz w:val="23"/>
          <w:szCs w:val="23"/>
          <w:lang w:eastAsia="uk-UA"/>
        </w:rPr>
        <w:t>О</w:t>
      </w:r>
      <w:r w:rsidRPr="00B26379">
        <w:rPr>
          <w:rFonts w:ascii="Times New Roman" w:eastAsia="Times New Roman" w:hAnsi="Times New Roman"/>
          <w:color w:val="000000"/>
          <w:sz w:val="23"/>
          <w:szCs w:val="23"/>
          <w:lang w:eastAsia="uk-UA"/>
        </w:rPr>
        <w:t>. відповідає займаній посаді.</w:t>
      </w:r>
    </w:p>
    <w:p w:rsidR="007401D2" w:rsidRPr="00B26379" w:rsidRDefault="007401D2" w:rsidP="00B26379">
      <w:pPr>
        <w:widowControl w:val="0"/>
        <w:spacing w:after="326"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 xml:space="preserve">Ураховуючи викладене, керуючись статтями 83-86, 93, 101, пунктом 20 </w:t>
      </w:r>
      <w:r w:rsidR="00955C72">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розділу XII «Прикінцеві та перехідні положення» Закону, Положенням, Комісія</w:t>
      </w:r>
    </w:p>
    <w:p w:rsidR="007401D2" w:rsidRPr="00B26379" w:rsidRDefault="007401D2" w:rsidP="00B26379">
      <w:pPr>
        <w:widowControl w:val="0"/>
        <w:spacing w:after="298" w:line="210" w:lineRule="exact"/>
        <w:ind w:left="284" w:right="-142" w:firstLine="567"/>
        <w:jc w:val="center"/>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вирішила:</w:t>
      </w:r>
    </w:p>
    <w:p w:rsidR="007401D2" w:rsidRPr="00B26379" w:rsidRDefault="007401D2" w:rsidP="00955C72">
      <w:pPr>
        <w:widowControl w:val="0"/>
        <w:spacing w:after="0" w:line="317" w:lineRule="exact"/>
        <w:ind w:left="284" w:right="-142"/>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 xml:space="preserve">визначити, що суддя Хмельницького окружного адміністративного суду Михайлов </w:t>
      </w:r>
      <w:r w:rsidR="00955C72">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Олександр Олександрович за результатами кваліфікаційного оцінювання суддів місцевих та апеляційних судів на відповідність займаній посаді набрав 777,75 бала.</w:t>
      </w:r>
    </w:p>
    <w:p w:rsidR="007401D2" w:rsidRPr="00B26379" w:rsidRDefault="007401D2" w:rsidP="00B26379">
      <w:pPr>
        <w:widowControl w:val="0"/>
        <w:spacing w:after="0"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 xml:space="preserve">Визнати суддю Хмельницького окружного адміністративного суду </w:t>
      </w:r>
      <w:r w:rsidRPr="00B26379">
        <w:rPr>
          <w:rFonts w:ascii="Times New Roman" w:eastAsia="Times New Roman" w:hAnsi="Times New Roman"/>
          <w:color w:val="000000"/>
          <w:sz w:val="23"/>
          <w:szCs w:val="23"/>
          <w:lang w:val="ru-RU" w:eastAsia="uk-UA"/>
        </w:rPr>
        <w:t xml:space="preserve">Михайлова </w:t>
      </w:r>
      <w:r w:rsidRPr="00B26379">
        <w:rPr>
          <w:rFonts w:ascii="Times New Roman" w:eastAsia="Times New Roman" w:hAnsi="Times New Roman"/>
          <w:color w:val="000000"/>
          <w:sz w:val="23"/>
          <w:szCs w:val="23"/>
          <w:lang w:eastAsia="uk-UA"/>
        </w:rPr>
        <w:t>Олександра Олександровича таким, що відповідає займаній посаді.</w:t>
      </w:r>
    </w:p>
    <w:p w:rsidR="007401D2" w:rsidRPr="00B26379" w:rsidRDefault="007401D2" w:rsidP="00B26379">
      <w:pPr>
        <w:widowControl w:val="0"/>
        <w:spacing w:after="18" w:line="317" w:lineRule="exact"/>
        <w:ind w:left="284" w:right="-142" w:firstLine="567"/>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 xml:space="preserve">Рішення набирає чинності відповідно до абзацу третього підпункту 4.10.8 </w:t>
      </w:r>
      <w:r w:rsidR="00955C72">
        <w:rPr>
          <w:rFonts w:ascii="Times New Roman" w:eastAsia="Times New Roman" w:hAnsi="Times New Roman"/>
          <w:color w:val="000000"/>
          <w:sz w:val="23"/>
          <w:szCs w:val="23"/>
          <w:lang w:eastAsia="uk-UA"/>
        </w:rPr>
        <w:t xml:space="preserve">                         </w:t>
      </w:r>
      <w:r w:rsidRPr="00B26379">
        <w:rPr>
          <w:rFonts w:ascii="Times New Roman" w:eastAsia="Times New Roman" w:hAnsi="Times New Roman"/>
          <w:color w:val="000000"/>
          <w:sz w:val="23"/>
          <w:szCs w:val="23"/>
          <w:lang w:eastAsia="uk-UA"/>
        </w:rPr>
        <w:t>пункту 4.10 розділу IV Регламенту Вищої кваліфікаційної Комісії суддів України.</w:t>
      </w:r>
    </w:p>
    <w:p w:rsidR="007401D2" w:rsidRPr="00B26379" w:rsidRDefault="007401D2" w:rsidP="00955C72">
      <w:pPr>
        <w:pStyle w:val="ab"/>
        <w:spacing w:line="480" w:lineRule="auto"/>
        <w:ind w:left="284" w:right="-142" w:firstLine="567"/>
        <w:rPr>
          <w:rFonts w:ascii="Times New Roman" w:hAnsi="Times New Roman"/>
          <w:sz w:val="23"/>
          <w:szCs w:val="23"/>
          <w:lang w:eastAsia="uk-UA"/>
        </w:rPr>
      </w:pPr>
    </w:p>
    <w:tbl>
      <w:tblPr>
        <w:tblW w:w="10031" w:type="dxa"/>
        <w:tblLook w:val="04A0" w:firstRow="1" w:lastRow="0" w:firstColumn="1" w:lastColumn="0" w:noHBand="0" w:noVBand="1"/>
      </w:tblPr>
      <w:tblGrid>
        <w:gridCol w:w="3284"/>
        <w:gridCol w:w="3061"/>
        <w:gridCol w:w="3686"/>
      </w:tblGrid>
      <w:tr w:rsidR="00C22553" w:rsidRPr="00B26379" w:rsidTr="00B068EE">
        <w:tc>
          <w:tcPr>
            <w:tcW w:w="3284" w:type="dxa"/>
            <w:shd w:val="clear" w:color="auto" w:fill="auto"/>
          </w:tcPr>
          <w:p w:rsidR="00C22553" w:rsidRPr="00B26379" w:rsidRDefault="00C22553" w:rsidP="00955C72">
            <w:pPr>
              <w:widowControl w:val="0"/>
              <w:tabs>
                <w:tab w:val="left" w:pos="9356"/>
                <w:tab w:val="left" w:pos="9781"/>
                <w:tab w:val="left" w:pos="10065"/>
              </w:tabs>
              <w:suppressAutoHyphens/>
              <w:autoSpaceDE w:val="0"/>
              <w:spacing w:after="0" w:line="480" w:lineRule="auto"/>
              <w:ind w:left="284" w:right="-142" w:firstLine="567"/>
              <w:jc w:val="both"/>
              <w:rPr>
                <w:rFonts w:ascii="Times New Roman" w:eastAsia="Times New Roman" w:hAnsi="Times New Roman"/>
                <w:sz w:val="23"/>
                <w:szCs w:val="23"/>
                <w:lang w:val="ru-RU" w:eastAsia="ar-SA"/>
              </w:rPr>
            </w:pPr>
            <w:proofErr w:type="spellStart"/>
            <w:r w:rsidRPr="00B26379">
              <w:rPr>
                <w:rFonts w:ascii="Times New Roman" w:eastAsia="Times New Roman" w:hAnsi="Times New Roman"/>
                <w:sz w:val="23"/>
                <w:szCs w:val="23"/>
                <w:lang w:val="ru-RU" w:eastAsia="ar-SA"/>
              </w:rPr>
              <w:t>Головуючий</w:t>
            </w:r>
            <w:proofErr w:type="spellEnd"/>
          </w:p>
        </w:tc>
        <w:tc>
          <w:tcPr>
            <w:tcW w:w="3061" w:type="dxa"/>
            <w:shd w:val="clear" w:color="auto" w:fill="auto"/>
          </w:tcPr>
          <w:p w:rsidR="00C22553" w:rsidRPr="00B26379" w:rsidRDefault="00C22553" w:rsidP="00955C72">
            <w:pPr>
              <w:widowControl w:val="0"/>
              <w:tabs>
                <w:tab w:val="left" w:pos="9356"/>
                <w:tab w:val="left" w:pos="9781"/>
                <w:tab w:val="left" w:pos="10065"/>
              </w:tabs>
              <w:suppressAutoHyphens/>
              <w:autoSpaceDE w:val="0"/>
              <w:spacing w:after="0" w:line="480" w:lineRule="auto"/>
              <w:ind w:left="284" w:right="-142" w:firstLine="567"/>
              <w:jc w:val="center"/>
              <w:rPr>
                <w:rFonts w:ascii="Times New Roman" w:eastAsia="Times New Roman" w:hAnsi="Times New Roman"/>
                <w:sz w:val="23"/>
                <w:szCs w:val="23"/>
                <w:lang w:val="ru-RU" w:eastAsia="ar-SA"/>
              </w:rPr>
            </w:pPr>
          </w:p>
        </w:tc>
        <w:tc>
          <w:tcPr>
            <w:tcW w:w="3686" w:type="dxa"/>
            <w:shd w:val="clear" w:color="auto" w:fill="auto"/>
          </w:tcPr>
          <w:p w:rsidR="009D418A" w:rsidRPr="00B26379" w:rsidRDefault="008B1CC4" w:rsidP="00955C72">
            <w:pPr>
              <w:widowControl w:val="0"/>
              <w:tabs>
                <w:tab w:val="left" w:pos="9356"/>
                <w:tab w:val="left" w:pos="9781"/>
                <w:tab w:val="left" w:pos="10065"/>
              </w:tabs>
              <w:suppressAutoHyphens/>
              <w:autoSpaceDE w:val="0"/>
              <w:spacing w:after="0" w:line="480" w:lineRule="auto"/>
              <w:ind w:left="284" w:right="-142" w:firstLine="1309"/>
              <w:jc w:val="both"/>
              <w:rPr>
                <w:rFonts w:ascii="Times New Roman" w:eastAsia="Times New Roman" w:hAnsi="Times New Roman"/>
                <w:bCs/>
                <w:sz w:val="23"/>
                <w:szCs w:val="23"/>
                <w:lang w:eastAsia="ar-SA"/>
              </w:rPr>
            </w:pPr>
            <w:r w:rsidRPr="00B26379">
              <w:rPr>
                <w:rFonts w:ascii="Times New Roman" w:eastAsia="Times New Roman" w:hAnsi="Times New Roman"/>
                <w:color w:val="000000"/>
                <w:sz w:val="23"/>
                <w:szCs w:val="23"/>
                <w:lang w:eastAsia="uk-UA"/>
              </w:rPr>
              <w:t>В.Є. Устименко</w:t>
            </w:r>
          </w:p>
        </w:tc>
      </w:tr>
      <w:tr w:rsidR="00C22553" w:rsidRPr="00B26379" w:rsidTr="00B068EE">
        <w:tc>
          <w:tcPr>
            <w:tcW w:w="3284" w:type="dxa"/>
            <w:shd w:val="clear" w:color="auto" w:fill="auto"/>
          </w:tcPr>
          <w:p w:rsidR="00C22553" w:rsidRPr="00B26379" w:rsidRDefault="00C22553" w:rsidP="00955C72">
            <w:pPr>
              <w:widowControl w:val="0"/>
              <w:tabs>
                <w:tab w:val="left" w:pos="9356"/>
                <w:tab w:val="left" w:pos="9781"/>
                <w:tab w:val="left" w:pos="10065"/>
              </w:tabs>
              <w:suppressAutoHyphens/>
              <w:autoSpaceDE w:val="0"/>
              <w:spacing w:after="0" w:line="480" w:lineRule="auto"/>
              <w:ind w:left="284" w:right="-142" w:firstLine="567"/>
              <w:jc w:val="both"/>
              <w:rPr>
                <w:rFonts w:ascii="Times New Roman" w:eastAsia="Times New Roman" w:hAnsi="Times New Roman"/>
                <w:bCs/>
                <w:sz w:val="23"/>
                <w:szCs w:val="23"/>
                <w:lang w:eastAsia="ar-SA"/>
              </w:rPr>
            </w:pPr>
            <w:r w:rsidRPr="00B26379">
              <w:rPr>
                <w:rFonts w:ascii="Times New Roman" w:eastAsia="Times New Roman" w:hAnsi="Times New Roman"/>
                <w:sz w:val="23"/>
                <w:szCs w:val="23"/>
                <w:lang w:val="ru-RU" w:eastAsia="ar-SA"/>
              </w:rPr>
              <w:t xml:space="preserve">Члени </w:t>
            </w:r>
            <w:proofErr w:type="spellStart"/>
            <w:r w:rsidRPr="00B26379">
              <w:rPr>
                <w:rFonts w:ascii="Times New Roman" w:eastAsia="Times New Roman" w:hAnsi="Times New Roman"/>
                <w:sz w:val="23"/>
                <w:szCs w:val="23"/>
                <w:lang w:val="ru-RU" w:eastAsia="ar-SA"/>
              </w:rPr>
              <w:t>Комі</w:t>
            </w:r>
            <w:proofErr w:type="gramStart"/>
            <w:r w:rsidRPr="00B26379">
              <w:rPr>
                <w:rFonts w:ascii="Times New Roman" w:eastAsia="Times New Roman" w:hAnsi="Times New Roman"/>
                <w:sz w:val="23"/>
                <w:szCs w:val="23"/>
                <w:lang w:val="ru-RU" w:eastAsia="ar-SA"/>
              </w:rPr>
              <w:t>с</w:t>
            </w:r>
            <w:proofErr w:type="gramEnd"/>
            <w:r w:rsidRPr="00B26379">
              <w:rPr>
                <w:rFonts w:ascii="Times New Roman" w:eastAsia="Times New Roman" w:hAnsi="Times New Roman"/>
                <w:sz w:val="23"/>
                <w:szCs w:val="23"/>
                <w:lang w:val="ru-RU" w:eastAsia="ar-SA"/>
              </w:rPr>
              <w:t>ії</w:t>
            </w:r>
            <w:proofErr w:type="spellEnd"/>
            <w:r w:rsidRPr="00B26379">
              <w:rPr>
                <w:rFonts w:ascii="Times New Roman" w:eastAsia="Times New Roman" w:hAnsi="Times New Roman"/>
                <w:sz w:val="23"/>
                <w:szCs w:val="23"/>
                <w:lang w:val="ru-RU" w:eastAsia="ar-SA"/>
              </w:rPr>
              <w:t>:</w:t>
            </w:r>
          </w:p>
        </w:tc>
        <w:tc>
          <w:tcPr>
            <w:tcW w:w="3061" w:type="dxa"/>
            <w:shd w:val="clear" w:color="auto" w:fill="auto"/>
          </w:tcPr>
          <w:p w:rsidR="00C22553" w:rsidRPr="00B26379" w:rsidRDefault="00C22553" w:rsidP="00955C72">
            <w:pPr>
              <w:widowControl w:val="0"/>
              <w:tabs>
                <w:tab w:val="left" w:pos="9356"/>
                <w:tab w:val="left" w:pos="9781"/>
                <w:tab w:val="left" w:pos="10065"/>
              </w:tabs>
              <w:suppressAutoHyphens/>
              <w:autoSpaceDE w:val="0"/>
              <w:spacing w:after="0" w:line="480" w:lineRule="auto"/>
              <w:ind w:left="284" w:right="-142" w:firstLine="567"/>
              <w:jc w:val="center"/>
              <w:rPr>
                <w:rFonts w:ascii="Times New Roman" w:eastAsia="Times New Roman" w:hAnsi="Times New Roman"/>
                <w:sz w:val="23"/>
                <w:szCs w:val="23"/>
                <w:lang w:val="ru-RU" w:eastAsia="ar-SA"/>
              </w:rPr>
            </w:pPr>
          </w:p>
        </w:tc>
        <w:tc>
          <w:tcPr>
            <w:tcW w:w="3686" w:type="dxa"/>
            <w:shd w:val="clear" w:color="auto" w:fill="auto"/>
          </w:tcPr>
          <w:p w:rsidR="00C22553" w:rsidRPr="00B26379" w:rsidRDefault="008B1CC4" w:rsidP="00955C72">
            <w:pPr>
              <w:widowControl w:val="0"/>
              <w:tabs>
                <w:tab w:val="left" w:pos="9356"/>
                <w:tab w:val="left" w:pos="9781"/>
                <w:tab w:val="left" w:pos="10065"/>
              </w:tabs>
              <w:suppressAutoHyphens/>
              <w:autoSpaceDE w:val="0"/>
              <w:spacing w:after="0" w:line="480" w:lineRule="auto"/>
              <w:ind w:left="284" w:right="-142" w:firstLine="1309"/>
              <w:jc w:val="both"/>
              <w:rPr>
                <w:rFonts w:ascii="Times New Roman" w:eastAsia="Times New Roman" w:hAnsi="Times New Roman"/>
                <w:color w:val="000000"/>
                <w:sz w:val="23"/>
                <w:szCs w:val="23"/>
                <w:lang w:eastAsia="uk-UA"/>
              </w:rPr>
            </w:pPr>
            <w:r w:rsidRPr="00B26379">
              <w:rPr>
                <w:rFonts w:ascii="Times New Roman" w:eastAsia="Times New Roman" w:hAnsi="Times New Roman"/>
                <w:color w:val="000000"/>
                <w:sz w:val="23"/>
                <w:szCs w:val="23"/>
                <w:lang w:eastAsia="uk-UA"/>
              </w:rPr>
              <w:t>С.В. Гладій</w:t>
            </w:r>
          </w:p>
          <w:p w:rsidR="00C22553" w:rsidRPr="00B26379" w:rsidRDefault="008B1CC4" w:rsidP="00955C72">
            <w:pPr>
              <w:widowControl w:val="0"/>
              <w:tabs>
                <w:tab w:val="left" w:pos="3360"/>
                <w:tab w:val="left" w:pos="9356"/>
                <w:tab w:val="left" w:pos="9781"/>
                <w:tab w:val="left" w:pos="10065"/>
              </w:tabs>
              <w:suppressAutoHyphens/>
              <w:autoSpaceDE w:val="0"/>
              <w:spacing w:after="0" w:line="480" w:lineRule="auto"/>
              <w:ind w:left="284" w:right="-142" w:firstLine="1309"/>
              <w:jc w:val="both"/>
              <w:rPr>
                <w:rFonts w:ascii="Times New Roman" w:eastAsia="Times New Roman" w:hAnsi="Times New Roman"/>
                <w:sz w:val="23"/>
                <w:szCs w:val="23"/>
                <w:lang w:val="ru-RU" w:eastAsia="ar-SA"/>
              </w:rPr>
            </w:pPr>
            <w:r w:rsidRPr="00B26379">
              <w:rPr>
                <w:rFonts w:ascii="Times New Roman" w:eastAsia="Times New Roman" w:hAnsi="Times New Roman"/>
                <w:color w:val="000000"/>
                <w:sz w:val="23"/>
                <w:szCs w:val="23"/>
                <w:lang w:eastAsia="uk-UA"/>
              </w:rPr>
              <w:t xml:space="preserve">П.С. </w:t>
            </w:r>
            <w:proofErr w:type="spellStart"/>
            <w:r w:rsidRPr="00B26379">
              <w:rPr>
                <w:rFonts w:ascii="Times New Roman" w:eastAsia="Times New Roman" w:hAnsi="Times New Roman"/>
                <w:color w:val="000000"/>
                <w:sz w:val="23"/>
                <w:szCs w:val="23"/>
                <w:lang w:eastAsia="uk-UA"/>
              </w:rPr>
              <w:t>Луцюк</w:t>
            </w:r>
            <w:proofErr w:type="spellEnd"/>
          </w:p>
          <w:p w:rsidR="00C22553" w:rsidRPr="00B26379" w:rsidRDefault="00C22553" w:rsidP="00955C72">
            <w:pPr>
              <w:widowControl w:val="0"/>
              <w:tabs>
                <w:tab w:val="left" w:pos="9356"/>
                <w:tab w:val="left" w:pos="9781"/>
                <w:tab w:val="left" w:pos="10065"/>
              </w:tabs>
              <w:suppressAutoHyphens/>
              <w:autoSpaceDE w:val="0"/>
              <w:spacing w:after="0" w:line="480" w:lineRule="auto"/>
              <w:ind w:left="284" w:right="-142" w:firstLine="1309"/>
              <w:jc w:val="both"/>
              <w:rPr>
                <w:rFonts w:ascii="Times New Roman" w:eastAsia="Times New Roman" w:hAnsi="Times New Roman"/>
                <w:bCs/>
                <w:sz w:val="23"/>
                <w:szCs w:val="23"/>
                <w:lang w:eastAsia="ar-SA"/>
              </w:rPr>
            </w:pPr>
          </w:p>
        </w:tc>
      </w:tr>
    </w:tbl>
    <w:p w:rsidR="000F0D56" w:rsidRPr="00B26379" w:rsidRDefault="000F0D56" w:rsidP="00B26379">
      <w:pPr>
        <w:ind w:left="284" w:right="-142" w:firstLine="567"/>
        <w:rPr>
          <w:rFonts w:ascii="Times New Roman" w:hAnsi="Times New Roman"/>
          <w:sz w:val="23"/>
          <w:szCs w:val="23"/>
        </w:rPr>
      </w:pPr>
    </w:p>
    <w:sectPr w:rsidR="000F0D56" w:rsidRPr="00B26379"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3093" w:rsidRDefault="00703093" w:rsidP="000B4D5B">
      <w:pPr>
        <w:spacing w:after="0" w:line="240" w:lineRule="auto"/>
      </w:pPr>
      <w:r>
        <w:separator/>
      </w:r>
    </w:p>
  </w:endnote>
  <w:endnote w:type="continuationSeparator" w:id="0">
    <w:p w:rsidR="00703093" w:rsidRDefault="00703093"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3093" w:rsidRDefault="00703093" w:rsidP="000B4D5B">
      <w:pPr>
        <w:spacing w:after="0" w:line="240" w:lineRule="auto"/>
      </w:pPr>
      <w:r>
        <w:separator/>
      </w:r>
    </w:p>
  </w:footnote>
  <w:footnote w:type="continuationSeparator" w:id="0">
    <w:p w:rsidR="00703093" w:rsidRDefault="00703093"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778590"/>
      <w:docPartObj>
        <w:docPartGallery w:val="Page Numbers (Top of Page)"/>
        <w:docPartUnique/>
      </w:docPartObj>
    </w:sdtPr>
    <w:sdtEndPr/>
    <w:sdtContent>
      <w:p w:rsidR="008D5947" w:rsidRDefault="008D5947">
        <w:pPr>
          <w:pStyle w:val="a7"/>
          <w:jc w:val="center"/>
        </w:pPr>
      </w:p>
      <w:p w:rsidR="008D5947" w:rsidRDefault="008D5947">
        <w:pPr>
          <w:pStyle w:val="a7"/>
          <w:jc w:val="center"/>
        </w:pPr>
        <w:r>
          <w:fldChar w:fldCharType="begin"/>
        </w:r>
        <w:r>
          <w:instrText>PAGE   \* MERGEFORMAT</w:instrText>
        </w:r>
        <w:r>
          <w:fldChar w:fldCharType="separate"/>
        </w:r>
        <w:r w:rsidR="0077332B" w:rsidRPr="0077332B">
          <w:rPr>
            <w:noProof/>
            <w:lang w:val="ru-RU"/>
          </w:rPr>
          <w:t>4</w:t>
        </w:r>
        <w:r>
          <w:fldChar w:fldCharType="end"/>
        </w:r>
      </w:p>
    </w:sdtContent>
  </w:sdt>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502383"/>
    <w:multiLevelType w:val="multilevel"/>
    <w:tmpl w:val="313A0B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47041E"/>
    <w:multiLevelType w:val="multilevel"/>
    <w:tmpl w:val="448C27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8B0605"/>
    <w:multiLevelType w:val="multilevel"/>
    <w:tmpl w:val="4EC2BB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B7160C"/>
    <w:multiLevelType w:val="multilevel"/>
    <w:tmpl w:val="F500BE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C6A108E"/>
    <w:multiLevelType w:val="multilevel"/>
    <w:tmpl w:val="9692CA68"/>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D8F08B8"/>
    <w:multiLevelType w:val="multilevel"/>
    <w:tmpl w:val="6922CC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6B571A8"/>
    <w:multiLevelType w:val="multilevel"/>
    <w:tmpl w:val="014C2F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A6319C7"/>
    <w:multiLevelType w:val="multilevel"/>
    <w:tmpl w:val="2DBE469C"/>
    <w:lvl w:ilvl="0">
      <w:start w:val="5"/>
      <w:numFmt w:val="decimal"/>
      <w:lvlText w:val="36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E2F5ACB"/>
    <w:multiLevelType w:val="multilevel"/>
    <w:tmpl w:val="DCFA1D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8616818"/>
    <w:multiLevelType w:val="multilevel"/>
    <w:tmpl w:val="4AECCA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E320AAE"/>
    <w:multiLevelType w:val="multilevel"/>
    <w:tmpl w:val="DE9832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FE019D3"/>
    <w:multiLevelType w:val="multilevel"/>
    <w:tmpl w:val="CB1C77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04D559E"/>
    <w:multiLevelType w:val="multilevel"/>
    <w:tmpl w:val="B0903164"/>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59F6FB6"/>
    <w:multiLevelType w:val="multilevel"/>
    <w:tmpl w:val="F6C6B7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77B46DD"/>
    <w:multiLevelType w:val="multilevel"/>
    <w:tmpl w:val="84702CE2"/>
    <w:lvl w:ilvl="0">
      <w:start w:val="5"/>
      <w:numFmt w:val="decimal"/>
      <w:lvlText w:val="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E437969"/>
    <w:multiLevelType w:val="multilevel"/>
    <w:tmpl w:val="E1C4D9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0642D22"/>
    <w:multiLevelType w:val="multilevel"/>
    <w:tmpl w:val="5240D2B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B7076EA"/>
    <w:multiLevelType w:val="multilevel"/>
    <w:tmpl w:val="669C0F40"/>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2"/>
  </w:num>
  <w:num w:numId="3">
    <w:abstractNumId w:val="0"/>
  </w:num>
  <w:num w:numId="4">
    <w:abstractNumId w:val="7"/>
  </w:num>
  <w:num w:numId="5">
    <w:abstractNumId w:val="19"/>
  </w:num>
  <w:num w:numId="6">
    <w:abstractNumId w:val="8"/>
  </w:num>
  <w:num w:numId="7">
    <w:abstractNumId w:val="1"/>
  </w:num>
  <w:num w:numId="8">
    <w:abstractNumId w:val="4"/>
  </w:num>
  <w:num w:numId="9">
    <w:abstractNumId w:val="11"/>
  </w:num>
  <w:num w:numId="10">
    <w:abstractNumId w:val="20"/>
  </w:num>
  <w:num w:numId="11">
    <w:abstractNumId w:val="17"/>
  </w:num>
  <w:num w:numId="12">
    <w:abstractNumId w:val="14"/>
  </w:num>
  <w:num w:numId="13">
    <w:abstractNumId w:val="18"/>
  </w:num>
  <w:num w:numId="14">
    <w:abstractNumId w:val="9"/>
  </w:num>
  <w:num w:numId="15">
    <w:abstractNumId w:val="13"/>
  </w:num>
  <w:num w:numId="16">
    <w:abstractNumId w:val="15"/>
  </w:num>
  <w:num w:numId="17">
    <w:abstractNumId w:val="2"/>
  </w:num>
  <w:num w:numId="18">
    <w:abstractNumId w:val="21"/>
  </w:num>
  <w:num w:numId="19">
    <w:abstractNumId w:val="10"/>
  </w:num>
  <w:num w:numId="20">
    <w:abstractNumId w:val="6"/>
  </w:num>
  <w:num w:numId="21">
    <w:abstractNumId w:val="16"/>
  </w:num>
  <w:num w:numId="22">
    <w:abstractNumId w:val="3"/>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233D6"/>
    <w:rsid w:val="00023B10"/>
    <w:rsid w:val="00041C97"/>
    <w:rsid w:val="00091FC3"/>
    <w:rsid w:val="000A2560"/>
    <w:rsid w:val="000B2D72"/>
    <w:rsid w:val="000B4D5B"/>
    <w:rsid w:val="000C1512"/>
    <w:rsid w:val="000D4FE9"/>
    <w:rsid w:val="000F0D56"/>
    <w:rsid w:val="001072D4"/>
    <w:rsid w:val="0011604C"/>
    <w:rsid w:val="00165FD4"/>
    <w:rsid w:val="001769F2"/>
    <w:rsid w:val="00185FCB"/>
    <w:rsid w:val="00194CFC"/>
    <w:rsid w:val="001975F1"/>
    <w:rsid w:val="001B7CE9"/>
    <w:rsid w:val="001C650D"/>
    <w:rsid w:val="00223529"/>
    <w:rsid w:val="002447FF"/>
    <w:rsid w:val="002B50C1"/>
    <w:rsid w:val="002E04DA"/>
    <w:rsid w:val="002E6100"/>
    <w:rsid w:val="00315E8E"/>
    <w:rsid w:val="00323D78"/>
    <w:rsid w:val="0033518F"/>
    <w:rsid w:val="003510B7"/>
    <w:rsid w:val="00376FAA"/>
    <w:rsid w:val="003853E6"/>
    <w:rsid w:val="003A437E"/>
    <w:rsid w:val="003D42D4"/>
    <w:rsid w:val="003D614F"/>
    <w:rsid w:val="003E0960"/>
    <w:rsid w:val="003F0208"/>
    <w:rsid w:val="004124BE"/>
    <w:rsid w:val="0041467A"/>
    <w:rsid w:val="004153C0"/>
    <w:rsid w:val="004C3577"/>
    <w:rsid w:val="004C4167"/>
    <w:rsid w:val="004E08E1"/>
    <w:rsid w:val="004F5D9D"/>
    <w:rsid w:val="00500B57"/>
    <w:rsid w:val="005A3F0B"/>
    <w:rsid w:val="0063085A"/>
    <w:rsid w:val="00633D83"/>
    <w:rsid w:val="00647890"/>
    <w:rsid w:val="00670638"/>
    <w:rsid w:val="0068100D"/>
    <w:rsid w:val="00693DD6"/>
    <w:rsid w:val="0069795A"/>
    <w:rsid w:val="006B5735"/>
    <w:rsid w:val="006E6A32"/>
    <w:rsid w:val="00700964"/>
    <w:rsid w:val="00703093"/>
    <w:rsid w:val="00706E9D"/>
    <w:rsid w:val="00707499"/>
    <w:rsid w:val="00723832"/>
    <w:rsid w:val="007401D2"/>
    <w:rsid w:val="00753152"/>
    <w:rsid w:val="00764229"/>
    <w:rsid w:val="0077332B"/>
    <w:rsid w:val="00780AB3"/>
    <w:rsid w:val="00784E3F"/>
    <w:rsid w:val="007A5B24"/>
    <w:rsid w:val="007B14E8"/>
    <w:rsid w:val="007B609C"/>
    <w:rsid w:val="007C3279"/>
    <w:rsid w:val="008047E9"/>
    <w:rsid w:val="00810409"/>
    <w:rsid w:val="0083367A"/>
    <w:rsid w:val="00842E0B"/>
    <w:rsid w:val="008531FD"/>
    <w:rsid w:val="00866918"/>
    <w:rsid w:val="00871216"/>
    <w:rsid w:val="00877C9C"/>
    <w:rsid w:val="008A1D66"/>
    <w:rsid w:val="008B1CC4"/>
    <w:rsid w:val="008C51E1"/>
    <w:rsid w:val="008D5947"/>
    <w:rsid w:val="00907CF2"/>
    <w:rsid w:val="009168E5"/>
    <w:rsid w:val="0092159C"/>
    <w:rsid w:val="00932643"/>
    <w:rsid w:val="00935C66"/>
    <w:rsid w:val="00944846"/>
    <w:rsid w:val="00955C72"/>
    <w:rsid w:val="00960027"/>
    <w:rsid w:val="009655B3"/>
    <w:rsid w:val="00973D5E"/>
    <w:rsid w:val="00990AA1"/>
    <w:rsid w:val="009B1FA4"/>
    <w:rsid w:val="009B4289"/>
    <w:rsid w:val="009D201E"/>
    <w:rsid w:val="009D418A"/>
    <w:rsid w:val="009E2A9F"/>
    <w:rsid w:val="009F475D"/>
    <w:rsid w:val="00A10668"/>
    <w:rsid w:val="00A21AE1"/>
    <w:rsid w:val="00A21FC9"/>
    <w:rsid w:val="00A30D2E"/>
    <w:rsid w:val="00A71429"/>
    <w:rsid w:val="00AA75BF"/>
    <w:rsid w:val="00AC0CC7"/>
    <w:rsid w:val="00AC33F8"/>
    <w:rsid w:val="00AC34D4"/>
    <w:rsid w:val="00B068EE"/>
    <w:rsid w:val="00B26379"/>
    <w:rsid w:val="00B54E68"/>
    <w:rsid w:val="00B577D5"/>
    <w:rsid w:val="00B674C0"/>
    <w:rsid w:val="00BB6BDD"/>
    <w:rsid w:val="00BC457C"/>
    <w:rsid w:val="00BD0FFD"/>
    <w:rsid w:val="00BD2808"/>
    <w:rsid w:val="00BD622B"/>
    <w:rsid w:val="00C156E0"/>
    <w:rsid w:val="00C22553"/>
    <w:rsid w:val="00C246FF"/>
    <w:rsid w:val="00C27FEA"/>
    <w:rsid w:val="00C54C47"/>
    <w:rsid w:val="00C636A0"/>
    <w:rsid w:val="00C80856"/>
    <w:rsid w:val="00CA4E41"/>
    <w:rsid w:val="00CB3258"/>
    <w:rsid w:val="00CB435A"/>
    <w:rsid w:val="00CD1C91"/>
    <w:rsid w:val="00CD66E9"/>
    <w:rsid w:val="00D02049"/>
    <w:rsid w:val="00D07973"/>
    <w:rsid w:val="00D20097"/>
    <w:rsid w:val="00D716E3"/>
    <w:rsid w:val="00D773F3"/>
    <w:rsid w:val="00D87B08"/>
    <w:rsid w:val="00DA1958"/>
    <w:rsid w:val="00DA529B"/>
    <w:rsid w:val="00DB1CC0"/>
    <w:rsid w:val="00DD1FE7"/>
    <w:rsid w:val="00DD32C0"/>
    <w:rsid w:val="00E06D31"/>
    <w:rsid w:val="00E315D4"/>
    <w:rsid w:val="00E32EB7"/>
    <w:rsid w:val="00E3330D"/>
    <w:rsid w:val="00E37A0A"/>
    <w:rsid w:val="00E42EC7"/>
    <w:rsid w:val="00E54927"/>
    <w:rsid w:val="00E77253"/>
    <w:rsid w:val="00E82D93"/>
    <w:rsid w:val="00EA1463"/>
    <w:rsid w:val="00EA4858"/>
    <w:rsid w:val="00EC049E"/>
    <w:rsid w:val="00EE031C"/>
    <w:rsid w:val="00EE1E63"/>
    <w:rsid w:val="00F35AFD"/>
    <w:rsid w:val="00F712D6"/>
    <w:rsid w:val="00FA2CB7"/>
    <w:rsid w:val="00FA4D9E"/>
    <w:rsid w:val="00FD5498"/>
    <w:rsid w:val="00FF7E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 w:type="character" w:customStyle="1" w:styleId="10pt">
    <w:name w:val="Основной текст + 10 pt;Курсив"/>
    <w:basedOn w:val="a6"/>
    <w:rsid w:val="007401D2"/>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 w:type="character" w:customStyle="1" w:styleId="10pt">
    <w:name w:val="Основной текст + 10 pt;Курсив"/>
    <w:basedOn w:val="a6"/>
    <w:rsid w:val="007401D2"/>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0D59A5-48FC-476A-BAC8-551BE16C4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6</Pages>
  <Words>2706</Words>
  <Characters>15426</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Кириченко Ольга Іванівна</cp:lastModifiedBy>
  <cp:revision>116</cp:revision>
  <dcterms:created xsi:type="dcterms:W3CDTF">2020-08-20T05:13:00Z</dcterms:created>
  <dcterms:modified xsi:type="dcterms:W3CDTF">2020-10-08T06:35:00Z</dcterms:modified>
</cp:coreProperties>
</file>