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DC3F48" w:rsidRDefault="004340AD" w:rsidP="00315175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>23</w:t>
      </w:r>
      <w:r w:rsidR="000444DD" w:rsidRPr="00DC3F48">
        <w:rPr>
          <w:sz w:val="25"/>
          <w:szCs w:val="25"/>
          <w:lang w:val="uk-UA"/>
        </w:rPr>
        <w:t xml:space="preserve"> травня</w:t>
      </w:r>
      <w:r w:rsidR="00196210" w:rsidRPr="00DC3F48">
        <w:rPr>
          <w:sz w:val="25"/>
          <w:szCs w:val="25"/>
          <w:lang w:val="uk-UA"/>
        </w:rPr>
        <w:t xml:space="preserve"> </w:t>
      </w:r>
      <w:r w:rsidR="00B77301" w:rsidRPr="00DC3F48">
        <w:rPr>
          <w:sz w:val="25"/>
          <w:szCs w:val="25"/>
          <w:lang w:val="uk-UA"/>
        </w:rPr>
        <w:t>2019</w:t>
      </w:r>
      <w:r w:rsidR="00B4595E" w:rsidRPr="00DC3F48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DC3F48">
        <w:rPr>
          <w:sz w:val="25"/>
          <w:szCs w:val="25"/>
          <w:lang w:val="uk-UA"/>
        </w:rPr>
        <w:t xml:space="preserve">                 </w:t>
      </w:r>
      <w:r w:rsidR="00B4595E" w:rsidRPr="00DC3F48">
        <w:rPr>
          <w:sz w:val="25"/>
          <w:szCs w:val="25"/>
          <w:lang w:val="uk-UA"/>
        </w:rPr>
        <w:t xml:space="preserve">    </w:t>
      </w:r>
      <w:r w:rsidR="00164278" w:rsidRPr="00DC3F48">
        <w:rPr>
          <w:sz w:val="25"/>
          <w:szCs w:val="25"/>
          <w:lang w:val="uk-UA"/>
        </w:rPr>
        <w:t xml:space="preserve"> </w:t>
      </w:r>
      <w:r w:rsidR="004237E2" w:rsidRPr="00DC3F48">
        <w:rPr>
          <w:sz w:val="25"/>
          <w:szCs w:val="25"/>
          <w:lang w:val="uk-UA"/>
        </w:rPr>
        <w:t xml:space="preserve">          </w:t>
      </w:r>
      <w:r w:rsidR="00BE12E6" w:rsidRPr="00DC3F48">
        <w:rPr>
          <w:sz w:val="25"/>
          <w:szCs w:val="25"/>
          <w:lang w:val="uk-UA"/>
        </w:rPr>
        <w:t xml:space="preserve"> </w:t>
      </w:r>
      <w:r w:rsidR="004237E2" w:rsidRPr="00DC3F48">
        <w:rPr>
          <w:sz w:val="25"/>
          <w:szCs w:val="25"/>
          <w:lang w:val="uk-UA"/>
        </w:rPr>
        <w:t xml:space="preserve">    </w:t>
      </w:r>
      <w:r w:rsidR="00FA6969" w:rsidRPr="00DC3F48">
        <w:rPr>
          <w:sz w:val="25"/>
          <w:szCs w:val="25"/>
          <w:lang w:val="uk-UA"/>
        </w:rPr>
        <w:t xml:space="preserve">        </w:t>
      </w:r>
      <w:r w:rsidR="00057B04" w:rsidRPr="00DC3F48">
        <w:rPr>
          <w:sz w:val="25"/>
          <w:szCs w:val="25"/>
          <w:lang w:val="uk-UA"/>
        </w:rPr>
        <w:t xml:space="preserve">  </w:t>
      </w:r>
      <w:r w:rsidR="00DC3F48">
        <w:rPr>
          <w:sz w:val="25"/>
          <w:szCs w:val="25"/>
          <w:lang w:val="uk-UA"/>
        </w:rPr>
        <w:t xml:space="preserve">      </w:t>
      </w:r>
      <w:r w:rsidR="00057B04" w:rsidRPr="00DC3F48">
        <w:rPr>
          <w:sz w:val="25"/>
          <w:szCs w:val="25"/>
          <w:lang w:val="uk-UA"/>
        </w:rPr>
        <w:t xml:space="preserve">     </w:t>
      </w:r>
      <w:r w:rsidR="00FA08E6" w:rsidRPr="00DC3F48">
        <w:rPr>
          <w:sz w:val="25"/>
          <w:szCs w:val="25"/>
          <w:lang w:val="uk-UA"/>
        </w:rPr>
        <w:t xml:space="preserve"> </w:t>
      </w:r>
      <w:r w:rsidR="00B4595E" w:rsidRPr="00DC3F48">
        <w:rPr>
          <w:sz w:val="25"/>
          <w:szCs w:val="25"/>
          <w:lang w:val="uk-UA"/>
        </w:rPr>
        <w:t>м. Київ</w:t>
      </w:r>
    </w:p>
    <w:p w:rsidR="0041697C" w:rsidRPr="00DC3F48" w:rsidRDefault="0041697C" w:rsidP="00300D1D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4595E" w:rsidRPr="003F72F9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3F72F9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3F72F9">
        <w:rPr>
          <w:bCs/>
          <w:sz w:val="25"/>
          <w:szCs w:val="25"/>
          <w:lang w:val="uk-UA"/>
        </w:rPr>
        <w:t>Н</w:t>
      </w:r>
      <w:proofErr w:type="spellEnd"/>
      <w:r w:rsidRPr="003F72F9">
        <w:rPr>
          <w:bCs/>
          <w:sz w:val="25"/>
          <w:szCs w:val="25"/>
          <w:lang w:val="uk-UA"/>
        </w:rPr>
        <w:t xml:space="preserve"> Я   № </w:t>
      </w:r>
      <w:r w:rsidR="00390780">
        <w:rPr>
          <w:bCs/>
          <w:sz w:val="25"/>
          <w:szCs w:val="25"/>
          <w:u w:val="single"/>
          <w:lang w:val="uk-UA"/>
        </w:rPr>
        <w:t>297</w:t>
      </w:r>
      <w:r w:rsidR="00406DB9" w:rsidRPr="003F72F9">
        <w:rPr>
          <w:bCs/>
          <w:sz w:val="25"/>
          <w:szCs w:val="25"/>
          <w:u w:val="single"/>
          <w:lang w:val="uk-UA"/>
        </w:rPr>
        <w:t>/ко</w:t>
      </w:r>
      <w:r w:rsidR="00044564" w:rsidRPr="003F72F9">
        <w:rPr>
          <w:bCs/>
          <w:sz w:val="25"/>
          <w:szCs w:val="25"/>
          <w:u w:val="single"/>
          <w:lang w:val="uk-UA"/>
        </w:rPr>
        <w:t>-19</w:t>
      </w:r>
    </w:p>
    <w:p w:rsidR="00D20788" w:rsidRPr="003F72F9" w:rsidRDefault="00D20788" w:rsidP="00390780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5365A" w:rsidRDefault="0045365A" w:rsidP="00390780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390780" w:rsidRPr="0045365A" w:rsidRDefault="00390780" w:rsidP="00390780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45365A" w:rsidRDefault="0045365A" w:rsidP="00390780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45365A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45365A">
        <w:rPr>
          <w:color w:val="000000"/>
          <w:sz w:val="27"/>
          <w:szCs w:val="27"/>
          <w:lang w:val="uk-UA" w:eastAsia="uk-UA"/>
        </w:rPr>
        <w:t xml:space="preserve"> А.О.,</w:t>
      </w:r>
    </w:p>
    <w:p w:rsidR="00390780" w:rsidRPr="0045365A" w:rsidRDefault="00390780" w:rsidP="00390780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45365A" w:rsidRDefault="0045365A" w:rsidP="00390780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членів Комісії: Гладія С.В., </w:t>
      </w:r>
      <w:proofErr w:type="spellStart"/>
      <w:r w:rsidRPr="0045365A">
        <w:rPr>
          <w:color w:val="000000"/>
          <w:sz w:val="27"/>
          <w:szCs w:val="27"/>
          <w:lang w:val="uk-UA" w:eastAsia="uk-UA"/>
        </w:rPr>
        <w:t>Луцюка</w:t>
      </w:r>
      <w:proofErr w:type="spellEnd"/>
      <w:r w:rsidRPr="0045365A">
        <w:rPr>
          <w:color w:val="000000"/>
          <w:sz w:val="27"/>
          <w:szCs w:val="27"/>
          <w:lang w:val="uk-UA" w:eastAsia="uk-UA"/>
        </w:rPr>
        <w:t xml:space="preserve"> П.С.,</w:t>
      </w:r>
    </w:p>
    <w:p w:rsidR="00390780" w:rsidRPr="0045365A" w:rsidRDefault="00390780" w:rsidP="00390780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45365A" w:rsidRPr="0045365A" w:rsidRDefault="0045365A" w:rsidP="00390780">
      <w:pPr>
        <w:suppressAutoHyphens w:val="0"/>
        <w:autoSpaceDE/>
        <w:spacing w:after="384" w:line="276" w:lineRule="auto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Малиновського районного суду міста Одеси </w:t>
      </w:r>
      <w:proofErr w:type="spellStart"/>
      <w:r w:rsidRPr="0045365A">
        <w:rPr>
          <w:color w:val="000000"/>
          <w:sz w:val="27"/>
          <w:szCs w:val="27"/>
          <w:lang w:val="uk-UA" w:eastAsia="uk-UA"/>
        </w:rPr>
        <w:t>Морозової</w:t>
      </w:r>
      <w:proofErr w:type="spellEnd"/>
      <w:r w:rsidRPr="0045365A">
        <w:rPr>
          <w:color w:val="000000"/>
          <w:sz w:val="27"/>
          <w:szCs w:val="27"/>
          <w:lang w:val="uk-UA" w:eastAsia="uk-UA"/>
        </w:rPr>
        <w:t xml:space="preserve"> Ірини Василівни на відповідність займаній посаді,</w:t>
      </w:r>
    </w:p>
    <w:p w:rsidR="0045365A" w:rsidRPr="0045365A" w:rsidRDefault="0045365A" w:rsidP="00390780">
      <w:pPr>
        <w:suppressAutoHyphens w:val="0"/>
        <w:autoSpaceDE/>
        <w:spacing w:after="464"/>
        <w:jc w:val="center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встановила:</w:t>
      </w:r>
    </w:p>
    <w:p w:rsidR="0045365A" w:rsidRPr="0045365A" w:rsidRDefault="0045365A" w:rsidP="00390780">
      <w:pPr>
        <w:suppressAutoHyphens w:val="0"/>
        <w:autoSpaceDE/>
        <w:spacing w:line="276" w:lineRule="auto"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Згідно з пунктом 16</w:t>
      </w:r>
      <w:r w:rsidR="00390780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45365A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>правосуддя)», має бути оцінена в порядку, визначеному законом.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>подання відповідної колегії Вищої кваліфікаційної комісії суддів України.</w:t>
      </w: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Pr="0045365A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 xml:space="preserve">відповідність займаній посаді, зокрема судді Малиновського районного суду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 xml:space="preserve">міста Одеси </w:t>
      </w:r>
      <w:proofErr w:type="spellStart"/>
      <w:r w:rsidRPr="0045365A">
        <w:rPr>
          <w:color w:val="000000"/>
          <w:sz w:val="27"/>
          <w:szCs w:val="27"/>
          <w:lang w:val="uk-UA" w:eastAsia="uk-UA"/>
        </w:rPr>
        <w:t>Морозової</w:t>
      </w:r>
      <w:proofErr w:type="spellEnd"/>
      <w:r w:rsidRPr="0045365A">
        <w:rPr>
          <w:color w:val="000000"/>
          <w:sz w:val="27"/>
          <w:szCs w:val="27"/>
          <w:lang w:val="uk-UA" w:eastAsia="uk-UA"/>
        </w:rPr>
        <w:t xml:space="preserve"> І.В.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Частиною п’ятою статті 83 Закону встановлено, що порядок та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>Комісією.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Пунктом 11 розділу V Положення визначено, що рішення про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>за кожен з критеріїв бала, більшого за 0.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390780">
        <w:rPr>
          <w:color w:val="000000"/>
          <w:sz w:val="27"/>
          <w:szCs w:val="27"/>
          <w:lang w:val="uk-UA" w:eastAsia="uk-UA"/>
        </w:rPr>
        <w:t xml:space="preserve"> </w:t>
      </w:r>
      <w:r w:rsidRPr="0045365A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>етапи:</w:t>
      </w:r>
    </w:p>
    <w:p w:rsidR="0045365A" w:rsidRPr="0045365A" w:rsidRDefault="0045365A" w:rsidP="00DC336A">
      <w:pPr>
        <w:numPr>
          <w:ilvl w:val="0"/>
          <w:numId w:val="29"/>
        </w:numPr>
        <w:tabs>
          <w:tab w:val="left" w:pos="1119"/>
        </w:tabs>
        <w:suppressAutoHyphens w:val="0"/>
        <w:autoSpaceDE/>
        <w:spacing w:line="370" w:lineRule="exact"/>
        <w:ind w:right="20" w:firstLine="709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5365A" w:rsidRPr="0045365A" w:rsidRDefault="0045365A" w:rsidP="00DC336A">
      <w:pPr>
        <w:numPr>
          <w:ilvl w:val="0"/>
          <w:numId w:val="29"/>
        </w:numPr>
        <w:tabs>
          <w:tab w:val="left" w:pos="1022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  <w:r w:rsidRPr="0045365A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Відповідно до положень частини третьої статті 85 Закону рішенням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390780">
        <w:rPr>
          <w:color w:val="000000"/>
          <w:sz w:val="27"/>
          <w:szCs w:val="27"/>
          <w:lang w:val="uk-UA" w:eastAsia="uk-UA"/>
        </w:rPr>
        <w:t xml:space="preserve">        </w:t>
      </w:r>
      <w:r w:rsidRPr="0045365A">
        <w:rPr>
          <w:color w:val="000000"/>
          <w:sz w:val="27"/>
          <w:szCs w:val="27"/>
          <w:lang w:val="uk-UA" w:eastAsia="uk-UA"/>
        </w:rPr>
        <w:t xml:space="preserve">кваліфікаційного оцінювання суддів місцевих та апеляційних судів на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>відповідність займаній посаді.</w:t>
      </w: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Pr="0045365A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lastRenderedPageBreak/>
        <w:t xml:space="preserve">Морозова І.В. склала анонімне письмове тестування, за результатами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 xml:space="preserve">якого набрала 86,625 бала. За результатами виконаного практичного завдання Морозова І.В. набрала 77,5 бала. На етапі складення іспиту суддя загалом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>набрала 164,125 бала.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Морозова І.В. пройшла тестування особистих морально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390780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45365A">
        <w:rPr>
          <w:color w:val="000000"/>
          <w:sz w:val="27"/>
          <w:szCs w:val="27"/>
          <w:lang w:val="uk-UA" w:eastAsia="uk-UA"/>
        </w:rPr>
        <w:t xml:space="preserve">02 квітня 2018 року, зокрема судді Малиновського районного суду міста Одеси </w:t>
      </w:r>
      <w:proofErr w:type="spellStart"/>
      <w:r w:rsidRPr="0045365A">
        <w:rPr>
          <w:color w:val="000000"/>
          <w:sz w:val="27"/>
          <w:szCs w:val="27"/>
          <w:lang w:val="uk-UA" w:eastAsia="uk-UA"/>
        </w:rPr>
        <w:t>Морозової</w:t>
      </w:r>
      <w:proofErr w:type="spellEnd"/>
      <w:r w:rsidRPr="0045365A">
        <w:rPr>
          <w:color w:val="000000"/>
          <w:sz w:val="27"/>
          <w:szCs w:val="27"/>
          <w:lang w:val="uk-UA" w:eastAsia="uk-UA"/>
        </w:rPr>
        <w:t xml:space="preserve"> І.В., яку допущено до другого етапу кваліфікаційного оцінювання </w:t>
      </w:r>
      <w:r w:rsidR="00390780">
        <w:rPr>
          <w:color w:val="000000"/>
          <w:sz w:val="27"/>
          <w:szCs w:val="27"/>
          <w:lang w:val="uk-UA" w:eastAsia="uk-UA"/>
        </w:rPr>
        <w:t xml:space="preserve">  </w:t>
      </w:r>
      <w:r w:rsidRPr="0045365A">
        <w:rPr>
          <w:color w:val="000000"/>
          <w:sz w:val="27"/>
          <w:szCs w:val="27"/>
          <w:lang w:val="uk-UA" w:eastAsia="uk-UA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Комісією 23 травня 2019 року проведено співбесіду з суддею, під час якої обговорено питання щодо показників за критеріями компетентності, </w:t>
      </w:r>
      <w:r w:rsidR="00390780">
        <w:rPr>
          <w:color w:val="000000"/>
          <w:sz w:val="27"/>
          <w:szCs w:val="27"/>
          <w:lang w:val="uk-UA" w:eastAsia="uk-UA"/>
        </w:rPr>
        <w:t xml:space="preserve">       </w:t>
      </w:r>
      <w:r w:rsidRPr="0045365A">
        <w:rPr>
          <w:color w:val="000000"/>
          <w:sz w:val="27"/>
          <w:szCs w:val="27"/>
          <w:lang w:val="uk-UA" w:eastAsia="uk-UA"/>
        </w:rPr>
        <w:t xml:space="preserve">професійної етики та доброчесності, які виникли під час дослідження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390780">
        <w:rPr>
          <w:color w:val="000000"/>
          <w:sz w:val="27"/>
          <w:szCs w:val="27"/>
          <w:lang w:val="uk-UA" w:eastAsia="uk-UA"/>
        </w:rPr>
        <w:t xml:space="preserve">       </w:t>
      </w:r>
      <w:r w:rsidRPr="0045365A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 xml:space="preserve">відповідність </w:t>
      </w:r>
      <w:proofErr w:type="spellStart"/>
      <w:r w:rsidRPr="0045365A">
        <w:rPr>
          <w:color w:val="000000"/>
          <w:sz w:val="27"/>
          <w:szCs w:val="27"/>
          <w:lang w:val="uk-UA" w:eastAsia="uk-UA"/>
        </w:rPr>
        <w:t>Морозової</w:t>
      </w:r>
      <w:proofErr w:type="spellEnd"/>
      <w:r w:rsidRPr="0045365A">
        <w:rPr>
          <w:color w:val="000000"/>
          <w:sz w:val="27"/>
          <w:szCs w:val="27"/>
          <w:lang w:val="uk-UA" w:eastAsia="uk-UA"/>
        </w:rPr>
        <w:t xml:space="preserve"> І.В. критеріям кваліфікаційного оцінювання, Комісія дійшла таких висновків.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набрала 367,125 бала.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При цьому за критерієм професійної компетентності Морозову І.В.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1—5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 xml:space="preserve">глави 2 розділу II Положення. За критеріями особистої та соціальної компетентності Морозову І.В. оцінено Комісією на підставі результатів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45365A" w:rsidRDefault="0045365A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170 балів. За цим </w:t>
      </w:r>
      <w:r w:rsidR="00390780">
        <w:rPr>
          <w:color w:val="000000"/>
          <w:sz w:val="27"/>
          <w:szCs w:val="27"/>
          <w:lang w:val="uk-UA" w:eastAsia="uk-UA"/>
        </w:rPr>
        <w:t xml:space="preserve">  </w:t>
      </w:r>
      <w:r w:rsidRPr="0045365A">
        <w:rPr>
          <w:color w:val="000000"/>
          <w:sz w:val="27"/>
          <w:szCs w:val="27"/>
          <w:lang w:val="uk-UA" w:eastAsia="uk-UA"/>
        </w:rPr>
        <w:t xml:space="preserve">критерієм суддю Морозову І.В. оцінено на підставі результатів тестування особистих морально-психологічних якостей і загальних здібностей,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співбесіди.</w:t>
      </w: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390780" w:rsidRPr="0045365A" w:rsidRDefault="00390780" w:rsidP="0045365A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390780">
        <w:rPr>
          <w:color w:val="000000"/>
          <w:sz w:val="27"/>
          <w:szCs w:val="27"/>
          <w:lang w:val="uk-UA" w:eastAsia="uk-UA"/>
        </w:rPr>
        <w:t xml:space="preserve">  </w:t>
      </w:r>
      <w:r w:rsidRPr="0045365A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суддя набрала 150 балів. За цим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 xml:space="preserve">критерієм суддю Морозову І.В. оцінено на підставі результатів тестування особистих морально-психологічних якостей і загальних здібностей, </w:t>
      </w:r>
      <w:r w:rsidR="00390780">
        <w:rPr>
          <w:color w:val="000000"/>
          <w:sz w:val="27"/>
          <w:szCs w:val="27"/>
          <w:lang w:val="uk-UA" w:eastAsia="uk-UA"/>
        </w:rPr>
        <w:t xml:space="preserve">          </w:t>
      </w:r>
      <w:r w:rsidRPr="0045365A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За результатами кваліфікаційного оцінювання суддя Малиновського районного суду міста Одеси Морозова І.В. набрала 687,125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Таким чином, Комісія дійшла висновку, що суддя Малиновського 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>районного суду міста Одеси Морозова І.В. відповідає займаній посаді.</w:t>
      </w: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Ураховуючи викладене, керуючись статтями 83-86, 93, 88, 101, </w:t>
      </w:r>
      <w:r w:rsidR="00390780">
        <w:rPr>
          <w:color w:val="000000"/>
          <w:sz w:val="27"/>
          <w:szCs w:val="27"/>
          <w:lang w:val="uk-UA" w:eastAsia="uk-UA"/>
        </w:rPr>
        <w:t xml:space="preserve">          </w:t>
      </w:r>
      <w:r w:rsidRPr="0045365A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Закону, </w:t>
      </w:r>
      <w:r w:rsidR="00390780">
        <w:rPr>
          <w:color w:val="000000"/>
          <w:sz w:val="27"/>
          <w:szCs w:val="27"/>
          <w:lang w:val="uk-UA" w:eastAsia="uk-UA"/>
        </w:rPr>
        <w:t xml:space="preserve">   </w:t>
      </w:r>
      <w:r w:rsidRPr="0045365A">
        <w:rPr>
          <w:color w:val="000000"/>
          <w:sz w:val="27"/>
          <w:szCs w:val="27"/>
          <w:lang w:val="uk-UA" w:eastAsia="uk-UA"/>
        </w:rPr>
        <w:t>Положенням, Комісія</w:t>
      </w:r>
    </w:p>
    <w:p w:rsidR="0045365A" w:rsidRDefault="0045365A" w:rsidP="0045365A">
      <w:pPr>
        <w:suppressAutoHyphens w:val="0"/>
        <w:autoSpaceDE/>
        <w:spacing w:line="370" w:lineRule="exact"/>
        <w:ind w:left="20" w:right="20" w:firstLine="720"/>
        <w:jc w:val="center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вирішила:</w:t>
      </w:r>
    </w:p>
    <w:p w:rsidR="00390780" w:rsidRPr="0045365A" w:rsidRDefault="00390780" w:rsidP="0045365A">
      <w:pPr>
        <w:suppressAutoHyphens w:val="0"/>
        <w:autoSpaceDE/>
        <w:spacing w:line="370" w:lineRule="exact"/>
        <w:ind w:left="20" w:right="20" w:firstLine="720"/>
        <w:jc w:val="center"/>
        <w:rPr>
          <w:color w:val="000000"/>
          <w:sz w:val="27"/>
          <w:szCs w:val="27"/>
          <w:lang w:val="uk-UA" w:eastAsia="uk-UA"/>
        </w:rPr>
      </w:pPr>
    </w:p>
    <w:p w:rsidR="0045365A" w:rsidRPr="0045365A" w:rsidRDefault="0045365A" w:rsidP="0045365A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 xml:space="preserve">визначити, що суддя Малиновського районного суду міста Одеси Морозова </w:t>
      </w:r>
      <w:r w:rsidR="00390780">
        <w:rPr>
          <w:color w:val="000000"/>
          <w:sz w:val="27"/>
          <w:szCs w:val="27"/>
          <w:lang w:val="uk-UA" w:eastAsia="uk-UA"/>
        </w:rPr>
        <w:t xml:space="preserve">     </w:t>
      </w:r>
      <w:r w:rsidRPr="0045365A">
        <w:rPr>
          <w:color w:val="000000"/>
          <w:sz w:val="27"/>
          <w:szCs w:val="27"/>
          <w:lang w:val="uk-UA" w:eastAsia="uk-UA"/>
        </w:rPr>
        <w:t xml:space="preserve">Ірина Василівна за результатами кваліфікаційного оцінювання суддів місцевих </w:t>
      </w:r>
      <w:r w:rsidR="00390780">
        <w:rPr>
          <w:color w:val="000000"/>
          <w:sz w:val="27"/>
          <w:szCs w:val="27"/>
          <w:lang w:val="uk-UA" w:eastAsia="uk-UA"/>
        </w:rPr>
        <w:t xml:space="preserve">      </w:t>
      </w:r>
      <w:r w:rsidRPr="0045365A">
        <w:rPr>
          <w:color w:val="000000"/>
          <w:sz w:val="27"/>
          <w:szCs w:val="27"/>
          <w:lang w:val="uk-UA" w:eastAsia="uk-UA"/>
        </w:rPr>
        <w:t xml:space="preserve">та апеляційних судів на відповідність займаній посаді набрала </w:t>
      </w:r>
      <w:r w:rsidR="00390780">
        <w:rPr>
          <w:color w:val="000000"/>
          <w:sz w:val="27"/>
          <w:szCs w:val="27"/>
          <w:lang w:val="uk-UA" w:eastAsia="uk-UA"/>
        </w:rPr>
        <w:t xml:space="preserve">                         </w:t>
      </w:r>
      <w:r w:rsidRPr="0045365A">
        <w:rPr>
          <w:color w:val="000000"/>
          <w:sz w:val="27"/>
          <w:szCs w:val="27"/>
          <w:lang w:val="uk-UA" w:eastAsia="uk-UA"/>
        </w:rPr>
        <w:t>687,125 бала.</w:t>
      </w:r>
    </w:p>
    <w:p w:rsidR="0045365A" w:rsidRPr="0045365A" w:rsidRDefault="0045365A" w:rsidP="0045365A">
      <w:pPr>
        <w:suppressAutoHyphens w:val="0"/>
        <w:autoSpaceDE/>
        <w:spacing w:after="800" w:line="370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45365A">
        <w:rPr>
          <w:color w:val="000000"/>
          <w:sz w:val="27"/>
          <w:szCs w:val="27"/>
          <w:lang w:val="uk-UA" w:eastAsia="uk-UA"/>
        </w:rPr>
        <w:t>Визнати суддю Малиновського районного суду міста Одеси Морозову</w:t>
      </w:r>
      <w:r w:rsidR="00390780">
        <w:rPr>
          <w:color w:val="000000"/>
          <w:sz w:val="27"/>
          <w:szCs w:val="27"/>
          <w:lang w:val="uk-UA" w:eastAsia="uk-UA"/>
        </w:rPr>
        <w:t xml:space="preserve">    </w:t>
      </w:r>
      <w:r w:rsidRPr="0045365A">
        <w:rPr>
          <w:color w:val="000000"/>
          <w:sz w:val="27"/>
          <w:szCs w:val="27"/>
          <w:lang w:val="uk-UA" w:eastAsia="uk-UA"/>
        </w:rPr>
        <w:t xml:space="preserve"> Ірину Василівну такою, що відповідає займаній посаді.</w:t>
      </w:r>
    </w:p>
    <w:p w:rsidR="0070166F" w:rsidRPr="00047F5E" w:rsidRDefault="00554C04" w:rsidP="00347541">
      <w:pPr>
        <w:ind w:left="4536" w:hanging="4525"/>
        <w:jc w:val="both"/>
        <w:rPr>
          <w:sz w:val="27"/>
          <w:szCs w:val="27"/>
          <w:lang w:val="uk-UA"/>
        </w:rPr>
      </w:pPr>
      <w:r w:rsidRPr="00047F5E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047F5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47F5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47F5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47F5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47F5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047F5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BB3F53" w:rsidRPr="00047F5E">
        <w:rPr>
          <w:sz w:val="27"/>
          <w:szCs w:val="27"/>
          <w:lang w:val="uk-UA"/>
        </w:rPr>
        <w:t xml:space="preserve">А.О. </w:t>
      </w:r>
      <w:proofErr w:type="spellStart"/>
      <w:r w:rsidR="00BB3F53" w:rsidRPr="00047F5E">
        <w:rPr>
          <w:sz w:val="27"/>
          <w:szCs w:val="27"/>
          <w:lang w:val="uk-UA"/>
        </w:rPr>
        <w:t>Заріцька</w:t>
      </w:r>
      <w:proofErr w:type="spellEnd"/>
    </w:p>
    <w:p w:rsidR="004C554A" w:rsidRPr="00047F5E" w:rsidRDefault="004C554A" w:rsidP="00347541">
      <w:pPr>
        <w:jc w:val="both"/>
        <w:rPr>
          <w:sz w:val="27"/>
          <w:szCs w:val="27"/>
          <w:lang w:val="uk-UA"/>
        </w:rPr>
      </w:pPr>
    </w:p>
    <w:p w:rsidR="007A5353" w:rsidRPr="00047F5E" w:rsidRDefault="00D3028E" w:rsidP="00347541">
      <w:pPr>
        <w:shd w:val="clear" w:color="auto" w:fill="FFFFFF"/>
        <w:jc w:val="both"/>
        <w:rPr>
          <w:sz w:val="27"/>
          <w:szCs w:val="27"/>
          <w:lang w:val="uk-UA"/>
        </w:rPr>
      </w:pPr>
      <w:r w:rsidRPr="00047F5E">
        <w:rPr>
          <w:sz w:val="27"/>
          <w:szCs w:val="27"/>
          <w:lang w:val="uk-UA"/>
        </w:rPr>
        <w:t>Члени Комісії:</w:t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="00554C04" w:rsidRPr="00047F5E">
        <w:rPr>
          <w:sz w:val="27"/>
          <w:szCs w:val="27"/>
          <w:lang w:val="uk-UA"/>
        </w:rPr>
        <w:tab/>
      </w:r>
      <w:r w:rsidR="00554C04" w:rsidRPr="00047F5E">
        <w:rPr>
          <w:sz w:val="27"/>
          <w:szCs w:val="27"/>
          <w:lang w:val="uk-UA"/>
        </w:rPr>
        <w:tab/>
      </w:r>
      <w:r w:rsidR="00554C04" w:rsidRPr="00047F5E">
        <w:rPr>
          <w:sz w:val="27"/>
          <w:szCs w:val="27"/>
          <w:lang w:val="uk-UA"/>
        </w:rPr>
        <w:tab/>
      </w:r>
      <w:r w:rsidR="00BB3F53" w:rsidRPr="00047F5E">
        <w:rPr>
          <w:sz w:val="27"/>
          <w:szCs w:val="27"/>
          <w:lang w:val="uk-UA"/>
        </w:rPr>
        <w:t>С.В. Гладій</w:t>
      </w:r>
    </w:p>
    <w:p w:rsidR="004C554A" w:rsidRPr="00047F5E" w:rsidRDefault="004C554A" w:rsidP="00347541">
      <w:pPr>
        <w:shd w:val="clear" w:color="auto" w:fill="FFFFFF"/>
        <w:jc w:val="both"/>
        <w:rPr>
          <w:sz w:val="27"/>
          <w:szCs w:val="27"/>
          <w:lang w:val="uk-UA"/>
        </w:rPr>
      </w:pPr>
    </w:p>
    <w:p w:rsidR="00881375" w:rsidRPr="00047F5E" w:rsidRDefault="0070166F" w:rsidP="00347541">
      <w:pPr>
        <w:shd w:val="clear" w:color="auto" w:fill="FFFFFF"/>
        <w:jc w:val="both"/>
        <w:rPr>
          <w:sz w:val="27"/>
          <w:szCs w:val="27"/>
          <w:lang w:val="uk-UA"/>
        </w:rPr>
      </w:pP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Pr="00047F5E">
        <w:rPr>
          <w:sz w:val="27"/>
          <w:szCs w:val="27"/>
          <w:lang w:val="uk-UA"/>
        </w:rPr>
        <w:tab/>
      </w:r>
      <w:r w:rsidR="00554C04" w:rsidRPr="00047F5E">
        <w:rPr>
          <w:sz w:val="27"/>
          <w:szCs w:val="27"/>
          <w:lang w:val="uk-UA"/>
        </w:rPr>
        <w:tab/>
      </w:r>
      <w:r w:rsidR="00BB3F53" w:rsidRPr="00047F5E">
        <w:rPr>
          <w:sz w:val="27"/>
          <w:szCs w:val="27"/>
          <w:lang w:val="uk-UA"/>
        </w:rPr>
        <w:t xml:space="preserve">П.С. </w:t>
      </w:r>
      <w:proofErr w:type="spellStart"/>
      <w:r w:rsidR="00BB3F53" w:rsidRPr="00047F5E">
        <w:rPr>
          <w:sz w:val="27"/>
          <w:szCs w:val="27"/>
          <w:lang w:val="uk-UA"/>
        </w:rPr>
        <w:t>Луцюк</w:t>
      </w:r>
      <w:proofErr w:type="spellEnd"/>
    </w:p>
    <w:p w:rsidR="004F74BE" w:rsidRPr="00347541" w:rsidRDefault="004F74BE" w:rsidP="00D20788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sectPr w:rsidR="004F74BE" w:rsidRPr="00347541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482" w:rsidRDefault="00AE1482" w:rsidP="009B4017">
      <w:r>
        <w:separator/>
      </w:r>
    </w:p>
  </w:endnote>
  <w:endnote w:type="continuationSeparator" w:id="0">
    <w:p w:rsidR="00AE1482" w:rsidRDefault="00AE148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482" w:rsidRDefault="00AE1482" w:rsidP="009B4017">
      <w:r>
        <w:separator/>
      </w:r>
    </w:p>
  </w:footnote>
  <w:footnote w:type="continuationSeparator" w:id="0">
    <w:p w:rsidR="00AE1482" w:rsidRDefault="00AE148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36A" w:rsidRPr="00DC336A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EAF"/>
    <w:multiLevelType w:val="multilevel"/>
    <w:tmpl w:val="BCD48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E4AA2"/>
    <w:multiLevelType w:val="multilevel"/>
    <w:tmpl w:val="E3B2E70A"/>
    <w:lvl w:ilvl="0">
      <w:start w:val="375"/>
      <w:numFmt w:val="decimal"/>
      <w:lvlText w:val="7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6444CE"/>
    <w:multiLevelType w:val="multilevel"/>
    <w:tmpl w:val="9D6E0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473792"/>
    <w:multiLevelType w:val="multilevel"/>
    <w:tmpl w:val="1BB8A64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631D28"/>
    <w:multiLevelType w:val="multilevel"/>
    <w:tmpl w:val="6568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F038AC"/>
    <w:multiLevelType w:val="multilevel"/>
    <w:tmpl w:val="9B92A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06099A"/>
    <w:multiLevelType w:val="multilevel"/>
    <w:tmpl w:val="F0CA118A"/>
    <w:lvl w:ilvl="0">
      <w:start w:val="375"/>
      <w:numFmt w:val="decimal"/>
      <w:lvlText w:val="3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47044E"/>
    <w:multiLevelType w:val="multilevel"/>
    <w:tmpl w:val="BA50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3C1594"/>
    <w:multiLevelType w:val="multilevel"/>
    <w:tmpl w:val="0BF41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8F3F5C"/>
    <w:multiLevelType w:val="multilevel"/>
    <w:tmpl w:val="F1946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A9794C"/>
    <w:multiLevelType w:val="multilevel"/>
    <w:tmpl w:val="59C2E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8E7DA4"/>
    <w:multiLevelType w:val="multilevel"/>
    <w:tmpl w:val="9E0A5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EF136B"/>
    <w:multiLevelType w:val="multilevel"/>
    <w:tmpl w:val="30464020"/>
    <w:lvl w:ilvl="0">
      <w:start w:val="375"/>
      <w:numFmt w:val="decimal"/>
      <w:lvlText w:val="7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4979EA"/>
    <w:multiLevelType w:val="multilevel"/>
    <w:tmpl w:val="BB624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0"/>
  </w:num>
  <w:num w:numId="5">
    <w:abstractNumId w:val="5"/>
  </w:num>
  <w:num w:numId="6">
    <w:abstractNumId w:val="12"/>
  </w:num>
  <w:num w:numId="7">
    <w:abstractNumId w:val="13"/>
  </w:num>
  <w:num w:numId="8">
    <w:abstractNumId w:val="28"/>
  </w:num>
  <w:num w:numId="9">
    <w:abstractNumId w:val="21"/>
  </w:num>
  <w:num w:numId="10">
    <w:abstractNumId w:val="17"/>
  </w:num>
  <w:num w:numId="11">
    <w:abstractNumId w:val="9"/>
  </w:num>
  <w:num w:numId="12">
    <w:abstractNumId w:val="2"/>
  </w:num>
  <w:num w:numId="13">
    <w:abstractNumId w:val="8"/>
  </w:num>
  <w:num w:numId="14">
    <w:abstractNumId w:val="22"/>
  </w:num>
  <w:num w:numId="15">
    <w:abstractNumId w:val="4"/>
  </w:num>
  <w:num w:numId="16">
    <w:abstractNumId w:val="23"/>
  </w:num>
  <w:num w:numId="17">
    <w:abstractNumId w:val="15"/>
  </w:num>
  <w:num w:numId="18">
    <w:abstractNumId w:val="26"/>
  </w:num>
  <w:num w:numId="19">
    <w:abstractNumId w:val="16"/>
  </w:num>
  <w:num w:numId="20">
    <w:abstractNumId w:val="6"/>
  </w:num>
  <w:num w:numId="21">
    <w:abstractNumId w:val="11"/>
  </w:num>
  <w:num w:numId="22">
    <w:abstractNumId w:val="10"/>
  </w:num>
  <w:num w:numId="23">
    <w:abstractNumId w:val="19"/>
  </w:num>
  <w:num w:numId="24">
    <w:abstractNumId w:val="7"/>
  </w:num>
  <w:num w:numId="25">
    <w:abstractNumId w:val="27"/>
  </w:num>
  <w:num w:numId="26">
    <w:abstractNumId w:val="0"/>
  </w:num>
  <w:num w:numId="27">
    <w:abstractNumId w:val="24"/>
  </w:num>
  <w:num w:numId="28">
    <w:abstractNumId w:val="25"/>
  </w:num>
  <w:num w:numId="29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55F4"/>
    <w:rsid w:val="000265CA"/>
    <w:rsid w:val="00034FBC"/>
    <w:rsid w:val="00036815"/>
    <w:rsid w:val="0004374C"/>
    <w:rsid w:val="000444DD"/>
    <w:rsid w:val="00044564"/>
    <w:rsid w:val="00047F5E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4D44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5910"/>
    <w:rsid w:val="002044CE"/>
    <w:rsid w:val="002145B7"/>
    <w:rsid w:val="0022217A"/>
    <w:rsid w:val="002328EA"/>
    <w:rsid w:val="0024178F"/>
    <w:rsid w:val="00244030"/>
    <w:rsid w:val="00247B9C"/>
    <w:rsid w:val="00247BF0"/>
    <w:rsid w:val="002501DF"/>
    <w:rsid w:val="00252A96"/>
    <w:rsid w:val="002563C2"/>
    <w:rsid w:val="00264C48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43A3"/>
    <w:rsid w:val="003470A7"/>
    <w:rsid w:val="00347541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314FA"/>
    <w:rsid w:val="004340AD"/>
    <w:rsid w:val="00442478"/>
    <w:rsid w:val="00443F67"/>
    <w:rsid w:val="00450C1C"/>
    <w:rsid w:val="0045147B"/>
    <w:rsid w:val="0045365A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D6AE4"/>
    <w:rsid w:val="004E106C"/>
    <w:rsid w:val="004F74BE"/>
    <w:rsid w:val="00504C7E"/>
    <w:rsid w:val="00506204"/>
    <w:rsid w:val="00512369"/>
    <w:rsid w:val="0051356A"/>
    <w:rsid w:val="00523256"/>
    <w:rsid w:val="00531E50"/>
    <w:rsid w:val="00532961"/>
    <w:rsid w:val="00547248"/>
    <w:rsid w:val="00554A49"/>
    <w:rsid w:val="00554C04"/>
    <w:rsid w:val="005613B4"/>
    <w:rsid w:val="00561A8F"/>
    <w:rsid w:val="0057006A"/>
    <w:rsid w:val="00572AF5"/>
    <w:rsid w:val="005806E1"/>
    <w:rsid w:val="00585BFE"/>
    <w:rsid w:val="00594577"/>
    <w:rsid w:val="005952C8"/>
    <w:rsid w:val="005A32F9"/>
    <w:rsid w:val="005A4047"/>
    <w:rsid w:val="005A60CC"/>
    <w:rsid w:val="005B1D33"/>
    <w:rsid w:val="005B70DE"/>
    <w:rsid w:val="005C2E67"/>
    <w:rsid w:val="005C49F7"/>
    <w:rsid w:val="005D1848"/>
    <w:rsid w:val="005E5565"/>
    <w:rsid w:val="005E6E93"/>
    <w:rsid w:val="005F3D0D"/>
    <w:rsid w:val="00620F97"/>
    <w:rsid w:val="00625089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4CD6"/>
    <w:rsid w:val="00686786"/>
    <w:rsid w:val="00692C92"/>
    <w:rsid w:val="006951D8"/>
    <w:rsid w:val="006B1A2A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A4B"/>
    <w:rsid w:val="007466B4"/>
    <w:rsid w:val="00751846"/>
    <w:rsid w:val="00760DB2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4CEF"/>
    <w:rsid w:val="0092038C"/>
    <w:rsid w:val="00925DE3"/>
    <w:rsid w:val="009279FE"/>
    <w:rsid w:val="00944322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15A3"/>
    <w:rsid w:val="009C6187"/>
    <w:rsid w:val="009C6505"/>
    <w:rsid w:val="009C6B61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45E9"/>
    <w:rsid w:val="00A908B2"/>
    <w:rsid w:val="00A938BA"/>
    <w:rsid w:val="00AA433D"/>
    <w:rsid w:val="00AC181A"/>
    <w:rsid w:val="00AC68F3"/>
    <w:rsid w:val="00AE020C"/>
    <w:rsid w:val="00AE1482"/>
    <w:rsid w:val="00AE3177"/>
    <w:rsid w:val="00AE3CFA"/>
    <w:rsid w:val="00AF2BD9"/>
    <w:rsid w:val="00B00483"/>
    <w:rsid w:val="00B124C1"/>
    <w:rsid w:val="00B3021A"/>
    <w:rsid w:val="00B31C90"/>
    <w:rsid w:val="00B41937"/>
    <w:rsid w:val="00B41C95"/>
    <w:rsid w:val="00B4595E"/>
    <w:rsid w:val="00B52627"/>
    <w:rsid w:val="00B56D47"/>
    <w:rsid w:val="00B64518"/>
    <w:rsid w:val="00B66A6C"/>
    <w:rsid w:val="00B7428F"/>
    <w:rsid w:val="00B77301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3475"/>
    <w:rsid w:val="00C1112E"/>
    <w:rsid w:val="00C3064D"/>
    <w:rsid w:val="00C311D8"/>
    <w:rsid w:val="00C37CB5"/>
    <w:rsid w:val="00C42490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7CC0"/>
    <w:rsid w:val="00CF0A2F"/>
    <w:rsid w:val="00CF2539"/>
    <w:rsid w:val="00CF5576"/>
    <w:rsid w:val="00D020C6"/>
    <w:rsid w:val="00D06010"/>
    <w:rsid w:val="00D06F3C"/>
    <w:rsid w:val="00D1358C"/>
    <w:rsid w:val="00D20788"/>
    <w:rsid w:val="00D26205"/>
    <w:rsid w:val="00D3028E"/>
    <w:rsid w:val="00D3056C"/>
    <w:rsid w:val="00D3159C"/>
    <w:rsid w:val="00D35175"/>
    <w:rsid w:val="00D60459"/>
    <w:rsid w:val="00D7115F"/>
    <w:rsid w:val="00D751CC"/>
    <w:rsid w:val="00D81133"/>
    <w:rsid w:val="00D82651"/>
    <w:rsid w:val="00D84A02"/>
    <w:rsid w:val="00D86982"/>
    <w:rsid w:val="00D871AB"/>
    <w:rsid w:val="00D96C7A"/>
    <w:rsid w:val="00DA02DF"/>
    <w:rsid w:val="00DA674C"/>
    <w:rsid w:val="00DA73AA"/>
    <w:rsid w:val="00DB1229"/>
    <w:rsid w:val="00DB1CFB"/>
    <w:rsid w:val="00DB6532"/>
    <w:rsid w:val="00DC065C"/>
    <w:rsid w:val="00DC11F0"/>
    <w:rsid w:val="00DC336A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256BB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81D5-5862-4993-953C-BB10B676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2020-10-01T11:46:00Z</dcterms:created>
  <dcterms:modified xsi:type="dcterms:W3CDTF">2020-10-06T06:09:00Z</dcterms:modified>
</cp:coreProperties>
</file>