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D7" w:rsidRPr="000D3D9A" w:rsidRDefault="006F79D7" w:rsidP="000D3D9A">
      <w:pPr>
        <w:ind w:right="-207"/>
        <w:rPr>
          <w:rFonts w:ascii="Times New Roman" w:hAnsi="Times New Roman" w:cs="Times New Roman"/>
          <w:sz w:val="27"/>
          <w:szCs w:val="27"/>
        </w:rPr>
      </w:pPr>
    </w:p>
    <w:p w:rsidR="000D3D9A" w:rsidRPr="000D3D9A" w:rsidRDefault="000D3D9A" w:rsidP="000D3D9A">
      <w:pPr>
        <w:widowControl/>
        <w:ind w:left="426" w:right="-207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0D3D9A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w:drawing>
          <wp:inline distT="0" distB="0" distL="0" distR="0" wp14:anchorId="4DEB6055" wp14:editId="59DB8BFF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D9A" w:rsidRPr="000D3D9A" w:rsidRDefault="000D3D9A" w:rsidP="000D3D9A">
      <w:pPr>
        <w:widowControl/>
        <w:ind w:left="426" w:right="-207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0D3D9A" w:rsidRPr="000D3D9A" w:rsidRDefault="000D3D9A" w:rsidP="000D3D9A">
      <w:pPr>
        <w:widowControl/>
        <w:ind w:left="426" w:right="-207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0D3D9A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ВИЩА КВАЛІФІКАЦІЙНА КОМІСІЯ СУДДІВ УКРАЇНИ</w:t>
      </w:r>
    </w:p>
    <w:p w:rsidR="000D3D9A" w:rsidRPr="000D3D9A" w:rsidRDefault="000D3D9A" w:rsidP="000D3D9A">
      <w:pPr>
        <w:widowControl/>
        <w:ind w:left="426" w:right="-207"/>
        <w:jc w:val="center"/>
        <w:rPr>
          <w:rFonts w:ascii="Times New Roman" w:eastAsia="Times New Roman" w:hAnsi="Times New Roman" w:cs="Times New Roman"/>
          <w:color w:val="auto"/>
          <w:sz w:val="34"/>
          <w:szCs w:val="34"/>
          <w:lang w:eastAsia="ru-RU"/>
        </w:rPr>
      </w:pPr>
    </w:p>
    <w:p w:rsidR="000D3D9A" w:rsidRPr="000D3D9A" w:rsidRDefault="000D3D9A" w:rsidP="000D3D9A">
      <w:pPr>
        <w:widowControl/>
        <w:ind w:left="426" w:right="-207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0D3D9A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11 жовтня 2019 року</w:t>
      </w:r>
      <w:r w:rsidRPr="000D3D9A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0D3D9A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0D3D9A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0D3D9A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</w:t>
      </w:r>
      <w:r w:rsidRPr="000D3D9A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 </w:t>
      </w:r>
      <w:r w:rsidRPr="000D3D9A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м. Київ</w:t>
      </w:r>
    </w:p>
    <w:p w:rsidR="000D3D9A" w:rsidRPr="000D3D9A" w:rsidRDefault="000D3D9A" w:rsidP="000D3D9A">
      <w:pPr>
        <w:widowControl/>
        <w:ind w:left="426" w:right="-207"/>
        <w:rPr>
          <w:rFonts w:ascii="Times New Roman" w:eastAsia="Calibri" w:hAnsi="Times New Roman" w:cs="Times New Roman"/>
          <w:color w:val="auto"/>
          <w:sz w:val="27"/>
          <w:szCs w:val="27"/>
          <w:lang w:eastAsia="ru-RU"/>
        </w:rPr>
      </w:pPr>
    </w:p>
    <w:p w:rsidR="000D3D9A" w:rsidRPr="000D3D9A" w:rsidRDefault="000D3D9A" w:rsidP="000D3D9A">
      <w:pPr>
        <w:widowControl/>
        <w:spacing w:line="480" w:lineRule="auto"/>
        <w:ind w:left="426" w:right="-207"/>
        <w:jc w:val="center"/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</w:pPr>
      <w:r w:rsidRPr="000D3D9A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Р І Ш Е Н </w:t>
      </w:r>
      <w:proofErr w:type="spellStart"/>
      <w:r w:rsidRPr="000D3D9A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>Н</w:t>
      </w:r>
      <w:proofErr w:type="spellEnd"/>
      <w:r w:rsidRPr="000D3D9A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 Я № </w:t>
      </w:r>
      <w:r w:rsidRPr="000D3D9A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1015/ко-19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480" w:lineRule="auto"/>
        <w:ind w:left="426" w:right="-207"/>
        <w:rPr>
          <w:sz w:val="27"/>
          <w:szCs w:val="27"/>
        </w:rPr>
      </w:pPr>
      <w:r w:rsidRPr="000D3D9A">
        <w:rPr>
          <w:sz w:val="27"/>
          <w:szCs w:val="27"/>
        </w:rPr>
        <w:t>Вища кваліфікаційна комісія суддів України у складі колегії: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480" w:lineRule="auto"/>
        <w:ind w:left="426" w:right="-207"/>
        <w:rPr>
          <w:sz w:val="27"/>
          <w:szCs w:val="27"/>
        </w:rPr>
      </w:pPr>
      <w:r w:rsidRPr="000D3D9A">
        <w:rPr>
          <w:sz w:val="27"/>
          <w:szCs w:val="27"/>
        </w:rPr>
        <w:t xml:space="preserve">головуючого — </w:t>
      </w:r>
      <w:proofErr w:type="spellStart"/>
      <w:r w:rsidRPr="000D3D9A">
        <w:rPr>
          <w:sz w:val="27"/>
          <w:szCs w:val="27"/>
        </w:rPr>
        <w:t>Макарчука</w:t>
      </w:r>
      <w:proofErr w:type="spellEnd"/>
      <w:r w:rsidRPr="000D3D9A">
        <w:rPr>
          <w:sz w:val="27"/>
          <w:szCs w:val="27"/>
        </w:rPr>
        <w:t xml:space="preserve"> М.А.,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480" w:lineRule="auto"/>
        <w:ind w:left="426" w:right="-207"/>
        <w:rPr>
          <w:sz w:val="27"/>
          <w:szCs w:val="27"/>
        </w:rPr>
      </w:pPr>
      <w:r w:rsidRPr="000D3D9A">
        <w:rPr>
          <w:sz w:val="27"/>
          <w:szCs w:val="27"/>
        </w:rPr>
        <w:t>членів Комісії: Дроздова О.М., Остапця С.Л.,</w:t>
      </w:r>
    </w:p>
    <w:p w:rsidR="006F79D7" w:rsidRPr="000D3D9A" w:rsidRDefault="00B52CAF" w:rsidP="000D3D9A">
      <w:pPr>
        <w:pStyle w:val="11"/>
        <w:shd w:val="clear" w:color="auto" w:fill="auto"/>
        <w:spacing w:before="0" w:after="376" w:line="374" w:lineRule="exact"/>
        <w:ind w:left="426" w:right="-207"/>
        <w:rPr>
          <w:sz w:val="27"/>
          <w:szCs w:val="27"/>
        </w:rPr>
      </w:pPr>
      <w:r w:rsidRPr="000D3D9A">
        <w:rPr>
          <w:sz w:val="27"/>
          <w:szCs w:val="27"/>
        </w:rPr>
        <w:t xml:space="preserve">розглянувши питання про результати кваліфікаційного оцінювання судді </w:t>
      </w:r>
      <w:proofErr w:type="spellStart"/>
      <w:r w:rsidRPr="000D3D9A">
        <w:rPr>
          <w:sz w:val="27"/>
          <w:szCs w:val="27"/>
        </w:rPr>
        <w:t>Солонянського</w:t>
      </w:r>
      <w:proofErr w:type="spellEnd"/>
      <w:r w:rsidRPr="000D3D9A">
        <w:rPr>
          <w:sz w:val="27"/>
          <w:szCs w:val="27"/>
        </w:rPr>
        <w:t xml:space="preserve"> районного суду Дніпропетровської області Щербини Наталії Олександрівни на відповідність займаній посаді,</w:t>
      </w:r>
    </w:p>
    <w:p w:rsidR="006F79D7" w:rsidRPr="000D3D9A" w:rsidRDefault="00B52CAF" w:rsidP="000D3D9A">
      <w:pPr>
        <w:pStyle w:val="11"/>
        <w:shd w:val="clear" w:color="auto" w:fill="auto"/>
        <w:spacing w:before="0" w:after="274" w:line="280" w:lineRule="exact"/>
        <w:ind w:left="426" w:right="-207" w:firstLine="567"/>
        <w:jc w:val="center"/>
        <w:rPr>
          <w:sz w:val="27"/>
          <w:szCs w:val="27"/>
        </w:rPr>
      </w:pPr>
      <w:r w:rsidRPr="000D3D9A">
        <w:rPr>
          <w:sz w:val="27"/>
          <w:szCs w:val="27"/>
        </w:rPr>
        <w:t>встановила: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28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>Згідно</w:t>
      </w:r>
      <w:r w:rsidR="000D3D9A">
        <w:rPr>
          <w:sz w:val="27"/>
          <w:szCs w:val="27"/>
        </w:rPr>
        <w:t xml:space="preserve">  </w:t>
      </w:r>
      <w:r w:rsidRPr="000D3D9A">
        <w:rPr>
          <w:sz w:val="27"/>
          <w:szCs w:val="27"/>
        </w:rPr>
        <w:t xml:space="preserve"> з </w:t>
      </w:r>
      <w:r w:rsidR="000D3D9A">
        <w:rPr>
          <w:sz w:val="27"/>
          <w:szCs w:val="27"/>
        </w:rPr>
        <w:t xml:space="preserve"> </w:t>
      </w:r>
      <w:r w:rsidRPr="000D3D9A">
        <w:rPr>
          <w:sz w:val="27"/>
          <w:szCs w:val="27"/>
        </w:rPr>
        <w:t xml:space="preserve">пунктом </w:t>
      </w:r>
      <w:r w:rsidR="000D3D9A">
        <w:rPr>
          <w:sz w:val="27"/>
          <w:szCs w:val="27"/>
        </w:rPr>
        <w:t xml:space="preserve"> </w:t>
      </w:r>
      <w:r w:rsidRPr="000D3D9A">
        <w:rPr>
          <w:sz w:val="27"/>
          <w:szCs w:val="27"/>
        </w:rPr>
        <w:t>16</w:t>
      </w:r>
      <w:r w:rsidR="000D3D9A">
        <w:rPr>
          <w:sz w:val="27"/>
          <w:szCs w:val="27"/>
          <w:vertAlign w:val="superscript"/>
        </w:rPr>
        <w:t xml:space="preserve">1 </w:t>
      </w:r>
      <w:r w:rsidRPr="000D3D9A">
        <w:rPr>
          <w:sz w:val="27"/>
          <w:szCs w:val="27"/>
        </w:rPr>
        <w:t xml:space="preserve"> розділу</w:t>
      </w:r>
      <w:r w:rsidR="000D3D9A">
        <w:rPr>
          <w:sz w:val="27"/>
          <w:szCs w:val="27"/>
        </w:rPr>
        <w:t xml:space="preserve"> </w:t>
      </w:r>
      <w:r w:rsidRPr="000D3D9A">
        <w:rPr>
          <w:sz w:val="27"/>
          <w:szCs w:val="27"/>
        </w:rPr>
        <w:t xml:space="preserve"> XV </w:t>
      </w:r>
      <w:r w:rsidR="000D3D9A">
        <w:rPr>
          <w:sz w:val="27"/>
          <w:szCs w:val="27"/>
        </w:rPr>
        <w:t xml:space="preserve"> </w:t>
      </w:r>
      <w:r w:rsidRPr="000D3D9A">
        <w:rPr>
          <w:sz w:val="27"/>
          <w:szCs w:val="27"/>
        </w:rPr>
        <w:t xml:space="preserve">«Перехідні </w:t>
      </w:r>
      <w:r w:rsidR="000D3D9A">
        <w:rPr>
          <w:sz w:val="27"/>
          <w:szCs w:val="27"/>
        </w:rPr>
        <w:t xml:space="preserve"> </w:t>
      </w:r>
      <w:r w:rsidRPr="000D3D9A">
        <w:rPr>
          <w:sz w:val="27"/>
          <w:szCs w:val="27"/>
        </w:rPr>
        <w:t xml:space="preserve">положення» </w:t>
      </w:r>
      <w:r w:rsidR="000D3D9A">
        <w:rPr>
          <w:sz w:val="27"/>
          <w:szCs w:val="27"/>
        </w:rPr>
        <w:t xml:space="preserve"> </w:t>
      </w:r>
      <w:r w:rsidRPr="000D3D9A">
        <w:rPr>
          <w:sz w:val="27"/>
          <w:szCs w:val="27"/>
        </w:rPr>
        <w:t>Конституції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/>
        <w:rPr>
          <w:sz w:val="27"/>
          <w:szCs w:val="27"/>
        </w:rPr>
      </w:pPr>
      <w:r w:rsidRPr="000D3D9A">
        <w:rPr>
          <w:sz w:val="27"/>
          <w:szCs w:val="27"/>
        </w:rPr>
        <w:t>України відповідність займаній посаді судді, якого призначено на посаду</w:t>
      </w:r>
      <w:r w:rsidR="00987DC1">
        <w:rPr>
          <w:sz w:val="27"/>
          <w:szCs w:val="27"/>
        </w:rPr>
        <w:t xml:space="preserve">                   </w:t>
      </w:r>
      <w:r w:rsidRPr="000D3D9A">
        <w:rPr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порядку, визначеному законом.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987DC1">
        <w:rPr>
          <w:sz w:val="27"/>
          <w:szCs w:val="27"/>
        </w:rPr>
        <w:t xml:space="preserve">              </w:t>
      </w:r>
      <w:r w:rsidRPr="000D3D9A">
        <w:rPr>
          <w:sz w:val="27"/>
          <w:szCs w:val="27"/>
        </w:rP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6F79D7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987DC1">
        <w:rPr>
          <w:sz w:val="27"/>
          <w:szCs w:val="27"/>
        </w:rPr>
        <w:t xml:space="preserve">             </w:t>
      </w:r>
      <w:r w:rsidRPr="000D3D9A">
        <w:rPr>
          <w:sz w:val="27"/>
          <w:szCs w:val="27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  <w:r w:rsidR="000D3D9A" w:rsidRPr="000D3D9A">
        <w:rPr>
          <w:sz w:val="27"/>
          <w:szCs w:val="27"/>
        </w:rPr>
        <w:t xml:space="preserve"> </w:t>
      </w:r>
    </w:p>
    <w:p w:rsidR="00987DC1" w:rsidRDefault="00987DC1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</w:p>
    <w:p w:rsidR="00987DC1" w:rsidRPr="000D3D9A" w:rsidRDefault="00987DC1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</w:p>
    <w:p w:rsidR="000D3D9A" w:rsidRPr="000D3D9A" w:rsidRDefault="000D3D9A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lastRenderedPageBreak/>
        <w:t>Рішенням Комісії від 01 лютого 2018 року № 8/зп-18 призначено кваліфікаційне оцінювання суддів місцевих та апеляційних судів на</w:t>
      </w:r>
      <w:r w:rsidR="00987DC1">
        <w:rPr>
          <w:sz w:val="27"/>
          <w:szCs w:val="27"/>
        </w:rPr>
        <w:t xml:space="preserve">              </w:t>
      </w:r>
      <w:r w:rsidRPr="000D3D9A">
        <w:rPr>
          <w:sz w:val="27"/>
          <w:szCs w:val="27"/>
        </w:rPr>
        <w:t xml:space="preserve"> відповідність займаній посаді, зокрема судді </w:t>
      </w:r>
      <w:proofErr w:type="spellStart"/>
      <w:r w:rsidRPr="000D3D9A">
        <w:rPr>
          <w:sz w:val="27"/>
          <w:szCs w:val="27"/>
        </w:rPr>
        <w:t>Солонянського</w:t>
      </w:r>
      <w:proofErr w:type="spellEnd"/>
      <w:r w:rsidRPr="000D3D9A">
        <w:rPr>
          <w:sz w:val="27"/>
          <w:szCs w:val="27"/>
        </w:rPr>
        <w:t xml:space="preserve"> районного суду Дніпропетровської області Щербини Н.О.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Частиною п’ятою статті 83 Закону встановлено, що порядок та </w:t>
      </w:r>
      <w:r w:rsidR="00987DC1">
        <w:rPr>
          <w:sz w:val="27"/>
          <w:szCs w:val="27"/>
        </w:rPr>
        <w:t xml:space="preserve">                </w:t>
      </w:r>
      <w:r w:rsidRPr="000D3D9A">
        <w:rPr>
          <w:sz w:val="27"/>
          <w:szCs w:val="27"/>
        </w:rPr>
        <w:t>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987DC1">
        <w:rPr>
          <w:sz w:val="27"/>
          <w:szCs w:val="27"/>
        </w:rPr>
        <w:t xml:space="preserve">                 </w:t>
      </w:r>
      <w:r w:rsidRPr="000D3D9A">
        <w:rPr>
          <w:sz w:val="27"/>
          <w:szCs w:val="27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987DC1">
        <w:rPr>
          <w:sz w:val="27"/>
          <w:szCs w:val="27"/>
        </w:rPr>
        <w:t xml:space="preserve">                    </w:t>
      </w:r>
      <w:r w:rsidRPr="000D3D9A">
        <w:rPr>
          <w:sz w:val="27"/>
          <w:szCs w:val="27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987DC1">
        <w:rPr>
          <w:sz w:val="27"/>
          <w:szCs w:val="27"/>
        </w:rPr>
        <w:t xml:space="preserve">            </w:t>
      </w:r>
      <w:r w:rsidRPr="000D3D9A">
        <w:rPr>
          <w:sz w:val="27"/>
          <w:szCs w:val="27"/>
        </w:rPr>
        <w:t>за кожен з критеріїв бала, більшого за 0.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>Положеннями статті 83 Закону передбачено, що кваліфікаційне</w:t>
      </w:r>
      <w:r w:rsidR="00F93FA0">
        <w:rPr>
          <w:sz w:val="27"/>
          <w:szCs w:val="27"/>
        </w:rPr>
        <w:t xml:space="preserve">                    </w:t>
      </w:r>
      <w:bookmarkStart w:id="0" w:name="_GoBack"/>
      <w:bookmarkEnd w:id="0"/>
      <w:r w:rsidRPr="000D3D9A">
        <w:rPr>
          <w:sz w:val="27"/>
          <w:szCs w:val="27"/>
        </w:rPr>
        <w:t xml:space="preserve">оцінювання проводиться Комісією з метою визначення здатності судді </w:t>
      </w:r>
      <w:r w:rsidR="00987DC1">
        <w:rPr>
          <w:sz w:val="27"/>
          <w:szCs w:val="27"/>
        </w:rPr>
        <w:t xml:space="preserve">                            </w:t>
      </w:r>
      <w:r w:rsidRPr="000D3D9A">
        <w:rPr>
          <w:sz w:val="27"/>
          <w:szCs w:val="27"/>
        </w:rPr>
        <w:t xml:space="preserve">здійснювати правосуддя у відповідному суді за визначеними критеріями. </w:t>
      </w:r>
      <w:r w:rsidR="00987DC1">
        <w:rPr>
          <w:sz w:val="27"/>
          <w:szCs w:val="27"/>
        </w:rPr>
        <w:t xml:space="preserve">                     </w:t>
      </w:r>
      <w:r w:rsidRPr="000D3D9A">
        <w:rPr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Згідно зі статтею 85 Закону кваліфікаційне оцінювання включає такі </w:t>
      </w:r>
      <w:r w:rsidR="00987DC1">
        <w:rPr>
          <w:sz w:val="27"/>
          <w:szCs w:val="27"/>
        </w:rPr>
        <w:t xml:space="preserve">                      </w:t>
      </w:r>
      <w:r w:rsidRPr="000D3D9A">
        <w:rPr>
          <w:sz w:val="27"/>
          <w:szCs w:val="27"/>
        </w:rPr>
        <w:t>етапи:</w:t>
      </w:r>
    </w:p>
    <w:p w:rsidR="006F79D7" w:rsidRPr="000D3D9A" w:rsidRDefault="00B52CAF" w:rsidP="000D3D9A">
      <w:pPr>
        <w:pStyle w:val="11"/>
        <w:numPr>
          <w:ilvl w:val="0"/>
          <w:numId w:val="1"/>
        </w:numPr>
        <w:shd w:val="clear" w:color="auto" w:fill="auto"/>
        <w:tabs>
          <w:tab w:val="left" w:pos="1110"/>
        </w:tabs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>складення іспиту (складення анонімного письмового тестування та виконання практичного завдання);</w:t>
      </w:r>
    </w:p>
    <w:p w:rsidR="006F79D7" w:rsidRPr="000D3D9A" w:rsidRDefault="00B52CAF" w:rsidP="000D3D9A">
      <w:pPr>
        <w:pStyle w:val="11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>дослідження досьє та проведення співбесіди.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Відповідно до положень частини третьої статті 85 Закону рішенням </w:t>
      </w:r>
      <w:r w:rsidR="00987DC1">
        <w:rPr>
          <w:sz w:val="27"/>
          <w:szCs w:val="27"/>
        </w:rPr>
        <w:t xml:space="preserve">                   </w:t>
      </w:r>
      <w:r w:rsidRPr="000D3D9A">
        <w:rPr>
          <w:sz w:val="27"/>
          <w:szCs w:val="27"/>
        </w:rPr>
        <w:t xml:space="preserve">Комісії від 12 грудня 2018 року № 313/зп-18 запроваджено тестування </w:t>
      </w:r>
      <w:r w:rsidR="00987DC1">
        <w:rPr>
          <w:sz w:val="27"/>
          <w:szCs w:val="27"/>
        </w:rPr>
        <w:t xml:space="preserve">                 </w:t>
      </w:r>
      <w:r w:rsidRPr="000D3D9A">
        <w:rPr>
          <w:sz w:val="27"/>
          <w:szCs w:val="27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987DC1" w:rsidRDefault="00987DC1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lastRenderedPageBreak/>
        <w:t xml:space="preserve">Пунктом 5 глави 6 розділу II Положення встановлено, що максимально можливий бал за критеріями компетентності (професійної, особистої, </w:t>
      </w:r>
      <w:r w:rsidR="00940DE5">
        <w:rPr>
          <w:sz w:val="27"/>
          <w:szCs w:val="27"/>
        </w:rPr>
        <w:t xml:space="preserve">               </w:t>
      </w:r>
      <w:r w:rsidRPr="000D3D9A">
        <w:rPr>
          <w:sz w:val="27"/>
          <w:szCs w:val="27"/>
        </w:rPr>
        <w:t>соціальної) становить 500 балів, за критерієм професійної етики - 250 балів, за критерієм доброчесності - 250 балів.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Отже, сума максимально можливих балів за результатами </w:t>
      </w:r>
      <w:r w:rsidR="00940DE5">
        <w:rPr>
          <w:sz w:val="27"/>
          <w:szCs w:val="27"/>
        </w:rPr>
        <w:t xml:space="preserve">               </w:t>
      </w:r>
      <w:r w:rsidRPr="000D3D9A">
        <w:rPr>
          <w:sz w:val="27"/>
          <w:szCs w:val="27"/>
        </w:rPr>
        <w:t>кваліфікаційного оцінювання всіх критеріїв становить 1 000 балів.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Щербина Н.О. склала анонімне письмове тестування, за результатами </w:t>
      </w:r>
      <w:r w:rsidR="00940DE5">
        <w:rPr>
          <w:sz w:val="27"/>
          <w:szCs w:val="27"/>
        </w:rPr>
        <w:t xml:space="preserve">               </w:t>
      </w:r>
      <w:r w:rsidRPr="000D3D9A">
        <w:rPr>
          <w:sz w:val="27"/>
          <w:szCs w:val="27"/>
        </w:rPr>
        <w:t>якого набрала 83,25 бала. За результатами виконаного практичного завдання Щербина Н.О. набрала 109,5 бала. На етапі складення іспиту суддя загалом набрала 192,75 бала.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Рішенням Комісії від 20 червня 2018 року № 148/зп-18 затверджено результати першого етапу кваліфікаційного оцінювання суддів на відповідність займаній посаді «Іспит», складеного 04 травня 2018 року, зокрема судді </w:t>
      </w:r>
      <w:proofErr w:type="spellStart"/>
      <w:r w:rsidRPr="000D3D9A">
        <w:rPr>
          <w:sz w:val="27"/>
          <w:szCs w:val="27"/>
        </w:rPr>
        <w:t>Солонянського</w:t>
      </w:r>
      <w:proofErr w:type="spellEnd"/>
      <w:r w:rsidRPr="000D3D9A">
        <w:rPr>
          <w:sz w:val="27"/>
          <w:szCs w:val="27"/>
        </w:rPr>
        <w:t xml:space="preserve"> районного суду Дніпропетровської області Щербини Н.О. Цим рішенням суддю допущено до другого етапу кваліфікаційного оцінювання </w:t>
      </w:r>
      <w:r w:rsidR="00940DE5">
        <w:rPr>
          <w:sz w:val="27"/>
          <w:szCs w:val="27"/>
        </w:rPr>
        <w:t xml:space="preserve">       </w:t>
      </w:r>
      <w:r w:rsidRPr="000D3D9A">
        <w:rPr>
          <w:sz w:val="27"/>
          <w:szCs w:val="27"/>
        </w:rP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>Щербина Н.О.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>За критерієм компетентності (професійної, особистої та соціальної) суддя набрала 417,75 бала.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Водночас за критерієм професійної компетентності Щербину Н.О. </w:t>
      </w:r>
      <w:r w:rsidR="00940DE5">
        <w:rPr>
          <w:sz w:val="27"/>
          <w:szCs w:val="27"/>
        </w:rPr>
        <w:t xml:space="preserve">              </w:t>
      </w:r>
      <w:r w:rsidRPr="000D3D9A">
        <w:rPr>
          <w:sz w:val="27"/>
          <w:szCs w:val="27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940DE5">
        <w:rPr>
          <w:sz w:val="27"/>
          <w:szCs w:val="27"/>
        </w:rPr>
        <w:t xml:space="preserve">                </w:t>
      </w:r>
      <w:r w:rsidRPr="000D3D9A">
        <w:rPr>
          <w:sz w:val="27"/>
          <w:szCs w:val="27"/>
        </w:rPr>
        <w:t>глави 2 розділу II Положення.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За критерієм особистої та соціальної компетентності Щербину Н.О. </w:t>
      </w:r>
      <w:r w:rsidR="00940DE5">
        <w:rPr>
          <w:sz w:val="27"/>
          <w:szCs w:val="27"/>
        </w:rPr>
        <w:t xml:space="preserve">                </w:t>
      </w:r>
      <w:r w:rsidRPr="000D3D9A">
        <w:rPr>
          <w:sz w:val="27"/>
          <w:szCs w:val="27"/>
        </w:rPr>
        <w:t xml:space="preserve">оцінено Комісією на підставі результатів тестування особистих </w:t>
      </w:r>
      <w:proofErr w:type="spellStart"/>
      <w:r w:rsidRPr="000D3D9A">
        <w:rPr>
          <w:sz w:val="27"/>
          <w:szCs w:val="27"/>
        </w:rPr>
        <w:t>морально-</w:t>
      </w:r>
      <w:proofErr w:type="spellEnd"/>
      <w:r w:rsidRPr="000D3D9A">
        <w:rPr>
          <w:sz w:val="27"/>
          <w:szCs w:val="27"/>
        </w:rPr>
        <w:t xml:space="preserve"> психологічних якостей і загальних здібностей, дослідження інформації, яка міститься в досьє, та співбесіди з урахуванням показників, визначених </w:t>
      </w:r>
      <w:r w:rsidR="00940DE5">
        <w:rPr>
          <w:sz w:val="27"/>
          <w:szCs w:val="27"/>
        </w:rPr>
        <w:t xml:space="preserve">                   </w:t>
      </w:r>
      <w:r w:rsidRPr="000D3D9A">
        <w:rPr>
          <w:sz w:val="27"/>
          <w:szCs w:val="27"/>
        </w:rPr>
        <w:t>пунктами 6-7 глави 2 розділу II Положення.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За критерієм професійної етики, оціненим за показниками, визначеними пунктом 8 глави 2 розділу II Положення, суддя набрала 170 балів. За цим критерієм Щербину Н.О. оцінено на підставі результатів тестування особистих морально-психологічних якостей і загальних здібностей, дослідження </w:t>
      </w:r>
      <w:r w:rsidR="00940DE5">
        <w:rPr>
          <w:sz w:val="27"/>
          <w:szCs w:val="27"/>
        </w:rPr>
        <w:t xml:space="preserve">      </w:t>
      </w:r>
      <w:r w:rsidRPr="000D3D9A">
        <w:rPr>
          <w:sz w:val="27"/>
          <w:szCs w:val="27"/>
        </w:rPr>
        <w:t>інформації, яка міститься в досьє, та співбесіди.</w:t>
      </w:r>
      <w:r w:rsidR="000D3D9A" w:rsidRPr="000D3D9A">
        <w:rPr>
          <w:sz w:val="27"/>
          <w:szCs w:val="27"/>
        </w:rPr>
        <w:t xml:space="preserve"> </w:t>
      </w:r>
    </w:p>
    <w:p w:rsidR="000D3D9A" w:rsidRPr="000D3D9A" w:rsidRDefault="000D3D9A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набрала 170 балів. За цим критерієм Щербину Н.О. оцінено на підставі результатів тестування особистих морально-психологічних якостей і загальних здібностей, дослідження </w:t>
      </w:r>
      <w:r w:rsidR="00494D5E">
        <w:rPr>
          <w:sz w:val="27"/>
          <w:szCs w:val="27"/>
        </w:rPr>
        <w:t xml:space="preserve">                   </w:t>
      </w:r>
      <w:r w:rsidRPr="000D3D9A">
        <w:rPr>
          <w:sz w:val="27"/>
          <w:szCs w:val="27"/>
        </w:rPr>
        <w:t>інформації, яка міститься в досьє, та співбесіди.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За результатами кваліфікаційного оцінювання суддя Щербина Н.О. </w:t>
      </w:r>
      <w:r w:rsidR="00494D5E">
        <w:rPr>
          <w:sz w:val="27"/>
          <w:szCs w:val="27"/>
        </w:rPr>
        <w:t xml:space="preserve">                   </w:t>
      </w:r>
      <w:r w:rsidRPr="000D3D9A">
        <w:rPr>
          <w:sz w:val="27"/>
          <w:szCs w:val="27"/>
        </w:rPr>
        <w:t>набрала 757,75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6F79D7" w:rsidRPr="000D3D9A" w:rsidRDefault="00B52CAF" w:rsidP="000D3D9A">
      <w:pPr>
        <w:pStyle w:val="11"/>
        <w:shd w:val="clear" w:color="auto" w:fill="auto"/>
        <w:spacing w:before="0" w:after="0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Таким чином, Комісія дійшла висновку, що суддя </w:t>
      </w:r>
      <w:proofErr w:type="spellStart"/>
      <w:r w:rsidRPr="000D3D9A">
        <w:rPr>
          <w:sz w:val="27"/>
          <w:szCs w:val="27"/>
        </w:rPr>
        <w:t>Солонянського</w:t>
      </w:r>
      <w:proofErr w:type="spellEnd"/>
      <w:r w:rsidRPr="000D3D9A">
        <w:rPr>
          <w:sz w:val="27"/>
          <w:szCs w:val="27"/>
        </w:rPr>
        <w:t xml:space="preserve"> </w:t>
      </w:r>
      <w:r w:rsidR="00494D5E">
        <w:rPr>
          <w:sz w:val="27"/>
          <w:szCs w:val="27"/>
        </w:rPr>
        <w:t xml:space="preserve">                </w:t>
      </w:r>
      <w:r w:rsidRPr="000D3D9A">
        <w:rPr>
          <w:sz w:val="27"/>
          <w:szCs w:val="27"/>
        </w:rPr>
        <w:t>районного суду Дніпропетровської області Щербина Н.О. відповідає займаній посаді.</w:t>
      </w:r>
    </w:p>
    <w:p w:rsidR="006F79D7" w:rsidRPr="000D3D9A" w:rsidRDefault="00B52CAF" w:rsidP="000D3D9A">
      <w:pPr>
        <w:pStyle w:val="11"/>
        <w:shd w:val="clear" w:color="auto" w:fill="auto"/>
        <w:spacing w:before="0" w:after="432" w:line="370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6F79D7" w:rsidRPr="000D3D9A" w:rsidRDefault="00B52CAF" w:rsidP="000D3D9A">
      <w:pPr>
        <w:pStyle w:val="11"/>
        <w:shd w:val="clear" w:color="auto" w:fill="auto"/>
        <w:spacing w:before="0" w:after="216" w:line="280" w:lineRule="exact"/>
        <w:ind w:left="426" w:right="-207" w:firstLine="567"/>
        <w:jc w:val="center"/>
        <w:rPr>
          <w:sz w:val="27"/>
          <w:szCs w:val="27"/>
        </w:rPr>
      </w:pPr>
      <w:r w:rsidRPr="000D3D9A">
        <w:rPr>
          <w:sz w:val="27"/>
          <w:szCs w:val="27"/>
        </w:rPr>
        <w:t>вирішила:</w:t>
      </w:r>
    </w:p>
    <w:p w:rsidR="006F79D7" w:rsidRPr="000D3D9A" w:rsidRDefault="00B52CAF" w:rsidP="00494D5E">
      <w:pPr>
        <w:pStyle w:val="11"/>
        <w:shd w:val="clear" w:color="auto" w:fill="auto"/>
        <w:spacing w:before="0" w:after="0" w:line="374" w:lineRule="exact"/>
        <w:ind w:left="426" w:right="-207"/>
        <w:rPr>
          <w:sz w:val="27"/>
          <w:szCs w:val="27"/>
        </w:rPr>
      </w:pPr>
      <w:r w:rsidRPr="000D3D9A">
        <w:rPr>
          <w:sz w:val="27"/>
          <w:szCs w:val="27"/>
        </w:rPr>
        <w:t xml:space="preserve">визначити, що суддя </w:t>
      </w:r>
      <w:proofErr w:type="spellStart"/>
      <w:r w:rsidRPr="000D3D9A">
        <w:rPr>
          <w:sz w:val="27"/>
          <w:szCs w:val="27"/>
        </w:rPr>
        <w:t>Солонянського</w:t>
      </w:r>
      <w:proofErr w:type="spellEnd"/>
      <w:r w:rsidRPr="000D3D9A">
        <w:rPr>
          <w:sz w:val="27"/>
          <w:szCs w:val="27"/>
        </w:rPr>
        <w:t xml:space="preserve"> районного суду Дніпропетровської області Щербина Наталія Олександрівна за результатами кваліфікаційного оцінювання суддів місцевих та апеляційних судів на відповідність займаній посаді набрала 757,75 бала.</w:t>
      </w:r>
    </w:p>
    <w:p w:rsidR="006F79D7" w:rsidRPr="000D3D9A" w:rsidRDefault="00B52CAF" w:rsidP="000D3D9A">
      <w:pPr>
        <w:pStyle w:val="11"/>
        <w:shd w:val="clear" w:color="auto" w:fill="auto"/>
        <w:spacing w:before="0" w:after="736" w:line="374" w:lineRule="exact"/>
        <w:ind w:left="426" w:right="-207" w:firstLine="567"/>
        <w:rPr>
          <w:sz w:val="27"/>
          <w:szCs w:val="27"/>
        </w:rPr>
      </w:pPr>
      <w:r w:rsidRPr="000D3D9A">
        <w:rPr>
          <w:sz w:val="27"/>
          <w:szCs w:val="27"/>
        </w:rPr>
        <w:t xml:space="preserve">Визнати суддю </w:t>
      </w:r>
      <w:proofErr w:type="spellStart"/>
      <w:r w:rsidRPr="000D3D9A">
        <w:rPr>
          <w:sz w:val="27"/>
          <w:szCs w:val="27"/>
        </w:rPr>
        <w:t>Солонянського</w:t>
      </w:r>
      <w:proofErr w:type="spellEnd"/>
      <w:r w:rsidRPr="000D3D9A">
        <w:rPr>
          <w:sz w:val="27"/>
          <w:szCs w:val="27"/>
        </w:rPr>
        <w:t xml:space="preserve"> районного суду Дніпропетровської області Щербину Наталію Олександрівну такою, що відповідає займаній посаді.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0D3D9A" w:rsidRPr="000D3D9A" w:rsidTr="005D03DB">
        <w:tc>
          <w:tcPr>
            <w:tcW w:w="3284" w:type="dxa"/>
            <w:shd w:val="clear" w:color="auto" w:fill="auto"/>
          </w:tcPr>
          <w:p w:rsidR="000D3D9A" w:rsidRPr="000D3D9A" w:rsidRDefault="000D3D9A" w:rsidP="00494D5E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-207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  <w:proofErr w:type="spellStart"/>
            <w:r w:rsidRPr="000D3D9A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Головуючий</w:t>
            </w:r>
            <w:proofErr w:type="spellEnd"/>
            <w:r w:rsidRPr="000D3D9A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 xml:space="preserve"> </w:t>
            </w:r>
          </w:p>
          <w:p w:rsidR="000D3D9A" w:rsidRPr="000D3D9A" w:rsidRDefault="000D3D9A" w:rsidP="00494D5E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-20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7"/>
                <w:szCs w:val="27"/>
                <w:lang w:eastAsia="ar-SA"/>
              </w:rPr>
            </w:pPr>
            <w:r w:rsidRPr="000D3D9A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0D3D9A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0D3D9A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с</w:t>
            </w:r>
            <w:proofErr w:type="gramEnd"/>
            <w:r w:rsidRPr="000D3D9A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0D3D9A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0D3D9A" w:rsidRPr="000D3D9A" w:rsidRDefault="000D3D9A" w:rsidP="00494D5E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-207"/>
              <w:jc w:val="center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0D3D9A" w:rsidRPr="000D3D9A" w:rsidRDefault="000D3D9A" w:rsidP="00494D5E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-207" w:firstLine="74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9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М.А. </w:t>
            </w:r>
            <w:proofErr w:type="spellStart"/>
            <w:r w:rsidRPr="000D3D9A">
              <w:rPr>
                <w:rFonts w:ascii="Times New Roman" w:eastAsia="Times New Roman" w:hAnsi="Times New Roman" w:cs="Times New Roman"/>
                <w:sz w:val="27"/>
                <w:szCs w:val="27"/>
              </w:rPr>
              <w:t>Макарчук</w:t>
            </w:r>
            <w:proofErr w:type="spellEnd"/>
          </w:p>
          <w:p w:rsidR="000D3D9A" w:rsidRPr="000D3D9A" w:rsidRDefault="000D3D9A" w:rsidP="00494D5E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-207" w:firstLine="742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D3D9A">
              <w:rPr>
                <w:rFonts w:ascii="Times New Roman" w:eastAsia="Times New Roman" w:hAnsi="Times New Roman" w:cs="Times New Roman"/>
                <w:sz w:val="27"/>
                <w:szCs w:val="27"/>
              </w:rPr>
              <w:t>О.М. Дроздов</w:t>
            </w:r>
          </w:p>
          <w:p w:rsidR="000D3D9A" w:rsidRPr="000D3D9A" w:rsidRDefault="000D3D9A" w:rsidP="00494D5E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600" w:lineRule="auto"/>
              <w:ind w:left="426" w:right="-207" w:firstLine="742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  <w:r w:rsidRPr="000D3D9A">
              <w:rPr>
                <w:rFonts w:ascii="Times New Roman" w:eastAsia="Times New Roman" w:hAnsi="Times New Roman" w:cs="Times New Roman"/>
                <w:sz w:val="27"/>
                <w:szCs w:val="27"/>
              </w:rPr>
              <w:t>С.Л. Остапець</w:t>
            </w:r>
          </w:p>
        </w:tc>
      </w:tr>
    </w:tbl>
    <w:p w:rsidR="006F79D7" w:rsidRPr="000D3D9A" w:rsidRDefault="006F79D7" w:rsidP="000D3D9A">
      <w:pPr>
        <w:pStyle w:val="11"/>
        <w:shd w:val="clear" w:color="auto" w:fill="auto"/>
        <w:spacing w:before="0" w:after="0" w:line="280" w:lineRule="exact"/>
        <w:ind w:left="426" w:right="-207" w:firstLine="567"/>
        <w:rPr>
          <w:sz w:val="27"/>
          <w:szCs w:val="27"/>
        </w:rPr>
      </w:pPr>
    </w:p>
    <w:sectPr w:rsidR="006F79D7" w:rsidRPr="000D3D9A" w:rsidSect="00987DC1">
      <w:headerReference w:type="even" r:id="rId9"/>
      <w:headerReference w:type="default" r:id="rId10"/>
      <w:type w:val="continuous"/>
      <w:pgSz w:w="11909" w:h="16838"/>
      <w:pgMar w:top="851" w:right="1091" w:bottom="867" w:left="1102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27C" w:rsidRDefault="00D9627C">
      <w:r>
        <w:separator/>
      </w:r>
    </w:p>
  </w:endnote>
  <w:endnote w:type="continuationSeparator" w:id="0">
    <w:p w:rsidR="00D9627C" w:rsidRDefault="00D9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27C" w:rsidRDefault="00D9627C"/>
  </w:footnote>
  <w:footnote w:type="continuationSeparator" w:id="0">
    <w:p w:rsidR="00D9627C" w:rsidRDefault="00D962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825455"/>
      <w:docPartObj>
        <w:docPartGallery w:val="Page Numbers (Top of Page)"/>
        <w:docPartUnique/>
      </w:docPartObj>
    </w:sdtPr>
    <w:sdtEndPr/>
    <w:sdtContent>
      <w:p w:rsidR="00987DC1" w:rsidRDefault="00987DC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87DC1">
          <w:rPr>
            <w:noProof/>
            <w:lang w:val="ru-RU"/>
          </w:rPr>
          <w:t>2</w:t>
        </w:r>
        <w:r>
          <w:fldChar w:fldCharType="end"/>
        </w:r>
      </w:p>
    </w:sdtContent>
  </w:sdt>
  <w:p w:rsidR="006F79D7" w:rsidRDefault="006F79D7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424601"/>
      <w:docPartObj>
        <w:docPartGallery w:val="Page Numbers (Top of Page)"/>
        <w:docPartUnique/>
      </w:docPartObj>
    </w:sdtPr>
    <w:sdtEndPr/>
    <w:sdtContent>
      <w:p w:rsidR="00987DC1" w:rsidRDefault="00987DC1">
        <w:pPr>
          <w:pStyle w:val="aa"/>
          <w:jc w:val="center"/>
        </w:pPr>
      </w:p>
      <w:p w:rsidR="00987DC1" w:rsidRDefault="00987DC1">
        <w:pPr>
          <w:pStyle w:val="aa"/>
          <w:jc w:val="center"/>
        </w:pPr>
      </w:p>
      <w:p w:rsidR="00987DC1" w:rsidRDefault="00987DC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FA0" w:rsidRPr="00F93FA0">
          <w:rPr>
            <w:noProof/>
            <w:lang w:val="ru-RU"/>
          </w:rPr>
          <w:t>3</w:t>
        </w:r>
        <w:r>
          <w:fldChar w:fldCharType="end"/>
        </w:r>
      </w:p>
    </w:sdtContent>
  </w:sdt>
  <w:p w:rsidR="00987DC1" w:rsidRDefault="00987DC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24AB4"/>
    <w:multiLevelType w:val="multilevel"/>
    <w:tmpl w:val="4FFA8E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F79D7"/>
    <w:rsid w:val="000D3D9A"/>
    <w:rsid w:val="00494D5E"/>
    <w:rsid w:val="006F79D7"/>
    <w:rsid w:val="00940DE5"/>
    <w:rsid w:val="00987DC1"/>
    <w:rsid w:val="00B52CAF"/>
    <w:rsid w:val="00D9627C"/>
    <w:rsid w:val="00F9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styleId="a8">
    <w:name w:val="Balloon Text"/>
    <w:basedOn w:val="a"/>
    <w:link w:val="a9"/>
    <w:uiPriority w:val="99"/>
    <w:semiHidden/>
    <w:unhideWhenUsed/>
    <w:rsid w:val="000D3D9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3D9A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87DC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7DC1"/>
    <w:rPr>
      <w:color w:val="000000"/>
    </w:rPr>
  </w:style>
  <w:style w:type="paragraph" w:styleId="ac">
    <w:name w:val="footer"/>
    <w:basedOn w:val="a"/>
    <w:link w:val="ad"/>
    <w:uiPriority w:val="99"/>
    <w:unhideWhenUsed/>
    <w:rsid w:val="00987DC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87DC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5191</Words>
  <Characters>2960</Characters>
  <Application>Microsoft Office Word</Application>
  <DocSecurity>0</DocSecurity>
  <Lines>24</Lines>
  <Paragraphs>16</Paragraphs>
  <ScaleCrop>false</ScaleCrop>
  <Company/>
  <LinksUpToDate>false</LinksUpToDate>
  <CharactersWithSpaces>8135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6</cp:revision>
  <dcterms:created xsi:type="dcterms:W3CDTF">2020-10-19T10:10:00Z</dcterms:created>
  <dcterms:modified xsi:type="dcterms:W3CDTF">2020-10-20T05:52:00Z</dcterms:modified>
</cp:coreProperties>
</file>