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Default="00B4595E" w:rsidP="00B4595E">
      <w:pPr>
        <w:ind w:left="4334" w:right="4373"/>
        <w:rPr>
          <w:sz w:val="24"/>
          <w:szCs w:val="24"/>
          <w:lang w:val="uk-UA"/>
        </w:rPr>
      </w:pPr>
    </w:p>
    <w:p w:rsidR="0041697C" w:rsidRPr="00FB5815" w:rsidRDefault="0041697C" w:rsidP="00B4595E">
      <w:pPr>
        <w:ind w:left="4334" w:right="4373"/>
        <w:rPr>
          <w:sz w:val="24"/>
          <w:szCs w:val="24"/>
          <w:lang w:val="uk-UA"/>
        </w:rPr>
      </w:pPr>
    </w:p>
    <w:p w:rsidR="00B4595E" w:rsidRPr="00AA433D" w:rsidRDefault="00B4595E" w:rsidP="00AA433D">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5954B9" w:rsidRPr="00147E61" w:rsidRDefault="005954B9" w:rsidP="00093716">
      <w:pPr>
        <w:widowControl/>
        <w:autoSpaceDE/>
        <w:ind w:right="57"/>
        <w:rPr>
          <w:sz w:val="26"/>
          <w:szCs w:val="26"/>
          <w:lang w:val="uk-UA"/>
        </w:rPr>
      </w:pPr>
    </w:p>
    <w:p w:rsidR="00133C5C" w:rsidRPr="00FC7CA6" w:rsidRDefault="0024276A" w:rsidP="00FC7CA6">
      <w:pPr>
        <w:widowControl/>
        <w:shd w:val="clear" w:color="auto" w:fill="FFFFFF"/>
        <w:autoSpaceDE/>
        <w:jc w:val="both"/>
        <w:rPr>
          <w:sz w:val="26"/>
          <w:szCs w:val="26"/>
          <w:lang w:val="uk-UA"/>
        </w:rPr>
      </w:pPr>
      <w:r>
        <w:rPr>
          <w:sz w:val="26"/>
          <w:szCs w:val="26"/>
          <w:lang w:val="uk-UA"/>
        </w:rPr>
        <w:t>05 черв</w:t>
      </w:r>
      <w:r w:rsidR="005954B9">
        <w:rPr>
          <w:sz w:val="26"/>
          <w:szCs w:val="26"/>
          <w:lang w:val="uk-UA"/>
        </w:rPr>
        <w:t>ня</w:t>
      </w:r>
      <w:r w:rsidR="00196210" w:rsidRPr="003E4B29">
        <w:rPr>
          <w:sz w:val="26"/>
          <w:szCs w:val="26"/>
          <w:lang w:val="uk-UA"/>
        </w:rPr>
        <w:t xml:space="preserve"> </w:t>
      </w:r>
      <w:r w:rsidR="00B77301" w:rsidRPr="003E4B29">
        <w:rPr>
          <w:sz w:val="26"/>
          <w:szCs w:val="26"/>
          <w:lang w:val="uk-UA"/>
        </w:rPr>
        <w:t>2019</w:t>
      </w:r>
      <w:r w:rsidR="00B4595E" w:rsidRPr="003E4B29">
        <w:rPr>
          <w:sz w:val="26"/>
          <w:szCs w:val="26"/>
          <w:lang w:val="uk-UA"/>
        </w:rPr>
        <w:t xml:space="preserve"> року                                                 </w:t>
      </w:r>
      <w:r w:rsidR="007860B4" w:rsidRPr="003E4B29">
        <w:rPr>
          <w:sz w:val="26"/>
          <w:szCs w:val="26"/>
          <w:lang w:val="uk-UA"/>
        </w:rPr>
        <w:t xml:space="preserve">                 </w:t>
      </w:r>
      <w:r w:rsidR="00B4595E" w:rsidRPr="003E4B29">
        <w:rPr>
          <w:sz w:val="26"/>
          <w:szCs w:val="26"/>
          <w:lang w:val="uk-UA"/>
        </w:rPr>
        <w:t xml:space="preserve">    </w:t>
      </w:r>
      <w:r w:rsidR="00164278" w:rsidRPr="003E4B29">
        <w:rPr>
          <w:sz w:val="26"/>
          <w:szCs w:val="26"/>
          <w:lang w:val="uk-UA"/>
        </w:rPr>
        <w:t xml:space="preserve"> </w:t>
      </w:r>
      <w:r w:rsidR="004237E2" w:rsidRPr="003E4B29">
        <w:rPr>
          <w:sz w:val="26"/>
          <w:szCs w:val="26"/>
          <w:lang w:val="uk-UA"/>
        </w:rPr>
        <w:t xml:space="preserve">          </w:t>
      </w:r>
      <w:r w:rsidR="00BE12E6" w:rsidRPr="003E4B29">
        <w:rPr>
          <w:sz w:val="26"/>
          <w:szCs w:val="26"/>
          <w:lang w:val="uk-UA"/>
        </w:rPr>
        <w:t xml:space="preserve"> </w:t>
      </w:r>
      <w:r w:rsidR="004237E2" w:rsidRPr="003E4B29">
        <w:rPr>
          <w:sz w:val="26"/>
          <w:szCs w:val="26"/>
          <w:lang w:val="uk-UA"/>
        </w:rPr>
        <w:t xml:space="preserve">    </w:t>
      </w:r>
      <w:r w:rsidR="003E4B29">
        <w:rPr>
          <w:sz w:val="26"/>
          <w:szCs w:val="26"/>
          <w:lang w:val="uk-UA"/>
        </w:rPr>
        <w:t xml:space="preserve">  </w:t>
      </w:r>
      <w:r w:rsidR="003E4B29" w:rsidRPr="003E4B29">
        <w:rPr>
          <w:sz w:val="26"/>
          <w:szCs w:val="26"/>
          <w:lang w:val="uk-UA"/>
        </w:rPr>
        <w:t xml:space="preserve"> </w:t>
      </w:r>
      <w:r w:rsidR="00FA6969" w:rsidRPr="003E4B29">
        <w:rPr>
          <w:sz w:val="26"/>
          <w:szCs w:val="26"/>
          <w:lang w:val="uk-UA"/>
        </w:rPr>
        <w:t xml:space="preserve">   </w:t>
      </w:r>
      <w:r w:rsidR="00133C5C" w:rsidRPr="003E4B29">
        <w:rPr>
          <w:sz w:val="26"/>
          <w:szCs w:val="26"/>
          <w:lang w:val="uk-UA"/>
        </w:rPr>
        <w:t xml:space="preserve">    </w:t>
      </w:r>
      <w:r w:rsidR="00634512">
        <w:rPr>
          <w:sz w:val="26"/>
          <w:szCs w:val="26"/>
          <w:lang w:val="uk-UA"/>
        </w:rPr>
        <w:t xml:space="preserve">  </w:t>
      </w:r>
      <w:r w:rsidR="00FA6969" w:rsidRPr="003E4B29">
        <w:rPr>
          <w:sz w:val="26"/>
          <w:szCs w:val="26"/>
          <w:lang w:val="uk-UA"/>
        </w:rPr>
        <w:t xml:space="preserve"> </w:t>
      </w:r>
      <w:r w:rsidR="00B4595E" w:rsidRPr="003E4B29">
        <w:rPr>
          <w:sz w:val="26"/>
          <w:szCs w:val="26"/>
          <w:lang w:val="uk-UA"/>
        </w:rPr>
        <w:t>м. Київ</w:t>
      </w:r>
    </w:p>
    <w:p w:rsidR="00133C5C" w:rsidRPr="003E4B29" w:rsidRDefault="00133C5C" w:rsidP="00D20788">
      <w:pPr>
        <w:widowControl/>
        <w:shd w:val="clear" w:color="auto" w:fill="FFFFFF"/>
        <w:autoSpaceDE/>
        <w:ind w:right="134"/>
        <w:jc w:val="center"/>
        <w:rPr>
          <w:bCs/>
          <w:sz w:val="26"/>
          <w:szCs w:val="26"/>
          <w:lang w:val="uk-UA"/>
        </w:rPr>
      </w:pPr>
    </w:p>
    <w:p w:rsidR="00B4595E" w:rsidRPr="003E4B29" w:rsidRDefault="00B4595E" w:rsidP="00D20788">
      <w:pPr>
        <w:widowControl/>
        <w:shd w:val="clear" w:color="auto" w:fill="FFFFFF"/>
        <w:autoSpaceDE/>
        <w:ind w:right="134"/>
        <w:jc w:val="center"/>
        <w:rPr>
          <w:bCs/>
          <w:sz w:val="26"/>
          <w:szCs w:val="26"/>
          <w:u w:val="single"/>
          <w:lang w:val="uk-UA"/>
        </w:rPr>
      </w:pPr>
      <w:r w:rsidRPr="003E4B29">
        <w:rPr>
          <w:bCs/>
          <w:sz w:val="26"/>
          <w:szCs w:val="26"/>
          <w:lang w:val="uk-UA"/>
        </w:rPr>
        <w:t xml:space="preserve">Р І Ш Е Н </w:t>
      </w:r>
      <w:proofErr w:type="spellStart"/>
      <w:r w:rsidRPr="003E4B29">
        <w:rPr>
          <w:bCs/>
          <w:sz w:val="26"/>
          <w:szCs w:val="26"/>
          <w:lang w:val="uk-UA"/>
        </w:rPr>
        <w:t>Н</w:t>
      </w:r>
      <w:proofErr w:type="spellEnd"/>
      <w:r w:rsidRPr="003E4B29">
        <w:rPr>
          <w:bCs/>
          <w:sz w:val="26"/>
          <w:szCs w:val="26"/>
          <w:lang w:val="uk-UA"/>
        </w:rPr>
        <w:t xml:space="preserve"> Я   № </w:t>
      </w:r>
      <w:r w:rsidR="00CC6E45">
        <w:rPr>
          <w:bCs/>
          <w:sz w:val="26"/>
          <w:szCs w:val="26"/>
          <w:u w:val="single"/>
          <w:lang w:val="uk-UA"/>
        </w:rPr>
        <w:t>384</w:t>
      </w:r>
      <w:r w:rsidR="00406DB9" w:rsidRPr="003E4B29">
        <w:rPr>
          <w:bCs/>
          <w:sz w:val="26"/>
          <w:szCs w:val="26"/>
          <w:u w:val="single"/>
          <w:lang w:val="uk-UA"/>
        </w:rPr>
        <w:t>/ко</w:t>
      </w:r>
      <w:r w:rsidR="00044564" w:rsidRPr="003E4B29">
        <w:rPr>
          <w:bCs/>
          <w:sz w:val="26"/>
          <w:szCs w:val="26"/>
          <w:u w:val="single"/>
          <w:lang w:val="uk-UA"/>
        </w:rPr>
        <w:t>-19</w:t>
      </w:r>
    </w:p>
    <w:p w:rsidR="00343150" w:rsidRPr="003E4B29" w:rsidRDefault="00343150" w:rsidP="0024276A">
      <w:pPr>
        <w:widowControl/>
        <w:shd w:val="clear" w:color="auto" w:fill="FFFFFF"/>
        <w:autoSpaceDE/>
        <w:ind w:right="134"/>
        <w:jc w:val="center"/>
        <w:rPr>
          <w:bCs/>
          <w:sz w:val="26"/>
          <w:szCs w:val="26"/>
          <w:u w:val="single"/>
          <w:lang w:val="uk-UA"/>
        </w:rPr>
      </w:pPr>
    </w:p>
    <w:p w:rsidR="005E1C1F" w:rsidRPr="0024276A" w:rsidRDefault="005E1C1F" w:rsidP="0024276A">
      <w:pPr>
        <w:suppressAutoHyphens w:val="0"/>
        <w:autoSpaceDE/>
        <w:ind w:right="20"/>
        <w:rPr>
          <w:color w:val="000000"/>
          <w:sz w:val="27"/>
          <w:szCs w:val="27"/>
          <w:lang w:val="uk-UA" w:eastAsia="uk-UA"/>
        </w:rPr>
      </w:pPr>
      <w:r w:rsidRPr="0024276A">
        <w:rPr>
          <w:color w:val="000000"/>
          <w:sz w:val="27"/>
          <w:szCs w:val="27"/>
          <w:lang w:val="uk-UA" w:eastAsia="uk-UA"/>
        </w:rPr>
        <w:t>Вища кваліфікаційна комісія суддів України у складі колегії:</w:t>
      </w:r>
    </w:p>
    <w:p w:rsidR="0024276A" w:rsidRPr="0024276A" w:rsidRDefault="0024276A" w:rsidP="0024276A">
      <w:pPr>
        <w:suppressAutoHyphens w:val="0"/>
        <w:autoSpaceDE/>
        <w:ind w:right="20"/>
        <w:rPr>
          <w:color w:val="000000"/>
          <w:sz w:val="27"/>
          <w:szCs w:val="27"/>
          <w:lang w:val="uk-UA" w:eastAsia="uk-UA"/>
        </w:rPr>
      </w:pPr>
    </w:p>
    <w:p w:rsidR="005E1C1F" w:rsidRPr="0024276A" w:rsidRDefault="005E1C1F" w:rsidP="0024276A">
      <w:pPr>
        <w:suppressAutoHyphens w:val="0"/>
        <w:autoSpaceDE/>
        <w:ind w:right="20"/>
        <w:rPr>
          <w:color w:val="000000"/>
          <w:sz w:val="27"/>
          <w:szCs w:val="27"/>
          <w:lang w:val="uk-UA" w:eastAsia="uk-UA"/>
        </w:rPr>
      </w:pPr>
      <w:r w:rsidRPr="0024276A">
        <w:rPr>
          <w:color w:val="000000"/>
          <w:sz w:val="27"/>
          <w:szCs w:val="27"/>
          <w:lang w:val="uk-UA" w:eastAsia="uk-UA"/>
        </w:rPr>
        <w:t xml:space="preserve">головуючого - </w:t>
      </w:r>
      <w:proofErr w:type="spellStart"/>
      <w:r w:rsidRPr="0024276A">
        <w:rPr>
          <w:color w:val="000000"/>
          <w:sz w:val="27"/>
          <w:szCs w:val="27"/>
          <w:lang w:val="uk-UA" w:eastAsia="uk-UA"/>
        </w:rPr>
        <w:t>Заріцької</w:t>
      </w:r>
      <w:proofErr w:type="spellEnd"/>
      <w:r w:rsidRPr="0024276A">
        <w:rPr>
          <w:color w:val="000000"/>
          <w:sz w:val="27"/>
          <w:szCs w:val="27"/>
          <w:lang w:val="uk-UA" w:eastAsia="uk-UA"/>
        </w:rPr>
        <w:t xml:space="preserve"> А.О.,</w:t>
      </w:r>
    </w:p>
    <w:p w:rsidR="0024276A" w:rsidRPr="0024276A" w:rsidRDefault="0024276A" w:rsidP="0024276A">
      <w:pPr>
        <w:suppressAutoHyphens w:val="0"/>
        <w:autoSpaceDE/>
        <w:ind w:right="20"/>
        <w:rPr>
          <w:color w:val="000000"/>
          <w:sz w:val="27"/>
          <w:szCs w:val="27"/>
          <w:lang w:val="uk-UA" w:eastAsia="uk-UA"/>
        </w:rPr>
      </w:pPr>
    </w:p>
    <w:p w:rsidR="005E1C1F" w:rsidRPr="0024276A" w:rsidRDefault="005E1C1F" w:rsidP="0024276A">
      <w:pPr>
        <w:suppressAutoHyphens w:val="0"/>
        <w:autoSpaceDE/>
        <w:ind w:right="20"/>
        <w:rPr>
          <w:color w:val="000000"/>
          <w:sz w:val="27"/>
          <w:szCs w:val="27"/>
          <w:lang w:val="uk-UA" w:eastAsia="uk-UA"/>
        </w:rPr>
      </w:pPr>
      <w:r w:rsidRPr="0024276A">
        <w:rPr>
          <w:color w:val="000000"/>
          <w:sz w:val="27"/>
          <w:szCs w:val="27"/>
          <w:lang w:val="uk-UA" w:eastAsia="uk-UA"/>
        </w:rPr>
        <w:t xml:space="preserve">членів Комісії: </w:t>
      </w:r>
      <w:proofErr w:type="spellStart"/>
      <w:r w:rsidRPr="0024276A">
        <w:rPr>
          <w:color w:val="000000"/>
          <w:sz w:val="27"/>
          <w:szCs w:val="27"/>
          <w:lang w:val="uk-UA" w:eastAsia="uk-UA"/>
        </w:rPr>
        <w:t>Луцюка</w:t>
      </w:r>
      <w:proofErr w:type="spellEnd"/>
      <w:r w:rsidRPr="0024276A">
        <w:rPr>
          <w:color w:val="000000"/>
          <w:sz w:val="27"/>
          <w:szCs w:val="27"/>
          <w:lang w:val="uk-UA" w:eastAsia="uk-UA"/>
        </w:rPr>
        <w:t xml:space="preserve"> П.С., </w:t>
      </w:r>
      <w:proofErr w:type="spellStart"/>
      <w:r w:rsidRPr="0024276A">
        <w:rPr>
          <w:color w:val="000000"/>
          <w:sz w:val="27"/>
          <w:szCs w:val="27"/>
          <w:lang w:val="uk-UA" w:eastAsia="uk-UA"/>
        </w:rPr>
        <w:t>Макарчука</w:t>
      </w:r>
      <w:proofErr w:type="spellEnd"/>
      <w:r w:rsidRPr="0024276A">
        <w:rPr>
          <w:color w:val="000000"/>
          <w:sz w:val="27"/>
          <w:szCs w:val="27"/>
          <w:lang w:val="uk-UA" w:eastAsia="uk-UA"/>
        </w:rPr>
        <w:t xml:space="preserve"> М.А.,</w:t>
      </w:r>
    </w:p>
    <w:p w:rsidR="0024276A" w:rsidRPr="0024276A" w:rsidRDefault="0024276A" w:rsidP="0024276A">
      <w:pPr>
        <w:suppressAutoHyphens w:val="0"/>
        <w:autoSpaceDE/>
        <w:ind w:right="20"/>
        <w:rPr>
          <w:color w:val="000000"/>
          <w:sz w:val="27"/>
          <w:szCs w:val="27"/>
          <w:lang w:val="uk-UA" w:eastAsia="uk-UA"/>
        </w:rPr>
      </w:pPr>
    </w:p>
    <w:p w:rsidR="005E1C1F" w:rsidRPr="0024276A" w:rsidRDefault="005E1C1F" w:rsidP="0024276A">
      <w:pPr>
        <w:suppressAutoHyphens w:val="0"/>
        <w:autoSpaceDE/>
        <w:spacing w:after="372" w:line="276" w:lineRule="auto"/>
        <w:ind w:left="60" w:right="20"/>
        <w:jc w:val="both"/>
        <w:rPr>
          <w:color w:val="000000"/>
          <w:sz w:val="27"/>
          <w:szCs w:val="27"/>
          <w:lang w:val="uk-UA" w:eastAsia="uk-UA"/>
        </w:rPr>
      </w:pPr>
      <w:r w:rsidRPr="0024276A">
        <w:rPr>
          <w:color w:val="000000"/>
          <w:sz w:val="27"/>
          <w:szCs w:val="27"/>
          <w:lang w:val="uk-UA" w:eastAsia="uk-UA"/>
        </w:rPr>
        <w:t>за результатами проведення первинного кваліфікаційного оцінювання судді Київського апеляційного господарського суду Станіка Сергія Романовича</w:t>
      </w:r>
    </w:p>
    <w:p w:rsidR="005E1C1F" w:rsidRPr="0024276A" w:rsidRDefault="005E1C1F" w:rsidP="0024276A">
      <w:pPr>
        <w:suppressAutoHyphens w:val="0"/>
        <w:autoSpaceDE/>
        <w:spacing w:after="334"/>
        <w:ind w:right="20"/>
        <w:jc w:val="center"/>
        <w:rPr>
          <w:color w:val="000000"/>
          <w:sz w:val="27"/>
          <w:szCs w:val="27"/>
          <w:lang w:val="uk-UA" w:eastAsia="uk-UA"/>
        </w:rPr>
      </w:pPr>
      <w:r w:rsidRPr="0024276A">
        <w:rPr>
          <w:color w:val="000000"/>
          <w:sz w:val="27"/>
          <w:szCs w:val="27"/>
          <w:lang w:val="uk-UA" w:eastAsia="uk-UA"/>
        </w:rPr>
        <w:t>встановила:</w:t>
      </w:r>
    </w:p>
    <w:p w:rsidR="005E1C1F" w:rsidRPr="0024276A" w:rsidRDefault="005E1C1F" w:rsidP="005E1C1F">
      <w:pPr>
        <w:suppressAutoHyphens w:val="0"/>
        <w:autoSpaceDE/>
        <w:spacing w:line="370" w:lineRule="exact"/>
        <w:ind w:left="60" w:right="20" w:firstLine="560"/>
        <w:jc w:val="both"/>
        <w:rPr>
          <w:color w:val="000000"/>
          <w:sz w:val="27"/>
          <w:szCs w:val="27"/>
          <w:lang w:val="uk-UA" w:eastAsia="uk-UA"/>
        </w:rPr>
      </w:pPr>
      <w:r w:rsidRPr="0024276A">
        <w:rPr>
          <w:color w:val="000000"/>
          <w:sz w:val="27"/>
          <w:szCs w:val="27"/>
          <w:lang w:val="uk-UA" w:eastAsia="uk-UA"/>
        </w:rPr>
        <w:t xml:space="preserve">Відповідно до положень пункту 6 розділу II «Прикінцеві та перехідні положення» Закону України «Про забезпечення права на справедливий суд» </w:t>
      </w:r>
      <w:r w:rsidR="0024276A">
        <w:rPr>
          <w:color w:val="000000"/>
          <w:sz w:val="27"/>
          <w:szCs w:val="27"/>
          <w:lang w:val="uk-UA" w:eastAsia="uk-UA"/>
        </w:rPr>
        <w:t xml:space="preserve">                </w:t>
      </w:r>
      <w:r w:rsidRPr="0024276A">
        <w:rPr>
          <w:color w:val="000000"/>
          <w:sz w:val="27"/>
          <w:szCs w:val="27"/>
          <w:lang w:val="uk-UA" w:eastAsia="uk-UA"/>
        </w:rPr>
        <w:t xml:space="preserve">(далі - Закон) Вища кваліфікаційна комісія суддів України (далі - Комісія) забезпечує проведення первинного кваліфікаційного оцінювання суддів з </w:t>
      </w:r>
      <w:r w:rsidR="0024276A">
        <w:rPr>
          <w:color w:val="000000"/>
          <w:sz w:val="27"/>
          <w:szCs w:val="27"/>
          <w:lang w:val="uk-UA" w:eastAsia="uk-UA"/>
        </w:rPr>
        <w:t xml:space="preserve">      </w:t>
      </w:r>
      <w:r w:rsidRPr="0024276A">
        <w:rPr>
          <w:color w:val="000000"/>
          <w:sz w:val="27"/>
          <w:szCs w:val="27"/>
          <w:lang w:val="uk-UA" w:eastAsia="uk-UA"/>
        </w:rPr>
        <w:t>метою прийняття рішень щодо можливості здійснення ними правосуддя у відповідних судах.</w:t>
      </w:r>
    </w:p>
    <w:p w:rsidR="005E1C1F" w:rsidRPr="0024276A" w:rsidRDefault="005E1C1F" w:rsidP="00150F10">
      <w:pPr>
        <w:suppressAutoHyphens w:val="0"/>
        <w:autoSpaceDE/>
        <w:spacing w:line="370" w:lineRule="exact"/>
        <w:ind w:left="60" w:right="20" w:firstLine="560"/>
        <w:jc w:val="both"/>
        <w:rPr>
          <w:color w:val="000000"/>
          <w:sz w:val="27"/>
          <w:szCs w:val="27"/>
          <w:lang w:val="uk-UA" w:eastAsia="uk-UA"/>
        </w:rPr>
      </w:pPr>
      <w:r w:rsidRPr="0024276A">
        <w:rPr>
          <w:color w:val="000000"/>
          <w:sz w:val="27"/>
          <w:szCs w:val="27"/>
          <w:lang w:val="uk-UA" w:eastAsia="uk-UA"/>
        </w:rPr>
        <w:t xml:space="preserve">На виконання зазначених вимог вказаного Закону 22 березня 2016 року </w:t>
      </w:r>
      <w:r w:rsidR="0024276A">
        <w:rPr>
          <w:color w:val="000000"/>
          <w:sz w:val="27"/>
          <w:szCs w:val="27"/>
          <w:lang w:val="uk-UA" w:eastAsia="uk-UA"/>
        </w:rPr>
        <w:t xml:space="preserve">       </w:t>
      </w:r>
      <w:r w:rsidRPr="0024276A">
        <w:rPr>
          <w:color w:val="000000"/>
          <w:sz w:val="27"/>
          <w:szCs w:val="27"/>
          <w:lang w:val="uk-UA" w:eastAsia="uk-UA"/>
        </w:rPr>
        <w:t>Комісією прийнято рішення № 17/зп-16 про проведення протягом квітня-червня</w:t>
      </w:r>
      <w:r w:rsidR="00150F10">
        <w:rPr>
          <w:color w:val="000000"/>
          <w:sz w:val="27"/>
          <w:szCs w:val="27"/>
          <w:lang w:val="uk-UA" w:eastAsia="uk-UA"/>
        </w:rPr>
        <w:t xml:space="preserve"> 2016 </w:t>
      </w:r>
      <w:r w:rsidRPr="0024276A">
        <w:rPr>
          <w:color w:val="000000"/>
          <w:sz w:val="27"/>
          <w:szCs w:val="27"/>
          <w:lang w:val="uk-UA" w:eastAsia="uk-UA"/>
        </w:rPr>
        <w:t xml:space="preserve">року первинного кваліфікаційного оцінювання суддів апеляційних судів, затверджено графік його проведення та перелік завдань для проведення </w:t>
      </w:r>
      <w:r w:rsidR="0024276A">
        <w:rPr>
          <w:color w:val="000000"/>
          <w:sz w:val="27"/>
          <w:szCs w:val="27"/>
          <w:lang w:val="uk-UA" w:eastAsia="uk-UA"/>
        </w:rPr>
        <w:t xml:space="preserve">   </w:t>
      </w:r>
      <w:r w:rsidRPr="0024276A">
        <w:rPr>
          <w:color w:val="000000"/>
          <w:sz w:val="27"/>
          <w:szCs w:val="27"/>
          <w:lang w:val="uk-UA" w:eastAsia="uk-UA"/>
        </w:rPr>
        <w:t>анонімного письмового тестування суддів.</w:t>
      </w:r>
    </w:p>
    <w:p w:rsidR="005E1C1F" w:rsidRPr="0024276A" w:rsidRDefault="005E1C1F" w:rsidP="00150F10">
      <w:pPr>
        <w:suppressAutoHyphens w:val="0"/>
        <w:autoSpaceDE/>
        <w:spacing w:line="374" w:lineRule="exact"/>
        <w:ind w:left="60" w:right="20" w:firstLine="560"/>
        <w:jc w:val="both"/>
        <w:rPr>
          <w:color w:val="000000"/>
          <w:sz w:val="27"/>
          <w:szCs w:val="27"/>
          <w:lang w:val="uk-UA" w:eastAsia="uk-UA"/>
        </w:rPr>
      </w:pPr>
      <w:r w:rsidRPr="0024276A">
        <w:rPr>
          <w:color w:val="000000"/>
          <w:sz w:val="27"/>
          <w:szCs w:val="27"/>
          <w:lang w:val="uk-UA" w:eastAsia="uk-UA"/>
        </w:rPr>
        <w:t xml:space="preserve">Суддя Станік С.Р. 15 квітня 2016 року взяв участь у складенні іспиту, а </w:t>
      </w:r>
      <w:r w:rsidR="0024276A">
        <w:rPr>
          <w:color w:val="000000"/>
          <w:sz w:val="27"/>
          <w:szCs w:val="27"/>
          <w:lang w:val="uk-UA" w:eastAsia="uk-UA"/>
        </w:rPr>
        <w:t xml:space="preserve">         </w:t>
      </w:r>
      <w:r w:rsidRPr="0024276A">
        <w:rPr>
          <w:color w:val="000000"/>
          <w:sz w:val="27"/>
          <w:szCs w:val="27"/>
          <w:lang w:val="uk-UA" w:eastAsia="uk-UA"/>
        </w:rPr>
        <w:t>29 квітня 2016 року та 05 червня 2019 року відбулася співбесіда з ним.</w:t>
      </w:r>
    </w:p>
    <w:p w:rsidR="005E1C1F" w:rsidRPr="0024276A" w:rsidRDefault="005E1C1F" w:rsidP="005E1C1F">
      <w:pPr>
        <w:suppressAutoHyphens w:val="0"/>
        <w:autoSpaceDE/>
        <w:spacing w:line="374" w:lineRule="exact"/>
        <w:ind w:left="60" w:right="20" w:firstLine="560"/>
        <w:jc w:val="both"/>
        <w:rPr>
          <w:color w:val="000000"/>
          <w:sz w:val="27"/>
          <w:szCs w:val="27"/>
          <w:lang w:val="uk-UA" w:eastAsia="uk-UA"/>
        </w:rPr>
      </w:pPr>
      <w:r w:rsidRPr="0024276A">
        <w:rPr>
          <w:color w:val="000000"/>
          <w:sz w:val="27"/>
          <w:szCs w:val="27"/>
          <w:lang w:val="uk-UA" w:eastAsia="uk-UA"/>
        </w:rPr>
        <w:t>Так, відповідно до підпункту 3.17.6 пункту 3 Порядку та методології кваліфікаційного оцінювання судді, затвердженого рішенням В</w:t>
      </w:r>
      <w:r w:rsidR="0024276A" w:rsidRPr="0024276A">
        <w:rPr>
          <w:color w:val="000000"/>
          <w:sz w:val="27"/>
          <w:szCs w:val="27"/>
          <w:lang w:val="uk-UA" w:eastAsia="uk-UA"/>
        </w:rPr>
        <w:t>ищ</w:t>
      </w:r>
      <w:r w:rsidRPr="0024276A">
        <w:rPr>
          <w:color w:val="000000"/>
          <w:sz w:val="27"/>
          <w:szCs w:val="27"/>
          <w:lang w:val="uk-UA" w:eastAsia="uk-UA"/>
        </w:rPr>
        <w:t>ої кваліфікаційної комісії суддів України від 21 жовтня 2015 року №67/зп-15 та погодженого рішенням Ради суддів України від 11 грудня 2015 року № 14, за наявності обґрунтованої необхідності під час співбесіди може бути оголошено</w:t>
      </w:r>
    </w:p>
    <w:p w:rsidR="0024276A" w:rsidRDefault="0024276A" w:rsidP="005E1C1F">
      <w:pPr>
        <w:suppressAutoHyphens w:val="0"/>
        <w:autoSpaceDE/>
        <w:spacing w:line="280" w:lineRule="exact"/>
        <w:ind w:left="40"/>
        <w:rPr>
          <w:color w:val="000000"/>
          <w:sz w:val="27"/>
          <w:szCs w:val="27"/>
          <w:lang w:val="uk-UA" w:eastAsia="uk-UA"/>
        </w:rPr>
      </w:pPr>
    </w:p>
    <w:p w:rsidR="0024276A" w:rsidRDefault="0024276A" w:rsidP="005E1C1F">
      <w:pPr>
        <w:suppressAutoHyphens w:val="0"/>
        <w:autoSpaceDE/>
        <w:spacing w:line="280" w:lineRule="exact"/>
        <w:ind w:left="40"/>
        <w:rPr>
          <w:color w:val="000000"/>
          <w:sz w:val="27"/>
          <w:szCs w:val="27"/>
          <w:lang w:val="uk-UA" w:eastAsia="uk-UA"/>
        </w:rPr>
      </w:pPr>
    </w:p>
    <w:p w:rsidR="0024276A" w:rsidRDefault="0024276A" w:rsidP="005E1C1F">
      <w:pPr>
        <w:suppressAutoHyphens w:val="0"/>
        <w:autoSpaceDE/>
        <w:spacing w:line="280" w:lineRule="exact"/>
        <w:ind w:left="40"/>
        <w:rPr>
          <w:color w:val="000000"/>
          <w:sz w:val="27"/>
          <w:szCs w:val="27"/>
          <w:lang w:val="uk-UA" w:eastAsia="uk-UA"/>
        </w:rPr>
      </w:pPr>
    </w:p>
    <w:p w:rsidR="0024276A" w:rsidRDefault="0024276A" w:rsidP="005E1C1F">
      <w:pPr>
        <w:suppressAutoHyphens w:val="0"/>
        <w:autoSpaceDE/>
        <w:spacing w:line="280" w:lineRule="exact"/>
        <w:ind w:left="40"/>
        <w:rPr>
          <w:color w:val="000000"/>
          <w:sz w:val="27"/>
          <w:szCs w:val="27"/>
          <w:lang w:val="uk-UA" w:eastAsia="uk-UA"/>
        </w:rPr>
      </w:pPr>
    </w:p>
    <w:p w:rsidR="0024276A" w:rsidRDefault="0024276A" w:rsidP="005E1C1F">
      <w:pPr>
        <w:suppressAutoHyphens w:val="0"/>
        <w:autoSpaceDE/>
        <w:spacing w:line="280" w:lineRule="exact"/>
        <w:ind w:left="40"/>
        <w:rPr>
          <w:color w:val="000000"/>
          <w:sz w:val="27"/>
          <w:szCs w:val="27"/>
          <w:lang w:val="uk-UA" w:eastAsia="uk-UA"/>
        </w:rPr>
      </w:pPr>
    </w:p>
    <w:p w:rsidR="0024276A" w:rsidRDefault="0024276A" w:rsidP="005E1C1F">
      <w:pPr>
        <w:suppressAutoHyphens w:val="0"/>
        <w:autoSpaceDE/>
        <w:spacing w:line="280" w:lineRule="exact"/>
        <w:ind w:left="40"/>
        <w:rPr>
          <w:color w:val="000000"/>
          <w:sz w:val="27"/>
          <w:szCs w:val="27"/>
          <w:lang w:val="uk-UA" w:eastAsia="uk-UA"/>
        </w:rPr>
      </w:pPr>
    </w:p>
    <w:p w:rsidR="005E1C1F" w:rsidRPr="0024276A" w:rsidRDefault="005E1C1F" w:rsidP="005E1C1F">
      <w:pPr>
        <w:suppressAutoHyphens w:val="0"/>
        <w:autoSpaceDE/>
        <w:spacing w:line="280" w:lineRule="exact"/>
        <w:ind w:left="40"/>
        <w:rPr>
          <w:color w:val="000000"/>
          <w:sz w:val="27"/>
          <w:szCs w:val="27"/>
          <w:lang w:val="uk-UA" w:eastAsia="uk-UA"/>
        </w:rPr>
      </w:pPr>
      <w:r w:rsidRPr="0024276A">
        <w:rPr>
          <w:color w:val="000000"/>
          <w:sz w:val="27"/>
          <w:szCs w:val="27"/>
          <w:lang w:val="uk-UA" w:eastAsia="uk-UA"/>
        </w:rPr>
        <w:lastRenderedPageBreak/>
        <w:t>перерву.</w:t>
      </w:r>
    </w:p>
    <w:p w:rsidR="005E1C1F" w:rsidRPr="0024276A" w:rsidRDefault="005E1C1F" w:rsidP="005E1C1F">
      <w:pPr>
        <w:suppressAutoHyphens w:val="0"/>
        <w:autoSpaceDE/>
        <w:spacing w:line="370" w:lineRule="exact"/>
        <w:ind w:left="40" w:right="40" w:firstLine="720"/>
        <w:jc w:val="both"/>
        <w:rPr>
          <w:color w:val="000000"/>
          <w:sz w:val="27"/>
          <w:szCs w:val="27"/>
          <w:lang w:val="uk-UA" w:eastAsia="uk-UA"/>
        </w:rPr>
      </w:pPr>
      <w:r w:rsidRPr="0024276A">
        <w:rPr>
          <w:color w:val="000000"/>
          <w:sz w:val="27"/>
          <w:szCs w:val="27"/>
          <w:lang w:val="uk-UA" w:eastAsia="uk-UA"/>
        </w:rPr>
        <w:t>Ураховуючи необхідність проведення додаткової перевірки даних суддівських досьє, 29 квітня 2016 року в розгляді питання про визначення результатів первинного кваліфікаційного оцінювання судді Київського апеляційного господарського суду Станіка С.Р. оголошувалася перерва.</w:t>
      </w:r>
    </w:p>
    <w:p w:rsidR="005E1C1F" w:rsidRPr="0024276A" w:rsidRDefault="005E1C1F" w:rsidP="005E1C1F">
      <w:pPr>
        <w:suppressAutoHyphens w:val="0"/>
        <w:autoSpaceDE/>
        <w:spacing w:line="370" w:lineRule="exact"/>
        <w:ind w:left="40" w:right="40" w:firstLine="720"/>
        <w:jc w:val="both"/>
        <w:rPr>
          <w:color w:val="000000"/>
          <w:sz w:val="27"/>
          <w:szCs w:val="27"/>
          <w:lang w:val="uk-UA" w:eastAsia="uk-UA"/>
        </w:rPr>
      </w:pPr>
      <w:r w:rsidRPr="0024276A">
        <w:rPr>
          <w:color w:val="000000"/>
          <w:sz w:val="27"/>
          <w:szCs w:val="27"/>
          <w:lang w:val="uk-UA" w:eastAsia="uk-UA"/>
        </w:rPr>
        <w:t>З причини перебування у стані тимчасової непрацездатності 14 листопада 2017 року суддя Станік С.Р. для продовження співбесіди не з’явився.</w:t>
      </w:r>
    </w:p>
    <w:p w:rsidR="005E1C1F" w:rsidRPr="0024276A" w:rsidRDefault="005E1C1F" w:rsidP="005E1C1F">
      <w:pPr>
        <w:suppressAutoHyphens w:val="0"/>
        <w:autoSpaceDE/>
        <w:spacing w:line="370" w:lineRule="exact"/>
        <w:ind w:left="40" w:right="40" w:firstLine="720"/>
        <w:jc w:val="both"/>
        <w:rPr>
          <w:color w:val="000000"/>
          <w:sz w:val="27"/>
          <w:szCs w:val="27"/>
          <w:lang w:val="uk-UA" w:eastAsia="uk-UA"/>
        </w:rPr>
      </w:pPr>
      <w:r w:rsidRPr="0024276A">
        <w:rPr>
          <w:color w:val="000000"/>
          <w:sz w:val="27"/>
          <w:szCs w:val="27"/>
          <w:lang w:val="uk-UA" w:eastAsia="uk-UA"/>
        </w:rPr>
        <w:t xml:space="preserve">З метою з’ясування фактичних обставин, а також завершення додаткової перевірки даних суддівського досьє та вирішення питання про визначення результатів первинного кваліфікаційного оцінювання судді Київського апеляційного господарського суду Станіка С.Р., Комісією було направлено </w:t>
      </w:r>
      <w:r w:rsidR="0024276A">
        <w:rPr>
          <w:color w:val="000000"/>
          <w:sz w:val="27"/>
          <w:szCs w:val="27"/>
          <w:lang w:val="uk-UA" w:eastAsia="uk-UA"/>
        </w:rPr>
        <w:t xml:space="preserve">      запит до ДПІ</w:t>
      </w:r>
      <w:r w:rsidRPr="0024276A">
        <w:rPr>
          <w:color w:val="000000"/>
          <w:sz w:val="27"/>
          <w:szCs w:val="27"/>
          <w:lang w:val="uk-UA" w:eastAsia="uk-UA"/>
        </w:rPr>
        <w:t xml:space="preserve"> у Шевченківському районі ГУ ДФС у м. Києві, якою листом </w:t>
      </w:r>
      <w:r w:rsidR="0024276A">
        <w:rPr>
          <w:color w:val="000000"/>
          <w:sz w:val="27"/>
          <w:szCs w:val="27"/>
          <w:lang w:val="uk-UA" w:eastAsia="uk-UA"/>
        </w:rPr>
        <w:t xml:space="preserve">            </w:t>
      </w:r>
      <w:r w:rsidRPr="0024276A">
        <w:rPr>
          <w:color w:val="000000"/>
          <w:sz w:val="27"/>
          <w:szCs w:val="27"/>
          <w:lang w:val="uk-UA" w:eastAsia="uk-UA"/>
        </w:rPr>
        <w:t>від 30 червня 2016 року повідомлено, що за результатами перевірки декларацій</w:t>
      </w:r>
      <w:r w:rsidR="0024276A">
        <w:rPr>
          <w:color w:val="000000"/>
          <w:sz w:val="27"/>
          <w:szCs w:val="27"/>
          <w:lang w:val="uk-UA" w:eastAsia="uk-UA"/>
        </w:rPr>
        <w:t xml:space="preserve">   </w:t>
      </w:r>
      <w:r w:rsidRPr="0024276A">
        <w:rPr>
          <w:color w:val="000000"/>
          <w:sz w:val="27"/>
          <w:szCs w:val="27"/>
          <w:lang w:val="uk-UA" w:eastAsia="uk-UA"/>
        </w:rPr>
        <w:t xml:space="preserve"> про майно, доходи, витрати і зобов’язання фінансового характеру за 2013 та </w:t>
      </w:r>
      <w:r w:rsidR="0024276A">
        <w:rPr>
          <w:color w:val="000000"/>
          <w:sz w:val="27"/>
          <w:szCs w:val="27"/>
          <w:lang w:val="uk-UA" w:eastAsia="uk-UA"/>
        </w:rPr>
        <w:t xml:space="preserve">      </w:t>
      </w:r>
      <w:r w:rsidRPr="0024276A">
        <w:rPr>
          <w:color w:val="000000"/>
          <w:sz w:val="27"/>
          <w:szCs w:val="27"/>
          <w:lang w:val="uk-UA" w:eastAsia="uk-UA"/>
        </w:rPr>
        <w:t xml:space="preserve">2015 роки відомості, зазначені Станіком С.Р. у цих деклараціях, є достовірними </w:t>
      </w:r>
      <w:r w:rsidR="0024276A">
        <w:rPr>
          <w:color w:val="000000"/>
          <w:sz w:val="27"/>
          <w:szCs w:val="27"/>
          <w:lang w:val="uk-UA" w:eastAsia="uk-UA"/>
        </w:rPr>
        <w:t xml:space="preserve">   </w:t>
      </w:r>
      <w:r w:rsidRPr="0024276A">
        <w:rPr>
          <w:color w:val="000000"/>
          <w:sz w:val="27"/>
          <w:szCs w:val="27"/>
          <w:lang w:val="uk-UA" w:eastAsia="uk-UA"/>
        </w:rPr>
        <w:t>та відповідають наявній податковій інформації.</w:t>
      </w:r>
    </w:p>
    <w:p w:rsidR="005E1C1F" w:rsidRPr="0024276A" w:rsidRDefault="005E1C1F" w:rsidP="005E1C1F">
      <w:pPr>
        <w:suppressAutoHyphens w:val="0"/>
        <w:autoSpaceDE/>
        <w:spacing w:line="370" w:lineRule="exact"/>
        <w:ind w:left="40" w:right="40" w:firstLine="720"/>
        <w:jc w:val="both"/>
        <w:rPr>
          <w:color w:val="000000"/>
          <w:sz w:val="27"/>
          <w:szCs w:val="27"/>
          <w:lang w:val="uk-UA" w:eastAsia="uk-UA"/>
        </w:rPr>
      </w:pPr>
      <w:r w:rsidRPr="0024276A">
        <w:rPr>
          <w:color w:val="000000"/>
          <w:sz w:val="27"/>
          <w:szCs w:val="27"/>
          <w:lang w:val="uk-UA" w:eastAsia="uk-UA"/>
        </w:rPr>
        <w:t xml:space="preserve">Окрім того, Національним агентством з питань запобігання корупції у </w:t>
      </w:r>
      <w:r w:rsidR="0024276A">
        <w:rPr>
          <w:color w:val="000000"/>
          <w:sz w:val="27"/>
          <w:szCs w:val="27"/>
          <w:lang w:val="uk-UA" w:eastAsia="uk-UA"/>
        </w:rPr>
        <w:t xml:space="preserve">       </w:t>
      </w:r>
      <w:r w:rsidRPr="0024276A">
        <w:rPr>
          <w:color w:val="000000"/>
          <w:sz w:val="27"/>
          <w:szCs w:val="27"/>
          <w:lang w:val="uk-UA" w:eastAsia="uk-UA"/>
        </w:rPr>
        <w:t xml:space="preserve">2017 році проведено повну перевірку декларацій, поданих Станіком С.Р. </w:t>
      </w:r>
      <w:r w:rsidR="0024276A">
        <w:rPr>
          <w:color w:val="000000"/>
          <w:sz w:val="27"/>
          <w:szCs w:val="27"/>
          <w:lang w:val="uk-UA" w:eastAsia="uk-UA"/>
        </w:rPr>
        <w:t xml:space="preserve">               </w:t>
      </w:r>
      <w:r w:rsidRPr="0024276A">
        <w:rPr>
          <w:color w:val="000000"/>
          <w:sz w:val="27"/>
          <w:szCs w:val="27"/>
          <w:lang w:val="uk-UA" w:eastAsia="uk-UA"/>
        </w:rPr>
        <w:t xml:space="preserve">за 2015 та 2016 роки. У рішенні від 03 листопада 2017 року № 1154 </w:t>
      </w:r>
      <w:r w:rsidR="0024276A">
        <w:rPr>
          <w:color w:val="000000"/>
          <w:sz w:val="27"/>
          <w:szCs w:val="27"/>
          <w:lang w:val="uk-UA" w:eastAsia="uk-UA"/>
        </w:rPr>
        <w:t xml:space="preserve">                          </w:t>
      </w:r>
      <w:r w:rsidRPr="0024276A">
        <w:rPr>
          <w:color w:val="000000"/>
          <w:sz w:val="27"/>
          <w:szCs w:val="27"/>
          <w:lang w:val="uk-UA" w:eastAsia="uk-UA"/>
        </w:rPr>
        <w:t xml:space="preserve">за результатами повної перевірки декларації особи, уповноваженої на </w:t>
      </w:r>
      <w:r w:rsidR="0024276A">
        <w:rPr>
          <w:color w:val="000000"/>
          <w:sz w:val="27"/>
          <w:szCs w:val="27"/>
          <w:lang w:val="uk-UA" w:eastAsia="uk-UA"/>
        </w:rPr>
        <w:t xml:space="preserve">       </w:t>
      </w:r>
      <w:r w:rsidRPr="0024276A">
        <w:rPr>
          <w:color w:val="000000"/>
          <w:sz w:val="27"/>
          <w:szCs w:val="27"/>
          <w:lang w:val="uk-UA" w:eastAsia="uk-UA"/>
        </w:rPr>
        <w:t xml:space="preserve">виконання функцій держави або місцевого самоврядування, за 2016 рік, поданої Станіком С.Р., НАЗК констатовано, що суб’єктом декларування допущено порушення вимог Закону України «Про запобігання корупції», проте ознак правопорушень, передбачених статтею 172-6 Кодексу України про </w:t>
      </w:r>
      <w:r w:rsidR="0024276A">
        <w:rPr>
          <w:color w:val="000000"/>
          <w:sz w:val="27"/>
          <w:szCs w:val="27"/>
          <w:lang w:val="uk-UA" w:eastAsia="uk-UA"/>
        </w:rPr>
        <w:t xml:space="preserve">    </w:t>
      </w:r>
      <w:r w:rsidRPr="0024276A">
        <w:rPr>
          <w:color w:val="000000"/>
          <w:sz w:val="27"/>
          <w:szCs w:val="27"/>
          <w:lang w:val="uk-UA" w:eastAsia="uk-UA"/>
        </w:rPr>
        <w:t xml:space="preserve">адміністративні правопорушення або статтею 366-1 Кримінального кодексу України, не встановлено; точність оцінки задекларованих активів відповідає </w:t>
      </w:r>
      <w:r w:rsidR="0024276A">
        <w:rPr>
          <w:color w:val="000000"/>
          <w:sz w:val="27"/>
          <w:szCs w:val="27"/>
          <w:lang w:val="uk-UA" w:eastAsia="uk-UA"/>
        </w:rPr>
        <w:t xml:space="preserve">  </w:t>
      </w:r>
      <w:r w:rsidRPr="0024276A">
        <w:rPr>
          <w:color w:val="000000"/>
          <w:sz w:val="27"/>
          <w:szCs w:val="27"/>
          <w:lang w:val="uk-UA" w:eastAsia="uk-UA"/>
        </w:rPr>
        <w:t>даним, отриманим з наявних джерел; за результатами перевірки на наявність конфлікту інтересів порушень та ознак незаконного збагачення не встановлено.</w:t>
      </w:r>
    </w:p>
    <w:p w:rsidR="005E1C1F" w:rsidRPr="0024276A" w:rsidRDefault="005E1C1F" w:rsidP="005E1C1F">
      <w:pPr>
        <w:suppressAutoHyphens w:val="0"/>
        <w:autoSpaceDE/>
        <w:spacing w:line="370" w:lineRule="exact"/>
        <w:ind w:left="40" w:right="40" w:firstLine="720"/>
        <w:jc w:val="both"/>
        <w:rPr>
          <w:color w:val="000000"/>
          <w:sz w:val="27"/>
          <w:szCs w:val="27"/>
          <w:lang w:val="uk-UA" w:eastAsia="uk-UA"/>
        </w:rPr>
      </w:pPr>
      <w:r w:rsidRPr="0024276A">
        <w:rPr>
          <w:color w:val="000000"/>
          <w:sz w:val="27"/>
          <w:szCs w:val="27"/>
          <w:lang w:val="uk-UA" w:eastAsia="uk-UA"/>
        </w:rPr>
        <w:t xml:space="preserve">Відповідно до пункту 21 розділу XII «Прикінцеві та перехідні </w:t>
      </w:r>
      <w:r w:rsidR="0024276A">
        <w:rPr>
          <w:color w:val="000000"/>
          <w:sz w:val="27"/>
          <w:szCs w:val="27"/>
          <w:lang w:val="uk-UA" w:eastAsia="uk-UA"/>
        </w:rPr>
        <w:t xml:space="preserve">       </w:t>
      </w:r>
      <w:r w:rsidRPr="0024276A">
        <w:rPr>
          <w:color w:val="000000"/>
          <w:sz w:val="27"/>
          <w:szCs w:val="27"/>
          <w:lang w:val="uk-UA" w:eastAsia="uk-UA"/>
        </w:rPr>
        <w:t xml:space="preserve">положення» Закону України «Про судоустрій і статус суддів», для завершення процедури первинного кваліфікаційного оцінювання судді Київського апеляційного господарського суду Станіка С.Р. 05 червня 2019 року </w:t>
      </w:r>
      <w:r w:rsidR="0024276A">
        <w:rPr>
          <w:color w:val="000000"/>
          <w:sz w:val="27"/>
          <w:szCs w:val="27"/>
          <w:lang w:val="uk-UA" w:eastAsia="uk-UA"/>
        </w:rPr>
        <w:t xml:space="preserve">       </w:t>
      </w:r>
      <w:r w:rsidRPr="0024276A">
        <w:rPr>
          <w:color w:val="000000"/>
          <w:sz w:val="27"/>
          <w:szCs w:val="27"/>
          <w:lang w:val="uk-UA" w:eastAsia="uk-UA"/>
        </w:rPr>
        <w:t>продовжено співбесіду із ним.</w:t>
      </w:r>
    </w:p>
    <w:p w:rsidR="005E1C1F" w:rsidRPr="0024276A" w:rsidRDefault="005E1C1F" w:rsidP="005E1C1F">
      <w:pPr>
        <w:suppressAutoHyphens w:val="0"/>
        <w:autoSpaceDE/>
        <w:spacing w:line="370" w:lineRule="exact"/>
        <w:ind w:left="40" w:right="40" w:firstLine="720"/>
        <w:jc w:val="both"/>
        <w:rPr>
          <w:color w:val="000000"/>
          <w:sz w:val="27"/>
          <w:szCs w:val="27"/>
          <w:lang w:val="uk-UA" w:eastAsia="uk-UA"/>
        </w:rPr>
      </w:pPr>
      <w:r w:rsidRPr="0024276A">
        <w:rPr>
          <w:color w:val="000000"/>
          <w:sz w:val="27"/>
          <w:szCs w:val="27"/>
          <w:lang w:val="uk-UA" w:eastAsia="uk-UA"/>
        </w:rPr>
        <w:t>Суддя Станік С.Р. попередньо ознайомився з матеріалами суддівського досьє, подав до Комісії письмові пояснення та документи, які підтверджують походження та рух наявного в нього та близьких осіб майна.</w:t>
      </w:r>
    </w:p>
    <w:p w:rsidR="0024276A" w:rsidRDefault="005E1C1F" w:rsidP="005E1C1F">
      <w:pPr>
        <w:suppressAutoHyphens w:val="0"/>
        <w:autoSpaceDE/>
        <w:spacing w:line="370" w:lineRule="exact"/>
        <w:ind w:left="40" w:right="40" w:firstLine="720"/>
        <w:jc w:val="both"/>
        <w:rPr>
          <w:color w:val="000000"/>
          <w:sz w:val="27"/>
          <w:szCs w:val="27"/>
          <w:lang w:val="uk-UA" w:eastAsia="uk-UA"/>
        </w:rPr>
      </w:pPr>
      <w:r w:rsidRPr="0024276A">
        <w:rPr>
          <w:color w:val="000000"/>
          <w:sz w:val="27"/>
          <w:szCs w:val="27"/>
          <w:lang w:val="uk-UA" w:eastAsia="uk-UA"/>
        </w:rPr>
        <w:t xml:space="preserve">Окрім того, до Комісії надійшла інформація від громадських інституцій, а саме: від Громадської ради доброчесності надійшов висновок про </w:t>
      </w:r>
      <w:r w:rsidR="0024276A">
        <w:rPr>
          <w:color w:val="000000"/>
          <w:sz w:val="27"/>
          <w:szCs w:val="27"/>
          <w:lang w:val="uk-UA" w:eastAsia="uk-UA"/>
        </w:rPr>
        <w:t xml:space="preserve">     </w:t>
      </w:r>
      <w:r w:rsidRPr="0024276A">
        <w:rPr>
          <w:color w:val="000000"/>
          <w:sz w:val="27"/>
          <w:szCs w:val="27"/>
          <w:lang w:val="uk-UA" w:eastAsia="uk-UA"/>
        </w:rPr>
        <w:t xml:space="preserve">невідповідність судді Станіка С.Р. критеріям доброчесності та професійної </w:t>
      </w:r>
      <w:r w:rsidR="0024276A">
        <w:rPr>
          <w:color w:val="000000"/>
          <w:sz w:val="27"/>
          <w:szCs w:val="27"/>
          <w:lang w:val="uk-UA" w:eastAsia="uk-UA"/>
        </w:rPr>
        <w:t xml:space="preserve">      </w:t>
      </w:r>
    </w:p>
    <w:p w:rsidR="0024276A" w:rsidRDefault="0024276A" w:rsidP="0024276A">
      <w:pPr>
        <w:suppressAutoHyphens w:val="0"/>
        <w:autoSpaceDE/>
        <w:spacing w:line="370" w:lineRule="exact"/>
        <w:ind w:left="40" w:right="40"/>
        <w:jc w:val="both"/>
        <w:rPr>
          <w:color w:val="000000"/>
          <w:sz w:val="27"/>
          <w:szCs w:val="27"/>
          <w:lang w:val="uk-UA" w:eastAsia="uk-UA"/>
        </w:rPr>
      </w:pPr>
    </w:p>
    <w:p w:rsidR="0024276A" w:rsidRDefault="0024276A" w:rsidP="0024276A">
      <w:pPr>
        <w:suppressAutoHyphens w:val="0"/>
        <w:autoSpaceDE/>
        <w:spacing w:line="370" w:lineRule="exact"/>
        <w:ind w:left="40" w:right="40"/>
        <w:jc w:val="both"/>
        <w:rPr>
          <w:color w:val="000000"/>
          <w:sz w:val="27"/>
          <w:szCs w:val="27"/>
          <w:lang w:val="uk-UA" w:eastAsia="uk-UA"/>
        </w:rPr>
      </w:pPr>
    </w:p>
    <w:p w:rsidR="0024276A" w:rsidRDefault="0024276A" w:rsidP="0024276A">
      <w:pPr>
        <w:suppressAutoHyphens w:val="0"/>
        <w:autoSpaceDE/>
        <w:spacing w:line="370" w:lineRule="exact"/>
        <w:ind w:left="40" w:right="40"/>
        <w:jc w:val="both"/>
        <w:rPr>
          <w:color w:val="000000"/>
          <w:sz w:val="27"/>
          <w:szCs w:val="27"/>
          <w:lang w:val="uk-UA" w:eastAsia="uk-UA"/>
        </w:rPr>
      </w:pPr>
    </w:p>
    <w:p w:rsidR="005E1C1F" w:rsidRPr="0024276A" w:rsidRDefault="005E1C1F" w:rsidP="0024276A">
      <w:pPr>
        <w:suppressAutoHyphens w:val="0"/>
        <w:autoSpaceDE/>
        <w:spacing w:line="370" w:lineRule="exact"/>
        <w:ind w:left="40" w:right="40"/>
        <w:jc w:val="both"/>
        <w:rPr>
          <w:color w:val="000000"/>
          <w:sz w:val="27"/>
          <w:szCs w:val="27"/>
          <w:lang w:val="uk-UA" w:eastAsia="uk-UA"/>
        </w:rPr>
      </w:pPr>
      <w:r w:rsidRPr="0024276A">
        <w:rPr>
          <w:color w:val="000000"/>
          <w:sz w:val="27"/>
          <w:szCs w:val="27"/>
          <w:lang w:val="uk-UA" w:eastAsia="uk-UA"/>
        </w:rPr>
        <w:lastRenderedPageBreak/>
        <w:t>етики, затверджений 10 травня 2019 року; від Громадських об’єднань «</w:t>
      </w:r>
      <w:proofErr w:type="spellStart"/>
      <w:r w:rsidRPr="0024276A">
        <w:rPr>
          <w:color w:val="000000"/>
          <w:sz w:val="27"/>
          <w:szCs w:val="27"/>
          <w:lang w:val="uk-UA" w:eastAsia="uk-UA"/>
        </w:rPr>
        <w:t>Автомайдан</w:t>
      </w:r>
      <w:proofErr w:type="spellEnd"/>
      <w:r w:rsidRPr="0024276A">
        <w:rPr>
          <w:color w:val="000000"/>
          <w:sz w:val="27"/>
          <w:szCs w:val="27"/>
          <w:lang w:val="uk-UA" w:eastAsia="uk-UA"/>
        </w:rPr>
        <w:t xml:space="preserve">» та «Чесно. Фільтруй суд» надішли звернення стосовно </w:t>
      </w:r>
      <w:r w:rsidR="0024276A">
        <w:rPr>
          <w:color w:val="000000"/>
          <w:sz w:val="27"/>
          <w:szCs w:val="27"/>
          <w:lang w:val="uk-UA" w:eastAsia="uk-UA"/>
        </w:rPr>
        <w:t xml:space="preserve">      </w:t>
      </w:r>
      <w:r w:rsidRPr="0024276A">
        <w:rPr>
          <w:color w:val="000000"/>
          <w:sz w:val="27"/>
          <w:szCs w:val="27"/>
          <w:lang w:val="uk-UA" w:eastAsia="uk-UA"/>
        </w:rPr>
        <w:t>невнесення суддею в щорічну декларацію за 2015 рік відомостей щодо розпорядження шістьма автомобілями, отриманими на підставі довіреностей, поїздок у червні, листопаді та грудні 2014 року до</w:t>
      </w:r>
      <w:r w:rsidR="00EB7A0D">
        <w:rPr>
          <w:color w:val="000000"/>
          <w:sz w:val="27"/>
          <w:szCs w:val="27"/>
          <w:lang w:val="uk-UA" w:eastAsia="uk-UA"/>
        </w:rPr>
        <w:t xml:space="preserve">                                    </w:t>
      </w:r>
      <w:bookmarkStart w:id="0" w:name="_GoBack"/>
      <w:bookmarkEnd w:id="0"/>
      <w:r w:rsidRPr="0024276A">
        <w:rPr>
          <w:color w:val="000000"/>
          <w:sz w:val="27"/>
          <w:szCs w:val="27"/>
          <w:lang w:val="uk-UA" w:eastAsia="uk-UA"/>
        </w:rPr>
        <w:t xml:space="preserve">, </w:t>
      </w:r>
      <w:r w:rsidR="0024276A">
        <w:rPr>
          <w:color w:val="000000"/>
          <w:sz w:val="27"/>
          <w:szCs w:val="27"/>
          <w:lang w:val="uk-UA" w:eastAsia="uk-UA"/>
        </w:rPr>
        <w:t xml:space="preserve">       </w:t>
      </w:r>
      <w:r w:rsidRPr="0024276A">
        <w:rPr>
          <w:color w:val="000000"/>
          <w:sz w:val="27"/>
          <w:szCs w:val="27"/>
          <w:lang w:val="uk-UA" w:eastAsia="uk-UA"/>
        </w:rPr>
        <w:t>сумнівів у законності набуття у 2001-2006 роках бабусею судді квартири в місті Києві.</w:t>
      </w:r>
    </w:p>
    <w:p w:rsidR="005E1C1F" w:rsidRPr="0024276A" w:rsidRDefault="005E1C1F" w:rsidP="005E1C1F">
      <w:pPr>
        <w:suppressAutoHyphens w:val="0"/>
        <w:autoSpaceDE/>
        <w:spacing w:line="370" w:lineRule="exact"/>
        <w:ind w:left="40" w:right="40" w:firstLine="700"/>
        <w:jc w:val="both"/>
        <w:rPr>
          <w:color w:val="000000"/>
          <w:sz w:val="27"/>
          <w:szCs w:val="27"/>
          <w:lang w:val="uk-UA" w:eastAsia="uk-UA"/>
        </w:rPr>
      </w:pPr>
      <w:r w:rsidRPr="0024276A">
        <w:rPr>
          <w:color w:val="000000"/>
          <w:sz w:val="27"/>
          <w:szCs w:val="27"/>
          <w:lang w:val="uk-UA" w:eastAsia="uk-UA"/>
        </w:rPr>
        <w:t xml:space="preserve">Стосовно вказаних обставин суддя Станік С.Р. неодноразово надавав письмові та усні пояснення, якими довів, що не вносив до декларацій даних </w:t>
      </w:r>
      <w:r w:rsidR="0024276A">
        <w:rPr>
          <w:color w:val="000000"/>
          <w:sz w:val="27"/>
          <w:szCs w:val="27"/>
          <w:lang w:val="uk-UA" w:eastAsia="uk-UA"/>
        </w:rPr>
        <w:t xml:space="preserve">      </w:t>
      </w:r>
      <w:r w:rsidRPr="0024276A">
        <w:rPr>
          <w:color w:val="000000"/>
          <w:sz w:val="27"/>
          <w:szCs w:val="27"/>
          <w:lang w:val="uk-UA" w:eastAsia="uk-UA"/>
        </w:rPr>
        <w:t xml:space="preserve">щодо користування автомобілями на підставі довіреностей, оскільки </w:t>
      </w:r>
      <w:r w:rsidR="0024276A">
        <w:rPr>
          <w:color w:val="000000"/>
          <w:sz w:val="27"/>
          <w:szCs w:val="27"/>
          <w:lang w:val="uk-UA" w:eastAsia="uk-UA"/>
        </w:rPr>
        <w:t xml:space="preserve">      в</w:t>
      </w:r>
      <w:r w:rsidRPr="0024276A">
        <w:rPr>
          <w:color w:val="000000"/>
          <w:sz w:val="27"/>
          <w:szCs w:val="27"/>
          <w:lang w:val="uk-UA" w:eastAsia="uk-UA"/>
        </w:rPr>
        <w:t xml:space="preserve">ідповідних прав щодо них не реалізовував або на останній день звітного </w:t>
      </w:r>
      <w:r w:rsidR="0024276A">
        <w:rPr>
          <w:color w:val="000000"/>
          <w:sz w:val="27"/>
          <w:szCs w:val="27"/>
          <w:lang w:val="uk-UA" w:eastAsia="uk-UA"/>
        </w:rPr>
        <w:t xml:space="preserve">     </w:t>
      </w:r>
      <w:r w:rsidRPr="0024276A">
        <w:rPr>
          <w:color w:val="000000"/>
          <w:sz w:val="27"/>
          <w:szCs w:val="27"/>
          <w:lang w:val="uk-UA" w:eastAsia="uk-UA"/>
        </w:rPr>
        <w:t xml:space="preserve">періоду не користувався цим майном, повернув довіреність довірителю, дія довіреностей була припинена внаслідок анулювання чи відчуження </w:t>
      </w:r>
      <w:r w:rsidR="0024276A">
        <w:rPr>
          <w:color w:val="000000"/>
          <w:sz w:val="27"/>
          <w:szCs w:val="27"/>
          <w:lang w:val="uk-UA" w:eastAsia="uk-UA"/>
        </w:rPr>
        <w:t xml:space="preserve">   </w:t>
      </w:r>
      <w:r w:rsidRPr="0024276A">
        <w:rPr>
          <w:color w:val="000000"/>
          <w:sz w:val="27"/>
          <w:szCs w:val="27"/>
          <w:lang w:val="uk-UA" w:eastAsia="uk-UA"/>
        </w:rPr>
        <w:t>транспортного засобу.</w:t>
      </w:r>
    </w:p>
    <w:p w:rsidR="005E1C1F" w:rsidRPr="0024276A" w:rsidRDefault="005E1C1F" w:rsidP="0024276A">
      <w:pPr>
        <w:suppressAutoHyphens w:val="0"/>
        <w:autoSpaceDE/>
        <w:spacing w:line="370" w:lineRule="exact"/>
        <w:ind w:left="40" w:right="40" w:firstLine="700"/>
        <w:jc w:val="both"/>
        <w:rPr>
          <w:color w:val="000000"/>
          <w:sz w:val="27"/>
          <w:szCs w:val="27"/>
          <w:lang w:val="uk-UA" w:eastAsia="uk-UA"/>
        </w:rPr>
      </w:pPr>
      <w:r w:rsidRPr="0024276A">
        <w:rPr>
          <w:color w:val="000000"/>
          <w:sz w:val="27"/>
          <w:szCs w:val="27"/>
          <w:lang w:val="uk-UA" w:eastAsia="uk-UA"/>
        </w:rPr>
        <w:t xml:space="preserve">Також суддею надано копію рішення Окружного адміністративного суду міста Києва від 28 грудня 2018 року у справі №826/10847/18, яким визнано протиправним та скасовано висновок Громадської ради доброчесності про невідповідність кандидата на посаду судді Верховного Суду Станіка С.Р. </w:t>
      </w:r>
      <w:r w:rsidR="0024276A">
        <w:rPr>
          <w:color w:val="000000"/>
          <w:sz w:val="27"/>
          <w:szCs w:val="27"/>
          <w:lang w:val="uk-UA" w:eastAsia="uk-UA"/>
        </w:rPr>
        <w:t xml:space="preserve">  </w:t>
      </w:r>
      <w:r w:rsidRPr="0024276A">
        <w:rPr>
          <w:color w:val="000000"/>
          <w:sz w:val="27"/>
          <w:szCs w:val="27"/>
          <w:lang w:val="uk-UA" w:eastAsia="uk-UA"/>
        </w:rPr>
        <w:t>критеріям доброчесності та професійної етики, затверджений 12 квітня</w:t>
      </w:r>
      <w:r w:rsidR="0024276A">
        <w:rPr>
          <w:color w:val="000000"/>
          <w:sz w:val="27"/>
          <w:szCs w:val="27"/>
          <w:lang w:val="uk-UA" w:eastAsia="uk-UA"/>
        </w:rPr>
        <w:t xml:space="preserve">               2017 </w:t>
      </w:r>
      <w:r w:rsidRPr="0024276A">
        <w:rPr>
          <w:color w:val="000000"/>
          <w:sz w:val="27"/>
          <w:szCs w:val="27"/>
          <w:lang w:val="uk-UA" w:eastAsia="uk-UA"/>
        </w:rPr>
        <w:t>року, у якому йдеться про обставини, аналогічні викладеним у висновку Громадської ради доброчесності, затвердженому 10 травня 2019 року.</w:t>
      </w:r>
    </w:p>
    <w:p w:rsidR="005E1C1F" w:rsidRPr="0024276A" w:rsidRDefault="005E1C1F" w:rsidP="005E1C1F">
      <w:pPr>
        <w:suppressAutoHyphens w:val="0"/>
        <w:autoSpaceDE/>
        <w:spacing w:line="370" w:lineRule="exact"/>
        <w:ind w:left="40" w:right="40" w:firstLine="700"/>
        <w:jc w:val="both"/>
        <w:rPr>
          <w:color w:val="000000"/>
          <w:sz w:val="27"/>
          <w:szCs w:val="27"/>
          <w:lang w:val="uk-UA" w:eastAsia="uk-UA"/>
        </w:rPr>
      </w:pPr>
      <w:r w:rsidRPr="0024276A">
        <w:rPr>
          <w:color w:val="000000"/>
          <w:sz w:val="27"/>
          <w:szCs w:val="27"/>
          <w:lang w:val="uk-UA" w:eastAsia="uk-UA"/>
        </w:rPr>
        <w:t xml:space="preserve">За результатами дослідження суддівського досьє та проведеної </w:t>
      </w:r>
      <w:r w:rsidR="0024276A">
        <w:rPr>
          <w:color w:val="000000"/>
          <w:sz w:val="27"/>
          <w:szCs w:val="27"/>
          <w:lang w:val="uk-UA" w:eastAsia="uk-UA"/>
        </w:rPr>
        <w:t xml:space="preserve">         </w:t>
      </w:r>
      <w:r w:rsidRPr="0024276A">
        <w:rPr>
          <w:color w:val="000000"/>
          <w:sz w:val="27"/>
          <w:szCs w:val="27"/>
          <w:lang w:val="uk-UA" w:eastAsia="uk-UA"/>
        </w:rPr>
        <w:t>співбесіди, з урахуванням пояснень судді Станіка С.Р., даних щодо його невідповідності вимогам у сфері запобігання корупції не встановлено.</w:t>
      </w:r>
    </w:p>
    <w:p w:rsidR="005E1C1F" w:rsidRPr="0024276A" w:rsidRDefault="005E1C1F" w:rsidP="005E1C1F">
      <w:pPr>
        <w:suppressAutoHyphens w:val="0"/>
        <w:autoSpaceDE/>
        <w:spacing w:line="370" w:lineRule="exact"/>
        <w:ind w:left="40" w:right="40" w:firstLine="700"/>
        <w:jc w:val="both"/>
        <w:rPr>
          <w:color w:val="000000"/>
          <w:sz w:val="27"/>
          <w:szCs w:val="27"/>
          <w:lang w:val="uk-UA" w:eastAsia="uk-UA"/>
        </w:rPr>
      </w:pPr>
      <w:r w:rsidRPr="0024276A">
        <w:rPr>
          <w:color w:val="000000"/>
          <w:sz w:val="27"/>
          <w:szCs w:val="27"/>
          <w:lang w:val="uk-UA" w:eastAsia="uk-UA"/>
        </w:rPr>
        <w:t>Заслухавши доповідь члена Комісії, пояснення судді, на підставі вмотивованого висновку Комісія вважає, що суддя Київського апеляційного господарського суду Станік С.Р. підтвердив здатність здійснювати правосуддя у відповідному суді з огляду на таке.</w:t>
      </w:r>
    </w:p>
    <w:p w:rsidR="005E1C1F" w:rsidRPr="0024276A" w:rsidRDefault="005E1C1F" w:rsidP="005E1C1F">
      <w:pPr>
        <w:suppressAutoHyphens w:val="0"/>
        <w:autoSpaceDE/>
        <w:spacing w:line="370" w:lineRule="exact"/>
        <w:ind w:left="40" w:right="40" w:firstLine="700"/>
        <w:jc w:val="both"/>
        <w:rPr>
          <w:color w:val="000000"/>
          <w:sz w:val="27"/>
          <w:szCs w:val="27"/>
          <w:lang w:val="uk-UA" w:eastAsia="uk-UA"/>
        </w:rPr>
      </w:pPr>
      <w:r w:rsidRPr="0024276A">
        <w:rPr>
          <w:color w:val="000000"/>
          <w:sz w:val="27"/>
          <w:szCs w:val="27"/>
          <w:lang w:val="uk-UA" w:eastAsia="uk-UA"/>
        </w:rPr>
        <w:t xml:space="preserve">Згідно з висновком від 05 червня 2019 року, суддя Станік С.Р. визнаний таким, що позитивно оцінений та кваліфікований за такими критеріями: професійна компетентність, особиста компетентність, соціальна </w:t>
      </w:r>
      <w:r w:rsidR="0024276A">
        <w:rPr>
          <w:color w:val="000000"/>
          <w:sz w:val="27"/>
          <w:szCs w:val="27"/>
          <w:lang w:val="uk-UA" w:eastAsia="uk-UA"/>
        </w:rPr>
        <w:t xml:space="preserve">            </w:t>
      </w:r>
      <w:r w:rsidRPr="0024276A">
        <w:rPr>
          <w:color w:val="000000"/>
          <w:sz w:val="27"/>
          <w:szCs w:val="27"/>
          <w:lang w:val="uk-UA" w:eastAsia="uk-UA"/>
        </w:rPr>
        <w:t xml:space="preserve">компетентність, здатність підвищувати свій фаховий рівень, здатність </w:t>
      </w:r>
      <w:r w:rsidR="0024276A">
        <w:rPr>
          <w:color w:val="000000"/>
          <w:sz w:val="27"/>
          <w:szCs w:val="27"/>
          <w:lang w:val="uk-UA" w:eastAsia="uk-UA"/>
        </w:rPr>
        <w:t xml:space="preserve">          </w:t>
      </w:r>
      <w:r w:rsidRPr="0024276A">
        <w:rPr>
          <w:color w:val="000000"/>
          <w:sz w:val="27"/>
          <w:szCs w:val="27"/>
          <w:lang w:val="uk-UA" w:eastAsia="uk-UA"/>
        </w:rPr>
        <w:t>здійснювати правосуддя у суді відповідного рівня та спеціалізації, відповідність судді етичним критеріям, відповідність судді антикорупційним критеріям.</w:t>
      </w:r>
    </w:p>
    <w:p w:rsidR="005E1C1F" w:rsidRPr="0024276A" w:rsidRDefault="005E1C1F" w:rsidP="005E1C1F">
      <w:pPr>
        <w:suppressAutoHyphens w:val="0"/>
        <w:autoSpaceDE/>
        <w:spacing w:line="370" w:lineRule="exact"/>
        <w:ind w:left="40" w:right="40" w:firstLine="700"/>
        <w:jc w:val="both"/>
        <w:rPr>
          <w:color w:val="000000"/>
          <w:sz w:val="27"/>
          <w:szCs w:val="27"/>
          <w:lang w:val="uk-UA" w:eastAsia="uk-UA"/>
        </w:rPr>
      </w:pPr>
      <w:r w:rsidRPr="0024276A">
        <w:rPr>
          <w:color w:val="000000"/>
          <w:sz w:val="27"/>
          <w:szCs w:val="27"/>
          <w:lang w:val="uk-UA" w:eastAsia="uk-UA"/>
        </w:rPr>
        <w:t>Зазначене свідчить про те, що професійний рівень судді Київського апеляційного господарського суду Станіка С.Р. підтверджує його можливість здійснювати правосуддя у відповідному суді.</w:t>
      </w:r>
    </w:p>
    <w:p w:rsidR="0024276A" w:rsidRDefault="005E1C1F" w:rsidP="005E1C1F">
      <w:pPr>
        <w:suppressAutoHyphens w:val="0"/>
        <w:autoSpaceDE/>
        <w:spacing w:after="372" w:line="370" w:lineRule="exact"/>
        <w:ind w:left="40" w:right="40" w:firstLine="700"/>
        <w:jc w:val="both"/>
        <w:rPr>
          <w:color w:val="000000"/>
          <w:sz w:val="27"/>
          <w:szCs w:val="27"/>
          <w:lang w:val="uk-UA" w:eastAsia="uk-UA"/>
        </w:rPr>
      </w:pPr>
      <w:r w:rsidRPr="0024276A">
        <w:rPr>
          <w:color w:val="000000"/>
          <w:sz w:val="27"/>
          <w:szCs w:val="27"/>
          <w:lang w:val="uk-UA" w:eastAsia="uk-UA"/>
        </w:rPr>
        <w:t xml:space="preserve">Керуючись пунктами 6 та 7 розділу II «Прикінцеві та перехідні </w:t>
      </w:r>
      <w:r w:rsidR="0024276A">
        <w:rPr>
          <w:color w:val="000000"/>
          <w:sz w:val="27"/>
          <w:szCs w:val="27"/>
          <w:lang w:val="uk-UA" w:eastAsia="uk-UA"/>
        </w:rPr>
        <w:t xml:space="preserve">         </w:t>
      </w:r>
      <w:r w:rsidRPr="0024276A">
        <w:rPr>
          <w:color w:val="000000"/>
          <w:sz w:val="27"/>
          <w:szCs w:val="27"/>
          <w:lang w:val="uk-UA" w:eastAsia="uk-UA"/>
        </w:rPr>
        <w:t xml:space="preserve">положення» Закону, статтями 83-86 Закону України «Про судоустрій і статус </w:t>
      </w:r>
    </w:p>
    <w:p w:rsidR="0024276A" w:rsidRDefault="0024276A" w:rsidP="0024276A">
      <w:pPr>
        <w:suppressAutoHyphens w:val="0"/>
        <w:autoSpaceDE/>
        <w:spacing w:after="372" w:line="370" w:lineRule="exact"/>
        <w:ind w:right="40"/>
        <w:jc w:val="both"/>
        <w:rPr>
          <w:color w:val="000000"/>
          <w:sz w:val="27"/>
          <w:szCs w:val="27"/>
          <w:lang w:val="uk-UA" w:eastAsia="uk-UA"/>
        </w:rPr>
      </w:pPr>
    </w:p>
    <w:p w:rsidR="005E1C1F" w:rsidRPr="0024276A" w:rsidRDefault="005E1C1F" w:rsidP="0024276A">
      <w:pPr>
        <w:suppressAutoHyphens w:val="0"/>
        <w:autoSpaceDE/>
        <w:spacing w:after="372" w:line="370" w:lineRule="exact"/>
        <w:ind w:right="40"/>
        <w:jc w:val="both"/>
        <w:rPr>
          <w:color w:val="000000"/>
          <w:sz w:val="27"/>
          <w:szCs w:val="27"/>
          <w:lang w:val="uk-UA" w:eastAsia="uk-UA"/>
        </w:rPr>
      </w:pPr>
      <w:r w:rsidRPr="0024276A">
        <w:rPr>
          <w:color w:val="000000"/>
          <w:sz w:val="27"/>
          <w:szCs w:val="27"/>
          <w:lang w:val="uk-UA" w:eastAsia="uk-UA"/>
        </w:rPr>
        <w:lastRenderedPageBreak/>
        <w:t xml:space="preserve">суддів», Порядком та методологією кваліфікаційного оцінювання судді, затвердженим рішенням Вищої кваліфікаційної комісії суддів України </w:t>
      </w:r>
      <w:r w:rsidR="0024276A">
        <w:rPr>
          <w:color w:val="000000"/>
          <w:sz w:val="27"/>
          <w:szCs w:val="27"/>
          <w:lang w:val="uk-UA" w:eastAsia="uk-UA"/>
        </w:rPr>
        <w:t xml:space="preserve">                       </w:t>
      </w:r>
      <w:r w:rsidRPr="0024276A">
        <w:rPr>
          <w:color w:val="000000"/>
          <w:sz w:val="27"/>
          <w:szCs w:val="27"/>
          <w:lang w:val="uk-UA" w:eastAsia="uk-UA"/>
        </w:rPr>
        <w:t xml:space="preserve">від 21 жовтня 2015 року № 67/зп-15 та погодженим рішенням Ради суддів </w:t>
      </w:r>
      <w:r w:rsidR="0024276A">
        <w:rPr>
          <w:color w:val="000000"/>
          <w:sz w:val="27"/>
          <w:szCs w:val="27"/>
          <w:lang w:val="uk-UA" w:eastAsia="uk-UA"/>
        </w:rPr>
        <w:t xml:space="preserve">    </w:t>
      </w:r>
      <w:r w:rsidRPr="0024276A">
        <w:rPr>
          <w:color w:val="000000"/>
          <w:sz w:val="27"/>
          <w:szCs w:val="27"/>
          <w:lang w:val="uk-UA" w:eastAsia="uk-UA"/>
        </w:rPr>
        <w:t>України від 11 грудня 2015 року № 14, Комісія</w:t>
      </w:r>
    </w:p>
    <w:p w:rsidR="005E1C1F" w:rsidRPr="0024276A" w:rsidRDefault="005E1C1F" w:rsidP="005E1C1F">
      <w:pPr>
        <w:suppressAutoHyphens w:val="0"/>
        <w:autoSpaceDE/>
        <w:spacing w:after="336" w:line="280" w:lineRule="exact"/>
        <w:jc w:val="center"/>
        <w:rPr>
          <w:color w:val="000000"/>
          <w:sz w:val="27"/>
          <w:szCs w:val="27"/>
          <w:lang w:val="uk-UA" w:eastAsia="uk-UA"/>
        </w:rPr>
      </w:pPr>
      <w:r w:rsidRPr="0024276A">
        <w:rPr>
          <w:color w:val="000000"/>
          <w:sz w:val="27"/>
          <w:szCs w:val="27"/>
          <w:lang w:val="uk-UA" w:eastAsia="uk-UA"/>
        </w:rPr>
        <w:t>вирішила:</w:t>
      </w:r>
    </w:p>
    <w:p w:rsidR="005E1C1F" w:rsidRPr="0024276A" w:rsidRDefault="005E1C1F" w:rsidP="005E1C1F">
      <w:pPr>
        <w:suppressAutoHyphens w:val="0"/>
        <w:autoSpaceDE/>
        <w:spacing w:line="374" w:lineRule="exact"/>
        <w:ind w:left="20" w:right="20"/>
        <w:jc w:val="both"/>
        <w:rPr>
          <w:color w:val="000000"/>
          <w:sz w:val="27"/>
          <w:szCs w:val="27"/>
          <w:lang w:val="uk-UA" w:eastAsia="uk-UA"/>
        </w:rPr>
      </w:pPr>
      <w:r w:rsidRPr="0024276A">
        <w:rPr>
          <w:color w:val="000000"/>
          <w:sz w:val="27"/>
          <w:szCs w:val="27"/>
          <w:lang w:val="uk-UA" w:eastAsia="uk-UA"/>
        </w:rPr>
        <w:t>визнати суддю Київського апеляційного господарського суду Станіка Сергія Романовича таким, що підтвердив можливість здійснювати правосуддя у відповідному суді.</w:t>
      </w:r>
    </w:p>
    <w:p w:rsidR="00634512" w:rsidRPr="0024276A" w:rsidRDefault="00634512" w:rsidP="0024276A">
      <w:pPr>
        <w:spacing w:line="276" w:lineRule="auto"/>
        <w:jc w:val="both"/>
        <w:rPr>
          <w:bCs/>
          <w:iCs/>
          <w:sz w:val="27"/>
          <w:szCs w:val="27"/>
          <w:shd w:val="clear" w:color="auto" w:fill="FFFFFF"/>
          <w:lang w:val="uk-UA"/>
        </w:rPr>
      </w:pPr>
    </w:p>
    <w:p w:rsidR="0070166F" w:rsidRPr="0024276A" w:rsidRDefault="00554C04" w:rsidP="00372F68">
      <w:pPr>
        <w:spacing w:line="276" w:lineRule="auto"/>
        <w:ind w:left="4536" w:hanging="4525"/>
        <w:jc w:val="both"/>
        <w:rPr>
          <w:sz w:val="27"/>
          <w:szCs w:val="27"/>
          <w:lang w:val="uk-UA"/>
        </w:rPr>
      </w:pPr>
      <w:r w:rsidRPr="0024276A">
        <w:rPr>
          <w:bCs/>
          <w:iCs/>
          <w:sz w:val="27"/>
          <w:szCs w:val="27"/>
          <w:shd w:val="clear" w:color="auto" w:fill="FFFFFF"/>
          <w:lang w:val="uk-UA"/>
        </w:rPr>
        <w:t>Головуючий</w:t>
      </w:r>
      <w:r w:rsidRPr="0024276A">
        <w:rPr>
          <w:bCs/>
          <w:iCs/>
          <w:sz w:val="27"/>
          <w:szCs w:val="27"/>
          <w:shd w:val="clear" w:color="auto" w:fill="FFFFFF"/>
          <w:lang w:val="uk-UA"/>
        </w:rPr>
        <w:tab/>
      </w:r>
      <w:r w:rsidRPr="0024276A">
        <w:rPr>
          <w:bCs/>
          <w:iCs/>
          <w:sz w:val="27"/>
          <w:szCs w:val="27"/>
          <w:shd w:val="clear" w:color="auto" w:fill="FFFFFF"/>
          <w:lang w:val="uk-UA"/>
        </w:rPr>
        <w:tab/>
      </w:r>
      <w:r w:rsidRPr="0024276A">
        <w:rPr>
          <w:bCs/>
          <w:iCs/>
          <w:sz w:val="27"/>
          <w:szCs w:val="27"/>
          <w:shd w:val="clear" w:color="auto" w:fill="FFFFFF"/>
          <w:lang w:val="uk-UA"/>
        </w:rPr>
        <w:tab/>
      </w:r>
      <w:r w:rsidRPr="0024276A">
        <w:rPr>
          <w:bCs/>
          <w:iCs/>
          <w:sz w:val="27"/>
          <w:szCs w:val="27"/>
          <w:shd w:val="clear" w:color="auto" w:fill="FFFFFF"/>
          <w:lang w:val="uk-UA"/>
        </w:rPr>
        <w:tab/>
      </w:r>
      <w:r w:rsidRPr="0024276A">
        <w:rPr>
          <w:bCs/>
          <w:iCs/>
          <w:sz w:val="27"/>
          <w:szCs w:val="27"/>
          <w:shd w:val="clear" w:color="auto" w:fill="FFFFFF"/>
          <w:lang w:val="uk-UA"/>
        </w:rPr>
        <w:tab/>
      </w:r>
      <w:r w:rsidRPr="0024276A">
        <w:rPr>
          <w:bCs/>
          <w:iCs/>
          <w:sz w:val="27"/>
          <w:szCs w:val="27"/>
          <w:shd w:val="clear" w:color="auto" w:fill="FFFFFF"/>
          <w:lang w:val="uk-UA"/>
        </w:rPr>
        <w:tab/>
      </w:r>
      <w:r w:rsidR="005954B9" w:rsidRPr="0024276A">
        <w:rPr>
          <w:sz w:val="27"/>
          <w:szCs w:val="27"/>
          <w:lang w:val="uk-UA"/>
        </w:rPr>
        <w:t xml:space="preserve">А.О. </w:t>
      </w:r>
      <w:proofErr w:type="spellStart"/>
      <w:r w:rsidR="005954B9" w:rsidRPr="0024276A">
        <w:rPr>
          <w:sz w:val="27"/>
          <w:szCs w:val="27"/>
          <w:lang w:val="uk-UA"/>
        </w:rPr>
        <w:t>Заріцька</w:t>
      </w:r>
      <w:proofErr w:type="spellEnd"/>
      <w:r w:rsidR="00133C5C" w:rsidRPr="0024276A">
        <w:rPr>
          <w:sz w:val="27"/>
          <w:szCs w:val="27"/>
          <w:lang w:val="uk-UA"/>
        </w:rPr>
        <w:t xml:space="preserve"> </w:t>
      </w:r>
    </w:p>
    <w:p w:rsidR="004C554A" w:rsidRPr="0024276A" w:rsidRDefault="004C554A" w:rsidP="00372F68">
      <w:pPr>
        <w:spacing w:line="276" w:lineRule="auto"/>
        <w:jc w:val="both"/>
        <w:rPr>
          <w:sz w:val="27"/>
          <w:szCs w:val="27"/>
          <w:lang w:val="uk-UA"/>
        </w:rPr>
      </w:pPr>
    </w:p>
    <w:p w:rsidR="007A5353" w:rsidRPr="0024276A" w:rsidRDefault="00D3028E" w:rsidP="00372F68">
      <w:pPr>
        <w:shd w:val="clear" w:color="auto" w:fill="FFFFFF"/>
        <w:spacing w:line="276" w:lineRule="auto"/>
        <w:jc w:val="both"/>
        <w:rPr>
          <w:sz w:val="27"/>
          <w:szCs w:val="27"/>
          <w:lang w:val="uk-UA"/>
        </w:rPr>
      </w:pPr>
      <w:r w:rsidRPr="0024276A">
        <w:rPr>
          <w:sz w:val="27"/>
          <w:szCs w:val="27"/>
          <w:lang w:val="uk-UA"/>
        </w:rPr>
        <w:t>Члени Комісії:</w:t>
      </w:r>
      <w:r w:rsidRPr="0024276A">
        <w:rPr>
          <w:sz w:val="27"/>
          <w:szCs w:val="27"/>
          <w:lang w:val="uk-UA"/>
        </w:rPr>
        <w:tab/>
      </w:r>
      <w:r w:rsidRPr="0024276A">
        <w:rPr>
          <w:sz w:val="27"/>
          <w:szCs w:val="27"/>
          <w:lang w:val="uk-UA"/>
        </w:rPr>
        <w:tab/>
      </w:r>
      <w:r w:rsidRPr="0024276A">
        <w:rPr>
          <w:sz w:val="27"/>
          <w:szCs w:val="27"/>
          <w:lang w:val="uk-UA"/>
        </w:rPr>
        <w:tab/>
      </w:r>
      <w:r w:rsidRPr="0024276A">
        <w:rPr>
          <w:sz w:val="27"/>
          <w:szCs w:val="27"/>
          <w:lang w:val="uk-UA"/>
        </w:rPr>
        <w:tab/>
      </w:r>
      <w:r w:rsidRPr="0024276A">
        <w:rPr>
          <w:sz w:val="27"/>
          <w:szCs w:val="27"/>
          <w:lang w:val="uk-UA"/>
        </w:rPr>
        <w:tab/>
      </w:r>
      <w:r w:rsidRPr="0024276A">
        <w:rPr>
          <w:sz w:val="27"/>
          <w:szCs w:val="27"/>
          <w:lang w:val="uk-UA"/>
        </w:rPr>
        <w:tab/>
      </w:r>
      <w:r w:rsidR="00554C04" w:rsidRPr="0024276A">
        <w:rPr>
          <w:sz w:val="27"/>
          <w:szCs w:val="27"/>
          <w:lang w:val="uk-UA"/>
        </w:rPr>
        <w:tab/>
      </w:r>
      <w:r w:rsidR="00554C04" w:rsidRPr="0024276A">
        <w:rPr>
          <w:sz w:val="27"/>
          <w:szCs w:val="27"/>
          <w:lang w:val="uk-UA"/>
        </w:rPr>
        <w:tab/>
      </w:r>
      <w:r w:rsidR="00554C04" w:rsidRPr="0024276A">
        <w:rPr>
          <w:sz w:val="27"/>
          <w:szCs w:val="27"/>
          <w:lang w:val="uk-UA"/>
        </w:rPr>
        <w:tab/>
      </w:r>
      <w:r w:rsidR="005954B9" w:rsidRPr="0024276A">
        <w:rPr>
          <w:sz w:val="27"/>
          <w:szCs w:val="27"/>
          <w:lang w:val="uk-UA"/>
        </w:rPr>
        <w:t xml:space="preserve">П.С. </w:t>
      </w:r>
      <w:proofErr w:type="spellStart"/>
      <w:r w:rsidR="005954B9" w:rsidRPr="0024276A">
        <w:rPr>
          <w:sz w:val="27"/>
          <w:szCs w:val="27"/>
          <w:lang w:val="uk-UA"/>
        </w:rPr>
        <w:t>Луцюк</w:t>
      </w:r>
      <w:proofErr w:type="spellEnd"/>
    </w:p>
    <w:p w:rsidR="004C554A" w:rsidRPr="0024276A" w:rsidRDefault="004C554A" w:rsidP="00372F68">
      <w:pPr>
        <w:shd w:val="clear" w:color="auto" w:fill="FFFFFF"/>
        <w:spacing w:line="276" w:lineRule="auto"/>
        <w:jc w:val="both"/>
        <w:rPr>
          <w:sz w:val="27"/>
          <w:szCs w:val="27"/>
          <w:lang w:val="uk-UA"/>
        </w:rPr>
      </w:pPr>
    </w:p>
    <w:p w:rsidR="00881375" w:rsidRPr="0024276A" w:rsidRDefault="0070166F" w:rsidP="00372F68">
      <w:pPr>
        <w:shd w:val="clear" w:color="auto" w:fill="FFFFFF"/>
        <w:spacing w:line="276" w:lineRule="auto"/>
        <w:jc w:val="both"/>
        <w:rPr>
          <w:sz w:val="27"/>
          <w:szCs w:val="27"/>
          <w:lang w:val="uk-UA"/>
        </w:rPr>
      </w:pPr>
      <w:r w:rsidRPr="0024276A">
        <w:rPr>
          <w:sz w:val="27"/>
          <w:szCs w:val="27"/>
          <w:lang w:val="uk-UA"/>
        </w:rPr>
        <w:tab/>
      </w:r>
      <w:r w:rsidRPr="0024276A">
        <w:rPr>
          <w:sz w:val="27"/>
          <w:szCs w:val="27"/>
          <w:lang w:val="uk-UA"/>
        </w:rPr>
        <w:tab/>
      </w:r>
      <w:r w:rsidRPr="0024276A">
        <w:rPr>
          <w:sz w:val="27"/>
          <w:szCs w:val="27"/>
          <w:lang w:val="uk-UA"/>
        </w:rPr>
        <w:tab/>
      </w:r>
      <w:r w:rsidRPr="0024276A">
        <w:rPr>
          <w:sz w:val="27"/>
          <w:szCs w:val="27"/>
          <w:lang w:val="uk-UA"/>
        </w:rPr>
        <w:tab/>
      </w:r>
      <w:r w:rsidRPr="0024276A">
        <w:rPr>
          <w:sz w:val="27"/>
          <w:szCs w:val="27"/>
          <w:lang w:val="uk-UA"/>
        </w:rPr>
        <w:tab/>
      </w:r>
      <w:r w:rsidRPr="0024276A">
        <w:rPr>
          <w:sz w:val="27"/>
          <w:szCs w:val="27"/>
          <w:lang w:val="uk-UA"/>
        </w:rPr>
        <w:tab/>
      </w:r>
      <w:r w:rsidRPr="0024276A">
        <w:rPr>
          <w:sz w:val="27"/>
          <w:szCs w:val="27"/>
          <w:lang w:val="uk-UA"/>
        </w:rPr>
        <w:tab/>
      </w:r>
      <w:r w:rsidRPr="0024276A">
        <w:rPr>
          <w:sz w:val="27"/>
          <w:szCs w:val="27"/>
          <w:lang w:val="uk-UA"/>
        </w:rPr>
        <w:tab/>
      </w:r>
      <w:r w:rsidRPr="0024276A">
        <w:rPr>
          <w:sz w:val="27"/>
          <w:szCs w:val="27"/>
          <w:lang w:val="uk-UA"/>
        </w:rPr>
        <w:tab/>
      </w:r>
      <w:r w:rsidRPr="0024276A">
        <w:rPr>
          <w:sz w:val="27"/>
          <w:szCs w:val="27"/>
          <w:lang w:val="uk-UA"/>
        </w:rPr>
        <w:tab/>
      </w:r>
      <w:r w:rsidR="00554C04" w:rsidRPr="0024276A">
        <w:rPr>
          <w:sz w:val="27"/>
          <w:szCs w:val="27"/>
          <w:lang w:val="uk-UA"/>
        </w:rPr>
        <w:tab/>
      </w:r>
      <w:r w:rsidR="005954B9" w:rsidRPr="0024276A">
        <w:rPr>
          <w:sz w:val="27"/>
          <w:szCs w:val="27"/>
          <w:lang w:val="uk-UA"/>
        </w:rPr>
        <w:t xml:space="preserve">М.А. </w:t>
      </w:r>
      <w:proofErr w:type="spellStart"/>
      <w:r w:rsidR="005954B9" w:rsidRPr="0024276A">
        <w:rPr>
          <w:sz w:val="27"/>
          <w:szCs w:val="27"/>
          <w:lang w:val="uk-UA"/>
        </w:rPr>
        <w:t>Макарчук</w:t>
      </w:r>
      <w:proofErr w:type="spellEnd"/>
    </w:p>
    <w:p w:rsidR="004F74BE" w:rsidRPr="0024276A" w:rsidRDefault="004F74BE" w:rsidP="00372F68">
      <w:pPr>
        <w:shd w:val="clear" w:color="auto" w:fill="FFFFFF"/>
        <w:spacing w:line="276" w:lineRule="auto"/>
        <w:jc w:val="both"/>
        <w:rPr>
          <w:sz w:val="27"/>
          <w:szCs w:val="27"/>
          <w:lang w:val="uk-UA"/>
        </w:rPr>
      </w:pPr>
    </w:p>
    <w:sectPr w:rsidR="004F74BE" w:rsidRPr="0024276A" w:rsidSect="00496275">
      <w:headerReference w:type="default" r:id="rId10"/>
      <w:pgSz w:w="11907" w:h="16839" w:code="9"/>
      <w:pgMar w:top="694" w:right="708" w:bottom="426" w:left="1418" w:header="397"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07F" w:rsidRDefault="008F107F" w:rsidP="009B4017">
      <w:r>
        <w:separator/>
      </w:r>
    </w:p>
  </w:endnote>
  <w:endnote w:type="continuationSeparator" w:id="0">
    <w:p w:rsidR="008F107F" w:rsidRDefault="008F107F"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ungsuh">
    <w:charset w:val="81"/>
    <w:family w:val="roman"/>
    <w:pitch w:val="variable"/>
    <w:sig w:usb0="B00002AF" w:usb1="69D77CFB" w:usb2="00000030" w:usb3="00000000" w:csb0="0008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07F" w:rsidRDefault="008F107F" w:rsidP="009B4017">
      <w:r>
        <w:separator/>
      </w:r>
    </w:p>
  </w:footnote>
  <w:footnote w:type="continuationSeparator" w:id="0">
    <w:p w:rsidR="008F107F" w:rsidRDefault="008F107F"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7805757"/>
      <w:docPartObj>
        <w:docPartGallery w:val="Page Numbers (Top of Page)"/>
        <w:docPartUnique/>
      </w:docPartObj>
    </w:sdtPr>
    <w:sdtEndPr/>
    <w:sdtContent>
      <w:p w:rsidR="00352D0E" w:rsidRDefault="00352D0E">
        <w:pPr>
          <w:pStyle w:val="a6"/>
          <w:jc w:val="center"/>
        </w:pPr>
        <w:r>
          <w:fldChar w:fldCharType="begin"/>
        </w:r>
        <w:r>
          <w:instrText>PAGE   \* MERGEFORMAT</w:instrText>
        </w:r>
        <w:r>
          <w:fldChar w:fldCharType="separate"/>
        </w:r>
        <w:r w:rsidR="00EB7A0D" w:rsidRPr="00EB7A0D">
          <w:rPr>
            <w:noProof/>
            <w:lang w:val="uk-UA"/>
          </w:rPr>
          <w:t>3</w:t>
        </w:r>
        <w:r>
          <w:fldChar w:fldCharType="end"/>
        </w:r>
      </w:p>
    </w:sdtContent>
  </w:sdt>
  <w:p w:rsidR="0022217A" w:rsidRDefault="0022217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450CB"/>
    <w:multiLevelType w:val="multilevel"/>
    <w:tmpl w:val="9296F3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0C210F1"/>
    <w:multiLevelType w:val="multilevel"/>
    <w:tmpl w:val="33605B3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F3F4933"/>
    <w:multiLevelType w:val="multilevel"/>
    <w:tmpl w:val="E4A641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2551F80"/>
    <w:multiLevelType w:val="multilevel"/>
    <w:tmpl w:val="6C128B32"/>
    <w:lvl w:ilvl="0">
      <w:start w:val="20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26512D4"/>
    <w:multiLevelType w:val="multilevel"/>
    <w:tmpl w:val="E80A54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
  </w:num>
  <w:num w:numId="3">
    <w:abstractNumId w:val="0"/>
  </w:num>
  <w:num w:numId="4">
    <w:abstractNumId w:val="4"/>
  </w:num>
  <w:num w:numId="5">
    <w:abstractNumId w:val="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16BD"/>
    <w:rsid w:val="00006B06"/>
    <w:rsid w:val="000243BF"/>
    <w:rsid w:val="000255F4"/>
    <w:rsid w:val="000265CA"/>
    <w:rsid w:val="00034FBC"/>
    <w:rsid w:val="00036815"/>
    <w:rsid w:val="0004374C"/>
    <w:rsid w:val="000444DD"/>
    <w:rsid w:val="00044564"/>
    <w:rsid w:val="0005041B"/>
    <w:rsid w:val="00051F96"/>
    <w:rsid w:val="0005386E"/>
    <w:rsid w:val="00057B04"/>
    <w:rsid w:val="00070DD3"/>
    <w:rsid w:val="00072043"/>
    <w:rsid w:val="00072103"/>
    <w:rsid w:val="00074E39"/>
    <w:rsid w:val="00082221"/>
    <w:rsid w:val="00083ED0"/>
    <w:rsid w:val="000924D2"/>
    <w:rsid w:val="00093716"/>
    <w:rsid w:val="00093ACC"/>
    <w:rsid w:val="000A1F83"/>
    <w:rsid w:val="000A238D"/>
    <w:rsid w:val="000A3377"/>
    <w:rsid w:val="000B383A"/>
    <w:rsid w:val="000B4270"/>
    <w:rsid w:val="000C3222"/>
    <w:rsid w:val="000C3299"/>
    <w:rsid w:val="000C48FD"/>
    <w:rsid w:val="000D6A9E"/>
    <w:rsid w:val="000D6F2F"/>
    <w:rsid w:val="000E5BC7"/>
    <w:rsid w:val="000E6F9D"/>
    <w:rsid w:val="000F3BEF"/>
    <w:rsid w:val="000F4F3A"/>
    <w:rsid w:val="0011153D"/>
    <w:rsid w:val="00113E4D"/>
    <w:rsid w:val="00122EC0"/>
    <w:rsid w:val="00124D44"/>
    <w:rsid w:val="00133C5C"/>
    <w:rsid w:val="0013615D"/>
    <w:rsid w:val="00136D8B"/>
    <w:rsid w:val="00137609"/>
    <w:rsid w:val="00140216"/>
    <w:rsid w:val="001407ED"/>
    <w:rsid w:val="0014366F"/>
    <w:rsid w:val="00143EF5"/>
    <w:rsid w:val="00145B42"/>
    <w:rsid w:val="00147EE1"/>
    <w:rsid w:val="00150730"/>
    <w:rsid w:val="00150F10"/>
    <w:rsid w:val="001514F9"/>
    <w:rsid w:val="001553FE"/>
    <w:rsid w:val="0015627B"/>
    <w:rsid w:val="00163ED7"/>
    <w:rsid w:val="00164278"/>
    <w:rsid w:val="001649A5"/>
    <w:rsid w:val="00177DCE"/>
    <w:rsid w:val="0018609E"/>
    <w:rsid w:val="00187992"/>
    <w:rsid w:val="00196210"/>
    <w:rsid w:val="001A03CF"/>
    <w:rsid w:val="001C2622"/>
    <w:rsid w:val="001C79C2"/>
    <w:rsid w:val="001D068F"/>
    <w:rsid w:val="001D441B"/>
    <w:rsid w:val="001E40BA"/>
    <w:rsid w:val="001F436F"/>
    <w:rsid w:val="001F5910"/>
    <w:rsid w:val="002044CE"/>
    <w:rsid w:val="002145B7"/>
    <w:rsid w:val="0022217A"/>
    <w:rsid w:val="002328EA"/>
    <w:rsid w:val="002351F6"/>
    <w:rsid w:val="0024015A"/>
    <w:rsid w:val="0024178F"/>
    <w:rsid w:val="0024276A"/>
    <w:rsid w:val="00244030"/>
    <w:rsid w:val="00247B9C"/>
    <w:rsid w:val="00247BF0"/>
    <w:rsid w:val="002501DF"/>
    <w:rsid w:val="00252A96"/>
    <w:rsid w:val="002549AA"/>
    <w:rsid w:val="0025594B"/>
    <w:rsid w:val="002563C2"/>
    <w:rsid w:val="00262D4E"/>
    <w:rsid w:val="00264C48"/>
    <w:rsid w:val="00264F17"/>
    <w:rsid w:val="0026740F"/>
    <w:rsid w:val="002676C0"/>
    <w:rsid w:val="0027542C"/>
    <w:rsid w:val="00282BA5"/>
    <w:rsid w:val="00285053"/>
    <w:rsid w:val="00293F28"/>
    <w:rsid w:val="00295B8D"/>
    <w:rsid w:val="00297187"/>
    <w:rsid w:val="002B0AC6"/>
    <w:rsid w:val="002C5AFB"/>
    <w:rsid w:val="002D2CA3"/>
    <w:rsid w:val="002D34F4"/>
    <w:rsid w:val="002E146E"/>
    <w:rsid w:val="002F11CC"/>
    <w:rsid w:val="002F1531"/>
    <w:rsid w:val="002F4E9D"/>
    <w:rsid w:val="00300D1D"/>
    <w:rsid w:val="00311BBD"/>
    <w:rsid w:val="00314CAD"/>
    <w:rsid w:val="00315175"/>
    <w:rsid w:val="00316A2D"/>
    <w:rsid w:val="00330B6F"/>
    <w:rsid w:val="00332A17"/>
    <w:rsid w:val="00343150"/>
    <w:rsid w:val="003443A3"/>
    <w:rsid w:val="003470A7"/>
    <w:rsid w:val="00347541"/>
    <w:rsid w:val="00347727"/>
    <w:rsid w:val="00350A21"/>
    <w:rsid w:val="00351443"/>
    <w:rsid w:val="00352D0E"/>
    <w:rsid w:val="003539B7"/>
    <w:rsid w:val="003541F0"/>
    <w:rsid w:val="00361831"/>
    <w:rsid w:val="0036785A"/>
    <w:rsid w:val="00372F68"/>
    <w:rsid w:val="00373A37"/>
    <w:rsid w:val="003756B5"/>
    <w:rsid w:val="003879C4"/>
    <w:rsid w:val="003905E4"/>
    <w:rsid w:val="00390780"/>
    <w:rsid w:val="003A10F0"/>
    <w:rsid w:val="003A7BC8"/>
    <w:rsid w:val="003C193E"/>
    <w:rsid w:val="003C2BFF"/>
    <w:rsid w:val="003E020F"/>
    <w:rsid w:val="003E18CF"/>
    <w:rsid w:val="003E27D1"/>
    <w:rsid w:val="003E4B29"/>
    <w:rsid w:val="003F5975"/>
    <w:rsid w:val="003F72F9"/>
    <w:rsid w:val="00404A2A"/>
    <w:rsid w:val="00405F69"/>
    <w:rsid w:val="00406DB9"/>
    <w:rsid w:val="00415055"/>
    <w:rsid w:val="0041697C"/>
    <w:rsid w:val="00417E80"/>
    <w:rsid w:val="004209F0"/>
    <w:rsid w:val="004237E2"/>
    <w:rsid w:val="00424F19"/>
    <w:rsid w:val="004314FA"/>
    <w:rsid w:val="004340AD"/>
    <w:rsid w:val="00442478"/>
    <w:rsid w:val="00443F67"/>
    <w:rsid w:val="00450C1C"/>
    <w:rsid w:val="0045147B"/>
    <w:rsid w:val="0045365A"/>
    <w:rsid w:val="00454558"/>
    <w:rsid w:val="00456DB9"/>
    <w:rsid w:val="00457C0A"/>
    <w:rsid w:val="00460325"/>
    <w:rsid w:val="00467481"/>
    <w:rsid w:val="004705BE"/>
    <w:rsid w:val="0047078D"/>
    <w:rsid w:val="004853A2"/>
    <w:rsid w:val="0048564F"/>
    <w:rsid w:val="004873D6"/>
    <w:rsid w:val="00491125"/>
    <w:rsid w:val="00496275"/>
    <w:rsid w:val="004A1B64"/>
    <w:rsid w:val="004A44B0"/>
    <w:rsid w:val="004A47B7"/>
    <w:rsid w:val="004B2355"/>
    <w:rsid w:val="004B4847"/>
    <w:rsid w:val="004B67DE"/>
    <w:rsid w:val="004C49DA"/>
    <w:rsid w:val="004C554A"/>
    <w:rsid w:val="004D243F"/>
    <w:rsid w:val="004D6AE4"/>
    <w:rsid w:val="004E106C"/>
    <w:rsid w:val="004E3E47"/>
    <w:rsid w:val="004F63C1"/>
    <w:rsid w:val="004F74BE"/>
    <w:rsid w:val="00504C7E"/>
    <w:rsid w:val="00506204"/>
    <w:rsid w:val="0051221A"/>
    <w:rsid w:val="00512369"/>
    <w:rsid w:val="0051356A"/>
    <w:rsid w:val="00523256"/>
    <w:rsid w:val="00531E50"/>
    <w:rsid w:val="00532961"/>
    <w:rsid w:val="00547248"/>
    <w:rsid w:val="00554A49"/>
    <w:rsid w:val="00554C04"/>
    <w:rsid w:val="005561F9"/>
    <w:rsid w:val="005613B4"/>
    <w:rsid w:val="00561A8F"/>
    <w:rsid w:val="0057006A"/>
    <w:rsid w:val="00572AF5"/>
    <w:rsid w:val="005806E1"/>
    <w:rsid w:val="00585BFE"/>
    <w:rsid w:val="00594577"/>
    <w:rsid w:val="005952C8"/>
    <w:rsid w:val="005954B9"/>
    <w:rsid w:val="005A32F9"/>
    <w:rsid w:val="005A4047"/>
    <w:rsid w:val="005A60CC"/>
    <w:rsid w:val="005A725B"/>
    <w:rsid w:val="005B1D33"/>
    <w:rsid w:val="005B70DE"/>
    <w:rsid w:val="005C2E67"/>
    <w:rsid w:val="005C49F7"/>
    <w:rsid w:val="005D1848"/>
    <w:rsid w:val="005E1C1F"/>
    <w:rsid w:val="005E5565"/>
    <w:rsid w:val="005E6E93"/>
    <w:rsid w:val="005F3D0D"/>
    <w:rsid w:val="006100C3"/>
    <w:rsid w:val="00620F97"/>
    <w:rsid w:val="00625089"/>
    <w:rsid w:val="00634512"/>
    <w:rsid w:val="00637EAF"/>
    <w:rsid w:val="00642A7F"/>
    <w:rsid w:val="00642A94"/>
    <w:rsid w:val="006500A6"/>
    <w:rsid w:val="006539E8"/>
    <w:rsid w:val="00654D62"/>
    <w:rsid w:val="00663EC7"/>
    <w:rsid w:val="0067711D"/>
    <w:rsid w:val="006807F9"/>
    <w:rsid w:val="00681D62"/>
    <w:rsid w:val="00684CD6"/>
    <w:rsid w:val="00686786"/>
    <w:rsid w:val="00692C92"/>
    <w:rsid w:val="006951D8"/>
    <w:rsid w:val="006A1172"/>
    <w:rsid w:val="006A1470"/>
    <w:rsid w:val="006B1A2A"/>
    <w:rsid w:val="006B2559"/>
    <w:rsid w:val="006C00AC"/>
    <w:rsid w:val="006C5D01"/>
    <w:rsid w:val="006F14CE"/>
    <w:rsid w:val="006F1EFD"/>
    <w:rsid w:val="0070166F"/>
    <w:rsid w:val="0070393A"/>
    <w:rsid w:val="00723C08"/>
    <w:rsid w:val="00727397"/>
    <w:rsid w:val="007311B7"/>
    <w:rsid w:val="007363A1"/>
    <w:rsid w:val="00736B10"/>
    <w:rsid w:val="007410CD"/>
    <w:rsid w:val="007420A0"/>
    <w:rsid w:val="00742A4B"/>
    <w:rsid w:val="007466B4"/>
    <w:rsid w:val="00751846"/>
    <w:rsid w:val="00760DB2"/>
    <w:rsid w:val="00774DF6"/>
    <w:rsid w:val="00777E0F"/>
    <w:rsid w:val="007831CB"/>
    <w:rsid w:val="007860B4"/>
    <w:rsid w:val="007907F1"/>
    <w:rsid w:val="00792FAA"/>
    <w:rsid w:val="0079511B"/>
    <w:rsid w:val="007A365F"/>
    <w:rsid w:val="007A3D9A"/>
    <w:rsid w:val="007A5353"/>
    <w:rsid w:val="007C63AA"/>
    <w:rsid w:val="007E0106"/>
    <w:rsid w:val="007E0A1B"/>
    <w:rsid w:val="007E1ED4"/>
    <w:rsid w:val="007E3602"/>
    <w:rsid w:val="007E3DEA"/>
    <w:rsid w:val="007E699F"/>
    <w:rsid w:val="007F0311"/>
    <w:rsid w:val="007F1764"/>
    <w:rsid w:val="007F33AB"/>
    <w:rsid w:val="00801414"/>
    <w:rsid w:val="00811DA4"/>
    <w:rsid w:val="008137A0"/>
    <w:rsid w:val="00816E80"/>
    <w:rsid w:val="00817AC8"/>
    <w:rsid w:val="008230D0"/>
    <w:rsid w:val="0083121D"/>
    <w:rsid w:val="00835EEF"/>
    <w:rsid w:val="0084191E"/>
    <w:rsid w:val="008504F9"/>
    <w:rsid w:val="00850C55"/>
    <w:rsid w:val="008557EC"/>
    <w:rsid w:val="00862BF6"/>
    <w:rsid w:val="00865D1D"/>
    <w:rsid w:val="00870930"/>
    <w:rsid w:val="00871C3C"/>
    <w:rsid w:val="00881375"/>
    <w:rsid w:val="00882226"/>
    <w:rsid w:val="00894D28"/>
    <w:rsid w:val="008A34DF"/>
    <w:rsid w:val="008B075B"/>
    <w:rsid w:val="008B093E"/>
    <w:rsid w:val="008C2137"/>
    <w:rsid w:val="008C2DCF"/>
    <w:rsid w:val="008D5518"/>
    <w:rsid w:val="008E014A"/>
    <w:rsid w:val="008E4613"/>
    <w:rsid w:val="008F107F"/>
    <w:rsid w:val="008F2932"/>
    <w:rsid w:val="00913F89"/>
    <w:rsid w:val="0091407D"/>
    <w:rsid w:val="00914CEF"/>
    <w:rsid w:val="0091742A"/>
    <w:rsid w:val="0092038C"/>
    <w:rsid w:val="0092122E"/>
    <w:rsid w:val="00925DE3"/>
    <w:rsid w:val="009279FE"/>
    <w:rsid w:val="00944322"/>
    <w:rsid w:val="009513F4"/>
    <w:rsid w:val="009559DB"/>
    <w:rsid w:val="00961AAD"/>
    <w:rsid w:val="00961B7E"/>
    <w:rsid w:val="00967900"/>
    <w:rsid w:val="0097228B"/>
    <w:rsid w:val="009800FE"/>
    <w:rsid w:val="0098302E"/>
    <w:rsid w:val="00984A9B"/>
    <w:rsid w:val="009A21D2"/>
    <w:rsid w:val="009B4017"/>
    <w:rsid w:val="009B561E"/>
    <w:rsid w:val="009B5877"/>
    <w:rsid w:val="009C0F10"/>
    <w:rsid w:val="009C15A3"/>
    <w:rsid w:val="009C431A"/>
    <w:rsid w:val="009C6187"/>
    <w:rsid w:val="009C6505"/>
    <w:rsid w:val="009C6B61"/>
    <w:rsid w:val="009C6F07"/>
    <w:rsid w:val="009D0B86"/>
    <w:rsid w:val="009F4711"/>
    <w:rsid w:val="009F531B"/>
    <w:rsid w:val="009F569C"/>
    <w:rsid w:val="00A005FE"/>
    <w:rsid w:val="00A00E2C"/>
    <w:rsid w:val="00A03270"/>
    <w:rsid w:val="00A061F6"/>
    <w:rsid w:val="00A06422"/>
    <w:rsid w:val="00A1222B"/>
    <w:rsid w:val="00A13CAD"/>
    <w:rsid w:val="00A162F1"/>
    <w:rsid w:val="00A20410"/>
    <w:rsid w:val="00A23DE5"/>
    <w:rsid w:val="00A308BF"/>
    <w:rsid w:val="00A4429B"/>
    <w:rsid w:val="00A46467"/>
    <w:rsid w:val="00A5267B"/>
    <w:rsid w:val="00A528C1"/>
    <w:rsid w:val="00A5412B"/>
    <w:rsid w:val="00A635C7"/>
    <w:rsid w:val="00A64B72"/>
    <w:rsid w:val="00A7422A"/>
    <w:rsid w:val="00A76EC5"/>
    <w:rsid w:val="00A81341"/>
    <w:rsid w:val="00A81E13"/>
    <w:rsid w:val="00A845E9"/>
    <w:rsid w:val="00A908B2"/>
    <w:rsid w:val="00A938BA"/>
    <w:rsid w:val="00AA433D"/>
    <w:rsid w:val="00AC181A"/>
    <w:rsid w:val="00AC68F3"/>
    <w:rsid w:val="00AE020C"/>
    <w:rsid w:val="00AE03B2"/>
    <w:rsid w:val="00AE3177"/>
    <w:rsid w:val="00AE334C"/>
    <w:rsid w:val="00AE3CFA"/>
    <w:rsid w:val="00AE7B98"/>
    <w:rsid w:val="00AF2BD9"/>
    <w:rsid w:val="00B00483"/>
    <w:rsid w:val="00B124C1"/>
    <w:rsid w:val="00B14546"/>
    <w:rsid w:val="00B3021A"/>
    <w:rsid w:val="00B31C90"/>
    <w:rsid w:val="00B41937"/>
    <w:rsid w:val="00B41C95"/>
    <w:rsid w:val="00B41DB6"/>
    <w:rsid w:val="00B4595E"/>
    <w:rsid w:val="00B52627"/>
    <w:rsid w:val="00B56D47"/>
    <w:rsid w:val="00B64518"/>
    <w:rsid w:val="00B66A6C"/>
    <w:rsid w:val="00B7428F"/>
    <w:rsid w:val="00B77301"/>
    <w:rsid w:val="00B82D68"/>
    <w:rsid w:val="00B90900"/>
    <w:rsid w:val="00B93E09"/>
    <w:rsid w:val="00B96619"/>
    <w:rsid w:val="00B9766D"/>
    <w:rsid w:val="00BB3F53"/>
    <w:rsid w:val="00BD39BC"/>
    <w:rsid w:val="00BD70CA"/>
    <w:rsid w:val="00BE12E6"/>
    <w:rsid w:val="00BE3BE1"/>
    <w:rsid w:val="00BF352B"/>
    <w:rsid w:val="00BF4A78"/>
    <w:rsid w:val="00BF50E7"/>
    <w:rsid w:val="00BF7DA0"/>
    <w:rsid w:val="00C00C26"/>
    <w:rsid w:val="00C03475"/>
    <w:rsid w:val="00C1112E"/>
    <w:rsid w:val="00C1679B"/>
    <w:rsid w:val="00C3064D"/>
    <w:rsid w:val="00C311D8"/>
    <w:rsid w:val="00C37CB5"/>
    <w:rsid w:val="00C42490"/>
    <w:rsid w:val="00C42DFD"/>
    <w:rsid w:val="00C50CAC"/>
    <w:rsid w:val="00C5783C"/>
    <w:rsid w:val="00C62780"/>
    <w:rsid w:val="00C6432A"/>
    <w:rsid w:val="00C67204"/>
    <w:rsid w:val="00C7327A"/>
    <w:rsid w:val="00C918A6"/>
    <w:rsid w:val="00C97556"/>
    <w:rsid w:val="00CB37C3"/>
    <w:rsid w:val="00CC6792"/>
    <w:rsid w:val="00CC6E45"/>
    <w:rsid w:val="00CC7431"/>
    <w:rsid w:val="00CC7D27"/>
    <w:rsid w:val="00CD71A8"/>
    <w:rsid w:val="00CD7860"/>
    <w:rsid w:val="00CE5AAA"/>
    <w:rsid w:val="00CE7CC0"/>
    <w:rsid w:val="00CF0A2F"/>
    <w:rsid w:val="00CF2539"/>
    <w:rsid w:val="00CF5576"/>
    <w:rsid w:val="00D020C6"/>
    <w:rsid w:val="00D06010"/>
    <w:rsid w:val="00D06F3C"/>
    <w:rsid w:val="00D0721C"/>
    <w:rsid w:val="00D1358C"/>
    <w:rsid w:val="00D16280"/>
    <w:rsid w:val="00D20788"/>
    <w:rsid w:val="00D26205"/>
    <w:rsid w:val="00D2723B"/>
    <w:rsid w:val="00D3028E"/>
    <w:rsid w:val="00D3056C"/>
    <w:rsid w:val="00D3159C"/>
    <w:rsid w:val="00D35175"/>
    <w:rsid w:val="00D35E99"/>
    <w:rsid w:val="00D60459"/>
    <w:rsid w:val="00D7115F"/>
    <w:rsid w:val="00D751CC"/>
    <w:rsid w:val="00D77E4A"/>
    <w:rsid w:val="00D81133"/>
    <w:rsid w:val="00D82651"/>
    <w:rsid w:val="00D8491D"/>
    <w:rsid w:val="00D84A02"/>
    <w:rsid w:val="00D86982"/>
    <w:rsid w:val="00D871AB"/>
    <w:rsid w:val="00D95E7D"/>
    <w:rsid w:val="00D96C7A"/>
    <w:rsid w:val="00DA02DF"/>
    <w:rsid w:val="00DA674C"/>
    <w:rsid w:val="00DA73AA"/>
    <w:rsid w:val="00DB023F"/>
    <w:rsid w:val="00DB1229"/>
    <w:rsid w:val="00DB1CFB"/>
    <w:rsid w:val="00DB6532"/>
    <w:rsid w:val="00DC065C"/>
    <w:rsid w:val="00DC11F0"/>
    <w:rsid w:val="00DC3F48"/>
    <w:rsid w:val="00DC4E6C"/>
    <w:rsid w:val="00DC5EA4"/>
    <w:rsid w:val="00DC5F41"/>
    <w:rsid w:val="00DE0060"/>
    <w:rsid w:val="00DE1FD5"/>
    <w:rsid w:val="00DE5A06"/>
    <w:rsid w:val="00DE71FC"/>
    <w:rsid w:val="00E0522E"/>
    <w:rsid w:val="00E15C5C"/>
    <w:rsid w:val="00E2149B"/>
    <w:rsid w:val="00E21543"/>
    <w:rsid w:val="00E256BB"/>
    <w:rsid w:val="00E30AC5"/>
    <w:rsid w:val="00E3605B"/>
    <w:rsid w:val="00E41054"/>
    <w:rsid w:val="00E41F24"/>
    <w:rsid w:val="00E43357"/>
    <w:rsid w:val="00E456EA"/>
    <w:rsid w:val="00E4702D"/>
    <w:rsid w:val="00E47051"/>
    <w:rsid w:val="00E521C8"/>
    <w:rsid w:val="00E53399"/>
    <w:rsid w:val="00E545AA"/>
    <w:rsid w:val="00E54CD9"/>
    <w:rsid w:val="00E6279D"/>
    <w:rsid w:val="00E6628A"/>
    <w:rsid w:val="00E70513"/>
    <w:rsid w:val="00E73646"/>
    <w:rsid w:val="00E86C14"/>
    <w:rsid w:val="00E90F7B"/>
    <w:rsid w:val="00E91F0A"/>
    <w:rsid w:val="00EB7A0D"/>
    <w:rsid w:val="00EC0BB4"/>
    <w:rsid w:val="00EC227A"/>
    <w:rsid w:val="00EC7F52"/>
    <w:rsid w:val="00ED07B3"/>
    <w:rsid w:val="00ED1193"/>
    <w:rsid w:val="00ED53A0"/>
    <w:rsid w:val="00EE2998"/>
    <w:rsid w:val="00EF0F65"/>
    <w:rsid w:val="00F05A3F"/>
    <w:rsid w:val="00F05EFB"/>
    <w:rsid w:val="00F0750A"/>
    <w:rsid w:val="00F152B2"/>
    <w:rsid w:val="00F1615A"/>
    <w:rsid w:val="00F20B99"/>
    <w:rsid w:val="00F250C0"/>
    <w:rsid w:val="00F30E6C"/>
    <w:rsid w:val="00F341C2"/>
    <w:rsid w:val="00F45043"/>
    <w:rsid w:val="00F57E1C"/>
    <w:rsid w:val="00F61105"/>
    <w:rsid w:val="00F820AB"/>
    <w:rsid w:val="00F82C9A"/>
    <w:rsid w:val="00F915B9"/>
    <w:rsid w:val="00F97F25"/>
    <w:rsid w:val="00FA08E6"/>
    <w:rsid w:val="00FA196F"/>
    <w:rsid w:val="00FA6969"/>
    <w:rsid w:val="00FA73B9"/>
    <w:rsid w:val="00FB5BD3"/>
    <w:rsid w:val="00FC7CA6"/>
    <w:rsid w:val="00FD0AC5"/>
    <w:rsid w:val="00FD1D82"/>
    <w:rsid w:val="00FD1F07"/>
    <w:rsid w:val="00FD52D5"/>
    <w:rsid w:val="00FD79AF"/>
    <w:rsid w:val="00FF53B5"/>
    <w:rsid w:val="00FF59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9C38A0-5CB2-4797-8E4A-092D0FD5B7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4</Pages>
  <Words>1145</Words>
  <Characters>6527</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6</cp:revision>
  <cp:lastPrinted>2019-04-24T06:42:00Z</cp:lastPrinted>
  <dcterms:created xsi:type="dcterms:W3CDTF">2020-10-05T10:35:00Z</dcterms:created>
  <dcterms:modified xsi:type="dcterms:W3CDTF">2020-10-08T07:42:00Z</dcterms:modified>
</cp:coreProperties>
</file>