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720F" w:rsidRDefault="009F720F">
      <w:pPr>
        <w:rPr>
          <w:sz w:val="2"/>
          <w:szCs w:val="2"/>
        </w:rPr>
      </w:pPr>
    </w:p>
    <w:p w:rsidR="009F720F" w:rsidRDefault="009F720F">
      <w:pPr>
        <w:rPr>
          <w:sz w:val="2"/>
          <w:szCs w:val="2"/>
        </w:rPr>
      </w:pPr>
    </w:p>
    <w:p w:rsidR="00607F7B" w:rsidRDefault="00607F7B" w:rsidP="00607F7B">
      <w:pPr>
        <w:framePr w:h="1066" w:wrap="notBeside" w:vAnchor="text" w:hAnchor="text" w:xAlign="center" w:y="1"/>
        <w:jc w:val="center"/>
        <w:rPr>
          <w:sz w:val="0"/>
          <w:szCs w:val="0"/>
        </w:rPr>
      </w:pPr>
      <w:r>
        <w:rPr>
          <w:noProof/>
          <w:lang w:val="ru-RU"/>
        </w:rPr>
        <w:drawing>
          <wp:inline distT="0" distB="0" distL="0" distR="0">
            <wp:extent cx="504825" cy="676275"/>
            <wp:effectExtent l="0" t="0" r="0" b="0"/>
            <wp:docPr id="1" name="Рисунок 1" descr="C:\Users\boykovm\Desktop\Новая папка\09.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boykovm\Desktop\Новая папка\09.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76275"/>
                    </a:xfrm>
                    <a:prstGeom prst="rect">
                      <a:avLst/>
                    </a:prstGeom>
                    <a:noFill/>
                    <a:ln>
                      <a:noFill/>
                    </a:ln>
                  </pic:spPr>
                </pic:pic>
              </a:graphicData>
            </a:graphic>
          </wp:inline>
        </w:drawing>
      </w:r>
    </w:p>
    <w:p w:rsidR="00607F7B" w:rsidRDefault="00607F7B" w:rsidP="00607F7B">
      <w:pPr>
        <w:rPr>
          <w:sz w:val="2"/>
          <w:szCs w:val="2"/>
        </w:rPr>
      </w:pPr>
    </w:p>
    <w:p w:rsidR="00607F7B" w:rsidRPr="00BB1E0C" w:rsidRDefault="00607F7B" w:rsidP="00607F7B">
      <w:pPr>
        <w:pStyle w:val="10"/>
        <w:keepNext/>
        <w:keepLines/>
        <w:shd w:val="clear" w:color="auto" w:fill="auto"/>
        <w:spacing w:before="68"/>
        <w:ind w:left="40"/>
        <w:rPr>
          <w:b w:val="0"/>
        </w:rPr>
      </w:pPr>
      <w:bookmarkStart w:id="0" w:name="bookmark0"/>
      <w:r w:rsidRPr="00BB1E0C">
        <w:rPr>
          <w:b w:val="0"/>
        </w:rPr>
        <w:t>ВИЩА КВАЛІФІКАЦІЙНА КОМІСІЯ СУДДІВ УКРАЇНИ</w:t>
      </w:r>
      <w:bookmarkEnd w:id="0"/>
    </w:p>
    <w:p w:rsidR="00607F7B" w:rsidRDefault="00607F7B" w:rsidP="00607F7B">
      <w:pPr>
        <w:pStyle w:val="11"/>
        <w:shd w:val="clear" w:color="auto" w:fill="auto"/>
        <w:tabs>
          <w:tab w:val="left" w:pos="8320"/>
        </w:tabs>
        <w:ind w:left="40"/>
      </w:pPr>
      <w:r>
        <w:t>22 липня 2019 року</w:t>
      </w:r>
      <w:r>
        <w:tab/>
        <w:t>м. Київ</w:t>
      </w:r>
    </w:p>
    <w:p w:rsidR="00607F7B" w:rsidRPr="000B578E" w:rsidRDefault="00607F7B" w:rsidP="00607F7B">
      <w:pPr>
        <w:pStyle w:val="11"/>
        <w:shd w:val="clear" w:color="auto" w:fill="auto"/>
        <w:ind w:right="700"/>
        <w:jc w:val="center"/>
        <w:rPr>
          <w:i/>
          <w:u w:val="single"/>
        </w:rPr>
      </w:pPr>
      <w:r w:rsidRPr="000B578E">
        <w:rPr>
          <w:rStyle w:val="3pt0"/>
          <w:sz w:val="26"/>
          <w:szCs w:val="26"/>
        </w:rPr>
        <w:t>РІШЕННЯ</w:t>
      </w:r>
      <w:r w:rsidRPr="000B578E">
        <w:t xml:space="preserve"> №</w:t>
      </w:r>
      <w:r w:rsidRPr="000B578E">
        <w:rPr>
          <w:i/>
          <w:u w:val="single"/>
        </w:rPr>
        <w:t xml:space="preserve"> </w:t>
      </w:r>
      <w:r w:rsidRPr="000B578E">
        <w:rPr>
          <w:rStyle w:val="155pt0pt"/>
          <w:i w:val="0"/>
          <w:sz w:val="26"/>
          <w:szCs w:val="26"/>
          <w:u w:val="single"/>
        </w:rPr>
        <w:t>646/ко-19</w:t>
      </w:r>
    </w:p>
    <w:p w:rsidR="00607F7B" w:rsidRDefault="000F000F">
      <w:pPr>
        <w:pStyle w:val="11"/>
        <w:shd w:val="clear" w:color="auto" w:fill="auto"/>
        <w:spacing w:before="0" w:after="0" w:line="595" w:lineRule="exact"/>
        <w:ind w:left="20" w:right="280"/>
        <w:jc w:val="left"/>
      </w:pPr>
      <w:r>
        <w:t>Вища кваліфікаційна комісія суддів України у складі колегії:</w:t>
      </w:r>
    </w:p>
    <w:p w:rsidR="009F720F" w:rsidRDefault="000F000F">
      <w:pPr>
        <w:pStyle w:val="11"/>
        <w:shd w:val="clear" w:color="auto" w:fill="auto"/>
        <w:spacing w:before="0" w:after="0" w:line="595" w:lineRule="exact"/>
        <w:ind w:left="20" w:right="280"/>
        <w:jc w:val="left"/>
      </w:pPr>
      <w:r>
        <w:t xml:space="preserve">головуючого — </w:t>
      </w:r>
      <w:proofErr w:type="spellStart"/>
      <w:r>
        <w:t>Тітова</w:t>
      </w:r>
      <w:proofErr w:type="spellEnd"/>
      <w:r>
        <w:t xml:space="preserve"> Ю.Г.,</w:t>
      </w:r>
    </w:p>
    <w:p w:rsidR="009F720F" w:rsidRDefault="000F000F">
      <w:pPr>
        <w:pStyle w:val="11"/>
        <w:shd w:val="clear" w:color="auto" w:fill="auto"/>
        <w:spacing w:before="0" w:after="391" w:line="595" w:lineRule="exact"/>
        <w:ind w:left="20"/>
      </w:pPr>
      <w:r>
        <w:t xml:space="preserve">членів Комісії: </w:t>
      </w:r>
      <w:proofErr w:type="spellStart"/>
      <w:r>
        <w:t>Мішина</w:t>
      </w:r>
      <w:proofErr w:type="spellEnd"/>
      <w:r>
        <w:t xml:space="preserve"> М.І., Остапця С.Л., </w:t>
      </w:r>
      <w:proofErr w:type="spellStart"/>
      <w:r>
        <w:t>Сіроша</w:t>
      </w:r>
      <w:proofErr w:type="spellEnd"/>
      <w:r>
        <w:t xml:space="preserve"> М.В.,</w:t>
      </w:r>
    </w:p>
    <w:p w:rsidR="009F720F" w:rsidRDefault="000F000F">
      <w:pPr>
        <w:pStyle w:val="11"/>
        <w:shd w:val="clear" w:color="auto" w:fill="auto"/>
        <w:spacing w:before="0" w:after="237" w:line="331" w:lineRule="exact"/>
        <w:ind w:left="20" w:right="20"/>
      </w:pPr>
      <w:r>
        <w:t xml:space="preserve">розглянувши питання про результати кваліфікаційного оцінювання судді </w:t>
      </w:r>
      <w:r w:rsidR="00607F7B">
        <w:t xml:space="preserve">    </w:t>
      </w:r>
      <w:r>
        <w:t xml:space="preserve">господарського суду Київської області Подоляка Юрія Володимировича на </w:t>
      </w:r>
      <w:r w:rsidR="00607F7B">
        <w:t xml:space="preserve">          </w:t>
      </w:r>
      <w:r>
        <w:t>відповідність займаній посаді,</w:t>
      </w:r>
    </w:p>
    <w:p w:rsidR="009F720F" w:rsidRDefault="000F000F">
      <w:pPr>
        <w:pStyle w:val="11"/>
        <w:shd w:val="clear" w:color="auto" w:fill="auto"/>
        <w:spacing w:before="0" w:after="234" w:line="260" w:lineRule="exact"/>
        <w:jc w:val="center"/>
      </w:pPr>
      <w:r>
        <w:t>встановила:</w:t>
      </w:r>
    </w:p>
    <w:p w:rsidR="009F720F" w:rsidRDefault="000F000F">
      <w:pPr>
        <w:pStyle w:val="11"/>
        <w:shd w:val="clear" w:color="auto" w:fill="auto"/>
        <w:spacing w:before="0" w:after="0" w:line="326" w:lineRule="exact"/>
        <w:ind w:left="20" w:right="20" w:firstLine="700"/>
      </w:pPr>
      <w:r>
        <w:t>Згідно з пунктом 16</w:t>
      </w:r>
      <w:r w:rsidR="00607F7B">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607F7B">
        <w:t xml:space="preserve">          </w:t>
      </w:r>
      <w:r>
        <w:t>років або обрано суддею безстроково до набрання чинності Законом України</w:t>
      </w:r>
      <w:r w:rsidR="00607F7B">
        <w:t xml:space="preserve">                      </w:t>
      </w:r>
      <w:r>
        <w:t xml:space="preserve"> «Про внесення змін до Конституції України (щодо правосуддя)», має бути оцінена в порядку, визначеному законом.</w:t>
      </w:r>
    </w:p>
    <w:p w:rsidR="009F720F" w:rsidRDefault="000F000F">
      <w:pPr>
        <w:pStyle w:val="11"/>
        <w:shd w:val="clear" w:color="auto" w:fill="auto"/>
        <w:spacing w:before="0" w:after="0" w:line="326"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w:t>
      </w:r>
      <w:r w:rsidR="00607F7B">
        <w:t xml:space="preserve">             </w:t>
      </w:r>
      <w: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607F7B">
        <w:t xml:space="preserve">              </w:t>
      </w:r>
      <w:r>
        <w:t>кваліфікаційної комісії суддів України в порядку, визначеному цим Законом.</w:t>
      </w:r>
    </w:p>
    <w:p w:rsidR="009F720F" w:rsidRDefault="000F000F">
      <w:pPr>
        <w:pStyle w:val="11"/>
        <w:shd w:val="clear" w:color="auto" w:fill="auto"/>
        <w:spacing w:before="0" w:after="0" w:line="326"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9F720F" w:rsidRDefault="000F000F">
      <w:pPr>
        <w:pStyle w:val="11"/>
        <w:shd w:val="clear" w:color="auto" w:fill="auto"/>
        <w:spacing w:before="0" w:after="0" w:line="326" w:lineRule="exact"/>
        <w:ind w:left="20" w:right="20" w:firstLine="700"/>
      </w:pPr>
      <w:r>
        <w:t>Рішенням Комісії від 26 квітня 2018 року № 99/зп-18 призначено</w:t>
      </w:r>
      <w:r w:rsidR="00607F7B">
        <w:t xml:space="preserve">             </w:t>
      </w:r>
      <w:r>
        <w:t xml:space="preserve"> кваліфікаційне оцінювання суддів місцевих та апеляційних судів на відповідність займаній посаді, зокрема судді господарського суду Київської області Подоляка Ю.В.</w:t>
      </w:r>
    </w:p>
    <w:p w:rsidR="009F720F" w:rsidRDefault="000F000F">
      <w:pPr>
        <w:pStyle w:val="11"/>
        <w:shd w:val="clear" w:color="auto" w:fill="auto"/>
        <w:spacing w:before="0" w:after="0" w:line="326"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9F720F" w:rsidRDefault="000F000F">
      <w:pPr>
        <w:pStyle w:val="11"/>
        <w:shd w:val="clear" w:color="auto" w:fill="auto"/>
        <w:spacing w:before="0" w:after="0" w:line="326" w:lineRule="exact"/>
        <w:ind w:left="20" w:right="20" w:firstLine="720"/>
      </w:pPr>
      <w: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607F7B">
        <w:t xml:space="preserve">          </w:t>
      </w:r>
      <w:r>
        <w:t xml:space="preserve">Комісії від 03 листопада 2016 року № 143/зп-16 (у редакції рішення Комісії </w:t>
      </w:r>
      <w:r w:rsidR="00607F7B">
        <w:t xml:space="preserve">                          </w:t>
      </w:r>
      <w: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607F7B">
        <w:t xml:space="preserve">              </w:t>
      </w:r>
      <w:r>
        <w:t>досліджуються окремо один від одного та у сукупності.</w:t>
      </w:r>
    </w:p>
    <w:p w:rsidR="009F720F" w:rsidRDefault="000F000F">
      <w:pPr>
        <w:pStyle w:val="11"/>
        <w:shd w:val="clear" w:color="auto" w:fill="auto"/>
        <w:spacing w:before="0" w:after="0" w:line="326" w:lineRule="exact"/>
        <w:ind w:left="20" w:right="20" w:firstLine="720"/>
      </w:pPr>
      <w:r>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F720F" w:rsidRDefault="000F000F">
      <w:pPr>
        <w:pStyle w:val="11"/>
        <w:shd w:val="clear" w:color="auto" w:fill="auto"/>
        <w:spacing w:before="0" w:after="0" w:line="326" w:lineRule="exact"/>
        <w:ind w:left="20" w:right="20" w:firstLine="720"/>
      </w:pPr>
      <w: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F720F" w:rsidRDefault="000F000F">
      <w:pPr>
        <w:pStyle w:val="11"/>
        <w:shd w:val="clear" w:color="auto" w:fill="auto"/>
        <w:spacing w:before="0" w:after="0" w:line="326" w:lineRule="exact"/>
        <w:ind w:left="20" w:firstLine="720"/>
      </w:pPr>
      <w:r>
        <w:t>Згідно зі статтею 85 Закону кваліфікаційне оцінювання включає такі етапи:</w:t>
      </w:r>
    </w:p>
    <w:p w:rsidR="009F720F" w:rsidRDefault="000F000F">
      <w:pPr>
        <w:pStyle w:val="11"/>
        <w:numPr>
          <w:ilvl w:val="0"/>
          <w:numId w:val="1"/>
        </w:numPr>
        <w:shd w:val="clear" w:color="auto" w:fill="auto"/>
        <w:tabs>
          <w:tab w:val="left" w:pos="1191"/>
        </w:tabs>
        <w:spacing w:before="0" w:after="0" w:line="326" w:lineRule="exact"/>
        <w:ind w:left="20" w:right="20" w:firstLine="720"/>
      </w:pPr>
      <w:r>
        <w:t xml:space="preserve">складення іспиту (складення анонімного письмового тестування та </w:t>
      </w:r>
      <w:r w:rsidR="00BB21F8">
        <w:t xml:space="preserve">            </w:t>
      </w:r>
      <w:r>
        <w:t>виконання практичного завдання);</w:t>
      </w:r>
    </w:p>
    <w:p w:rsidR="009F720F" w:rsidRDefault="000F000F">
      <w:pPr>
        <w:pStyle w:val="11"/>
        <w:numPr>
          <w:ilvl w:val="0"/>
          <w:numId w:val="1"/>
        </w:numPr>
        <w:shd w:val="clear" w:color="auto" w:fill="auto"/>
        <w:tabs>
          <w:tab w:val="left" w:pos="1023"/>
        </w:tabs>
        <w:spacing w:before="0" w:after="0" w:line="326" w:lineRule="exact"/>
        <w:ind w:left="20" w:firstLine="720"/>
      </w:pPr>
      <w:r>
        <w:t>дослідження досьє та проведення співбесіди.</w:t>
      </w:r>
    </w:p>
    <w:p w:rsidR="009F720F" w:rsidRDefault="000F000F">
      <w:pPr>
        <w:pStyle w:val="11"/>
        <w:shd w:val="clear" w:color="auto" w:fill="auto"/>
        <w:spacing w:before="0" w:after="0" w:line="326" w:lineRule="exact"/>
        <w:ind w:left="20" w:right="20" w:firstLine="720"/>
      </w:pPr>
      <w:r>
        <w:t xml:space="preserve">Пунктом 5 глави 6 розділу II Положення передбачено, що максимально </w:t>
      </w:r>
      <w:r w:rsidR="00BB21F8">
        <w:t xml:space="preserve">             </w:t>
      </w:r>
      <w:r>
        <w:t xml:space="preserve">можливі бали становлять: за критеріями компетентності (професійної, особистої, соціальної) - 500 балів, професійної етики - 250 балів, доброчесності - 250 балів. </w:t>
      </w:r>
      <w:r w:rsidR="00BB21F8">
        <w:t xml:space="preserve">          </w:t>
      </w:r>
      <w:r>
        <w:t>Сума максимально можливих балів за результатами кваліфікаційного оцінювання всіх критеріїв становлять 1000 балів.</w:t>
      </w:r>
    </w:p>
    <w:p w:rsidR="009F720F" w:rsidRDefault="000F000F">
      <w:pPr>
        <w:pStyle w:val="11"/>
        <w:shd w:val="clear" w:color="auto" w:fill="auto"/>
        <w:spacing w:before="0" w:after="0" w:line="326" w:lineRule="exact"/>
        <w:ind w:left="20" w:right="20" w:firstLine="720"/>
      </w:pPr>
      <w:r>
        <w:t xml:space="preserve">Відповідно до положень частини третьої статті 85 Закону рішенням Комісії </w:t>
      </w:r>
      <w:r w:rsidR="00BB21F8">
        <w:t xml:space="preserve">           </w:t>
      </w:r>
      <w:r>
        <w:t>від 12 грудня 2018 року № 313/зп-18 призначено проведення тестування особистих морально-психологічних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w:t>
      </w:r>
    </w:p>
    <w:p w:rsidR="009F720F" w:rsidRDefault="000F000F">
      <w:pPr>
        <w:pStyle w:val="11"/>
        <w:shd w:val="clear" w:color="auto" w:fill="auto"/>
        <w:spacing w:before="0" w:after="0" w:line="326" w:lineRule="exact"/>
        <w:ind w:left="20" w:right="20" w:firstLine="720"/>
      </w:pPr>
      <w:r>
        <w:t xml:space="preserve">Подоляк Ю.В. склав анонімне письмове тестування, за результатами якого </w:t>
      </w:r>
      <w:r w:rsidR="00BB21F8">
        <w:t xml:space="preserve">            </w:t>
      </w:r>
      <w:r>
        <w:t xml:space="preserve">набрав 88,875 бала. За результатами виконаного практичного завдання </w:t>
      </w:r>
      <w:r w:rsidR="00BB21F8">
        <w:t xml:space="preserve">                  </w:t>
      </w:r>
      <w:r>
        <w:t>Подоляк Ю.В. набрав 66 балів. На етапі складення іспиту суддя загалом</w:t>
      </w:r>
      <w:r w:rsidR="00BB21F8">
        <w:t xml:space="preserve">                                  </w:t>
      </w:r>
      <w:r>
        <w:t xml:space="preserve"> набрав 154,875 бала.</w:t>
      </w:r>
    </w:p>
    <w:p w:rsidR="009F720F" w:rsidRDefault="000F000F">
      <w:pPr>
        <w:pStyle w:val="11"/>
        <w:shd w:val="clear" w:color="auto" w:fill="auto"/>
        <w:spacing w:before="0" w:after="0" w:line="322" w:lineRule="exact"/>
        <w:ind w:left="20" w:right="20" w:firstLine="720"/>
      </w:pPr>
      <w:r>
        <w:t xml:space="preserve">Подоляк Ю.В. пройшов тестування особистих морально-психологічних якостей </w:t>
      </w:r>
      <w:r w:rsidR="00BB21F8">
        <w:t xml:space="preserve">           </w:t>
      </w:r>
      <w: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F720F" w:rsidRDefault="000F000F">
      <w:pPr>
        <w:pStyle w:val="11"/>
        <w:shd w:val="clear" w:color="auto" w:fill="auto"/>
        <w:spacing w:before="0" w:after="0" w:line="322" w:lineRule="exact"/>
        <w:ind w:left="20" w:right="20" w:firstLine="720"/>
      </w:pPr>
      <w:r>
        <w:t>Рішенням Комісії від 03 серпня 2018 року № 189/зп-18 суддю Подоляка Ю.В. допущено до другого етапу кваліфікаційного оцінювання суддів місцевих та</w:t>
      </w:r>
      <w:r w:rsidR="00BB21F8">
        <w:t xml:space="preserve">            </w:t>
      </w:r>
      <w:r>
        <w:t xml:space="preserve"> апеляційних судів на відповідність займаній посаді </w:t>
      </w:r>
      <w:r w:rsidRPr="00BB21F8">
        <w:rPr>
          <w:rStyle w:val="11pt"/>
          <w:b w:val="0"/>
          <w:sz w:val="26"/>
          <w:szCs w:val="26"/>
        </w:rPr>
        <w:t>«Дос</w:t>
      </w:r>
      <w:r w:rsidRPr="00BB21F8">
        <w:rPr>
          <w:rStyle w:val="11pt0"/>
          <w:b w:val="0"/>
          <w:sz w:val="26"/>
          <w:szCs w:val="26"/>
          <w:u w:val="none"/>
        </w:rPr>
        <w:t>лідж</w:t>
      </w:r>
      <w:r w:rsidRPr="00BB21F8">
        <w:rPr>
          <w:rStyle w:val="11pt"/>
          <w:b w:val="0"/>
          <w:sz w:val="26"/>
          <w:szCs w:val="26"/>
        </w:rPr>
        <w:t>ення</w:t>
      </w:r>
      <w:r>
        <w:rPr>
          <w:rStyle w:val="11pt"/>
        </w:rPr>
        <w:t xml:space="preserve"> </w:t>
      </w:r>
      <w:r>
        <w:t xml:space="preserve">досьє та </w:t>
      </w:r>
      <w:r w:rsidR="00BB21F8">
        <w:t xml:space="preserve">                  </w:t>
      </w:r>
      <w:r>
        <w:t>проведення співбесіди».</w:t>
      </w:r>
    </w:p>
    <w:p w:rsidR="00BB21F8" w:rsidRDefault="00BB21F8">
      <w:pPr>
        <w:pStyle w:val="11"/>
        <w:shd w:val="clear" w:color="auto" w:fill="auto"/>
        <w:spacing w:before="0" w:after="0" w:line="322" w:lineRule="exact"/>
        <w:ind w:left="20" w:right="20" w:firstLine="720"/>
      </w:pPr>
    </w:p>
    <w:p w:rsidR="00BB21F8" w:rsidRDefault="00BB21F8">
      <w:pPr>
        <w:pStyle w:val="11"/>
        <w:shd w:val="clear" w:color="auto" w:fill="auto"/>
        <w:spacing w:before="0" w:after="0" w:line="322" w:lineRule="exact"/>
        <w:ind w:left="20" w:right="20" w:firstLine="720"/>
      </w:pPr>
    </w:p>
    <w:p w:rsidR="00BB21F8" w:rsidRDefault="00BB21F8">
      <w:pPr>
        <w:pStyle w:val="11"/>
        <w:shd w:val="clear" w:color="auto" w:fill="auto"/>
        <w:spacing w:before="0" w:after="0" w:line="322" w:lineRule="exact"/>
        <w:ind w:left="20" w:right="20" w:firstLine="720"/>
      </w:pPr>
    </w:p>
    <w:p w:rsidR="00BB21F8" w:rsidRDefault="00BB21F8">
      <w:pPr>
        <w:pStyle w:val="11"/>
        <w:shd w:val="clear" w:color="auto" w:fill="auto"/>
        <w:spacing w:before="0" w:after="0" w:line="322" w:lineRule="exact"/>
        <w:ind w:left="20" w:right="20" w:firstLine="720"/>
      </w:pPr>
    </w:p>
    <w:p w:rsidR="009F720F" w:rsidRPr="00A368FF" w:rsidRDefault="00A368FF">
      <w:pPr>
        <w:pStyle w:val="20"/>
        <w:shd w:val="clear" w:color="auto" w:fill="auto"/>
        <w:spacing w:after="254" w:line="210" w:lineRule="exact"/>
        <w:ind w:left="20"/>
        <w:rPr>
          <w:rFonts w:ascii="Times New Roman" w:hAnsi="Times New Roman" w:cs="Times New Roman"/>
          <w:color w:val="A6A6A6" w:themeColor="background1" w:themeShade="A6"/>
          <w:sz w:val="22"/>
          <w:szCs w:val="22"/>
        </w:rPr>
      </w:pPr>
      <w:r>
        <w:rPr>
          <w:rFonts w:ascii="Times New Roman" w:hAnsi="Times New Roman" w:cs="Times New Roman"/>
          <w:color w:val="A6A6A6" w:themeColor="background1" w:themeShade="A6"/>
          <w:sz w:val="22"/>
          <w:szCs w:val="22"/>
        </w:rPr>
        <w:lastRenderedPageBreak/>
        <w:t>3</w:t>
      </w:r>
      <w:bookmarkStart w:id="1" w:name="_GoBack"/>
      <w:bookmarkEnd w:id="1"/>
    </w:p>
    <w:p w:rsidR="009F720F" w:rsidRDefault="000F000F">
      <w:pPr>
        <w:pStyle w:val="11"/>
        <w:shd w:val="clear" w:color="auto" w:fill="auto"/>
        <w:spacing w:before="0" w:after="0" w:line="326" w:lineRule="exact"/>
        <w:ind w:left="20" w:right="20" w:firstLine="700"/>
      </w:pPr>
      <w:r>
        <w:t>Згідно з абзацом третім пункту 20 розділу III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9F720F" w:rsidRDefault="000F000F">
      <w:pPr>
        <w:pStyle w:val="11"/>
        <w:shd w:val="clear" w:color="auto" w:fill="auto"/>
        <w:spacing w:before="0" w:after="0" w:line="326" w:lineRule="exact"/>
        <w:ind w:left="20" w:right="20" w:firstLine="700"/>
      </w:pPr>
      <w:r>
        <w:t xml:space="preserve">Відповідно до статті 87 Закону з метою сприяння Комісії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w:t>
      </w:r>
      <w:r w:rsidR="00BB21F8">
        <w:t xml:space="preserve">            </w:t>
      </w:r>
      <w:r>
        <w:t>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9F720F" w:rsidRDefault="000F000F">
      <w:pPr>
        <w:pStyle w:val="11"/>
        <w:shd w:val="clear" w:color="auto" w:fill="auto"/>
        <w:spacing w:before="0" w:after="0" w:line="326" w:lineRule="exact"/>
        <w:ind w:left="20" w:right="20" w:firstLine="700"/>
      </w:pPr>
      <w:r>
        <w:t xml:space="preserve">Підпунктом 4.10.5 пункту 4.10 розділу IV Регламенту Вищої кваліфікаційної комісії суддів України, затвердженого рішенням Комісії від 13 жовтня 2016 року </w:t>
      </w:r>
      <w:r w:rsidR="00BB21F8">
        <w:t xml:space="preserve">             </w:t>
      </w:r>
      <w:r>
        <w:t>№ 81/зп-16 (в редакції від 02 липня 2019 року, далі - Регламент), передбачено, що висновок або інформація розглядаються Комісією під час співбесіди на відповідному засіданні в порядку, визначеному цим Регламентом та Положенням.</w:t>
      </w:r>
    </w:p>
    <w:p w:rsidR="009F720F" w:rsidRDefault="000F000F">
      <w:pPr>
        <w:pStyle w:val="11"/>
        <w:shd w:val="clear" w:color="auto" w:fill="auto"/>
        <w:spacing w:before="0" w:after="0" w:line="326" w:lineRule="exact"/>
        <w:ind w:left="20" w:right="20" w:firstLine="700"/>
      </w:pPr>
      <w:r>
        <w:t xml:space="preserve">Громадська рада доброчесності (далі - ГРД) подана до Комісії 22 липня </w:t>
      </w:r>
      <w:r w:rsidR="00BB21F8">
        <w:t xml:space="preserve">              </w:t>
      </w:r>
      <w:r>
        <w:t xml:space="preserve">2019 року висновок, затверджений її рішенням від 22 липня 2019 року, про невідповідність судді господарського суду Київської області Подоляка Ю.В. </w:t>
      </w:r>
      <w:r w:rsidR="00BB21F8">
        <w:t xml:space="preserve">               </w:t>
      </w:r>
      <w:r>
        <w:t>критеріям доброчесності та професійної етики.</w:t>
      </w:r>
    </w:p>
    <w:p w:rsidR="009F720F" w:rsidRDefault="000F000F">
      <w:pPr>
        <w:pStyle w:val="11"/>
        <w:shd w:val="clear" w:color="auto" w:fill="auto"/>
        <w:spacing w:before="0" w:after="0" w:line="326" w:lineRule="exact"/>
        <w:ind w:left="20" w:right="20" w:firstLine="700"/>
      </w:pPr>
      <w:r>
        <w:t xml:space="preserve">Підставою для затвердження висновку ГРД зазначила несвоєчасне </w:t>
      </w:r>
      <w:r w:rsidR="00BB21F8">
        <w:t xml:space="preserve">               </w:t>
      </w:r>
      <w:r>
        <w:t xml:space="preserve">декларування суддею права користування квартирою 193 </w:t>
      </w:r>
      <w:proofErr w:type="spellStart"/>
      <w:r>
        <w:t>кв.м</w:t>
      </w:r>
      <w:proofErr w:type="spellEnd"/>
      <w:r>
        <w:t xml:space="preserve">, яке згідно із </w:t>
      </w:r>
      <w:r w:rsidR="00BB21F8">
        <w:t xml:space="preserve">                </w:t>
      </w:r>
      <w:r>
        <w:t xml:space="preserve">інформацією декларацій особи, уповноваженої на виконання функцій держави, за </w:t>
      </w:r>
      <w:r w:rsidR="00BB21F8">
        <w:t xml:space="preserve">             </w:t>
      </w:r>
      <w:r>
        <w:t>2017-2018 роки виникло у нього з 2009 року.</w:t>
      </w:r>
    </w:p>
    <w:p w:rsidR="009F720F" w:rsidRDefault="000F000F">
      <w:pPr>
        <w:pStyle w:val="11"/>
        <w:shd w:val="clear" w:color="auto" w:fill="auto"/>
        <w:spacing w:before="0" w:after="0" w:line="326" w:lineRule="exact"/>
        <w:ind w:left="20" w:right="20" w:firstLine="700"/>
      </w:pPr>
      <w:r>
        <w:t xml:space="preserve">Також ГРД інформувала про відсутність відомостей щодо джерел доходів у </w:t>
      </w:r>
      <w:r w:rsidR="00BB21F8">
        <w:t xml:space="preserve">             </w:t>
      </w:r>
      <w:r>
        <w:t>батька судді для набуття у власність зазначеної квартири, вартість якої</w:t>
      </w:r>
      <w:r w:rsidR="00BB21F8">
        <w:t xml:space="preserve">                             </w:t>
      </w:r>
      <w:r>
        <w:t xml:space="preserve"> становить 3 900 000 грн.</w:t>
      </w:r>
    </w:p>
    <w:p w:rsidR="009F720F" w:rsidRDefault="000F000F">
      <w:pPr>
        <w:pStyle w:val="11"/>
        <w:shd w:val="clear" w:color="auto" w:fill="auto"/>
        <w:spacing w:before="0" w:after="0" w:line="326" w:lineRule="exact"/>
        <w:ind w:left="20" w:right="20" w:firstLine="700"/>
      </w:pPr>
      <w:r>
        <w:t xml:space="preserve">Під час співбесіди суддя Подоляк Ю.В. пояснив, що декларував інформацію </w:t>
      </w:r>
      <w:r w:rsidR="00BB21F8">
        <w:t xml:space="preserve">               </w:t>
      </w:r>
      <w:r>
        <w:t xml:space="preserve">про право користування квартирою 193 кв. му встановленому законом порядку, </w:t>
      </w:r>
      <w:r w:rsidR="00BB21F8">
        <w:t xml:space="preserve">                          </w:t>
      </w:r>
      <w:r>
        <w:t>з моменту його виникнення - у 2017 році.</w:t>
      </w:r>
    </w:p>
    <w:p w:rsidR="009F720F" w:rsidRDefault="000F000F">
      <w:pPr>
        <w:pStyle w:val="11"/>
        <w:shd w:val="clear" w:color="auto" w:fill="auto"/>
        <w:spacing w:before="0" w:after="0" w:line="326" w:lineRule="exact"/>
        <w:ind w:left="20" w:right="20" w:firstLine="700"/>
      </w:pPr>
      <w:r>
        <w:t>Зазначена квартира є власністю його батьків на підставі договору купівлі-</w:t>
      </w:r>
      <w:r w:rsidR="00BB21F8">
        <w:t xml:space="preserve">         </w:t>
      </w:r>
      <w:r>
        <w:t xml:space="preserve"> продажу від 24 грудня 2009 року. Доходи батьків були достатніми для набуття зазначеної нерухомості у власність. На підтвердження пояснень суддя надав Комісії копію договору купівлі-продажу квартири та довідки про доходи батьків.</w:t>
      </w:r>
    </w:p>
    <w:p w:rsidR="009F720F" w:rsidRDefault="000F000F">
      <w:pPr>
        <w:pStyle w:val="11"/>
        <w:shd w:val="clear" w:color="auto" w:fill="auto"/>
        <w:spacing w:before="0" w:after="0" w:line="326" w:lineRule="exact"/>
        <w:ind w:left="20" w:right="20" w:firstLine="700"/>
      </w:pPr>
      <w:r>
        <w:t xml:space="preserve">Дослідивши інформацію, зазначену у висновку ГРД та надані суддею </w:t>
      </w:r>
      <w:r w:rsidR="00BB21F8">
        <w:t xml:space="preserve">             </w:t>
      </w:r>
      <w:r>
        <w:t xml:space="preserve">пояснення, дослідивши досьє судді, Комісія не вбачає підстав для оцінювання судді </w:t>
      </w:r>
      <w:r w:rsidR="00BB21F8">
        <w:t xml:space="preserve">           </w:t>
      </w:r>
      <w:r>
        <w:t>за критеріями професійної етики та доброчесності в 0 балів.</w:t>
      </w:r>
    </w:p>
    <w:p w:rsidR="009F720F" w:rsidRDefault="000F000F">
      <w:pPr>
        <w:pStyle w:val="11"/>
        <w:shd w:val="clear" w:color="auto" w:fill="auto"/>
        <w:spacing w:before="0" w:after="0" w:line="326" w:lineRule="exact"/>
        <w:ind w:left="20" w:right="20" w:firstLine="700"/>
      </w:pPr>
      <w:r>
        <w:t>Урахувавши викладене, заслухавши доповідача, дослідивши досьє судді</w:t>
      </w:r>
      <w:r w:rsidR="00BB21F8">
        <w:t xml:space="preserve">             </w:t>
      </w:r>
      <w:r>
        <w:t xml:space="preserve"> Подоляка Ю.В., надані ним пояснення та результати співбесіди, під час якої вивчено питання про його відповідність критеріям кваліфікаційного оцінювання, Комісія </w:t>
      </w:r>
      <w:r w:rsidR="00BB21F8">
        <w:t xml:space="preserve">        </w:t>
      </w:r>
      <w:r>
        <w:t>дійшла таких висновків.</w:t>
      </w:r>
    </w:p>
    <w:p w:rsidR="009F720F" w:rsidRDefault="000F000F">
      <w:pPr>
        <w:pStyle w:val="11"/>
        <w:shd w:val="clear" w:color="auto" w:fill="auto"/>
        <w:spacing w:before="0" w:after="0" w:line="312" w:lineRule="exact"/>
        <w:ind w:left="20" w:right="20" w:firstLine="700"/>
      </w:pPr>
      <w:r>
        <w:t xml:space="preserve">За критерієм компетентності (професійної, особистої та соціальної) суддя </w:t>
      </w:r>
      <w:r w:rsidR="00BB21F8">
        <w:t xml:space="preserve">           </w:t>
      </w:r>
      <w:r>
        <w:t>набрав 376,875 бала.</w:t>
      </w:r>
    </w:p>
    <w:p w:rsidR="009F720F" w:rsidRDefault="000F000F">
      <w:pPr>
        <w:pStyle w:val="11"/>
        <w:shd w:val="clear" w:color="auto" w:fill="auto"/>
        <w:spacing w:before="0" w:after="0" w:line="326" w:lineRule="exact"/>
        <w:ind w:left="20" w:right="20" w:firstLine="700"/>
      </w:pPr>
      <w:r>
        <w:t xml:space="preserve">Водночас за критерієм професійної компетентності Подоляка Ю.В. оцінено Комісією на підставі результатів іспиту, дослідження інформації, яка міститься в </w:t>
      </w:r>
      <w:r w:rsidR="00BB21F8">
        <w:t xml:space="preserve">        </w:t>
      </w:r>
      <w:r>
        <w:t>досьє, та співбесіди за показниками, визначеними пунктами 1-5 глави 2 розділу II Положення. За критеріями особистої та соціальної компетентності Подоляка Ю.В.</w:t>
      </w:r>
    </w:p>
    <w:p w:rsidR="00BB21F8" w:rsidRDefault="00BB21F8">
      <w:pPr>
        <w:pStyle w:val="11"/>
        <w:shd w:val="clear" w:color="auto" w:fill="auto"/>
        <w:spacing w:before="0" w:after="0" w:line="326" w:lineRule="exact"/>
        <w:ind w:left="20" w:right="360"/>
      </w:pPr>
    </w:p>
    <w:p w:rsidR="009F720F" w:rsidRDefault="000F000F">
      <w:pPr>
        <w:pStyle w:val="11"/>
        <w:shd w:val="clear" w:color="auto" w:fill="auto"/>
        <w:spacing w:before="0" w:after="0" w:line="326" w:lineRule="exact"/>
        <w:ind w:left="20" w:right="360"/>
      </w:pPr>
      <w:r>
        <w:lastRenderedPageBreak/>
        <w:t>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9F720F" w:rsidRDefault="000F000F">
      <w:pPr>
        <w:pStyle w:val="11"/>
        <w:shd w:val="clear" w:color="auto" w:fill="auto"/>
        <w:spacing w:before="0" w:after="0" w:line="326" w:lineRule="exact"/>
        <w:ind w:left="20" w:right="360" w:firstLine="720"/>
      </w:pPr>
      <w:r>
        <w:t>За критерієм професійної етики, оціненим за показниками, визначеними пунктом 8 глави 2 розділу II Положення, суддя набрав 185 балів. За цим критерієм суддю Подоляка Ю.В.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9F720F" w:rsidRDefault="000F000F">
      <w:pPr>
        <w:pStyle w:val="11"/>
        <w:shd w:val="clear" w:color="auto" w:fill="auto"/>
        <w:spacing w:before="0" w:after="0" w:line="326" w:lineRule="exact"/>
        <w:ind w:left="20" w:right="360" w:firstLine="720"/>
      </w:pPr>
      <w:r>
        <w:t>За критерієм доброчесності, оціненим за показниками, визначеними пунктом 9 глави 2 розділу II Положення, суддя набрав 190 балів. За цим критерієм суддю Подоляка Ю.В.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9F720F" w:rsidRDefault="000F000F">
      <w:pPr>
        <w:pStyle w:val="11"/>
        <w:shd w:val="clear" w:color="auto" w:fill="auto"/>
        <w:spacing w:before="0" w:after="0" w:line="326" w:lineRule="exact"/>
        <w:ind w:left="20" w:right="360" w:firstLine="720"/>
      </w:pPr>
      <w:r>
        <w:t xml:space="preserve">За результатами кваліфікаційного оцінювання суддя господарського суду Київської області Подоляк Ю.В. набрав 751,875 бала, що становить більше </w:t>
      </w:r>
      <w:r w:rsidR="00BB21F8">
        <w:t xml:space="preserve">                         </w:t>
      </w:r>
      <w:r>
        <w:t>67 відсотків від суми максимально можливих балів за результатами кваліфікаційного оцінювання всіх критеріїв.</w:t>
      </w:r>
    </w:p>
    <w:p w:rsidR="009F720F" w:rsidRDefault="000F000F">
      <w:pPr>
        <w:pStyle w:val="11"/>
        <w:shd w:val="clear" w:color="auto" w:fill="auto"/>
        <w:spacing w:before="0" w:after="0" w:line="326" w:lineRule="exact"/>
        <w:ind w:left="20" w:right="360" w:firstLine="720"/>
      </w:pPr>
      <w:r>
        <w:t>Таким чином, Комісія дійшла висновку, що суддя господарського суду Київської області Подоляк Ю.В. відповідає займаній посаді.</w:t>
      </w:r>
    </w:p>
    <w:p w:rsidR="009F720F" w:rsidRDefault="000F000F">
      <w:pPr>
        <w:pStyle w:val="11"/>
        <w:shd w:val="clear" w:color="auto" w:fill="auto"/>
        <w:spacing w:before="0" w:after="0" w:line="326" w:lineRule="exact"/>
        <w:ind w:left="20" w:right="360" w:firstLine="720"/>
      </w:pPr>
      <w:r>
        <w:t>Водночас колегією згідно з вимогами підпункту 4.10.8 пункту 4.10 розділу IV Регламенту прийнято протокольне рішення про винесення на розгляд Комісії у пленарному складі питання щодо підтримки рішення про відповідність займаній посаді судді господарського суду Київської області Подоляка Ю.В. відповідно до абзацу другого частини першої статті 88 Закону.</w:t>
      </w:r>
    </w:p>
    <w:p w:rsidR="009F720F" w:rsidRDefault="000F000F">
      <w:pPr>
        <w:pStyle w:val="11"/>
        <w:shd w:val="clear" w:color="auto" w:fill="auto"/>
        <w:spacing w:before="0" w:after="0" w:line="326" w:lineRule="exact"/>
        <w:ind w:left="20" w:right="360" w:firstLine="720"/>
      </w:pPr>
      <w:r>
        <w:t xml:space="preserve">Ураховуючи викладене, керуючись статтями 83-88, 93, 101, пунктом 20 </w:t>
      </w:r>
      <w:r w:rsidR="00BB21F8">
        <w:t xml:space="preserve">          </w:t>
      </w:r>
      <w:r>
        <w:t>розділу XII «Прикінцеві та перехідні положення» Закону, Регламентом та Положенням, Комісія</w:t>
      </w:r>
    </w:p>
    <w:p w:rsidR="009F720F" w:rsidRDefault="000F000F">
      <w:pPr>
        <w:pStyle w:val="11"/>
        <w:shd w:val="clear" w:color="auto" w:fill="auto"/>
        <w:spacing w:before="0" w:after="300" w:line="326" w:lineRule="exact"/>
        <w:ind w:left="360"/>
        <w:jc w:val="center"/>
      </w:pPr>
      <w:r>
        <w:t>вирішила:</w:t>
      </w:r>
    </w:p>
    <w:p w:rsidR="009F720F" w:rsidRDefault="000F000F">
      <w:pPr>
        <w:pStyle w:val="11"/>
        <w:shd w:val="clear" w:color="auto" w:fill="auto"/>
        <w:spacing w:before="0" w:after="0" w:line="326" w:lineRule="exact"/>
        <w:ind w:left="20" w:right="360"/>
      </w:pPr>
      <w:r>
        <w:t>визначити, що суддя господарського суду Київської області Подоляк Юрій Володимирович за результатами кваліфікаційного оцінювання суддів місцевих та апеляційних судів на відповідність займаній посаді набрав 751,875 бала.</w:t>
      </w:r>
    </w:p>
    <w:p w:rsidR="009F720F" w:rsidRDefault="000F000F">
      <w:pPr>
        <w:pStyle w:val="11"/>
        <w:shd w:val="clear" w:color="auto" w:fill="auto"/>
        <w:spacing w:before="0" w:after="0" w:line="326" w:lineRule="exact"/>
        <w:ind w:left="20" w:right="360" w:firstLine="720"/>
      </w:pPr>
      <w:r>
        <w:t>Визнати суддю господарського суду Київської області Подоляка Юрія Володимировича таким, що відповідає займаній посаді.</w:t>
      </w:r>
    </w:p>
    <w:p w:rsidR="009F720F" w:rsidRDefault="000F000F">
      <w:pPr>
        <w:pStyle w:val="11"/>
        <w:shd w:val="clear" w:color="auto" w:fill="auto"/>
        <w:spacing w:before="0" w:after="0" w:line="326" w:lineRule="exact"/>
        <w:ind w:left="20" w:firstLine="720"/>
      </w:pPr>
      <w:r>
        <w:t>Рішення набирає чинності відповідно до абзацу третього підпункту 4.10.8</w:t>
      </w:r>
      <w:r w:rsidR="00BB21F8">
        <w:t xml:space="preserve"> </w:t>
      </w:r>
      <w:r w:rsidR="006201E9">
        <w:t xml:space="preserve">         </w:t>
      </w:r>
      <w:r w:rsidR="00BB21F8">
        <w:t>пункту 4.10 розділу І</w:t>
      </w:r>
      <w:r w:rsidR="006201E9">
        <w:rPr>
          <w:lang w:val="en-US"/>
        </w:rPr>
        <w:t>V</w:t>
      </w:r>
      <w:r w:rsidR="006201E9" w:rsidRPr="006201E9">
        <w:t xml:space="preserve"> </w:t>
      </w:r>
      <w:r w:rsidR="006201E9">
        <w:t xml:space="preserve"> Регламенту Вищої кваліфікаційної комісії суддів України.</w:t>
      </w:r>
    </w:p>
    <w:p w:rsidR="006201E9" w:rsidRDefault="006201E9" w:rsidP="006201E9">
      <w:pPr>
        <w:spacing w:after="312" w:line="298" w:lineRule="exact"/>
        <w:ind w:right="20"/>
        <w:rPr>
          <w:rFonts w:ascii="Times New Roman" w:hAnsi="Times New Roman" w:cs="Times New Roman"/>
        </w:rPr>
      </w:pPr>
    </w:p>
    <w:p w:rsidR="006201E9" w:rsidRPr="006201E9" w:rsidRDefault="006201E9" w:rsidP="006201E9">
      <w:pPr>
        <w:spacing w:after="312" w:line="298" w:lineRule="exact"/>
        <w:ind w:right="20"/>
        <w:rPr>
          <w:rFonts w:ascii="Times New Roman" w:hAnsi="Times New Roman" w:cs="Times New Roman"/>
          <w:sz w:val="26"/>
          <w:szCs w:val="26"/>
        </w:rPr>
      </w:pPr>
      <w:r w:rsidRPr="006201E9">
        <w:rPr>
          <w:rFonts w:ascii="Times New Roman" w:hAnsi="Times New Roman" w:cs="Times New Roman"/>
          <w:sz w:val="26"/>
          <w:szCs w:val="26"/>
        </w:rPr>
        <w:t xml:space="preserve">Головуючий </w:t>
      </w:r>
      <w:r w:rsidRPr="006201E9">
        <w:rPr>
          <w:rFonts w:ascii="Times New Roman" w:hAnsi="Times New Roman" w:cs="Times New Roman"/>
          <w:sz w:val="26"/>
          <w:szCs w:val="26"/>
        </w:rPr>
        <w:tab/>
      </w:r>
      <w:r w:rsidRPr="006201E9">
        <w:rPr>
          <w:rFonts w:ascii="Times New Roman" w:hAnsi="Times New Roman" w:cs="Times New Roman"/>
          <w:sz w:val="26"/>
          <w:szCs w:val="26"/>
        </w:rPr>
        <w:tab/>
      </w:r>
      <w:r w:rsidRPr="006201E9">
        <w:rPr>
          <w:rFonts w:ascii="Times New Roman" w:hAnsi="Times New Roman" w:cs="Times New Roman"/>
          <w:sz w:val="26"/>
          <w:szCs w:val="26"/>
        </w:rPr>
        <w:tab/>
      </w:r>
      <w:r w:rsidRPr="006201E9">
        <w:rPr>
          <w:rFonts w:ascii="Times New Roman" w:hAnsi="Times New Roman" w:cs="Times New Roman"/>
          <w:sz w:val="26"/>
          <w:szCs w:val="26"/>
        </w:rPr>
        <w:tab/>
      </w:r>
      <w:r w:rsidRPr="006201E9">
        <w:rPr>
          <w:rFonts w:ascii="Times New Roman" w:hAnsi="Times New Roman" w:cs="Times New Roman"/>
          <w:sz w:val="26"/>
          <w:szCs w:val="26"/>
        </w:rPr>
        <w:tab/>
      </w:r>
      <w:r w:rsidRPr="006201E9">
        <w:rPr>
          <w:rFonts w:ascii="Times New Roman" w:hAnsi="Times New Roman" w:cs="Times New Roman"/>
          <w:sz w:val="26"/>
          <w:szCs w:val="26"/>
        </w:rPr>
        <w:tab/>
      </w:r>
      <w:r w:rsidRPr="006201E9">
        <w:rPr>
          <w:rFonts w:ascii="Times New Roman" w:hAnsi="Times New Roman" w:cs="Times New Roman"/>
          <w:sz w:val="26"/>
          <w:szCs w:val="26"/>
        </w:rPr>
        <w:tab/>
      </w:r>
      <w:r w:rsidRPr="006201E9">
        <w:rPr>
          <w:rFonts w:ascii="Times New Roman" w:hAnsi="Times New Roman" w:cs="Times New Roman"/>
          <w:sz w:val="26"/>
          <w:szCs w:val="26"/>
        </w:rPr>
        <w:tab/>
      </w:r>
      <w:r>
        <w:rPr>
          <w:rFonts w:ascii="Times New Roman" w:hAnsi="Times New Roman" w:cs="Times New Roman"/>
          <w:sz w:val="26"/>
          <w:szCs w:val="26"/>
        </w:rPr>
        <w:tab/>
      </w:r>
      <w:r w:rsidRPr="006201E9">
        <w:rPr>
          <w:rFonts w:ascii="Times New Roman" w:hAnsi="Times New Roman" w:cs="Times New Roman"/>
          <w:sz w:val="26"/>
          <w:szCs w:val="26"/>
        </w:rPr>
        <w:t xml:space="preserve">Ю.Г. </w:t>
      </w:r>
      <w:proofErr w:type="spellStart"/>
      <w:r w:rsidRPr="006201E9">
        <w:rPr>
          <w:rFonts w:ascii="Times New Roman" w:hAnsi="Times New Roman" w:cs="Times New Roman"/>
          <w:sz w:val="26"/>
          <w:szCs w:val="26"/>
        </w:rPr>
        <w:t>Тітов</w:t>
      </w:r>
      <w:proofErr w:type="spellEnd"/>
    </w:p>
    <w:p w:rsidR="006201E9" w:rsidRPr="006201E9" w:rsidRDefault="006201E9" w:rsidP="006201E9">
      <w:pPr>
        <w:spacing w:after="312" w:line="298" w:lineRule="exact"/>
        <w:ind w:right="20"/>
        <w:rPr>
          <w:rFonts w:ascii="Times New Roman" w:hAnsi="Times New Roman" w:cs="Times New Roman"/>
          <w:sz w:val="26"/>
          <w:szCs w:val="26"/>
        </w:rPr>
      </w:pPr>
      <w:r w:rsidRPr="006201E9">
        <w:rPr>
          <w:rFonts w:ascii="Times New Roman" w:hAnsi="Times New Roman" w:cs="Times New Roman"/>
          <w:sz w:val="26"/>
          <w:szCs w:val="26"/>
        </w:rPr>
        <w:t>Члени Комісії :</w:t>
      </w:r>
      <w:r w:rsidRPr="006201E9">
        <w:rPr>
          <w:rFonts w:ascii="Times New Roman" w:hAnsi="Times New Roman" w:cs="Times New Roman"/>
          <w:sz w:val="26"/>
          <w:szCs w:val="26"/>
        </w:rPr>
        <w:tab/>
      </w:r>
      <w:r w:rsidRPr="006201E9">
        <w:rPr>
          <w:rFonts w:ascii="Times New Roman" w:hAnsi="Times New Roman" w:cs="Times New Roman"/>
          <w:sz w:val="26"/>
          <w:szCs w:val="26"/>
        </w:rPr>
        <w:tab/>
      </w:r>
      <w:r w:rsidRPr="006201E9">
        <w:rPr>
          <w:rFonts w:ascii="Times New Roman" w:hAnsi="Times New Roman" w:cs="Times New Roman"/>
          <w:sz w:val="26"/>
          <w:szCs w:val="26"/>
        </w:rPr>
        <w:tab/>
      </w:r>
      <w:r w:rsidRPr="006201E9">
        <w:rPr>
          <w:rFonts w:ascii="Times New Roman" w:hAnsi="Times New Roman" w:cs="Times New Roman"/>
          <w:sz w:val="26"/>
          <w:szCs w:val="26"/>
        </w:rPr>
        <w:tab/>
      </w:r>
      <w:r w:rsidRPr="006201E9">
        <w:rPr>
          <w:rFonts w:ascii="Times New Roman" w:hAnsi="Times New Roman" w:cs="Times New Roman"/>
          <w:sz w:val="26"/>
          <w:szCs w:val="26"/>
        </w:rPr>
        <w:tab/>
      </w:r>
      <w:r w:rsidRPr="006201E9">
        <w:rPr>
          <w:rFonts w:ascii="Times New Roman" w:hAnsi="Times New Roman" w:cs="Times New Roman"/>
          <w:sz w:val="26"/>
          <w:szCs w:val="26"/>
        </w:rPr>
        <w:tab/>
      </w:r>
      <w:r w:rsidRPr="006201E9">
        <w:rPr>
          <w:rFonts w:ascii="Times New Roman" w:hAnsi="Times New Roman" w:cs="Times New Roman"/>
          <w:sz w:val="26"/>
          <w:szCs w:val="26"/>
        </w:rPr>
        <w:tab/>
      </w:r>
      <w:r w:rsidRPr="006201E9">
        <w:rPr>
          <w:rFonts w:ascii="Times New Roman" w:hAnsi="Times New Roman" w:cs="Times New Roman"/>
          <w:sz w:val="26"/>
          <w:szCs w:val="26"/>
        </w:rPr>
        <w:tab/>
      </w:r>
      <w:r w:rsidRPr="006201E9">
        <w:rPr>
          <w:rFonts w:ascii="Times New Roman" w:hAnsi="Times New Roman" w:cs="Times New Roman"/>
          <w:sz w:val="26"/>
          <w:szCs w:val="26"/>
        </w:rPr>
        <w:tab/>
        <w:t xml:space="preserve">М.І. </w:t>
      </w:r>
      <w:proofErr w:type="spellStart"/>
      <w:r w:rsidRPr="006201E9">
        <w:rPr>
          <w:rFonts w:ascii="Times New Roman" w:hAnsi="Times New Roman" w:cs="Times New Roman"/>
          <w:sz w:val="26"/>
          <w:szCs w:val="26"/>
        </w:rPr>
        <w:t>Мішин</w:t>
      </w:r>
      <w:proofErr w:type="spellEnd"/>
    </w:p>
    <w:p w:rsidR="006201E9" w:rsidRPr="006201E9" w:rsidRDefault="006201E9" w:rsidP="006201E9">
      <w:pPr>
        <w:spacing w:after="312" w:line="298" w:lineRule="exact"/>
        <w:ind w:right="20"/>
        <w:rPr>
          <w:rFonts w:ascii="Times New Roman" w:hAnsi="Times New Roman" w:cs="Times New Roman"/>
          <w:sz w:val="26"/>
          <w:szCs w:val="26"/>
        </w:rPr>
      </w:pPr>
      <w:r w:rsidRPr="006201E9">
        <w:rPr>
          <w:rFonts w:ascii="Times New Roman" w:hAnsi="Times New Roman" w:cs="Times New Roman"/>
          <w:sz w:val="26"/>
          <w:szCs w:val="26"/>
        </w:rPr>
        <w:tab/>
      </w:r>
      <w:r w:rsidRPr="006201E9">
        <w:rPr>
          <w:rFonts w:ascii="Times New Roman" w:hAnsi="Times New Roman" w:cs="Times New Roman"/>
          <w:sz w:val="26"/>
          <w:szCs w:val="26"/>
        </w:rPr>
        <w:tab/>
      </w:r>
      <w:r w:rsidRPr="006201E9">
        <w:rPr>
          <w:rFonts w:ascii="Times New Roman" w:hAnsi="Times New Roman" w:cs="Times New Roman"/>
          <w:sz w:val="26"/>
          <w:szCs w:val="26"/>
        </w:rPr>
        <w:tab/>
      </w:r>
      <w:r w:rsidRPr="006201E9">
        <w:rPr>
          <w:rFonts w:ascii="Times New Roman" w:hAnsi="Times New Roman" w:cs="Times New Roman"/>
          <w:sz w:val="26"/>
          <w:szCs w:val="26"/>
        </w:rPr>
        <w:tab/>
      </w:r>
      <w:r w:rsidRPr="006201E9">
        <w:rPr>
          <w:rFonts w:ascii="Times New Roman" w:hAnsi="Times New Roman" w:cs="Times New Roman"/>
          <w:sz w:val="26"/>
          <w:szCs w:val="26"/>
        </w:rPr>
        <w:tab/>
      </w:r>
      <w:r w:rsidRPr="006201E9">
        <w:rPr>
          <w:rFonts w:ascii="Times New Roman" w:hAnsi="Times New Roman" w:cs="Times New Roman"/>
          <w:sz w:val="26"/>
          <w:szCs w:val="26"/>
        </w:rPr>
        <w:tab/>
      </w:r>
      <w:r w:rsidRPr="006201E9">
        <w:rPr>
          <w:rFonts w:ascii="Times New Roman" w:hAnsi="Times New Roman" w:cs="Times New Roman"/>
          <w:sz w:val="26"/>
          <w:szCs w:val="26"/>
        </w:rPr>
        <w:tab/>
      </w:r>
      <w:r w:rsidRPr="006201E9">
        <w:rPr>
          <w:rFonts w:ascii="Times New Roman" w:hAnsi="Times New Roman" w:cs="Times New Roman"/>
          <w:sz w:val="26"/>
          <w:szCs w:val="26"/>
        </w:rPr>
        <w:tab/>
      </w:r>
      <w:r w:rsidRPr="006201E9">
        <w:rPr>
          <w:rFonts w:ascii="Times New Roman" w:hAnsi="Times New Roman" w:cs="Times New Roman"/>
          <w:sz w:val="26"/>
          <w:szCs w:val="26"/>
        </w:rPr>
        <w:tab/>
      </w:r>
      <w:r w:rsidRPr="006201E9">
        <w:rPr>
          <w:rFonts w:ascii="Times New Roman" w:hAnsi="Times New Roman" w:cs="Times New Roman"/>
          <w:sz w:val="26"/>
          <w:szCs w:val="26"/>
        </w:rPr>
        <w:tab/>
      </w:r>
      <w:r w:rsidRPr="006201E9">
        <w:rPr>
          <w:rFonts w:ascii="Times New Roman" w:hAnsi="Times New Roman" w:cs="Times New Roman"/>
          <w:sz w:val="26"/>
          <w:szCs w:val="26"/>
        </w:rPr>
        <w:tab/>
        <w:t>С.Л. Остапець</w:t>
      </w:r>
    </w:p>
    <w:p w:rsidR="006201E9" w:rsidRPr="006201E9" w:rsidRDefault="006201E9" w:rsidP="006201E9">
      <w:pPr>
        <w:spacing w:after="312" w:line="298" w:lineRule="exact"/>
        <w:ind w:right="20"/>
        <w:rPr>
          <w:rFonts w:ascii="Times New Roman" w:hAnsi="Times New Roman" w:cs="Times New Roman"/>
          <w:sz w:val="26"/>
          <w:szCs w:val="26"/>
        </w:rPr>
      </w:pPr>
      <w:r w:rsidRPr="006201E9">
        <w:rPr>
          <w:rFonts w:ascii="Times New Roman" w:hAnsi="Times New Roman" w:cs="Times New Roman"/>
          <w:sz w:val="26"/>
          <w:szCs w:val="26"/>
        </w:rPr>
        <w:tab/>
      </w:r>
      <w:r w:rsidRPr="006201E9">
        <w:rPr>
          <w:rFonts w:ascii="Times New Roman" w:hAnsi="Times New Roman" w:cs="Times New Roman"/>
          <w:sz w:val="26"/>
          <w:szCs w:val="26"/>
        </w:rPr>
        <w:tab/>
      </w:r>
      <w:r w:rsidRPr="006201E9">
        <w:rPr>
          <w:rFonts w:ascii="Times New Roman" w:hAnsi="Times New Roman" w:cs="Times New Roman"/>
          <w:sz w:val="26"/>
          <w:szCs w:val="26"/>
        </w:rPr>
        <w:tab/>
      </w:r>
      <w:r w:rsidRPr="006201E9">
        <w:rPr>
          <w:rFonts w:ascii="Times New Roman" w:hAnsi="Times New Roman" w:cs="Times New Roman"/>
          <w:sz w:val="26"/>
          <w:szCs w:val="26"/>
        </w:rPr>
        <w:tab/>
      </w:r>
      <w:r w:rsidRPr="006201E9">
        <w:rPr>
          <w:rFonts w:ascii="Times New Roman" w:hAnsi="Times New Roman" w:cs="Times New Roman"/>
          <w:sz w:val="26"/>
          <w:szCs w:val="26"/>
        </w:rPr>
        <w:tab/>
      </w:r>
      <w:r w:rsidRPr="006201E9">
        <w:rPr>
          <w:rFonts w:ascii="Times New Roman" w:hAnsi="Times New Roman" w:cs="Times New Roman"/>
          <w:sz w:val="26"/>
          <w:szCs w:val="26"/>
        </w:rPr>
        <w:tab/>
      </w:r>
      <w:r w:rsidRPr="006201E9">
        <w:rPr>
          <w:rFonts w:ascii="Times New Roman" w:hAnsi="Times New Roman" w:cs="Times New Roman"/>
          <w:sz w:val="26"/>
          <w:szCs w:val="26"/>
        </w:rPr>
        <w:tab/>
      </w:r>
      <w:r w:rsidRPr="006201E9">
        <w:rPr>
          <w:rFonts w:ascii="Times New Roman" w:hAnsi="Times New Roman" w:cs="Times New Roman"/>
          <w:sz w:val="26"/>
          <w:szCs w:val="26"/>
        </w:rPr>
        <w:tab/>
      </w:r>
      <w:r w:rsidRPr="006201E9">
        <w:rPr>
          <w:rFonts w:ascii="Times New Roman" w:hAnsi="Times New Roman" w:cs="Times New Roman"/>
          <w:sz w:val="26"/>
          <w:szCs w:val="26"/>
        </w:rPr>
        <w:tab/>
      </w:r>
      <w:r w:rsidRPr="006201E9">
        <w:rPr>
          <w:rFonts w:ascii="Times New Roman" w:hAnsi="Times New Roman" w:cs="Times New Roman"/>
          <w:sz w:val="26"/>
          <w:szCs w:val="26"/>
        </w:rPr>
        <w:tab/>
      </w:r>
      <w:r w:rsidRPr="006201E9">
        <w:rPr>
          <w:rFonts w:ascii="Times New Roman" w:hAnsi="Times New Roman" w:cs="Times New Roman"/>
          <w:sz w:val="26"/>
          <w:szCs w:val="26"/>
        </w:rPr>
        <w:tab/>
        <w:t xml:space="preserve"> М.В. </w:t>
      </w:r>
      <w:proofErr w:type="spellStart"/>
      <w:r w:rsidRPr="006201E9">
        <w:rPr>
          <w:rFonts w:ascii="Times New Roman" w:hAnsi="Times New Roman" w:cs="Times New Roman"/>
          <w:sz w:val="26"/>
          <w:szCs w:val="26"/>
        </w:rPr>
        <w:t>Сірош</w:t>
      </w:r>
      <w:proofErr w:type="spellEnd"/>
    </w:p>
    <w:p w:rsidR="006201E9" w:rsidRDefault="006201E9">
      <w:pPr>
        <w:pStyle w:val="11"/>
        <w:shd w:val="clear" w:color="auto" w:fill="auto"/>
        <w:spacing w:before="0" w:after="0" w:line="326" w:lineRule="exact"/>
        <w:ind w:left="20" w:firstLine="720"/>
      </w:pPr>
    </w:p>
    <w:p w:rsidR="009F720F" w:rsidRDefault="009F720F">
      <w:pPr>
        <w:rPr>
          <w:sz w:val="2"/>
          <w:szCs w:val="2"/>
        </w:rPr>
      </w:pPr>
    </w:p>
    <w:sectPr w:rsidR="009F720F">
      <w:headerReference w:type="even" r:id="rId9"/>
      <w:type w:val="continuous"/>
      <w:pgSz w:w="11909" w:h="16838"/>
      <w:pgMar w:top="991" w:right="924" w:bottom="401" w:left="94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35AC" w:rsidRDefault="00CD35AC">
      <w:r>
        <w:separator/>
      </w:r>
    </w:p>
  </w:endnote>
  <w:endnote w:type="continuationSeparator" w:id="0">
    <w:p w:rsidR="00CD35AC" w:rsidRDefault="00CD3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35AC" w:rsidRDefault="00CD35AC"/>
  </w:footnote>
  <w:footnote w:type="continuationSeparator" w:id="0">
    <w:p w:rsidR="00CD35AC" w:rsidRDefault="00CD35A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20F" w:rsidRDefault="00A368FF">
    <w:pPr>
      <w:rPr>
        <w:sz w:val="2"/>
        <w:szCs w:val="2"/>
      </w:rPr>
    </w:pPr>
    <w:r>
      <w:pict>
        <v:shapetype id="_x0000_t202" coordsize="21600,21600" o:spt="202" path="m,l,21600r21600,l21600,xe">
          <v:stroke joinstyle="miter"/>
          <v:path gradientshapeok="t" o:connecttype="rect"/>
        </v:shapetype>
        <v:shape id="_x0000_s2049" type="#_x0000_t202" style="position:absolute;margin-left:296.5pt;margin-top:23.25pt;width:5.05pt;height:7.2pt;z-index:-251658752;mso-wrap-style:none;mso-wrap-distance-left:5pt;mso-wrap-distance-right:5pt;mso-position-horizontal-relative:page;mso-position-vertical-relative:page" wrapcoords="0 0" filled="f" stroked="f">
          <v:textbox style="mso-fit-shape-to-text:t" inset="0,0,0,0">
            <w:txbxContent>
              <w:p w:rsidR="009F720F" w:rsidRDefault="000F000F">
                <w:pPr>
                  <w:pStyle w:val="a8"/>
                  <w:shd w:val="clear" w:color="auto" w:fill="auto"/>
                  <w:spacing w:line="240" w:lineRule="auto"/>
                </w:pPr>
                <w:r>
                  <w:fldChar w:fldCharType="begin"/>
                </w:r>
                <w:r>
                  <w:instrText xml:space="preserve"> PAGE \* MERGEFORMAT </w:instrText>
                </w:r>
                <w:r>
                  <w:fldChar w:fldCharType="separate"/>
                </w:r>
                <w:r w:rsidR="00A368FF" w:rsidRPr="00A368FF">
                  <w:rPr>
                    <w:rStyle w:val="a9"/>
                    <w:noProof/>
                  </w:rPr>
                  <w:t>2</w:t>
                </w:r>
                <w:r>
                  <w:rPr>
                    <w:rStyle w:val="a9"/>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1579A4"/>
    <w:multiLevelType w:val="multilevel"/>
    <w:tmpl w:val="92DC91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F720F"/>
    <w:rsid w:val="000B578E"/>
    <w:rsid w:val="000F000F"/>
    <w:rsid w:val="00607F7B"/>
    <w:rsid w:val="006201E9"/>
    <w:rsid w:val="009F720F"/>
    <w:rsid w:val="00A368FF"/>
    <w:rsid w:val="00BB1E0C"/>
    <w:rsid w:val="00BB21F8"/>
    <w:rsid w:val="00CD35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5"/>
      <w:szCs w:val="25"/>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11pt">
    <w:name w:val="Основной текст + 11 pt;Полужирный"/>
    <w:basedOn w:val="a4"/>
    <w:rPr>
      <w:rFonts w:ascii="Times New Roman" w:eastAsia="Times New Roman" w:hAnsi="Times New Roman" w:cs="Times New Roman"/>
      <w:b/>
      <w:bCs/>
      <w:i w:val="0"/>
      <w:iCs w:val="0"/>
      <w:smallCaps w:val="0"/>
      <w:strike w:val="0"/>
      <w:color w:val="000000"/>
      <w:spacing w:val="0"/>
      <w:w w:val="100"/>
      <w:position w:val="0"/>
      <w:sz w:val="22"/>
      <w:szCs w:val="22"/>
      <w:u w:val="none"/>
      <w:lang w:val="uk-UA"/>
    </w:rPr>
  </w:style>
  <w:style w:type="character" w:customStyle="1" w:styleId="11pt0">
    <w:name w:val="Основной текст + 11 pt;Полужирный"/>
    <w:basedOn w:val="a4"/>
    <w:rPr>
      <w:rFonts w:ascii="Times New Roman" w:eastAsia="Times New Roman" w:hAnsi="Times New Roman" w:cs="Times New Roman"/>
      <w:b/>
      <w:bCs/>
      <w:i w:val="0"/>
      <w:iCs w:val="0"/>
      <w:smallCaps w:val="0"/>
      <w:strike w:val="0"/>
      <w:color w:val="000000"/>
      <w:spacing w:val="0"/>
      <w:w w:val="100"/>
      <w:position w:val="0"/>
      <w:sz w:val="22"/>
      <w:szCs w:val="22"/>
      <w:u w:val="single"/>
      <w:lang w:val="uk-UA"/>
    </w:rPr>
  </w:style>
  <w:style w:type="character" w:customStyle="1" w:styleId="2">
    <w:name w:val="Основной текст (2)_"/>
    <w:basedOn w:val="a0"/>
    <w:link w:val="20"/>
    <w:rPr>
      <w:rFonts w:ascii="Impact" w:eastAsia="Impact" w:hAnsi="Impact" w:cs="Impact"/>
      <w:b w:val="0"/>
      <w:bCs w:val="0"/>
      <w:i w:val="0"/>
      <w:iCs w:val="0"/>
      <w:smallCaps w:val="0"/>
      <w:strike w:val="0"/>
      <w:sz w:val="21"/>
      <w:szCs w:val="21"/>
      <w:u w:val="none"/>
    </w:rPr>
  </w:style>
  <w:style w:type="paragraph" w:customStyle="1" w:styleId="11">
    <w:name w:val="Основной текст1"/>
    <w:basedOn w:val="a"/>
    <w:link w:val="a4"/>
    <w:pPr>
      <w:shd w:val="clear" w:color="auto" w:fill="FFFFFF"/>
      <w:spacing w:before="360" w:after="18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b/>
      <w:bCs/>
      <w:sz w:val="34"/>
      <w:szCs w:val="34"/>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6"/>
      <w:szCs w:val="26"/>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1"/>
      <w:szCs w:val="21"/>
    </w:rPr>
  </w:style>
  <w:style w:type="character" w:customStyle="1" w:styleId="3pt0">
    <w:name w:val="Основной текст + Интервал 3 pt"/>
    <w:basedOn w:val="a4"/>
    <w:rsid w:val="00607F7B"/>
    <w:rPr>
      <w:rFonts w:ascii="Times New Roman" w:eastAsia="Times New Roman" w:hAnsi="Times New Roman" w:cs="Times New Roman"/>
      <w:b w:val="0"/>
      <w:bCs w:val="0"/>
      <w:i w:val="0"/>
      <w:iCs w:val="0"/>
      <w:smallCaps w:val="0"/>
      <w:strike w:val="0"/>
      <w:color w:val="000000"/>
      <w:spacing w:val="60"/>
      <w:w w:val="100"/>
      <w:position w:val="0"/>
      <w:sz w:val="28"/>
      <w:szCs w:val="28"/>
      <w:u w:val="none"/>
      <w:shd w:val="clear" w:color="auto" w:fill="FFFFFF"/>
      <w:lang w:val="uk-UA"/>
    </w:rPr>
  </w:style>
  <w:style w:type="character" w:customStyle="1" w:styleId="155pt0pt">
    <w:name w:val="Основной текст + 15;5 pt;Курсив;Интервал 0 pt"/>
    <w:basedOn w:val="a4"/>
    <w:rsid w:val="00607F7B"/>
    <w:rPr>
      <w:rFonts w:ascii="Times New Roman" w:eastAsia="Times New Roman" w:hAnsi="Times New Roman" w:cs="Times New Roman"/>
      <w:b w:val="0"/>
      <w:bCs w:val="0"/>
      <w:i/>
      <w:iCs/>
      <w:smallCaps w:val="0"/>
      <w:strike w:val="0"/>
      <w:color w:val="000000"/>
      <w:spacing w:val="-10"/>
      <w:w w:val="100"/>
      <w:position w:val="0"/>
      <w:sz w:val="31"/>
      <w:szCs w:val="31"/>
      <w:u w:val="none"/>
      <w:shd w:val="clear" w:color="auto" w:fill="FFFFFF"/>
      <w:lang w:val="uk-UA"/>
    </w:rPr>
  </w:style>
  <w:style w:type="paragraph" w:styleId="aa">
    <w:name w:val="Balloon Text"/>
    <w:basedOn w:val="a"/>
    <w:link w:val="ab"/>
    <w:uiPriority w:val="99"/>
    <w:semiHidden/>
    <w:unhideWhenUsed/>
    <w:rsid w:val="00607F7B"/>
    <w:rPr>
      <w:rFonts w:ascii="Tahoma" w:hAnsi="Tahoma" w:cs="Tahoma"/>
      <w:sz w:val="16"/>
      <w:szCs w:val="16"/>
    </w:rPr>
  </w:style>
  <w:style w:type="character" w:customStyle="1" w:styleId="ab">
    <w:name w:val="Текст выноски Знак"/>
    <w:basedOn w:val="a0"/>
    <w:link w:val="aa"/>
    <w:uiPriority w:val="99"/>
    <w:semiHidden/>
    <w:rsid w:val="00607F7B"/>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1656</Words>
  <Characters>9445</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2020-10-12T07:04:00Z</dcterms:created>
  <dcterms:modified xsi:type="dcterms:W3CDTF">2020-10-15T08:15:00Z</dcterms:modified>
</cp:coreProperties>
</file>