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5A1" w:rsidRDefault="006815A1">
      <w:pPr>
        <w:rPr>
          <w:sz w:val="2"/>
          <w:szCs w:val="2"/>
        </w:rPr>
      </w:pPr>
    </w:p>
    <w:p w:rsidR="00F25E7A" w:rsidRDefault="00F25E7A" w:rsidP="00F25E7A">
      <w:pPr>
        <w:rPr>
          <w:sz w:val="2"/>
          <w:szCs w:val="2"/>
        </w:rPr>
      </w:pPr>
    </w:p>
    <w:p w:rsidR="00F25E7A" w:rsidRDefault="00F25E7A" w:rsidP="00F25E7A">
      <w:pPr>
        <w:rPr>
          <w:sz w:val="2"/>
          <w:szCs w:val="2"/>
        </w:rPr>
      </w:pPr>
    </w:p>
    <w:p w:rsidR="00F25E7A" w:rsidRDefault="00F25E7A" w:rsidP="00F25E7A">
      <w:pPr>
        <w:framePr w:h="1070" w:wrap="notBeside" w:vAnchor="text" w:hAnchor="text" w:xAlign="center" w:y="1"/>
        <w:jc w:val="center"/>
        <w:rPr>
          <w:sz w:val="0"/>
          <w:szCs w:val="0"/>
        </w:rPr>
      </w:pPr>
      <w:r>
        <w:rPr>
          <w:noProof/>
          <w:lang w:eastAsia="uk-UA"/>
        </w:rPr>
        <w:drawing>
          <wp:inline distT="0" distB="0" distL="0" distR="0" wp14:anchorId="2FB3E543" wp14:editId="236F0F56">
            <wp:extent cx="504825" cy="685800"/>
            <wp:effectExtent l="0" t="0" r="0" b="0"/>
            <wp:docPr id="1" name="Рисунок 1" descr="C:\Users\boykovm\Desktop\Новая папка\19.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9.10.202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rsidR="00F25E7A" w:rsidRDefault="00F25E7A" w:rsidP="00F25E7A">
      <w:pPr>
        <w:rPr>
          <w:sz w:val="2"/>
          <w:szCs w:val="2"/>
        </w:rPr>
      </w:pPr>
    </w:p>
    <w:p w:rsidR="00F25E7A" w:rsidRDefault="00F25E7A" w:rsidP="00AE7012">
      <w:pPr>
        <w:pStyle w:val="10"/>
        <w:keepNext/>
        <w:keepLines/>
        <w:shd w:val="clear" w:color="auto" w:fill="auto"/>
        <w:spacing w:before="574" w:after="97" w:line="360" w:lineRule="exact"/>
        <w:ind w:left="20"/>
        <w:jc w:val="center"/>
      </w:pPr>
      <w:bookmarkStart w:id="0" w:name="bookmark0"/>
      <w:r>
        <w:t>ВИЩА КВАЛІФІКАЦІЙНА КОМІСІЯ СУДДІВ УКРАЇНИ</w:t>
      </w:r>
      <w:bookmarkEnd w:id="0"/>
    </w:p>
    <w:p w:rsidR="00F25E7A" w:rsidRPr="00C213B5" w:rsidRDefault="00F25E7A" w:rsidP="00F25E7A">
      <w:pPr>
        <w:tabs>
          <w:tab w:val="left" w:pos="8430"/>
        </w:tabs>
        <w:ind w:left="23"/>
        <w:rPr>
          <w:rFonts w:ascii="Times New Roman" w:hAnsi="Times New Roman" w:cs="Times New Roman"/>
        </w:rPr>
      </w:pPr>
    </w:p>
    <w:p w:rsidR="00F25E7A" w:rsidRPr="00C213B5" w:rsidRDefault="00F25E7A" w:rsidP="00F25E7A">
      <w:pPr>
        <w:tabs>
          <w:tab w:val="left" w:pos="8430"/>
        </w:tabs>
        <w:ind w:left="23"/>
        <w:rPr>
          <w:rFonts w:ascii="Times New Roman" w:hAnsi="Times New Roman" w:cs="Times New Roman"/>
        </w:rPr>
      </w:pPr>
      <w:r w:rsidRPr="00C213B5">
        <w:rPr>
          <w:rFonts w:ascii="Times New Roman" w:hAnsi="Times New Roman" w:cs="Times New Roman"/>
        </w:rPr>
        <w:t>25 жовтня 2019 року</w:t>
      </w:r>
      <w:r w:rsidRPr="00C213B5">
        <w:rPr>
          <w:rFonts w:ascii="Times New Roman" w:hAnsi="Times New Roman" w:cs="Times New Roman"/>
        </w:rPr>
        <w:tab/>
      </w:r>
      <w:r w:rsidR="00AE7012">
        <w:rPr>
          <w:rFonts w:ascii="Times New Roman" w:hAnsi="Times New Roman" w:cs="Times New Roman"/>
        </w:rPr>
        <w:tab/>
        <w:t xml:space="preserve">       </w:t>
      </w:r>
      <w:r w:rsidRPr="00C213B5">
        <w:rPr>
          <w:rFonts w:ascii="Times New Roman" w:hAnsi="Times New Roman" w:cs="Times New Roman"/>
        </w:rPr>
        <w:t>м. Київ</w:t>
      </w:r>
    </w:p>
    <w:p w:rsidR="00F25E7A" w:rsidRPr="00C213B5" w:rsidRDefault="00F25E7A" w:rsidP="00F25E7A">
      <w:pPr>
        <w:ind w:left="2860"/>
        <w:rPr>
          <w:rStyle w:val="3pt0"/>
          <w:rFonts w:eastAsia="Courier New"/>
        </w:rPr>
      </w:pPr>
    </w:p>
    <w:p w:rsidR="00F25E7A" w:rsidRPr="00E97D57" w:rsidRDefault="00F25E7A" w:rsidP="00AE7012">
      <w:pPr>
        <w:spacing w:after="240"/>
        <w:ind w:left="2858"/>
        <w:rPr>
          <w:rFonts w:ascii="Times New Roman" w:hAnsi="Times New Roman" w:cs="Times New Roman"/>
          <w:u w:val="single"/>
        </w:rPr>
      </w:pPr>
      <w:r w:rsidRPr="00C213B5">
        <w:rPr>
          <w:rStyle w:val="3pt0"/>
          <w:rFonts w:eastAsia="Courier New"/>
        </w:rPr>
        <w:t>РІШЕННЯ</w:t>
      </w:r>
      <w:r>
        <w:rPr>
          <w:rFonts w:ascii="Times New Roman" w:hAnsi="Times New Roman" w:cs="Times New Roman"/>
        </w:rPr>
        <w:t xml:space="preserve"> № </w:t>
      </w:r>
      <w:r w:rsidRPr="00E97D57">
        <w:rPr>
          <w:rFonts w:ascii="Times New Roman" w:hAnsi="Times New Roman" w:cs="Times New Roman"/>
          <w:u w:val="single"/>
        </w:rPr>
        <w:t>1069/ко-19</w:t>
      </w:r>
    </w:p>
    <w:p w:rsidR="006815A1" w:rsidRDefault="00C24A9A" w:rsidP="00AE7012">
      <w:pPr>
        <w:pStyle w:val="11"/>
        <w:shd w:val="clear" w:color="auto" w:fill="auto"/>
        <w:spacing w:before="0" w:after="240" w:line="298" w:lineRule="exact"/>
        <w:ind w:left="23"/>
      </w:pPr>
      <w:r>
        <w:t>Вища кваліфікаційна комісія суддів України у складі колегії:</w:t>
      </w:r>
    </w:p>
    <w:p w:rsidR="006815A1" w:rsidRDefault="00C24A9A" w:rsidP="00AE7012">
      <w:pPr>
        <w:pStyle w:val="11"/>
        <w:shd w:val="clear" w:color="auto" w:fill="auto"/>
        <w:spacing w:before="0" w:after="240" w:line="298" w:lineRule="exact"/>
        <w:ind w:left="23"/>
      </w:pPr>
      <w:r>
        <w:t xml:space="preserve">головуючого </w:t>
      </w:r>
      <w:r w:rsidR="00AE7012">
        <w:t>–</w:t>
      </w:r>
      <w:r>
        <w:t xml:space="preserve"> Гладія С.В.,</w:t>
      </w:r>
    </w:p>
    <w:p w:rsidR="006815A1" w:rsidRDefault="00C24A9A" w:rsidP="00AE7012">
      <w:pPr>
        <w:pStyle w:val="11"/>
        <w:shd w:val="clear" w:color="auto" w:fill="auto"/>
        <w:spacing w:before="0" w:after="240" w:line="298" w:lineRule="exact"/>
        <w:ind w:left="23"/>
      </w:pPr>
      <w:r>
        <w:t>членів Комісії: Бутенка В.І., Шилової Т.С.,</w:t>
      </w:r>
    </w:p>
    <w:p w:rsidR="006815A1" w:rsidRDefault="00C24A9A" w:rsidP="00AE7012">
      <w:pPr>
        <w:pStyle w:val="11"/>
        <w:shd w:val="clear" w:color="auto" w:fill="auto"/>
        <w:spacing w:before="0" w:after="240" w:line="298" w:lineRule="exact"/>
        <w:ind w:left="23" w:right="20"/>
      </w:pPr>
      <w:r>
        <w:t xml:space="preserve">розглянувши питання про результати кваліфікаційного оцінювання судді </w:t>
      </w:r>
      <w:r w:rsidR="00F25E7A">
        <w:t xml:space="preserve">        </w:t>
      </w:r>
      <w:proofErr w:type="spellStart"/>
      <w:r>
        <w:t>Сватівського</w:t>
      </w:r>
      <w:proofErr w:type="spellEnd"/>
      <w:r>
        <w:t xml:space="preserve"> районного суду Луганської області </w:t>
      </w:r>
      <w:proofErr w:type="spellStart"/>
      <w:r>
        <w:t>Осіпенко</w:t>
      </w:r>
      <w:proofErr w:type="spellEnd"/>
      <w:r>
        <w:t xml:space="preserve"> Людмили Миколаївни на відповідність займаній посаді</w:t>
      </w:r>
    </w:p>
    <w:p w:rsidR="006815A1" w:rsidRDefault="00C24A9A">
      <w:pPr>
        <w:pStyle w:val="11"/>
        <w:shd w:val="clear" w:color="auto" w:fill="auto"/>
        <w:spacing w:before="0" w:after="290" w:line="250" w:lineRule="exact"/>
        <w:ind w:right="20"/>
        <w:jc w:val="center"/>
      </w:pPr>
      <w:r>
        <w:t>встановила:</w:t>
      </w:r>
    </w:p>
    <w:p w:rsidR="006815A1" w:rsidRDefault="00C24A9A" w:rsidP="00AE7012">
      <w:pPr>
        <w:pStyle w:val="11"/>
        <w:shd w:val="clear" w:color="auto" w:fill="auto"/>
        <w:spacing w:before="0" w:after="0" w:line="298" w:lineRule="exact"/>
        <w:ind w:left="23" w:firstLine="697"/>
      </w:pPr>
      <w:r>
        <w:t xml:space="preserve">Згідно </w:t>
      </w:r>
      <w:r w:rsidR="00F25E7A">
        <w:t xml:space="preserve"> </w:t>
      </w:r>
      <w:r>
        <w:t>з</w:t>
      </w:r>
      <w:r w:rsidR="00F25E7A">
        <w:t xml:space="preserve"> </w:t>
      </w:r>
      <w:r>
        <w:t xml:space="preserve"> пунктом</w:t>
      </w:r>
      <w:r w:rsidR="00F25E7A">
        <w:t xml:space="preserve">  </w:t>
      </w:r>
      <w:r>
        <w:t xml:space="preserve"> 16</w:t>
      </w:r>
      <w:r w:rsidR="00F25E7A">
        <w:rPr>
          <w:vertAlign w:val="superscript"/>
        </w:rPr>
        <w:t>1</w:t>
      </w:r>
      <w:r>
        <w:t xml:space="preserve"> </w:t>
      </w:r>
      <w:r w:rsidR="00F25E7A">
        <w:t xml:space="preserve"> </w:t>
      </w:r>
      <w:r>
        <w:t xml:space="preserve">розділу </w:t>
      </w:r>
      <w:r w:rsidR="00F25E7A">
        <w:t xml:space="preserve">  </w:t>
      </w:r>
      <w:r>
        <w:t>XV «Перехідні</w:t>
      </w:r>
      <w:r w:rsidR="00F25E7A">
        <w:t xml:space="preserve"> </w:t>
      </w:r>
      <w:r>
        <w:t xml:space="preserve"> положення» Конституції України</w:t>
      </w:r>
      <w:r w:rsidR="00AE7012">
        <w:t xml:space="preserve"> </w:t>
      </w:r>
      <w:r>
        <w:t xml:space="preserve">відповідність займаній посаді судді, якого призначено на посаду строком на п’ять </w:t>
      </w:r>
      <w:r w:rsidR="00F25E7A">
        <w:t xml:space="preserve">          </w:t>
      </w:r>
      <w:r>
        <w:t xml:space="preserve">років або обрано суддею безстроково до набрання чинності Законом України </w:t>
      </w:r>
      <w:r w:rsidR="00F25E7A">
        <w:t xml:space="preserve">               </w:t>
      </w:r>
      <w:r>
        <w:t>«Про внесення змін до Конституції України (щодо правосуддя)», має бути оцінена в порядку, визначеному законом.</w:t>
      </w:r>
    </w:p>
    <w:p w:rsidR="006815A1" w:rsidRDefault="00C24A9A">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w:t>
      </w:r>
      <w:r w:rsidR="00AE7012">
        <w:t>–</w:t>
      </w:r>
      <w:r>
        <w:t xml:space="preserve"> Закон) передбачено, що відповідність </w:t>
      </w:r>
      <w:r w:rsidR="00F25E7A">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F25E7A">
        <w:t xml:space="preserve">           </w:t>
      </w:r>
      <w:r>
        <w:t xml:space="preserve"> кваліфікаційної комісії суддів України в порядку, визначеному цим Законом.</w:t>
      </w:r>
    </w:p>
    <w:p w:rsidR="006815A1" w:rsidRDefault="00C24A9A">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815A1" w:rsidRDefault="00C24A9A">
      <w:pPr>
        <w:pStyle w:val="11"/>
        <w:shd w:val="clear" w:color="auto" w:fill="auto"/>
        <w:spacing w:before="0" w:after="0" w:line="298" w:lineRule="exact"/>
        <w:ind w:left="20" w:right="20" w:firstLine="700"/>
      </w:pPr>
      <w:r>
        <w:t xml:space="preserve">Рішенням Комісії від 07 червня 2018 року № 133/зп-18 призначено </w:t>
      </w:r>
      <w:r w:rsidR="00F25E7A">
        <w:t xml:space="preserve">           </w:t>
      </w:r>
      <w:r>
        <w:t xml:space="preserve">кваліфікаційне оцінювання 2188 суддів місцевих та апеляційних судів на </w:t>
      </w:r>
      <w:r w:rsidR="00F25E7A">
        <w:t xml:space="preserve">            </w:t>
      </w:r>
      <w:r>
        <w:t xml:space="preserve">відповідність займаній посаді, зокрема судді </w:t>
      </w:r>
      <w:proofErr w:type="spellStart"/>
      <w:r>
        <w:t>Сватівського</w:t>
      </w:r>
      <w:proofErr w:type="spellEnd"/>
      <w:r>
        <w:t xml:space="preserve"> районного суду Луганської області </w:t>
      </w:r>
      <w:proofErr w:type="spellStart"/>
      <w:r>
        <w:t>Осіпенко</w:t>
      </w:r>
      <w:proofErr w:type="spellEnd"/>
      <w:r>
        <w:t xml:space="preserve"> Л.М.</w:t>
      </w:r>
    </w:p>
    <w:p w:rsidR="006815A1" w:rsidRDefault="00C24A9A">
      <w:pPr>
        <w:pStyle w:val="11"/>
        <w:shd w:val="clear" w:color="auto" w:fill="auto"/>
        <w:spacing w:before="0" w:after="0" w:line="298" w:lineRule="exact"/>
        <w:ind w:left="20" w:right="20" w:firstLine="700"/>
      </w:pPr>
      <w:r>
        <w:t xml:space="preserve">Рішенням Комісії від 20 червня 2018 року № 146/зп-18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травня 2018 року, зокрема судді </w:t>
      </w:r>
      <w:proofErr w:type="spellStart"/>
      <w:r>
        <w:t>Сватівського</w:t>
      </w:r>
      <w:proofErr w:type="spellEnd"/>
      <w:r>
        <w:t xml:space="preserve"> районного суду Луганської області </w:t>
      </w:r>
      <w:proofErr w:type="spellStart"/>
      <w:r>
        <w:t>Осіпенко</w:t>
      </w:r>
      <w:proofErr w:type="spellEnd"/>
      <w:r>
        <w:t xml:space="preserve"> Л.М.,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r>
        <w:br w:type="page"/>
      </w:r>
    </w:p>
    <w:p w:rsidR="006815A1" w:rsidRDefault="00C24A9A">
      <w:pPr>
        <w:pStyle w:val="11"/>
        <w:shd w:val="clear" w:color="auto" w:fill="auto"/>
        <w:spacing w:before="0" w:after="0" w:line="298" w:lineRule="exact"/>
        <w:ind w:left="20" w:right="20" w:firstLine="700"/>
      </w:pPr>
      <w:r>
        <w:lastRenderedPageBreak/>
        <w:t xml:space="preserve">Під час проведення 25 жовтня 2019 року співбесіди із суддею </w:t>
      </w:r>
      <w:proofErr w:type="spellStart"/>
      <w:r>
        <w:t>Осіпенко</w:t>
      </w:r>
      <w:proofErr w:type="spellEnd"/>
      <w:r>
        <w:t xml:space="preserve"> Л.М. та дослідження суддівського досьє, висновку Громадської ради доброчесності</w:t>
      </w:r>
      <w:r w:rsidR="00F25E7A">
        <w:t xml:space="preserve">                     </w:t>
      </w:r>
      <w:r>
        <w:t xml:space="preserve"> від 24 жовтня 2019 року про невідповідність судді </w:t>
      </w:r>
      <w:proofErr w:type="spellStart"/>
      <w:r>
        <w:t>Сватівського</w:t>
      </w:r>
      <w:proofErr w:type="spellEnd"/>
      <w:r>
        <w:t xml:space="preserve"> районного суду Луганської області </w:t>
      </w:r>
      <w:proofErr w:type="spellStart"/>
      <w:r>
        <w:t>Осіпенко</w:t>
      </w:r>
      <w:proofErr w:type="spellEnd"/>
      <w:r>
        <w:t xml:space="preserve"> Л.М. критеріям доброчесності та професійної етики встановлено, що Друга Дисциплінарна палата Вищої ради правосуддя 17 квітня </w:t>
      </w:r>
      <w:r w:rsidR="00F25E7A">
        <w:t xml:space="preserve">                 </w:t>
      </w:r>
      <w:r>
        <w:t xml:space="preserve">2019 року відкрила дисциплінарну справу стосовно судді </w:t>
      </w:r>
      <w:proofErr w:type="spellStart"/>
      <w:r>
        <w:t>Сватівського</w:t>
      </w:r>
      <w:proofErr w:type="spellEnd"/>
      <w:r>
        <w:t xml:space="preserve"> районного</w:t>
      </w:r>
      <w:r w:rsidR="00F25E7A">
        <w:t xml:space="preserve">         </w:t>
      </w:r>
      <w:r>
        <w:t xml:space="preserve"> суду Луганської області </w:t>
      </w:r>
      <w:proofErr w:type="spellStart"/>
      <w:r>
        <w:t>Осіпенко</w:t>
      </w:r>
      <w:proofErr w:type="spellEnd"/>
      <w:r>
        <w:t xml:space="preserve"> Л.М. за дисциплінарною скаргою заступника Генерального прокурора України </w:t>
      </w:r>
      <w:r w:rsidR="00C8448E">
        <w:t>–</w:t>
      </w:r>
      <w:r>
        <w:t xml:space="preserve"> керівника Спеціалізованої антикорупційної прокуратури </w:t>
      </w:r>
      <w:proofErr w:type="spellStart"/>
      <w:r>
        <w:t>Холодницького</w:t>
      </w:r>
      <w:proofErr w:type="spellEnd"/>
      <w:r>
        <w:t xml:space="preserve"> Н.І. та дійшла висновку, що дії судді </w:t>
      </w:r>
      <w:proofErr w:type="spellStart"/>
      <w:r>
        <w:t>Сватівського</w:t>
      </w:r>
      <w:proofErr w:type="spellEnd"/>
      <w:r>
        <w:t xml:space="preserve"> районного суду Луганської області </w:t>
      </w:r>
      <w:proofErr w:type="spellStart"/>
      <w:r>
        <w:t>Осіпенко</w:t>
      </w:r>
      <w:proofErr w:type="spellEnd"/>
      <w:r>
        <w:t xml:space="preserve"> Л.М. можуть свідчити про вчинення нею дисциплінарного проступку і бути підставою для притягнення її до дисциплінарної відповідальності в порядку дисциплінарного провадження, зокрема з підстав, передбачених пунктами 3, 6, 8, 11 частини першої статті 106 Закону, а саме: </w:t>
      </w:r>
      <w:r w:rsidR="00F25E7A">
        <w:t xml:space="preserve">                </w:t>
      </w:r>
      <w:r>
        <w:t>допущення суддею поведінки, що порочить звання судді або підриває авторитет правосуддя, зокрема в питаннях моралі, непідкупності, дотримання норм суддівської етики та стандартів поведінки, які забезпечують суспільну довіру до суду; неповідомлення суддею Вищої ради правосуддя та Генерального прокурора про</w:t>
      </w:r>
      <w:r w:rsidR="00F25E7A">
        <w:t xml:space="preserve">          </w:t>
      </w:r>
      <w:r>
        <w:t xml:space="preserve"> випадок втручання в діяльність судді щодо здійснення правосуддя, у тому числі про звернення до нього учасників судового процесу чи інших осіб, включаючи осіб, уповноважених на виконання функцій держави, з приводу конкретних справ, що перебувають у провадженні судді, якщо таке звернення здійснено в інший, ніж передбачено процесуальним законодавством спосіб, упродовж п’яти днів після того,</w:t>
      </w:r>
      <w:r w:rsidR="00F25E7A">
        <w:t xml:space="preserve">           </w:t>
      </w:r>
      <w:r>
        <w:t xml:space="preserve"> як йому стало відомо про такий випадок; втручання у процес здійснення правосуддя іншими суддями; використання статусу судді з метою незаконного отримання ним </w:t>
      </w:r>
      <w:r w:rsidR="00F25E7A">
        <w:t xml:space="preserve">          </w:t>
      </w:r>
      <w:r>
        <w:t xml:space="preserve">або третіми особами матеріальних благ або іншої вигоди, якщо таке правопорушення </w:t>
      </w:r>
      <w:r w:rsidR="00F25E7A">
        <w:t xml:space="preserve">          </w:t>
      </w:r>
      <w:r>
        <w:t>не містить складу злочину або кримінального проступку.</w:t>
      </w:r>
    </w:p>
    <w:p w:rsidR="006815A1" w:rsidRDefault="00C24A9A">
      <w:pPr>
        <w:pStyle w:val="11"/>
        <w:shd w:val="clear" w:color="auto" w:fill="auto"/>
        <w:spacing w:before="0" w:after="0" w:line="298" w:lineRule="exact"/>
        <w:ind w:left="20" w:right="20" w:firstLine="700"/>
      </w:pPr>
      <w:r>
        <w:t xml:space="preserve">Відповідно до абзацу другого частини п’ятої статті 84 Закону в разі </w:t>
      </w:r>
      <w:r w:rsidR="00FD4274">
        <w:t xml:space="preserve">            </w:t>
      </w:r>
      <w:r>
        <w:t xml:space="preserve">надходження під час проведення кваліфікаційного оцінювання до органу, що </w:t>
      </w:r>
      <w:r w:rsidR="00FD4274">
        <w:t xml:space="preserve">          </w:t>
      </w:r>
      <w:r>
        <w:t xml:space="preserve">здійснює дисциплінарне провадження щодо судді, скарги щодо поведінки судді, яка може мати наслідком дисциплінарну відповідальність судді, Вища кваліфікаційна </w:t>
      </w:r>
      <w:r w:rsidR="00FD4274">
        <w:t xml:space="preserve">      </w:t>
      </w:r>
      <w:r>
        <w:t>комісія суддів України має право зупинити проведення кваліфікаційного оцінювання цього судді.</w:t>
      </w:r>
    </w:p>
    <w:p w:rsidR="006815A1" w:rsidRDefault="00C24A9A">
      <w:pPr>
        <w:pStyle w:val="11"/>
        <w:shd w:val="clear" w:color="auto" w:fill="auto"/>
        <w:spacing w:before="0" w:after="0" w:line="298" w:lineRule="exact"/>
        <w:ind w:left="20" w:right="20" w:firstLine="700"/>
      </w:pPr>
      <w:r>
        <w:t xml:space="preserve">З урахуванням викладеного, заслухавши доповідача та пояснення судді </w:t>
      </w:r>
      <w:r w:rsidR="00FD4274">
        <w:t xml:space="preserve">               </w:t>
      </w:r>
      <w:proofErr w:type="spellStart"/>
      <w:r>
        <w:t>Осіпенко</w:t>
      </w:r>
      <w:proofErr w:type="spellEnd"/>
      <w:r>
        <w:t xml:space="preserve"> Л.М., Комісія дійшла висновку про необхідність зупинення </w:t>
      </w:r>
      <w:r w:rsidR="00FD4274">
        <w:t xml:space="preserve">          </w:t>
      </w:r>
      <w:r>
        <w:t>кваліфікаційного оцінювання судді до вирішення Вищою радою правосуддя відкритої стосовно неї 17 квітня 2019 року дисциплінарної справи.</w:t>
      </w:r>
    </w:p>
    <w:p w:rsidR="006815A1" w:rsidRDefault="00C24A9A">
      <w:pPr>
        <w:pStyle w:val="11"/>
        <w:shd w:val="clear" w:color="auto" w:fill="auto"/>
        <w:spacing w:before="0" w:after="278" w:line="298" w:lineRule="exact"/>
        <w:ind w:left="20" w:firstLine="700"/>
      </w:pPr>
      <w:r>
        <w:t>Керуючись статтями 84, 93, 101 Закону, Комісія</w:t>
      </w:r>
    </w:p>
    <w:p w:rsidR="006815A1" w:rsidRDefault="00C24A9A">
      <w:pPr>
        <w:pStyle w:val="11"/>
        <w:shd w:val="clear" w:color="auto" w:fill="auto"/>
        <w:spacing w:before="0" w:after="310" w:line="250" w:lineRule="exact"/>
        <w:jc w:val="center"/>
      </w:pPr>
      <w:r>
        <w:t>вирішила:</w:t>
      </w:r>
    </w:p>
    <w:p w:rsidR="00F25E7A" w:rsidRDefault="00F25E7A" w:rsidP="00F25E7A">
      <w:pPr>
        <w:pStyle w:val="a6"/>
        <w:shd w:val="clear" w:color="auto" w:fill="auto"/>
        <w:spacing w:line="307" w:lineRule="exact"/>
        <w:jc w:val="both"/>
      </w:pPr>
      <w:r>
        <w:t xml:space="preserve">зупинити кваліфікаційне оцінювання судді </w:t>
      </w:r>
      <w:proofErr w:type="spellStart"/>
      <w:r>
        <w:t>Сватівського</w:t>
      </w:r>
      <w:proofErr w:type="spellEnd"/>
      <w:r>
        <w:t xml:space="preserve"> районного суду Луганської області </w:t>
      </w:r>
      <w:proofErr w:type="spellStart"/>
      <w:r>
        <w:t>Осіпенко</w:t>
      </w:r>
      <w:proofErr w:type="spellEnd"/>
      <w:r>
        <w:t xml:space="preserve"> Людмили Миколаївни до вирішення Вищою радою правосуддя</w:t>
      </w:r>
      <w:r w:rsidR="00FD4274">
        <w:t xml:space="preserve"> відкритої стосовно неї 17 квітня 2019 року дисциплінарної справи.</w:t>
      </w:r>
    </w:p>
    <w:p w:rsidR="00F25E7A" w:rsidRDefault="00F25E7A" w:rsidP="00FD4274">
      <w:pPr>
        <w:pStyle w:val="11"/>
        <w:shd w:val="clear" w:color="auto" w:fill="auto"/>
        <w:spacing w:before="0" w:after="310" w:line="250" w:lineRule="exact"/>
      </w:pPr>
    </w:p>
    <w:p w:rsidR="00FD4274" w:rsidRPr="00B8078E" w:rsidRDefault="00FD4274" w:rsidP="00FD4274">
      <w:pPr>
        <w:spacing w:after="312" w:line="298" w:lineRule="exact"/>
        <w:ind w:right="20"/>
        <w:rPr>
          <w:rFonts w:ascii="Times New Roman" w:hAnsi="Times New Roman" w:cs="Times New Roman"/>
          <w:sz w:val="25"/>
          <w:szCs w:val="25"/>
        </w:rPr>
      </w:pPr>
      <w:r w:rsidRPr="00B8078E">
        <w:rPr>
          <w:rFonts w:ascii="Times New Roman" w:hAnsi="Times New Roman" w:cs="Times New Roman"/>
          <w:sz w:val="25"/>
          <w:szCs w:val="25"/>
        </w:rPr>
        <w:t xml:space="preserve">Головуючий </w:t>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lang w:val="ru-RU"/>
        </w:rPr>
        <w:t xml:space="preserve">С.В. </w:t>
      </w:r>
      <w:proofErr w:type="spellStart"/>
      <w:r w:rsidRPr="00B8078E">
        <w:rPr>
          <w:rFonts w:ascii="Times New Roman" w:hAnsi="Times New Roman" w:cs="Times New Roman"/>
          <w:sz w:val="25"/>
          <w:szCs w:val="25"/>
          <w:lang w:val="ru-RU"/>
        </w:rPr>
        <w:t>Гладій</w:t>
      </w:r>
      <w:proofErr w:type="spellEnd"/>
    </w:p>
    <w:p w:rsidR="00FD4274" w:rsidRPr="00B8078E" w:rsidRDefault="00C8448E" w:rsidP="00FD4274">
      <w:pPr>
        <w:spacing w:after="312" w:line="298" w:lineRule="exact"/>
        <w:ind w:right="20"/>
        <w:rPr>
          <w:rFonts w:ascii="Times New Roman" w:hAnsi="Times New Roman" w:cs="Times New Roman"/>
          <w:sz w:val="25"/>
          <w:szCs w:val="25"/>
        </w:rPr>
      </w:pPr>
      <w:r>
        <w:rPr>
          <w:rFonts w:ascii="Times New Roman" w:hAnsi="Times New Roman" w:cs="Times New Roman"/>
          <w:sz w:val="25"/>
          <w:szCs w:val="25"/>
        </w:rPr>
        <w:t>Члени Комісії</w:t>
      </w:r>
      <w:r w:rsidR="00FD4274" w:rsidRPr="00B8078E">
        <w:rPr>
          <w:rFonts w:ascii="Times New Roman" w:hAnsi="Times New Roman" w:cs="Times New Roman"/>
          <w:sz w:val="25"/>
          <w:szCs w:val="25"/>
        </w:rPr>
        <w:t>:</w:t>
      </w:r>
      <w:r w:rsidR="00FD4274" w:rsidRPr="00B8078E">
        <w:rPr>
          <w:rFonts w:ascii="Times New Roman" w:hAnsi="Times New Roman" w:cs="Times New Roman"/>
          <w:sz w:val="25"/>
          <w:szCs w:val="25"/>
        </w:rPr>
        <w:tab/>
      </w:r>
      <w:r w:rsidR="00FD4274" w:rsidRPr="00B8078E">
        <w:rPr>
          <w:rFonts w:ascii="Times New Roman" w:hAnsi="Times New Roman" w:cs="Times New Roman"/>
          <w:sz w:val="25"/>
          <w:szCs w:val="25"/>
        </w:rPr>
        <w:tab/>
      </w:r>
      <w:r w:rsidR="00FD4274" w:rsidRPr="00B8078E">
        <w:rPr>
          <w:rFonts w:ascii="Times New Roman" w:hAnsi="Times New Roman" w:cs="Times New Roman"/>
          <w:sz w:val="25"/>
          <w:szCs w:val="25"/>
        </w:rPr>
        <w:tab/>
      </w:r>
      <w:r w:rsidR="00FD4274" w:rsidRPr="00B8078E">
        <w:rPr>
          <w:rFonts w:ascii="Times New Roman" w:hAnsi="Times New Roman" w:cs="Times New Roman"/>
          <w:sz w:val="25"/>
          <w:szCs w:val="25"/>
        </w:rPr>
        <w:tab/>
      </w:r>
      <w:r w:rsidR="00FD4274" w:rsidRPr="00B8078E">
        <w:rPr>
          <w:rFonts w:ascii="Times New Roman" w:hAnsi="Times New Roman" w:cs="Times New Roman"/>
          <w:sz w:val="25"/>
          <w:szCs w:val="25"/>
        </w:rPr>
        <w:tab/>
      </w:r>
      <w:r w:rsidR="00FD4274" w:rsidRPr="00B8078E">
        <w:rPr>
          <w:rFonts w:ascii="Times New Roman" w:hAnsi="Times New Roman" w:cs="Times New Roman"/>
          <w:sz w:val="25"/>
          <w:szCs w:val="25"/>
        </w:rPr>
        <w:tab/>
      </w:r>
      <w:r w:rsidR="00FD4274" w:rsidRPr="00B8078E">
        <w:rPr>
          <w:rFonts w:ascii="Times New Roman" w:hAnsi="Times New Roman" w:cs="Times New Roman"/>
          <w:sz w:val="25"/>
          <w:szCs w:val="25"/>
        </w:rPr>
        <w:tab/>
      </w:r>
      <w:r w:rsidR="00FD4274" w:rsidRPr="00B8078E">
        <w:rPr>
          <w:rFonts w:ascii="Times New Roman" w:hAnsi="Times New Roman" w:cs="Times New Roman"/>
          <w:sz w:val="25"/>
          <w:szCs w:val="25"/>
        </w:rPr>
        <w:tab/>
      </w:r>
      <w:r w:rsidR="00FD4274" w:rsidRPr="00B8078E">
        <w:rPr>
          <w:rFonts w:ascii="Times New Roman" w:hAnsi="Times New Roman" w:cs="Times New Roman"/>
          <w:sz w:val="25"/>
          <w:szCs w:val="25"/>
        </w:rPr>
        <w:tab/>
        <w:t>В.І. Бутенко</w:t>
      </w:r>
    </w:p>
    <w:p w:rsidR="00FD4274" w:rsidRPr="00FD4274" w:rsidRDefault="00FD4274" w:rsidP="00FD4274">
      <w:pPr>
        <w:spacing w:after="312" w:line="298" w:lineRule="exact"/>
        <w:ind w:right="20"/>
        <w:rPr>
          <w:sz w:val="25"/>
          <w:szCs w:val="25"/>
        </w:rPr>
      </w:pP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t>Т.С. Шилова</w:t>
      </w:r>
      <w:bookmarkStart w:id="1" w:name="_GoBack"/>
      <w:bookmarkEnd w:id="1"/>
    </w:p>
    <w:sectPr w:rsidR="00FD4274" w:rsidRPr="00FD4274">
      <w:headerReference w:type="default" r:id="rId8"/>
      <w:type w:val="continuous"/>
      <w:pgSz w:w="11909" w:h="16838"/>
      <w:pgMar w:top="898" w:right="1108" w:bottom="480" w:left="111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8F2" w:rsidRDefault="000668F2">
      <w:r>
        <w:separator/>
      </w:r>
    </w:p>
  </w:endnote>
  <w:endnote w:type="continuationSeparator" w:id="0">
    <w:p w:rsidR="000668F2" w:rsidRDefault="00066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8F2" w:rsidRDefault="000668F2"/>
  </w:footnote>
  <w:footnote w:type="continuationSeparator" w:id="0">
    <w:p w:rsidR="000668F2" w:rsidRDefault="000668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6628292"/>
      <w:docPartObj>
        <w:docPartGallery w:val="Page Numbers (Top of Page)"/>
        <w:docPartUnique/>
      </w:docPartObj>
    </w:sdtPr>
    <w:sdtEndPr>
      <w:rPr>
        <w:rFonts w:ascii="Times New Roman" w:hAnsi="Times New Roman" w:cs="Times New Roman"/>
        <w:sz w:val="22"/>
        <w:szCs w:val="22"/>
      </w:rPr>
    </w:sdtEndPr>
    <w:sdtContent>
      <w:p w:rsidR="00AE7012" w:rsidRDefault="00AE7012">
        <w:pPr>
          <w:pStyle w:val="ac"/>
          <w:jc w:val="center"/>
        </w:pPr>
      </w:p>
      <w:p w:rsidR="00AE7012" w:rsidRDefault="00AE7012">
        <w:pPr>
          <w:pStyle w:val="ac"/>
          <w:jc w:val="center"/>
        </w:pPr>
      </w:p>
      <w:p w:rsidR="00AE7012" w:rsidRPr="00AE7012" w:rsidRDefault="00AE7012">
        <w:pPr>
          <w:pStyle w:val="ac"/>
          <w:jc w:val="center"/>
          <w:rPr>
            <w:rFonts w:ascii="Times New Roman" w:hAnsi="Times New Roman" w:cs="Times New Roman"/>
            <w:sz w:val="22"/>
            <w:szCs w:val="22"/>
          </w:rPr>
        </w:pPr>
        <w:r w:rsidRPr="00AE7012">
          <w:rPr>
            <w:rFonts w:ascii="Times New Roman" w:hAnsi="Times New Roman" w:cs="Times New Roman"/>
            <w:sz w:val="22"/>
            <w:szCs w:val="22"/>
          </w:rPr>
          <w:fldChar w:fldCharType="begin"/>
        </w:r>
        <w:r w:rsidRPr="00AE7012">
          <w:rPr>
            <w:rFonts w:ascii="Times New Roman" w:hAnsi="Times New Roman" w:cs="Times New Roman"/>
            <w:sz w:val="22"/>
            <w:szCs w:val="22"/>
          </w:rPr>
          <w:instrText>PAGE   \* MERGEFORMAT</w:instrText>
        </w:r>
        <w:r w:rsidRPr="00AE7012">
          <w:rPr>
            <w:rFonts w:ascii="Times New Roman" w:hAnsi="Times New Roman" w:cs="Times New Roman"/>
            <w:sz w:val="22"/>
            <w:szCs w:val="22"/>
          </w:rPr>
          <w:fldChar w:fldCharType="separate"/>
        </w:r>
        <w:r w:rsidR="00C8448E" w:rsidRPr="00C8448E">
          <w:rPr>
            <w:rFonts w:ascii="Times New Roman" w:hAnsi="Times New Roman" w:cs="Times New Roman"/>
            <w:noProof/>
            <w:sz w:val="22"/>
            <w:szCs w:val="22"/>
            <w:lang w:val="ru-RU"/>
          </w:rPr>
          <w:t>2</w:t>
        </w:r>
        <w:r w:rsidRPr="00AE7012">
          <w:rPr>
            <w:rFonts w:ascii="Times New Roman" w:hAnsi="Times New Roman" w:cs="Times New Roman"/>
            <w:sz w:val="22"/>
            <w:szCs w:val="22"/>
          </w:rPr>
          <w:fldChar w:fldCharType="end"/>
        </w:r>
      </w:p>
    </w:sdtContent>
  </w:sdt>
  <w:p w:rsidR="00AE7012" w:rsidRDefault="00AE7012">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815A1"/>
    <w:rsid w:val="000668F2"/>
    <w:rsid w:val="006815A1"/>
    <w:rsid w:val="00AE7012"/>
    <w:rsid w:val="00C24A9A"/>
    <w:rsid w:val="00C8448E"/>
    <w:rsid w:val="00E97D57"/>
    <w:rsid w:val="00F25E7A"/>
    <w:rsid w:val="00FD4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Impact" w:eastAsia="Impact" w:hAnsi="Impact" w:cs="Impact"/>
      <w:b w:val="0"/>
      <w:bCs w:val="0"/>
      <w:i w:val="0"/>
      <w:iCs w:val="0"/>
      <w:smallCaps w:val="0"/>
      <w:strike w:val="0"/>
      <w:sz w:val="18"/>
      <w:szCs w:val="18"/>
      <w:u w:val="none"/>
    </w:rPr>
  </w:style>
  <w:style w:type="character" w:customStyle="1" w:styleId="a9">
    <w:name w:val="Колонтитул"/>
    <w:basedOn w:val="a7"/>
    <w:rPr>
      <w:rFonts w:ascii="Impact" w:eastAsia="Impact" w:hAnsi="Impact" w:cs="Impact"/>
      <w:b w:val="0"/>
      <w:bCs w:val="0"/>
      <w:i w:val="0"/>
      <w:iCs w:val="0"/>
      <w:smallCaps w:val="0"/>
      <w:strike w:val="0"/>
      <w:color w:val="000000"/>
      <w:spacing w:val="0"/>
      <w:w w:val="100"/>
      <w:position w:val="0"/>
      <w:sz w:val="18"/>
      <w:szCs w:val="18"/>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Impact" w:eastAsia="Impact" w:hAnsi="Impact" w:cs="Impact"/>
      <w:sz w:val="18"/>
      <w:szCs w:val="18"/>
    </w:rPr>
  </w:style>
  <w:style w:type="character" w:customStyle="1" w:styleId="3pt0">
    <w:name w:val="Основной текст + Интервал 3 pt"/>
    <w:basedOn w:val="a4"/>
    <w:rsid w:val="00F25E7A"/>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F25E7A"/>
    <w:rPr>
      <w:rFonts w:ascii="Tahoma" w:hAnsi="Tahoma" w:cs="Tahoma"/>
      <w:sz w:val="16"/>
      <w:szCs w:val="16"/>
    </w:rPr>
  </w:style>
  <w:style w:type="character" w:customStyle="1" w:styleId="ab">
    <w:name w:val="Текст выноски Знак"/>
    <w:basedOn w:val="a0"/>
    <w:link w:val="aa"/>
    <w:uiPriority w:val="99"/>
    <w:semiHidden/>
    <w:rsid w:val="00F25E7A"/>
    <w:rPr>
      <w:rFonts w:ascii="Tahoma" w:hAnsi="Tahoma" w:cs="Tahoma"/>
      <w:color w:val="000000"/>
      <w:sz w:val="16"/>
      <w:szCs w:val="16"/>
    </w:rPr>
  </w:style>
  <w:style w:type="paragraph" w:styleId="ac">
    <w:name w:val="header"/>
    <w:basedOn w:val="a"/>
    <w:link w:val="ad"/>
    <w:uiPriority w:val="99"/>
    <w:unhideWhenUsed/>
    <w:rsid w:val="00FD4274"/>
    <w:pPr>
      <w:tabs>
        <w:tab w:val="center" w:pos="4677"/>
        <w:tab w:val="right" w:pos="9355"/>
      </w:tabs>
    </w:pPr>
  </w:style>
  <w:style w:type="character" w:customStyle="1" w:styleId="ad">
    <w:name w:val="Верхний колонтитул Знак"/>
    <w:basedOn w:val="a0"/>
    <w:link w:val="ac"/>
    <w:uiPriority w:val="99"/>
    <w:rsid w:val="00FD4274"/>
    <w:rPr>
      <w:color w:val="000000"/>
    </w:rPr>
  </w:style>
  <w:style w:type="paragraph" w:styleId="ae">
    <w:name w:val="footer"/>
    <w:basedOn w:val="a"/>
    <w:link w:val="af"/>
    <w:uiPriority w:val="99"/>
    <w:unhideWhenUsed/>
    <w:rsid w:val="00FD4274"/>
    <w:pPr>
      <w:tabs>
        <w:tab w:val="center" w:pos="4677"/>
        <w:tab w:val="right" w:pos="9355"/>
      </w:tabs>
    </w:pPr>
  </w:style>
  <w:style w:type="character" w:customStyle="1" w:styleId="af">
    <w:name w:val="Нижний колонтитул Знак"/>
    <w:basedOn w:val="a0"/>
    <w:link w:val="ae"/>
    <w:uiPriority w:val="99"/>
    <w:rsid w:val="00FD427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3538</Words>
  <Characters>2017</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2020-10-21T06:12:00Z</dcterms:created>
  <dcterms:modified xsi:type="dcterms:W3CDTF">2020-11-05T06:52:00Z</dcterms:modified>
</cp:coreProperties>
</file>