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3F5" w:rsidRDefault="009973F5">
      <w:pPr>
        <w:rPr>
          <w:sz w:val="2"/>
          <w:szCs w:val="2"/>
        </w:rPr>
      </w:pPr>
    </w:p>
    <w:p w:rsidR="005D5E5A" w:rsidRDefault="005D5E5A" w:rsidP="005D5E5A">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7CAF6A99" wp14:editId="7099645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D5E5A" w:rsidRDefault="005D5E5A" w:rsidP="005D5E5A">
      <w:pPr>
        <w:jc w:val="center"/>
        <w:rPr>
          <w:rFonts w:ascii="Times New Roman" w:eastAsia="Times New Roman" w:hAnsi="Times New Roman" w:cs="Times New Roman"/>
        </w:rPr>
      </w:pPr>
    </w:p>
    <w:p w:rsidR="005D5E5A" w:rsidRDefault="005D5E5A" w:rsidP="005D5E5A">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5D5E5A" w:rsidRDefault="005D5E5A" w:rsidP="005D5E5A">
      <w:pPr>
        <w:jc w:val="center"/>
        <w:rPr>
          <w:rFonts w:ascii="Times New Roman" w:eastAsia="Times New Roman" w:hAnsi="Times New Roman" w:cs="Times New Roman"/>
          <w:sz w:val="26"/>
          <w:szCs w:val="26"/>
        </w:rPr>
      </w:pPr>
    </w:p>
    <w:p w:rsidR="005D5E5A" w:rsidRDefault="005D5E5A" w:rsidP="005D5E5A">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5D5E5A" w:rsidRDefault="005D5E5A" w:rsidP="005D5E5A">
      <w:pPr>
        <w:ind w:firstLine="709"/>
        <w:jc w:val="center"/>
        <w:rPr>
          <w:rFonts w:ascii="Times New Roman" w:eastAsia="Times New Roman" w:hAnsi="Times New Roman" w:cs="Times New Roman"/>
          <w:bCs/>
          <w:sz w:val="28"/>
          <w:szCs w:val="28"/>
        </w:rPr>
      </w:pPr>
    </w:p>
    <w:p w:rsidR="005D5E5A" w:rsidRDefault="005D5E5A" w:rsidP="005D5E5A">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30</w:t>
      </w:r>
      <w:r>
        <w:rPr>
          <w:rFonts w:ascii="Times New Roman" w:eastAsia="Times New Roman" w:hAnsi="Times New Roman" w:cs="Times New Roman"/>
          <w:bCs/>
          <w:sz w:val="28"/>
          <w:szCs w:val="28"/>
          <w:u w:val="single"/>
        </w:rPr>
        <w:t>/ко-19</w:t>
      </w:r>
    </w:p>
    <w:p w:rsidR="009973F5" w:rsidRDefault="005D5E5A">
      <w:pPr>
        <w:pStyle w:val="11"/>
        <w:shd w:val="clear" w:color="auto" w:fill="auto"/>
        <w:spacing w:before="0" w:after="0" w:line="557" w:lineRule="exact"/>
        <w:ind w:left="20"/>
      </w:pPr>
      <w:r>
        <w:t>Вища кваліфікаційна комісія судд</w:t>
      </w:r>
      <w:r w:rsidR="00BB0FD5">
        <w:t>ів України у складі колегії:</w:t>
      </w:r>
    </w:p>
    <w:p w:rsidR="009973F5" w:rsidRDefault="00BB0FD5">
      <w:pPr>
        <w:pStyle w:val="11"/>
        <w:shd w:val="clear" w:color="auto" w:fill="auto"/>
        <w:spacing w:before="0" w:after="0" w:line="557" w:lineRule="exact"/>
        <w:ind w:left="20"/>
      </w:pPr>
      <w:r>
        <w:t xml:space="preserve">головуючого - </w:t>
      </w:r>
      <w:proofErr w:type="spellStart"/>
      <w:r>
        <w:t>Мішина</w:t>
      </w:r>
      <w:proofErr w:type="spellEnd"/>
      <w:r>
        <w:t xml:space="preserve"> М.І.,</w:t>
      </w:r>
    </w:p>
    <w:p w:rsidR="009973F5" w:rsidRDefault="00BB0FD5">
      <w:pPr>
        <w:pStyle w:val="11"/>
        <w:shd w:val="clear" w:color="auto" w:fill="auto"/>
        <w:spacing w:before="0" w:after="0" w:line="557" w:lineRule="exact"/>
        <w:ind w:left="20"/>
      </w:pPr>
      <w:r>
        <w:t xml:space="preserve">членів Комісії: Козлова А.Г., </w:t>
      </w:r>
      <w:proofErr w:type="spellStart"/>
      <w:r>
        <w:t>Прилипка</w:t>
      </w:r>
      <w:proofErr w:type="spellEnd"/>
      <w:r>
        <w:t xml:space="preserve"> С.М.,</w:t>
      </w:r>
    </w:p>
    <w:p w:rsidR="005D5E5A" w:rsidRDefault="005D5E5A">
      <w:pPr>
        <w:pStyle w:val="11"/>
        <w:shd w:val="clear" w:color="auto" w:fill="auto"/>
        <w:spacing w:before="0" w:after="0" w:line="557" w:lineRule="exact"/>
        <w:ind w:left="20"/>
      </w:pPr>
    </w:p>
    <w:p w:rsidR="009973F5" w:rsidRDefault="00BB0FD5">
      <w:pPr>
        <w:pStyle w:val="11"/>
        <w:shd w:val="clear" w:color="auto" w:fill="auto"/>
        <w:spacing w:before="0" w:after="223" w:line="283" w:lineRule="exact"/>
        <w:ind w:left="20" w:right="20"/>
      </w:pPr>
      <w:r>
        <w:t>розглянувши питання про результати кваліфікаційного оцінювання судді апеляційного суду Волинської області Борсука Петра Павловича на відповідність займаній посаді,</w:t>
      </w:r>
    </w:p>
    <w:p w:rsidR="009973F5" w:rsidRDefault="00BB0FD5">
      <w:pPr>
        <w:pStyle w:val="11"/>
        <w:shd w:val="clear" w:color="auto" w:fill="auto"/>
        <w:spacing w:before="0" w:after="256" w:line="230" w:lineRule="exact"/>
        <w:ind w:right="20"/>
        <w:jc w:val="center"/>
      </w:pPr>
      <w:r>
        <w:t>встановила:</w:t>
      </w:r>
    </w:p>
    <w:p w:rsidR="009973F5" w:rsidRDefault="00BB0FD5">
      <w:pPr>
        <w:pStyle w:val="11"/>
        <w:shd w:val="clear" w:color="auto" w:fill="auto"/>
        <w:spacing w:before="0" w:after="0" w:line="274" w:lineRule="exact"/>
        <w:ind w:left="20" w:right="20" w:firstLine="700"/>
      </w:pPr>
      <w:r>
        <w:t>Згідно з пунктом 16</w:t>
      </w:r>
      <w:r w:rsidR="005D5E5A">
        <w:rPr>
          <w:vertAlign w:val="superscript"/>
        </w:rPr>
        <w:t xml:space="preserve">1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973F5" w:rsidRDefault="00BB0FD5">
      <w:pPr>
        <w:pStyle w:val="1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5D5E5A">
        <w:t xml:space="preserve">          </w:t>
      </w:r>
      <w: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973F5" w:rsidRDefault="00BB0FD5">
      <w:pPr>
        <w:pStyle w:val="11"/>
        <w:shd w:val="clear" w:color="auto" w:fill="auto"/>
        <w:spacing w:before="0" w:after="0" w:line="274" w:lineRule="exact"/>
        <w:ind w:left="20" w:right="20" w:firstLine="700"/>
      </w:pPr>
      <w:r>
        <w:t xml:space="preserve">Виявлення за результатами такого оцінювання невідповідності судді займаній посаді </w:t>
      </w:r>
      <w:r w:rsidR="005D5E5A">
        <w:t xml:space="preserve">        </w:t>
      </w:r>
      <w:r>
        <w:t xml:space="preserve">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w:t>
      </w:r>
      <w:r w:rsidR="005D5E5A">
        <w:t xml:space="preserve">            </w:t>
      </w:r>
      <w:r>
        <w:t xml:space="preserve">правосуддя на підставі подання відповідної колегії Вищої кваліфікаційної комісії суддів </w:t>
      </w:r>
      <w:r w:rsidR="005D5E5A">
        <w:t xml:space="preserve">             </w:t>
      </w:r>
      <w:r>
        <w:t>України.</w:t>
      </w:r>
    </w:p>
    <w:p w:rsidR="009973F5" w:rsidRDefault="00BB0FD5">
      <w:pPr>
        <w:pStyle w:val="11"/>
        <w:shd w:val="clear" w:color="auto" w:fill="auto"/>
        <w:spacing w:before="0" w:after="0" w:line="274" w:lineRule="exact"/>
        <w:ind w:left="20" w:right="20" w:firstLine="70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w:t>
      </w:r>
      <w:r w:rsidR="005D5E5A">
        <w:t xml:space="preserve">   </w:t>
      </w:r>
      <w:r>
        <w:t xml:space="preserve"> зокрема судді апеляційного суду Волинської області Борсука П.П.</w:t>
      </w:r>
    </w:p>
    <w:p w:rsidR="009973F5" w:rsidRDefault="00BB0FD5">
      <w:pPr>
        <w:pStyle w:val="11"/>
        <w:shd w:val="clear" w:color="auto" w:fill="auto"/>
        <w:spacing w:before="0" w:after="0" w:line="274"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D5E5A" w:rsidRDefault="00BB0FD5">
      <w:pPr>
        <w:pStyle w:val="11"/>
        <w:shd w:val="clear" w:color="auto" w:fill="auto"/>
        <w:spacing w:before="0" w:after="0" w:line="274"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5D5E5A">
        <w:t xml:space="preserve">          </w:t>
      </w:r>
      <w:r>
        <w:t xml:space="preserve">оцінювання та засоби їх встановлення, затвердженого рішенням Комісії від 03 листопада </w:t>
      </w:r>
      <w:r w:rsidR="005D5E5A">
        <w:t xml:space="preserve">         </w:t>
      </w:r>
      <w:r>
        <w:t xml:space="preserve">2016 року № 143/зп-16 (у редакції рішення Комісії від 13 лютого 2018 року № 20/зп-18) </w:t>
      </w:r>
      <w:r w:rsidR="005D5E5A">
        <w:t xml:space="preserve">         </w:t>
      </w:r>
      <w:r>
        <w:t>(далі</w:t>
      </w:r>
      <w:r w:rsidR="005D5E5A">
        <w:t xml:space="preserve">    </w:t>
      </w:r>
      <w:r>
        <w:t xml:space="preserve">- </w:t>
      </w:r>
      <w:r w:rsidR="005D5E5A">
        <w:t xml:space="preserve">       </w:t>
      </w:r>
      <w:r>
        <w:t>Положення),</w:t>
      </w:r>
      <w:r w:rsidR="005D5E5A">
        <w:t xml:space="preserve">     </w:t>
      </w:r>
      <w:r>
        <w:t xml:space="preserve"> </w:t>
      </w:r>
      <w:r w:rsidR="005D5E5A">
        <w:t xml:space="preserve"> </w:t>
      </w:r>
      <w:r>
        <w:t>встановлення</w:t>
      </w:r>
      <w:r w:rsidR="005D5E5A">
        <w:t xml:space="preserve">   </w:t>
      </w:r>
      <w:r>
        <w:t xml:space="preserve"> відповідності</w:t>
      </w:r>
      <w:r w:rsidR="005D5E5A">
        <w:t xml:space="preserve"> </w:t>
      </w:r>
      <w:r>
        <w:t xml:space="preserve"> судді </w:t>
      </w:r>
      <w:r w:rsidR="005D5E5A">
        <w:t xml:space="preserve">  </w:t>
      </w:r>
      <w:r>
        <w:t xml:space="preserve">критеріям </w:t>
      </w:r>
      <w:r w:rsidR="005D5E5A">
        <w:t xml:space="preserve">     </w:t>
      </w:r>
      <w:r>
        <w:t>кваліфікаційного</w:t>
      </w:r>
      <w:r>
        <w:br w:type="page"/>
      </w:r>
    </w:p>
    <w:p w:rsidR="005D5E5A" w:rsidRDefault="005D5E5A">
      <w:pPr>
        <w:pStyle w:val="11"/>
        <w:shd w:val="clear" w:color="auto" w:fill="auto"/>
        <w:spacing w:before="0" w:after="0" w:line="274" w:lineRule="exact"/>
        <w:ind w:left="20" w:right="20" w:firstLine="700"/>
      </w:pPr>
    </w:p>
    <w:p w:rsidR="009973F5" w:rsidRDefault="00BB0FD5" w:rsidP="00A3643A">
      <w:pPr>
        <w:pStyle w:val="11"/>
        <w:shd w:val="clear" w:color="auto" w:fill="auto"/>
        <w:spacing w:before="0" w:after="0" w:line="274" w:lineRule="exact"/>
      </w:pPr>
      <w: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973F5" w:rsidRDefault="00BB0FD5">
      <w:pPr>
        <w:pStyle w:val="11"/>
        <w:shd w:val="clear" w:color="auto" w:fill="auto"/>
        <w:spacing w:before="0" w:after="0" w:line="274"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973F5" w:rsidRDefault="00BB0FD5">
      <w:pPr>
        <w:pStyle w:val="11"/>
        <w:shd w:val="clear" w:color="auto" w:fill="auto"/>
        <w:spacing w:before="0" w:after="0" w:line="274" w:lineRule="exact"/>
        <w:ind w:left="20" w:right="20" w:firstLine="700"/>
      </w:pPr>
      <w:r>
        <w:t xml:space="preserve">Положеннями статті 83 Закону передбачено, що кваліфікаційне оцінювання </w:t>
      </w:r>
      <w:r w:rsidR="005D5E5A">
        <w:t xml:space="preserve">          </w:t>
      </w:r>
      <w:r>
        <w:t xml:space="preserve">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w:t>
      </w:r>
      <w:r w:rsidR="005D5E5A">
        <w:t xml:space="preserve">   </w:t>
      </w:r>
      <w:r>
        <w:t>(професійна, особиста, соціальна тощо), професійна етика, доброчесність.</w:t>
      </w:r>
    </w:p>
    <w:p w:rsidR="009973F5" w:rsidRDefault="00BB0FD5">
      <w:pPr>
        <w:pStyle w:val="11"/>
        <w:shd w:val="clear" w:color="auto" w:fill="auto"/>
        <w:spacing w:before="0" w:after="0" w:line="274" w:lineRule="exact"/>
        <w:ind w:left="20" w:firstLine="700"/>
      </w:pPr>
      <w:r>
        <w:t>Згідно зі статтею 85 Закону кваліфікаційне оцінювання включає такі етапи:</w:t>
      </w:r>
    </w:p>
    <w:p w:rsidR="009973F5" w:rsidRDefault="00BB0FD5">
      <w:pPr>
        <w:pStyle w:val="11"/>
        <w:numPr>
          <w:ilvl w:val="0"/>
          <w:numId w:val="1"/>
        </w:numPr>
        <w:shd w:val="clear" w:color="auto" w:fill="auto"/>
        <w:tabs>
          <w:tab w:val="left" w:pos="1066"/>
        </w:tabs>
        <w:spacing w:before="0" w:after="0" w:line="274" w:lineRule="exact"/>
        <w:ind w:left="20" w:right="20" w:firstLine="700"/>
      </w:pPr>
      <w:r>
        <w:t>складення іспиту (складення анонімного письмового тестування та виконання практичного завдання);</w:t>
      </w:r>
    </w:p>
    <w:p w:rsidR="009973F5" w:rsidRDefault="00BB0FD5">
      <w:pPr>
        <w:pStyle w:val="11"/>
        <w:numPr>
          <w:ilvl w:val="0"/>
          <w:numId w:val="1"/>
        </w:numPr>
        <w:shd w:val="clear" w:color="auto" w:fill="auto"/>
        <w:tabs>
          <w:tab w:val="left" w:pos="979"/>
        </w:tabs>
        <w:spacing w:before="0" w:after="0" w:line="274" w:lineRule="exact"/>
        <w:ind w:left="20" w:firstLine="700"/>
      </w:pPr>
      <w:r>
        <w:t>дослідження досьє та проведення співбесіди.</w:t>
      </w:r>
    </w:p>
    <w:p w:rsidR="009973F5" w:rsidRDefault="00BB0FD5">
      <w:pPr>
        <w:pStyle w:val="11"/>
        <w:shd w:val="clear" w:color="auto" w:fill="auto"/>
        <w:spacing w:before="0" w:after="0" w:line="274" w:lineRule="exact"/>
        <w:ind w:left="20" w:right="20" w:firstLine="700"/>
      </w:pPr>
      <w:r>
        <w:t xml:space="preserve">Відповідно до положень частини третьої статті 85 Закону рішенням Комісії від </w:t>
      </w:r>
      <w:r w:rsidR="005D5E5A">
        <w:t xml:space="preserve">                 </w:t>
      </w:r>
      <w:r>
        <w:t xml:space="preserve">25 травня 2018 року № 118/зп-18 запроваджено тестування особистих морально- </w:t>
      </w:r>
      <w:r w:rsidR="005D5E5A">
        <w:t xml:space="preserve">               </w:t>
      </w:r>
      <w:r>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973F5" w:rsidRDefault="00BB0FD5">
      <w:pPr>
        <w:pStyle w:val="11"/>
        <w:shd w:val="clear" w:color="auto" w:fill="auto"/>
        <w:spacing w:before="0" w:after="0" w:line="274" w:lineRule="exact"/>
        <w:ind w:left="20" w:firstLine="700"/>
      </w:pPr>
      <w:r>
        <w:t>Борсук П.П.</w:t>
      </w:r>
      <w:r w:rsidR="005D5E5A">
        <w:t xml:space="preserve">   </w:t>
      </w:r>
      <w:r>
        <w:t xml:space="preserve"> склав</w:t>
      </w:r>
      <w:r w:rsidR="005D5E5A">
        <w:t xml:space="preserve">  </w:t>
      </w:r>
      <w:r>
        <w:t xml:space="preserve"> анонімне </w:t>
      </w:r>
      <w:r w:rsidR="005D5E5A">
        <w:t xml:space="preserve">  </w:t>
      </w:r>
      <w:r>
        <w:t xml:space="preserve">письмове </w:t>
      </w:r>
      <w:r w:rsidR="005D5E5A">
        <w:t xml:space="preserve">  </w:t>
      </w:r>
      <w:r>
        <w:t xml:space="preserve">тестування, </w:t>
      </w:r>
      <w:r w:rsidR="005D5E5A">
        <w:t xml:space="preserve">  </w:t>
      </w:r>
      <w:r>
        <w:t>за</w:t>
      </w:r>
      <w:r w:rsidR="005D5E5A">
        <w:t xml:space="preserve"> </w:t>
      </w:r>
      <w:r>
        <w:t xml:space="preserve"> результатами</w:t>
      </w:r>
      <w:r w:rsidR="005D5E5A">
        <w:t xml:space="preserve">  </w:t>
      </w:r>
      <w:r>
        <w:t xml:space="preserve"> якого</w:t>
      </w:r>
      <w:r w:rsidR="005D5E5A">
        <w:t xml:space="preserve">  </w:t>
      </w:r>
      <w:r>
        <w:t xml:space="preserve"> набрав</w:t>
      </w:r>
    </w:p>
    <w:p w:rsidR="009973F5" w:rsidRDefault="00A3643A" w:rsidP="00A3643A">
      <w:pPr>
        <w:pStyle w:val="11"/>
        <w:shd w:val="clear" w:color="auto" w:fill="auto"/>
        <w:tabs>
          <w:tab w:val="left" w:pos="500"/>
        </w:tabs>
        <w:spacing w:before="0" w:after="0" w:line="274" w:lineRule="exact"/>
        <w:ind w:right="20"/>
      </w:pPr>
      <w:r>
        <w:t xml:space="preserve">81,9 </w:t>
      </w:r>
      <w:r w:rsidR="00BB0FD5">
        <w:t>бала. За результатами виконаного практичного завдання</w:t>
      </w:r>
      <w:r w:rsidR="005D5E5A">
        <w:t xml:space="preserve"> </w:t>
      </w:r>
      <w:r w:rsidR="00BB0FD5">
        <w:t xml:space="preserve"> Борсук П.П. набрав 88 балів. На етапі складення іспиту суддя загалом набрав 169,9 бала.</w:t>
      </w:r>
    </w:p>
    <w:p w:rsidR="009973F5" w:rsidRDefault="00BB0FD5">
      <w:pPr>
        <w:pStyle w:val="11"/>
        <w:shd w:val="clear" w:color="auto" w:fill="auto"/>
        <w:spacing w:before="0" w:after="0" w:line="274" w:lineRule="exact"/>
        <w:ind w:left="20" w:right="20" w:firstLine="700"/>
      </w:pPr>
      <w:r>
        <w:t xml:space="preserve">Борсук П.П. пройшов тестування особистих морально-психологічних якостей та </w:t>
      </w:r>
      <w:r w:rsidR="00051598">
        <w:t xml:space="preserve">  </w:t>
      </w:r>
      <w:r>
        <w:t xml:space="preserve">загальних здібностей, за результатами якого складено висновок та визначено рівні </w:t>
      </w:r>
      <w:r w:rsidR="00051598">
        <w:t xml:space="preserve">               </w:t>
      </w:r>
      <w:r>
        <w:t>показників критеріїв особистої, соціальної компетентності, професійної етики та</w:t>
      </w:r>
      <w:r w:rsidR="00051598">
        <w:t xml:space="preserve">          </w:t>
      </w:r>
      <w:r>
        <w:t xml:space="preserve"> доброчесності.</w:t>
      </w:r>
    </w:p>
    <w:p w:rsidR="009973F5" w:rsidRDefault="00BB0FD5">
      <w:pPr>
        <w:pStyle w:val="11"/>
        <w:shd w:val="clear" w:color="auto" w:fill="auto"/>
        <w:spacing w:before="0" w:after="0" w:line="274" w:lineRule="exact"/>
        <w:ind w:left="20" w:right="20" w:firstLine="700"/>
      </w:pPr>
      <w:r>
        <w:t>Рішенням Комісії від 26 квітня 2018 року № 97/зп-18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 судді апеляційного суду Волинської області Борсука П.П.</w:t>
      </w:r>
    </w:p>
    <w:p w:rsidR="009973F5" w:rsidRDefault="00BB0FD5">
      <w:pPr>
        <w:pStyle w:val="11"/>
        <w:shd w:val="clear" w:color="auto" w:fill="auto"/>
        <w:spacing w:before="0" w:after="0" w:line="274" w:lineRule="exact"/>
        <w:ind w:left="20" w:right="20" w:firstLine="700"/>
      </w:pPr>
      <w:r>
        <w:t xml:space="preserve">Цим же рішенням суддю Борсука П.П. допущено до другого етапу кваліфікаційного оцінювання суддів місцевих та апеляційних судів на відповідність займаній посаді </w:t>
      </w:r>
      <w:r w:rsidR="00051598">
        <w:t xml:space="preserve">              </w:t>
      </w:r>
      <w:r>
        <w:t>«Дослідження досьє та проведення співбесіди».</w:t>
      </w:r>
    </w:p>
    <w:p w:rsidR="009973F5" w:rsidRDefault="00BB0FD5">
      <w:pPr>
        <w:pStyle w:val="11"/>
        <w:shd w:val="clear" w:color="auto" w:fill="auto"/>
        <w:spacing w:before="0" w:after="0" w:line="274" w:lineRule="exact"/>
        <w:ind w:left="20" w:right="20" w:firstLine="700"/>
      </w:pPr>
      <w:r>
        <w:t xml:space="preserve">Комісією 18 березня 2019 року проведено співбесіду із суддею, під час якої </w:t>
      </w:r>
      <w:r w:rsidR="00051598">
        <w:t xml:space="preserve">          </w:t>
      </w:r>
      <w:r>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973F5" w:rsidRDefault="00BB0FD5">
      <w:pPr>
        <w:pStyle w:val="11"/>
        <w:shd w:val="clear" w:color="auto" w:fill="auto"/>
        <w:spacing w:before="0" w:after="0" w:line="274" w:lineRule="exact"/>
        <w:ind w:left="20" w:right="20" w:firstLine="700"/>
      </w:pPr>
      <w:r>
        <w:t xml:space="preserve">З огляду на викладене Комісія, дослідивши досьє судді, надані суддею пояснення, врахувавши результати співбесіди, під час якої вивчено питання про відповідність Борсука </w:t>
      </w:r>
      <w:r w:rsidR="00051598">
        <w:t xml:space="preserve">          </w:t>
      </w:r>
      <w:r>
        <w:t>П.П. критеріям кваліфікаційного оцінювання, дійшла таких висновків.</w:t>
      </w:r>
    </w:p>
    <w:p w:rsidR="009973F5" w:rsidRDefault="00BB0FD5">
      <w:pPr>
        <w:pStyle w:val="11"/>
        <w:shd w:val="clear" w:color="auto" w:fill="auto"/>
        <w:spacing w:before="0" w:after="0" w:line="274" w:lineRule="exact"/>
        <w:ind w:left="20" w:firstLine="700"/>
      </w:pPr>
      <w:r>
        <w:t xml:space="preserve">За </w:t>
      </w:r>
      <w:r w:rsidR="00051598">
        <w:t xml:space="preserve">  </w:t>
      </w:r>
      <w:r>
        <w:t xml:space="preserve">критеріями </w:t>
      </w:r>
      <w:r w:rsidR="00051598">
        <w:t xml:space="preserve">  </w:t>
      </w:r>
      <w:r>
        <w:t>компетентності</w:t>
      </w:r>
      <w:r w:rsidR="00051598">
        <w:t xml:space="preserve">  </w:t>
      </w:r>
      <w:r>
        <w:t xml:space="preserve"> (професійної, </w:t>
      </w:r>
      <w:r w:rsidR="00051598">
        <w:t xml:space="preserve">  </w:t>
      </w:r>
      <w:r>
        <w:t xml:space="preserve">особистої </w:t>
      </w:r>
      <w:r w:rsidR="00051598">
        <w:t xml:space="preserve">  </w:t>
      </w:r>
      <w:r>
        <w:t xml:space="preserve">та </w:t>
      </w:r>
      <w:r w:rsidR="00051598">
        <w:t xml:space="preserve">  </w:t>
      </w:r>
      <w:r>
        <w:t>соціальної) суддя набрав</w:t>
      </w:r>
    </w:p>
    <w:p w:rsidR="009973F5" w:rsidRDefault="00A3643A" w:rsidP="00A3643A">
      <w:pPr>
        <w:pStyle w:val="11"/>
        <w:shd w:val="clear" w:color="auto" w:fill="auto"/>
        <w:tabs>
          <w:tab w:val="left" w:pos="610"/>
        </w:tabs>
        <w:spacing w:before="0" w:after="0" w:line="274" w:lineRule="exact"/>
        <w:ind w:left="20"/>
      </w:pPr>
      <w:r>
        <w:t xml:space="preserve">371,9 </w:t>
      </w:r>
      <w:r w:rsidR="00BB0FD5">
        <w:t>бала.</w:t>
      </w:r>
    </w:p>
    <w:p w:rsidR="009973F5" w:rsidRDefault="00BB0FD5">
      <w:pPr>
        <w:pStyle w:val="11"/>
        <w:shd w:val="clear" w:color="auto" w:fill="auto"/>
        <w:spacing w:before="0" w:after="0" w:line="274" w:lineRule="exact"/>
        <w:ind w:left="20" w:right="20" w:firstLine="700"/>
      </w:pPr>
      <w:r>
        <w:t xml:space="preserve">При цьому за критерієм професійної компетентності Борсука П.П. оцінено Комісією </w:t>
      </w:r>
      <w:r w:rsidR="00051598">
        <w:t xml:space="preserve">        </w:t>
      </w:r>
      <w:r>
        <w:t>на підставі результатів іспиту, дослідження інформації, яка міститься в досьє, та співбесіди</w:t>
      </w:r>
      <w:r w:rsidR="00051598">
        <w:t xml:space="preserve">        </w:t>
      </w:r>
      <w:r>
        <w:t xml:space="preserve"> за показниками, визначеними пунктами 1-5 глави 2 розділу II Положення. За критеріями особистої та соціальної компетентності Борсука П.П. оцінено Комісією на підставі</w:t>
      </w:r>
      <w:r w:rsidR="00051598">
        <w:t xml:space="preserve">           </w:t>
      </w:r>
      <w:r>
        <w:t xml:space="preserve">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973F5" w:rsidRDefault="00BB0FD5">
      <w:pPr>
        <w:pStyle w:val="11"/>
        <w:shd w:val="clear" w:color="auto" w:fill="auto"/>
        <w:spacing w:before="0" w:after="0" w:line="274" w:lineRule="exact"/>
        <w:ind w:left="20" w:right="20" w:firstLine="700"/>
      </w:pPr>
      <w:r>
        <w:t xml:space="preserve">За критерієм професійної етики, оціненим за показниками, визначеними пунктом 8 </w:t>
      </w:r>
      <w:r w:rsidR="00051598">
        <w:t xml:space="preserve">        </w:t>
      </w:r>
      <w:r>
        <w:t xml:space="preserve">глави </w:t>
      </w:r>
      <w:r w:rsidR="00051598">
        <w:t xml:space="preserve"> </w:t>
      </w:r>
      <w:r>
        <w:t xml:space="preserve">2 </w:t>
      </w:r>
      <w:r w:rsidR="00051598">
        <w:t xml:space="preserve"> </w:t>
      </w:r>
      <w:r>
        <w:t>розділу</w:t>
      </w:r>
      <w:r w:rsidR="00051598">
        <w:t xml:space="preserve"> </w:t>
      </w:r>
      <w:r>
        <w:t xml:space="preserve"> II </w:t>
      </w:r>
      <w:r w:rsidR="00051598">
        <w:t xml:space="preserve"> </w:t>
      </w:r>
      <w:r>
        <w:t>Положення,</w:t>
      </w:r>
      <w:r w:rsidR="00051598">
        <w:t xml:space="preserve"> </w:t>
      </w:r>
      <w:r>
        <w:t xml:space="preserve"> суддя</w:t>
      </w:r>
      <w:r w:rsidR="00051598">
        <w:t xml:space="preserve"> </w:t>
      </w:r>
      <w:r>
        <w:t xml:space="preserve"> набрав </w:t>
      </w:r>
      <w:r w:rsidR="00051598">
        <w:t xml:space="preserve"> </w:t>
      </w:r>
      <w:r>
        <w:t xml:space="preserve">125 </w:t>
      </w:r>
      <w:r w:rsidR="00051598">
        <w:t xml:space="preserve"> </w:t>
      </w:r>
      <w:r>
        <w:t>балів.</w:t>
      </w:r>
      <w:r w:rsidR="00051598">
        <w:t xml:space="preserve"> </w:t>
      </w:r>
      <w:r>
        <w:t xml:space="preserve"> За </w:t>
      </w:r>
      <w:r w:rsidR="00051598">
        <w:t xml:space="preserve"> </w:t>
      </w:r>
      <w:r>
        <w:t xml:space="preserve">цим </w:t>
      </w:r>
      <w:r w:rsidR="00051598">
        <w:t xml:space="preserve"> </w:t>
      </w:r>
      <w:r>
        <w:t>критерієм суддю оцінено на</w:t>
      </w:r>
      <w:r>
        <w:br w:type="page"/>
      </w:r>
    </w:p>
    <w:p w:rsidR="009973F5" w:rsidRPr="00645E5E" w:rsidRDefault="00645E5E">
      <w:pPr>
        <w:pStyle w:val="30"/>
        <w:shd w:val="clear" w:color="auto" w:fill="auto"/>
        <w:spacing w:after="148" w:line="230" w:lineRule="exact"/>
        <w:rPr>
          <w:rFonts w:ascii="Times New Roman" w:hAnsi="Times New Roman" w:cs="Times New Roman"/>
          <w:b/>
          <w:color w:val="A6A6A6" w:themeColor="background1" w:themeShade="A6"/>
          <w:sz w:val="22"/>
          <w:szCs w:val="22"/>
        </w:rPr>
      </w:pPr>
      <w:r w:rsidRPr="00645E5E">
        <w:rPr>
          <w:rFonts w:ascii="Times New Roman" w:hAnsi="Times New Roman" w:cs="Times New Roman"/>
          <w:b/>
          <w:color w:val="A6A6A6" w:themeColor="background1" w:themeShade="A6"/>
          <w:sz w:val="22"/>
          <w:szCs w:val="22"/>
        </w:rPr>
        <w:lastRenderedPageBreak/>
        <w:t>3</w:t>
      </w:r>
    </w:p>
    <w:p w:rsidR="009973F5" w:rsidRDefault="00BB0FD5">
      <w:pPr>
        <w:pStyle w:val="11"/>
        <w:shd w:val="clear" w:color="auto" w:fill="auto"/>
        <w:spacing w:before="0" w:after="0" w:line="274" w:lineRule="exact"/>
        <w:ind w:left="20" w:right="20"/>
      </w:pPr>
      <w:r>
        <w:t>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973F5" w:rsidRDefault="00BB0FD5">
      <w:pPr>
        <w:pStyle w:val="11"/>
        <w:shd w:val="clear" w:color="auto" w:fill="auto"/>
        <w:spacing w:before="0" w:after="0" w:line="274" w:lineRule="exact"/>
        <w:ind w:left="20" w:right="20" w:firstLine="700"/>
      </w:pPr>
      <w:r>
        <w:t>За критерієм доброчесності, оціненим за показниками, визначеними пунктом 9 глави 2 розділу II Положення, суддя набрав 128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973F5" w:rsidRDefault="00BB0FD5">
      <w:pPr>
        <w:pStyle w:val="11"/>
        <w:shd w:val="clear" w:color="auto" w:fill="auto"/>
        <w:spacing w:before="0" w:after="0" w:line="274" w:lineRule="exact"/>
        <w:ind w:left="20" w:right="20" w:firstLine="700"/>
      </w:pPr>
      <w:r>
        <w:t>Критеріями доброчесності та професійної етики є цінності, відображені у</w:t>
      </w:r>
      <w:r w:rsidR="005E1DA9">
        <w:t xml:space="preserve">          </w:t>
      </w:r>
      <w:r>
        <w:t xml:space="preserve"> </w:t>
      </w:r>
      <w:proofErr w:type="spellStart"/>
      <w:r>
        <w:t>Бангалорських</w:t>
      </w:r>
      <w:proofErr w:type="spellEnd"/>
      <w:r>
        <w:t xml:space="preserve"> принципах поведінки суддів, на основі яких було прийнято Кодекс </w:t>
      </w:r>
      <w:r w:rsidR="005E1DA9">
        <w:t xml:space="preserve">              </w:t>
      </w:r>
      <w:r>
        <w:t>суддівської етики від 22 лютого 2013 року.</w:t>
      </w:r>
    </w:p>
    <w:p w:rsidR="009973F5" w:rsidRDefault="00BB0FD5">
      <w:pPr>
        <w:pStyle w:val="11"/>
        <w:shd w:val="clear" w:color="auto" w:fill="auto"/>
        <w:spacing w:before="0" w:after="0" w:line="274" w:lineRule="exact"/>
        <w:ind w:left="20" w:right="20" w:firstLine="700"/>
      </w:pPr>
      <w:r>
        <w:t xml:space="preserve">Комісія при визначенні показників критеріїв професійної етики та доброчесності </w:t>
      </w:r>
      <w:r w:rsidR="005E1DA9">
        <w:t xml:space="preserve"> </w:t>
      </w:r>
      <w:r>
        <w:t xml:space="preserve">враховує обставини, котрі вказують на недотримання суддею обов’язку дотримуватися </w:t>
      </w:r>
      <w:r w:rsidR="005E1DA9">
        <w:t xml:space="preserve">         </w:t>
      </w:r>
      <w:r>
        <w:t xml:space="preserve">правил суддівської етики, передбаченого пунктом 1 частини сьомої статті 56 Закону; недотримання високих стандартів поведінки з метою зміцнення довіри громадян у чесність, незалежність, неупередженість та справедливість суду (стаття 1 Кодексу суддівської етики); </w:t>
      </w:r>
      <w:r w:rsidR="005E1DA9">
        <w:t xml:space="preserve">        </w:t>
      </w:r>
      <w:r>
        <w:t xml:space="preserve">на </w:t>
      </w:r>
      <w:proofErr w:type="spellStart"/>
      <w:r>
        <w:t>недокладання</w:t>
      </w:r>
      <w:proofErr w:type="spellEnd"/>
      <w:r>
        <w:t xml:space="preserve"> всіх зусиль до того, щоб, на думку розсудливої, законослухняної та поінформованої людини його поведінка була бездоганною (стаття 3 Кодексу суддівської </w:t>
      </w:r>
      <w:r w:rsidR="005E1DA9">
        <w:t xml:space="preserve">          </w:t>
      </w:r>
      <w:r>
        <w:t xml:space="preserve">етики), зокрема при прийнятті постанови від 28 грудня 2016 року у справі № 163/1846/16-п </w:t>
      </w:r>
      <w:r w:rsidR="005E1DA9">
        <w:t xml:space="preserve">          </w:t>
      </w:r>
      <w:r>
        <w:t xml:space="preserve">та постанови від 04 січня 2017 року у справі № 163/2734/16-п, якими були скасовані </w:t>
      </w:r>
      <w:r w:rsidR="005E1DA9">
        <w:t xml:space="preserve">           </w:t>
      </w:r>
      <w:r>
        <w:t xml:space="preserve">постанови </w:t>
      </w:r>
      <w:proofErr w:type="spellStart"/>
      <w:r>
        <w:t>Любомльського</w:t>
      </w:r>
      <w:proofErr w:type="spellEnd"/>
      <w:r>
        <w:t xml:space="preserve"> районного суду Волинської області від 03 та 24 листопада</w:t>
      </w:r>
      <w:r w:rsidR="005E1DA9">
        <w:t xml:space="preserve">                     </w:t>
      </w:r>
      <w:r>
        <w:t xml:space="preserve"> 2016 року про притягнення до відповідальності осіб, у яких під час митного контролю було вилучено бурштин, а також при прийнятті постанови від 02 лютого 2017 року у справі </w:t>
      </w:r>
      <w:r w:rsidR="005E1DA9">
        <w:t xml:space="preserve">                   </w:t>
      </w:r>
      <w:r>
        <w:t xml:space="preserve">№ 161/16308/16-п, якою скасовано постанову Луцького міськрайонного суду Волинської </w:t>
      </w:r>
      <w:r w:rsidR="005E1DA9">
        <w:t xml:space="preserve">          </w:t>
      </w:r>
      <w:r>
        <w:t xml:space="preserve">області від 29 грудня 2016 року та закрито провадження у справі стосовно особи про адміністративне правопорушення за частинами першою та другою статті 172-7 Кодексу </w:t>
      </w:r>
      <w:r w:rsidR="005E1DA9">
        <w:t xml:space="preserve">          </w:t>
      </w:r>
      <w:r>
        <w:t>України про адміністративні правопорушення (Порушення вимог щодо запобігання та врегулювання конфлікту інтересів).</w:t>
      </w:r>
    </w:p>
    <w:p w:rsidR="009973F5" w:rsidRDefault="00BB0FD5">
      <w:pPr>
        <w:pStyle w:val="11"/>
        <w:shd w:val="clear" w:color="auto" w:fill="auto"/>
        <w:spacing w:before="0" w:after="0" w:line="274" w:lineRule="exact"/>
        <w:ind w:left="20" w:right="20" w:firstLine="700"/>
      </w:pPr>
      <w:r>
        <w:t xml:space="preserve">За результатами кваліфікаційного оцінювання суддя апеляційного суду Волинської області Борсук П.П. набрав 624,9 бала, що становить менше 67 відсотків від суми </w:t>
      </w:r>
      <w:r w:rsidR="005E1DA9">
        <w:t xml:space="preserve">           </w:t>
      </w:r>
      <w:r>
        <w:t>максимально можливих балів за результатами кваліфікаційного оцінювання всіх критеріїв.</w:t>
      </w:r>
    </w:p>
    <w:p w:rsidR="009973F5" w:rsidRDefault="00BB0FD5">
      <w:pPr>
        <w:pStyle w:val="11"/>
        <w:shd w:val="clear" w:color="auto" w:fill="auto"/>
        <w:spacing w:before="0" w:after="0" w:line="274" w:lineRule="exact"/>
        <w:ind w:left="20" w:right="20" w:firstLine="700"/>
      </w:pPr>
      <w:r>
        <w:t>Таким чином, Комісія дійшла висновку щодо невідповідності судді апеляційного суду Волинської області Борсука П.П. займаній посаді.</w:t>
      </w:r>
    </w:p>
    <w:p w:rsidR="009973F5" w:rsidRDefault="00BB0FD5">
      <w:pPr>
        <w:pStyle w:val="11"/>
        <w:shd w:val="clear" w:color="auto" w:fill="auto"/>
        <w:spacing w:before="0" w:after="0" w:line="274" w:lineRule="exact"/>
        <w:ind w:left="20" w:right="20" w:firstLine="700"/>
      </w:pPr>
      <w:r>
        <w:t>Ураховуючи викладене, керуючись статтями 83-86, 88, 93, 101 Закону, Положенням, Комісія</w:t>
      </w:r>
    </w:p>
    <w:p w:rsidR="009973F5" w:rsidRDefault="00BB0FD5">
      <w:pPr>
        <w:pStyle w:val="11"/>
        <w:shd w:val="clear" w:color="auto" w:fill="auto"/>
        <w:spacing w:before="0" w:after="268" w:line="230" w:lineRule="exact"/>
        <w:jc w:val="center"/>
      </w:pPr>
      <w:r>
        <w:t>вирішила:</w:t>
      </w:r>
    </w:p>
    <w:p w:rsidR="009973F5" w:rsidRDefault="00BB0FD5">
      <w:pPr>
        <w:pStyle w:val="11"/>
        <w:shd w:val="clear" w:color="auto" w:fill="auto"/>
        <w:spacing w:before="0" w:after="0" w:line="274" w:lineRule="exact"/>
        <w:ind w:left="20" w:right="20"/>
      </w:pPr>
      <w:r>
        <w:t xml:space="preserve">визначити, що суддя апеляційного суду Волинської області Борсук Петро Павлович за результатами кваліфікаційного оцінювання суддів місцевих та апеляційних судів на </w:t>
      </w:r>
      <w:r w:rsidR="00741422">
        <w:t xml:space="preserve">   </w:t>
      </w:r>
      <w:bookmarkStart w:id="0" w:name="_GoBack"/>
      <w:bookmarkEnd w:id="0"/>
      <w:r>
        <w:t>відповідність займаній посаді набрав 624,9 бала.</w:t>
      </w:r>
    </w:p>
    <w:p w:rsidR="009973F5" w:rsidRDefault="00BB0FD5">
      <w:pPr>
        <w:pStyle w:val="11"/>
        <w:shd w:val="clear" w:color="auto" w:fill="auto"/>
        <w:spacing w:before="0" w:after="0" w:line="274" w:lineRule="exact"/>
        <w:ind w:left="20" w:right="20" w:firstLine="700"/>
      </w:pPr>
      <w:r>
        <w:t xml:space="preserve">Визнати суддю апеляційного суду Волинської області Борсука Петра Павловича </w:t>
      </w:r>
      <w:r w:rsidR="005E1DA9">
        <w:t xml:space="preserve">              </w:t>
      </w:r>
      <w:r>
        <w:t>таким, що не відповідає займаній посаді.</w:t>
      </w:r>
    </w:p>
    <w:p w:rsidR="009973F5" w:rsidRDefault="00BB0FD5">
      <w:pPr>
        <w:pStyle w:val="11"/>
        <w:shd w:val="clear" w:color="auto" w:fill="auto"/>
        <w:spacing w:before="0" w:after="575" w:line="274" w:lineRule="exact"/>
        <w:ind w:left="20" w:right="20" w:firstLine="700"/>
      </w:pPr>
      <w:r>
        <w:t>Внести до Вищої ради правосуддя подання з рекомендац</w:t>
      </w:r>
      <w:r w:rsidR="005E1DA9">
        <w:t xml:space="preserve">ією про звільнення з посади </w:t>
      </w:r>
      <w:r w:rsidR="002933D3">
        <w:t xml:space="preserve"> </w:t>
      </w:r>
      <w:r w:rsidR="005E1DA9">
        <w:t>судд</w:t>
      </w:r>
      <w:r>
        <w:t>і апеляційного суду Волинської області Борсука Петра Павловича.</w:t>
      </w:r>
    </w:p>
    <w:p w:rsidR="005E1DA9" w:rsidRPr="00AE2B27" w:rsidRDefault="005E1DA9" w:rsidP="005E1DA9">
      <w:pPr>
        <w:pStyle w:val="21"/>
        <w:shd w:val="clear" w:color="auto" w:fill="auto"/>
        <w:spacing w:before="0" w:line="360" w:lineRule="exact"/>
        <w:ind w:left="20" w:right="208" w:hanging="20"/>
        <w:jc w:val="both"/>
        <w:rPr>
          <w:sz w:val="24"/>
          <w:szCs w:val="24"/>
        </w:rPr>
      </w:pPr>
      <w:r w:rsidRPr="00AE2B27">
        <w:rPr>
          <w:sz w:val="24"/>
          <w:szCs w:val="24"/>
        </w:rPr>
        <w:t xml:space="preserve">Головуючий </w:t>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lang w:val="ru-RU"/>
        </w:rPr>
        <w:tab/>
      </w:r>
      <w:r>
        <w:rPr>
          <w:sz w:val="24"/>
          <w:szCs w:val="24"/>
        </w:rPr>
        <w:t xml:space="preserve">М.І. </w:t>
      </w:r>
      <w:proofErr w:type="spellStart"/>
      <w:r>
        <w:rPr>
          <w:sz w:val="24"/>
          <w:szCs w:val="24"/>
        </w:rPr>
        <w:t>Мішин</w:t>
      </w:r>
      <w:proofErr w:type="spellEnd"/>
    </w:p>
    <w:p w:rsidR="005E1DA9" w:rsidRPr="00AE2B27" w:rsidRDefault="005E1DA9" w:rsidP="005E1DA9">
      <w:pPr>
        <w:pStyle w:val="21"/>
        <w:shd w:val="clear" w:color="auto" w:fill="auto"/>
        <w:spacing w:before="0" w:line="360" w:lineRule="exact"/>
        <w:ind w:left="20" w:right="208" w:hanging="20"/>
        <w:jc w:val="both"/>
        <w:rPr>
          <w:sz w:val="24"/>
          <w:szCs w:val="24"/>
        </w:rPr>
      </w:pPr>
      <w:r w:rsidRPr="00AE2B27">
        <w:rPr>
          <w:sz w:val="24"/>
          <w:szCs w:val="24"/>
        </w:rPr>
        <w:tab/>
      </w:r>
    </w:p>
    <w:p w:rsidR="005E1DA9" w:rsidRPr="00AE2B27" w:rsidRDefault="005E1DA9" w:rsidP="005E1DA9">
      <w:pPr>
        <w:pStyle w:val="21"/>
        <w:shd w:val="clear" w:color="auto" w:fill="auto"/>
        <w:spacing w:before="0" w:line="360" w:lineRule="exact"/>
        <w:ind w:left="20" w:right="208" w:hanging="20"/>
        <w:jc w:val="both"/>
        <w:rPr>
          <w:sz w:val="24"/>
          <w:szCs w:val="24"/>
        </w:rPr>
      </w:pPr>
      <w:r w:rsidRPr="00AE2B27">
        <w:rPr>
          <w:sz w:val="24"/>
          <w:szCs w:val="24"/>
        </w:rPr>
        <w:t>Члени Комісії:</w:t>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Pr>
          <w:sz w:val="24"/>
          <w:szCs w:val="24"/>
        </w:rPr>
        <w:t xml:space="preserve">А.Г. Козлов </w:t>
      </w:r>
    </w:p>
    <w:p w:rsidR="005E1DA9" w:rsidRPr="00AE2B27" w:rsidRDefault="005E1DA9" w:rsidP="005E1DA9">
      <w:pPr>
        <w:pStyle w:val="21"/>
        <w:shd w:val="clear" w:color="auto" w:fill="auto"/>
        <w:spacing w:before="0" w:line="360" w:lineRule="exact"/>
        <w:ind w:left="20" w:right="208" w:firstLine="700"/>
        <w:jc w:val="both"/>
        <w:rPr>
          <w:sz w:val="24"/>
          <w:szCs w:val="24"/>
        </w:rPr>
      </w:pPr>
    </w:p>
    <w:p w:rsidR="005E1DA9" w:rsidRPr="00AE2B27" w:rsidRDefault="005E1DA9" w:rsidP="005E1DA9">
      <w:pPr>
        <w:pStyle w:val="21"/>
        <w:shd w:val="clear" w:color="auto" w:fill="auto"/>
        <w:spacing w:before="0" w:line="360" w:lineRule="exact"/>
        <w:ind w:left="20" w:right="208" w:firstLine="700"/>
        <w:jc w:val="both"/>
        <w:rPr>
          <w:sz w:val="24"/>
          <w:szCs w:val="24"/>
        </w:rPr>
      </w:pP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sidRPr="00AE2B27">
        <w:rPr>
          <w:sz w:val="24"/>
          <w:szCs w:val="24"/>
        </w:rPr>
        <w:tab/>
      </w:r>
      <w:r>
        <w:rPr>
          <w:sz w:val="24"/>
          <w:szCs w:val="24"/>
        </w:rPr>
        <w:t xml:space="preserve">С.М. </w:t>
      </w:r>
      <w:proofErr w:type="spellStart"/>
      <w:r>
        <w:rPr>
          <w:sz w:val="24"/>
          <w:szCs w:val="24"/>
        </w:rPr>
        <w:t>Прилипко</w:t>
      </w:r>
      <w:proofErr w:type="spellEnd"/>
    </w:p>
    <w:sectPr w:rsidR="005E1DA9" w:rsidRPr="00AE2B27" w:rsidSect="005D5E5A">
      <w:headerReference w:type="even" r:id="rId9"/>
      <w:type w:val="continuous"/>
      <w:pgSz w:w="11909" w:h="16838"/>
      <w:pgMar w:top="851" w:right="1091" w:bottom="1091" w:left="110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C81" w:rsidRDefault="00BE2C81">
      <w:r>
        <w:separator/>
      </w:r>
    </w:p>
  </w:endnote>
  <w:endnote w:type="continuationSeparator" w:id="0">
    <w:p w:rsidR="00BE2C81" w:rsidRDefault="00BE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C81" w:rsidRDefault="00BE2C81"/>
  </w:footnote>
  <w:footnote w:type="continuationSeparator" w:id="0">
    <w:p w:rsidR="00BE2C81" w:rsidRDefault="00BE2C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F5" w:rsidRDefault="00741422">
    <w:pPr>
      <w:rPr>
        <w:sz w:val="2"/>
        <w:szCs w:val="2"/>
      </w:rPr>
    </w:pPr>
    <w:r>
      <w:pict>
        <v:shapetype id="_x0000_t202" coordsize="21600,21600" o:spt="202" path="m,l,21600r21600,l21600,xe">
          <v:stroke joinstyle="miter"/>
          <v:path gradientshapeok="t" o:connecttype="rect"/>
        </v:shapetype>
        <v:shape id="_x0000_s2049" type="#_x0000_t202" style="position:absolute;margin-left:290.5pt;margin-top:18pt;width:5.3pt;height:12.05pt;z-index:-251658752;mso-wrap-style:none;mso-wrap-distance-left:5pt;mso-wrap-distance-right:5pt;mso-position-horizontal-relative:page;mso-position-vertical-relative:page" wrapcoords="0 0" filled="f" stroked="f">
          <v:textbox style="mso-fit-shape-to-text:t" inset="0,0,0,0">
            <w:txbxContent>
              <w:p w:rsidR="009973F5" w:rsidRDefault="00BB0FD5">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3659"/>
    <w:multiLevelType w:val="multilevel"/>
    <w:tmpl w:val="776CD7C6"/>
    <w:lvl w:ilvl="0">
      <w:start w:val="9"/>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FC00FB"/>
    <w:multiLevelType w:val="multilevel"/>
    <w:tmpl w:val="BA68D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464920"/>
    <w:multiLevelType w:val="multilevel"/>
    <w:tmpl w:val="10480F1C"/>
    <w:lvl w:ilvl="0">
      <w:start w:val="9"/>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973F5"/>
    <w:rsid w:val="00051598"/>
    <w:rsid w:val="002933D3"/>
    <w:rsid w:val="005D5E5A"/>
    <w:rsid w:val="005E1DA9"/>
    <w:rsid w:val="00645E5E"/>
    <w:rsid w:val="00741422"/>
    <w:rsid w:val="009973F5"/>
    <w:rsid w:val="00A3643A"/>
    <w:rsid w:val="00BB0FD5"/>
    <w:rsid w:val="00BE2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8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5D5E5A"/>
    <w:rPr>
      <w:rFonts w:ascii="Tahoma" w:hAnsi="Tahoma" w:cs="Tahoma"/>
      <w:sz w:val="16"/>
      <w:szCs w:val="16"/>
    </w:rPr>
  </w:style>
  <w:style w:type="character" w:customStyle="1" w:styleId="aa">
    <w:name w:val="Текст выноски Знак"/>
    <w:basedOn w:val="a0"/>
    <w:link w:val="a9"/>
    <w:uiPriority w:val="99"/>
    <w:semiHidden/>
    <w:rsid w:val="005D5E5A"/>
    <w:rPr>
      <w:rFonts w:ascii="Tahoma" w:hAnsi="Tahoma" w:cs="Tahoma"/>
      <w:color w:val="000000"/>
      <w:sz w:val="16"/>
      <w:szCs w:val="16"/>
    </w:rPr>
  </w:style>
  <w:style w:type="paragraph" w:styleId="ab">
    <w:name w:val="header"/>
    <w:basedOn w:val="a"/>
    <w:link w:val="ac"/>
    <w:uiPriority w:val="99"/>
    <w:unhideWhenUsed/>
    <w:rsid w:val="005D5E5A"/>
    <w:pPr>
      <w:tabs>
        <w:tab w:val="center" w:pos="4677"/>
        <w:tab w:val="right" w:pos="9355"/>
      </w:tabs>
    </w:pPr>
  </w:style>
  <w:style w:type="character" w:customStyle="1" w:styleId="ac">
    <w:name w:val="Верхний колонтитул Знак"/>
    <w:basedOn w:val="a0"/>
    <w:link w:val="ab"/>
    <w:uiPriority w:val="99"/>
    <w:rsid w:val="005D5E5A"/>
    <w:rPr>
      <w:color w:val="000000"/>
    </w:rPr>
  </w:style>
  <w:style w:type="paragraph" w:styleId="ad">
    <w:name w:val="footer"/>
    <w:basedOn w:val="a"/>
    <w:link w:val="ae"/>
    <w:uiPriority w:val="99"/>
    <w:unhideWhenUsed/>
    <w:rsid w:val="005D5E5A"/>
    <w:pPr>
      <w:tabs>
        <w:tab w:val="center" w:pos="4677"/>
        <w:tab w:val="right" w:pos="9355"/>
      </w:tabs>
    </w:pPr>
  </w:style>
  <w:style w:type="character" w:customStyle="1" w:styleId="ae">
    <w:name w:val="Нижний колонтитул Знак"/>
    <w:basedOn w:val="a0"/>
    <w:link w:val="ad"/>
    <w:uiPriority w:val="99"/>
    <w:rsid w:val="005D5E5A"/>
    <w:rPr>
      <w:color w:val="000000"/>
    </w:rPr>
  </w:style>
  <w:style w:type="paragraph" w:customStyle="1" w:styleId="21">
    <w:name w:val="Основной текст2"/>
    <w:basedOn w:val="a"/>
    <w:rsid w:val="005E1DA9"/>
    <w:pPr>
      <w:shd w:val="clear" w:color="auto" w:fill="FFFFFF"/>
      <w:spacing w:before="420" w:line="0" w:lineRule="atLeast"/>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1488</Words>
  <Characters>8484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2020-09-29T05:30:00Z</dcterms:created>
  <dcterms:modified xsi:type="dcterms:W3CDTF">2020-09-30T12:28:00Z</dcterms:modified>
</cp:coreProperties>
</file>