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D1" w:rsidRPr="00D30107" w:rsidRDefault="000902D1" w:rsidP="00D30107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lang w:eastAsia="ru-RU"/>
        </w:rPr>
      </w:pPr>
      <w:r w:rsidRPr="00D30107">
        <w:rPr>
          <w:rFonts w:ascii="Times New Roman" w:eastAsia="Times New Roman" w:hAnsi="Times New Roman" w:cs="Times New Roman"/>
          <w:noProof/>
          <w:sz w:val="36"/>
        </w:rPr>
        <w:drawing>
          <wp:inline distT="0" distB="0" distL="0" distR="0" wp14:anchorId="0422BDBC" wp14:editId="43D57BCF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2D1" w:rsidRPr="00D30107" w:rsidRDefault="000902D1" w:rsidP="00D30107">
      <w:pPr>
        <w:spacing w:line="276" w:lineRule="auto"/>
        <w:jc w:val="center"/>
        <w:rPr>
          <w:rFonts w:ascii="Times New Roman" w:eastAsia="Times New Roman" w:hAnsi="Times New Roman" w:cs="Times New Roman"/>
          <w:bCs/>
          <w:sz w:val="36"/>
        </w:rPr>
      </w:pPr>
      <w:r w:rsidRPr="00D30107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0902D1" w:rsidRPr="00D47662" w:rsidRDefault="000902D1" w:rsidP="00D47662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0902D1" w:rsidRPr="00D47662" w:rsidRDefault="000902D1" w:rsidP="00D47662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 xml:space="preserve">03 </w:t>
      </w:r>
      <w:r w:rsidR="00D47662">
        <w:rPr>
          <w:rFonts w:ascii="Times New Roman" w:hAnsi="Times New Roman" w:cs="Times New Roman"/>
          <w:sz w:val="25"/>
          <w:szCs w:val="25"/>
          <w:lang w:eastAsia="ru-RU"/>
        </w:rPr>
        <w:t>серпня 2018 року</w:t>
      </w:r>
      <w:r w:rsid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D47662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</w:t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>м. Київ</w:t>
      </w:r>
    </w:p>
    <w:p w:rsidR="000902D1" w:rsidRPr="00D47662" w:rsidRDefault="000902D1" w:rsidP="00D47662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0902D1" w:rsidRPr="00D47662" w:rsidRDefault="000902D1" w:rsidP="00D47662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D4766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D4766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D4766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D47662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248/пс-18</w:t>
      </w:r>
    </w:p>
    <w:p w:rsidR="00D30107" w:rsidRPr="00D30107" w:rsidRDefault="00D30107" w:rsidP="00D47662">
      <w:pPr>
        <w:spacing w:line="360" w:lineRule="auto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316A42" w:rsidRPr="00D30107" w:rsidRDefault="006D1205" w:rsidP="00D47662">
      <w:pPr>
        <w:pStyle w:val="3"/>
        <w:shd w:val="clear" w:color="auto" w:fill="auto"/>
        <w:spacing w:after="577" w:line="360" w:lineRule="auto"/>
        <w:ind w:firstLine="0"/>
        <w:jc w:val="both"/>
      </w:pPr>
      <w:r w:rsidRPr="00D30107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316A42" w:rsidRPr="00D30107" w:rsidRDefault="006D1205" w:rsidP="00D47662">
      <w:pPr>
        <w:pStyle w:val="3"/>
        <w:shd w:val="clear" w:color="auto" w:fill="auto"/>
        <w:spacing w:after="445" w:line="360" w:lineRule="auto"/>
        <w:ind w:firstLine="0"/>
        <w:jc w:val="both"/>
      </w:pPr>
      <w:r w:rsidRPr="00D30107">
        <w:t xml:space="preserve">головуючого </w:t>
      </w:r>
      <w:r w:rsidR="00D47662">
        <w:t>–</w:t>
      </w:r>
      <w:r w:rsidRPr="00D30107">
        <w:t xml:space="preserve"> </w:t>
      </w:r>
      <w:proofErr w:type="spellStart"/>
      <w:r w:rsidRPr="00D30107">
        <w:t>Козьякова</w:t>
      </w:r>
      <w:proofErr w:type="spellEnd"/>
      <w:r w:rsidRPr="00D30107">
        <w:t xml:space="preserve"> С.Ю.,</w:t>
      </w:r>
    </w:p>
    <w:p w:rsidR="00316A42" w:rsidRPr="00D30107" w:rsidRDefault="006D1205" w:rsidP="00D47662">
      <w:pPr>
        <w:pStyle w:val="3"/>
        <w:shd w:val="clear" w:color="auto" w:fill="auto"/>
        <w:spacing w:after="424" w:line="360" w:lineRule="auto"/>
        <w:ind w:firstLine="0"/>
        <w:jc w:val="both"/>
      </w:pPr>
      <w:r w:rsidRPr="00D30107">
        <w:t xml:space="preserve">членів Комісії: </w:t>
      </w:r>
      <w:proofErr w:type="spellStart"/>
      <w:r w:rsidRPr="00D30107">
        <w:t>Бутенка</w:t>
      </w:r>
      <w:proofErr w:type="spellEnd"/>
      <w:r w:rsidRPr="00D30107">
        <w:t xml:space="preserve"> В.І., Василенка А.В., </w:t>
      </w:r>
      <w:proofErr w:type="spellStart"/>
      <w:r w:rsidRPr="00D30107">
        <w:t>Весельськ</w:t>
      </w:r>
      <w:r w:rsidR="00D30107">
        <w:t>ої</w:t>
      </w:r>
      <w:proofErr w:type="spellEnd"/>
      <w:r w:rsidR="00D30107">
        <w:t xml:space="preserve"> Т.Ф., Гладія С.В., Заріцької </w:t>
      </w:r>
      <w:r w:rsidRPr="00D30107">
        <w:t xml:space="preserve">А.О., Козлова А.Г., Лукаша Т.В., </w:t>
      </w:r>
      <w:proofErr w:type="spellStart"/>
      <w:r w:rsidRPr="00D30107">
        <w:t>Луцюка</w:t>
      </w:r>
      <w:proofErr w:type="spellEnd"/>
      <w:r w:rsidRPr="00D30107">
        <w:t xml:space="preserve"> П.С., </w:t>
      </w:r>
      <w:proofErr w:type="spellStart"/>
      <w:r w:rsidRPr="00D30107">
        <w:t>Макарчука</w:t>
      </w:r>
      <w:proofErr w:type="spellEnd"/>
      <w:r w:rsidRPr="00D30107">
        <w:t xml:space="preserve"> М.А., </w:t>
      </w:r>
      <w:proofErr w:type="spellStart"/>
      <w:r w:rsidRPr="00D30107">
        <w:t>Мішина</w:t>
      </w:r>
      <w:proofErr w:type="spellEnd"/>
      <w:r w:rsidRPr="00D30107">
        <w:t xml:space="preserve"> М.І., </w:t>
      </w:r>
      <w:proofErr w:type="spellStart"/>
      <w:r w:rsidRPr="00D30107">
        <w:t>Прилипка</w:t>
      </w:r>
      <w:proofErr w:type="spellEnd"/>
      <w:r w:rsidRPr="00D30107">
        <w:t xml:space="preserve"> С.М., </w:t>
      </w:r>
      <w:proofErr w:type="spellStart"/>
      <w:r w:rsidR="00FD26F3">
        <w:t>Тітова</w:t>
      </w:r>
      <w:proofErr w:type="spellEnd"/>
      <w:r w:rsidR="00FD26F3">
        <w:t xml:space="preserve"> Ю.Г., Устименко В.Є., Шил</w:t>
      </w:r>
      <w:r w:rsidRPr="00D30107">
        <w:t xml:space="preserve">ової Т.С., </w:t>
      </w:r>
      <w:proofErr w:type="spellStart"/>
      <w:r w:rsidRPr="00D30107">
        <w:t>Щотки</w:t>
      </w:r>
      <w:proofErr w:type="spellEnd"/>
      <w:r w:rsidRPr="00D30107">
        <w:t xml:space="preserve"> С.О.,</w:t>
      </w:r>
    </w:p>
    <w:p w:rsidR="00316A42" w:rsidRPr="00D30107" w:rsidRDefault="006D1205" w:rsidP="00D47662">
      <w:pPr>
        <w:pStyle w:val="3"/>
        <w:shd w:val="clear" w:color="auto" w:fill="auto"/>
        <w:spacing w:after="573" w:line="360" w:lineRule="auto"/>
        <w:ind w:firstLine="0"/>
        <w:jc w:val="both"/>
      </w:pPr>
      <w:r w:rsidRPr="00D30107">
        <w:t>розглянувши питання щодо рекомендування суддів апеляційного суду Чернігівської області для переведення на посаду судді до іншого суду того самого рівня без конкурсу,</w:t>
      </w:r>
    </w:p>
    <w:p w:rsidR="00316A42" w:rsidRPr="00D30107" w:rsidRDefault="006D1205" w:rsidP="00D47662">
      <w:pPr>
        <w:pStyle w:val="3"/>
        <w:shd w:val="clear" w:color="auto" w:fill="auto"/>
        <w:spacing w:after="440" w:line="360" w:lineRule="auto"/>
        <w:ind w:firstLine="0"/>
        <w:jc w:val="center"/>
      </w:pPr>
      <w:r w:rsidRPr="00D30107">
        <w:t>встановила:</w:t>
      </w:r>
    </w:p>
    <w:p w:rsidR="00316A42" w:rsidRPr="00D30107" w:rsidRDefault="006D1205" w:rsidP="00D47662">
      <w:pPr>
        <w:pStyle w:val="3"/>
        <w:shd w:val="clear" w:color="auto" w:fill="auto"/>
        <w:spacing w:line="360" w:lineRule="auto"/>
        <w:ind w:firstLine="700"/>
        <w:jc w:val="both"/>
      </w:pPr>
      <w:r w:rsidRPr="00D30107"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316A42" w:rsidRPr="00D30107" w:rsidRDefault="006D1205" w:rsidP="00D47662">
      <w:pPr>
        <w:pStyle w:val="3"/>
        <w:shd w:val="clear" w:color="auto" w:fill="auto"/>
        <w:spacing w:line="360" w:lineRule="auto"/>
        <w:ind w:firstLine="700"/>
        <w:jc w:val="both"/>
      </w:pPr>
      <w:r w:rsidRPr="00D30107"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316A42" w:rsidRPr="00D30107" w:rsidRDefault="006D1205" w:rsidP="00D47662">
      <w:pPr>
        <w:pStyle w:val="3"/>
        <w:shd w:val="clear" w:color="auto" w:fill="auto"/>
        <w:spacing w:line="360" w:lineRule="auto"/>
        <w:ind w:firstLine="700"/>
        <w:jc w:val="both"/>
      </w:pPr>
      <w:r w:rsidRPr="00D30107"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316A42" w:rsidRPr="00D30107" w:rsidRDefault="006D1205" w:rsidP="00D47662">
      <w:pPr>
        <w:pStyle w:val="3"/>
        <w:shd w:val="clear" w:color="auto" w:fill="auto"/>
        <w:spacing w:line="360" w:lineRule="auto"/>
        <w:ind w:firstLine="700"/>
        <w:jc w:val="both"/>
      </w:pPr>
      <w:r w:rsidRPr="00D30107">
        <w:t>Відповідно до частини першої статті 93 Закону У</w:t>
      </w:r>
      <w:r w:rsidR="00D47662">
        <w:t xml:space="preserve">країни «Про судоустрій і статус </w:t>
      </w:r>
      <w:r w:rsidRPr="00D30107">
        <w:t>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316A42" w:rsidRPr="00D30107" w:rsidRDefault="006D1205" w:rsidP="00D47662">
      <w:pPr>
        <w:pStyle w:val="3"/>
        <w:shd w:val="clear" w:color="auto" w:fill="auto"/>
        <w:spacing w:line="360" w:lineRule="auto"/>
        <w:ind w:firstLine="680"/>
        <w:jc w:val="both"/>
      </w:pPr>
      <w:r w:rsidRPr="00D30107">
        <w:lastRenderedPageBreak/>
        <w:t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316A42" w:rsidRPr="00D30107" w:rsidRDefault="006D1205" w:rsidP="00D47662">
      <w:pPr>
        <w:pStyle w:val="3"/>
        <w:shd w:val="clear" w:color="auto" w:fill="auto"/>
        <w:spacing w:line="360" w:lineRule="auto"/>
        <w:ind w:firstLine="680"/>
        <w:jc w:val="both"/>
      </w:pPr>
      <w:r w:rsidRPr="00D30107"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</w:t>
      </w:r>
      <w:r w:rsidR="00FD26F3">
        <w:t>акове навантаження для всіх судд</w:t>
      </w:r>
      <w:r w:rsidRPr="00D30107">
        <w:t>ів, визначену планом розгляду модельних справ на 2018 рік діючими апеляційними судами та модельним річним навантаженням на суддю з урахуванн</w:t>
      </w:r>
      <w:r w:rsidR="00D47662">
        <w:t>ям фактичної чисельності суддів </w:t>
      </w:r>
      <w:r w:rsidRPr="00D30107">
        <w:t>у діючих апеляційних судах станом на 1 липня 2018 року.</w:t>
      </w:r>
    </w:p>
    <w:p w:rsidR="00316A42" w:rsidRPr="00D30107" w:rsidRDefault="006D1205" w:rsidP="00D47662">
      <w:pPr>
        <w:pStyle w:val="3"/>
        <w:shd w:val="clear" w:color="auto" w:fill="auto"/>
        <w:spacing w:line="360" w:lineRule="auto"/>
        <w:ind w:firstLine="680"/>
        <w:jc w:val="both"/>
      </w:pPr>
      <w:r w:rsidRPr="00D30107">
        <w:t>Обговоривши питання порядку денного, заслухавши доповідача, Комісія дійшла висновку про необхідність переведення суддів апеляційного суду Чернігівської області до Чернігівського апеляційного суду.</w:t>
      </w:r>
    </w:p>
    <w:p w:rsidR="00316A42" w:rsidRPr="00D30107" w:rsidRDefault="006D1205" w:rsidP="00D47662">
      <w:pPr>
        <w:pStyle w:val="3"/>
        <w:shd w:val="clear" w:color="auto" w:fill="auto"/>
        <w:spacing w:after="577" w:line="360" w:lineRule="auto"/>
        <w:ind w:firstLine="680"/>
        <w:jc w:val="both"/>
      </w:pPr>
      <w:r w:rsidRPr="00D30107"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316A42" w:rsidRPr="00D30107" w:rsidRDefault="006D1205" w:rsidP="00D47662">
      <w:pPr>
        <w:pStyle w:val="3"/>
        <w:shd w:val="clear" w:color="auto" w:fill="auto"/>
        <w:spacing w:after="435" w:line="360" w:lineRule="auto"/>
        <w:ind w:firstLine="0"/>
        <w:jc w:val="center"/>
      </w:pPr>
      <w:r w:rsidRPr="00D30107">
        <w:t>вирішила:</w:t>
      </w:r>
    </w:p>
    <w:p w:rsidR="00316A42" w:rsidRPr="00D30107" w:rsidRDefault="006D1205" w:rsidP="00D47662">
      <w:pPr>
        <w:pStyle w:val="3"/>
        <w:shd w:val="clear" w:color="auto" w:fill="auto"/>
        <w:spacing w:after="420" w:line="360" w:lineRule="auto"/>
        <w:ind w:firstLine="0"/>
        <w:jc w:val="both"/>
      </w:pPr>
      <w:r w:rsidRPr="00D30107">
        <w:t>рекомендувати для переведення на посаду судді Чернігівського апеляційного суду таких суддів апеляційного суду Чернігівської області: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 w:rsidRPr="00D30107">
        <w:t>Акуленко</w:t>
      </w:r>
      <w:proofErr w:type="spellEnd"/>
      <w:r w:rsidRPr="00D30107">
        <w:t xml:space="preserve"> Світлану Олексіївну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 w:rsidRPr="00D30107">
        <w:t>Антипець</w:t>
      </w:r>
      <w:proofErr w:type="spellEnd"/>
      <w:r w:rsidRPr="00D30107">
        <w:t xml:space="preserve"> Валентину Миколаївну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r w:rsidRPr="00D30107">
        <w:t xml:space="preserve">Баглая Івана Петровича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 w:rsidRPr="00D30107">
        <w:t>Бечка</w:t>
      </w:r>
      <w:proofErr w:type="spellEnd"/>
      <w:r w:rsidRPr="00D30107">
        <w:t xml:space="preserve"> Євгена Миколайовича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r w:rsidRPr="00D30107">
        <w:t xml:space="preserve">Боброву Ірину Олексіївну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r w:rsidRPr="00D30107">
        <w:t xml:space="preserve">Висоцьку Наталію В'ячеславівну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 w:rsidRPr="00D30107">
        <w:t>Вінгаль</w:t>
      </w:r>
      <w:proofErr w:type="spellEnd"/>
      <w:r w:rsidRPr="00D30107">
        <w:t xml:space="preserve"> (</w:t>
      </w:r>
      <w:proofErr w:type="spellStart"/>
      <w:r w:rsidRPr="00D30107">
        <w:t>Ішутко</w:t>
      </w:r>
      <w:proofErr w:type="spellEnd"/>
      <w:r w:rsidRPr="00D30107">
        <w:t xml:space="preserve">) Валентину Миколаївну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 w:rsidRPr="00D30107">
        <w:t>Губар</w:t>
      </w:r>
      <w:proofErr w:type="spellEnd"/>
      <w:r w:rsidRPr="00D30107">
        <w:t xml:space="preserve"> Валентину Станіславівну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r w:rsidRPr="00D30107">
        <w:t xml:space="preserve">Демченка Олександра Володимировича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r w:rsidRPr="00D30107">
        <w:t xml:space="preserve">Євстафієва Олександра Костянтиновича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r w:rsidRPr="00D30107">
        <w:t xml:space="preserve">Заболотного Валерія Миколайовича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r w:rsidRPr="00D30107">
        <w:t xml:space="preserve">Короїда Юрія Миколайовича </w:t>
      </w:r>
    </w:p>
    <w:p w:rsidR="00A62217" w:rsidRPr="00D30107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 w:rsidRPr="00D30107">
        <w:t>Кузюру</w:t>
      </w:r>
      <w:proofErr w:type="spellEnd"/>
      <w:r w:rsidRPr="00D30107">
        <w:t xml:space="preserve"> (Іваненко) Лілію</w:t>
      </w:r>
      <w:r w:rsidR="00D30107" w:rsidRPr="00D30107">
        <w:t xml:space="preserve"> </w:t>
      </w:r>
      <w:r w:rsidRPr="00D30107">
        <w:t xml:space="preserve">Володимирівну </w:t>
      </w:r>
    </w:p>
    <w:p w:rsidR="00D47662" w:rsidRDefault="006D1205" w:rsidP="00FD26F3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 w:rsidRPr="00D30107">
        <w:t>Лакізу</w:t>
      </w:r>
      <w:proofErr w:type="spellEnd"/>
      <w:r w:rsidRPr="00D30107">
        <w:t xml:space="preserve"> Ганну Петрівну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 w:rsidRPr="00D30107">
        <w:lastRenderedPageBreak/>
        <w:t>Мамонову</w:t>
      </w:r>
      <w:proofErr w:type="spellEnd"/>
      <w:r w:rsidRPr="00D30107">
        <w:t xml:space="preserve"> Олену Євгеніївну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r w:rsidRPr="00D30107">
        <w:t xml:space="preserve">Онищенко Олену Іванівну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 w:rsidRPr="00D30107">
        <w:t>Оседача</w:t>
      </w:r>
      <w:proofErr w:type="spellEnd"/>
      <w:r w:rsidRPr="00D30107">
        <w:t xml:space="preserve"> Миколу Миколайовича </w:t>
      </w:r>
    </w:p>
    <w:p w:rsidR="00D30107" w:rsidRPr="00D30107" w:rsidRDefault="00D47662" w:rsidP="00D47662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>
        <w:t>С</w:t>
      </w:r>
      <w:r w:rsidR="006D1205" w:rsidRPr="00D30107">
        <w:t>алая</w:t>
      </w:r>
      <w:proofErr w:type="spellEnd"/>
      <w:r w:rsidR="006D1205" w:rsidRPr="00D30107">
        <w:t xml:space="preserve"> Геннадія Анатолійовича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r w:rsidRPr="00D30107">
        <w:t xml:space="preserve">Скрипку Анжелу Антонівну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 w:rsidRPr="00D30107">
        <w:t>Харечко</w:t>
      </w:r>
      <w:proofErr w:type="spellEnd"/>
      <w:r w:rsidRPr="00D30107">
        <w:t xml:space="preserve"> Любов Костянтинівну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r w:rsidRPr="00D30107">
        <w:t xml:space="preserve">Шарапову Олену Леонідівну </w:t>
      </w:r>
    </w:p>
    <w:p w:rsidR="00D47662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r w:rsidRPr="00D30107">
        <w:t xml:space="preserve">Шахову Ольгу Григорівну </w:t>
      </w:r>
    </w:p>
    <w:p w:rsidR="00316A42" w:rsidRPr="00D30107" w:rsidRDefault="006D1205" w:rsidP="00D47662">
      <w:pPr>
        <w:pStyle w:val="3"/>
        <w:shd w:val="clear" w:color="auto" w:fill="auto"/>
        <w:spacing w:line="360" w:lineRule="auto"/>
        <w:ind w:firstLine="709"/>
        <w:jc w:val="both"/>
      </w:pPr>
      <w:proofErr w:type="spellStart"/>
      <w:r w:rsidRPr="00D30107">
        <w:t>Шитченко</w:t>
      </w:r>
      <w:proofErr w:type="spellEnd"/>
      <w:r w:rsidRPr="00D30107">
        <w:t xml:space="preserve"> Наталію Віталіївну</w:t>
      </w:r>
    </w:p>
    <w:p w:rsidR="00D30107" w:rsidRPr="00D47662" w:rsidRDefault="00D30107" w:rsidP="00D47662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D30107" w:rsidRPr="00D47662" w:rsidRDefault="00D30107" w:rsidP="00FD26F3">
      <w:pPr>
        <w:spacing w:line="60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>Головуючий</w:t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С.Ю. </w:t>
      </w:r>
      <w:proofErr w:type="spellStart"/>
      <w:r w:rsidRPr="00D47662">
        <w:rPr>
          <w:rFonts w:ascii="Times New Roman" w:hAnsi="Times New Roman" w:cs="Times New Roman"/>
          <w:sz w:val="25"/>
          <w:szCs w:val="25"/>
          <w:lang w:eastAsia="ru-RU"/>
        </w:rPr>
        <w:t>Козьяков</w:t>
      </w:r>
      <w:proofErr w:type="spellEnd"/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>Члени Комісії:</w:t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В.І. </w:t>
      </w:r>
      <w:proofErr w:type="spellStart"/>
      <w:r w:rsidRPr="00D47662">
        <w:rPr>
          <w:rFonts w:ascii="Times New Roman" w:hAnsi="Times New Roman" w:cs="Times New Roman"/>
          <w:sz w:val="25"/>
          <w:szCs w:val="25"/>
          <w:lang w:eastAsia="ru-RU"/>
        </w:rPr>
        <w:t>Бутенко</w:t>
      </w:r>
      <w:proofErr w:type="spellEnd"/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>А.В. Василенко</w:t>
      </w:r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Т.Ф. </w:t>
      </w:r>
      <w:proofErr w:type="spellStart"/>
      <w:r w:rsidRPr="00D47662">
        <w:rPr>
          <w:rFonts w:ascii="Times New Roman" w:hAnsi="Times New Roman" w:cs="Times New Roman"/>
          <w:sz w:val="25"/>
          <w:szCs w:val="25"/>
          <w:lang w:eastAsia="ru-RU"/>
        </w:rPr>
        <w:t>Весельська</w:t>
      </w:r>
      <w:proofErr w:type="spellEnd"/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>С.В. Гладій</w:t>
      </w:r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А.О. </w:t>
      </w:r>
      <w:proofErr w:type="spellStart"/>
      <w:r w:rsidRPr="00D47662">
        <w:rPr>
          <w:rFonts w:ascii="Times New Roman" w:hAnsi="Times New Roman" w:cs="Times New Roman"/>
          <w:sz w:val="25"/>
          <w:szCs w:val="25"/>
          <w:lang w:eastAsia="ru-RU"/>
        </w:rPr>
        <w:t>Заріцька</w:t>
      </w:r>
      <w:proofErr w:type="spellEnd"/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>А.Г. Козлов</w:t>
      </w:r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>Т.В. Лукаш</w:t>
      </w:r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П.С. </w:t>
      </w:r>
      <w:proofErr w:type="spellStart"/>
      <w:r w:rsidRPr="00D47662">
        <w:rPr>
          <w:rFonts w:ascii="Times New Roman" w:hAnsi="Times New Roman" w:cs="Times New Roman"/>
          <w:sz w:val="25"/>
          <w:szCs w:val="25"/>
          <w:lang w:eastAsia="ru-RU"/>
        </w:rPr>
        <w:t>Луцюк</w:t>
      </w:r>
      <w:proofErr w:type="spellEnd"/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М.А. </w:t>
      </w:r>
      <w:proofErr w:type="spellStart"/>
      <w:r w:rsidRPr="00D47662">
        <w:rPr>
          <w:rFonts w:ascii="Times New Roman" w:hAnsi="Times New Roman" w:cs="Times New Roman"/>
          <w:sz w:val="25"/>
          <w:szCs w:val="25"/>
          <w:lang w:eastAsia="ru-RU"/>
        </w:rPr>
        <w:t>Макарчук</w:t>
      </w:r>
      <w:proofErr w:type="spellEnd"/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М.І. </w:t>
      </w:r>
      <w:proofErr w:type="spellStart"/>
      <w:r w:rsidRPr="00D47662">
        <w:rPr>
          <w:rFonts w:ascii="Times New Roman" w:hAnsi="Times New Roman" w:cs="Times New Roman"/>
          <w:sz w:val="25"/>
          <w:szCs w:val="25"/>
          <w:lang w:eastAsia="ru-RU"/>
        </w:rPr>
        <w:t>Мішин</w:t>
      </w:r>
      <w:proofErr w:type="spellEnd"/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С.М. </w:t>
      </w:r>
      <w:proofErr w:type="spellStart"/>
      <w:r w:rsidRPr="00D47662">
        <w:rPr>
          <w:rFonts w:ascii="Times New Roman" w:hAnsi="Times New Roman" w:cs="Times New Roman"/>
          <w:sz w:val="25"/>
          <w:szCs w:val="25"/>
          <w:lang w:eastAsia="ru-RU"/>
        </w:rPr>
        <w:t>Прилипко</w:t>
      </w:r>
      <w:proofErr w:type="spellEnd"/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Ю.Г. </w:t>
      </w:r>
      <w:proofErr w:type="spellStart"/>
      <w:r w:rsidRPr="00D47662">
        <w:rPr>
          <w:rFonts w:ascii="Times New Roman" w:hAnsi="Times New Roman" w:cs="Times New Roman"/>
          <w:sz w:val="25"/>
          <w:szCs w:val="25"/>
          <w:lang w:eastAsia="ru-RU"/>
        </w:rPr>
        <w:t>Тітов</w:t>
      </w:r>
      <w:proofErr w:type="spellEnd"/>
      <w:r w:rsidRPr="00D47662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>В.Є. Устименко</w:t>
      </w:r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>Т.С. Шилова</w:t>
      </w:r>
    </w:p>
    <w:p w:rsidR="00D30107" w:rsidRPr="00D47662" w:rsidRDefault="00D30107" w:rsidP="00FE67BC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bookmarkStart w:id="0" w:name="_GoBack"/>
      <w:bookmarkEnd w:id="0"/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47662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С.О. </w:t>
      </w:r>
      <w:proofErr w:type="spellStart"/>
      <w:r w:rsidRPr="00D47662">
        <w:rPr>
          <w:rFonts w:ascii="Times New Roman" w:hAnsi="Times New Roman" w:cs="Times New Roman"/>
          <w:sz w:val="25"/>
          <w:szCs w:val="25"/>
          <w:lang w:eastAsia="ru-RU"/>
        </w:rPr>
        <w:t>Щотка</w:t>
      </w:r>
      <w:proofErr w:type="spellEnd"/>
    </w:p>
    <w:p w:rsidR="000902D1" w:rsidRPr="00D30107" w:rsidRDefault="000902D1" w:rsidP="00FE67BC">
      <w:pPr>
        <w:tabs>
          <w:tab w:val="left" w:pos="341"/>
        </w:tabs>
        <w:spacing w:after="69" w:line="360" w:lineRule="auto"/>
        <w:jc w:val="both"/>
        <w:rPr>
          <w:rFonts w:ascii="Times New Roman" w:hAnsi="Times New Roman" w:cs="Times New Roman"/>
        </w:rPr>
      </w:pPr>
    </w:p>
    <w:sectPr w:rsidR="000902D1" w:rsidRPr="00D30107" w:rsidSect="005D4E0F">
      <w:headerReference w:type="default" r:id="rId9"/>
      <w:type w:val="continuous"/>
      <w:pgSz w:w="11909" w:h="16838"/>
      <w:pgMar w:top="851" w:right="567" w:bottom="709" w:left="1701" w:header="0" w:footer="6" w:gutter="0"/>
      <w:cols w:space="3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294" w:rsidRDefault="000F2294">
      <w:r>
        <w:separator/>
      </w:r>
    </w:p>
  </w:endnote>
  <w:endnote w:type="continuationSeparator" w:id="0">
    <w:p w:rsidR="000F2294" w:rsidRDefault="000F2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294" w:rsidRDefault="000F2294"/>
  </w:footnote>
  <w:footnote w:type="continuationSeparator" w:id="0">
    <w:p w:rsidR="000F2294" w:rsidRDefault="000F22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883297"/>
      <w:docPartObj>
        <w:docPartGallery w:val="Page Numbers (Top of Page)"/>
        <w:docPartUnique/>
      </w:docPartObj>
    </w:sdtPr>
    <w:sdtContent>
      <w:p w:rsidR="00FD26F3" w:rsidRDefault="00FD26F3">
        <w:pPr>
          <w:pStyle w:val="ab"/>
          <w:jc w:val="center"/>
        </w:pPr>
      </w:p>
      <w:p w:rsidR="00FD26F3" w:rsidRDefault="00FD26F3">
        <w:pPr>
          <w:pStyle w:val="ab"/>
          <w:jc w:val="center"/>
        </w:pPr>
      </w:p>
      <w:p w:rsidR="00FD26F3" w:rsidRDefault="00FD26F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7BC" w:rsidRPr="00FE67BC">
          <w:rPr>
            <w:noProof/>
            <w:lang w:val="ru-RU"/>
          </w:rPr>
          <w:t>3</w:t>
        </w:r>
        <w:r>
          <w:fldChar w:fldCharType="end"/>
        </w:r>
      </w:p>
    </w:sdtContent>
  </w:sdt>
  <w:p w:rsidR="005D4E0F" w:rsidRPr="005D4E0F" w:rsidRDefault="005D4E0F" w:rsidP="005D4E0F">
    <w:pPr>
      <w:pStyle w:val="ab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D3CBA"/>
    <w:multiLevelType w:val="multilevel"/>
    <w:tmpl w:val="B7328C8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16A42"/>
    <w:rsid w:val="000902D1"/>
    <w:rsid w:val="000F2294"/>
    <w:rsid w:val="00316A42"/>
    <w:rsid w:val="005D4E0F"/>
    <w:rsid w:val="006D1205"/>
    <w:rsid w:val="00A62217"/>
    <w:rsid w:val="00D30107"/>
    <w:rsid w:val="00D47662"/>
    <w:rsid w:val="00FD26F3"/>
    <w:rsid w:val="00FE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2"/>
      <w:szCs w:val="22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3pt">
    <w:name w:val="Заголовок №3 + Интервал 3 pt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54"/>
      <w:szCs w:val="54"/>
      <w:u w:val="none"/>
    </w:rPr>
  </w:style>
  <w:style w:type="character" w:customStyle="1" w:styleId="2CourierNew20pt-2pt">
    <w:name w:val="Заголовок №2 + Courier New;20 pt;Курсив;Интервал -2 pt"/>
    <w:basedOn w:val="21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40"/>
      <w:w w:val="100"/>
      <w:position w:val="0"/>
      <w:sz w:val="40"/>
      <w:szCs w:val="40"/>
      <w:u w:val="none"/>
      <w:lang w:val="uk-UA"/>
    </w:rPr>
  </w:style>
  <w:style w:type="character" w:customStyle="1" w:styleId="210pt0pt">
    <w:name w:val="Заголовок №2 + 10 pt;Интервал 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75pt">
    <w:name w:val="Основной текст + 7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75pt0">
    <w:name w:val="Основной текст + 7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0" w:lineRule="atLeast"/>
      <w:ind w:hanging="46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after="420" w:line="0" w:lineRule="atLeast"/>
      <w:jc w:val="both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Impact" w:eastAsia="Impact" w:hAnsi="Impact" w:cs="Impact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80" w:line="0" w:lineRule="atLeast"/>
      <w:outlineLvl w:val="1"/>
    </w:pPr>
    <w:rPr>
      <w:rFonts w:ascii="Times New Roman" w:eastAsia="Times New Roman" w:hAnsi="Times New Roman" w:cs="Times New Roman"/>
      <w:spacing w:val="10"/>
      <w:sz w:val="54"/>
      <w:szCs w:val="54"/>
    </w:rPr>
  </w:style>
  <w:style w:type="paragraph" w:styleId="a8">
    <w:name w:val="Balloon Text"/>
    <w:basedOn w:val="a"/>
    <w:link w:val="a9"/>
    <w:uiPriority w:val="99"/>
    <w:semiHidden/>
    <w:unhideWhenUsed/>
    <w:rsid w:val="000902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02D1"/>
    <w:rPr>
      <w:rFonts w:ascii="Tahoma" w:hAnsi="Tahoma" w:cs="Tahoma"/>
      <w:color w:val="000000"/>
      <w:sz w:val="16"/>
      <w:szCs w:val="16"/>
    </w:rPr>
  </w:style>
  <w:style w:type="paragraph" w:customStyle="1" w:styleId="4">
    <w:name w:val="Основной текст4"/>
    <w:basedOn w:val="a"/>
    <w:rsid w:val="000902D1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color w:val="auto"/>
    </w:rPr>
  </w:style>
  <w:style w:type="paragraph" w:styleId="aa">
    <w:name w:val="List Paragraph"/>
    <w:basedOn w:val="a"/>
    <w:uiPriority w:val="34"/>
    <w:qFormat/>
    <w:rsid w:val="000902D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D47662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47662"/>
    <w:rPr>
      <w:color w:val="000000"/>
    </w:rPr>
  </w:style>
  <w:style w:type="paragraph" w:styleId="ad">
    <w:name w:val="footer"/>
    <w:basedOn w:val="a"/>
    <w:link w:val="ae"/>
    <w:uiPriority w:val="99"/>
    <w:unhideWhenUsed/>
    <w:rsid w:val="00D47662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4766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2454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2020-12-14T13:22:00Z</dcterms:created>
  <dcterms:modified xsi:type="dcterms:W3CDTF">2021-01-28T09:15:00Z</dcterms:modified>
</cp:coreProperties>
</file>