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C2BCD" w:rsidRDefault="00680175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05 червня </w:t>
      </w:r>
      <w:r w:rsidR="002D5CC7" w:rsidRPr="000C2BCD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Pr="000C2B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2BC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0C2BC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0C2BC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2112B2"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0C2BCD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2112B2"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2676E0"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2BED"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0C2B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0C2BCD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7335" w:rsidRDefault="00BD7335" w:rsidP="003373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CF58F2" w:rsidRDefault="007B3BC8" w:rsidP="003373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3734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337347" w:rsidRPr="002112B2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19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37347" w:rsidRPr="000C2BCD" w:rsidRDefault="00337347" w:rsidP="00DE5EA8">
      <w:pPr>
        <w:widowControl w:val="0"/>
        <w:spacing w:after="0" w:line="557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ів України у пленарному складі: </w:t>
      </w:r>
    </w:p>
    <w:p w:rsidR="00337347" w:rsidRPr="000C2BCD" w:rsidRDefault="00255FC6" w:rsidP="00DE5EA8">
      <w:pPr>
        <w:widowControl w:val="0"/>
        <w:spacing w:after="0" w:line="557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="00337347" w:rsidRPr="000C2BCD">
        <w:rPr>
          <w:rFonts w:ascii="Times New Roman" w:eastAsia="Times New Roman" w:hAnsi="Times New Roman"/>
          <w:color w:val="000000"/>
          <w:sz w:val="24"/>
          <w:szCs w:val="24"/>
        </w:rPr>
        <w:t>оловуючого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="007A2573">
        <w:rPr>
          <w:rFonts w:ascii="Times New Roman" w:eastAsia="Times New Roman" w:hAnsi="Times New Roman"/>
          <w:color w:val="000000"/>
          <w:sz w:val="24"/>
          <w:szCs w:val="24"/>
        </w:rPr>
        <w:t>Щотк</w:t>
      </w:r>
      <w:r w:rsidR="00337347" w:rsidRPr="000C2BCD">
        <w:rPr>
          <w:rFonts w:ascii="Times New Roman" w:eastAsia="Times New Roman" w:hAnsi="Times New Roman"/>
          <w:color w:val="000000"/>
          <w:sz w:val="24"/>
          <w:szCs w:val="24"/>
        </w:rPr>
        <w:t>и С.О.,</w:t>
      </w:r>
    </w:p>
    <w:p w:rsidR="00337347" w:rsidRPr="000C2BCD" w:rsidRDefault="00337347" w:rsidP="00DE5EA8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37347" w:rsidRPr="000C2BCD" w:rsidRDefault="00337347" w:rsidP="00DE5EA8">
      <w:pPr>
        <w:widowControl w:val="0"/>
        <w:spacing w:after="0" w:line="27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членів Комісії: Бутенка В.І., Василенка А.В., Весельської Т.Ф., Гладія С.В., Заріцької А.О., Лукаша Т.В., Макарчука М.А., Мішина М.І., Прилипка С.М., Тітова Ю.Г., Устименко В.Є.,</w:t>
      </w:r>
    </w:p>
    <w:p w:rsidR="00337347" w:rsidRPr="000C2BCD" w:rsidRDefault="00337347" w:rsidP="00DE5EA8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37347" w:rsidRPr="000C2BCD" w:rsidRDefault="00337347" w:rsidP="00DE5EA8">
      <w:pPr>
        <w:widowControl w:val="0"/>
        <w:spacing w:after="0" w:line="27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рекомендування Польської Мирослави Василівни для призначення</w:t>
      </w:r>
      <w:r w:rsidR="00BD733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 на посаду судді Івано-Франківського міського суду Івано-Франківської області,</w:t>
      </w:r>
    </w:p>
    <w:p w:rsidR="00337347" w:rsidRPr="000C2BCD" w:rsidRDefault="00337347" w:rsidP="0033734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37347" w:rsidRPr="000C2BCD" w:rsidRDefault="00337347" w:rsidP="0033734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337347" w:rsidRPr="000C2BCD" w:rsidRDefault="00337347" w:rsidP="00337347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337347" w:rsidRPr="000C2BCD" w:rsidRDefault="00337347" w:rsidP="00337347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Указом Президента України від 31 </w:t>
      </w:r>
      <w:r w:rsidRPr="000C2BC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липня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 2012 року № 461/2012 Польську М.В. призначено на посаду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і Івано-Франківського міського суду Івано-Франківської області строком на п’ять років.</w:t>
      </w:r>
    </w:p>
    <w:p w:rsidR="00337347" w:rsidRPr="000C2BCD" w:rsidRDefault="00337347" w:rsidP="00337347">
      <w:pPr>
        <w:widowControl w:val="0"/>
        <w:spacing w:after="0" w:line="274" w:lineRule="exact"/>
        <w:ind w:lef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Строк повноважень судді Польської М.В. закінчився у липні 2017 року.</w:t>
      </w:r>
    </w:p>
    <w:p w:rsidR="00337347" w:rsidRPr="000C2BCD" w:rsidRDefault="00337347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804AAC" w:rsidRPr="000C2BCD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ів, призначених на посаду строком на п’ять років, припиняються із закінченням строку, на який їх було призначено. Такі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 можуть бути призначені на </w:t>
      </w:r>
      <w:r w:rsidR="00BD733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посаду судді в порядку, визначеному законом.</w:t>
      </w:r>
    </w:p>
    <w:p w:rsidR="00337347" w:rsidRPr="000C2BCD" w:rsidRDefault="002112B2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Відповід</w:t>
      </w:r>
      <w:r w:rsidR="00337347"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ність займаній посаді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="00337347"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і, якого призначено на посаду строком на п’ять </w:t>
      </w:r>
      <w:r w:rsidR="00BD733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="00337347"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="00337347" w:rsidRPr="000C2BCD">
        <w:rPr>
          <w:rFonts w:ascii="Times New Roman" w:eastAsia="Times New Roman" w:hAnsi="Times New Roman"/>
          <w:color w:val="000000"/>
          <w:sz w:val="24"/>
          <w:szCs w:val="24"/>
        </w:rPr>
        <w:t>ею безстроково до набрання чинності Законом України «Про внесення змін до Конституції України (щодо право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="00337347" w:rsidRPr="000C2BCD">
        <w:rPr>
          <w:rFonts w:ascii="Times New Roman" w:eastAsia="Times New Roman" w:hAnsi="Times New Roman"/>
          <w:color w:val="000000"/>
          <w:sz w:val="24"/>
          <w:szCs w:val="24"/>
        </w:rPr>
        <w:t>я)», має бути оцінена в порядку, визначеному законом.</w:t>
      </w:r>
    </w:p>
    <w:p w:rsidR="00337347" w:rsidRPr="000C2BCD" w:rsidRDefault="00337347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 «Про судоустрій і статус суддів» від 02 червня 2016 року № 1402-VIII (дал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 – Закон) передбачено, </w:t>
      </w:r>
      <w:r w:rsidR="00BD733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що відповідність займаній посад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і, якого призначено на посаду строком на п’ять років </w:t>
      </w:r>
      <w:r w:rsidR="00BD733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або обрано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ею безстроково до набрання чинності Законом України «Про внесення змін </w:t>
      </w:r>
      <w:r w:rsidR="00BD733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до Конституції України (щодо право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я)», оцінюється колегіями Вищої кваліфікаційної комісії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ів України в порядку, встановленому цим Законом.</w:t>
      </w:r>
    </w:p>
    <w:p w:rsidR="00337347" w:rsidRPr="000C2BCD" w:rsidRDefault="00337347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кваліфікаційне оцінювання 999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ів місцевих та апеляційних судів на відповідність займаній посаді, </w:t>
      </w:r>
      <w:r w:rsidR="00BD733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зокрема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і Івано-Франківського міського суду Івано-Франківської області Польської М.В.</w:t>
      </w:r>
    </w:p>
    <w:p w:rsidR="00337347" w:rsidRPr="000C2BCD" w:rsidRDefault="00337347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колегії Комісії від 16 травня 2018 року № 703/ко-18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ю Івано- Франківського міського суду Івано-Франківської області Польську М.В. визнано такою, що відповідає займаній посаді.</w:t>
      </w:r>
    </w:p>
    <w:p w:rsidR="00337347" w:rsidRPr="000C2BCD" w:rsidRDefault="00337347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Дотепер Польська М.В.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BD7335" w:rsidRDefault="00BD7335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7335" w:rsidRDefault="00BD7335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7335" w:rsidRDefault="00BD7335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7335" w:rsidRDefault="00BD7335" w:rsidP="00824A7B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37347" w:rsidRPr="000C2BCD" w:rsidRDefault="00337347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127E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№ 1798-</w:t>
      </w:r>
      <w:r w:rsidR="00127E0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</w:t>
      </w:r>
      <w:r w:rsidRPr="000C2BC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ипини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</w:t>
      </w:r>
      <w:r w:rsidR="00127E0E" w:rsidRPr="00127E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4 пункту </w:t>
      </w:r>
      <w:r w:rsidR="00804AAC" w:rsidRPr="000C2BCD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України.</w:t>
      </w:r>
    </w:p>
    <w:p w:rsidR="00337347" w:rsidRPr="000C2BCD" w:rsidRDefault="00337347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127E0E" w:rsidRPr="00127E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України подання про призначення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і на посаду за результатами розгляду рекомендації Вищої кваліфікаційної комісії суддів України.</w:t>
      </w:r>
    </w:p>
    <w:p w:rsidR="00337347" w:rsidRPr="000C2BCD" w:rsidRDefault="00337347" w:rsidP="00337347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r w:rsidR="00127E0E" w:rsidRPr="00127E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Польської М.В. на посаду </w:t>
      </w:r>
      <w:r w:rsidR="002112B2" w:rsidRPr="000C2BCD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і Івано-Франківського міського суду Івано-Франківської </w:t>
      </w:r>
      <w:r w:rsidR="00127E0E" w:rsidRPr="00127E0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області.</w:t>
      </w:r>
    </w:p>
    <w:p w:rsidR="00337347" w:rsidRPr="000C2BCD" w:rsidRDefault="00337347" w:rsidP="00337347">
      <w:pPr>
        <w:widowControl w:val="0"/>
        <w:spacing w:after="267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93, 101 Закон</w:t>
      </w:r>
      <w:r w:rsidR="005B7407" w:rsidRPr="000C2BCD">
        <w:rPr>
          <w:rFonts w:ascii="Times New Roman" w:eastAsia="Times New Roman" w:hAnsi="Times New Roman"/>
          <w:color w:val="000000"/>
          <w:sz w:val="24"/>
          <w:szCs w:val="24"/>
        </w:rPr>
        <w:t>у, абзацом шостим пункту 13 розді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лу III</w:t>
      </w:r>
      <w:r w:rsidR="00127E0E" w:rsidRPr="00127E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</w:t>
      </w: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 xml:space="preserve"> «Прикінцеві та перехідні положення» Закону України «Про Вищу раду правосуддя», Комісія</w:t>
      </w:r>
    </w:p>
    <w:p w:rsidR="00337347" w:rsidRPr="000C2BCD" w:rsidRDefault="00337347" w:rsidP="00337347">
      <w:pPr>
        <w:widowControl w:val="0"/>
        <w:spacing w:after="211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0C2BCD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5CC7" w:rsidRPr="000C2BCD" w:rsidRDefault="00337347" w:rsidP="00993027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0C2BC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рекомендувати Польську Мирославу Василівну для призначення на посаду судді Івано- Франківського міського суду Івано-Франківської області</w:t>
      </w:r>
    </w:p>
    <w:p w:rsidR="002D5CC7" w:rsidRPr="000C2BCD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0C2BCD" w:rsidRDefault="00B54ADA" w:rsidP="00B54ADA">
      <w:pPr>
        <w:widowControl w:val="0"/>
        <w:tabs>
          <w:tab w:val="left" w:pos="3315"/>
        </w:tabs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C2BCD">
        <w:rPr>
          <w:rFonts w:ascii="Times New Roman" w:eastAsia="Times New Roman" w:hAnsi="Times New Roman"/>
          <w:sz w:val="24"/>
          <w:szCs w:val="24"/>
          <w:lang w:eastAsia="uk-UA"/>
        </w:rPr>
        <w:tab/>
      </w:r>
    </w:p>
    <w:p w:rsidR="00A07EAB" w:rsidRPr="00E628F4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993027" w:rsidRDefault="00993027" w:rsidP="00993027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С.О. Щотка</w:t>
      </w:r>
      <w:bookmarkStart w:id="0" w:name="_GoBack"/>
      <w:bookmarkEnd w:id="0"/>
    </w:p>
    <w:p w:rsidR="00993027" w:rsidRDefault="00993027" w:rsidP="00993027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В.І. Бутенко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993027" w:rsidRDefault="00993027" w:rsidP="00993027">
      <w:pPr>
        <w:widowControl w:val="0"/>
        <w:tabs>
          <w:tab w:val="left" w:pos="2865"/>
        </w:tabs>
        <w:spacing w:before="20" w:after="24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Ю.Г. Тітов</w:t>
      </w:r>
    </w:p>
    <w:p w:rsidR="00993027" w:rsidRDefault="00993027" w:rsidP="00993027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sectPr w:rsidR="00993027" w:rsidSect="00DE5EA8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BB7" w:rsidRDefault="00416BB7" w:rsidP="002F156E">
      <w:pPr>
        <w:spacing w:after="0" w:line="240" w:lineRule="auto"/>
      </w:pPr>
      <w:r>
        <w:separator/>
      </w:r>
    </w:p>
  </w:endnote>
  <w:endnote w:type="continuationSeparator" w:id="0">
    <w:p w:rsidR="00416BB7" w:rsidRDefault="00416BB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BB7" w:rsidRDefault="00416BB7" w:rsidP="002F156E">
      <w:pPr>
        <w:spacing w:after="0" w:line="240" w:lineRule="auto"/>
      </w:pPr>
      <w:r>
        <w:separator/>
      </w:r>
    </w:p>
  </w:footnote>
  <w:footnote w:type="continuationSeparator" w:id="0">
    <w:p w:rsidR="00416BB7" w:rsidRDefault="00416BB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2BCD"/>
    <w:rsid w:val="000E5A7A"/>
    <w:rsid w:val="000E62AF"/>
    <w:rsid w:val="000F4C37"/>
    <w:rsid w:val="00106FDD"/>
    <w:rsid w:val="00107295"/>
    <w:rsid w:val="001223BD"/>
    <w:rsid w:val="00126C97"/>
    <w:rsid w:val="00127E0E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C724C"/>
    <w:rsid w:val="001D04E7"/>
    <w:rsid w:val="002053B6"/>
    <w:rsid w:val="00206364"/>
    <w:rsid w:val="0020743E"/>
    <w:rsid w:val="002112B2"/>
    <w:rsid w:val="00217EE4"/>
    <w:rsid w:val="00220570"/>
    <w:rsid w:val="00227466"/>
    <w:rsid w:val="00232EB9"/>
    <w:rsid w:val="00233C69"/>
    <w:rsid w:val="00251B21"/>
    <w:rsid w:val="00253E94"/>
    <w:rsid w:val="00255FC6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37347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16BB7"/>
    <w:rsid w:val="00426B9E"/>
    <w:rsid w:val="00465111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B7407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A2573"/>
    <w:rsid w:val="007B0200"/>
    <w:rsid w:val="007B3BC8"/>
    <w:rsid w:val="007E5CAA"/>
    <w:rsid w:val="007F435E"/>
    <w:rsid w:val="00804AAC"/>
    <w:rsid w:val="00821906"/>
    <w:rsid w:val="00824A7B"/>
    <w:rsid w:val="00872436"/>
    <w:rsid w:val="00873DB9"/>
    <w:rsid w:val="00881985"/>
    <w:rsid w:val="00890BFC"/>
    <w:rsid w:val="00894121"/>
    <w:rsid w:val="008A4679"/>
    <w:rsid w:val="008D53F2"/>
    <w:rsid w:val="008D7004"/>
    <w:rsid w:val="008E2EBB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93027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4ADA"/>
    <w:rsid w:val="00B57026"/>
    <w:rsid w:val="00B70C98"/>
    <w:rsid w:val="00BD7335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DE5EA8"/>
    <w:rsid w:val="00E02298"/>
    <w:rsid w:val="00E2066C"/>
    <w:rsid w:val="00E2589C"/>
    <w:rsid w:val="00E27B5E"/>
    <w:rsid w:val="00E40821"/>
    <w:rsid w:val="00E40E5B"/>
    <w:rsid w:val="00E46CA6"/>
    <w:rsid w:val="00E51FD5"/>
    <w:rsid w:val="00E628F4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6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8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6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8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2850</Words>
  <Characters>1625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277</cp:revision>
  <dcterms:created xsi:type="dcterms:W3CDTF">2020-08-21T08:05:00Z</dcterms:created>
  <dcterms:modified xsi:type="dcterms:W3CDTF">2020-10-30T08:18:00Z</dcterms:modified>
</cp:coreProperties>
</file>