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F5890" w:rsidRDefault="00B40AF2" w:rsidP="006510A2">
      <w:pPr>
        <w:spacing w:after="0" w:line="240" w:lineRule="auto"/>
        <w:rPr>
          <w:rFonts w:ascii="Times New Roman" w:eastAsia="Times New Roman" w:hAnsi="Times New Roman"/>
          <w:sz w:val="24"/>
          <w:szCs w:val="24"/>
          <w:lang w:eastAsia="ru-RU"/>
        </w:rPr>
      </w:pPr>
      <w:r w:rsidRPr="00BF5890">
        <w:rPr>
          <w:rFonts w:ascii="Times New Roman" w:eastAsia="Times New Roman" w:hAnsi="Times New Roman"/>
          <w:sz w:val="24"/>
          <w:szCs w:val="24"/>
          <w:lang w:eastAsia="ru-RU"/>
        </w:rPr>
        <w:t>22 жовтня</w:t>
      </w:r>
      <w:r w:rsidR="00680175" w:rsidRPr="00BF5890">
        <w:rPr>
          <w:rFonts w:ascii="Times New Roman" w:eastAsia="Times New Roman" w:hAnsi="Times New Roman"/>
          <w:sz w:val="24"/>
          <w:szCs w:val="24"/>
          <w:lang w:eastAsia="ru-RU"/>
        </w:rPr>
        <w:t xml:space="preserve"> </w:t>
      </w:r>
      <w:r w:rsidR="002D5CC7" w:rsidRPr="00BF5890">
        <w:rPr>
          <w:rFonts w:ascii="Times New Roman" w:eastAsia="Times New Roman" w:hAnsi="Times New Roman"/>
          <w:sz w:val="24"/>
          <w:szCs w:val="24"/>
          <w:lang w:eastAsia="ru-RU"/>
        </w:rPr>
        <w:t>2018</w:t>
      </w:r>
      <w:r w:rsidR="00680175" w:rsidRPr="00BF5890">
        <w:rPr>
          <w:rFonts w:ascii="Times New Roman" w:eastAsia="Times New Roman" w:hAnsi="Times New Roman"/>
          <w:sz w:val="24"/>
          <w:szCs w:val="24"/>
          <w:lang w:eastAsia="ru-RU"/>
        </w:rPr>
        <w:t xml:space="preserve"> року</w:t>
      </w:r>
      <w:r w:rsidR="00680175" w:rsidRPr="00BF5890">
        <w:rPr>
          <w:rFonts w:ascii="Times New Roman" w:eastAsia="Times New Roman" w:hAnsi="Times New Roman"/>
          <w:sz w:val="24"/>
          <w:szCs w:val="24"/>
          <w:lang w:eastAsia="ru-RU"/>
        </w:rPr>
        <w:tab/>
      </w:r>
      <w:r w:rsidR="00680175" w:rsidRPr="00BF5890">
        <w:rPr>
          <w:rFonts w:ascii="Times New Roman" w:eastAsia="Times New Roman" w:hAnsi="Times New Roman"/>
          <w:sz w:val="24"/>
          <w:szCs w:val="24"/>
          <w:lang w:eastAsia="ru-RU"/>
        </w:rPr>
        <w:tab/>
        <w:t xml:space="preserve">               </w:t>
      </w:r>
      <w:r w:rsidR="006510A2" w:rsidRPr="00BF5890">
        <w:rPr>
          <w:rFonts w:ascii="Times New Roman" w:eastAsia="Times New Roman" w:hAnsi="Times New Roman"/>
          <w:sz w:val="24"/>
          <w:szCs w:val="24"/>
          <w:lang w:eastAsia="ru-RU"/>
        </w:rPr>
        <w:tab/>
        <w:t xml:space="preserve"> </w:t>
      </w:r>
      <w:r w:rsidR="006510A2" w:rsidRPr="00BF5890">
        <w:rPr>
          <w:rFonts w:ascii="Times New Roman" w:eastAsia="Times New Roman" w:hAnsi="Times New Roman"/>
          <w:sz w:val="24"/>
          <w:szCs w:val="24"/>
          <w:lang w:eastAsia="ru-RU"/>
        </w:rPr>
        <w:tab/>
        <w:t xml:space="preserve">                      </w:t>
      </w:r>
      <w:r w:rsidR="00A72BED" w:rsidRPr="00BF5890">
        <w:rPr>
          <w:rFonts w:ascii="Times New Roman" w:eastAsia="Times New Roman" w:hAnsi="Times New Roman"/>
          <w:sz w:val="24"/>
          <w:szCs w:val="24"/>
          <w:lang w:eastAsia="ru-RU"/>
        </w:rPr>
        <w:t xml:space="preserve">           </w:t>
      </w:r>
      <w:r w:rsidR="002676E0" w:rsidRPr="00BF5890">
        <w:rPr>
          <w:rFonts w:ascii="Times New Roman" w:eastAsia="Times New Roman" w:hAnsi="Times New Roman"/>
          <w:sz w:val="24"/>
          <w:szCs w:val="24"/>
          <w:lang w:eastAsia="ru-RU"/>
        </w:rPr>
        <w:t xml:space="preserve">        </w:t>
      </w:r>
      <w:r w:rsidR="00A72BED" w:rsidRPr="00BF5890">
        <w:rPr>
          <w:rFonts w:ascii="Times New Roman" w:eastAsia="Times New Roman" w:hAnsi="Times New Roman"/>
          <w:sz w:val="24"/>
          <w:szCs w:val="24"/>
          <w:lang w:eastAsia="ru-RU"/>
        </w:rPr>
        <w:t xml:space="preserve">  </w:t>
      </w:r>
      <w:r w:rsidR="00F275C6" w:rsidRPr="00BF5890">
        <w:rPr>
          <w:rFonts w:ascii="Times New Roman" w:eastAsia="Times New Roman" w:hAnsi="Times New Roman"/>
          <w:sz w:val="24"/>
          <w:szCs w:val="24"/>
          <w:lang w:eastAsia="ru-RU"/>
        </w:rPr>
        <w:t xml:space="preserve"> </w:t>
      </w:r>
      <w:r w:rsidR="00BF5890" w:rsidRPr="00315637">
        <w:rPr>
          <w:rFonts w:ascii="Times New Roman" w:eastAsia="Times New Roman" w:hAnsi="Times New Roman"/>
          <w:sz w:val="24"/>
          <w:szCs w:val="24"/>
          <w:lang w:eastAsia="ru-RU"/>
        </w:rPr>
        <w:t xml:space="preserve">              </w:t>
      </w:r>
      <w:r w:rsidR="00F275C6" w:rsidRPr="00BF5890">
        <w:rPr>
          <w:rFonts w:ascii="Times New Roman" w:eastAsia="Times New Roman" w:hAnsi="Times New Roman"/>
          <w:sz w:val="24"/>
          <w:szCs w:val="24"/>
          <w:lang w:eastAsia="ru-RU"/>
        </w:rPr>
        <w:t xml:space="preserve">     </w:t>
      </w:r>
      <w:r w:rsidR="00A72BED" w:rsidRPr="00BF5890">
        <w:rPr>
          <w:rFonts w:ascii="Times New Roman" w:eastAsia="Times New Roman" w:hAnsi="Times New Roman"/>
          <w:sz w:val="24"/>
          <w:szCs w:val="24"/>
          <w:lang w:eastAsia="ru-RU"/>
        </w:rPr>
        <w:t xml:space="preserve"> </w:t>
      </w:r>
      <w:r w:rsidR="006510A2" w:rsidRPr="00BF5890">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315637" w:rsidRDefault="007B3BC8" w:rsidP="00315637">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A30C1">
        <w:rPr>
          <w:rFonts w:ascii="Times New Roman" w:eastAsia="Times New Roman" w:hAnsi="Times New Roman"/>
          <w:bCs/>
          <w:sz w:val="26"/>
          <w:szCs w:val="26"/>
          <w:u w:val="single"/>
          <w:lang w:eastAsia="ru-RU"/>
        </w:rPr>
        <w:t>4</w:t>
      </w:r>
      <w:r w:rsidR="0045039F" w:rsidRPr="00315637">
        <w:rPr>
          <w:rFonts w:ascii="Times New Roman" w:eastAsia="Times New Roman" w:hAnsi="Times New Roman"/>
          <w:bCs/>
          <w:sz w:val="26"/>
          <w:szCs w:val="26"/>
          <w:u w:val="single"/>
          <w:lang w:eastAsia="ru-RU"/>
        </w:rPr>
        <w:t>94</w:t>
      </w:r>
      <w:r w:rsidR="007F435E">
        <w:rPr>
          <w:rFonts w:ascii="Times New Roman" w:eastAsia="Times New Roman" w:hAnsi="Times New Roman"/>
          <w:bCs/>
          <w:sz w:val="26"/>
          <w:szCs w:val="26"/>
          <w:u w:val="single"/>
          <w:lang w:eastAsia="ru-RU"/>
        </w:rPr>
        <w:t>/дс-18</w:t>
      </w:r>
    </w:p>
    <w:p w:rsidR="00312B07" w:rsidRDefault="00312B07" w:rsidP="00315637">
      <w:pPr>
        <w:widowControl w:val="0"/>
        <w:spacing w:after="0" w:line="230" w:lineRule="exact"/>
        <w:jc w:val="both"/>
        <w:rPr>
          <w:rFonts w:ascii="Times New Roman" w:eastAsia="Times New Roman" w:hAnsi="Times New Roman"/>
          <w:sz w:val="24"/>
          <w:szCs w:val="24"/>
          <w:lang w:eastAsia="uk-UA"/>
        </w:rPr>
      </w:pPr>
    </w:p>
    <w:p w:rsidR="00315637" w:rsidRDefault="00315637" w:rsidP="00315637">
      <w:pPr>
        <w:widowControl w:val="0"/>
        <w:spacing w:after="0" w:line="600" w:lineRule="exact"/>
        <w:rPr>
          <w:rFonts w:ascii="Times New Roman" w:eastAsia="Times New Roman" w:hAnsi="Times New Roman"/>
          <w:color w:val="000000"/>
          <w:sz w:val="24"/>
          <w:szCs w:val="24"/>
        </w:rPr>
      </w:pPr>
      <w:r>
        <w:rPr>
          <w:rFonts w:ascii="Times New Roman" w:eastAsia="Times New Roman" w:hAnsi="Times New Roman"/>
          <w:color w:val="000000"/>
          <w:sz w:val="24"/>
          <w:szCs w:val="24"/>
        </w:rPr>
        <w:t>Вища кваліфікаційна комісія судд</w:t>
      </w:r>
      <w:r w:rsidR="004A30C1" w:rsidRPr="004F40A3">
        <w:rPr>
          <w:rFonts w:ascii="Times New Roman" w:eastAsia="Times New Roman" w:hAnsi="Times New Roman"/>
          <w:color w:val="000000"/>
          <w:sz w:val="24"/>
          <w:szCs w:val="24"/>
        </w:rPr>
        <w:t xml:space="preserve">ів </w:t>
      </w:r>
      <w:bookmarkStart w:id="0" w:name="_GoBack"/>
      <w:bookmarkEnd w:id="0"/>
      <w:r w:rsidR="004A30C1" w:rsidRPr="004F40A3">
        <w:rPr>
          <w:rFonts w:ascii="Times New Roman" w:eastAsia="Times New Roman" w:hAnsi="Times New Roman"/>
          <w:color w:val="000000"/>
          <w:sz w:val="24"/>
          <w:szCs w:val="24"/>
        </w:rPr>
        <w:t xml:space="preserve">України у пленарному складі: </w:t>
      </w:r>
    </w:p>
    <w:p w:rsidR="004A30C1" w:rsidRPr="004F40A3" w:rsidRDefault="0077219D" w:rsidP="00315637">
      <w:pPr>
        <w:widowControl w:val="0"/>
        <w:spacing w:after="0" w:line="600"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A30C1" w:rsidRPr="004F40A3">
        <w:rPr>
          <w:rFonts w:ascii="Times New Roman" w:eastAsia="Times New Roman" w:hAnsi="Times New Roman"/>
          <w:color w:val="000000"/>
          <w:sz w:val="24"/>
          <w:szCs w:val="24"/>
        </w:rPr>
        <w:t>Щотки С.О.,</w:t>
      </w:r>
    </w:p>
    <w:p w:rsidR="00315637" w:rsidRDefault="00315637" w:rsidP="00315637">
      <w:pPr>
        <w:widowControl w:val="0"/>
        <w:spacing w:after="0" w:line="269" w:lineRule="exact"/>
        <w:jc w:val="both"/>
        <w:rPr>
          <w:rFonts w:ascii="Times New Roman" w:eastAsia="Times New Roman" w:hAnsi="Times New Roman"/>
          <w:color w:val="000000"/>
          <w:sz w:val="24"/>
          <w:szCs w:val="24"/>
        </w:rPr>
      </w:pPr>
    </w:p>
    <w:p w:rsidR="004A30C1" w:rsidRPr="004F40A3" w:rsidRDefault="004A30C1" w:rsidP="00315637">
      <w:pPr>
        <w:widowControl w:val="0"/>
        <w:spacing w:after="0" w:line="269" w:lineRule="exact"/>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 П.С., Макарчука М.А., Мішина М.І., Прилипка С.М., Устименко В.Є., Шилова Т.С.,</w:t>
      </w:r>
    </w:p>
    <w:p w:rsidR="00315637" w:rsidRDefault="00315637" w:rsidP="00315637">
      <w:pPr>
        <w:widowControl w:val="0"/>
        <w:spacing w:after="0" w:line="278" w:lineRule="exact"/>
        <w:jc w:val="both"/>
        <w:rPr>
          <w:rFonts w:ascii="Times New Roman" w:eastAsia="Times New Roman" w:hAnsi="Times New Roman"/>
          <w:color w:val="000000"/>
          <w:sz w:val="24"/>
          <w:szCs w:val="24"/>
        </w:rPr>
      </w:pPr>
    </w:p>
    <w:p w:rsidR="004A30C1" w:rsidRPr="004F40A3" w:rsidRDefault="004A30C1" w:rsidP="00315637">
      <w:pPr>
        <w:widowControl w:val="0"/>
        <w:spacing w:after="0" w:line="278" w:lineRule="exact"/>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розглянувши питання про рекомендування </w:t>
      </w:r>
      <w:proofErr w:type="spellStart"/>
      <w:r w:rsidRPr="004F40A3">
        <w:rPr>
          <w:rFonts w:ascii="Times New Roman" w:eastAsia="Times New Roman" w:hAnsi="Times New Roman"/>
          <w:color w:val="000000"/>
          <w:sz w:val="24"/>
          <w:szCs w:val="24"/>
        </w:rPr>
        <w:t>Плотницької</w:t>
      </w:r>
      <w:proofErr w:type="spellEnd"/>
      <w:r w:rsidRPr="004F40A3">
        <w:rPr>
          <w:rFonts w:ascii="Times New Roman" w:eastAsia="Times New Roman" w:hAnsi="Times New Roman"/>
          <w:color w:val="000000"/>
          <w:sz w:val="24"/>
          <w:szCs w:val="24"/>
        </w:rPr>
        <w:t xml:space="preserve"> Наталі Борисівни для призначення </w:t>
      </w:r>
      <w:r w:rsidR="002E1AFF">
        <w:rPr>
          <w:rFonts w:ascii="Times New Roman" w:eastAsia="Times New Roman" w:hAnsi="Times New Roman"/>
          <w:color w:val="000000"/>
          <w:sz w:val="24"/>
          <w:szCs w:val="24"/>
        </w:rPr>
        <w:t xml:space="preserve">                </w:t>
      </w:r>
      <w:r w:rsidRPr="004F40A3">
        <w:rPr>
          <w:rFonts w:ascii="Times New Roman" w:eastAsia="Times New Roman" w:hAnsi="Times New Roman"/>
          <w:color w:val="000000"/>
          <w:sz w:val="24"/>
          <w:szCs w:val="24"/>
        </w:rPr>
        <w:t>на посаду судді господарського суду міста Києва,</w:t>
      </w:r>
    </w:p>
    <w:p w:rsidR="00315637" w:rsidRDefault="00315637" w:rsidP="00315637">
      <w:pPr>
        <w:widowControl w:val="0"/>
        <w:spacing w:after="0" w:line="220" w:lineRule="exact"/>
        <w:jc w:val="center"/>
        <w:rPr>
          <w:rFonts w:ascii="Times New Roman" w:eastAsia="Times New Roman" w:hAnsi="Times New Roman"/>
          <w:color w:val="000000"/>
          <w:sz w:val="24"/>
          <w:szCs w:val="24"/>
        </w:rPr>
      </w:pPr>
    </w:p>
    <w:p w:rsidR="004A30C1" w:rsidRPr="004F40A3" w:rsidRDefault="004A30C1" w:rsidP="00315637">
      <w:pPr>
        <w:widowControl w:val="0"/>
        <w:spacing w:after="0" w:line="220" w:lineRule="exact"/>
        <w:jc w:val="center"/>
        <w:rPr>
          <w:rFonts w:ascii="Times New Roman" w:eastAsia="Times New Roman" w:hAnsi="Times New Roman"/>
          <w:sz w:val="24"/>
          <w:szCs w:val="24"/>
        </w:rPr>
      </w:pPr>
      <w:r w:rsidRPr="004F40A3">
        <w:rPr>
          <w:rFonts w:ascii="Times New Roman" w:eastAsia="Times New Roman" w:hAnsi="Times New Roman"/>
          <w:color w:val="000000"/>
          <w:sz w:val="24"/>
          <w:szCs w:val="24"/>
        </w:rPr>
        <w:t>встановила:</w:t>
      </w:r>
    </w:p>
    <w:p w:rsidR="00315637" w:rsidRDefault="00315637" w:rsidP="00315637">
      <w:pPr>
        <w:widowControl w:val="0"/>
        <w:spacing w:after="0" w:line="274" w:lineRule="exact"/>
        <w:ind w:firstLine="700"/>
        <w:jc w:val="both"/>
        <w:rPr>
          <w:rFonts w:ascii="Times New Roman" w:eastAsia="Times New Roman" w:hAnsi="Times New Roman"/>
          <w:color w:val="000000"/>
          <w:sz w:val="24"/>
          <w:szCs w:val="24"/>
        </w:rPr>
      </w:pPr>
    </w:p>
    <w:p w:rsidR="004A30C1" w:rsidRPr="004F40A3" w:rsidRDefault="004A30C1" w:rsidP="00315637">
      <w:pPr>
        <w:widowControl w:val="0"/>
        <w:spacing w:after="0" w:line="274" w:lineRule="exact"/>
        <w:ind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Указом Президента України від 27 червня 2013 року № 352/2012 </w:t>
      </w:r>
      <w:proofErr w:type="spellStart"/>
      <w:r w:rsidRPr="004F40A3">
        <w:rPr>
          <w:rFonts w:ascii="Times New Roman" w:eastAsia="Times New Roman" w:hAnsi="Times New Roman"/>
          <w:color w:val="000000"/>
          <w:sz w:val="24"/>
          <w:szCs w:val="24"/>
        </w:rPr>
        <w:t>Плотницьку</w:t>
      </w:r>
      <w:proofErr w:type="spellEnd"/>
      <w:r w:rsidRPr="004F40A3">
        <w:rPr>
          <w:rFonts w:ascii="Times New Roman" w:eastAsia="Times New Roman" w:hAnsi="Times New Roman"/>
          <w:color w:val="000000"/>
          <w:sz w:val="24"/>
          <w:szCs w:val="24"/>
        </w:rPr>
        <w:t xml:space="preserve"> Наталю Борисівну призначено на посаду судді господарського суду Полтавської області строком на п’ять років.</w:t>
      </w:r>
    </w:p>
    <w:p w:rsidR="004A30C1" w:rsidRPr="004F40A3" w:rsidRDefault="004A30C1" w:rsidP="00315637">
      <w:pPr>
        <w:widowControl w:val="0"/>
        <w:spacing w:after="0" w:line="274" w:lineRule="exact"/>
        <w:ind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Указом Президента України від 06 листопада 2014 року № 853/2014 </w:t>
      </w:r>
      <w:proofErr w:type="spellStart"/>
      <w:r w:rsidRPr="004F40A3">
        <w:rPr>
          <w:rFonts w:ascii="Times New Roman" w:eastAsia="Times New Roman" w:hAnsi="Times New Roman"/>
          <w:color w:val="000000"/>
          <w:sz w:val="24"/>
          <w:szCs w:val="24"/>
        </w:rPr>
        <w:t>Плотницьку</w:t>
      </w:r>
      <w:proofErr w:type="spellEnd"/>
      <w:r w:rsidRPr="004F40A3">
        <w:rPr>
          <w:rFonts w:ascii="Times New Roman" w:eastAsia="Times New Roman" w:hAnsi="Times New Roman"/>
          <w:color w:val="000000"/>
          <w:sz w:val="24"/>
          <w:szCs w:val="24"/>
        </w:rPr>
        <w:t xml:space="preserve"> Наталю Борисівну переведено у межах п'ятирічного строку на роботу на посаді судді господарського суду міста Києва.</w:t>
      </w:r>
    </w:p>
    <w:p w:rsidR="004A30C1" w:rsidRPr="004F40A3" w:rsidRDefault="004A30C1" w:rsidP="004A30C1">
      <w:pPr>
        <w:widowControl w:val="0"/>
        <w:spacing w:after="0" w:line="274" w:lineRule="exact"/>
        <w:ind w:left="2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Строк повноважень судді Романюка Р.В. закінчився 27 червня 2018 року.</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Згідно з пунктом </w:t>
      </w:r>
      <w:r w:rsidR="00E1519F">
        <w:rPr>
          <w:rFonts w:ascii="Times New Roman" w:eastAsia="Times New Roman" w:hAnsi="Times New Roman"/>
          <w:color w:val="000000"/>
          <w:sz w:val="24"/>
          <w:szCs w:val="24"/>
        </w:rPr>
        <w:t>16¹</w:t>
      </w:r>
      <w:r w:rsidRPr="004F40A3">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E1519F">
        <w:rPr>
          <w:rFonts w:ascii="Times New Roman" w:eastAsia="Times New Roman" w:hAnsi="Times New Roman"/>
          <w:color w:val="000000"/>
          <w:sz w:val="24"/>
          <w:szCs w:val="24"/>
        </w:rPr>
        <w:t xml:space="preserve">             </w:t>
      </w:r>
      <w:r w:rsidRPr="004F40A3">
        <w:rPr>
          <w:rFonts w:ascii="Times New Roman" w:eastAsia="Times New Roman" w:hAnsi="Times New Roman"/>
          <w:color w:val="000000"/>
          <w:sz w:val="24"/>
          <w:szCs w:val="24"/>
        </w:rPr>
        <w:t>встановленому законом.</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w:t>
      </w:r>
      <w:r w:rsidR="00A8219D">
        <w:rPr>
          <w:rFonts w:ascii="Times New Roman" w:eastAsia="Times New Roman" w:hAnsi="Times New Roman"/>
          <w:color w:val="000000"/>
          <w:sz w:val="24"/>
          <w:szCs w:val="24"/>
        </w:rPr>
        <w:t xml:space="preserve">ня 2016 року № 1402-VIII (далі – </w:t>
      </w:r>
      <w:r w:rsidRPr="004F40A3">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судді господарського суду міста Києва </w:t>
      </w:r>
      <w:proofErr w:type="spellStart"/>
      <w:r w:rsidRPr="004F40A3">
        <w:rPr>
          <w:rFonts w:ascii="Times New Roman" w:eastAsia="Times New Roman" w:hAnsi="Times New Roman"/>
          <w:color w:val="000000"/>
          <w:sz w:val="24"/>
          <w:szCs w:val="24"/>
        </w:rPr>
        <w:t>Плотницької</w:t>
      </w:r>
      <w:proofErr w:type="spellEnd"/>
      <w:r w:rsidRPr="004F40A3">
        <w:rPr>
          <w:rFonts w:ascii="Times New Roman" w:eastAsia="Times New Roman" w:hAnsi="Times New Roman"/>
          <w:color w:val="000000"/>
          <w:sz w:val="24"/>
          <w:szCs w:val="24"/>
        </w:rPr>
        <w:t xml:space="preserve"> Н.Б.</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Рішенням Комісії в</w:t>
      </w:r>
      <w:r w:rsidR="00A8219D">
        <w:rPr>
          <w:rFonts w:ascii="Times New Roman" w:eastAsia="Times New Roman" w:hAnsi="Times New Roman"/>
          <w:color w:val="000000"/>
          <w:sz w:val="24"/>
          <w:szCs w:val="24"/>
        </w:rPr>
        <w:t>ід 11 вересня 2018 року № 1517/ко</w:t>
      </w:r>
      <w:r w:rsidRPr="004F40A3">
        <w:rPr>
          <w:rFonts w:ascii="Times New Roman" w:eastAsia="Times New Roman" w:hAnsi="Times New Roman"/>
          <w:color w:val="000000"/>
          <w:sz w:val="24"/>
          <w:szCs w:val="24"/>
        </w:rPr>
        <w:t xml:space="preserve">-18 суддю господарського суду міста Києва </w:t>
      </w:r>
      <w:proofErr w:type="spellStart"/>
      <w:r w:rsidRPr="004F40A3">
        <w:rPr>
          <w:rFonts w:ascii="Times New Roman" w:eastAsia="Times New Roman" w:hAnsi="Times New Roman"/>
          <w:color w:val="000000"/>
          <w:sz w:val="24"/>
          <w:szCs w:val="24"/>
        </w:rPr>
        <w:t>Плотницьку</w:t>
      </w:r>
      <w:proofErr w:type="spellEnd"/>
      <w:r w:rsidRPr="004F40A3">
        <w:rPr>
          <w:rFonts w:ascii="Times New Roman" w:eastAsia="Times New Roman" w:hAnsi="Times New Roman"/>
          <w:color w:val="000000"/>
          <w:sz w:val="24"/>
          <w:szCs w:val="24"/>
        </w:rPr>
        <w:t xml:space="preserve"> Н.Б. визнано такою, що відповідає займаній посаді.</w:t>
      </w:r>
    </w:p>
    <w:p w:rsidR="004A30C1" w:rsidRPr="004F40A3" w:rsidRDefault="004A30C1" w:rsidP="004A30C1">
      <w:pPr>
        <w:widowControl w:val="0"/>
        <w:spacing w:after="0" w:line="274" w:lineRule="exact"/>
        <w:ind w:left="20" w:right="6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Наразі </w:t>
      </w:r>
      <w:proofErr w:type="spellStart"/>
      <w:r w:rsidRPr="004F40A3">
        <w:rPr>
          <w:rFonts w:ascii="Times New Roman" w:eastAsia="Times New Roman" w:hAnsi="Times New Roman"/>
          <w:color w:val="000000"/>
          <w:sz w:val="24"/>
          <w:szCs w:val="24"/>
        </w:rPr>
        <w:t>Плотницька</w:t>
      </w:r>
      <w:proofErr w:type="spellEnd"/>
      <w:r w:rsidRPr="004F40A3">
        <w:rPr>
          <w:rFonts w:ascii="Times New Roman" w:eastAsia="Times New Roman" w:hAnsi="Times New Roman"/>
          <w:color w:val="000000"/>
          <w:sz w:val="24"/>
          <w:szCs w:val="24"/>
        </w:rPr>
        <w:t xml:space="preserve"> Н.Б.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4F40A3">
        <w:rPr>
          <w:rFonts w:ascii="Times New Roman" w:eastAsia="Times New Roman" w:hAnsi="Times New Roman"/>
          <w:sz w:val="24"/>
          <w:szCs w:val="24"/>
        </w:rPr>
        <w:br w:type="page"/>
      </w:r>
    </w:p>
    <w:p w:rsidR="004A30C1" w:rsidRPr="004F40A3" w:rsidRDefault="004A30C1" w:rsidP="004A30C1">
      <w:pPr>
        <w:widowControl w:val="0"/>
        <w:spacing w:after="0" w:line="274" w:lineRule="exact"/>
        <w:ind w:right="2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lastRenderedPageBreak/>
        <w:t xml:space="preserve">Відповідно до абзацу шостого пункту 13 розділу III «Прикінцеві та перехідні положення» Закону України «Про </w:t>
      </w:r>
      <w:r w:rsidRPr="004F40A3">
        <w:rPr>
          <w:rFonts w:ascii="Times New Roman" w:eastAsia="Times New Roman" w:hAnsi="Times New Roman"/>
          <w:color w:val="000000"/>
          <w:spacing w:val="10"/>
          <w:sz w:val="24"/>
          <w:szCs w:val="24"/>
          <w:shd w:val="clear" w:color="auto" w:fill="FFFFFF"/>
        </w:rPr>
        <w:t xml:space="preserve">Вищу </w:t>
      </w:r>
      <w:r w:rsidRPr="004F40A3">
        <w:rPr>
          <w:rFonts w:ascii="Times New Roman" w:eastAsia="Times New Roman" w:hAnsi="Times New Roman"/>
          <w:color w:val="000000"/>
          <w:sz w:val="24"/>
          <w:szCs w:val="24"/>
        </w:rPr>
        <w:t xml:space="preserve">раду правосуддя» від 21 грудня 2016 року </w:t>
      </w:r>
      <w:r w:rsidR="00A8219D">
        <w:rPr>
          <w:rFonts w:ascii="Times New Roman" w:eastAsia="Times New Roman" w:hAnsi="Times New Roman"/>
          <w:color w:val="000000"/>
          <w:sz w:val="24"/>
          <w:szCs w:val="24"/>
        </w:rPr>
        <w:t xml:space="preserve">                              № 1798-</w:t>
      </w:r>
      <w:r w:rsidR="00A8219D">
        <w:rPr>
          <w:rFonts w:ascii="Times New Roman" w:eastAsia="Times New Roman" w:hAnsi="Times New Roman"/>
          <w:color w:val="000000"/>
          <w:sz w:val="24"/>
          <w:szCs w:val="24"/>
          <w:lang w:val="en-US"/>
        </w:rPr>
        <w:t>V</w:t>
      </w:r>
      <w:r w:rsidRPr="004F40A3">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w:t>
      </w:r>
      <w:r w:rsidR="00A8219D">
        <w:rPr>
          <w:rFonts w:ascii="Times New Roman" w:eastAsia="Times New Roman" w:hAnsi="Times New Roman"/>
          <w:color w:val="000000"/>
          <w:sz w:val="24"/>
          <w:szCs w:val="24"/>
        </w:rPr>
        <w:t>відповідності цій посаді згідно з</w:t>
      </w:r>
      <w:r w:rsidRPr="004F40A3">
        <w:rPr>
          <w:rFonts w:ascii="Times New Roman" w:eastAsia="Times New Roman" w:hAnsi="Times New Roman"/>
          <w:color w:val="000000"/>
          <w:sz w:val="24"/>
          <w:szCs w:val="24"/>
        </w:rPr>
        <w:t xml:space="preserve"> підпунктами 2 та 4 пункту </w:t>
      </w:r>
      <w:r w:rsidR="00A8219D">
        <w:rPr>
          <w:rFonts w:ascii="Times New Roman" w:eastAsia="Times New Roman" w:hAnsi="Times New Roman"/>
          <w:color w:val="000000"/>
          <w:sz w:val="24"/>
          <w:szCs w:val="24"/>
        </w:rPr>
        <w:t>16¹</w:t>
      </w:r>
      <w:r w:rsidRPr="004F40A3">
        <w:rPr>
          <w:rFonts w:ascii="Times New Roman" w:eastAsia="Times New Roman" w:hAnsi="Times New Roman"/>
          <w:color w:val="000000"/>
          <w:sz w:val="24"/>
          <w:szCs w:val="24"/>
        </w:rPr>
        <w:t xml:space="preserve"> розділу XV «Перехідні положення» Конституції України.</w:t>
      </w:r>
    </w:p>
    <w:p w:rsidR="004A30C1" w:rsidRPr="004F40A3" w:rsidRDefault="004A30C1" w:rsidP="004A30C1">
      <w:pPr>
        <w:widowControl w:val="0"/>
        <w:spacing w:after="0" w:line="274" w:lineRule="exact"/>
        <w:ind w:right="2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w:t>
      </w:r>
      <w:r w:rsidR="00BC2243">
        <w:rPr>
          <w:rFonts w:ascii="Times New Roman" w:eastAsia="Times New Roman" w:hAnsi="Times New Roman"/>
          <w:color w:val="000000"/>
          <w:sz w:val="24"/>
          <w:szCs w:val="24"/>
        </w:rPr>
        <w:t>судд</w:t>
      </w:r>
      <w:r w:rsidRPr="004F40A3">
        <w:rPr>
          <w:rFonts w:ascii="Times New Roman" w:eastAsia="Times New Roman" w:hAnsi="Times New Roman"/>
          <w:color w:val="000000"/>
          <w:sz w:val="24"/>
          <w:szCs w:val="24"/>
        </w:rPr>
        <w:t>ів України.</w:t>
      </w:r>
    </w:p>
    <w:p w:rsidR="004A30C1" w:rsidRPr="004F40A3" w:rsidRDefault="004A30C1" w:rsidP="004A30C1">
      <w:pPr>
        <w:widowControl w:val="0"/>
        <w:spacing w:after="0" w:line="274" w:lineRule="exact"/>
        <w:ind w:right="2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w:t>
      </w:r>
      <w:r w:rsidR="00A8219D">
        <w:rPr>
          <w:rFonts w:ascii="Times New Roman" w:eastAsia="Times New Roman" w:hAnsi="Times New Roman"/>
          <w:color w:val="000000"/>
          <w:sz w:val="24"/>
          <w:szCs w:val="24"/>
        </w:rPr>
        <w:t xml:space="preserve">саді, Комісія дійшла висновку </w:t>
      </w:r>
      <w:r w:rsidRPr="004F40A3">
        <w:rPr>
          <w:rFonts w:ascii="Times New Roman" w:eastAsia="Times New Roman" w:hAnsi="Times New Roman"/>
          <w:color w:val="000000"/>
          <w:sz w:val="24"/>
          <w:szCs w:val="24"/>
        </w:rPr>
        <w:t>про надання рекомендації для призначення</w:t>
      </w:r>
      <w:r w:rsidR="00A8219D">
        <w:rPr>
          <w:rFonts w:ascii="Times New Roman" w:eastAsia="Times New Roman" w:hAnsi="Times New Roman"/>
          <w:color w:val="000000"/>
          <w:sz w:val="24"/>
          <w:szCs w:val="24"/>
        </w:rPr>
        <w:t xml:space="preserve">                          </w:t>
      </w:r>
      <w:r w:rsidRPr="004F40A3">
        <w:rPr>
          <w:rFonts w:ascii="Times New Roman" w:eastAsia="Times New Roman" w:hAnsi="Times New Roman"/>
          <w:color w:val="000000"/>
          <w:sz w:val="24"/>
          <w:szCs w:val="24"/>
        </w:rPr>
        <w:t xml:space="preserve"> </w:t>
      </w:r>
      <w:proofErr w:type="spellStart"/>
      <w:r w:rsidRPr="004F40A3">
        <w:rPr>
          <w:rFonts w:ascii="Times New Roman" w:eastAsia="Times New Roman" w:hAnsi="Times New Roman"/>
          <w:color w:val="000000"/>
          <w:sz w:val="24"/>
          <w:szCs w:val="24"/>
        </w:rPr>
        <w:t>Плотницької</w:t>
      </w:r>
      <w:proofErr w:type="spellEnd"/>
      <w:r w:rsidRPr="004F40A3">
        <w:rPr>
          <w:rFonts w:ascii="Times New Roman" w:eastAsia="Times New Roman" w:hAnsi="Times New Roman"/>
          <w:color w:val="000000"/>
          <w:sz w:val="24"/>
          <w:szCs w:val="24"/>
        </w:rPr>
        <w:t xml:space="preserve"> Н.Б. па посаду судді господарського суду міста Києва.</w:t>
      </w:r>
    </w:p>
    <w:p w:rsidR="004A30C1" w:rsidRPr="004F40A3" w:rsidRDefault="004A30C1" w:rsidP="004A30C1">
      <w:pPr>
        <w:widowControl w:val="0"/>
        <w:spacing w:after="283" w:line="274" w:lineRule="exact"/>
        <w:ind w:right="20" w:firstLine="700"/>
        <w:jc w:val="both"/>
        <w:rPr>
          <w:rFonts w:ascii="Times New Roman" w:eastAsia="Times New Roman" w:hAnsi="Times New Roman"/>
          <w:sz w:val="24"/>
          <w:szCs w:val="24"/>
        </w:rPr>
      </w:pPr>
      <w:r w:rsidRPr="004F40A3">
        <w:rPr>
          <w:rFonts w:ascii="Times New Roman" w:eastAsia="Times New Roman" w:hAnsi="Times New Roman"/>
          <w:color w:val="000000"/>
          <w:sz w:val="24"/>
          <w:szCs w:val="24"/>
        </w:rPr>
        <w:t>Керуючись статтями 93, 101 Закону, абзацом шостим пункту 13 розділу III</w:t>
      </w:r>
      <w:r w:rsidR="00A8219D">
        <w:rPr>
          <w:rFonts w:ascii="Times New Roman" w:eastAsia="Times New Roman" w:hAnsi="Times New Roman"/>
          <w:color w:val="000000"/>
          <w:sz w:val="24"/>
          <w:szCs w:val="24"/>
        </w:rPr>
        <w:t xml:space="preserve">         </w:t>
      </w:r>
      <w:r w:rsidRPr="004F40A3">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правосуддя», Комісія</w:t>
      </w:r>
    </w:p>
    <w:p w:rsidR="004A30C1" w:rsidRPr="004F40A3" w:rsidRDefault="004A30C1" w:rsidP="004A30C1">
      <w:pPr>
        <w:widowControl w:val="0"/>
        <w:spacing w:after="217" w:line="220" w:lineRule="exact"/>
        <w:ind w:left="20"/>
        <w:jc w:val="center"/>
        <w:rPr>
          <w:rFonts w:ascii="Times New Roman" w:eastAsia="Times New Roman" w:hAnsi="Times New Roman"/>
          <w:sz w:val="24"/>
          <w:szCs w:val="24"/>
        </w:rPr>
      </w:pPr>
      <w:r w:rsidRPr="004F40A3">
        <w:rPr>
          <w:rFonts w:ascii="Times New Roman" w:eastAsia="Times New Roman" w:hAnsi="Times New Roman"/>
          <w:color w:val="000000"/>
          <w:sz w:val="24"/>
          <w:szCs w:val="24"/>
        </w:rPr>
        <w:t>вирішила:</w:t>
      </w:r>
    </w:p>
    <w:p w:rsidR="002D5CC7" w:rsidRPr="004F40A3" w:rsidRDefault="004A30C1" w:rsidP="00A8219D">
      <w:pPr>
        <w:widowControl w:val="0"/>
        <w:spacing w:after="0" w:line="240" w:lineRule="auto"/>
        <w:jc w:val="both"/>
        <w:rPr>
          <w:rFonts w:ascii="Times New Roman" w:eastAsia="Times New Roman" w:hAnsi="Times New Roman"/>
          <w:sz w:val="24"/>
          <w:szCs w:val="24"/>
          <w:lang w:val="ru-RU" w:eastAsia="uk-UA"/>
        </w:rPr>
      </w:pPr>
      <w:r w:rsidRPr="004F40A3">
        <w:rPr>
          <w:rFonts w:ascii="Times New Roman" w:eastAsia="Courier New" w:hAnsi="Times New Roman"/>
          <w:color w:val="000000"/>
          <w:sz w:val="24"/>
          <w:szCs w:val="24"/>
          <w:lang w:eastAsia="uk-UA"/>
        </w:rPr>
        <w:t xml:space="preserve">рекомендувати </w:t>
      </w:r>
      <w:proofErr w:type="spellStart"/>
      <w:r w:rsidRPr="004F40A3">
        <w:rPr>
          <w:rFonts w:ascii="Times New Roman" w:eastAsia="Courier New" w:hAnsi="Times New Roman"/>
          <w:color w:val="000000"/>
          <w:sz w:val="24"/>
          <w:szCs w:val="24"/>
          <w:lang w:eastAsia="uk-UA"/>
        </w:rPr>
        <w:t>Плотницьку</w:t>
      </w:r>
      <w:proofErr w:type="spellEnd"/>
      <w:r w:rsidRPr="004F40A3">
        <w:rPr>
          <w:rFonts w:ascii="Times New Roman" w:eastAsia="Courier New" w:hAnsi="Times New Roman"/>
          <w:color w:val="000000"/>
          <w:sz w:val="24"/>
          <w:szCs w:val="24"/>
          <w:lang w:eastAsia="uk-UA"/>
        </w:rPr>
        <w:t xml:space="preserve"> Наталю Борисівну для призначення на посаду судді господарського суду міста Києва.</w:t>
      </w:r>
    </w:p>
    <w:p w:rsidR="00A07EAB" w:rsidRPr="004F40A3"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4F40A3"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BC2243" w:rsidRDefault="00BC2243" w:rsidP="00BC2243">
      <w:pPr>
        <w:widowControl w:val="0"/>
        <w:spacing w:before="20" w:after="240" w:line="240" w:lineRule="auto"/>
        <w:jc w:val="both"/>
        <w:rPr>
          <w:rFonts w:ascii="Times New Roman" w:eastAsia="Times New Roman" w:hAnsi="Times New Roman"/>
          <w:sz w:val="24"/>
          <w:szCs w:val="24"/>
          <w:lang w:val="ru-RU"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BC2243" w:rsidRDefault="00BC2243" w:rsidP="00BC2243">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П.С. Луцюк</w:t>
      </w:r>
    </w:p>
    <w:p w:rsidR="00BC2243" w:rsidRDefault="00BC2243" w:rsidP="00BC2243">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p w:rsidR="006F76D3" w:rsidRPr="00BC2243" w:rsidRDefault="00BC2243" w:rsidP="00BC2243">
      <w:pPr>
        <w:widowControl w:val="0"/>
        <w:spacing w:before="20" w:after="240" w:line="240" w:lineRule="auto"/>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Т.С. Шилова</w:t>
      </w:r>
    </w:p>
    <w:sectPr w:rsidR="006F76D3" w:rsidRPr="00BC2243" w:rsidSect="00D342C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045" w:rsidRDefault="007F6045" w:rsidP="002F156E">
      <w:pPr>
        <w:spacing w:after="0" w:line="240" w:lineRule="auto"/>
      </w:pPr>
      <w:r>
        <w:separator/>
      </w:r>
    </w:p>
  </w:endnote>
  <w:endnote w:type="continuationSeparator" w:id="0">
    <w:p w:rsidR="007F6045" w:rsidRDefault="007F604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045" w:rsidRDefault="007F6045" w:rsidP="002F156E">
      <w:pPr>
        <w:spacing w:after="0" w:line="240" w:lineRule="auto"/>
      </w:pPr>
      <w:r>
        <w:separator/>
      </w:r>
    </w:p>
  </w:footnote>
  <w:footnote w:type="continuationSeparator" w:id="0">
    <w:p w:rsidR="007F6045" w:rsidRDefault="007F604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C224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1AFF"/>
    <w:rsid w:val="002E248F"/>
    <w:rsid w:val="002E3DD4"/>
    <w:rsid w:val="002E7746"/>
    <w:rsid w:val="002F04E9"/>
    <w:rsid w:val="002F156E"/>
    <w:rsid w:val="00312B07"/>
    <w:rsid w:val="0031563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5039F"/>
    <w:rsid w:val="0047122B"/>
    <w:rsid w:val="00476319"/>
    <w:rsid w:val="0048017E"/>
    <w:rsid w:val="004811C0"/>
    <w:rsid w:val="0048187A"/>
    <w:rsid w:val="004903D0"/>
    <w:rsid w:val="004A2DE0"/>
    <w:rsid w:val="004A30C1"/>
    <w:rsid w:val="004C48F9"/>
    <w:rsid w:val="004E1126"/>
    <w:rsid w:val="004F40A3"/>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219D"/>
    <w:rsid w:val="007730CD"/>
    <w:rsid w:val="007A062E"/>
    <w:rsid w:val="007B0200"/>
    <w:rsid w:val="007B3BC8"/>
    <w:rsid w:val="007E5CAA"/>
    <w:rsid w:val="007F435E"/>
    <w:rsid w:val="007F6045"/>
    <w:rsid w:val="00805064"/>
    <w:rsid w:val="00821906"/>
    <w:rsid w:val="0086512E"/>
    <w:rsid w:val="00872436"/>
    <w:rsid w:val="00881985"/>
    <w:rsid w:val="00890BFC"/>
    <w:rsid w:val="00894121"/>
    <w:rsid w:val="008A4679"/>
    <w:rsid w:val="008D53F2"/>
    <w:rsid w:val="008D7004"/>
    <w:rsid w:val="008F3077"/>
    <w:rsid w:val="00923901"/>
    <w:rsid w:val="009317BB"/>
    <w:rsid w:val="00934B11"/>
    <w:rsid w:val="009362A7"/>
    <w:rsid w:val="00941D39"/>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219D"/>
    <w:rsid w:val="00A86F13"/>
    <w:rsid w:val="00A91D0E"/>
    <w:rsid w:val="00AA3E5B"/>
    <w:rsid w:val="00AA7ED7"/>
    <w:rsid w:val="00B13DED"/>
    <w:rsid w:val="00B15A3E"/>
    <w:rsid w:val="00B21992"/>
    <w:rsid w:val="00B21C2E"/>
    <w:rsid w:val="00B30D80"/>
    <w:rsid w:val="00B40AF2"/>
    <w:rsid w:val="00B53399"/>
    <w:rsid w:val="00B57026"/>
    <w:rsid w:val="00B70C98"/>
    <w:rsid w:val="00BC2243"/>
    <w:rsid w:val="00BE240F"/>
    <w:rsid w:val="00BE767E"/>
    <w:rsid w:val="00BF5890"/>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42CC"/>
    <w:rsid w:val="00D35CC7"/>
    <w:rsid w:val="00D46064"/>
    <w:rsid w:val="00D52C3D"/>
    <w:rsid w:val="00D6397A"/>
    <w:rsid w:val="00DA2836"/>
    <w:rsid w:val="00DC4317"/>
    <w:rsid w:val="00DE1F15"/>
    <w:rsid w:val="00E02298"/>
    <w:rsid w:val="00E1519F"/>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C22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224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BC22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224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45430193">
      <w:bodyDiv w:val="1"/>
      <w:marLeft w:val="0"/>
      <w:marRight w:val="0"/>
      <w:marTop w:val="0"/>
      <w:marBottom w:val="0"/>
      <w:divBdr>
        <w:top w:val="none" w:sz="0" w:space="0" w:color="auto"/>
        <w:left w:val="none" w:sz="0" w:space="0" w:color="auto"/>
        <w:bottom w:val="none" w:sz="0" w:space="0" w:color="auto"/>
        <w:right w:val="none" w:sz="0" w:space="0" w:color="auto"/>
      </w:divBdr>
    </w:div>
    <w:div w:id="19592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2792</Words>
  <Characters>1593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278</cp:revision>
  <dcterms:created xsi:type="dcterms:W3CDTF">2020-08-21T08:05:00Z</dcterms:created>
  <dcterms:modified xsi:type="dcterms:W3CDTF">2020-11-11T09:33:00Z</dcterms:modified>
</cp:coreProperties>
</file>