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D83" w:rsidRPr="00291F60" w:rsidRDefault="002C5D83" w:rsidP="002C5D83">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4485F80" wp14:editId="0784872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C5D83" w:rsidRPr="00C81033" w:rsidRDefault="002C5D83" w:rsidP="002C5D83">
      <w:pPr>
        <w:rPr>
          <w:rFonts w:ascii="Times New Roman" w:eastAsia="Times New Roman" w:hAnsi="Times New Roman"/>
          <w:sz w:val="16"/>
          <w:szCs w:val="16"/>
          <w:lang w:eastAsia="ru-RU"/>
        </w:rPr>
      </w:pPr>
    </w:p>
    <w:p w:rsidR="002C5D83" w:rsidRPr="00291F60" w:rsidRDefault="002C5D83" w:rsidP="002C5D83">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C5D83" w:rsidRPr="00291F60" w:rsidRDefault="002C5D83" w:rsidP="002C5D83">
      <w:pPr>
        <w:jc w:val="center"/>
        <w:rPr>
          <w:rFonts w:ascii="Times New Roman" w:eastAsia="Times New Roman" w:hAnsi="Times New Roman"/>
          <w:sz w:val="26"/>
          <w:szCs w:val="26"/>
          <w:lang w:eastAsia="ru-RU"/>
        </w:rPr>
      </w:pPr>
    </w:p>
    <w:p w:rsidR="002C5D83" w:rsidRPr="002C5D83" w:rsidRDefault="002C5D83" w:rsidP="002C5D83">
      <w:pPr>
        <w:rPr>
          <w:rFonts w:ascii="Times New Roman" w:eastAsia="Times New Roman" w:hAnsi="Times New Roman"/>
          <w:color w:val="auto"/>
          <w:lang w:eastAsia="ru-RU"/>
        </w:rPr>
      </w:pPr>
      <w:r w:rsidRPr="002C5D83">
        <w:rPr>
          <w:rFonts w:ascii="Times New Roman" w:eastAsia="Times New Roman" w:hAnsi="Times New Roman"/>
          <w:color w:val="auto"/>
          <w:lang w:eastAsia="ru-RU"/>
        </w:rPr>
        <w:t>18 грудня 2018 року</w:t>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t xml:space="preserve"> </w:t>
      </w:r>
      <w:r w:rsidRPr="002C5D83">
        <w:rPr>
          <w:rFonts w:ascii="Times New Roman" w:eastAsia="Times New Roman" w:hAnsi="Times New Roman"/>
          <w:color w:val="auto"/>
          <w:lang w:eastAsia="ru-RU"/>
        </w:rPr>
        <w:tab/>
        <w:t xml:space="preserve">                                                     м. Київ</w:t>
      </w:r>
    </w:p>
    <w:p w:rsidR="002C5D83" w:rsidRPr="002C5D83" w:rsidRDefault="002C5D83" w:rsidP="002C5D83">
      <w:pPr>
        <w:ind w:firstLine="709"/>
        <w:jc w:val="center"/>
        <w:rPr>
          <w:rFonts w:ascii="Times New Roman" w:eastAsia="Times New Roman" w:hAnsi="Times New Roman"/>
          <w:bCs/>
          <w:color w:val="auto"/>
          <w:lang w:eastAsia="ru-RU"/>
        </w:rPr>
      </w:pPr>
    </w:p>
    <w:p w:rsidR="002C5D83" w:rsidRPr="002C5D83" w:rsidRDefault="002C5D83" w:rsidP="002C5D83">
      <w:pPr>
        <w:ind w:firstLine="709"/>
        <w:jc w:val="center"/>
        <w:rPr>
          <w:rFonts w:ascii="Times New Roman" w:eastAsia="Times New Roman" w:hAnsi="Times New Roman"/>
          <w:bCs/>
          <w:color w:val="auto"/>
          <w:u w:val="single"/>
          <w:lang w:eastAsia="ru-RU"/>
        </w:rPr>
      </w:pPr>
      <w:r w:rsidRPr="002C5D83">
        <w:rPr>
          <w:rFonts w:ascii="Times New Roman" w:eastAsia="Times New Roman" w:hAnsi="Times New Roman"/>
          <w:bCs/>
          <w:color w:val="auto"/>
          <w:lang w:eastAsia="ru-RU"/>
        </w:rPr>
        <w:t xml:space="preserve">Р І Ш Е Н </w:t>
      </w:r>
      <w:proofErr w:type="spellStart"/>
      <w:r w:rsidRPr="002C5D83">
        <w:rPr>
          <w:rFonts w:ascii="Times New Roman" w:eastAsia="Times New Roman" w:hAnsi="Times New Roman"/>
          <w:bCs/>
          <w:color w:val="auto"/>
          <w:lang w:eastAsia="ru-RU"/>
        </w:rPr>
        <w:t>Н</w:t>
      </w:r>
      <w:proofErr w:type="spellEnd"/>
      <w:r w:rsidRPr="002C5D83">
        <w:rPr>
          <w:rFonts w:ascii="Times New Roman" w:eastAsia="Times New Roman" w:hAnsi="Times New Roman"/>
          <w:bCs/>
          <w:color w:val="auto"/>
          <w:lang w:eastAsia="ru-RU"/>
        </w:rPr>
        <w:t xml:space="preserve"> Я № </w:t>
      </w:r>
      <w:r w:rsidRPr="002C5D83">
        <w:rPr>
          <w:rFonts w:ascii="Times New Roman" w:eastAsia="Times New Roman" w:hAnsi="Times New Roman"/>
          <w:bCs/>
          <w:color w:val="auto"/>
          <w:u w:val="single"/>
          <w:lang w:eastAsia="ru-RU"/>
        </w:rPr>
        <w:t>56</w:t>
      </w:r>
      <w:r w:rsidRPr="007D7829">
        <w:rPr>
          <w:rFonts w:ascii="Times New Roman" w:eastAsia="Times New Roman" w:hAnsi="Times New Roman"/>
          <w:bCs/>
          <w:color w:val="auto"/>
          <w:u w:val="single"/>
          <w:lang w:val="ru-RU" w:eastAsia="ru-RU"/>
        </w:rPr>
        <w:t>6</w:t>
      </w:r>
      <w:r w:rsidRPr="002C5D83">
        <w:rPr>
          <w:rFonts w:ascii="Times New Roman" w:eastAsia="Times New Roman" w:hAnsi="Times New Roman"/>
          <w:bCs/>
          <w:color w:val="auto"/>
          <w:u w:val="single"/>
          <w:lang w:eastAsia="ru-RU"/>
        </w:rPr>
        <w:t>/дс-18</w:t>
      </w:r>
    </w:p>
    <w:p w:rsidR="002C5D83" w:rsidRPr="002C5D83" w:rsidRDefault="002C5D83" w:rsidP="002C5D83">
      <w:pPr>
        <w:pStyle w:val="a5"/>
        <w:rPr>
          <w:rFonts w:ascii="Times New Roman" w:hAnsi="Times New Roman" w:cs="Times New Roman"/>
          <w:color w:val="auto"/>
        </w:rPr>
      </w:pPr>
    </w:p>
    <w:p w:rsidR="002C5D83" w:rsidRPr="002C5D83" w:rsidRDefault="002C5D83" w:rsidP="002C5D83">
      <w:pPr>
        <w:pStyle w:val="2"/>
        <w:shd w:val="clear" w:color="auto" w:fill="auto"/>
        <w:spacing w:after="303" w:line="230" w:lineRule="exact"/>
        <w:ind w:left="20"/>
        <w:rPr>
          <w:color w:val="auto"/>
          <w:sz w:val="24"/>
          <w:szCs w:val="24"/>
        </w:rPr>
      </w:pPr>
      <w:r w:rsidRPr="002C5D83">
        <w:rPr>
          <w:color w:val="auto"/>
          <w:sz w:val="24"/>
          <w:szCs w:val="24"/>
        </w:rPr>
        <w:t>Вища кваліфікаційна комісія суддів України у пленарному складі:</w:t>
      </w:r>
    </w:p>
    <w:p w:rsidR="002C5D83" w:rsidRPr="002C5D83" w:rsidRDefault="002C5D83" w:rsidP="002C5D83">
      <w:pPr>
        <w:pStyle w:val="2"/>
        <w:shd w:val="clear" w:color="auto" w:fill="auto"/>
        <w:spacing w:after="264" w:line="230" w:lineRule="exact"/>
        <w:ind w:left="20"/>
        <w:rPr>
          <w:color w:val="auto"/>
          <w:sz w:val="24"/>
          <w:szCs w:val="24"/>
        </w:rPr>
      </w:pPr>
      <w:r w:rsidRPr="002C5D83">
        <w:rPr>
          <w:color w:val="auto"/>
          <w:sz w:val="24"/>
          <w:szCs w:val="24"/>
        </w:rPr>
        <w:t xml:space="preserve">головуючого </w:t>
      </w:r>
      <w:r w:rsidR="007D7829">
        <w:rPr>
          <w:color w:val="auto"/>
          <w:sz w:val="24"/>
          <w:szCs w:val="24"/>
        </w:rPr>
        <w:t>–</w:t>
      </w:r>
      <w:r w:rsidRPr="002C5D83">
        <w:rPr>
          <w:color w:val="auto"/>
          <w:sz w:val="24"/>
          <w:szCs w:val="24"/>
        </w:rPr>
        <w:t xml:space="preserve"> Щотки С.О.,</w:t>
      </w:r>
    </w:p>
    <w:p w:rsidR="002C5D83" w:rsidRPr="002C5D83" w:rsidRDefault="002C5D83" w:rsidP="002C5D83">
      <w:pPr>
        <w:pStyle w:val="2"/>
        <w:shd w:val="clear" w:color="auto" w:fill="auto"/>
        <w:spacing w:after="244" w:line="278" w:lineRule="exact"/>
        <w:ind w:left="20" w:right="20"/>
        <w:jc w:val="both"/>
        <w:rPr>
          <w:color w:val="auto"/>
          <w:sz w:val="24"/>
          <w:szCs w:val="24"/>
        </w:rPr>
      </w:pPr>
      <w:r w:rsidRPr="002C5D83">
        <w:rPr>
          <w:color w:val="auto"/>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7B2B6B" w:rsidRPr="002C5D83" w:rsidRDefault="00B319E5">
      <w:pPr>
        <w:pStyle w:val="11"/>
        <w:shd w:val="clear" w:color="auto" w:fill="auto"/>
        <w:spacing w:before="0" w:after="275" w:line="274" w:lineRule="exact"/>
        <w:ind w:left="20" w:right="20"/>
        <w:rPr>
          <w:color w:val="auto"/>
          <w:sz w:val="24"/>
          <w:szCs w:val="24"/>
        </w:rPr>
      </w:pPr>
      <w:r w:rsidRPr="002C5D83">
        <w:rPr>
          <w:color w:val="auto"/>
          <w:sz w:val="24"/>
          <w:szCs w:val="24"/>
        </w:rPr>
        <w:t xml:space="preserve">розглянувши питання про рекомендування </w:t>
      </w:r>
      <w:proofErr w:type="spellStart"/>
      <w:r w:rsidRPr="002C5D83">
        <w:rPr>
          <w:color w:val="auto"/>
          <w:sz w:val="24"/>
          <w:szCs w:val="24"/>
        </w:rPr>
        <w:t>Цвіри</w:t>
      </w:r>
      <w:proofErr w:type="spellEnd"/>
      <w:r w:rsidRPr="002C5D83">
        <w:rPr>
          <w:color w:val="auto"/>
          <w:sz w:val="24"/>
          <w:szCs w:val="24"/>
        </w:rPr>
        <w:t xml:space="preserve"> Діани Миколаївни для призначення на посаду судді Дзержинського районного суду міста Харкова,</w:t>
      </w:r>
    </w:p>
    <w:p w:rsidR="007B2B6B" w:rsidRPr="002C5D83" w:rsidRDefault="00B319E5">
      <w:pPr>
        <w:pStyle w:val="11"/>
        <w:shd w:val="clear" w:color="auto" w:fill="auto"/>
        <w:spacing w:before="0" w:after="268" w:line="230" w:lineRule="exact"/>
        <w:ind w:left="40"/>
        <w:jc w:val="center"/>
        <w:rPr>
          <w:color w:val="auto"/>
          <w:sz w:val="24"/>
          <w:szCs w:val="24"/>
        </w:rPr>
      </w:pPr>
      <w:r w:rsidRPr="002C5D83">
        <w:rPr>
          <w:color w:val="auto"/>
          <w:sz w:val="24"/>
          <w:szCs w:val="24"/>
        </w:rPr>
        <w:t>встановила:</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 xml:space="preserve">Указом Президента України від 12 березня 2012 року № 193/2012 </w:t>
      </w:r>
      <w:proofErr w:type="spellStart"/>
      <w:r w:rsidRPr="002C5D83">
        <w:rPr>
          <w:color w:val="auto"/>
          <w:sz w:val="24"/>
          <w:szCs w:val="24"/>
        </w:rPr>
        <w:t>Цвіру</w:t>
      </w:r>
      <w:proofErr w:type="spellEnd"/>
      <w:r w:rsidRPr="002C5D83">
        <w:rPr>
          <w:color w:val="auto"/>
          <w:sz w:val="24"/>
          <w:szCs w:val="24"/>
        </w:rPr>
        <w:t xml:space="preserve"> Д.М. призначено на посаду судді Дзержинського районного суду міста Харкова строком на п’ять років.</w:t>
      </w:r>
    </w:p>
    <w:p w:rsidR="007B2B6B" w:rsidRPr="002C5D83" w:rsidRDefault="00B319E5">
      <w:pPr>
        <w:pStyle w:val="11"/>
        <w:shd w:val="clear" w:color="auto" w:fill="auto"/>
        <w:spacing w:before="0" w:after="0" w:line="274" w:lineRule="exact"/>
        <w:ind w:left="20" w:firstLine="700"/>
        <w:rPr>
          <w:color w:val="auto"/>
          <w:sz w:val="24"/>
          <w:szCs w:val="24"/>
        </w:rPr>
      </w:pPr>
      <w:r w:rsidRPr="002C5D83">
        <w:rPr>
          <w:color w:val="auto"/>
          <w:sz w:val="24"/>
          <w:szCs w:val="24"/>
        </w:rPr>
        <w:t xml:space="preserve">Строк повноважень судді </w:t>
      </w:r>
      <w:proofErr w:type="spellStart"/>
      <w:r w:rsidRPr="002C5D83">
        <w:rPr>
          <w:color w:val="auto"/>
          <w:sz w:val="24"/>
          <w:szCs w:val="24"/>
        </w:rPr>
        <w:t>Цвіри</w:t>
      </w:r>
      <w:proofErr w:type="spellEnd"/>
      <w:r w:rsidRPr="002C5D83">
        <w:rPr>
          <w:color w:val="auto"/>
          <w:sz w:val="24"/>
          <w:szCs w:val="24"/>
        </w:rPr>
        <w:t xml:space="preserve"> Д.М. закінчився у березні 2017 року.</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Згідно з пунктом 16</w:t>
      </w:r>
      <w:r w:rsidR="002C5D83" w:rsidRPr="002C5D83">
        <w:rPr>
          <w:color w:val="auto"/>
          <w:sz w:val="24"/>
          <w:szCs w:val="24"/>
          <w:vertAlign w:val="superscript"/>
        </w:rPr>
        <w:t>1</w:t>
      </w:r>
      <w:r w:rsidRPr="002C5D83">
        <w:rPr>
          <w:color w:val="auto"/>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7D7829">
        <w:rPr>
          <w:color w:val="auto"/>
          <w:sz w:val="24"/>
          <w:szCs w:val="24"/>
        </w:rPr>
        <w:t>–</w:t>
      </w:r>
      <w:bookmarkStart w:id="0" w:name="_GoBack"/>
      <w:bookmarkEnd w:id="0"/>
      <w:r w:rsidRPr="002C5D83">
        <w:rPr>
          <w:color w:val="auto"/>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Дзержинського районного суду міста Харкова </w:t>
      </w:r>
      <w:proofErr w:type="spellStart"/>
      <w:r w:rsidRPr="002C5D83">
        <w:rPr>
          <w:color w:val="auto"/>
          <w:sz w:val="24"/>
          <w:szCs w:val="24"/>
        </w:rPr>
        <w:t>Цвіри</w:t>
      </w:r>
      <w:proofErr w:type="spellEnd"/>
      <w:r w:rsidRPr="002C5D83">
        <w:rPr>
          <w:color w:val="auto"/>
          <w:sz w:val="24"/>
          <w:szCs w:val="24"/>
        </w:rPr>
        <w:t xml:space="preserve"> Д.М.</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Рішенням</w:t>
      </w:r>
      <w:r w:rsidRPr="002C5D83">
        <w:rPr>
          <w:color w:val="auto"/>
          <w:sz w:val="16"/>
          <w:szCs w:val="16"/>
        </w:rPr>
        <w:t xml:space="preserve"> </w:t>
      </w:r>
      <w:r w:rsidRPr="002C5D83">
        <w:rPr>
          <w:color w:val="auto"/>
          <w:sz w:val="24"/>
          <w:szCs w:val="24"/>
        </w:rPr>
        <w:t>колегії</w:t>
      </w:r>
      <w:r w:rsidRPr="002C5D83">
        <w:rPr>
          <w:color w:val="auto"/>
          <w:sz w:val="16"/>
          <w:szCs w:val="16"/>
        </w:rPr>
        <w:t xml:space="preserve"> </w:t>
      </w:r>
      <w:r w:rsidRPr="002C5D83">
        <w:rPr>
          <w:color w:val="auto"/>
          <w:sz w:val="24"/>
          <w:szCs w:val="24"/>
        </w:rPr>
        <w:t>Комісії</w:t>
      </w:r>
      <w:r w:rsidRPr="002C5D83">
        <w:rPr>
          <w:color w:val="auto"/>
          <w:sz w:val="16"/>
          <w:szCs w:val="16"/>
        </w:rPr>
        <w:t xml:space="preserve"> </w:t>
      </w:r>
      <w:r w:rsidRPr="002C5D83">
        <w:rPr>
          <w:color w:val="auto"/>
          <w:sz w:val="24"/>
          <w:szCs w:val="24"/>
        </w:rPr>
        <w:t xml:space="preserve">від 25 жовтня 2018 року № 1876/ко-18 суддю Дзержинського районного суду міста Харкова </w:t>
      </w:r>
      <w:proofErr w:type="spellStart"/>
      <w:r w:rsidRPr="002C5D83">
        <w:rPr>
          <w:color w:val="auto"/>
          <w:sz w:val="24"/>
          <w:szCs w:val="24"/>
        </w:rPr>
        <w:t>Цвіру</w:t>
      </w:r>
      <w:proofErr w:type="spellEnd"/>
      <w:r w:rsidRPr="002C5D83">
        <w:rPr>
          <w:color w:val="auto"/>
          <w:sz w:val="24"/>
          <w:szCs w:val="24"/>
        </w:rPr>
        <w:t xml:space="preserve"> Д.М. визнано такою, що відповідає займаній посаді.</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 xml:space="preserve">Наразі </w:t>
      </w:r>
      <w:proofErr w:type="spellStart"/>
      <w:r w:rsidRPr="002C5D83">
        <w:rPr>
          <w:color w:val="auto"/>
          <w:sz w:val="24"/>
          <w:szCs w:val="24"/>
        </w:rPr>
        <w:t>Цвіра</w:t>
      </w:r>
      <w:proofErr w:type="spellEnd"/>
      <w:r w:rsidRPr="002C5D83">
        <w:rPr>
          <w:color w:val="auto"/>
          <w:sz w:val="24"/>
          <w:szCs w:val="24"/>
        </w:rPr>
        <w:t xml:space="preserve"> Д.М.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 xml:space="preserve">Відповідно до абзацу шостого пункту 13 розділу III «Прикінцеві та перехідні положення» </w:t>
      </w:r>
      <w:r w:rsidR="002C5D83">
        <w:rPr>
          <w:color w:val="auto"/>
          <w:sz w:val="24"/>
          <w:szCs w:val="24"/>
        </w:rPr>
        <w:t xml:space="preserve">  </w:t>
      </w:r>
      <w:r w:rsidRPr="002C5D83">
        <w:rPr>
          <w:color w:val="auto"/>
          <w:sz w:val="24"/>
          <w:szCs w:val="24"/>
        </w:rPr>
        <w:t xml:space="preserve">Закону </w:t>
      </w:r>
      <w:r w:rsidR="002C5D83">
        <w:rPr>
          <w:color w:val="auto"/>
          <w:sz w:val="24"/>
          <w:szCs w:val="24"/>
        </w:rPr>
        <w:t xml:space="preserve">  </w:t>
      </w:r>
      <w:r w:rsidRPr="002C5D83">
        <w:rPr>
          <w:color w:val="auto"/>
          <w:sz w:val="24"/>
          <w:szCs w:val="24"/>
        </w:rPr>
        <w:t>України</w:t>
      </w:r>
      <w:r w:rsidR="002C5D83">
        <w:rPr>
          <w:color w:val="auto"/>
          <w:sz w:val="24"/>
          <w:szCs w:val="24"/>
        </w:rPr>
        <w:t xml:space="preserve">  </w:t>
      </w:r>
      <w:r w:rsidRPr="002C5D83">
        <w:rPr>
          <w:color w:val="auto"/>
          <w:sz w:val="24"/>
          <w:szCs w:val="24"/>
        </w:rPr>
        <w:t xml:space="preserve"> «Про</w:t>
      </w:r>
      <w:r w:rsidR="002C5D83">
        <w:rPr>
          <w:color w:val="auto"/>
          <w:sz w:val="24"/>
          <w:szCs w:val="24"/>
        </w:rPr>
        <w:t xml:space="preserve">  </w:t>
      </w:r>
      <w:r w:rsidRPr="002C5D83">
        <w:rPr>
          <w:color w:val="auto"/>
          <w:sz w:val="24"/>
          <w:szCs w:val="24"/>
        </w:rPr>
        <w:t xml:space="preserve"> Вищу </w:t>
      </w:r>
      <w:r w:rsidR="002C5D83">
        <w:rPr>
          <w:color w:val="auto"/>
          <w:sz w:val="24"/>
          <w:szCs w:val="24"/>
        </w:rPr>
        <w:t xml:space="preserve"> </w:t>
      </w:r>
      <w:r w:rsidRPr="002C5D83">
        <w:rPr>
          <w:color w:val="auto"/>
          <w:sz w:val="24"/>
          <w:szCs w:val="24"/>
        </w:rPr>
        <w:t xml:space="preserve">раду </w:t>
      </w:r>
      <w:r w:rsidR="002C5D83">
        <w:rPr>
          <w:color w:val="auto"/>
          <w:sz w:val="24"/>
          <w:szCs w:val="24"/>
        </w:rPr>
        <w:t xml:space="preserve"> </w:t>
      </w:r>
      <w:r w:rsidRPr="002C5D83">
        <w:rPr>
          <w:color w:val="auto"/>
          <w:sz w:val="24"/>
          <w:szCs w:val="24"/>
        </w:rPr>
        <w:t xml:space="preserve">правосуддя» </w:t>
      </w:r>
      <w:r w:rsidR="002C5D83">
        <w:rPr>
          <w:color w:val="auto"/>
          <w:sz w:val="24"/>
          <w:szCs w:val="24"/>
        </w:rPr>
        <w:t xml:space="preserve"> </w:t>
      </w:r>
      <w:r w:rsidRPr="002C5D83">
        <w:rPr>
          <w:color w:val="auto"/>
          <w:sz w:val="24"/>
          <w:szCs w:val="24"/>
        </w:rPr>
        <w:t xml:space="preserve">від </w:t>
      </w:r>
      <w:r w:rsidR="002C5D83">
        <w:rPr>
          <w:color w:val="auto"/>
          <w:sz w:val="24"/>
          <w:szCs w:val="24"/>
        </w:rPr>
        <w:t xml:space="preserve"> </w:t>
      </w:r>
      <w:r w:rsidRPr="002C5D83">
        <w:rPr>
          <w:color w:val="auto"/>
          <w:sz w:val="24"/>
          <w:szCs w:val="24"/>
        </w:rPr>
        <w:t xml:space="preserve">21 </w:t>
      </w:r>
      <w:r w:rsidR="002C5D83">
        <w:rPr>
          <w:color w:val="auto"/>
          <w:sz w:val="24"/>
          <w:szCs w:val="24"/>
        </w:rPr>
        <w:t xml:space="preserve"> </w:t>
      </w:r>
      <w:r w:rsidRPr="002C5D83">
        <w:rPr>
          <w:color w:val="auto"/>
          <w:sz w:val="24"/>
          <w:szCs w:val="24"/>
        </w:rPr>
        <w:t xml:space="preserve">грудня </w:t>
      </w:r>
      <w:r w:rsidR="002C5D83">
        <w:rPr>
          <w:color w:val="auto"/>
          <w:sz w:val="24"/>
          <w:szCs w:val="24"/>
        </w:rPr>
        <w:t xml:space="preserve"> </w:t>
      </w:r>
      <w:r w:rsidRPr="002C5D83">
        <w:rPr>
          <w:color w:val="auto"/>
          <w:sz w:val="24"/>
          <w:szCs w:val="24"/>
        </w:rPr>
        <w:t>2016</w:t>
      </w:r>
      <w:r w:rsidR="002C5D83">
        <w:rPr>
          <w:color w:val="auto"/>
          <w:sz w:val="24"/>
          <w:szCs w:val="24"/>
        </w:rPr>
        <w:t xml:space="preserve">  </w:t>
      </w:r>
      <w:r w:rsidRPr="002C5D83">
        <w:rPr>
          <w:color w:val="auto"/>
          <w:sz w:val="24"/>
          <w:szCs w:val="24"/>
        </w:rPr>
        <w:t xml:space="preserve"> року</w:t>
      </w:r>
      <w:r w:rsidRPr="002C5D83">
        <w:rPr>
          <w:color w:val="auto"/>
          <w:sz w:val="24"/>
          <w:szCs w:val="24"/>
        </w:rPr>
        <w:br w:type="page"/>
      </w:r>
      <w:r w:rsidR="002C5D83">
        <w:rPr>
          <w:color w:val="auto"/>
          <w:sz w:val="24"/>
          <w:szCs w:val="24"/>
        </w:rPr>
        <w:lastRenderedPageBreak/>
        <w:t>№ 1798-</w:t>
      </w:r>
      <w:r w:rsidR="002C5D83">
        <w:rPr>
          <w:color w:val="auto"/>
          <w:sz w:val="24"/>
          <w:szCs w:val="24"/>
          <w:lang w:val="en-US"/>
        </w:rPr>
        <w:t>VIII</w:t>
      </w:r>
      <w:r w:rsidRPr="002C5D83">
        <w:rPr>
          <w:color w:val="auto"/>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w:t>
      </w:r>
      <w:r w:rsidRPr="002C5D83">
        <w:rPr>
          <w:color w:val="auto"/>
          <w:sz w:val="16"/>
          <w:szCs w:val="16"/>
        </w:rPr>
        <w:t xml:space="preserve"> </w:t>
      </w:r>
      <w:r w:rsidRPr="002C5D83">
        <w:rPr>
          <w:color w:val="auto"/>
          <w:sz w:val="24"/>
          <w:szCs w:val="24"/>
        </w:rPr>
        <w:t>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C5D83">
        <w:rPr>
          <w:color w:val="auto"/>
          <w:sz w:val="24"/>
          <w:szCs w:val="24"/>
          <w:vertAlign w:val="superscript"/>
        </w:rPr>
        <w:t>1</w:t>
      </w:r>
      <w:r w:rsidRPr="002C5D83">
        <w:rPr>
          <w:color w:val="auto"/>
          <w:sz w:val="24"/>
          <w:szCs w:val="24"/>
        </w:rPr>
        <w:t xml:space="preserve"> розділу XV «Перехідні положення» Конституції України.</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B2B6B" w:rsidRPr="002C5D83" w:rsidRDefault="00B319E5">
      <w:pPr>
        <w:pStyle w:val="11"/>
        <w:shd w:val="clear" w:color="auto" w:fill="auto"/>
        <w:spacing w:before="0" w:after="0" w:line="274" w:lineRule="exact"/>
        <w:ind w:left="20" w:right="20" w:firstLine="700"/>
        <w:rPr>
          <w:color w:val="auto"/>
          <w:sz w:val="24"/>
          <w:szCs w:val="24"/>
        </w:rPr>
      </w:pPr>
      <w:r w:rsidRPr="002C5D83">
        <w:rPr>
          <w:color w:val="auto"/>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C5D83">
        <w:rPr>
          <w:color w:val="auto"/>
          <w:sz w:val="24"/>
          <w:szCs w:val="24"/>
        </w:rPr>
        <w:t>Цвіри</w:t>
      </w:r>
      <w:proofErr w:type="spellEnd"/>
      <w:r w:rsidRPr="002C5D83">
        <w:rPr>
          <w:color w:val="auto"/>
          <w:sz w:val="24"/>
          <w:szCs w:val="24"/>
        </w:rPr>
        <w:t xml:space="preserve"> Д.М. на посаду судді Дзержинського районного суду міста Харкова.</w:t>
      </w:r>
    </w:p>
    <w:p w:rsidR="007B2B6B" w:rsidRPr="002C5D83" w:rsidRDefault="00B319E5">
      <w:pPr>
        <w:pStyle w:val="11"/>
        <w:shd w:val="clear" w:color="auto" w:fill="auto"/>
        <w:spacing w:before="0" w:after="275" w:line="274" w:lineRule="exact"/>
        <w:ind w:left="20" w:right="20" w:firstLine="700"/>
        <w:rPr>
          <w:color w:val="auto"/>
          <w:sz w:val="24"/>
          <w:szCs w:val="24"/>
        </w:rPr>
      </w:pPr>
      <w:r w:rsidRPr="002C5D83">
        <w:rPr>
          <w:color w:val="auto"/>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B2B6B" w:rsidRPr="002C5D83" w:rsidRDefault="00B319E5">
      <w:pPr>
        <w:pStyle w:val="11"/>
        <w:shd w:val="clear" w:color="auto" w:fill="auto"/>
        <w:spacing w:before="0" w:after="256" w:line="230" w:lineRule="exact"/>
        <w:jc w:val="center"/>
        <w:rPr>
          <w:color w:val="auto"/>
          <w:sz w:val="24"/>
          <w:szCs w:val="24"/>
        </w:rPr>
      </w:pPr>
      <w:r w:rsidRPr="002C5D83">
        <w:rPr>
          <w:color w:val="auto"/>
          <w:sz w:val="24"/>
          <w:szCs w:val="24"/>
        </w:rPr>
        <w:t>вирішила:</w:t>
      </w:r>
    </w:p>
    <w:p w:rsidR="007B2B6B" w:rsidRPr="002C5D83" w:rsidRDefault="00B319E5">
      <w:pPr>
        <w:pStyle w:val="11"/>
        <w:shd w:val="clear" w:color="auto" w:fill="auto"/>
        <w:spacing w:before="0" w:after="25" w:line="283" w:lineRule="exact"/>
        <w:ind w:left="20" w:right="20"/>
        <w:rPr>
          <w:color w:val="auto"/>
          <w:sz w:val="24"/>
          <w:szCs w:val="24"/>
        </w:rPr>
      </w:pPr>
      <w:r w:rsidRPr="002C5D83">
        <w:rPr>
          <w:color w:val="auto"/>
          <w:sz w:val="24"/>
          <w:szCs w:val="24"/>
        </w:rPr>
        <w:t xml:space="preserve">рекомендувати </w:t>
      </w:r>
      <w:proofErr w:type="spellStart"/>
      <w:r w:rsidRPr="002C5D83">
        <w:rPr>
          <w:color w:val="auto"/>
          <w:sz w:val="24"/>
          <w:szCs w:val="24"/>
        </w:rPr>
        <w:t>Цвіру</w:t>
      </w:r>
      <w:proofErr w:type="spellEnd"/>
      <w:r w:rsidRPr="002C5D83">
        <w:rPr>
          <w:color w:val="auto"/>
          <w:sz w:val="24"/>
          <w:szCs w:val="24"/>
        </w:rPr>
        <w:t xml:space="preserve"> Діану Миколаївну для призначення на посаду судді Дзержинського районного суду міста Харкова.</w:t>
      </w:r>
    </w:p>
    <w:p w:rsidR="002C5D83" w:rsidRPr="002C5D83" w:rsidRDefault="002C5D83">
      <w:pPr>
        <w:pStyle w:val="11"/>
        <w:shd w:val="clear" w:color="auto" w:fill="auto"/>
        <w:spacing w:before="0" w:after="25" w:line="283" w:lineRule="exact"/>
        <w:ind w:left="20" w:right="20"/>
        <w:rPr>
          <w:color w:val="auto"/>
          <w:sz w:val="24"/>
          <w:szCs w:val="24"/>
        </w:rPr>
      </w:pPr>
    </w:p>
    <w:p w:rsidR="002C5D83" w:rsidRPr="002C5D83" w:rsidRDefault="002C5D83" w:rsidP="002C5D83">
      <w:pPr>
        <w:shd w:val="clear" w:color="auto" w:fill="FFFFFF"/>
        <w:spacing w:line="480" w:lineRule="auto"/>
        <w:rPr>
          <w:rFonts w:ascii="Times New Roman" w:hAnsi="Times New Roman"/>
          <w:color w:val="auto"/>
        </w:rPr>
      </w:pPr>
      <w:r w:rsidRPr="002C5D83">
        <w:rPr>
          <w:rFonts w:ascii="Times New Roman" w:eastAsia="Times New Roman" w:hAnsi="Times New Roman"/>
          <w:color w:val="auto"/>
          <w:lang w:eastAsia="ru-RU"/>
        </w:rPr>
        <w:t>Головуючий</w:t>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t>С.О. Щотка</w:t>
      </w:r>
    </w:p>
    <w:p w:rsidR="002C5D83" w:rsidRPr="002C5D83" w:rsidRDefault="002C5D83" w:rsidP="002C5D83">
      <w:pPr>
        <w:spacing w:after="294"/>
        <w:ind w:left="20" w:right="20"/>
        <w:rPr>
          <w:rFonts w:ascii="Times New Roman" w:hAnsi="Times New Roman"/>
          <w:color w:val="auto"/>
        </w:rPr>
      </w:pPr>
      <w:r w:rsidRPr="002C5D83">
        <w:rPr>
          <w:rFonts w:ascii="Times New Roman" w:eastAsia="Times New Roman" w:hAnsi="Times New Roman"/>
          <w:color w:val="auto"/>
          <w:lang w:eastAsia="ru-RU"/>
        </w:rPr>
        <w:t>Члени Комісії:</w:t>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eastAsia="Times New Roman" w:hAnsi="Times New Roman"/>
          <w:color w:val="auto"/>
          <w:lang w:eastAsia="ru-RU"/>
        </w:rPr>
        <w:tab/>
      </w:r>
      <w:r w:rsidRPr="002C5D83">
        <w:rPr>
          <w:rFonts w:ascii="Times New Roman" w:hAnsi="Times New Roman"/>
          <w:color w:val="auto"/>
        </w:rPr>
        <w:t>В.І. Бутенко</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А.В. Василенко</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Т.Ф. Весельська</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С.В. Гладій</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А.О. Заріцька</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А.Г. Козлов</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Т.В. Лукаш</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П.С. Луцюк</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М.А. Макарчук</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М.І. Мішин</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С.М. Прилипко</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Ю.Г. Тітов</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В.Є. Устименко</w:t>
      </w:r>
    </w:p>
    <w:p w:rsidR="002C5D83" w:rsidRPr="002C5D83" w:rsidRDefault="002C5D83" w:rsidP="002C5D83">
      <w:pPr>
        <w:spacing w:after="294"/>
        <w:ind w:left="20" w:right="20"/>
        <w:rPr>
          <w:rFonts w:ascii="Times New Roman" w:hAnsi="Times New Roman"/>
          <w:color w:val="auto"/>
        </w:rPr>
      </w:pP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r>
      <w:r w:rsidRPr="002C5D83">
        <w:rPr>
          <w:rFonts w:ascii="Times New Roman" w:hAnsi="Times New Roman"/>
          <w:color w:val="auto"/>
        </w:rPr>
        <w:tab/>
        <w:t>Т.С. Шилова</w:t>
      </w:r>
    </w:p>
    <w:sectPr w:rsidR="002C5D83" w:rsidRPr="002C5D83" w:rsidSect="002C5D83">
      <w:type w:val="continuous"/>
      <w:pgSz w:w="11909" w:h="16838"/>
      <w:pgMar w:top="1134" w:right="567" w:bottom="1134" w:left="1701" w:header="0" w:footer="3" w:gutter="43"/>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9E5" w:rsidRDefault="00B319E5">
      <w:r>
        <w:separator/>
      </w:r>
    </w:p>
  </w:endnote>
  <w:endnote w:type="continuationSeparator" w:id="0">
    <w:p w:rsidR="00B319E5" w:rsidRDefault="00B31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9E5" w:rsidRDefault="00B319E5"/>
  </w:footnote>
  <w:footnote w:type="continuationSeparator" w:id="0">
    <w:p w:rsidR="00B319E5" w:rsidRDefault="00B319E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B2B6B"/>
    <w:rsid w:val="002C5D83"/>
    <w:rsid w:val="007B2B6B"/>
    <w:rsid w:val="007D7829"/>
    <w:rsid w:val="00B319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rsid w:val="002C5D83"/>
    <w:pPr>
      <w:shd w:val="clear" w:color="auto" w:fill="FFFFFF"/>
      <w:spacing w:line="634" w:lineRule="exact"/>
    </w:pPr>
    <w:rPr>
      <w:rFonts w:ascii="Times New Roman" w:eastAsia="Times New Roman" w:hAnsi="Times New Roman" w:cs="Times New Roman"/>
      <w:sz w:val="23"/>
      <w:szCs w:val="23"/>
    </w:rPr>
  </w:style>
  <w:style w:type="paragraph" w:styleId="a5">
    <w:name w:val="No Spacing"/>
    <w:uiPriority w:val="1"/>
    <w:qFormat/>
    <w:rsid w:val="002C5D83"/>
    <w:rPr>
      <w:color w:val="000000"/>
    </w:rPr>
  </w:style>
  <w:style w:type="paragraph" w:styleId="a6">
    <w:name w:val="Balloon Text"/>
    <w:basedOn w:val="a"/>
    <w:link w:val="a7"/>
    <w:uiPriority w:val="99"/>
    <w:semiHidden/>
    <w:unhideWhenUsed/>
    <w:rsid w:val="002C5D83"/>
    <w:rPr>
      <w:rFonts w:ascii="Tahoma" w:hAnsi="Tahoma" w:cs="Tahoma"/>
      <w:sz w:val="16"/>
      <w:szCs w:val="16"/>
    </w:rPr>
  </w:style>
  <w:style w:type="character" w:customStyle="1" w:styleId="a7">
    <w:name w:val="Текст выноски Знак"/>
    <w:basedOn w:val="a0"/>
    <w:link w:val="a6"/>
    <w:uiPriority w:val="99"/>
    <w:semiHidden/>
    <w:rsid w:val="002C5D8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2746</Words>
  <Characters>1566</Characters>
  <Application>Microsoft Office Word</Application>
  <DocSecurity>0</DocSecurity>
  <Lines>13</Lines>
  <Paragraphs>8</Paragraphs>
  <ScaleCrop>false</ScaleCrop>
  <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2020-10-29T13:21:00Z</dcterms:created>
  <dcterms:modified xsi:type="dcterms:W3CDTF">2020-11-12T13:32:00Z</dcterms:modified>
</cp:coreProperties>
</file>