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1F2388" w:rsidRDefault="008F6A27" w:rsidP="006510A2">
      <w:pPr>
        <w:spacing w:after="0" w:line="240" w:lineRule="auto"/>
        <w:rPr>
          <w:rFonts w:ascii="Times New Roman" w:eastAsia="Times New Roman" w:hAnsi="Times New Roman"/>
          <w:sz w:val="27"/>
          <w:szCs w:val="27"/>
          <w:lang w:eastAsia="ru-RU"/>
        </w:rPr>
      </w:pPr>
      <w:r w:rsidRPr="001F2388">
        <w:rPr>
          <w:rFonts w:ascii="Times New Roman" w:eastAsia="Times New Roman" w:hAnsi="Times New Roman"/>
          <w:sz w:val="27"/>
          <w:szCs w:val="27"/>
          <w:lang w:eastAsia="ru-RU"/>
        </w:rPr>
        <w:t xml:space="preserve">05 березня </w:t>
      </w:r>
      <w:r w:rsidR="002D5CC7" w:rsidRPr="001F2388">
        <w:rPr>
          <w:rFonts w:ascii="Times New Roman" w:eastAsia="Times New Roman" w:hAnsi="Times New Roman"/>
          <w:sz w:val="27"/>
          <w:szCs w:val="27"/>
          <w:lang w:eastAsia="ru-RU"/>
        </w:rPr>
        <w:t>2018</w:t>
      </w:r>
      <w:r w:rsidR="006510A2" w:rsidRPr="001F2388">
        <w:rPr>
          <w:rFonts w:ascii="Times New Roman" w:eastAsia="Times New Roman" w:hAnsi="Times New Roman"/>
          <w:sz w:val="27"/>
          <w:szCs w:val="27"/>
          <w:lang w:eastAsia="ru-RU"/>
        </w:rPr>
        <w:t xml:space="preserve"> року</w:t>
      </w:r>
      <w:r w:rsidR="006510A2" w:rsidRPr="001F2388">
        <w:rPr>
          <w:rFonts w:ascii="Times New Roman" w:eastAsia="Times New Roman" w:hAnsi="Times New Roman"/>
          <w:sz w:val="27"/>
          <w:szCs w:val="27"/>
          <w:lang w:eastAsia="ru-RU"/>
        </w:rPr>
        <w:tab/>
      </w:r>
      <w:r w:rsidR="006510A2" w:rsidRPr="001F2388">
        <w:rPr>
          <w:rFonts w:ascii="Times New Roman" w:eastAsia="Times New Roman" w:hAnsi="Times New Roman"/>
          <w:sz w:val="27"/>
          <w:szCs w:val="27"/>
          <w:lang w:eastAsia="ru-RU"/>
        </w:rPr>
        <w:tab/>
      </w:r>
      <w:r w:rsidR="006510A2" w:rsidRPr="001F2388">
        <w:rPr>
          <w:rFonts w:ascii="Times New Roman" w:eastAsia="Times New Roman" w:hAnsi="Times New Roman"/>
          <w:sz w:val="27"/>
          <w:szCs w:val="27"/>
          <w:lang w:eastAsia="ru-RU"/>
        </w:rPr>
        <w:tab/>
      </w:r>
      <w:r w:rsidR="006510A2" w:rsidRPr="001F2388">
        <w:rPr>
          <w:rFonts w:ascii="Times New Roman" w:eastAsia="Times New Roman" w:hAnsi="Times New Roman"/>
          <w:sz w:val="27"/>
          <w:szCs w:val="27"/>
          <w:lang w:eastAsia="ru-RU"/>
        </w:rPr>
        <w:tab/>
      </w:r>
      <w:r w:rsidR="006510A2" w:rsidRPr="001F2388">
        <w:rPr>
          <w:rFonts w:ascii="Times New Roman" w:eastAsia="Times New Roman" w:hAnsi="Times New Roman"/>
          <w:sz w:val="27"/>
          <w:szCs w:val="27"/>
          <w:lang w:eastAsia="ru-RU"/>
        </w:rPr>
        <w:tab/>
        <w:t xml:space="preserve"> </w:t>
      </w:r>
      <w:r w:rsidR="006510A2" w:rsidRPr="001F2388">
        <w:rPr>
          <w:rFonts w:ascii="Times New Roman" w:eastAsia="Times New Roman" w:hAnsi="Times New Roman"/>
          <w:sz w:val="27"/>
          <w:szCs w:val="27"/>
          <w:lang w:eastAsia="ru-RU"/>
        </w:rPr>
        <w:tab/>
        <w:t xml:space="preserve">                      </w:t>
      </w:r>
      <w:r w:rsidRPr="001F2388">
        <w:rPr>
          <w:rFonts w:ascii="Times New Roman" w:eastAsia="Times New Roman" w:hAnsi="Times New Roman"/>
          <w:sz w:val="27"/>
          <w:szCs w:val="27"/>
          <w:lang w:eastAsia="ru-RU"/>
        </w:rPr>
        <w:t xml:space="preserve">         </w:t>
      </w:r>
      <w:r w:rsidR="00F275C6" w:rsidRPr="001F2388">
        <w:rPr>
          <w:rFonts w:ascii="Times New Roman" w:eastAsia="Times New Roman" w:hAnsi="Times New Roman"/>
          <w:sz w:val="27"/>
          <w:szCs w:val="27"/>
          <w:lang w:eastAsia="ru-RU"/>
        </w:rPr>
        <w:t xml:space="preserve">   </w:t>
      </w:r>
      <w:r w:rsidR="00A72BED" w:rsidRPr="001F2388">
        <w:rPr>
          <w:rFonts w:ascii="Times New Roman" w:eastAsia="Times New Roman" w:hAnsi="Times New Roman"/>
          <w:sz w:val="27"/>
          <w:szCs w:val="27"/>
          <w:lang w:eastAsia="ru-RU"/>
        </w:rPr>
        <w:t xml:space="preserve"> </w:t>
      </w:r>
      <w:r w:rsidR="006510A2" w:rsidRPr="001F2388">
        <w:rPr>
          <w:rFonts w:ascii="Times New Roman" w:eastAsia="Times New Roman" w:hAnsi="Times New Roman"/>
          <w:sz w:val="27"/>
          <w:szCs w:val="27"/>
          <w:lang w:eastAsia="ru-RU"/>
        </w:rPr>
        <w:t>м. Київ</w:t>
      </w:r>
    </w:p>
    <w:p w:rsidR="006510A2" w:rsidRPr="001F2388" w:rsidRDefault="006510A2" w:rsidP="006510A2">
      <w:pPr>
        <w:spacing w:after="0" w:line="240" w:lineRule="auto"/>
        <w:ind w:firstLine="709"/>
        <w:jc w:val="center"/>
        <w:rPr>
          <w:rFonts w:ascii="Times New Roman" w:eastAsia="Times New Roman" w:hAnsi="Times New Roman"/>
          <w:bCs/>
          <w:sz w:val="27"/>
          <w:szCs w:val="27"/>
          <w:lang w:eastAsia="ru-RU"/>
        </w:rPr>
      </w:pPr>
    </w:p>
    <w:p w:rsidR="006510A2" w:rsidRPr="001F2388" w:rsidRDefault="007B3BC8" w:rsidP="006510A2">
      <w:pPr>
        <w:spacing w:after="0" w:line="240" w:lineRule="auto"/>
        <w:ind w:firstLine="709"/>
        <w:jc w:val="center"/>
        <w:rPr>
          <w:rFonts w:ascii="Times New Roman" w:eastAsia="Times New Roman" w:hAnsi="Times New Roman"/>
          <w:bCs/>
          <w:sz w:val="28"/>
          <w:szCs w:val="28"/>
          <w:u w:val="single"/>
          <w:lang w:val="ru-RU" w:eastAsia="ru-RU"/>
        </w:rPr>
      </w:pPr>
      <w:r w:rsidRPr="001F2388">
        <w:rPr>
          <w:rFonts w:ascii="Times New Roman" w:eastAsia="Times New Roman" w:hAnsi="Times New Roman"/>
          <w:bCs/>
          <w:sz w:val="28"/>
          <w:szCs w:val="28"/>
          <w:lang w:eastAsia="ru-RU"/>
        </w:rPr>
        <w:t xml:space="preserve">Р І Ш Е Н </w:t>
      </w:r>
      <w:proofErr w:type="spellStart"/>
      <w:r w:rsidRPr="001F2388">
        <w:rPr>
          <w:rFonts w:ascii="Times New Roman" w:eastAsia="Times New Roman" w:hAnsi="Times New Roman"/>
          <w:bCs/>
          <w:sz w:val="28"/>
          <w:szCs w:val="28"/>
          <w:lang w:eastAsia="ru-RU"/>
        </w:rPr>
        <w:t>Н</w:t>
      </w:r>
      <w:proofErr w:type="spellEnd"/>
      <w:r w:rsidRPr="001F2388">
        <w:rPr>
          <w:rFonts w:ascii="Times New Roman" w:eastAsia="Times New Roman" w:hAnsi="Times New Roman"/>
          <w:bCs/>
          <w:sz w:val="28"/>
          <w:szCs w:val="28"/>
          <w:lang w:eastAsia="ru-RU"/>
        </w:rPr>
        <w:t xml:space="preserve"> Я № </w:t>
      </w:r>
      <w:r w:rsidR="008F6A27" w:rsidRPr="001F2388">
        <w:rPr>
          <w:rFonts w:ascii="Times New Roman" w:eastAsia="Times New Roman" w:hAnsi="Times New Roman"/>
          <w:bCs/>
          <w:sz w:val="28"/>
          <w:szCs w:val="28"/>
          <w:u w:val="single"/>
          <w:lang w:eastAsia="ru-RU"/>
        </w:rPr>
        <w:t>20</w:t>
      </w:r>
      <w:r w:rsidR="007F435E" w:rsidRPr="001F2388">
        <w:rPr>
          <w:rFonts w:ascii="Times New Roman" w:eastAsia="Times New Roman" w:hAnsi="Times New Roman"/>
          <w:bCs/>
          <w:sz w:val="28"/>
          <w:szCs w:val="28"/>
          <w:u w:val="single"/>
          <w:lang w:eastAsia="ru-RU"/>
        </w:rPr>
        <w:t>/дс-18</w:t>
      </w:r>
    </w:p>
    <w:p w:rsidR="00312B07" w:rsidRPr="001F2388" w:rsidRDefault="00312B07" w:rsidP="00194C9A">
      <w:pPr>
        <w:widowControl w:val="0"/>
        <w:spacing w:after="0" w:line="230" w:lineRule="exact"/>
        <w:jc w:val="both"/>
        <w:rPr>
          <w:rFonts w:ascii="Times New Roman" w:eastAsia="Times New Roman" w:hAnsi="Times New Roman"/>
          <w:sz w:val="27"/>
          <w:szCs w:val="27"/>
          <w:lang w:eastAsia="uk-UA"/>
        </w:rPr>
      </w:pPr>
    </w:p>
    <w:p w:rsidR="00A039DB" w:rsidRPr="00A039DB" w:rsidRDefault="00A039DB" w:rsidP="00877746">
      <w:pPr>
        <w:widowControl w:val="0"/>
        <w:spacing w:after="0" w:line="643" w:lineRule="exact"/>
        <w:jc w:val="both"/>
        <w:rPr>
          <w:rFonts w:ascii="Times New Roman" w:eastAsia="Sylfaen" w:hAnsi="Times New Roman"/>
          <w:sz w:val="27"/>
          <w:szCs w:val="27"/>
        </w:rPr>
      </w:pPr>
      <w:r w:rsidRPr="00A039DB">
        <w:rPr>
          <w:rFonts w:ascii="Times New Roman" w:eastAsia="Sylfaen" w:hAnsi="Times New Roman"/>
          <w:color w:val="000000"/>
          <w:sz w:val="27"/>
          <w:szCs w:val="27"/>
        </w:rPr>
        <w:t>Вища кваліфікаційна комісія суддів України у складі колегії:</w:t>
      </w:r>
    </w:p>
    <w:p w:rsidR="00A039DB" w:rsidRPr="00A039DB" w:rsidRDefault="008E3B9B" w:rsidP="00877746">
      <w:pPr>
        <w:widowControl w:val="0"/>
        <w:spacing w:after="0" w:line="643" w:lineRule="exact"/>
        <w:jc w:val="both"/>
        <w:rPr>
          <w:rFonts w:ascii="Times New Roman" w:eastAsia="Sylfaen" w:hAnsi="Times New Roman"/>
          <w:sz w:val="27"/>
          <w:szCs w:val="27"/>
        </w:rPr>
      </w:pPr>
      <w:r w:rsidRPr="001F2388">
        <w:rPr>
          <w:rFonts w:ascii="Times New Roman" w:eastAsia="Sylfaen" w:hAnsi="Times New Roman"/>
          <w:color w:val="000000"/>
          <w:sz w:val="27"/>
          <w:szCs w:val="27"/>
        </w:rPr>
        <w:t xml:space="preserve">головуючого – </w:t>
      </w:r>
      <w:r w:rsidR="00A039DB" w:rsidRPr="00A039DB">
        <w:rPr>
          <w:rFonts w:ascii="Times New Roman" w:eastAsia="Sylfaen" w:hAnsi="Times New Roman"/>
          <w:color w:val="000000"/>
          <w:sz w:val="27"/>
          <w:szCs w:val="27"/>
        </w:rPr>
        <w:t>Заріцької А.О.,</w:t>
      </w:r>
    </w:p>
    <w:p w:rsidR="00A039DB" w:rsidRPr="00A039DB" w:rsidRDefault="00A039DB" w:rsidP="00877746">
      <w:pPr>
        <w:widowControl w:val="0"/>
        <w:spacing w:after="0" w:line="643" w:lineRule="exact"/>
        <w:jc w:val="both"/>
        <w:rPr>
          <w:rFonts w:ascii="Times New Roman" w:eastAsia="Sylfaen" w:hAnsi="Times New Roman"/>
          <w:sz w:val="27"/>
          <w:szCs w:val="27"/>
        </w:rPr>
      </w:pPr>
      <w:r w:rsidRPr="00A039DB">
        <w:rPr>
          <w:rFonts w:ascii="Times New Roman" w:eastAsia="Sylfaen" w:hAnsi="Times New Roman"/>
          <w:color w:val="000000"/>
          <w:sz w:val="27"/>
          <w:szCs w:val="27"/>
        </w:rPr>
        <w:t>членів Комісії: Василенка А.В., Прилипка С.М.,</w:t>
      </w:r>
    </w:p>
    <w:p w:rsidR="00081709" w:rsidRPr="001F2388" w:rsidRDefault="00081709" w:rsidP="00877746">
      <w:pPr>
        <w:widowControl w:val="0"/>
        <w:spacing w:after="0" w:line="322" w:lineRule="exact"/>
        <w:jc w:val="both"/>
        <w:rPr>
          <w:rFonts w:ascii="Times New Roman" w:eastAsia="Sylfaen" w:hAnsi="Times New Roman"/>
          <w:color w:val="000000"/>
          <w:sz w:val="27"/>
          <w:szCs w:val="27"/>
        </w:rPr>
      </w:pPr>
    </w:p>
    <w:p w:rsidR="00A039DB" w:rsidRPr="00A039DB" w:rsidRDefault="00A039DB" w:rsidP="00877746">
      <w:pPr>
        <w:widowControl w:val="0"/>
        <w:spacing w:after="0" w:line="322" w:lineRule="exact"/>
        <w:jc w:val="both"/>
        <w:rPr>
          <w:rFonts w:ascii="Times New Roman" w:eastAsia="Sylfaen" w:hAnsi="Times New Roman"/>
          <w:sz w:val="27"/>
          <w:szCs w:val="27"/>
        </w:rPr>
      </w:pPr>
      <w:r w:rsidRPr="00A039DB">
        <w:rPr>
          <w:rFonts w:ascii="Times New Roman" w:eastAsia="Sylfaen" w:hAnsi="Times New Roman"/>
          <w:color w:val="000000"/>
          <w:sz w:val="27"/>
          <w:szCs w:val="27"/>
        </w:rPr>
        <w:t>розглянувши питання допуску Коваленко Лесі Іванівни до участі в</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 оголошеному Комісією 03 квітня 2017 року доборі кандидатів на посаду судді місцевого суду з особливостями, визначеними пунктом 29 розділу XII </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«Прикінцеві та перехідні положення» Закону України «Про судоустрій і статус суддів» (дал</w:t>
      </w:r>
      <w:r w:rsidR="00877746" w:rsidRPr="001F2388">
        <w:rPr>
          <w:rFonts w:ascii="Times New Roman" w:eastAsia="Sylfaen" w:hAnsi="Times New Roman"/>
          <w:color w:val="000000"/>
          <w:sz w:val="27"/>
          <w:szCs w:val="27"/>
        </w:rPr>
        <w:t xml:space="preserve">і – </w:t>
      </w:r>
      <w:r w:rsidRPr="00A039DB">
        <w:rPr>
          <w:rFonts w:ascii="Times New Roman" w:eastAsia="Sylfaen" w:hAnsi="Times New Roman"/>
          <w:color w:val="000000"/>
          <w:sz w:val="27"/>
          <w:szCs w:val="27"/>
        </w:rPr>
        <w:t>Закон),</w:t>
      </w:r>
    </w:p>
    <w:p w:rsidR="00877746" w:rsidRPr="001F2388" w:rsidRDefault="00877746" w:rsidP="00877746">
      <w:pPr>
        <w:widowControl w:val="0"/>
        <w:spacing w:after="0" w:line="270" w:lineRule="exact"/>
        <w:jc w:val="center"/>
        <w:rPr>
          <w:rFonts w:ascii="Times New Roman" w:eastAsia="Sylfaen" w:hAnsi="Times New Roman"/>
          <w:color w:val="000000"/>
          <w:sz w:val="27"/>
          <w:szCs w:val="27"/>
        </w:rPr>
      </w:pPr>
    </w:p>
    <w:p w:rsidR="00A039DB" w:rsidRPr="00A039DB" w:rsidRDefault="00A039DB" w:rsidP="00877746">
      <w:pPr>
        <w:widowControl w:val="0"/>
        <w:spacing w:after="0" w:line="270" w:lineRule="exact"/>
        <w:jc w:val="center"/>
        <w:rPr>
          <w:rFonts w:ascii="Times New Roman" w:eastAsia="Sylfaen" w:hAnsi="Times New Roman"/>
          <w:sz w:val="27"/>
          <w:szCs w:val="27"/>
        </w:rPr>
      </w:pPr>
      <w:r w:rsidRPr="00A039DB">
        <w:rPr>
          <w:rFonts w:ascii="Times New Roman" w:eastAsia="Sylfaen" w:hAnsi="Times New Roman"/>
          <w:color w:val="000000"/>
          <w:sz w:val="27"/>
          <w:szCs w:val="27"/>
        </w:rPr>
        <w:t>встановила:</w:t>
      </w:r>
    </w:p>
    <w:p w:rsidR="00877746" w:rsidRPr="001F2388" w:rsidRDefault="00877746" w:rsidP="00877746">
      <w:pPr>
        <w:widowControl w:val="0"/>
        <w:spacing w:after="0" w:line="322" w:lineRule="exact"/>
        <w:ind w:firstLine="700"/>
        <w:jc w:val="both"/>
        <w:rPr>
          <w:rFonts w:ascii="Times New Roman" w:eastAsia="Sylfaen" w:hAnsi="Times New Roman"/>
          <w:color w:val="000000"/>
          <w:sz w:val="27"/>
          <w:szCs w:val="27"/>
        </w:rPr>
      </w:pPr>
    </w:p>
    <w:p w:rsidR="00A039DB" w:rsidRPr="00A039DB" w:rsidRDefault="00A039DB" w:rsidP="00877746">
      <w:pPr>
        <w:widowControl w:val="0"/>
        <w:spacing w:after="0" w:line="322" w:lineRule="exact"/>
        <w:ind w:firstLine="700"/>
        <w:jc w:val="both"/>
        <w:rPr>
          <w:rFonts w:ascii="Times New Roman" w:eastAsia="Sylfaen" w:hAnsi="Times New Roman"/>
          <w:sz w:val="27"/>
          <w:szCs w:val="27"/>
        </w:rPr>
      </w:pPr>
      <w:r w:rsidRPr="00A039DB">
        <w:rPr>
          <w:rFonts w:ascii="Times New Roman" w:eastAsia="Sylfaen" w:hAnsi="Times New Roman"/>
          <w:color w:val="000000"/>
          <w:sz w:val="27"/>
          <w:szCs w:val="27"/>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 й затверджено Умови подання</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 документів та допуску до добору і відбіркового іспиту кандидатів на посаду </w:t>
      </w:r>
      <w:r w:rsidR="00822991">
        <w:rPr>
          <w:rFonts w:ascii="Times New Roman" w:eastAsia="Sylfaen" w:hAnsi="Times New Roman"/>
          <w:color w:val="000000"/>
          <w:sz w:val="27"/>
          <w:szCs w:val="27"/>
        </w:rPr>
        <w:t xml:space="preserve">               судді місцевого суду (далі – </w:t>
      </w:r>
      <w:r w:rsidRPr="00A039DB">
        <w:rPr>
          <w:rFonts w:ascii="Times New Roman" w:eastAsia="Sylfaen" w:hAnsi="Times New Roman"/>
          <w:color w:val="000000"/>
          <w:sz w:val="27"/>
          <w:szCs w:val="27"/>
        </w:rPr>
        <w:t>Умови).</w:t>
      </w:r>
    </w:p>
    <w:p w:rsidR="00A039DB" w:rsidRPr="00A039DB" w:rsidRDefault="00A039DB" w:rsidP="00877746">
      <w:pPr>
        <w:widowControl w:val="0"/>
        <w:spacing w:after="0" w:line="322" w:lineRule="exact"/>
        <w:ind w:firstLine="700"/>
        <w:jc w:val="both"/>
        <w:rPr>
          <w:rFonts w:ascii="Times New Roman" w:eastAsia="Sylfaen" w:hAnsi="Times New Roman"/>
          <w:sz w:val="27"/>
          <w:szCs w:val="27"/>
        </w:rPr>
      </w:pPr>
      <w:r w:rsidRPr="00A039DB">
        <w:rPr>
          <w:rFonts w:ascii="Times New Roman" w:eastAsia="Sylfaen" w:hAnsi="Times New Roman"/>
          <w:color w:val="000000"/>
          <w:sz w:val="27"/>
          <w:szCs w:val="27"/>
        </w:rPr>
        <w:t>Рішенням Комісії від 21 грудня 2017 року № 132/зп-17 оголошено про приймання заяв і документів для участі в оголошеному рішенням Комісії від</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 03 квітня 2017 року № 28/зп-17 доборі кандидатів на посаду судді місцевого</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 суду від кандидатів, які бажають скористатися правом у часті у доборі з особливостями, передбаченими пунктом 29 розділ</w:t>
      </w:r>
      <w:r w:rsidR="00822991">
        <w:rPr>
          <w:rFonts w:ascii="Times New Roman" w:eastAsia="Sylfaen" w:hAnsi="Times New Roman"/>
          <w:color w:val="000000"/>
          <w:sz w:val="27"/>
          <w:szCs w:val="27"/>
        </w:rPr>
        <w:t>у XII «П</w:t>
      </w:r>
      <w:r w:rsidRPr="00A039DB">
        <w:rPr>
          <w:rFonts w:ascii="Times New Roman" w:eastAsia="Sylfaen" w:hAnsi="Times New Roman"/>
          <w:color w:val="000000"/>
          <w:sz w:val="27"/>
          <w:szCs w:val="27"/>
        </w:rPr>
        <w:t xml:space="preserve">рикінцеві та </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перехідні положення» Закону, а також були зараховані до резерву на заміщення вакантних посад суддів та включені до </w:t>
      </w:r>
      <w:r w:rsidRPr="00A039DB">
        <w:rPr>
          <w:rFonts w:ascii="Times New Roman" w:eastAsia="Sylfaen" w:hAnsi="Times New Roman"/>
          <w:color w:val="000000"/>
          <w:sz w:val="27"/>
          <w:szCs w:val="27"/>
          <w:lang w:val="ru-RU"/>
        </w:rPr>
        <w:t xml:space="preserve">рейтингового </w:t>
      </w:r>
      <w:r w:rsidRPr="00A039DB">
        <w:rPr>
          <w:rFonts w:ascii="Times New Roman" w:eastAsia="Sylfaen" w:hAnsi="Times New Roman"/>
          <w:color w:val="000000"/>
          <w:sz w:val="27"/>
          <w:szCs w:val="27"/>
        </w:rPr>
        <w:t>списку, закінчення трирічного строку перебування в якому припало на період одного року до набрання або дев’яноста днів після набрання чинності Законом.</w:t>
      </w:r>
    </w:p>
    <w:p w:rsidR="00A039DB" w:rsidRPr="00A039DB" w:rsidRDefault="00A039DB" w:rsidP="00A039DB">
      <w:pPr>
        <w:widowControl w:val="0"/>
        <w:spacing w:after="0" w:line="322" w:lineRule="exact"/>
        <w:ind w:left="20" w:right="20" w:firstLine="700"/>
        <w:jc w:val="both"/>
        <w:rPr>
          <w:rFonts w:ascii="Times New Roman" w:eastAsia="Sylfaen" w:hAnsi="Times New Roman"/>
          <w:sz w:val="27"/>
          <w:szCs w:val="27"/>
        </w:rPr>
      </w:pPr>
      <w:r w:rsidRPr="00A039DB">
        <w:rPr>
          <w:rFonts w:ascii="Times New Roman" w:eastAsia="Sylfaen" w:hAnsi="Times New Roman"/>
          <w:color w:val="000000"/>
          <w:sz w:val="27"/>
          <w:szCs w:val="27"/>
        </w:rPr>
        <w:t xml:space="preserve">Згідно з вказаним рішенням таким кандидатам з 15 по 31 січня 2018 року необхідно було подати до Комісії заяву та документи, передбачені Умовами, </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без проходження процедури реєстрації намірів взяти участь у конкурсі.</w:t>
      </w:r>
    </w:p>
    <w:p w:rsidR="00822991" w:rsidRDefault="00A039DB" w:rsidP="00A039DB">
      <w:pPr>
        <w:widowControl w:val="0"/>
        <w:spacing w:after="0" w:line="322" w:lineRule="exact"/>
        <w:ind w:left="20" w:right="20" w:firstLine="700"/>
        <w:jc w:val="both"/>
        <w:rPr>
          <w:rFonts w:ascii="Times New Roman" w:eastAsia="Sylfaen" w:hAnsi="Times New Roman"/>
          <w:color w:val="000000"/>
          <w:sz w:val="27"/>
          <w:szCs w:val="27"/>
        </w:rPr>
      </w:pPr>
      <w:r w:rsidRPr="00A039DB">
        <w:rPr>
          <w:rFonts w:ascii="Times New Roman" w:eastAsia="Sylfaen" w:hAnsi="Times New Roman"/>
          <w:color w:val="000000"/>
          <w:sz w:val="27"/>
          <w:szCs w:val="27"/>
        </w:rPr>
        <w:t>Відповідно до положень пункту 4 частини першої статті 70 Закону</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 Комісія</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 здійснює </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перевірку </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відповідності</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 осіб,</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 які </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звернулися</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 із заявою </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для </w:t>
      </w:r>
      <w:r w:rsidR="00822991">
        <w:rPr>
          <w:rFonts w:ascii="Times New Roman" w:eastAsia="Sylfaen" w:hAnsi="Times New Roman"/>
          <w:color w:val="000000"/>
          <w:sz w:val="27"/>
          <w:szCs w:val="27"/>
        </w:rPr>
        <w:t xml:space="preserve">               </w:t>
      </w:r>
    </w:p>
    <w:p w:rsidR="00822991" w:rsidRDefault="00822991" w:rsidP="00822991">
      <w:pPr>
        <w:widowControl w:val="0"/>
        <w:spacing w:after="0" w:line="322" w:lineRule="exact"/>
        <w:ind w:left="20" w:right="20"/>
        <w:jc w:val="both"/>
        <w:rPr>
          <w:rFonts w:ascii="Times New Roman" w:eastAsia="Sylfaen" w:hAnsi="Times New Roman"/>
          <w:color w:val="000000"/>
          <w:sz w:val="27"/>
          <w:szCs w:val="27"/>
        </w:rPr>
      </w:pPr>
    </w:p>
    <w:p w:rsidR="00822991" w:rsidRDefault="00822991" w:rsidP="00822991">
      <w:pPr>
        <w:widowControl w:val="0"/>
        <w:spacing w:after="0" w:line="322" w:lineRule="exact"/>
        <w:ind w:left="20" w:right="20"/>
        <w:jc w:val="both"/>
        <w:rPr>
          <w:rFonts w:ascii="Times New Roman" w:eastAsia="Sylfaen" w:hAnsi="Times New Roman"/>
          <w:color w:val="000000"/>
          <w:sz w:val="27"/>
          <w:szCs w:val="27"/>
        </w:rPr>
      </w:pPr>
    </w:p>
    <w:p w:rsidR="00822991" w:rsidRDefault="00822991" w:rsidP="00822991">
      <w:pPr>
        <w:widowControl w:val="0"/>
        <w:spacing w:after="0" w:line="322" w:lineRule="exact"/>
        <w:ind w:left="20" w:right="20"/>
        <w:jc w:val="both"/>
        <w:rPr>
          <w:rFonts w:ascii="Times New Roman" w:eastAsia="Sylfaen" w:hAnsi="Times New Roman"/>
          <w:color w:val="000000"/>
          <w:sz w:val="27"/>
          <w:szCs w:val="27"/>
        </w:rPr>
      </w:pPr>
    </w:p>
    <w:p w:rsidR="00A039DB" w:rsidRPr="00A039DB" w:rsidRDefault="00A039DB" w:rsidP="00822991">
      <w:pPr>
        <w:widowControl w:val="0"/>
        <w:spacing w:after="0" w:line="322" w:lineRule="exact"/>
        <w:ind w:left="20" w:right="20"/>
        <w:jc w:val="both"/>
        <w:rPr>
          <w:rFonts w:ascii="Times New Roman" w:eastAsia="Sylfaen" w:hAnsi="Times New Roman"/>
          <w:sz w:val="27"/>
          <w:szCs w:val="27"/>
        </w:rPr>
      </w:pPr>
      <w:r w:rsidRPr="00A039DB">
        <w:rPr>
          <w:rFonts w:ascii="Times New Roman" w:eastAsia="Sylfaen" w:hAnsi="Times New Roman"/>
          <w:color w:val="000000"/>
          <w:sz w:val="27"/>
          <w:szCs w:val="27"/>
        </w:rPr>
        <w:lastRenderedPageBreak/>
        <w:t>участі в доборі, установленим цим Законом вимогам до кандидата на посаду</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 судді на основі поданих документів.</w:t>
      </w:r>
    </w:p>
    <w:p w:rsidR="00A039DB" w:rsidRPr="00A039DB" w:rsidRDefault="00A039DB" w:rsidP="00A039DB">
      <w:pPr>
        <w:widowControl w:val="0"/>
        <w:spacing w:after="0" w:line="322" w:lineRule="exact"/>
        <w:ind w:left="20" w:right="20" w:firstLine="700"/>
        <w:jc w:val="both"/>
        <w:rPr>
          <w:rFonts w:ascii="Times New Roman" w:eastAsia="Sylfaen" w:hAnsi="Times New Roman"/>
          <w:sz w:val="27"/>
          <w:szCs w:val="27"/>
        </w:rPr>
      </w:pPr>
      <w:r w:rsidRPr="00A039DB">
        <w:rPr>
          <w:rFonts w:ascii="Times New Roman" w:eastAsia="Sylfaen" w:hAnsi="Times New Roman"/>
          <w:color w:val="000000"/>
          <w:sz w:val="27"/>
          <w:szCs w:val="27"/>
        </w:rPr>
        <w:t xml:space="preserve">Згідно з пунктом 25 Умов на основі поданих особою документів член Комісії або за його дорученням інспектор здійснює перевірку: 1) дотримання особою визначеного Комісією терміну подання документів для участі у доборі </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та складенні відбіркового іспиту; 2) поданих особою документів на</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 відповідність переліку та вимогам до їх оформлення; 3) відповідності особи на</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 час звернення до Комісії установленим вимогам до кандидата на посаду судді місцевого суду.</w:t>
      </w:r>
    </w:p>
    <w:p w:rsidR="00A039DB" w:rsidRPr="00A039DB" w:rsidRDefault="00A039DB" w:rsidP="00A039DB">
      <w:pPr>
        <w:widowControl w:val="0"/>
        <w:spacing w:after="0" w:line="322" w:lineRule="exact"/>
        <w:ind w:left="20" w:right="20" w:firstLine="700"/>
        <w:jc w:val="both"/>
        <w:rPr>
          <w:rFonts w:ascii="Times New Roman" w:eastAsia="Sylfaen" w:hAnsi="Times New Roman"/>
          <w:sz w:val="27"/>
          <w:szCs w:val="27"/>
        </w:rPr>
      </w:pPr>
      <w:r w:rsidRPr="00A039DB">
        <w:rPr>
          <w:rFonts w:ascii="Times New Roman" w:eastAsia="Sylfaen" w:hAnsi="Times New Roman"/>
          <w:color w:val="000000"/>
          <w:sz w:val="27"/>
          <w:szCs w:val="27"/>
        </w:rPr>
        <w:t>Відповідно до положень частини п’ятої статті 71 Закону до добору кандидатів на посаду судді допускаються особи, які подали всі необхідні документи, визначені частиною першою зазначеної статті, та відповідають установленим цим Законом вимогам до кандидата на посаду судді на день подання заяви про участь у доборі.</w:t>
      </w:r>
    </w:p>
    <w:p w:rsidR="00A039DB" w:rsidRPr="00A039DB" w:rsidRDefault="00A039DB" w:rsidP="00A039DB">
      <w:pPr>
        <w:widowControl w:val="0"/>
        <w:spacing w:after="0" w:line="322" w:lineRule="exact"/>
        <w:ind w:left="20" w:right="20" w:firstLine="700"/>
        <w:jc w:val="both"/>
        <w:rPr>
          <w:rFonts w:ascii="Times New Roman" w:eastAsia="Sylfaen" w:hAnsi="Times New Roman"/>
          <w:sz w:val="27"/>
          <w:szCs w:val="27"/>
        </w:rPr>
      </w:pPr>
      <w:r w:rsidRPr="00A039DB">
        <w:rPr>
          <w:rFonts w:ascii="Times New Roman" w:eastAsia="Sylfaen" w:hAnsi="Times New Roman"/>
          <w:color w:val="000000"/>
          <w:sz w:val="27"/>
          <w:szCs w:val="27"/>
        </w:rPr>
        <w:t>Дослідивши подані кандидатом до Комісії докуме</w:t>
      </w:r>
      <w:r w:rsidR="00822991">
        <w:rPr>
          <w:rFonts w:ascii="Times New Roman" w:eastAsia="Sylfaen" w:hAnsi="Times New Roman"/>
          <w:color w:val="000000"/>
          <w:sz w:val="27"/>
          <w:szCs w:val="27"/>
        </w:rPr>
        <w:t xml:space="preserve">нти, заслухавши члена Комісії – </w:t>
      </w:r>
      <w:r w:rsidRPr="00A039DB">
        <w:rPr>
          <w:rFonts w:ascii="Times New Roman" w:eastAsia="Sylfaen" w:hAnsi="Times New Roman"/>
          <w:color w:val="000000"/>
          <w:sz w:val="27"/>
          <w:szCs w:val="27"/>
        </w:rPr>
        <w:t>доповідача Василенка А.В., Комісією встановлено таке.</w:t>
      </w:r>
    </w:p>
    <w:p w:rsidR="00A039DB" w:rsidRPr="00A039DB" w:rsidRDefault="00A039DB" w:rsidP="00A039DB">
      <w:pPr>
        <w:widowControl w:val="0"/>
        <w:spacing w:after="0" w:line="322" w:lineRule="exact"/>
        <w:ind w:left="20" w:right="20" w:firstLine="700"/>
        <w:jc w:val="both"/>
        <w:rPr>
          <w:rFonts w:ascii="Times New Roman" w:eastAsia="Sylfaen" w:hAnsi="Times New Roman"/>
          <w:sz w:val="27"/>
          <w:szCs w:val="27"/>
        </w:rPr>
      </w:pPr>
      <w:r w:rsidRPr="00A039DB">
        <w:rPr>
          <w:rFonts w:ascii="Times New Roman" w:eastAsia="Sylfaen" w:hAnsi="Times New Roman"/>
          <w:color w:val="000000"/>
          <w:sz w:val="27"/>
          <w:szCs w:val="27"/>
        </w:rPr>
        <w:t>Коваленко Л.І. у встановлений строк звернулася до Комісії із заявою про допуск до участі в доборі кандидатів на посаду судді місцевого суду з особливостями, визначеними пунктом 29 розділу XII «Прикінцеві та перехідні положення» Закону.</w:t>
      </w:r>
    </w:p>
    <w:p w:rsidR="00A039DB" w:rsidRPr="00A039DB" w:rsidRDefault="00A039DB" w:rsidP="00A039DB">
      <w:pPr>
        <w:widowControl w:val="0"/>
        <w:spacing w:after="0" w:line="322" w:lineRule="exact"/>
        <w:ind w:left="20" w:right="20" w:firstLine="700"/>
        <w:jc w:val="both"/>
        <w:rPr>
          <w:rFonts w:ascii="Times New Roman" w:eastAsia="Sylfaen" w:hAnsi="Times New Roman"/>
          <w:sz w:val="27"/>
          <w:szCs w:val="27"/>
        </w:rPr>
      </w:pPr>
      <w:r w:rsidRPr="00A039DB">
        <w:rPr>
          <w:rFonts w:ascii="Times New Roman" w:eastAsia="Sylfaen" w:hAnsi="Times New Roman"/>
          <w:color w:val="000000"/>
          <w:sz w:val="27"/>
          <w:szCs w:val="27"/>
        </w:rPr>
        <w:t>Комісією встановлено, що кандидатом не подано всіх необхідних документів, визначених частиною першою статті 71 Закону.</w:t>
      </w:r>
    </w:p>
    <w:p w:rsidR="00A039DB" w:rsidRPr="00A039DB" w:rsidRDefault="00A039DB" w:rsidP="00A039DB">
      <w:pPr>
        <w:widowControl w:val="0"/>
        <w:spacing w:after="0" w:line="322" w:lineRule="exact"/>
        <w:ind w:left="20" w:right="20" w:firstLine="700"/>
        <w:jc w:val="both"/>
        <w:rPr>
          <w:rFonts w:ascii="Times New Roman" w:eastAsia="Sylfaen" w:hAnsi="Times New Roman"/>
          <w:sz w:val="27"/>
          <w:szCs w:val="27"/>
        </w:rPr>
      </w:pPr>
      <w:r w:rsidRPr="00A039DB">
        <w:rPr>
          <w:rFonts w:ascii="Times New Roman" w:eastAsia="Sylfaen" w:hAnsi="Times New Roman"/>
          <w:color w:val="000000"/>
          <w:sz w:val="27"/>
          <w:szCs w:val="27"/>
        </w:rPr>
        <w:t xml:space="preserve">Так, згідно з вимогами пункту 11 частини першої статті 71 Закону для </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участі у доборі кандидат на посаду судді подає декларацію особи, </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уповноваженої на виконання функцій держави або місцевого самоврядування, у порядку, встановленому законодавством про запобігання корупції.</w:t>
      </w:r>
    </w:p>
    <w:p w:rsidR="00A039DB" w:rsidRPr="00A039DB" w:rsidRDefault="00A039DB" w:rsidP="00A039DB">
      <w:pPr>
        <w:widowControl w:val="0"/>
        <w:spacing w:after="0" w:line="322" w:lineRule="exact"/>
        <w:ind w:left="20" w:right="20" w:firstLine="700"/>
        <w:jc w:val="both"/>
        <w:rPr>
          <w:rFonts w:ascii="Times New Roman" w:eastAsia="Sylfaen" w:hAnsi="Times New Roman"/>
          <w:sz w:val="27"/>
          <w:szCs w:val="27"/>
        </w:rPr>
      </w:pPr>
      <w:r w:rsidRPr="00A039DB">
        <w:rPr>
          <w:rFonts w:ascii="Times New Roman" w:eastAsia="Sylfaen" w:hAnsi="Times New Roman"/>
          <w:color w:val="000000"/>
          <w:sz w:val="27"/>
          <w:szCs w:val="27"/>
        </w:rPr>
        <w:t xml:space="preserve">Статтею 45 Закону України «Про запобігання корупції» визначено, що особа, яка претендує на зайняття, зокрема, посади судді, до призначення або обрання на посаду подає декларацію особи, уповноваженої на виконання </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функцій держави або </w:t>
      </w:r>
      <w:r w:rsidR="00822991">
        <w:rPr>
          <w:rFonts w:ascii="Times New Roman" w:eastAsia="Sylfaen" w:hAnsi="Times New Roman"/>
          <w:color w:val="000000"/>
          <w:sz w:val="27"/>
          <w:szCs w:val="27"/>
        </w:rPr>
        <w:t xml:space="preserve">місцевого самоврядування (далі – </w:t>
      </w:r>
      <w:r w:rsidRPr="00A039DB">
        <w:rPr>
          <w:rFonts w:ascii="Times New Roman" w:eastAsia="Sylfaen" w:hAnsi="Times New Roman"/>
          <w:color w:val="000000"/>
          <w:sz w:val="27"/>
          <w:szCs w:val="27"/>
        </w:rPr>
        <w:t>декларація), за минулий рік. Така декларація подається шляхом заповнення на офіційному веб-сайті Національного агентства з питань запобігання корупції за визначеною ним формою.</w:t>
      </w:r>
    </w:p>
    <w:p w:rsidR="00A039DB" w:rsidRPr="00A039DB" w:rsidRDefault="00A039DB" w:rsidP="00A039DB">
      <w:pPr>
        <w:widowControl w:val="0"/>
        <w:spacing w:after="0" w:line="322" w:lineRule="exact"/>
        <w:ind w:left="20" w:right="20" w:firstLine="700"/>
        <w:jc w:val="both"/>
        <w:rPr>
          <w:rFonts w:ascii="Times New Roman" w:eastAsia="Sylfaen" w:hAnsi="Times New Roman"/>
          <w:sz w:val="27"/>
          <w:szCs w:val="27"/>
        </w:rPr>
      </w:pPr>
      <w:r w:rsidRPr="00A039DB">
        <w:rPr>
          <w:rFonts w:ascii="Times New Roman" w:eastAsia="Sylfaen" w:hAnsi="Times New Roman"/>
          <w:color w:val="000000"/>
          <w:sz w:val="27"/>
          <w:szCs w:val="27"/>
        </w:rPr>
        <w:t>Згідно з інформацією з Єдиного державного реєстру декларацій осіб, уповноважених на виконання функцій держави або м</w:t>
      </w:r>
      <w:r w:rsidR="00822991">
        <w:rPr>
          <w:rFonts w:ascii="Times New Roman" w:eastAsia="Sylfaen" w:hAnsi="Times New Roman"/>
          <w:color w:val="000000"/>
          <w:sz w:val="27"/>
          <w:szCs w:val="27"/>
        </w:rPr>
        <w:t xml:space="preserve">ісцевого самоврядування (далі – </w:t>
      </w:r>
      <w:r w:rsidRPr="00A039DB">
        <w:rPr>
          <w:rFonts w:ascii="Times New Roman" w:eastAsia="Sylfaen" w:hAnsi="Times New Roman"/>
          <w:color w:val="000000"/>
          <w:sz w:val="27"/>
          <w:szCs w:val="27"/>
        </w:rPr>
        <w:t xml:space="preserve">Реєстр), наявні такі декларації Коваленко Л.І.: щорічна за 2015 рік, </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подана 29 жовтня 2016 року; виправлена щорічна декларація за 2015 рік, подана 05 листопада 2016 року; щорічна декларація за 2016 рік, подана 16 березня </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2017 року.</w:t>
      </w:r>
    </w:p>
    <w:p w:rsidR="00A039DB" w:rsidRPr="00A039DB" w:rsidRDefault="00A039DB" w:rsidP="00A039DB">
      <w:pPr>
        <w:widowControl w:val="0"/>
        <w:spacing w:after="0" w:line="322" w:lineRule="exact"/>
        <w:ind w:left="20" w:firstLine="700"/>
        <w:jc w:val="both"/>
        <w:rPr>
          <w:rFonts w:ascii="Times New Roman" w:eastAsia="Sylfaen" w:hAnsi="Times New Roman"/>
          <w:sz w:val="27"/>
          <w:szCs w:val="27"/>
        </w:rPr>
      </w:pPr>
      <w:r w:rsidRPr="00A039DB">
        <w:rPr>
          <w:rFonts w:ascii="Times New Roman" w:eastAsia="Sylfaen" w:hAnsi="Times New Roman"/>
          <w:color w:val="000000"/>
          <w:sz w:val="27"/>
          <w:szCs w:val="27"/>
        </w:rPr>
        <w:t>Декларації кандидата за 2017 рік у Реєстрі не виявлено.</w:t>
      </w:r>
    </w:p>
    <w:p w:rsidR="00A039DB" w:rsidRPr="00A039DB" w:rsidRDefault="00A039DB" w:rsidP="00A039DB">
      <w:pPr>
        <w:widowControl w:val="0"/>
        <w:spacing w:after="0" w:line="322" w:lineRule="exact"/>
        <w:ind w:left="20" w:right="20" w:firstLine="700"/>
        <w:jc w:val="both"/>
        <w:rPr>
          <w:rFonts w:ascii="Times New Roman" w:eastAsia="Sylfaen" w:hAnsi="Times New Roman"/>
          <w:sz w:val="27"/>
          <w:szCs w:val="27"/>
        </w:rPr>
      </w:pPr>
      <w:r w:rsidRPr="00A039DB">
        <w:rPr>
          <w:rFonts w:ascii="Times New Roman" w:eastAsia="Sylfaen" w:hAnsi="Times New Roman"/>
          <w:color w:val="000000"/>
          <w:sz w:val="27"/>
          <w:szCs w:val="27"/>
        </w:rPr>
        <w:t xml:space="preserve">Відповідно до частини шостої статті 71 Закону особи, які не подали всіх необхідних документів та/або подали документи, що не відповідають вимогам, </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до добору не допускаються. У разі </w:t>
      </w:r>
      <w:proofErr w:type="spellStart"/>
      <w:r w:rsidRPr="00A039DB">
        <w:rPr>
          <w:rFonts w:ascii="Times New Roman" w:eastAsia="Sylfaen" w:hAnsi="Times New Roman"/>
          <w:color w:val="000000"/>
          <w:sz w:val="27"/>
          <w:szCs w:val="27"/>
          <w:lang w:val="ru-RU"/>
        </w:rPr>
        <w:t>недопуску</w:t>
      </w:r>
      <w:proofErr w:type="spellEnd"/>
      <w:r w:rsidRPr="00A039DB">
        <w:rPr>
          <w:rFonts w:ascii="Times New Roman" w:eastAsia="Sylfaen" w:hAnsi="Times New Roman"/>
          <w:color w:val="000000"/>
          <w:sz w:val="27"/>
          <w:szCs w:val="27"/>
          <w:lang w:val="ru-RU"/>
        </w:rPr>
        <w:t xml:space="preserve"> </w:t>
      </w:r>
      <w:r w:rsidRPr="00A039DB">
        <w:rPr>
          <w:rFonts w:ascii="Times New Roman" w:eastAsia="Sylfaen" w:hAnsi="Times New Roman"/>
          <w:color w:val="000000"/>
          <w:sz w:val="27"/>
          <w:szCs w:val="27"/>
        </w:rPr>
        <w:t>особи до добору кандидатів на посаду судді Вища кваліфікаційна комісія суддів України ухвалює вмотивоване рішення.</w:t>
      </w:r>
    </w:p>
    <w:p w:rsidR="00822991" w:rsidRDefault="00822991" w:rsidP="00A039DB">
      <w:pPr>
        <w:widowControl w:val="0"/>
        <w:spacing w:after="0" w:line="322" w:lineRule="exact"/>
        <w:ind w:firstLine="720"/>
        <w:jc w:val="both"/>
        <w:rPr>
          <w:rFonts w:ascii="Times New Roman" w:eastAsia="Sylfaen" w:hAnsi="Times New Roman"/>
          <w:color w:val="000000"/>
          <w:sz w:val="27"/>
          <w:szCs w:val="27"/>
        </w:rPr>
      </w:pPr>
    </w:p>
    <w:p w:rsidR="00A039DB" w:rsidRPr="00A039DB" w:rsidRDefault="00A039DB" w:rsidP="00A039DB">
      <w:pPr>
        <w:widowControl w:val="0"/>
        <w:spacing w:after="0" w:line="322" w:lineRule="exact"/>
        <w:ind w:firstLine="720"/>
        <w:jc w:val="both"/>
        <w:rPr>
          <w:rFonts w:ascii="Times New Roman" w:eastAsia="Sylfaen" w:hAnsi="Times New Roman"/>
          <w:sz w:val="27"/>
          <w:szCs w:val="27"/>
        </w:rPr>
      </w:pPr>
      <w:r w:rsidRPr="00A039DB">
        <w:rPr>
          <w:rFonts w:ascii="Times New Roman" w:eastAsia="Sylfaen" w:hAnsi="Times New Roman"/>
          <w:color w:val="000000"/>
          <w:sz w:val="27"/>
          <w:szCs w:val="27"/>
        </w:rPr>
        <w:lastRenderedPageBreak/>
        <w:t>З огляду на те, що кандидатом не подано усіх необхідних документів, визначених частиною першою статті 71 Закону, Комісія дійшла висновку щодо відмови Коваленко Л.І. у допуску до участі у доборі кандидатів на посаду судді місцевого суду, оголошеному Комісією 03 квітня 2017 року.</w:t>
      </w:r>
    </w:p>
    <w:p w:rsidR="00A039DB" w:rsidRPr="00A039DB" w:rsidRDefault="00A039DB" w:rsidP="00A039DB">
      <w:pPr>
        <w:widowControl w:val="0"/>
        <w:spacing w:after="281" w:line="322" w:lineRule="exact"/>
        <w:ind w:firstLine="720"/>
        <w:jc w:val="both"/>
        <w:rPr>
          <w:rFonts w:ascii="Times New Roman" w:eastAsia="Sylfaen" w:hAnsi="Times New Roman"/>
          <w:sz w:val="27"/>
          <w:szCs w:val="27"/>
        </w:rPr>
      </w:pPr>
      <w:r w:rsidRPr="00A039DB">
        <w:rPr>
          <w:rFonts w:ascii="Times New Roman" w:eastAsia="Sylfaen" w:hAnsi="Times New Roman"/>
          <w:color w:val="000000"/>
          <w:sz w:val="27"/>
          <w:szCs w:val="27"/>
        </w:rPr>
        <w:t>Керуючись статтями 69, 70, 71, 93, 101, пунктом 29 розділу</w:t>
      </w:r>
      <w:r w:rsidR="00822991">
        <w:rPr>
          <w:rFonts w:ascii="Times New Roman" w:eastAsia="Sylfaen" w:hAnsi="Times New Roman"/>
          <w:color w:val="000000"/>
          <w:sz w:val="27"/>
          <w:szCs w:val="27"/>
        </w:rPr>
        <w:t xml:space="preserve">                              </w:t>
      </w:r>
      <w:r w:rsidRPr="00A039DB">
        <w:rPr>
          <w:rFonts w:ascii="Times New Roman" w:eastAsia="Sylfaen" w:hAnsi="Times New Roman"/>
          <w:color w:val="000000"/>
          <w:sz w:val="27"/>
          <w:szCs w:val="27"/>
        </w:rPr>
        <w:t xml:space="preserve"> XII «Прикінцеві та перехідні положення» Закону та Умовами, Комісія</w:t>
      </w:r>
    </w:p>
    <w:p w:rsidR="00A039DB" w:rsidRPr="00A039DB" w:rsidRDefault="00A039DB" w:rsidP="00A039DB">
      <w:pPr>
        <w:widowControl w:val="0"/>
        <w:spacing w:after="306" w:line="270" w:lineRule="exact"/>
        <w:jc w:val="center"/>
        <w:rPr>
          <w:rFonts w:ascii="Times New Roman" w:eastAsia="Sylfaen" w:hAnsi="Times New Roman"/>
          <w:sz w:val="27"/>
          <w:szCs w:val="27"/>
        </w:rPr>
      </w:pPr>
      <w:r w:rsidRPr="00A039DB">
        <w:rPr>
          <w:rFonts w:ascii="Times New Roman" w:eastAsia="Sylfaen" w:hAnsi="Times New Roman"/>
          <w:color w:val="000000"/>
          <w:sz w:val="27"/>
          <w:szCs w:val="27"/>
        </w:rPr>
        <w:t>вирішила:</w:t>
      </w:r>
    </w:p>
    <w:p w:rsidR="002D5CC7" w:rsidRPr="001F2388" w:rsidRDefault="00A039DB" w:rsidP="00E56DF1">
      <w:pPr>
        <w:widowControl w:val="0"/>
        <w:spacing w:after="0" w:line="240" w:lineRule="auto"/>
        <w:jc w:val="both"/>
        <w:rPr>
          <w:rFonts w:ascii="Times New Roman" w:eastAsia="Times New Roman" w:hAnsi="Times New Roman"/>
          <w:sz w:val="27"/>
          <w:szCs w:val="27"/>
          <w:lang w:eastAsia="uk-UA"/>
        </w:rPr>
      </w:pPr>
      <w:r w:rsidRPr="001F2388">
        <w:rPr>
          <w:rFonts w:ascii="Times New Roman" w:eastAsia="Courier New" w:hAnsi="Times New Roman"/>
          <w:color w:val="000000"/>
          <w:sz w:val="27"/>
          <w:szCs w:val="27"/>
          <w:lang w:eastAsia="uk-UA"/>
        </w:rPr>
        <w:t xml:space="preserve">відмовити Коваленко Лесі Іванівні у допуску до участі в оголошеному </w:t>
      </w:r>
      <w:r w:rsidR="00822991">
        <w:rPr>
          <w:rFonts w:ascii="Times New Roman" w:eastAsia="Courier New" w:hAnsi="Times New Roman"/>
          <w:color w:val="000000"/>
          <w:sz w:val="27"/>
          <w:szCs w:val="27"/>
          <w:lang w:eastAsia="uk-UA"/>
        </w:rPr>
        <w:t xml:space="preserve">                    </w:t>
      </w:r>
      <w:r w:rsidRPr="001F2388">
        <w:rPr>
          <w:rFonts w:ascii="Times New Roman" w:eastAsia="Courier New" w:hAnsi="Times New Roman"/>
          <w:color w:val="000000"/>
          <w:sz w:val="27"/>
          <w:szCs w:val="27"/>
          <w:lang w:eastAsia="uk-UA"/>
        </w:rPr>
        <w:t>Комісією 03 квітня 2017 року доборі кандидатів на посаду судді місцевого суду</w:t>
      </w:r>
      <w:r w:rsidR="00822991">
        <w:rPr>
          <w:rFonts w:ascii="Times New Roman" w:eastAsia="Courier New" w:hAnsi="Times New Roman"/>
          <w:color w:val="000000"/>
          <w:sz w:val="27"/>
          <w:szCs w:val="27"/>
          <w:lang w:eastAsia="uk-UA"/>
        </w:rPr>
        <w:t xml:space="preserve">                 </w:t>
      </w:r>
      <w:r w:rsidRPr="001F2388">
        <w:rPr>
          <w:rFonts w:ascii="Times New Roman" w:eastAsia="Courier New" w:hAnsi="Times New Roman"/>
          <w:color w:val="000000"/>
          <w:sz w:val="27"/>
          <w:szCs w:val="27"/>
          <w:lang w:eastAsia="uk-UA"/>
        </w:rPr>
        <w:t xml:space="preserve"> з особливостями, визначеними пунктом 29 розділу XII «Прикінцеві та перехідні положення» Закону України «Про судоустрій і статус суддів».</w:t>
      </w:r>
    </w:p>
    <w:p w:rsidR="002D5CC7" w:rsidRPr="001F2388" w:rsidRDefault="002D5CC7" w:rsidP="00194C9A">
      <w:pPr>
        <w:widowControl w:val="0"/>
        <w:spacing w:after="0" w:line="230" w:lineRule="exact"/>
        <w:jc w:val="both"/>
        <w:rPr>
          <w:rFonts w:ascii="Times New Roman" w:eastAsia="Times New Roman" w:hAnsi="Times New Roman"/>
          <w:sz w:val="27"/>
          <w:szCs w:val="27"/>
          <w:lang w:eastAsia="uk-UA"/>
        </w:rPr>
      </w:pPr>
    </w:p>
    <w:p w:rsidR="00A039DB" w:rsidRPr="001F2388" w:rsidRDefault="00A039DB" w:rsidP="00A039DB">
      <w:pPr>
        <w:widowControl w:val="0"/>
        <w:spacing w:afterLines="20" w:after="48" w:line="230" w:lineRule="exact"/>
        <w:jc w:val="both"/>
        <w:rPr>
          <w:rFonts w:ascii="Times New Roman" w:eastAsia="Times New Roman" w:hAnsi="Times New Roman"/>
          <w:sz w:val="27"/>
          <w:szCs w:val="27"/>
          <w:lang w:eastAsia="uk-UA"/>
        </w:rPr>
      </w:pPr>
    </w:p>
    <w:p w:rsidR="00A039DB" w:rsidRPr="001F2388" w:rsidRDefault="00A039DB" w:rsidP="00A039DB">
      <w:pPr>
        <w:widowControl w:val="0"/>
        <w:spacing w:afterLines="20" w:after="48" w:line="230" w:lineRule="exact"/>
        <w:jc w:val="both"/>
        <w:rPr>
          <w:rFonts w:ascii="Times New Roman" w:eastAsia="Times New Roman" w:hAnsi="Times New Roman"/>
          <w:sz w:val="27"/>
          <w:szCs w:val="27"/>
          <w:lang w:eastAsia="uk-UA"/>
        </w:rPr>
      </w:pPr>
    </w:p>
    <w:p w:rsidR="00E50BA5" w:rsidRPr="00E50BA5" w:rsidRDefault="00E50BA5" w:rsidP="00E50BA5">
      <w:pPr>
        <w:widowControl w:val="0"/>
        <w:spacing w:after="480" w:line="240" w:lineRule="exact"/>
        <w:jc w:val="both"/>
        <w:rPr>
          <w:rFonts w:ascii="Times New Roman" w:eastAsia="Times New Roman" w:hAnsi="Times New Roman"/>
          <w:sz w:val="27"/>
          <w:szCs w:val="27"/>
          <w:lang w:eastAsia="uk-UA"/>
        </w:rPr>
      </w:pPr>
      <w:r w:rsidRPr="00E50BA5">
        <w:rPr>
          <w:rFonts w:ascii="Times New Roman" w:eastAsia="Times New Roman" w:hAnsi="Times New Roman"/>
          <w:sz w:val="27"/>
          <w:szCs w:val="27"/>
          <w:lang w:eastAsia="uk-UA"/>
        </w:rPr>
        <w:t>Головуючий</w:t>
      </w:r>
      <w:r w:rsidRPr="00E50BA5">
        <w:rPr>
          <w:rFonts w:ascii="Times New Roman" w:eastAsia="Times New Roman" w:hAnsi="Times New Roman"/>
          <w:sz w:val="27"/>
          <w:szCs w:val="27"/>
          <w:lang w:eastAsia="uk-UA"/>
        </w:rPr>
        <w:tab/>
      </w:r>
      <w:r w:rsidRPr="00E50BA5">
        <w:rPr>
          <w:rFonts w:ascii="Times New Roman" w:eastAsia="Times New Roman" w:hAnsi="Times New Roman"/>
          <w:sz w:val="27"/>
          <w:szCs w:val="27"/>
          <w:lang w:eastAsia="uk-UA"/>
        </w:rPr>
        <w:tab/>
      </w:r>
      <w:r w:rsidRPr="00E50BA5">
        <w:rPr>
          <w:rFonts w:ascii="Times New Roman" w:eastAsia="Times New Roman" w:hAnsi="Times New Roman"/>
          <w:sz w:val="27"/>
          <w:szCs w:val="27"/>
          <w:lang w:eastAsia="uk-UA"/>
        </w:rPr>
        <w:tab/>
      </w:r>
      <w:r w:rsidRPr="00E50BA5">
        <w:rPr>
          <w:rFonts w:ascii="Times New Roman" w:eastAsia="Times New Roman" w:hAnsi="Times New Roman"/>
          <w:sz w:val="27"/>
          <w:szCs w:val="27"/>
          <w:lang w:eastAsia="uk-UA"/>
        </w:rPr>
        <w:tab/>
      </w:r>
      <w:r w:rsidRPr="00E50BA5">
        <w:rPr>
          <w:rFonts w:ascii="Times New Roman" w:eastAsia="Times New Roman" w:hAnsi="Times New Roman"/>
          <w:sz w:val="27"/>
          <w:szCs w:val="27"/>
          <w:lang w:eastAsia="uk-UA"/>
        </w:rPr>
        <w:tab/>
      </w:r>
      <w:r w:rsidRPr="00E50BA5">
        <w:rPr>
          <w:rFonts w:ascii="Times New Roman" w:eastAsia="Times New Roman" w:hAnsi="Times New Roman"/>
          <w:sz w:val="27"/>
          <w:szCs w:val="27"/>
          <w:lang w:eastAsia="uk-UA"/>
        </w:rPr>
        <w:tab/>
      </w:r>
      <w:r w:rsidRPr="00E50BA5">
        <w:rPr>
          <w:rFonts w:ascii="Times New Roman" w:eastAsia="Times New Roman" w:hAnsi="Times New Roman"/>
          <w:sz w:val="27"/>
          <w:szCs w:val="27"/>
          <w:lang w:eastAsia="uk-UA"/>
        </w:rPr>
        <w:tab/>
      </w:r>
      <w:r w:rsidRPr="00E50BA5">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sidRPr="00E50BA5">
        <w:rPr>
          <w:rFonts w:ascii="Times New Roman" w:eastAsia="Times New Roman" w:hAnsi="Times New Roman"/>
          <w:sz w:val="27"/>
          <w:szCs w:val="27"/>
          <w:lang w:eastAsia="uk-UA"/>
        </w:rPr>
        <w:t>А.О. Заріцька</w:t>
      </w:r>
    </w:p>
    <w:p w:rsidR="00E50BA5" w:rsidRPr="00E50BA5" w:rsidRDefault="00E50BA5" w:rsidP="00E50BA5">
      <w:pPr>
        <w:widowControl w:val="0"/>
        <w:spacing w:after="480" w:line="240" w:lineRule="exact"/>
        <w:jc w:val="both"/>
        <w:rPr>
          <w:rFonts w:ascii="Times New Roman" w:eastAsia="Times New Roman" w:hAnsi="Times New Roman"/>
          <w:sz w:val="27"/>
          <w:szCs w:val="27"/>
          <w:lang w:eastAsia="uk-UA"/>
        </w:rPr>
      </w:pPr>
      <w:r w:rsidRPr="00E50BA5">
        <w:rPr>
          <w:rFonts w:ascii="Times New Roman" w:eastAsia="Times New Roman" w:hAnsi="Times New Roman"/>
          <w:sz w:val="27"/>
          <w:szCs w:val="27"/>
          <w:lang w:eastAsia="uk-UA"/>
        </w:rPr>
        <w:t>Члени Комісії:</w:t>
      </w:r>
      <w:r w:rsidRPr="00E50BA5">
        <w:rPr>
          <w:rFonts w:ascii="Times New Roman" w:eastAsia="Times New Roman" w:hAnsi="Times New Roman"/>
          <w:sz w:val="27"/>
          <w:szCs w:val="27"/>
          <w:lang w:eastAsia="uk-UA"/>
        </w:rPr>
        <w:tab/>
      </w:r>
      <w:r w:rsidRPr="00E50BA5">
        <w:rPr>
          <w:rFonts w:ascii="Times New Roman" w:eastAsia="Times New Roman" w:hAnsi="Times New Roman"/>
          <w:sz w:val="27"/>
          <w:szCs w:val="27"/>
          <w:lang w:eastAsia="uk-UA"/>
        </w:rPr>
        <w:tab/>
      </w:r>
      <w:r w:rsidRPr="00E50BA5">
        <w:rPr>
          <w:rFonts w:ascii="Times New Roman" w:eastAsia="Times New Roman" w:hAnsi="Times New Roman"/>
          <w:sz w:val="27"/>
          <w:szCs w:val="27"/>
          <w:lang w:eastAsia="uk-UA"/>
        </w:rPr>
        <w:tab/>
      </w:r>
      <w:r w:rsidRPr="00E50BA5">
        <w:rPr>
          <w:rFonts w:ascii="Times New Roman" w:eastAsia="Times New Roman" w:hAnsi="Times New Roman"/>
          <w:sz w:val="27"/>
          <w:szCs w:val="27"/>
          <w:lang w:eastAsia="uk-UA"/>
        </w:rPr>
        <w:tab/>
      </w:r>
      <w:r w:rsidRPr="00E50BA5">
        <w:rPr>
          <w:rFonts w:ascii="Times New Roman" w:eastAsia="Times New Roman" w:hAnsi="Times New Roman"/>
          <w:sz w:val="27"/>
          <w:szCs w:val="27"/>
          <w:lang w:eastAsia="uk-UA"/>
        </w:rPr>
        <w:tab/>
      </w:r>
      <w:r w:rsidRPr="00E50BA5">
        <w:rPr>
          <w:rFonts w:ascii="Times New Roman" w:eastAsia="Times New Roman" w:hAnsi="Times New Roman"/>
          <w:sz w:val="27"/>
          <w:szCs w:val="27"/>
          <w:lang w:eastAsia="uk-UA"/>
        </w:rPr>
        <w:tab/>
      </w:r>
      <w:r w:rsidRPr="00E50BA5">
        <w:rPr>
          <w:rFonts w:ascii="Times New Roman" w:eastAsia="Times New Roman" w:hAnsi="Times New Roman"/>
          <w:sz w:val="27"/>
          <w:szCs w:val="27"/>
          <w:lang w:eastAsia="uk-UA"/>
        </w:rPr>
        <w:tab/>
      </w:r>
      <w:r w:rsidRPr="00E50BA5">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sidRPr="00E50BA5">
        <w:rPr>
          <w:rFonts w:ascii="Times New Roman" w:eastAsia="Times New Roman" w:hAnsi="Times New Roman"/>
          <w:sz w:val="27"/>
          <w:szCs w:val="27"/>
          <w:lang w:eastAsia="uk-UA"/>
        </w:rPr>
        <w:t>А.В. Василенко</w:t>
      </w:r>
    </w:p>
    <w:p w:rsidR="00E50BA5" w:rsidRPr="00E50BA5" w:rsidRDefault="00E50BA5" w:rsidP="00E50BA5">
      <w:pPr>
        <w:widowControl w:val="0"/>
        <w:spacing w:after="480" w:line="240" w:lineRule="exact"/>
        <w:ind w:left="7080" w:firstLine="708"/>
        <w:jc w:val="both"/>
        <w:rPr>
          <w:rFonts w:ascii="Times New Roman" w:eastAsia="Times New Roman" w:hAnsi="Times New Roman"/>
          <w:sz w:val="27"/>
          <w:szCs w:val="27"/>
          <w:lang w:eastAsia="uk-UA"/>
        </w:rPr>
      </w:pPr>
      <w:bookmarkStart w:id="0" w:name="_GoBack"/>
      <w:bookmarkEnd w:id="0"/>
      <w:r w:rsidRPr="00E50BA5">
        <w:rPr>
          <w:rFonts w:ascii="Times New Roman" w:eastAsia="Times New Roman" w:hAnsi="Times New Roman"/>
          <w:sz w:val="27"/>
          <w:szCs w:val="27"/>
          <w:lang w:eastAsia="uk-UA"/>
        </w:rPr>
        <w:t>С.М. Прилипко</w:t>
      </w:r>
    </w:p>
    <w:p w:rsidR="00A039DB" w:rsidRPr="001F2388" w:rsidRDefault="00A039DB" w:rsidP="00A039DB">
      <w:pPr>
        <w:widowControl w:val="0"/>
        <w:spacing w:afterLines="20" w:after="48" w:line="230" w:lineRule="exact"/>
        <w:jc w:val="both"/>
        <w:rPr>
          <w:rFonts w:ascii="Times New Roman" w:eastAsia="Times New Roman" w:hAnsi="Times New Roman"/>
          <w:sz w:val="27"/>
          <w:szCs w:val="27"/>
          <w:lang w:eastAsia="uk-UA"/>
        </w:rPr>
      </w:pPr>
    </w:p>
    <w:p w:rsidR="00A039DB" w:rsidRPr="001F2388" w:rsidRDefault="00A039DB" w:rsidP="00A039DB">
      <w:pPr>
        <w:widowControl w:val="0"/>
        <w:spacing w:after="0" w:line="298" w:lineRule="exact"/>
        <w:jc w:val="both"/>
        <w:rPr>
          <w:rFonts w:ascii="Times New Roman" w:eastAsia="Times New Roman" w:hAnsi="Times New Roman"/>
          <w:color w:val="000000"/>
          <w:sz w:val="27"/>
          <w:szCs w:val="27"/>
        </w:rPr>
      </w:pPr>
    </w:p>
    <w:p w:rsidR="00A039DB" w:rsidRPr="001F2388" w:rsidRDefault="00A039DB" w:rsidP="00A039DB">
      <w:pPr>
        <w:widowControl w:val="0"/>
        <w:spacing w:after="20" w:line="230" w:lineRule="exact"/>
        <w:jc w:val="both"/>
        <w:rPr>
          <w:rFonts w:ascii="Times New Roman" w:eastAsia="Times New Roman" w:hAnsi="Times New Roman"/>
          <w:sz w:val="27"/>
          <w:szCs w:val="27"/>
          <w:lang w:eastAsia="uk-UA"/>
        </w:rPr>
      </w:pPr>
    </w:p>
    <w:p w:rsidR="00312B07" w:rsidRPr="001F2388" w:rsidRDefault="00312B07" w:rsidP="00DA2836">
      <w:pPr>
        <w:widowControl w:val="0"/>
        <w:spacing w:after="20" w:line="230" w:lineRule="exact"/>
        <w:jc w:val="both"/>
        <w:rPr>
          <w:rFonts w:ascii="Times New Roman" w:eastAsia="Times New Roman" w:hAnsi="Times New Roman"/>
          <w:sz w:val="27"/>
          <w:szCs w:val="27"/>
          <w:lang w:eastAsia="uk-UA"/>
        </w:rPr>
      </w:pPr>
    </w:p>
    <w:sectPr w:rsidR="00312B07" w:rsidRPr="001F2388"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BF0" w:rsidRDefault="00AA6BF0" w:rsidP="002F156E">
      <w:pPr>
        <w:spacing w:after="0" w:line="240" w:lineRule="auto"/>
      </w:pPr>
      <w:r>
        <w:separator/>
      </w:r>
    </w:p>
  </w:endnote>
  <w:endnote w:type="continuationSeparator" w:id="0">
    <w:p w:rsidR="00AA6BF0" w:rsidRDefault="00AA6BF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BF0" w:rsidRDefault="00AA6BF0" w:rsidP="002F156E">
      <w:pPr>
        <w:spacing w:after="0" w:line="240" w:lineRule="auto"/>
      </w:pPr>
      <w:r>
        <w:separator/>
      </w:r>
    </w:p>
  </w:footnote>
  <w:footnote w:type="continuationSeparator" w:id="0">
    <w:p w:rsidR="00AA6BF0" w:rsidRDefault="00AA6BF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50BA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81709"/>
    <w:rsid w:val="000B0876"/>
    <w:rsid w:val="000E5A7A"/>
    <w:rsid w:val="000E62AF"/>
    <w:rsid w:val="000F4C37"/>
    <w:rsid w:val="00106FDD"/>
    <w:rsid w:val="00107295"/>
    <w:rsid w:val="001223BD"/>
    <w:rsid w:val="00126C97"/>
    <w:rsid w:val="00132725"/>
    <w:rsid w:val="00134765"/>
    <w:rsid w:val="0015144D"/>
    <w:rsid w:val="0015444C"/>
    <w:rsid w:val="00163C25"/>
    <w:rsid w:val="00165ECE"/>
    <w:rsid w:val="00183091"/>
    <w:rsid w:val="00190F40"/>
    <w:rsid w:val="00194C9A"/>
    <w:rsid w:val="001A055A"/>
    <w:rsid w:val="001A7922"/>
    <w:rsid w:val="001B3982"/>
    <w:rsid w:val="001D04E7"/>
    <w:rsid w:val="001F2388"/>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F5123"/>
    <w:rsid w:val="004F73FF"/>
    <w:rsid w:val="00505AC1"/>
    <w:rsid w:val="0052631A"/>
    <w:rsid w:val="00527CC8"/>
    <w:rsid w:val="00545AB0"/>
    <w:rsid w:val="005535F1"/>
    <w:rsid w:val="005806E6"/>
    <w:rsid w:val="00590311"/>
    <w:rsid w:val="005979E5"/>
    <w:rsid w:val="005B58CE"/>
    <w:rsid w:val="005C7042"/>
    <w:rsid w:val="005E5CAD"/>
    <w:rsid w:val="00612AEB"/>
    <w:rsid w:val="00650342"/>
    <w:rsid w:val="00650569"/>
    <w:rsid w:val="006510A2"/>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22991"/>
    <w:rsid w:val="00872436"/>
    <w:rsid w:val="00877746"/>
    <w:rsid w:val="00881985"/>
    <w:rsid w:val="00890BFC"/>
    <w:rsid w:val="00894121"/>
    <w:rsid w:val="008A4679"/>
    <w:rsid w:val="008D53F2"/>
    <w:rsid w:val="008D7004"/>
    <w:rsid w:val="008E3B9B"/>
    <w:rsid w:val="008F3077"/>
    <w:rsid w:val="008F6A27"/>
    <w:rsid w:val="00923901"/>
    <w:rsid w:val="009317BB"/>
    <w:rsid w:val="00934B11"/>
    <w:rsid w:val="009362A7"/>
    <w:rsid w:val="00944299"/>
    <w:rsid w:val="0095115B"/>
    <w:rsid w:val="00982A36"/>
    <w:rsid w:val="0098379F"/>
    <w:rsid w:val="0099184B"/>
    <w:rsid w:val="009A42C2"/>
    <w:rsid w:val="009C7439"/>
    <w:rsid w:val="009D4E41"/>
    <w:rsid w:val="009E6DE5"/>
    <w:rsid w:val="00A039DB"/>
    <w:rsid w:val="00A04893"/>
    <w:rsid w:val="00A25E6B"/>
    <w:rsid w:val="00A26D05"/>
    <w:rsid w:val="00A34207"/>
    <w:rsid w:val="00A46542"/>
    <w:rsid w:val="00A72BED"/>
    <w:rsid w:val="00A86F13"/>
    <w:rsid w:val="00A91D0E"/>
    <w:rsid w:val="00AA3E5B"/>
    <w:rsid w:val="00AA6BF0"/>
    <w:rsid w:val="00AA7ED7"/>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2118"/>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40821"/>
    <w:rsid w:val="00E40E5B"/>
    <w:rsid w:val="00E46CA6"/>
    <w:rsid w:val="00E50BA5"/>
    <w:rsid w:val="00E51FD5"/>
    <w:rsid w:val="00E56DF1"/>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50BA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50BA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E50BA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50BA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48254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3</Pages>
  <Words>3771</Words>
  <Characters>2150</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263</cp:revision>
  <dcterms:created xsi:type="dcterms:W3CDTF">2020-08-21T08:05:00Z</dcterms:created>
  <dcterms:modified xsi:type="dcterms:W3CDTF">2020-10-27T08:51:00Z</dcterms:modified>
</cp:coreProperties>
</file>