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0C" w:rsidRDefault="00E8239B">
      <w:pPr>
        <w:framePr w:h="115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"C:\\Users\\motovilovatm\\Desktop\\дс 2019\\media\\image1.jpeg" \* MERGEFORMATINET </w:instrText>
      </w:r>
      <w:r>
        <w:fldChar w:fldCharType="separate"/>
      </w:r>
      <w:r w:rsidR="00986615">
        <w:fldChar w:fldCharType="begin"/>
      </w:r>
      <w:r w:rsidR="00986615">
        <w:instrText xml:space="preserve"> </w:instrText>
      </w:r>
      <w:r w:rsidR="00986615">
        <w:instrText>INCLUDEPICTURE  "C:\\Users\\motovilovatm\\Desktop\\дс 2019\\media\\image1.jpeg" \* MERGEFORMATINET</w:instrText>
      </w:r>
      <w:r w:rsidR="00986615">
        <w:instrText xml:space="preserve"> </w:instrText>
      </w:r>
      <w:r w:rsidR="00986615">
        <w:fldChar w:fldCharType="separate"/>
      </w:r>
      <w:r w:rsidR="009866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7.75pt">
            <v:imagedata r:id="rId8" r:href="rId9"/>
          </v:shape>
        </w:pict>
      </w:r>
      <w:r w:rsidR="00986615">
        <w:fldChar w:fldCharType="end"/>
      </w:r>
      <w:r>
        <w:fldChar w:fldCharType="end"/>
      </w:r>
    </w:p>
    <w:p w:rsidR="009B290C" w:rsidRDefault="009B290C">
      <w:pPr>
        <w:rPr>
          <w:sz w:val="2"/>
          <w:szCs w:val="2"/>
        </w:rPr>
      </w:pPr>
    </w:p>
    <w:p w:rsidR="009B290C" w:rsidRDefault="00E8239B">
      <w:pPr>
        <w:pStyle w:val="10"/>
        <w:keepNext/>
        <w:keepLines/>
        <w:shd w:val="clear" w:color="auto" w:fill="auto"/>
        <w:spacing w:before="329" w:after="326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9B290C" w:rsidRDefault="00E8239B">
      <w:pPr>
        <w:pStyle w:val="11"/>
        <w:shd w:val="clear" w:color="auto" w:fill="auto"/>
        <w:tabs>
          <w:tab w:val="left" w:pos="8637"/>
        </w:tabs>
        <w:spacing w:before="0" w:after="332" w:line="280" w:lineRule="exact"/>
        <w:ind w:left="40"/>
      </w:pPr>
      <w:r>
        <w:t>24 червня 2019 року</w:t>
      </w:r>
      <w:r>
        <w:tab/>
        <w:t>м. Київ</w:t>
      </w:r>
    </w:p>
    <w:p w:rsidR="009B290C" w:rsidRPr="005000F7" w:rsidRDefault="005000F7" w:rsidP="005000F7">
      <w:pPr>
        <w:pStyle w:val="11"/>
        <w:shd w:val="clear" w:color="auto" w:fill="auto"/>
        <w:spacing w:before="0" w:after="313" w:line="280" w:lineRule="exact"/>
        <w:ind w:left="3000" w:firstLine="540"/>
        <w:jc w:val="left"/>
        <w:rPr>
          <w:u w:val="single"/>
        </w:rPr>
      </w:pPr>
      <w:r>
        <w:rPr>
          <w:rStyle w:val="3pt"/>
        </w:rPr>
        <w:t>РІШЕННЯ</w:t>
      </w:r>
      <w:r w:rsidR="00E8239B">
        <w:rPr>
          <w:rStyle w:val="a5"/>
        </w:rPr>
        <w:t xml:space="preserve"> </w:t>
      </w:r>
      <w:r w:rsidR="00E8239B" w:rsidRPr="005000F7">
        <w:rPr>
          <w:rStyle w:val="a5"/>
          <w:u w:val="single"/>
        </w:rPr>
        <w:t>№</w:t>
      </w:r>
      <w:r w:rsidRPr="005000F7">
        <w:rPr>
          <w:rStyle w:val="a5"/>
          <w:u w:val="single"/>
        </w:rPr>
        <w:t>55/дс-19</w:t>
      </w:r>
    </w:p>
    <w:p w:rsidR="009B290C" w:rsidRPr="005000F7" w:rsidRDefault="00E8239B" w:rsidP="0024788D">
      <w:pPr>
        <w:pStyle w:val="11"/>
        <w:shd w:val="clear" w:color="auto" w:fill="auto"/>
        <w:spacing w:before="0" w:after="333" w:line="276" w:lineRule="auto"/>
        <w:ind w:left="40" w:right="40"/>
        <w:rPr>
          <w:sz w:val="26"/>
          <w:szCs w:val="26"/>
        </w:rPr>
      </w:pPr>
      <w:r w:rsidRPr="005000F7">
        <w:rPr>
          <w:sz w:val="26"/>
          <w:szCs w:val="26"/>
        </w:rPr>
        <w:t xml:space="preserve">Вища кваліфікаційна комісія суддів України </w:t>
      </w:r>
      <w:bookmarkStart w:id="1" w:name="_GoBack"/>
      <w:bookmarkEnd w:id="1"/>
      <w:r w:rsidRPr="005000F7">
        <w:rPr>
          <w:sz w:val="26"/>
          <w:szCs w:val="26"/>
        </w:rPr>
        <w:t>у складі палати з питань добору і публічної служби суддів із залученням кваліфікаційної палати:</w:t>
      </w:r>
    </w:p>
    <w:p w:rsidR="009B290C" w:rsidRPr="005000F7" w:rsidRDefault="00E8239B">
      <w:pPr>
        <w:pStyle w:val="11"/>
        <w:shd w:val="clear" w:color="auto" w:fill="auto"/>
        <w:spacing w:before="0" w:after="313" w:line="280" w:lineRule="exact"/>
        <w:ind w:left="40"/>
        <w:rPr>
          <w:sz w:val="26"/>
          <w:szCs w:val="26"/>
        </w:rPr>
      </w:pPr>
      <w:r w:rsidRPr="005000F7">
        <w:rPr>
          <w:sz w:val="26"/>
          <w:szCs w:val="26"/>
        </w:rPr>
        <w:t>головуючого - Устименко В.Є.,</w:t>
      </w:r>
    </w:p>
    <w:p w:rsidR="009B290C" w:rsidRPr="005000F7" w:rsidRDefault="00E8239B">
      <w:pPr>
        <w:pStyle w:val="11"/>
        <w:shd w:val="clear" w:color="auto" w:fill="auto"/>
        <w:spacing w:before="0" w:after="296" w:line="317" w:lineRule="exact"/>
        <w:ind w:left="40" w:right="40"/>
        <w:rPr>
          <w:sz w:val="26"/>
          <w:szCs w:val="26"/>
        </w:rPr>
      </w:pPr>
      <w:r w:rsidRPr="005000F7">
        <w:rPr>
          <w:sz w:val="26"/>
          <w:szCs w:val="26"/>
        </w:rPr>
        <w:t xml:space="preserve">членів Комісії: </w:t>
      </w:r>
      <w:proofErr w:type="spellStart"/>
      <w:r w:rsidRPr="005000F7">
        <w:rPr>
          <w:sz w:val="26"/>
          <w:szCs w:val="26"/>
        </w:rPr>
        <w:t>Бутенка</w:t>
      </w:r>
      <w:proofErr w:type="spellEnd"/>
      <w:r w:rsidRPr="005000F7">
        <w:rPr>
          <w:sz w:val="26"/>
          <w:szCs w:val="26"/>
        </w:rPr>
        <w:t xml:space="preserve"> В.І., </w:t>
      </w:r>
      <w:proofErr w:type="spellStart"/>
      <w:r w:rsidRPr="005000F7">
        <w:rPr>
          <w:sz w:val="26"/>
          <w:szCs w:val="26"/>
        </w:rPr>
        <w:t>Весельської</w:t>
      </w:r>
      <w:proofErr w:type="spellEnd"/>
      <w:r w:rsidRPr="005000F7">
        <w:rPr>
          <w:sz w:val="26"/>
          <w:szCs w:val="26"/>
        </w:rPr>
        <w:t xml:space="preserve"> Т.Ф., Гладія С.В., </w:t>
      </w:r>
      <w:proofErr w:type="spellStart"/>
      <w:r w:rsidRPr="005000F7">
        <w:rPr>
          <w:sz w:val="26"/>
          <w:szCs w:val="26"/>
        </w:rPr>
        <w:t>Заріцької</w:t>
      </w:r>
      <w:proofErr w:type="spellEnd"/>
      <w:r w:rsidRPr="005000F7">
        <w:rPr>
          <w:sz w:val="26"/>
          <w:szCs w:val="26"/>
        </w:rPr>
        <w:t xml:space="preserve"> А.О., </w:t>
      </w:r>
      <w:r w:rsidR="005000F7">
        <w:rPr>
          <w:sz w:val="26"/>
          <w:szCs w:val="26"/>
        </w:rPr>
        <w:t xml:space="preserve">     </w:t>
      </w:r>
      <w:r w:rsidRPr="005000F7">
        <w:rPr>
          <w:sz w:val="26"/>
          <w:szCs w:val="26"/>
        </w:rPr>
        <w:t xml:space="preserve">Козлова А.Г., </w:t>
      </w:r>
      <w:proofErr w:type="spellStart"/>
      <w:r w:rsidRPr="005000F7">
        <w:rPr>
          <w:sz w:val="26"/>
          <w:szCs w:val="26"/>
        </w:rPr>
        <w:t>Луцюка</w:t>
      </w:r>
      <w:proofErr w:type="spellEnd"/>
      <w:r w:rsidRPr="005000F7">
        <w:rPr>
          <w:sz w:val="26"/>
          <w:szCs w:val="26"/>
        </w:rPr>
        <w:t xml:space="preserve"> П.С., </w:t>
      </w:r>
      <w:proofErr w:type="spellStart"/>
      <w:r w:rsidRPr="005000F7">
        <w:rPr>
          <w:sz w:val="26"/>
          <w:szCs w:val="26"/>
        </w:rPr>
        <w:t>Макарчука</w:t>
      </w:r>
      <w:proofErr w:type="spellEnd"/>
      <w:r w:rsidRPr="005000F7">
        <w:rPr>
          <w:sz w:val="26"/>
          <w:szCs w:val="26"/>
        </w:rPr>
        <w:t xml:space="preserve"> М.А., </w:t>
      </w:r>
      <w:proofErr w:type="spellStart"/>
      <w:r w:rsidRPr="005000F7">
        <w:rPr>
          <w:sz w:val="26"/>
          <w:szCs w:val="26"/>
        </w:rPr>
        <w:t>Мішина</w:t>
      </w:r>
      <w:proofErr w:type="spellEnd"/>
      <w:r w:rsidRPr="005000F7">
        <w:rPr>
          <w:sz w:val="26"/>
          <w:szCs w:val="26"/>
        </w:rPr>
        <w:t xml:space="preserve"> М.І., </w:t>
      </w:r>
      <w:proofErr w:type="spellStart"/>
      <w:r w:rsidRPr="005000F7">
        <w:rPr>
          <w:sz w:val="26"/>
          <w:szCs w:val="26"/>
        </w:rPr>
        <w:t>Прилипка</w:t>
      </w:r>
      <w:proofErr w:type="spellEnd"/>
      <w:r w:rsidRPr="005000F7">
        <w:rPr>
          <w:sz w:val="26"/>
          <w:szCs w:val="26"/>
        </w:rPr>
        <w:t xml:space="preserve"> С.М., </w:t>
      </w:r>
      <w:r w:rsidR="005000F7">
        <w:rPr>
          <w:sz w:val="26"/>
          <w:szCs w:val="26"/>
        </w:rPr>
        <w:t xml:space="preserve">       </w:t>
      </w:r>
      <w:proofErr w:type="spellStart"/>
      <w:r w:rsidRPr="005000F7">
        <w:rPr>
          <w:sz w:val="26"/>
          <w:szCs w:val="26"/>
        </w:rPr>
        <w:t>Тітова</w:t>
      </w:r>
      <w:proofErr w:type="spellEnd"/>
      <w:r w:rsidRPr="005000F7">
        <w:rPr>
          <w:sz w:val="26"/>
          <w:szCs w:val="26"/>
        </w:rPr>
        <w:t xml:space="preserve"> Ю.Г., </w:t>
      </w:r>
      <w:proofErr w:type="spellStart"/>
      <w:r w:rsidRPr="005000F7">
        <w:rPr>
          <w:sz w:val="26"/>
          <w:szCs w:val="26"/>
        </w:rPr>
        <w:t>Шилової</w:t>
      </w:r>
      <w:proofErr w:type="spellEnd"/>
      <w:r w:rsidRPr="005000F7">
        <w:rPr>
          <w:sz w:val="26"/>
          <w:szCs w:val="26"/>
        </w:rPr>
        <w:t xml:space="preserve"> Т.С.,</w:t>
      </w:r>
    </w:p>
    <w:p w:rsidR="009B290C" w:rsidRPr="005000F7" w:rsidRDefault="00E8239B">
      <w:pPr>
        <w:pStyle w:val="11"/>
        <w:shd w:val="clear" w:color="auto" w:fill="auto"/>
        <w:spacing w:before="0" w:after="333" w:line="322" w:lineRule="exact"/>
        <w:ind w:left="40" w:right="40"/>
        <w:rPr>
          <w:sz w:val="26"/>
          <w:szCs w:val="26"/>
        </w:rPr>
      </w:pPr>
      <w:r w:rsidRPr="005000F7">
        <w:rPr>
          <w:sz w:val="26"/>
          <w:szCs w:val="26"/>
        </w:rPr>
        <w:t xml:space="preserve">розглянувши питання допуску Кобзаря Олександра Юрійовича до складення кваліфікаційного іспиту в межах процедури добору кандидатів на посаду судді місцевого суду, оголошеного рішенням Комісії від 03 квітня 2017 року </w:t>
      </w:r>
      <w:r w:rsidR="005000F7">
        <w:rPr>
          <w:sz w:val="26"/>
          <w:szCs w:val="26"/>
        </w:rPr>
        <w:t xml:space="preserve">                     </w:t>
      </w:r>
      <w:r w:rsidRPr="005000F7">
        <w:rPr>
          <w:sz w:val="26"/>
          <w:szCs w:val="26"/>
        </w:rPr>
        <w:t>№ 28/зп-17, повторно,</w:t>
      </w:r>
    </w:p>
    <w:p w:rsidR="009B290C" w:rsidRPr="005000F7" w:rsidRDefault="00E8239B">
      <w:pPr>
        <w:pStyle w:val="11"/>
        <w:shd w:val="clear" w:color="auto" w:fill="auto"/>
        <w:spacing w:before="0" w:after="308" w:line="280" w:lineRule="exact"/>
        <w:ind w:right="20"/>
        <w:jc w:val="center"/>
        <w:rPr>
          <w:sz w:val="26"/>
          <w:szCs w:val="26"/>
        </w:rPr>
      </w:pPr>
      <w:r w:rsidRPr="005000F7">
        <w:rPr>
          <w:sz w:val="26"/>
          <w:szCs w:val="26"/>
        </w:rPr>
        <w:t>встановила: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40" w:right="4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>документів та допуску до добору і відбіркового іспиту кандидатів на посаду судді місцевого суду (далі - Умови).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40" w:right="4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Відповідно до пункту 1 розділу XI «Перехідні положення» Положення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 xml:space="preserve">про складення кваліфікаційного іспиту та методику оцінювання кандидатів на посаду судді, затвердженого рішенням Комісії від 03 жовтня 2018 року </w:t>
      </w:r>
      <w:r w:rsidR="005000F7">
        <w:rPr>
          <w:sz w:val="26"/>
          <w:szCs w:val="26"/>
        </w:rPr>
        <w:t xml:space="preserve">                     </w:t>
      </w:r>
      <w:r w:rsidRPr="005000F7">
        <w:rPr>
          <w:sz w:val="26"/>
          <w:szCs w:val="26"/>
        </w:rPr>
        <w:t xml:space="preserve">№ 211/зп-18 (зі змінами), кандидати на посаду судді, які відповідають вимогам абзацу третього пункту 13 розділу III «Прикінцеві та перехідні положення» </w:t>
      </w:r>
      <w:r w:rsidR="005000F7">
        <w:rPr>
          <w:sz w:val="26"/>
          <w:szCs w:val="26"/>
        </w:rPr>
        <w:t xml:space="preserve">      </w:t>
      </w:r>
      <w:r w:rsidRPr="005000F7">
        <w:rPr>
          <w:sz w:val="26"/>
          <w:szCs w:val="26"/>
        </w:rPr>
        <w:t xml:space="preserve">Закону України «Про Вищу раду правосуддя», не звертались до Комісії із </w:t>
      </w:r>
      <w:r w:rsidR="005000F7">
        <w:rPr>
          <w:sz w:val="26"/>
          <w:szCs w:val="26"/>
        </w:rPr>
        <w:t xml:space="preserve">         </w:t>
      </w:r>
      <w:r w:rsidRPr="005000F7">
        <w:rPr>
          <w:sz w:val="26"/>
          <w:szCs w:val="26"/>
        </w:rPr>
        <w:t xml:space="preserve">заявою про участь в оголошеному 03 квітня 2017 року доборі кандидатів на </w:t>
      </w:r>
      <w:r w:rsidR="005000F7">
        <w:rPr>
          <w:sz w:val="26"/>
          <w:szCs w:val="26"/>
        </w:rPr>
        <w:t xml:space="preserve">      </w:t>
      </w:r>
      <w:r w:rsidRPr="005000F7">
        <w:rPr>
          <w:sz w:val="26"/>
          <w:szCs w:val="26"/>
        </w:rPr>
        <w:t>посаду судді місцевого суду і бажають скористатися правом скласти кваліфікаційний іспит</w:t>
      </w:r>
      <w:r w:rsidR="005000F7">
        <w:rPr>
          <w:sz w:val="26"/>
          <w:szCs w:val="26"/>
        </w:rPr>
        <w:t xml:space="preserve"> повторно, повинні не пізніше 30</w:t>
      </w:r>
      <w:r w:rsidRPr="005000F7">
        <w:rPr>
          <w:sz w:val="26"/>
          <w:szCs w:val="26"/>
        </w:rPr>
        <w:t xml:space="preserve"> днів із дати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>опублікування цього Положення подати до Комісії заяву згідно з додатком 2,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 xml:space="preserve"> а також документи, передбачені підпунктами 2-14 пункту 6 Умов подання документів та допуску до добору і відбіркового іспиту кандидатів на посаду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>судді місцевого суду.</w:t>
      </w:r>
    </w:p>
    <w:p w:rsidR="009B290C" w:rsidRPr="005000F7" w:rsidRDefault="00E8239B" w:rsidP="005000F7">
      <w:pPr>
        <w:pStyle w:val="11"/>
        <w:shd w:val="clear" w:color="auto" w:fill="auto"/>
        <w:spacing w:before="0" w:after="0" w:line="317" w:lineRule="exact"/>
        <w:ind w:left="40" w:right="4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До Комісії 26 жовтня 2018 року звернувся Кобзар О.Ю. із заявою щодо допуску його до складення кваліфікаційного іспиту повторно як особи, яка </w:t>
      </w:r>
      <w:r w:rsidRPr="005000F7">
        <w:rPr>
          <w:sz w:val="26"/>
          <w:szCs w:val="26"/>
        </w:rPr>
        <w:lastRenderedPageBreak/>
        <w:t xml:space="preserve">відповідає вимогам абзацу третього пункту 13 розділу III «Прикінцеві та </w:t>
      </w:r>
      <w:r w:rsidR="005000F7">
        <w:rPr>
          <w:sz w:val="26"/>
          <w:szCs w:val="26"/>
        </w:rPr>
        <w:t xml:space="preserve">      </w:t>
      </w:r>
      <w:r w:rsidRPr="005000F7">
        <w:rPr>
          <w:sz w:val="26"/>
          <w:szCs w:val="26"/>
        </w:rPr>
        <w:t>перехідні положення» Закону України «Про Вишу раду правосуддя».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Заслухавши доповідача, дослідивши подані кандидатом до Комісії </w:t>
      </w:r>
      <w:r w:rsidR="005000F7">
        <w:rPr>
          <w:sz w:val="26"/>
          <w:szCs w:val="26"/>
        </w:rPr>
        <w:t xml:space="preserve">    </w:t>
      </w:r>
      <w:r w:rsidRPr="005000F7">
        <w:rPr>
          <w:sz w:val="26"/>
          <w:szCs w:val="26"/>
        </w:rPr>
        <w:t>документи та матеріали справи, Комісія дійшла такого висновку.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Для участі в доборі кандидат на посаду судді подає документи, 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 xml:space="preserve">визначені частиною першою статті 71 Закону, в порядку та строки, 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>передбачені Умовами.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Відповідно до положень пункту 4 частини першої статті 70 Закону </w:t>
      </w:r>
      <w:r w:rsidR="005000F7">
        <w:rPr>
          <w:sz w:val="26"/>
          <w:szCs w:val="26"/>
        </w:rPr>
        <w:t xml:space="preserve">         </w:t>
      </w:r>
      <w:r w:rsidRPr="005000F7">
        <w:rPr>
          <w:sz w:val="26"/>
          <w:szCs w:val="26"/>
        </w:rPr>
        <w:t xml:space="preserve">Комісія здійснює перевірку відповідності осіб, які звернулися із заявою для </w:t>
      </w:r>
      <w:r w:rsidR="005000F7">
        <w:rPr>
          <w:sz w:val="26"/>
          <w:szCs w:val="26"/>
        </w:rPr>
        <w:t xml:space="preserve">         </w:t>
      </w:r>
      <w:r w:rsidRPr="005000F7">
        <w:rPr>
          <w:sz w:val="26"/>
          <w:szCs w:val="26"/>
        </w:rPr>
        <w:t xml:space="preserve">участі в доборі, установленим цим Законом вимогам до кандидата на посаду </w:t>
      </w:r>
      <w:r w:rsidR="005000F7">
        <w:rPr>
          <w:sz w:val="26"/>
          <w:szCs w:val="26"/>
        </w:rPr>
        <w:t xml:space="preserve">        </w:t>
      </w:r>
      <w:r w:rsidRPr="005000F7">
        <w:rPr>
          <w:sz w:val="26"/>
          <w:szCs w:val="26"/>
        </w:rPr>
        <w:t>судді на основі поданих документів.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Згідно з частиною п’ятою статті 71 Закону до добору кандидатів на </w:t>
      </w:r>
      <w:r w:rsidR="005000F7">
        <w:rPr>
          <w:sz w:val="26"/>
          <w:szCs w:val="26"/>
        </w:rPr>
        <w:t xml:space="preserve">         </w:t>
      </w:r>
      <w:r w:rsidRPr="005000F7">
        <w:rPr>
          <w:sz w:val="26"/>
          <w:szCs w:val="26"/>
        </w:rPr>
        <w:t xml:space="preserve">посаду судді допускаються особи, які подали всі необхідні документи, </w:t>
      </w:r>
      <w:r w:rsidR="005000F7">
        <w:rPr>
          <w:sz w:val="26"/>
          <w:szCs w:val="26"/>
        </w:rPr>
        <w:t xml:space="preserve">          </w:t>
      </w:r>
      <w:r w:rsidRPr="005000F7">
        <w:rPr>
          <w:sz w:val="26"/>
          <w:szCs w:val="26"/>
        </w:rPr>
        <w:t xml:space="preserve">визначені частиною першою цієї статті, та відповідають установленим цим </w:t>
      </w:r>
      <w:r w:rsidR="005000F7">
        <w:rPr>
          <w:sz w:val="26"/>
          <w:szCs w:val="26"/>
        </w:rPr>
        <w:t xml:space="preserve">    </w:t>
      </w:r>
      <w:r w:rsidRPr="005000F7">
        <w:rPr>
          <w:sz w:val="26"/>
          <w:szCs w:val="26"/>
        </w:rPr>
        <w:t xml:space="preserve">Законом вимогам до кандидата на посаду судді на день подання заяви про </w:t>
      </w:r>
      <w:r w:rsidR="005000F7">
        <w:rPr>
          <w:sz w:val="26"/>
          <w:szCs w:val="26"/>
        </w:rPr>
        <w:t xml:space="preserve">           </w:t>
      </w:r>
      <w:r w:rsidRPr="005000F7">
        <w:rPr>
          <w:sz w:val="26"/>
          <w:szCs w:val="26"/>
        </w:rPr>
        <w:t>участь у доборі.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До Комісії у встановлений строк із заявою про допуск до складення кваліфікаційного іспиту повторно як особу, яка відповідає вимогам абзацу </w:t>
      </w:r>
      <w:r w:rsidR="005000F7">
        <w:rPr>
          <w:sz w:val="26"/>
          <w:szCs w:val="26"/>
        </w:rPr>
        <w:t xml:space="preserve">     </w:t>
      </w:r>
      <w:r w:rsidRPr="005000F7">
        <w:rPr>
          <w:sz w:val="26"/>
          <w:szCs w:val="26"/>
        </w:rPr>
        <w:t xml:space="preserve">третього пункту 13 розділу III «Прикінцеві та перехідні положення» Закону </w:t>
      </w:r>
      <w:r w:rsidR="005000F7">
        <w:rPr>
          <w:sz w:val="26"/>
          <w:szCs w:val="26"/>
        </w:rPr>
        <w:t xml:space="preserve">    </w:t>
      </w:r>
      <w:r w:rsidRPr="005000F7">
        <w:rPr>
          <w:sz w:val="26"/>
          <w:szCs w:val="26"/>
        </w:rPr>
        <w:t>України «Про Вищу раду правосуддя» звернувся Кобзар О.Ю.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Під час перевірки поданих документів на відповідність переліку та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>вимогам оформлення, як передбачено підпунктом 2 пункту 25 розділу Умов, встановлено недотримання кандидатом відповідних правил.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Положеннями пункту 11 частини першої статті 71 Закону передбачено, </w:t>
      </w:r>
      <w:r w:rsidR="005000F7">
        <w:rPr>
          <w:sz w:val="26"/>
          <w:szCs w:val="26"/>
        </w:rPr>
        <w:t xml:space="preserve">        </w:t>
      </w:r>
      <w:r w:rsidRPr="005000F7">
        <w:rPr>
          <w:sz w:val="26"/>
          <w:szCs w:val="26"/>
        </w:rPr>
        <w:t xml:space="preserve">що для участі в доборі кандидат на посаду судді подає у тому числі 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 xml:space="preserve">декларацію особи, уповноваженої на виконання функції держави або </w:t>
      </w:r>
      <w:r w:rsidR="005000F7">
        <w:rPr>
          <w:sz w:val="26"/>
          <w:szCs w:val="26"/>
        </w:rPr>
        <w:t xml:space="preserve">           </w:t>
      </w:r>
      <w:r w:rsidRPr="005000F7">
        <w:rPr>
          <w:sz w:val="26"/>
          <w:szCs w:val="26"/>
        </w:rPr>
        <w:t>місцевого самоврядування (далі - декларація) у порядку, встановленому законодавством про запобігання корупції.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Відповідно до частини третьої статті 45, пункту 1 частини першої </w:t>
      </w:r>
      <w:r w:rsidR="005000F7">
        <w:rPr>
          <w:sz w:val="26"/>
          <w:szCs w:val="26"/>
        </w:rPr>
        <w:t xml:space="preserve">             </w:t>
      </w:r>
      <w:r w:rsidRPr="005000F7">
        <w:rPr>
          <w:sz w:val="26"/>
          <w:szCs w:val="26"/>
        </w:rPr>
        <w:t xml:space="preserve">статті 3 Закону України «Про запобігання корупції» особа, яка претендує на зайняття, зокрема, посади судді, до призначення або обрання на посаду подає декларацію особи, уповноваженої на виконання функції держави або 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 xml:space="preserve">місцевого самоврядування, за минулий рік. Така декларація подається шляхом заповнення на офіційному веб-сайті Національного агентства з питань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>запобігання корупції.</w:t>
      </w:r>
    </w:p>
    <w:p w:rsidR="009B290C" w:rsidRPr="005000F7" w:rsidRDefault="00E8239B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Пунктом 18 Умов передбачено, що для підтвердження факту подання </w:t>
      </w:r>
      <w:r w:rsidR="005000F7">
        <w:rPr>
          <w:sz w:val="26"/>
          <w:szCs w:val="26"/>
        </w:rPr>
        <w:t xml:space="preserve">          </w:t>
      </w:r>
      <w:r w:rsidRPr="005000F7">
        <w:rPr>
          <w:sz w:val="26"/>
          <w:szCs w:val="26"/>
        </w:rPr>
        <w:t xml:space="preserve">цієї декларації особа надає Комісії роздруковану копію відповідної декларації </w:t>
      </w:r>
      <w:r w:rsidR="005000F7">
        <w:rPr>
          <w:sz w:val="26"/>
          <w:szCs w:val="26"/>
        </w:rPr>
        <w:t xml:space="preserve">          </w:t>
      </w:r>
      <w:r w:rsidRPr="005000F7">
        <w:rPr>
          <w:sz w:val="26"/>
          <w:szCs w:val="26"/>
        </w:rPr>
        <w:t>та посилання на неї.</w:t>
      </w:r>
    </w:p>
    <w:p w:rsidR="005000F7" w:rsidRDefault="00E8239B" w:rsidP="005000F7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  <w:lang w:val="ru-RU"/>
        </w:rPr>
      </w:pPr>
      <w:r w:rsidRPr="005000F7">
        <w:rPr>
          <w:sz w:val="26"/>
          <w:szCs w:val="26"/>
        </w:rPr>
        <w:t xml:space="preserve">Кобзарем О.Ю. наведених вимог не виконано, оскільки ним не долучено </w:t>
      </w:r>
      <w:r w:rsidR="005000F7">
        <w:rPr>
          <w:sz w:val="26"/>
          <w:szCs w:val="26"/>
        </w:rPr>
        <w:t xml:space="preserve">       </w:t>
      </w:r>
      <w:r w:rsidRPr="005000F7">
        <w:rPr>
          <w:sz w:val="26"/>
          <w:szCs w:val="26"/>
        </w:rPr>
        <w:t xml:space="preserve">до заяви жодних документів на підтвердження подання декларації. Крім того, </w:t>
      </w:r>
      <w:r w:rsidR="005000F7">
        <w:rPr>
          <w:sz w:val="26"/>
          <w:szCs w:val="26"/>
        </w:rPr>
        <w:t xml:space="preserve">    </w:t>
      </w:r>
      <w:r w:rsidRPr="005000F7">
        <w:rPr>
          <w:sz w:val="26"/>
          <w:szCs w:val="26"/>
        </w:rPr>
        <w:t xml:space="preserve">згідно з інформацією Єдиного державного реєстру декларацій осіб, </w:t>
      </w:r>
      <w:r w:rsidR="005000F7">
        <w:rPr>
          <w:sz w:val="26"/>
          <w:szCs w:val="26"/>
        </w:rPr>
        <w:t xml:space="preserve">     </w:t>
      </w:r>
      <w:r w:rsidRPr="005000F7">
        <w:rPr>
          <w:sz w:val="26"/>
          <w:szCs w:val="26"/>
        </w:rPr>
        <w:t>уповноважених на виконання функцій держави або місцевого самоврядування, декл</w:t>
      </w:r>
      <w:r w:rsidR="005000F7" w:rsidRPr="005000F7">
        <w:rPr>
          <w:sz w:val="26"/>
          <w:szCs w:val="26"/>
        </w:rPr>
        <w:t xml:space="preserve">арація кандидата також відсутня. </w:t>
      </w:r>
      <w:r w:rsidR="005000F7" w:rsidRPr="005000F7">
        <w:rPr>
          <w:sz w:val="26"/>
          <w:szCs w:val="26"/>
          <w:lang w:val="ru-RU"/>
        </w:rPr>
        <w:t xml:space="preserve"> </w:t>
      </w:r>
    </w:p>
    <w:p w:rsidR="005000F7" w:rsidRDefault="005000F7" w:rsidP="005000F7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  <w:lang w:val="ru-RU"/>
        </w:rPr>
      </w:pPr>
    </w:p>
    <w:p w:rsidR="005000F7" w:rsidRDefault="005000F7" w:rsidP="005000F7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  <w:lang w:val="ru-RU"/>
        </w:rPr>
      </w:pPr>
    </w:p>
    <w:p w:rsidR="005000F7" w:rsidRDefault="005000F7" w:rsidP="005000F7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  <w:lang w:val="ru-RU"/>
        </w:rPr>
      </w:pPr>
    </w:p>
    <w:p w:rsidR="009B290C" w:rsidRPr="005000F7" w:rsidRDefault="00E8239B" w:rsidP="005000F7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lastRenderedPageBreak/>
        <w:t xml:space="preserve">Положеннями частини шостої статті 71 Закону визначено, що особи, які </w:t>
      </w:r>
      <w:r w:rsidR="005000F7">
        <w:rPr>
          <w:sz w:val="26"/>
          <w:szCs w:val="26"/>
        </w:rPr>
        <w:t xml:space="preserve">         </w:t>
      </w:r>
      <w:r w:rsidRPr="005000F7">
        <w:rPr>
          <w:sz w:val="26"/>
          <w:szCs w:val="26"/>
        </w:rPr>
        <w:t xml:space="preserve">не подали всіх необхідних документів та/або подали документи, що не </w:t>
      </w:r>
      <w:r w:rsidR="005000F7">
        <w:rPr>
          <w:sz w:val="26"/>
          <w:szCs w:val="26"/>
        </w:rPr>
        <w:t xml:space="preserve">     </w:t>
      </w:r>
      <w:r w:rsidRPr="005000F7">
        <w:rPr>
          <w:sz w:val="26"/>
          <w:szCs w:val="26"/>
        </w:rPr>
        <w:t>відповідають вимогам, до добору не допускаються.</w:t>
      </w:r>
    </w:p>
    <w:p w:rsidR="009B290C" w:rsidRPr="005000F7" w:rsidRDefault="00E8239B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Ураховуючи, що Кобзар О.Ю. вказаних вимог Закону не виконав та не подав декларації особи, уповноваженої на виконання функції держави або </w:t>
      </w:r>
      <w:r w:rsidR="005000F7">
        <w:rPr>
          <w:sz w:val="26"/>
          <w:szCs w:val="26"/>
        </w:rPr>
        <w:t xml:space="preserve">              </w:t>
      </w:r>
      <w:r w:rsidRPr="005000F7">
        <w:rPr>
          <w:sz w:val="26"/>
          <w:szCs w:val="26"/>
        </w:rPr>
        <w:t xml:space="preserve">місцевого самоврядування, у порядку, встановленому законодавством про запобігання корупції, у допуску до складення кваліфікаційного іспиту </w:t>
      </w:r>
      <w:r w:rsidR="005000F7">
        <w:rPr>
          <w:sz w:val="26"/>
          <w:szCs w:val="26"/>
        </w:rPr>
        <w:t xml:space="preserve">            </w:t>
      </w:r>
      <w:r w:rsidRPr="005000F7">
        <w:rPr>
          <w:sz w:val="26"/>
          <w:szCs w:val="26"/>
        </w:rPr>
        <w:t xml:space="preserve">повторно як особу, яка відповідає вимогам абзацу третього пункту 13 </w:t>
      </w:r>
      <w:r w:rsidR="005000F7">
        <w:rPr>
          <w:sz w:val="26"/>
          <w:szCs w:val="26"/>
        </w:rPr>
        <w:t xml:space="preserve">                </w:t>
      </w:r>
      <w:r w:rsidRPr="005000F7">
        <w:rPr>
          <w:sz w:val="26"/>
          <w:szCs w:val="26"/>
        </w:rPr>
        <w:t>розділу III «Прикінцеві та перехідні положення» Закону Україн</w:t>
      </w:r>
      <w:r w:rsidR="005000F7">
        <w:rPr>
          <w:sz w:val="26"/>
          <w:szCs w:val="26"/>
        </w:rPr>
        <w:t>и «Про Вищ</w:t>
      </w:r>
      <w:r w:rsidRPr="005000F7">
        <w:rPr>
          <w:sz w:val="26"/>
          <w:szCs w:val="26"/>
        </w:rPr>
        <w:t xml:space="preserve">у </w:t>
      </w:r>
      <w:r w:rsidR="005000F7">
        <w:rPr>
          <w:sz w:val="26"/>
          <w:szCs w:val="26"/>
        </w:rPr>
        <w:t xml:space="preserve">        </w:t>
      </w:r>
      <w:r w:rsidRPr="005000F7">
        <w:rPr>
          <w:sz w:val="26"/>
          <w:szCs w:val="26"/>
        </w:rPr>
        <w:t>раду правосуддя».</w:t>
      </w:r>
    </w:p>
    <w:p w:rsidR="009B290C" w:rsidRPr="005000F7" w:rsidRDefault="00E8239B">
      <w:pPr>
        <w:pStyle w:val="11"/>
        <w:shd w:val="clear" w:color="auto" w:fill="auto"/>
        <w:spacing w:before="0" w:after="273" w:line="322" w:lineRule="exact"/>
        <w:ind w:left="20" w:right="20" w:firstLine="720"/>
        <w:rPr>
          <w:sz w:val="26"/>
          <w:szCs w:val="26"/>
        </w:rPr>
      </w:pPr>
      <w:r w:rsidRPr="005000F7">
        <w:rPr>
          <w:sz w:val="26"/>
          <w:szCs w:val="26"/>
        </w:rPr>
        <w:t xml:space="preserve">Керуючись статтями 70, 71, 93, 101 Закону України «Про судоустрій і </w:t>
      </w:r>
      <w:r w:rsidR="005000F7">
        <w:rPr>
          <w:sz w:val="26"/>
          <w:szCs w:val="26"/>
        </w:rPr>
        <w:t xml:space="preserve">      </w:t>
      </w:r>
      <w:r w:rsidRPr="005000F7">
        <w:rPr>
          <w:sz w:val="26"/>
          <w:szCs w:val="26"/>
        </w:rPr>
        <w:t xml:space="preserve">статус суддів», абзацом третім пункту 13 розділу III «Прикінцеві та перехідні положення» Закону України «Про Вищу раду правосуддя», пунктом 1 </w:t>
      </w:r>
      <w:r w:rsidR="005000F7">
        <w:rPr>
          <w:sz w:val="26"/>
          <w:szCs w:val="26"/>
        </w:rPr>
        <w:t xml:space="preserve">               </w:t>
      </w:r>
      <w:r w:rsidRPr="005000F7">
        <w:rPr>
          <w:sz w:val="26"/>
          <w:szCs w:val="26"/>
        </w:rPr>
        <w:t xml:space="preserve">розділу XI «Перехідні положення» Положення про складення </w:t>
      </w:r>
      <w:r w:rsidR="005000F7">
        <w:rPr>
          <w:sz w:val="26"/>
          <w:szCs w:val="26"/>
        </w:rPr>
        <w:t xml:space="preserve">                    </w:t>
      </w:r>
      <w:r w:rsidRPr="005000F7">
        <w:rPr>
          <w:sz w:val="26"/>
          <w:szCs w:val="26"/>
        </w:rPr>
        <w:t xml:space="preserve">кваліфікаційного іспиту та методику оцінювання кандидатів на посаду судді, </w:t>
      </w:r>
      <w:r w:rsidR="005000F7">
        <w:rPr>
          <w:sz w:val="26"/>
          <w:szCs w:val="26"/>
        </w:rPr>
        <w:t xml:space="preserve">     </w:t>
      </w:r>
      <w:r w:rsidRPr="005000F7">
        <w:rPr>
          <w:sz w:val="26"/>
          <w:szCs w:val="26"/>
        </w:rPr>
        <w:t>Комісія</w:t>
      </w:r>
    </w:p>
    <w:p w:rsidR="009B290C" w:rsidRPr="005000F7" w:rsidRDefault="00E8239B">
      <w:pPr>
        <w:pStyle w:val="11"/>
        <w:shd w:val="clear" w:color="auto" w:fill="auto"/>
        <w:spacing w:before="0" w:after="304" w:line="280" w:lineRule="exact"/>
        <w:ind w:left="4540"/>
        <w:jc w:val="left"/>
        <w:rPr>
          <w:sz w:val="26"/>
          <w:szCs w:val="26"/>
        </w:rPr>
      </w:pPr>
      <w:r w:rsidRPr="005000F7">
        <w:rPr>
          <w:sz w:val="26"/>
          <w:szCs w:val="26"/>
        </w:rPr>
        <w:t>вирішила:</w:t>
      </w:r>
    </w:p>
    <w:p w:rsidR="009B290C" w:rsidRPr="005000F7" w:rsidRDefault="00E8239B" w:rsidP="005000F7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5000F7">
        <w:rPr>
          <w:sz w:val="26"/>
          <w:szCs w:val="26"/>
        </w:rPr>
        <w:t xml:space="preserve">відмовити Кобзарю Олександру Юрійовичу в допуску до повторного </w:t>
      </w:r>
      <w:r w:rsidR="005000F7">
        <w:rPr>
          <w:sz w:val="26"/>
          <w:szCs w:val="26"/>
        </w:rPr>
        <w:t xml:space="preserve">                    </w:t>
      </w:r>
      <w:r w:rsidRPr="005000F7">
        <w:rPr>
          <w:sz w:val="26"/>
          <w:szCs w:val="26"/>
        </w:rPr>
        <w:t xml:space="preserve">складення кваліфікаційного іспиту в межах процедури добору кандидатів на </w:t>
      </w:r>
      <w:r w:rsidR="005000F7">
        <w:rPr>
          <w:sz w:val="26"/>
          <w:szCs w:val="26"/>
        </w:rPr>
        <w:t xml:space="preserve">             </w:t>
      </w:r>
      <w:r w:rsidRPr="005000F7">
        <w:rPr>
          <w:sz w:val="26"/>
          <w:szCs w:val="26"/>
        </w:rPr>
        <w:t xml:space="preserve">посаду судді місцевого суду, оголошеного рішенням Комісії від 03 квітня </w:t>
      </w:r>
      <w:r w:rsidR="005000F7">
        <w:rPr>
          <w:sz w:val="26"/>
          <w:szCs w:val="26"/>
        </w:rPr>
        <w:t xml:space="preserve">                   </w:t>
      </w:r>
      <w:r w:rsidRPr="005000F7">
        <w:rPr>
          <w:sz w:val="26"/>
          <w:szCs w:val="26"/>
        </w:rPr>
        <w:t>2017 року № 28/зп-17.</w:t>
      </w:r>
      <w:r w:rsidR="00986615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.35pt;margin-top:3.05pt;width:98.1pt;height:59pt;z-index:251658240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9B290C" w:rsidRDefault="00E8239B">
                  <w:pPr>
                    <w:pStyle w:val="11"/>
                    <w:shd w:val="clear" w:color="auto" w:fill="auto"/>
                    <w:spacing w:before="0" w:after="0" w:line="590" w:lineRule="exact"/>
                    <w:ind w:left="100" w:right="220"/>
                  </w:pPr>
                  <w:r>
                    <w:rPr>
                      <w:rStyle w:val="Exact0"/>
                      <w:spacing w:val="0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9B290C" w:rsidRPr="005000F7" w:rsidRDefault="009B290C">
      <w:pPr>
        <w:spacing w:line="360" w:lineRule="exact"/>
        <w:rPr>
          <w:sz w:val="26"/>
          <w:szCs w:val="26"/>
        </w:rPr>
      </w:pPr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В.Є.Устименко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Члени Комісії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В.І. </w:t>
      </w:r>
      <w:proofErr w:type="spellStart"/>
      <w:r>
        <w:rPr>
          <w:rFonts w:ascii="Times New Roman" w:hAnsi="Times New Roman" w:cs="Times New Roman"/>
        </w:rPr>
        <w:t>Бутенко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Т.Ф. </w:t>
      </w:r>
      <w:proofErr w:type="spellStart"/>
      <w:r>
        <w:rPr>
          <w:rFonts w:ascii="Times New Roman" w:hAnsi="Times New Roman" w:cs="Times New Roman"/>
        </w:rPr>
        <w:t>Весельська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С.В. Гладій</w:t>
      </w:r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Козлов</w:t>
      </w:r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П.С. </w:t>
      </w:r>
      <w:proofErr w:type="spellStart"/>
      <w:r>
        <w:rPr>
          <w:rFonts w:ascii="Times New Roman" w:hAnsi="Times New Roman" w:cs="Times New Roman"/>
        </w:rPr>
        <w:t>Луцюк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p w:rsid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9B290C" w:rsidRPr="005000F7" w:rsidRDefault="005000F7" w:rsidP="005000F7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Т.С. Шилова</w:t>
      </w:r>
    </w:p>
    <w:sectPr w:rsidR="009B290C" w:rsidRPr="005000F7" w:rsidSect="0024788D">
      <w:headerReference w:type="even" r:id="rId10"/>
      <w:headerReference w:type="default" r:id="rId11"/>
      <w:type w:val="continuous"/>
      <w:pgSz w:w="11909" w:h="16838"/>
      <w:pgMar w:top="993" w:right="1154" w:bottom="993" w:left="1154" w:header="340" w:footer="11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15" w:rsidRDefault="00986615">
      <w:r>
        <w:separator/>
      </w:r>
    </w:p>
  </w:endnote>
  <w:endnote w:type="continuationSeparator" w:id="0">
    <w:p w:rsidR="00986615" w:rsidRDefault="0098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15" w:rsidRDefault="00986615"/>
  </w:footnote>
  <w:footnote w:type="continuationSeparator" w:id="0">
    <w:p w:rsidR="00986615" w:rsidRDefault="009866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0C" w:rsidRDefault="009B290C" w:rsidP="005000F7">
    <w:pPr>
      <w:pStyle w:val="aa"/>
    </w:pPr>
  </w:p>
  <w:p w:rsidR="005000F7" w:rsidRPr="005000F7" w:rsidRDefault="005000F7" w:rsidP="005000F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731134"/>
      <w:docPartObj>
        <w:docPartGallery w:val="Page Numbers (Top of Page)"/>
        <w:docPartUnique/>
      </w:docPartObj>
    </w:sdtPr>
    <w:sdtContent>
      <w:p w:rsidR="0024788D" w:rsidRDefault="0024788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4788D" w:rsidRDefault="0024788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6DC"/>
    <w:multiLevelType w:val="multilevel"/>
    <w:tmpl w:val="028881C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290C"/>
    <w:rsid w:val="0024788D"/>
    <w:rsid w:val="005000F7"/>
    <w:rsid w:val="00986615"/>
    <w:rsid w:val="009B290C"/>
    <w:rsid w:val="00E8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Малые прописные;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5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Arial115pt0ptExact">
    <w:name w:val="Основной текст + Arial;11;5 pt;Курсив;Интервал 0 pt Exact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9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7"/>
      <w:szCs w:val="27"/>
    </w:rPr>
  </w:style>
  <w:style w:type="paragraph" w:customStyle="1" w:styleId="a9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5000F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00F7"/>
    <w:rPr>
      <w:color w:val="000000"/>
    </w:rPr>
  </w:style>
  <w:style w:type="paragraph" w:styleId="ac">
    <w:name w:val="footer"/>
    <w:basedOn w:val="a"/>
    <w:link w:val="ad"/>
    <w:uiPriority w:val="99"/>
    <w:unhideWhenUsed/>
    <w:rsid w:val="005000F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00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4395</Words>
  <Characters>2506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Мотовілова Тетяна Миколаївна</cp:lastModifiedBy>
  <cp:revision>3</cp:revision>
  <cp:lastPrinted>2020-08-20T06:38:00Z</cp:lastPrinted>
  <dcterms:created xsi:type="dcterms:W3CDTF">2020-08-20T06:12:00Z</dcterms:created>
  <dcterms:modified xsi:type="dcterms:W3CDTF">2020-08-20T07:31:00Z</dcterms:modified>
</cp:coreProperties>
</file>