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74BBB"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E74BBB" w:rsidRPr="00E74BBB">
        <w:rPr>
          <w:rFonts w:ascii="Times New Roman" w:eastAsia="Times New Roman" w:hAnsi="Times New Roman"/>
          <w:bCs/>
          <w:sz w:val="24"/>
          <w:szCs w:val="24"/>
          <w:u w:val="single"/>
          <w:lang w:val="ru-RU" w:eastAsia="ru-RU"/>
        </w:rPr>
        <w:t>379</w:t>
      </w:r>
      <w:r w:rsidR="006510A2" w:rsidRPr="00E74BBB">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E74BBB" w:rsidRPr="00E70E18"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w:t>
      </w:r>
      <w:r w:rsidRPr="00E70E18">
        <w:rPr>
          <w:rFonts w:ascii="Times New Roman" w:eastAsia="Times New Roman" w:hAnsi="Times New Roman"/>
          <w:color w:val="000000"/>
          <w:sz w:val="24"/>
          <w:szCs w:val="24"/>
          <w:lang w:eastAsia="uk-UA"/>
        </w:rPr>
        <w:t xml:space="preserve">вакантних посад суддів </w:t>
      </w:r>
      <w:r w:rsidR="00E70E18">
        <w:rPr>
          <w:rFonts w:ascii="Times New Roman" w:eastAsia="Times New Roman" w:hAnsi="Times New Roman"/>
          <w:color w:val="000000"/>
          <w:sz w:val="24"/>
          <w:szCs w:val="24"/>
          <w:lang w:eastAsia="uk-UA"/>
        </w:rPr>
        <w:t xml:space="preserve">           </w:t>
      </w:r>
      <w:r w:rsidRPr="00E70E18">
        <w:rPr>
          <w:rFonts w:ascii="Times New Roman" w:eastAsia="Times New Roman" w:hAnsi="Times New Roman"/>
          <w:color w:val="000000"/>
          <w:sz w:val="24"/>
          <w:szCs w:val="24"/>
          <w:lang w:eastAsia="uk-UA"/>
        </w:rPr>
        <w:t>місцевого суду.</w:t>
      </w:r>
    </w:p>
    <w:p w:rsidR="00E74BBB" w:rsidRPr="00E70E18"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0E18">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645666">
        <w:rPr>
          <w:rFonts w:ascii="Times New Roman" w:eastAsia="Times New Roman" w:hAnsi="Times New Roman"/>
          <w:color w:val="000000"/>
          <w:sz w:val="24"/>
          <w:szCs w:val="24"/>
          <w:lang w:eastAsia="uk-UA"/>
        </w:rPr>
        <w:t xml:space="preserve">         </w:t>
      </w:r>
      <w:r w:rsidRPr="00E70E18">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74BBB" w:rsidRPr="00E70E18"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0E18">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645666">
        <w:rPr>
          <w:rFonts w:ascii="Times New Roman" w:eastAsia="Times New Roman" w:hAnsi="Times New Roman"/>
          <w:color w:val="000000"/>
          <w:sz w:val="24"/>
          <w:szCs w:val="24"/>
          <w:lang w:eastAsia="uk-UA"/>
        </w:rPr>
        <w:t xml:space="preserve">                         </w:t>
      </w:r>
      <w:r w:rsidRPr="00E70E18">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74BBB" w:rsidRPr="00E74BBB"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0E18">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w:t>
      </w:r>
      <w:r w:rsidRPr="00E74BBB">
        <w:rPr>
          <w:rFonts w:ascii="Times New Roman" w:eastAsia="Times New Roman" w:hAnsi="Times New Roman"/>
          <w:color w:val="000000"/>
          <w:sz w:val="24"/>
          <w:szCs w:val="24"/>
          <w:lang w:eastAsia="uk-UA"/>
        </w:rPr>
        <w:t xml:space="preserve"> результатами кваліфікаційних іспитів у межах процедури добору суддів (для кандидатів на посаду судді, зарахованих до резерву).</w:t>
      </w:r>
    </w:p>
    <w:p w:rsidR="00E74BBB" w:rsidRPr="00E74BBB"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212154">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Латку Ірину Павлівну, яка за результатом кваліфікаційного іспиту набрала 186 балів та займає </w:t>
      </w:r>
      <w:r w:rsidR="00212154">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98 (дев’яносто восьму) позицію в рейтингу кандидатів на посаду судді місцевого загального суду.</w:t>
      </w:r>
    </w:p>
    <w:p w:rsidR="00E74BBB" w:rsidRPr="00E74BBB"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4D5C73">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74BBB" w:rsidRPr="00E74BBB" w:rsidRDefault="00E74BBB" w:rsidP="00E74B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До Комісії звернулась Латка І.П. із заявою щодо допуску до участі в конкурсі на</w:t>
      </w:r>
      <w:r w:rsidR="004D5C73">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 зайняття вакантної посади судді місцевого загального суду та рекомендування за </w:t>
      </w:r>
      <w:r w:rsidR="004D5C73">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результатами конкурсного добору для призначення суддею суду відповідно до</w:t>
      </w:r>
      <w:r w:rsidR="004D5C73">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 пріоритетності її намірів.</w:t>
      </w:r>
    </w:p>
    <w:p w:rsidR="004D5C73" w:rsidRDefault="004D5C73"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4D5C73" w:rsidRDefault="004D5C73"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4D5C73" w:rsidRPr="008D7CD6" w:rsidRDefault="008D7CD6" w:rsidP="008D7CD6">
      <w:pPr>
        <w:widowControl w:val="0"/>
        <w:spacing w:after="0" w:line="274" w:lineRule="exact"/>
        <w:ind w:left="20" w:right="20" w:firstLine="720"/>
        <w:jc w:val="center"/>
        <w:rPr>
          <w:rFonts w:ascii="Times New Roman" w:eastAsia="Times New Roman" w:hAnsi="Times New Roman"/>
          <w:color w:val="7F7F7F" w:themeColor="text1" w:themeTint="80"/>
          <w:sz w:val="24"/>
          <w:szCs w:val="24"/>
          <w:lang w:eastAsia="uk-UA"/>
        </w:rPr>
      </w:pPr>
      <w:r w:rsidRPr="008D7CD6">
        <w:rPr>
          <w:rFonts w:ascii="Times New Roman" w:eastAsia="Times New Roman" w:hAnsi="Times New Roman"/>
          <w:color w:val="7F7F7F" w:themeColor="text1" w:themeTint="80"/>
          <w:sz w:val="24"/>
          <w:szCs w:val="24"/>
          <w:lang w:eastAsia="uk-UA"/>
        </w:rPr>
        <w:lastRenderedPageBreak/>
        <w:t>2</w:t>
      </w:r>
    </w:p>
    <w:p w:rsidR="008D7CD6" w:rsidRDefault="008D7CD6"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E74BBB" w:rsidRPr="00E74BBB" w:rsidRDefault="00E74BBB"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Рішенням Комісії від 19 липня 2019 року № 101/дс-19 Латку І.П. допущено до участі в оголошеному Комісією 02 липня 2019 року конкурсі на зайняття вакантних посад суддів місцевих загальних судів.</w:t>
      </w:r>
    </w:p>
    <w:p w:rsidR="00E74BBB" w:rsidRPr="00E74BBB" w:rsidRDefault="00E74BBB"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814A74">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w:t>
      </w:r>
      <w:r w:rsidR="00814A74">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 конкурсу, який має вищу позицію за рейтингом.</w:t>
      </w:r>
    </w:p>
    <w:p w:rsidR="00E74BBB" w:rsidRPr="00E74BBB" w:rsidRDefault="00E74BBB"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D0EC0">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D0EC0">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8D0EC0">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74BBB" w:rsidRPr="00E74BBB" w:rsidRDefault="00E74BBB"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0061D">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кандидатів на посаду судді Дзержинського районного суду міста Харкова. Латка І.П. займає </w:t>
      </w:r>
      <w:r w:rsidR="0010061D">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7 (сьому) позицію в рейтингу на посаду судді зазначеного суду.</w:t>
      </w:r>
    </w:p>
    <w:p w:rsidR="00E74BBB" w:rsidRPr="00E74BBB" w:rsidRDefault="00E74BBB" w:rsidP="00E74BBB">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 xml:space="preserve">Урахувавши те, що Комісією оголошено конкурс на зайняття 7 (семи) посад судді до Дзержинського районного суду міста Харкова, а кандидат займає 7 (сьому) позицію в </w:t>
      </w:r>
      <w:r w:rsidR="006D263B">
        <w:rPr>
          <w:rFonts w:ascii="Times New Roman" w:eastAsia="Times New Roman" w:hAnsi="Times New Roman"/>
          <w:color w:val="000000"/>
          <w:sz w:val="24"/>
          <w:szCs w:val="24"/>
          <w:lang w:eastAsia="uk-UA"/>
        </w:rPr>
        <w:t xml:space="preserve">                 </w:t>
      </w:r>
      <w:r w:rsidRPr="00E74BBB">
        <w:rPr>
          <w:rFonts w:ascii="Times New Roman" w:eastAsia="Times New Roman" w:hAnsi="Times New Roman"/>
          <w:color w:val="000000"/>
          <w:sz w:val="24"/>
          <w:szCs w:val="24"/>
          <w:lang w:eastAsia="uk-UA"/>
        </w:rPr>
        <w:t xml:space="preserve">рейтингу, Комісія вважає за необхідне </w:t>
      </w:r>
      <w:proofErr w:type="spellStart"/>
      <w:r w:rsidRPr="00E74BBB">
        <w:rPr>
          <w:rFonts w:ascii="Times New Roman" w:eastAsia="Times New Roman" w:hAnsi="Times New Roman"/>
          <w:color w:val="000000"/>
          <w:sz w:val="24"/>
          <w:szCs w:val="24"/>
          <w:lang w:eastAsia="uk-UA"/>
        </w:rPr>
        <w:t>внести</w:t>
      </w:r>
      <w:proofErr w:type="spellEnd"/>
      <w:r w:rsidRPr="00E74BBB">
        <w:rPr>
          <w:rFonts w:ascii="Times New Roman" w:eastAsia="Times New Roman" w:hAnsi="Times New Roman"/>
          <w:color w:val="000000"/>
          <w:sz w:val="24"/>
          <w:szCs w:val="24"/>
          <w:lang w:eastAsia="uk-UA"/>
        </w:rPr>
        <w:t xml:space="preserve"> рекомендацію Вищій раді правосуддя щодо призначення Латки Ірини Павлівни на посаду судді Дзержинського районного суду міста Харкова.</w:t>
      </w:r>
    </w:p>
    <w:p w:rsidR="00E74BBB" w:rsidRPr="00E74BBB" w:rsidRDefault="00E74BBB" w:rsidP="00E74BBB">
      <w:pPr>
        <w:widowControl w:val="0"/>
        <w:spacing w:after="387" w:line="274" w:lineRule="exact"/>
        <w:ind w:left="20" w:firstLine="720"/>
        <w:jc w:val="both"/>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E74BBB" w:rsidRPr="00E74BBB" w:rsidRDefault="00E74BBB" w:rsidP="00E74BBB">
      <w:pPr>
        <w:widowControl w:val="0"/>
        <w:spacing w:after="264" w:line="240" w:lineRule="exact"/>
        <w:ind w:left="5000"/>
        <w:rPr>
          <w:rFonts w:ascii="Times New Roman" w:eastAsia="Times New Roman" w:hAnsi="Times New Roman"/>
          <w:color w:val="000000"/>
          <w:sz w:val="24"/>
          <w:szCs w:val="24"/>
          <w:lang w:eastAsia="uk-UA"/>
        </w:rPr>
      </w:pPr>
      <w:r w:rsidRPr="00E74BBB">
        <w:rPr>
          <w:rFonts w:ascii="Times New Roman" w:eastAsia="Times New Roman" w:hAnsi="Times New Roman"/>
          <w:color w:val="000000"/>
          <w:sz w:val="24"/>
          <w:szCs w:val="24"/>
          <w:lang w:eastAsia="uk-UA"/>
        </w:rPr>
        <w:t>вирішила:</w:t>
      </w:r>
    </w:p>
    <w:p w:rsidR="00F16892" w:rsidRPr="00E74BBB" w:rsidRDefault="00E74BBB" w:rsidP="00E74BBB">
      <w:pPr>
        <w:pStyle w:val="20"/>
        <w:shd w:val="clear" w:color="auto" w:fill="auto"/>
        <w:spacing w:before="0" w:after="339" w:line="278" w:lineRule="exact"/>
        <w:ind w:left="20" w:right="20"/>
        <w:rPr>
          <w:color w:val="000000"/>
        </w:rPr>
      </w:pPr>
      <w:proofErr w:type="spellStart"/>
      <w:r w:rsidRPr="00E74BBB">
        <w:rPr>
          <w:rFonts w:eastAsia="Courier New"/>
          <w:color w:val="000000"/>
          <w:sz w:val="24"/>
          <w:szCs w:val="24"/>
          <w:lang w:eastAsia="uk-UA"/>
        </w:rPr>
        <w:t>внести</w:t>
      </w:r>
      <w:proofErr w:type="spellEnd"/>
      <w:r w:rsidRPr="00E74BBB">
        <w:rPr>
          <w:rFonts w:eastAsia="Courier New"/>
          <w:color w:val="000000"/>
          <w:sz w:val="24"/>
          <w:szCs w:val="24"/>
          <w:lang w:eastAsia="uk-UA"/>
        </w:rPr>
        <w:t xml:space="preserve"> рекомендацію Вищій раді правосуддя щодо призначення Латки Ірини Павлівни</w:t>
      </w:r>
      <w:r w:rsidRPr="00E74BBB">
        <w:rPr>
          <w:color w:val="000000"/>
          <w:sz w:val="24"/>
          <w:szCs w:val="24"/>
        </w:rPr>
        <w:t xml:space="preserve"> на </w:t>
      </w:r>
      <w:r w:rsidR="00687C1B">
        <w:rPr>
          <w:color w:val="000000"/>
          <w:sz w:val="24"/>
          <w:szCs w:val="24"/>
        </w:rPr>
        <w:t xml:space="preserve">         </w:t>
      </w:r>
      <w:bookmarkStart w:id="0" w:name="_GoBack"/>
      <w:bookmarkEnd w:id="0"/>
      <w:r w:rsidRPr="00E74BBB">
        <w:rPr>
          <w:color w:val="000000"/>
          <w:sz w:val="24"/>
          <w:szCs w:val="24"/>
        </w:rPr>
        <w:t>посаду судді Дзержинського районного суду міста Харкова.</w:t>
      </w:r>
    </w:p>
    <w:p w:rsidR="00E74BBB" w:rsidRDefault="00E74BBB"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5C4" w:rsidRDefault="002425C4" w:rsidP="002F156E">
      <w:pPr>
        <w:spacing w:after="0" w:line="240" w:lineRule="auto"/>
      </w:pPr>
      <w:r>
        <w:separator/>
      </w:r>
    </w:p>
  </w:endnote>
  <w:endnote w:type="continuationSeparator" w:id="0">
    <w:p w:rsidR="002425C4" w:rsidRDefault="002425C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5C4" w:rsidRDefault="002425C4" w:rsidP="002F156E">
      <w:pPr>
        <w:spacing w:after="0" w:line="240" w:lineRule="auto"/>
      </w:pPr>
      <w:r>
        <w:separator/>
      </w:r>
    </w:p>
  </w:footnote>
  <w:footnote w:type="continuationSeparator" w:id="0">
    <w:p w:rsidR="002425C4" w:rsidRDefault="002425C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061D"/>
    <w:rsid w:val="00106FDD"/>
    <w:rsid w:val="00107295"/>
    <w:rsid w:val="00126C97"/>
    <w:rsid w:val="00132725"/>
    <w:rsid w:val="00163C25"/>
    <w:rsid w:val="00165ECE"/>
    <w:rsid w:val="00194C9A"/>
    <w:rsid w:val="0020743E"/>
    <w:rsid w:val="00212154"/>
    <w:rsid w:val="00217EE4"/>
    <w:rsid w:val="00220570"/>
    <w:rsid w:val="00227466"/>
    <w:rsid w:val="00232EB9"/>
    <w:rsid w:val="00233C69"/>
    <w:rsid w:val="002425C4"/>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D5C73"/>
    <w:rsid w:val="004F5123"/>
    <w:rsid w:val="0052631A"/>
    <w:rsid w:val="00545AB0"/>
    <w:rsid w:val="005535F1"/>
    <w:rsid w:val="00585ACC"/>
    <w:rsid w:val="00590311"/>
    <w:rsid w:val="005C7042"/>
    <w:rsid w:val="00612AEB"/>
    <w:rsid w:val="00645666"/>
    <w:rsid w:val="006510A2"/>
    <w:rsid w:val="00663E2C"/>
    <w:rsid w:val="00683234"/>
    <w:rsid w:val="00687C1B"/>
    <w:rsid w:val="006C151D"/>
    <w:rsid w:val="006D263B"/>
    <w:rsid w:val="006F76D3"/>
    <w:rsid w:val="00702C1B"/>
    <w:rsid w:val="007145F1"/>
    <w:rsid w:val="007156CE"/>
    <w:rsid w:val="00721FF2"/>
    <w:rsid w:val="00723A7E"/>
    <w:rsid w:val="00741A9F"/>
    <w:rsid w:val="007607C4"/>
    <w:rsid w:val="00761CAB"/>
    <w:rsid w:val="00771DF7"/>
    <w:rsid w:val="007A062E"/>
    <w:rsid w:val="007B3BC8"/>
    <w:rsid w:val="007E5CAA"/>
    <w:rsid w:val="00814A74"/>
    <w:rsid w:val="00881985"/>
    <w:rsid w:val="00890BFC"/>
    <w:rsid w:val="00891F72"/>
    <w:rsid w:val="00894121"/>
    <w:rsid w:val="008A4679"/>
    <w:rsid w:val="008A6382"/>
    <w:rsid w:val="008D0EC0"/>
    <w:rsid w:val="008D53F2"/>
    <w:rsid w:val="008D7CD6"/>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0E18"/>
    <w:rsid w:val="00E71A2F"/>
    <w:rsid w:val="00E735E1"/>
    <w:rsid w:val="00E74BBB"/>
    <w:rsid w:val="00EA42AB"/>
    <w:rsid w:val="00EC362E"/>
    <w:rsid w:val="00ED45D2"/>
    <w:rsid w:val="00ED7CE3"/>
    <w:rsid w:val="00F16892"/>
    <w:rsid w:val="00F4150D"/>
    <w:rsid w:val="00F64410"/>
    <w:rsid w:val="00F70C59"/>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E74BBB"/>
    <w:rPr>
      <w:rFonts w:ascii="Times New Roman" w:eastAsia="Times New Roman" w:hAnsi="Times New Roman" w:cs="Times New Roman"/>
      <w:b w:val="0"/>
      <w:bCs w:val="0"/>
      <w:i w:val="0"/>
      <w:iCs w:val="0"/>
      <w:smallCaps w:val="0"/>
      <w:strike w:val="0"/>
      <w:spacing w:val="-2"/>
      <w:sz w:val="33"/>
      <w:szCs w:val="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E74BBB"/>
    <w:rPr>
      <w:rFonts w:ascii="Times New Roman" w:eastAsia="Times New Roman" w:hAnsi="Times New Roman" w:cs="Times New Roman"/>
      <w:b w:val="0"/>
      <w:bCs w:val="0"/>
      <w:i w:val="0"/>
      <w:iCs w:val="0"/>
      <w:smallCaps w:val="0"/>
      <w:strike w:val="0"/>
      <w:spacing w:val="-2"/>
      <w:sz w:val="33"/>
      <w:szCs w:val="3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10013</Words>
  <Characters>5708</Characters>
  <Application>Microsoft Office Word</Application>
  <DocSecurity>0</DocSecurity>
  <Lines>47</Lines>
  <Paragraphs>31</Paragraphs>
  <ScaleCrop>false</ScaleCrop>
  <Company>diakov.net</Company>
  <LinksUpToDate>false</LinksUpToDate>
  <CharactersWithSpaces>15690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167</cp:revision>
  <dcterms:created xsi:type="dcterms:W3CDTF">2020-08-21T08:05:00Z</dcterms:created>
  <dcterms:modified xsi:type="dcterms:W3CDTF">2020-08-27T10:29:00Z</dcterms:modified>
</cp:coreProperties>
</file>