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C03624" w:rsidRDefault="00731DE4" w:rsidP="001B43D2">
      <w:pPr>
        <w:pStyle w:val="1"/>
        <w:shd w:val="clear" w:color="auto" w:fill="auto"/>
        <w:spacing w:before="0" w:after="14" w:line="230" w:lineRule="exact"/>
        <w:ind w:left="40"/>
        <w:rPr>
          <w:sz w:val="24"/>
          <w:szCs w:val="24"/>
        </w:rPr>
      </w:pPr>
      <w:r>
        <w:t>10</w:t>
      </w:r>
      <w:r w:rsidR="001B43D2">
        <w:t xml:space="preserve"> жовтня 2019 року</w:t>
      </w:r>
      <w:r w:rsidR="001B43D2">
        <w:tab/>
      </w:r>
      <w:r w:rsidR="001B43D2">
        <w:tab/>
      </w:r>
      <w:r w:rsidR="001B43D2">
        <w:tab/>
      </w:r>
      <w:r w:rsidR="001B43D2">
        <w:tab/>
      </w:r>
      <w:r w:rsidR="001B43D2">
        <w:tab/>
      </w:r>
      <w:r w:rsidR="001B43D2">
        <w:tab/>
      </w:r>
      <w:r w:rsidR="001B43D2">
        <w:tab/>
      </w:r>
      <w:r w:rsidR="001B43D2">
        <w:tab/>
      </w:r>
      <w:r w:rsidR="001B43D2">
        <w:tab/>
        <w:t xml:space="preserve">   </w:t>
      </w:r>
      <w:r w:rsidR="001B43D2" w:rsidRPr="00C03624">
        <w:rPr>
          <w:sz w:val="24"/>
          <w:szCs w:val="24"/>
          <w:lang w:eastAsia="ru-RU"/>
        </w:rPr>
        <w:t>м. Київ</w:t>
      </w:r>
      <w:r w:rsidR="001B43D2">
        <w:rPr>
          <w:sz w:val="24"/>
          <w:szCs w:val="24"/>
          <w:lang w:eastAsia="ru-RU"/>
        </w:rPr>
        <w:t xml:space="preserve"> </w:t>
      </w:r>
    </w:p>
    <w:p w:rsidR="001B43D2" w:rsidRDefault="001B43D2" w:rsidP="00B15CEC">
      <w:pPr>
        <w:pStyle w:val="1"/>
        <w:shd w:val="clear" w:color="auto" w:fill="auto"/>
        <w:spacing w:before="0" w:after="0" w:line="230" w:lineRule="exact"/>
      </w:pPr>
    </w:p>
    <w:p w:rsidR="00513993" w:rsidRPr="001D0589" w:rsidRDefault="001B43D2" w:rsidP="00B15CEC">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7A7C14">
        <w:rPr>
          <w:rFonts w:ascii="Times New Roman" w:eastAsia="Times New Roman" w:hAnsi="Times New Roman"/>
          <w:bCs/>
          <w:sz w:val="26"/>
          <w:szCs w:val="26"/>
          <w:u w:val="single"/>
          <w:lang w:eastAsia="ru-RU"/>
        </w:rPr>
        <w:t>784</w:t>
      </w:r>
      <w:r w:rsidRPr="001D0589">
        <w:rPr>
          <w:rFonts w:ascii="Times New Roman" w:eastAsia="Times New Roman" w:hAnsi="Times New Roman"/>
          <w:bCs/>
          <w:sz w:val="26"/>
          <w:szCs w:val="26"/>
          <w:u w:val="single"/>
          <w:lang w:eastAsia="ru-RU"/>
        </w:rPr>
        <w:t>/дс-19</w:t>
      </w:r>
    </w:p>
    <w:p w:rsidR="0099753C" w:rsidRPr="001D0589" w:rsidRDefault="0099753C" w:rsidP="00B326AE">
      <w:pPr>
        <w:spacing w:after="0" w:line="240" w:lineRule="auto"/>
        <w:ind w:firstLine="709"/>
        <w:jc w:val="center"/>
        <w:rPr>
          <w:rFonts w:ascii="Times New Roman" w:eastAsia="Times New Roman" w:hAnsi="Times New Roman"/>
          <w:bCs/>
          <w:sz w:val="23"/>
          <w:szCs w:val="23"/>
          <w:u w:val="single"/>
          <w:lang w:eastAsia="ru-RU"/>
        </w:rPr>
      </w:pPr>
    </w:p>
    <w:p w:rsidR="00B326AE" w:rsidRDefault="007A7C14" w:rsidP="00B326AE">
      <w:pPr>
        <w:widowControl w:val="0"/>
        <w:spacing w:after="0" w:line="240" w:lineRule="auto"/>
        <w:ind w:left="20" w:right="284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00B326AE" w:rsidRPr="00B326AE">
        <w:rPr>
          <w:rFonts w:ascii="Times New Roman" w:eastAsia="Times New Roman" w:hAnsi="Times New Roman" w:cs="Times New Roman"/>
          <w:color w:val="000000"/>
          <w:sz w:val="23"/>
          <w:szCs w:val="23"/>
          <w:lang w:eastAsia="uk-UA"/>
        </w:rPr>
        <w:t xml:space="preserve">ів України у пленарному складі: </w:t>
      </w:r>
    </w:p>
    <w:p w:rsidR="00B326AE" w:rsidRDefault="00B326AE" w:rsidP="00B326AE">
      <w:pPr>
        <w:widowControl w:val="0"/>
        <w:spacing w:after="0" w:line="240" w:lineRule="auto"/>
        <w:ind w:left="20" w:right="2840"/>
        <w:rPr>
          <w:rFonts w:ascii="Times New Roman" w:eastAsia="Times New Roman" w:hAnsi="Times New Roman" w:cs="Times New Roman"/>
          <w:color w:val="000000"/>
          <w:sz w:val="23"/>
          <w:szCs w:val="23"/>
          <w:lang w:eastAsia="uk-UA"/>
        </w:rPr>
      </w:pPr>
    </w:p>
    <w:p w:rsidR="00B326AE" w:rsidRDefault="00B326AE" w:rsidP="00B326AE">
      <w:pPr>
        <w:widowControl w:val="0"/>
        <w:spacing w:after="0" w:line="240" w:lineRule="auto"/>
        <w:ind w:left="20" w:right="2840"/>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головуючого - Гладія С.В.,</w:t>
      </w:r>
    </w:p>
    <w:p w:rsidR="00B326AE" w:rsidRPr="00B326AE" w:rsidRDefault="00B326AE" w:rsidP="00B326AE">
      <w:pPr>
        <w:widowControl w:val="0"/>
        <w:spacing w:after="0" w:line="240" w:lineRule="auto"/>
        <w:ind w:left="20" w:right="2840"/>
        <w:rPr>
          <w:rFonts w:ascii="Times New Roman" w:eastAsia="Times New Roman" w:hAnsi="Times New Roman" w:cs="Times New Roman"/>
          <w:color w:val="000000"/>
          <w:sz w:val="23"/>
          <w:szCs w:val="23"/>
          <w:lang w:eastAsia="uk-UA"/>
        </w:rPr>
      </w:pPr>
    </w:p>
    <w:p w:rsidR="00B326AE" w:rsidRDefault="00B326AE" w:rsidP="00B326AE">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членів Комісії: </w:t>
      </w:r>
      <w:proofErr w:type="spellStart"/>
      <w:r w:rsidRPr="00B326AE">
        <w:rPr>
          <w:rFonts w:ascii="Times New Roman" w:eastAsia="Times New Roman" w:hAnsi="Times New Roman" w:cs="Times New Roman"/>
          <w:color w:val="000000"/>
          <w:sz w:val="23"/>
          <w:szCs w:val="23"/>
          <w:lang w:eastAsia="uk-UA"/>
        </w:rPr>
        <w:t>Бутенка</w:t>
      </w:r>
      <w:proofErr w:type="spellEnd"/>
      <w:r w:rsidRPr="00B326AE">
        <w:rPr>
          <w:rFonts w:ascii="Times New Roman" w:eastAsia="Times New Roman" w:hAnsi="Times New Roman" w:cs="Times New Roman"/>
          <w:color w:val="000000"/>
          <w:sz w:val="23"/>
          <w:szCs w:val="23"/>
          <w:lang w:eastAsia="uk-UA"/>
        </w:rPr>
        <w:t xml:space="preserve"> В.І., Дроздова О.М., </w:t>
      </w:r>
      <w:proofErr w:type="spellStart"/>
      <w:r w:rsidRPr="00B326AE">
        <w:rPr>
          <w:rFonts w:ascii="Times New Roman" w:eastAsia="Times New Roman" w:hAnsi="Times New Roman" w:cs="Times New Roman"/>
          <w:color w:val="000000"/>
          <w:sz w:val="23"/>
          <w:szCs w:val="23"/>
          <w:lang w:eastAsia="uk-UA"/>
        </w:rPr>
        <w:t>Заріцької</w:t>
      </w:r>
      <w:proofErr w:type="spellEnd"/>
      <w:r w:rsidRPr="00B326AE">
        <w:rPr>
          <w:rFonts w:ascii="Times New Roman" w:eastAsia="Times New Roman" w:hAnsi="Times New Roman" w:cs="Times New Roman"/>
          <w:color w:val="000000"/>
          <w:sz w:val="23"/>
          <w:szCs w:val="23"/>
          <w:lang w:eastAsia="uk-UA"/>
        </w:rPr>
        <w:t xml:space="preserve"> А.О., </w:t>
      </w:r>
      <w:proofErr w:type="spellStart"/>
      <w:r w:rsidRPr="00B326AE">
        <w:rPr>
          <w:rFonts w:ascii="Times New Roman" w:eastAsia="Times New Roman" w:hAnsi="Times New Roman" w:cs="Times New Roman"/>
          <w:color w:val="000000"/>
          <w:sz w:val="23"/>
          <w:szCs w:val="23"/>
          <w:lang w:eastAsia="uk-UA"/>
        </w:rPr>
        <w:t>Макарчука</w:t>
      </w:r>
      <w:proofErr w:type="spellEnd"/>
      <w:r w:rsidRPr="00B326AE">
        <w:rPr>
          <w:rFonts w:ascii="Times New Roman" w:eastAsia="Times New Roman" w:hAnsi="Times New Roman" w:cs="Times New Roman"/>
          <w:color w:val="000000"/>
          <w:sz w:val="23"/>
          <w:szCs w:val="23"/>
          <w:lang w:eastAsia="uk-UA"/>
        </w:rPr>
        <w:t xml:space="preserve"> М.А., Остапця С.Л., </w:t>
      </w:r>
      <w:proofErr w:type="spellStart"/>
      <w:r w:rsidRPr="00B326AE">
        <w:rPr>
          <w:rFonts w:ascii="Times New Roman" w:eastAsia="Times New Roman" w:hAnsi="Times New Roman" w:cs="Times New Roman"/>
          <w:color w:val="000000"/>
          <w:sz w:val="23"/>
          <w:szCs w:val="23"/>
          <w:lang w:eastAsia="uk-UA"/>
        </w:rPr>
        <w:t>Сіроша</w:t>
      </w:r>
      <w:proofErr w:type="spellEnd"/>
      <w:r w:rsidRPr="00B326AE">
        <w:rPr>
          <w:rFonts w:ascii="Times New Roman" w:eastAsia="Times New Roman" w:hAnsi="Times New Roman" w:cs="Times New Roman"/>
          <w:color w:val="000000"/>
          <w:sz w:val="23"/>
          <w:szCs w:val="23"/>
          <w:lang w:eastAsia="uk-UA"/>
        </w:rPr>
        <w:t xml:space="preserve"> М.В., </w:t>
      </w:r>
      <w:proofErr w:type="spellStart"/>
      <w:r w:rsidRPr="00B326AE">
        <w:rPr>
          <w:rFonts w:ascii="Times New Roman" w:eastAsia="Times New Roman" w:hAnsi="Times New Roman" w:cs="Times New Roman"/>
          <w:color w:val="000000"/>
          <w:sz w:val="23"/>
          <w:szCs w:val="23"/>
          <w:lang w:eastAsia="uk-UA"/>
        </w:rPr>
        <w:t>Солодкова</w:t>
      </w:r>
      <w:proofErr w:type="spellEnd"/>
      <w:r w:rsidRPr="00B326AE">
        <w:rPr>
          <w:rFonts w:ascii="Times New Roman" w:eastAsia="Times New Roman" w:hAnsi="Times New Roman" w:cs="Times New Roman"/>
          <w:color w:val="000000"/>
          <w:sz w:val="23"/>
          <w:szCs w:val="23"/>
          <w:lang w:eastAsia="uk-UA"/>
        </w:rPr>
        <w:t xml:space="preserve"> А.А., Устименко В.Є., </w:t>
      </w:r>
      <w:proofErr w:type="spellStart"/>
      <w:r w:rsidRPr="00B326AE">
        <w:rPr>
          <w:rFonts w:ascii="Times New Roman" w:eastAsia="Times New Roman" w:hAnsi="Times New Roman" w:cs="Times New Roman"/>
          <w:color w:val="000000"/>
          <w:sz w:val="23"/>
          <w:szCs w:val="23"/>
          <w:lang w:eastAsia="uk-UA"/>
        </w:rPr>
        <w:t>Шилової</w:t>
      </w:r>
      <w:proofErr w:type="spellEnd"/>
      <w:r w:rsidRPr="00B326AE">
        <w:rPr>
          <w:rFonts w:ascii="Times New Roman" w:eastAsia="Times New Roman" w:hAnsi="Times New Roman" w:cs="Times New Roman"/>
          <w:color w:val="000000"/>
          <w:sz w:val="23"/>
          <w:szCs w:val="23"/>
          <w:lang w:eastAsia="uk-UA"/>
        </w:rPr>
        <w:t xml:space="preserve"> Т.С.,</w:t>
      </w:r>
    </w:p>
    <w:p w:rsidR="00B326AE" w:rsidRPr="00B326AE" w:rsidRDefault="00B326AE" w:rsidP="00B326AE">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B326AE" w:rsidRPr="00B326AE" w:rsidRDefault="00B326AE" w:rsidP="00B326AE">
      <w:pPr>
        <w:widowControl w:val="0"/>
        <w:spacing w:after="215" w:line="240" w:lineRule="auto"/>
        <w:ind w:left="20" w:right="2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розглянувши питання про рекомендування Чистик Ірини Олегівни для призначення на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посаду судді Ленінського районного суду міста Полтави,</w:t>
      </w:r>
    </w:p>
    <w:p w:rsidR="00B326AE" w:rsidRPr="00B326AE" w:rsidRDefault="00B326AE" w:rsidP="00B326AE">
      <w:pPr>
        <w:widowControl w:val="0"/>
        <w:spacing w:after="277" w:line="230" w:lineRule="exact"/>
        <w:ind w:left="20"/>
        <w:jc w:val="center"/>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встановила:</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Указом Президента України від 27 червня 2013 року № 352/2013 Чистик Ірину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 xml:space="preserve">Олегівну призначено на посаду судді </w:t>
      </w:r>
      <w:proofErr w:type="spellStart"/>
      <w:r w:rsidRPr="00B326AE">
        <w:rPr>
          <w:rFonts w:ascii="Times New Roman" w:eastAsia="Times New Roman" w:hAnsi="Times New Roman" w:cs="Times New Roman"/>
          <w:color w:val="000000"/>
          <w:sz w:val="23"/>
          <w:szCs w:val="23"/>
          <w:lang w:eastAsia="uk-UA"/>
        </w:rPr>
        <w:t>Ворошиловського</w:t>
      </w:r>
      <w:proofErr w:type="spellEnd"/>
      <w:r w:rsidRPr="00B326AE">
        <w:rPr>
          <w:rFonts w:ascii="Times New Roman" w:eastAsia="Times New Roman" w:hAnsi="Times New Roman" w:cs="Times New Roman"/>
          <w:color w:val="000000"/>
          <w:sz w:val="23"/>
          <w:szCs w:val="23"/>
          <w:lang w:eastAsia="uk-UA"/>
        </w:rPr>
        <w:t xml:space="preserve"> районного суду міста Донецька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строком на п’ять років.</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Указом Президента України від 26 вересня 2015 року № 564/2015 Чистик Ірину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Олегівну переведено в межах п’ятирічного строку на роботу на посаді судді Ленінського районного суду міста Полтави.</w:t>
      </w:r>
    </w:p>
    <w:p w:rsidR="00B326AE" w:rsidRPr="00B326AE" w:rsidRDefault="00B326AE" w:rsidP="00B326AE">
      <w:pPr>
        <w:widowControl w:val="0"/>
        <w:spacing w:after="0" w:line="274" w:lineRule="exact"/>
        <w:ind w:lef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Строк повноважень судді Чистик І.О. закінчився в червні 2018 року.</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Згідно з пунктом 16</w:t>
      </w:r>
      <w:r w:rsidR="00AA73D0">
        <w:rPr>
          <w:rFonts w:ascii="Times New Roman" w:eastAsia="Times New Roman" w:hAnsi="Times New Roman" w:cs="Times New Roman"/>
          <w:color w:val="000000"/>
          <w:sz w:val="23"/>
          <w:szCs w:val="23"/>
          <w:vertAlign w:val="superscript"/>
          <w:lang w:eastAsia="uk-UA"/>
        </w:rPr>
        <w:t>1</w:t>
      </w:r>
      <w:bookmarkStart w:id="1" w:name="_GoBack"/>
      <w:bookmarkEnd w:id="1"/>
      <w:r w:rsidRPr="00B326AE">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посаду судді в порядку, визначеному законом.</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 xml:space="preserve">до Конституції України (щодо правосуддя)», має бути оцінена в порядку, визначеному </w:t>
      </w:r>
      <w:r w:rsid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законом.</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(далі - Закон) </w:t>
      </w:r>
      <w:r w:rsidR="007A7C14">
        <w:rPr>
          <w:rFonts w:ascii="Times New Roman" w:eastAsia="Times New Roman" w:hAnsi="Times New Roman" w:cs="Times New Roman"/>
          <w:color w:val="000000"/>
          <w:sz w:val="23"/>
          <w:szCs w:val="23"/>
          <w:lang w:eastAsia="uk-UA"/>
        </w:rPr>
        <w:t>від 02 червня 2016 року № 1402-</w:t>
      </w:r>
      <w:r w:rsidR="007A7C14">
        <w:rPr>
          <w:rFonts w:ascii="Times New Roman" w:eastAsia="Times New Roman" w:hAnsi="Times New Roman" w:cs="Times New Roman"/>
          <w:color w:val="000000"/>
          <w:sz w:val="23"/>
          <w:szCs w:val="23"/>
          <w:lang w:val="en-US" w:eastAsia="uk-UA"/>
        </w:rPr>
        <w:t>V</w:t>
      </w:r>
      <w:r w:rsidRPr="00B326AE">
        <w:rPr>
          <w:rFonts w:ascii="Times New Roman" w:eastAsia="Times New Roman" w:hAnsi="Times New Roman" w:cs="Times New Roman"/>
          <w:color w:val="000000"/>
          <w:sz w:val="23"/>
          <w:szCs w:val="23"/>
          <w:lang w:eastAsia="uk-UA"/>
        </w:rPr>
        <w:t xml:space="preserve">ІІІ передбачено, </w:t>
      </w:r>
      <w:r w:rsidR="007A7C14" w:rsidRP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 xml:space="preserve">що відповідність займаній посаді судді, якого призначено на посаду строком на п’ять років </w:t>
      </w:r>
      <w:r w:rsidR="007A7C14" w:rsidRP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 xml:space="preserve">або обрано суддею безстроково до набрання чинності Законом України «Про внесення змін </w:t>
      </w:r>
      <w:r w:rsidR="007A7C14" w:rsidRP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B326AE" w:rsidRPr="00B326AE"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Ленінського районного суду міста Полтави Чистик І.О.</w:t>
      </w:r>
    </w:p>
    <w:p w:rsidR="00B326AE" w:rsidRPr="00AA73D0" w:rsidRDefault="00B326AE"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r w:rsidRPr="00B326AE">
        <w:rPr>
          <w:rFonts w:ascii="Times New Roman" w:eastAsia="Times New Roman" w:hAnsi="Times New Roman" w:cs="Times New Roman"/>
          <w:color w:val="000000"/>
          <w:sz w:val="23"/>
          <w:szCs w:val="23"/>
          <w:lang w:eastAsia="uk-UA"/>
        </w:rPr>
        <w:t>Рішенням колегії Комісії від 27 серпня 2019 року № 763/ко-19 суддю Ленінського районного суду міста Полтави Чистик І.О. визнано такою, що відповідає займаній посаді.</w:t>
      </w:r>
    </w:p>
    <w:p w:rsidR="007A7C14" w:rsidRPr="00AA73D0" w:rsidRDefault="007A7C14"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p>
    <w:p w:rsidR="007A7C14" w:rsidRPr="00AA73D0" w:rsidRDefault="007A7C14"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p>
    <w:p w:rsidR="007A7C14" w:rsidRPr="00AA73D0" w:rsidRDefault="007A7C14"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p>
    <w:p w:rsidR="007A7C14" w:rsidRPr="00AA73D0" w:rsidRDefault="007A7C14"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p>
    <w:p w:rsidR="007A7C14" w:rsidRPr="00AA73D0" w:rsidRDefault="007A7C14" w:rsidP="00B326AE">
      <w:pPr>
        <w:widowControl w:val="0"/>
        <w:spacing w:after="0" w:line="274" w:lineRule="exact"/>
        <w:ind w:left="20" w:right="20" w:firstLine="540"/>
        <w:jc w:val="both"/>
        <w:rPr>
          <w:rFonts w:ascii="Times New Roman" w:eastAsia="Times New Roman" w:hAnsi="Times New Roman" w:cs="Times New Roman"/>
          <w:color w:val="000000"/>
          <w:sz w:val="23"/>
          <w:szCs w:val="23"/>
          <w:lang w:val="ru-RU" w:eastAsia="uk-UA"/>
        </w:rPr>
      </w:pPr>
    </w:p>
    <w:p w:rsidR="00B326AE" w:rsidRPr="00B326AE" w:rsidRDefault="00B326AE" w:rsidP="00B326AE">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lastRenderedPageBreak/>
        <w:t xml:space="preserve">Наразі Чистик І. О. обіймає посаду судді в Ленінському районному суді міста Полтави, </w:t>
      </w:r>
      <w:r w:rsidR="007A7C14" w:rsidRPr="00AA73D0">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 xml:space="preserve">але не здійснює правосуддя у зв’язку із закінченням строку повноважень, а отже, ця посада </w:t>
      </w:r>
      <w:r w:rsidR="007A7C14" w:rsidRPr="00AA73D0">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не є вакантною.</w:t>
      </w:r>
    </w:p>
    <w:p w:rsidR="00B326AE" w:rsidRPr="00B326AE" w:rsidRDefault="00B326AE" w:rsidP="00B326AE">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Відповідно до абзацу шостого пункту 13 розділу III «Прикінцеві та перехідні </w:t>
      </w:r>
      <w:r w:rsidR="007A7C14" w:rsidRP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 xml:space="preserve">положення» Закону України «Про Вищу раду правосуддя» </w:t>
      </w:r>
      <w:r w:rsidR="007A7C14">
        <w:rPr>
          <w:rFonts w:ascii="Times New Roman" w:eastAsia="Times New Roman" w:hAnsi="Times New Roman" w:cs="Times New Roman"/>
          <w:color w:val="000000"/>
          <w:sz w:val="23"/>
          <w:szCs w:val="23"/>
          <w:lang w:eastAsia="uk-UA"/>
        </w:rPr>
        <w:t xml:space="preserve">від 21 грудня 2016 року </w:t>
      </w:r>
      <w:r w:rsidR="007A7C14" w:rsidRPr="007A7C14">
        <w:rPr>
          <w:rFonts w:ascii="Times New Roman" w:eastAsia="Times New Roman" w:hAnsi="Times New Roman" w:cs="Times New Roman"/>
          <w:color w:val="000000"/>
          <w:sz w:val="23"/>
          <w:szCs w:val="23"/>
          <w:lang w:eastAsia="uk-UA"/>
        </w:rPr>
        <w:t xml:space="preserve">                     </w:t>
      </w:r>
      <w:r w:rsidR="007A7C14">
        <w:rPr>
          <w:rFonts w:ascii="Times New Roman" w:eastAsia="Times New Roman" w:hAnsi="Times New Roman" w:cs="Times New Roman"/>
          <w:color w:val="000000"/>
          <w:sz w:val="23"/>
          <w:szCs w:val="23"/>
          <w:lang w:eastAsia="uk-UA"/>
        </w:rPr>
        <w:t>№ 1798-</w:t>
      </w:r>
      <w:r w:rsidR="007A7C14">
        <w:rPr>
          <w:rFonts w:ascii="Times New Roman" w:eastAsia="Times New Roman" w:hAnsi="Times New Roman" w:cs="Times New Roman"/>
          <w:color w:val="000000"/>
          <w:sz w:val="23"/>
          <w:szCs w:val="23"/>
          <w:lang w:val="en-US" w:eastAsia="uk-UA"/>
        </w:rPr>
        <w:t>V</w:t>
      </w:r>
      <w:r w:rsidRPr="00B326AE">
        <w:rPr>
          <w:rFonts w:ascii="Times New Roman" w:eastAsia="Times New Roman" w:hAnsi="Times New Roman" w:cs="Times New Roman"/>
          <w:color w:val="000000"/>
          <w:sz w:val="23"/>
          <w:szCs w:val="23"/>
          <w:lang w:eastAsia="uk-UA"/>
        </w:rPr>
        <w:t xml:space="preserve">ІІІ за результатами </w:t>
      </w:r>
      <w:r w:rsidR="007A7C14">
        <w:rPr>
          <w:rFonts w:ascii="Times New Roman" w:eastAsia="Times New Roman" w:hAnsi="Times New Roman" w:cs="Times New Roman"/>
          <w:color w:val="000000"/>
          <w:sz w:val="23"/>
          <w:szCs w:val="23"/>
          <w:lang w:eastAsia="uk-UA"/>
        </w:rPr>
        <w:t>кваліфікаційного оцінювання судд</w:t>
      </w:r>
      <w:r w:rsidRPr="00B326AE">
        <w:rPr>
          <w:rFonts w:ascii="Times New Roman" w:eastAsia="Times New Roman" w:hAnsi="Times New Roman" w:cs="Times New Roman"/>
          <w:color w:val="000000"/>
          <w:sz w:val="23"/>
          <w:szCs w:val="23"/>
          <w:lang w:eastAsia="uk-UA"/>
        </w:rPr>
        <w:t xml:space="preserve">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7A7C14" w:rsidRPr="007A7C14">
        <w:rPr>
          <w:rFonts w:ascii="Times New Roman" w:eastAsia="Times New Roman" w:hAnsi="Times New Roman" w:cs="Times New Roman"/>
          <w:color w:val="000000"/>
          <w:sz w:val="23"/>
          <w:szCs w:val="23"/>
          <w:lang w:eastAsia="uk-UA"/>
        </w:rPr>
        <w:t xml:space="preserve">       </w:t>
      </w:r>
      <w:r w:rsidRPr="00B326AE">
        <w:rPr>
          <w:rFonts w:ascii="Times New Roman" w:eastAsia="Times New Roman" w:hAnsi="Times New Roman" w:cs="Times New Roman"/>
          <w:color w:val="000000"/>
          <w:sz w:val="23"/>
          <w:szCs w:val="23"/>
          <w:lang w:eastAsia="uk-UA"/>
        </w:rPr>
        <w:t>4 пункту 16</w:t>
      </w:r>
      <w:r w:rsidR="007A7C14" w:rsidRPr="007A7C14">
        <w:rPr>
          <w:rFonts w:ascii="Times New Roman" w:eastAsia="Times New Roman" w:hAnsi="Times New Roman" w:cs="Times New Roman"/>
          <w:color w:val="000000"/>
          <w:sz w:val="23"/>
          <w:szCs w:val="23"/>
          <w:vertAlign w:val="superscript"/>
          <w:lang w:val="ru-RU" w:eastAsia="uk-UA"/>
        </w:rPr>
        <w:t>1</w:t>
      </w:r>
      <w:r w:rsidRPr="00B326AE">
        <w:rPr>
          <w:rFonts w:ascii="Times New Roman" w:eastAsia="Times New Roman" w:hAnsi="Times New Roman" w:cs="Times New Roman"/>
          <w:color w:val="000000"/>
          <w:sz w:val="23"/>
          <w:szCs w:val="23"/>
          <w:lang w:eastAsia="uk-UA"/>
        </w:rPr>
        <w:t xml:space="preserve"> розділу XV «Перехідні положення» Конституції України.</w:t>
      </w:r>
    </w:p>
    <w:p w:rsidR="00B326AE" w:rsidRPr="00B326AE" w:rsidRDefault="00B326AE" w:rsidP="00B326AE">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7A7C14" w:rsidRPr="007A7C14">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Укра</w:t>
      </w:r>
      <w:r w:rsidR="007A7C14">
        <w:rPr>
          <w:rFonts w:ascii="Times New Roman" w:eastAsia="Times New Roman" w:hAnsi="Times New Roman" w:cs="Times New Roman"/>
          <w:color w:val="000000"/>
          <w:sz w:val="23"/>
          <w:szCs w:val="23"/>
          <w:lang w:eastAsia="uk-UA"/>
        </w:rPr>
        <w:t>їни подання про призначення судд</w:t>
      </w:r>
      <w:r w:rsidRPr="00B326AE">
        <w:rPr>
          <w:rFonts w:ascii="Times New Roman" w:eastAsia="Times New Roman" w:hAnsi="Times New Roman" w:cs="Times New Roman"/>
          <w:color w:val="000000"/>
          <w:sz w:val="23"/>
          <w:szCs w:val="23"/>
          <w:lang w:eastAsia="uk-UA"/>
        </w:rPr>
        <w:t xml:space="preserve">і на посаду за результатами розгляду рекомендації </w:t>
      </w:r>
      <w:r w:rsidR="007A7C14" w:rsidRPr="007A7C14">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Вищої кваліфікаційної комісії суддів України.</w:t>
      </w:r>
    </w:p>
    <w:p w:rsidR="00B326AE" w:rsidRPr="00B326AE" w:rsidRDefault="00B326AE" w:rsidP="00B326AE">
      <w:pPr>
        <w:widowControl w:val="0"/>
        <w:spacing w:after="0" w:line="274" w:lineRule="exact"/>
        <w:ind w:left="20" w:right="20" w:firstLine="56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Ураховуючи результати </w:t>
      </w:r>
      <w:r w:rsidR="007A7C14">
        <w:rPr>
          <w:rFonts w:ascii="Times New Roman" w:eastAsia="Times New Roman" w:hAnsi="Times New Roman" w:cs="Times New Roman"/>
          <w:color w:val="000000"/>
          <w:sz w:val="23"/>
          <w:szCs w:val="23"/>
          <w:lang w:eastAsia="uk-UA"/>
        </w:rPr>
        <w:t>кваліфікаційного оцінювання судд</w:t>
      </w:r>
      <w:r w:rsidRPr="00B326AE">
        <w:rPr>
          <w:rFonts w:ascii="Times New Roman" w:eastAsia="Times New Roman" w:hAnsi="Times New Roman" w:cs="Times New Roman"/>
          <w:color w:val="000000"/>
          <w:sz w:val="23"/>
          <w:szCs w:val="23"/>
          <w:lang w:eastAsia="uk-UA"/>
        </w:rPr>
        <w:t>і на відповідність займаній посаді, Комісія дійшла висновку про надання рекомендації для призначення Чистик Ірини Олегівни на посаду судді Ленінського районного суду міста Полтави.</w:t>
      </w:r>
    </w:p>
    <w:p w:rsidR="00B326AE" w:rsidRPr="00B326AE" w:rsidRDefault="00B326AE" w:rsidP="00B326AE">
      <w:pPr>
        <w:widowControl w:val="0"/>
        <w:spacing w:after="275" w:line="274" w:lineRule="exact"/>
        <w:ind w:left="20" w:right="20" w:firstLine="56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Керуючись статтями 93, 101 Закону, абзацом шостим пункту 13 розділу III «Прикінцеві </w:t>
      </w:r>
      <w:r w:rsidR="007A7C14" w:rsidRPr="007A7C14">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 xml:space="preserve">та перехідні положення» Закону </w:t>
      </w:r>
      <w:r w:rsidR="007A7C14">
        <w:rPr>
          <w:rFonts w:ascii="Times New Roman" w:eastAsia="Times New Roman" w:hAnsi="Times New Roman" w:cs="Times New Roman"/>
          <w:color w:val="000000"/>
          <w:sz w:val="23"/>
          <w:szCs w:val="23"/>
          <w:lang w:eastAsia="uk-UA"/>
        </w:rPr>
        <w:t>України «Про Вищу раду правосудд</w:t>
      </w:r>
      <w:r w:rsidRPr="00B326AE">
        <w:rPr>
          <w:rFonts w:ascii="Times New Roman" w:eastAsia="Times New Roman" w:hAnsi="Times New Roman" w:cs="Times New Roman"/>
          <w:color w:val="000000"/>
          <w:sz w:val="23"/>
          <w:szCs w:val="23"/>
          <w:lang w:eastAsia="uk-UA"/>
        </w:rPr>
        <w:t>я», Комісія</w:t>
      </w:r>
    </w:p>
    <w:p w:rsidR="00B326AE" w:rsidRPr="00B326AE" w:rsidRDefault="00B326AE" w:rsidP="00B326AE">
      <w:pPr>
        <w:widowControl w:val="0"/>
        <w:spacing w:after="211" w:line="230" w:lineRule="exact"/>
        <w:jc w:val="center"/>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вирішила:</w:t>
      </w:r>
    </w:p>
    <w:p w:rsidR="00B326AE" w:rsidRPr="00B326AE" w:rsidRDefault="00B326AE" w:rsidP="00B326AE">
      <w:pPr>
        <w:widowControl w:val="0"/>
        <w:spacing w:after="0" w:line="288" w:lineRule="exact"/>
        <w:ind w:left="20" w:right="20"/>
        <w:jc w:val="both"/>
        <w:rPr>
          <w:rFonts w:ascii="Times New Roman" w:eastAsia="Times New Roman" w:hAnsi="Times New Roman" w:cs="Times New Roman"/>
          <w:color w:val="000000"/>
          <w:sz w:val="23"/>
          <w:szCs w:val="23"/>
          <w:lang w:eastAsia="uk-UA"/>
        </w:rPr>
      </w:pPr>
      <w:r w:rsidRPr="00B326AE">
        <w:rPr>
          <w:rFonts w:ascii="Times New Roman" w:eastAsia="Times New Roman" w:hAnsi="Times New Roman" w:cs="Times New Roman"/>
          <w:color w:val="000000"/>
          <w:sz w:val="23"/>
          <w:szCs w:val="23"/>
          <w:lang w:eastAsia="uk-UA"/>
        </w:rPr>
        <w:t xml:space="preserve">рекомендувати Чистик Ірину Олегівну для призначення на посаду судді Ленінського </w:t>
      </w:r>
      <w:r w:rsidR="007A7C14" w:rsidRPr="007A7C14">
        <w:rPr>
          <w:rFonts w:ascii="Times New Roman" w:eastAsia="Times New Roman" w:hAnsi="Times New Roman" w:cs="Times New Roman"/>
          <w:color w:val="000000"/>
          <w:sz w:val="23"/>
          <w:szCs w:val="23"/>
          <w:lang w:val="ru-RU" w:eastAsia="uk-UA"/>
        </w:rPr>
        <w:t xml:space="preserve">    </w:t>
      </w:r>
      <w:r w:rsidRPr="00B326AE">
        <w:rPr>
          <w:rFonts w:ascii="Times New Roman" w:eastAsia="Times New Roman" w:hAnsi="Times New Roman" w:cs="Times New Roman"/>
          <w:color w:val="000000"/>
          <w:sz w:val="23"/>
          <w:szCs w:val="23"/>
          <w:lang w:eastAsia="uk-UA"/>
        </w:rPr>
        <w:t>районного суду міста Полтави.</w:t>
      </w:r>
    </w:p>
    <w:p w:rsidR="00B15CEC" w:rsidRPr="00AA73D0" w:rsidRDefault="00B15CEC" w:rsidP="00731DE4">
      <w:pPr>
        <w:pStyle w:val="21"/>
        <w:shd w:val="clear" w:color="auto" w:fill="auto"/>
        <w:spacing w:before="0" w:after="0" w:line="274" w:lineRule="exact"/>
        <w:ind w:left="20" w:right="20"/>
        <w:rPr>
          <w:sz w:val="23"/>
          <w:szCs w:val="23"/>
          <w:lang w:val="ru-RU"/>
        </w:rPr>
      </w:pPr>
    </w:p>
    <w:p w:rsidR="007A7C14" w:rsidRPr="00AA73D0" w:rsidRDefault="007A7C14" w:rsidP="00731DE4">
      <w:pPr>
        <w:pStyle w:val="21"/>
        <w:shd w:val="clear" w:color="auto" w:fill="auto"/>
        <w:spacing w:before="0" w:after="0" w:line="274" w:lineRule="exact"/>
        <w:ind w:left="20" w:right="20"/>
        <w:rPr>
          <w:sz w:val="23"/>
          <w:szCs w:val="23"/>
          <w:lang w:val="ru-RU"/>
        </w:rPr>
      </w:pPr>
    </w:p>
    <w:p w:rsidR="001B43D2" w:rsidRPr="00AA73D0" w:rsidRDefault="00DB5C5B" w:rsidP="00B219BB">
      <w:pPr>
        <w:pStyle w:val="20"/>
        <w:shd w:val="clear" w:color="auto" w:fill="auto"/>
        <w:spacing w:before="0" w:after="0" w:line="298" w:lineRule="exact"/>
        <w:ind w:left="20" w:right="20"/>
        <w:rPr>
          <w:color w:val="000000"/>
          <w:sz w:val="24"/>
          <w:szCs w:val="24"/>
          <w:lang w:val="ru-RU"/>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7A7C14" w:rsidRPr="00AA73D0" w:rsidRDefault="007A7C14" w:rsidP="00B219BB">
      <w:pPr>
        <w:pStyle w:val="20"/>
        <w:shd w:val="clear" w:color="auto" w:fill="auto"/>
        <w:spacing w:before="0" w:after="0" w:line="298" w:lineRule="exact"/>
        <w:ind w:left="20" w:right="20"/>
        <w:rPr>
          <w:color w:val="000000"/>
          <w:sz w:val="24"/>
          <w:szCs w:val="24"/>
          <w:lang w:val="ru-RU"/>
        </w:rPr>
      </w:pPr>
    </w:p>
    <w:p w:rsidR="001D0589" w:rsidRDefault="001D0589"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B53" w:rsidRDefault="001F3B53" w:rsidP="009E0785">
      <w:pPr>
        <w:spacing w:after="0" w:line="240" w:lineRule="auto"/>
      </w:pPr>
      <w:r>
        <w:separator/>
      </w:r>
    </w:p>
  </w:endnote>
  <w:endnote w:type="continuationSeparator" w:id="0">
    <w:p w:rsidR="001F3B53" w:rsidRDefault="001F3B53"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B53" w:rsidRDefault="001F3B53" w:rsidP="009E0785">
      <w:pPr>
        <w:spacing w:after="0" w:line="240" w:lineRule="auto"/>
      </w:pPr>
      <w:r>
        <w:separator/>
      </w:r>
    </w:p>
  </w:footnote>
  <w:footnote w:type="continuationSeparator" w:id="0">
    <w:p w:rsidR="001F3B53" w:rsidRDefault="001F3B53"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AA73D0">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22E59"/>
    <w:rsid w:val="00143592"/>
    <w:rsid w:val="001A67AF"/>
    <w:rsid w:val="001B43D2"/>
    <w:rsid w:val="001D0589"/>
    <w:rsid w:val="001D3461"/>
    <w:rsid w:val="001E10E6"/>
    <w:rsid w:val="001F11ED"/>
    <w:rsid w:val="001F3B53"/>
    <w:rsid w:val="0023658A"/>
    <w:rsid w:val="00272549"/>
    <w:rsid w:val="00284866"/>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62C00"/>
    <w:rsid w:val="00565860"/>
    <w:rsid w:val="005949B1"/>
    <w:rsid w:val="005C7470"/>
    <w:rsid w:val="00626115"/>
    <w:rsid w:val="00642E02"/>
    <w:rsid w:val="006539B7"/>
    <w:rsid w:val="00657444"/>
    <w:rsid w:val="00661BE6"/>
    <w:rsid w:val="00685EDB"/>
    <w:rsid w:val="00693450"/>
    <w:rsid w:val="00731DE4"/>
    <w:rsid w:val="00752BBF"/>
    <w:rsid w:val="007613BA"/>
    <w:rsid w:val="0077774A"/>
    <w:rsid w:val="00790A7E"/>
    <w:rsid w:val="007A7C14"/>
    <w:rsid w:val="007E3B69"/>
    <w:rsid w:val="0080022F"/>
    <w:rsid w:val="00830055"/>
    <w:rsid w:val="00846DFC"/>
    <w:rsid w:val="00855BF5"/>
    <w:rsid w:val="00883226"/>
    <w:rsid w:val="008907A6"/>
    <w:rsid w:val="008B60F1"/>
    <w:rsid w:val="008C5575"/>
    <w:rsid w:val="00922BE2"/>
    <w:rsid w:val="0095765F"/>
    <w:rsid w:val="00972223"/>
    <w:rsid w:val="0099753C"/>
    <w:rsid w:val="009E0785"/>
    <w:rsid w:val="00A107AD"/>
    <w:rsid w:val="00A30DEA"/>
    <w:rsid w:val="00A56CFA"/>
    <w:rsid w:val="00AA73D0"/>
    <w:rsid w:val="00AD1741"/>
    <w:rsid w:val="00AE0F9C"/>
    <w:rsid w:val="00B15CEC"/>
    <w:rsid w:val="00B219BB"/>
    <w:rsid w:val="00B326AE"/>
    <w:rsid w:val="00B82CD1"/>
    <w:rsid w:val="00B85ACF"/>
    <w:rsid w:val="00BA6AC6"/>
    <w:rsid w:val="00BF183D"/>
    <w:rsid w:val="00C00133"/>
    <w:rsid w:val="00C0075D"/>
    <w:rsid w:val="00C123CE"/>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0B4E-3494-4A4E-ACFD-62C2125E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2828</Words>
  <Characters>1613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2020-09-03T11:34:00Z</dcterms:created>
  <dcterms:modified xsi:type="dcterms:W3CDTF">2020-09-03T11:48:00Z</dcterms:modified>
</cp:coreProperties>
</file>