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513993" w:rsidRDefault="001B43D2" w:rsidP="009975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E6392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699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99753C" w:rsidRPr="0099753C" w:rsidRDefault="0099753C" w:rsidP="00642E0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E63923" w:rsidRDefault="00FF715E" w:rsidP="00E63923">
      <w:pPr>
        <w:pStyle w:val="1"/>
        <w:shd w:val="clear" w:color="auto" w:fill="auto"/>
        <w:spacing w:before="0" w:after="0" w:line="240" w:lineRule="auto"/>
        <w:ind w:left="20" w:right="30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пленарному складі: </w:t>
      </w:r>
      <w:bookmarkStart w:id="1" w:name="_GoBack"/>
      <w:bookmarkEnd w:id="1"/>
    </w:p>
    <w:p w:rsidR="00E63923" w:rsidRDefault="00E63923" w:rsidP="00E63923">
      <w:pPr>
        <w:pStyle w:val="1"/>
        <w:shd w:val="clear" w:color="auto" w:fill="auto"/>
        <w:spacing w:before="0" w:after="0" w:line="240" w:lineRule="auto"/>
        <w:ind w:left="20" w:right="300"/>
        <w:jc w:val="left"/>
        <w:rPr>
          <w:color w:val="000000"/>
        </w:rPr>
      </w:pPr>
    </w:p>
    <w:p w:rsidR="00FF715E" w:rsidRDefault="00FF715E" w:rsidP="00E63923">
      <w:pPr>
        <w:pStyle w:val="1"/>
        <w:shd w:val="clear" w:color="auto" w:fill="auto"/>
        <w:spacing w:before="0" w:after="0" w:line="240" w:lineRule="auto"/>
        <w:ind w:left="20" w:right="300"/>
        <w:jc w:val="left"/>
        <w:rPr>
          <w:color w:val="000000"/>
        </w:rPr>
      </w:pPr>
      <w:r>
        <w:rPr>
          <w:color w:val="000000"/>
        </w:rPr>
        <w:t>головуючого - Гладія С.В.,</w:t>
      </w:r>
    </w:p>
    <w:p w:rsidR="00E63923" w:rsidRDefault="00E63923" w:rsidP="00E63923">
      <w:pPr>
        <w:pStyle w:val="1"/>
        <w:shd w:val="clear" w:color="auto" w:fill="auto"/>
        <w:spacing w:before="0" w:after="0" w:line="240" w:lineRule="auto"/>
        <w:ind w:left="20" w:right="300"/>
        <w:jc w:val="left"/>
      </w:pPr>
    </w:p>
    <w:p w:rsidR="00FF715E" w:rsidRDefault="00FF715E" w:rsidP="00E63923">
      <w:pPr>
        <w:pStyle w:val="1"/>
        <w:shd w:val="clear" w:color="auto" w:fill="auto"/>
        <w:spacing w:before="0" w:after="0" w:line="240" w:lineRule="auto"/>
        <w:ind w:left="20" w:right="2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Дроздова О.М.,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Остапця С.Л., </w:t>
      </w:r>
      <w:proofErr w:type="spellStart"/>
      <w:r>
        <w:rPr>
          <w:color w:val="000000"/>
        </w:rPr>
        <w:t>Сіроша</w:t>
      </w:r>
      <w:proofErr w:type="spellEnd"/>
      <w:r>
        <w:rPr>
          <w:color w:val="000000"/>
        </w:rPr>
        <w:t xml:space="preserve"> М.В., </w:t>
      </w:r>
      <w:proofErr w:type="spellStart"/>
      <w:r>
        <w:rPr>
          <w:color w:val="000000"/>
        </w:rPr>
        <w:t>Солодкова</w:t>
      </w:r>
      <w:proofErr w:type="spellEnd"/>
      <w:r>
        <w:rPr>
          <w:color w:val="000000"/>
        </w:rPr>
        <w:t xml:space="preserve"> А.А., Устименко В.Є., </w:t>
      </w:r>
      <w:proofErr w:type="spellStart"/>
      <w:r>
        <w:rPr>
          <w:color w:val="000000"/>
        </w:rPr>
        <w:t>Шилової</w:t>
      </w:r>
      <w:proofErr w:type="spellEnd"/>
      <w:r>
        <w:rPr>
          <w:color w:val="000000"/>
        </w:rPr>
        <w:t xml:space="preserve"> Т.С.,</w:t>
      </w:r>
    </w:p>
    <w:p w:rsidR="00E63923" w:rsidRDefault="00E63923" w:rsidP="00E63923">
      <w:pPr>
        <w:pStyle w:val="1"/>
        <w:shd w:val="clear" w:color="auto" w:fill="auto"/>
        <w:spacing w:before="0" w:after="0" w:line="240" w:lineRule="auto"/>
        <w:ind w:left="20" w:right="20"/>
      </w:pPr>
    </w:p>
    <w:p w:rsidR="00FF715E" w:rsidRDefault="00FF715E" w:rsidP="00E63923">
      <w:pPr>
        <w:pStyle w:val="1"/>
        <w:shd w:val="clear" w:color="auto" w:fill="auto"/>
        <w:spacing w:before="0" w:after="0" w:line="240" w:lineRule="auto"/>
        <w:ind w:left="20" w:right="20"/>
      </w:pPr>
      <w:r>
        <w:rPr>
          <w:color w:val="000000"/>
        </w:rPr>
        <w:t xml:space="preserve">розглянувши питання про надання рекомендацій щодо призначення кандидатів на посади суддів місцевих адміністративних та місцевих господарських судів </w:t>
      </w:r>
      <w:r w:rsidR="00E63923">
        <w:rPr>
          <w:color w:val="000000"/>
        </w:rPr>
        <w:t xml:space="preserve">             </w:t>
      </w:r>
      <w:r>
        <w:rPr>
          <w:color w:val="000000"/>
        </w:rPr>
        <w:t xml:space="preserve">у межах конкурсу, оголошеного рішенням Комісії від 09 серпня 2019 року </w:t>
      </w:r>
      <w:r w:rsidR="00E63923">
        <w:rPr>
          <w:color w:val="000000"/>
        </w:rPr>
        <w:t xml:space="preserve">           </w:t>
      </w:r>
      <w:r>
        <w:rPr>
          <w:color w:val="000000"/>
        </w:rPr>
        <w:t>№ 153/зп-19,</w:t>
      </w:r>
    </w:p>
    <w:p w:rsidR="00FF715E" w:rsidRDefault="00FF715E" w:rsidP="00E63923">
      <w:pPr>
        <w:pStyle w:val="1"/>
        <w:shd w:val="clear" w:color="auto" w:fill="auto"/>
        <w:spacing w:before="0" w:after="375" w:line="240" w:lineRule="auto"/>
        <w:ind w:right="40"/>
        <w:jc w:val="center"/>
      </w:pPr>
      <w:r>
        <w:rPr>
          <w:color w:val="000000"/>
        </w:rPr>
        <w:t>встановила:</w:t>
      </w:r>
    </w:p>
    <w:p w:rsidR="00FF715E" w:rsidRDefault="00FF715E" w:rsidP="00FF715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FF715E" w:rsidRDefault="00FF715E" w:rsidP="00FF715E">
      <w:pPr>
        <w:pStyle w:val="1"/>
        <w:shd w:val="clear" w:color="auto" w:fill="auto"/>
        <w:spacing w:before="0" w:after="0" w:line="322" w:lineRule="exact"/>
        <w:ind w:left="20" w:firstLine="700"/>
      </w:pPr>
      <w:r>
        <w:rPr>
          <w:color w:val="000000"/>
        </w:rPr>
        <w:t>Частинами першою та восьмою статті 79 Закону України «Про судоустрій</w:t>
      </w:r>
    </w:p>
    <w:p w:rsidR="00FF715E" w:rsidRDefault="00FF715E" w:rsidP="00FF715E">
      <w:pPr>
        <w:pStyle w:val="1"/>
        <w:shd w:val="clear" w:color="auto" w:fill="auto"/>
        <w:tabs>
          <w:tab w:val="left" w:pos="231"/>
        </w:tabs>
        <w:spacing w:before="0" w:after="0" w:line="322" w:lineRule="exact"/>
        <w:ind w:left="20" w:right="20"/>
      </w:pPr>
      <w:r>
        <w:rPr>
          <w:color w:val="000000"/>
        </w:rPr>
        <w:t>і</w:t>
      </w:r>
      <w:r>
        <w:rPr>
          <w:color w:val="000000"/>
        </w:rPr>
        <w:tab/>
        <w:t>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FF715E" w:rsidRDefault="00FF715E" w:rsidP="00FF715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FF715E" w:rsidRDefault="00FF715E" w:rsidP="00FF715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E63923" w:rsidRDefault="00FF715E" w:rsidP="00FF715E">
      <w:pPr>
        <w:pStyle w:val="1"/>
        <w:shd w:val="clear" w:color="auto" w:fill="auto"/>
        <w:spacing w:before="0" w:after="0" w:line="322" w:lineRule="exact"/>
        <w:ind w:left="20" w:right="20" w:firstLine="700"/>
        <w:rPr>
          <w:color w:val="000000"/>
        </w:rPr>
      </w:pPr>
      <w:r>
        <w:rPr>
          <w:color w:val="000000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</w:t>
      </w:r>
    </w:p>
    <w:p w:rsidR="00E63923" w:rsidRDefault="00E63923" w:rsidP="00FF715E">
      <w:pPr>
        <w:pStyle w:val="1"/>
        <w:shd w:val="clear" w:color="auto" w:fill="auto"/>
        <w:spacing w:before="0" w:after="0" w:line="322" w:lineRule="exact"/>
        <w:ind w:left="20" w:right="20" w:firstLine="700"/>
        <w:rPr>
          <w:color w:val="000000"/>
        </w:rPr>
      </w:pPr>
    </w:p>
    <w:p w:rsidR="00E63923" w:rsidRDefault="00E63923" w:rsidP="00E63923">
      <w:pPr>
        <w:pStyle w:val="1"/>
        <w:shd w:val="clear" w:color="auto" w:fill="auto"/>
        <w:spacing w:before="0" w:after="0" w:line="322" w:lineRule="exact"/>
        <w:ind w:right="20"/>
        <w:rPr>
          <w:color w:val="000000"/>
        </w:rPr>
      </w:pPr>
    </w:p>
    <w:p w:rsidR="00FF715E" w:rsidRDefault="00FF715E" w:rsidP="00E63923">
      <w:pPr>
        <w:pStyle w:val="1"/>
        <w:shd w:val="clear" w:color="auto" w:fill="auto"/>
        <w:spacing w:before="0" w:after="0" w:line="322" w:lineRule="exact"/>
        <w:ind w:right="20"/>
      </w:pPr>
      <w:r>
        <w:rPr>
          <w:color w:val="000000"/>
        </w:rPr>
        <w:lastRenderedPageBreak/>
        <w:t xml:space="preserve">зараховано Науменка В.В., який за результатом кваліфікаційного іспиту набрав 181,5 </w:t>
      </w:r>
      <w:proofErr w:type="spellStart"/>
      <w:r>
        <w:rPr>
          <w:color w:val="000000"/>
        </w:rPr>
        <w:t>бала</w:t>
      </w:r>
      <w:proofErr w:type="spellEnd"/>
      <w:r>
        <w:rPr>
          <w:color w:val="000000"/>
        </w:rPr>
        <w:t xml:space="preserve"> та займає 68 (шістдесят восьму) позицію в рейтингу кандидатів на посаду судді місцевого адміністративного суду.</w:t>
      </w:r>
    </w:p>
    <w:p w:rsidR="00FF715E" w:rsidRDefault="00FF715E" w:rsidP="00FF715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09 серпня 2019 року № 153/зп-19 оголошено </w:t>
      </w:r>
      <w:r w:rsidR="00E63923">
        <w:rPr>
          <w:color w:val="000000"/>
        </w:rPr>
        <w:t xml:space="preserve">     </w:t>
      </w:r>
      <w:r>
        <w:rPr>
          <w:color w:val="000000"/>
        </w:rPr>
        <w:t xml:space="preserve">конкурс на зайняття 54 вакантних посад суддів у місцевих адміністративних </w:t>
      </w:r>
      <w:r w:rsidR="00E63923">
        <w:rPr>
          <w:color w:val="000000"/>
        </w:rPr>
        <w:t xml:space="preserve">  </w:t>
      </w:r>
      <w:r>
        <w:rPr>
          <w:color w:val="000000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E63923">
        <w:rPr>
          <w:color w:val="000000"/>
        </w:rPr>
        <w:t xml:space="preserve">  </w:t>
      </w:r>
      <w:r>
        <w:rPr>
          <w:color w:val="000000"/>
        </w:rPr>
        <w:t xml:space="preserve">посад суддів місцевих адміністративних судів та резерву на заміщення </w:t>
      </w:r>
      <w:r w:rsidR="00E63923">
        <w:rPr>
          <w:color w:val="000000"/>
        </w:rPr>
        <w:t xml:space="preserve">   </w:t>
      </w:r>
      <w:r>
        <w:rPr>
          <w:color w:val="000000"/>
        </w:rPr>
        <w:t xml:space="preserve">вакантних посад суддів місцевих господарських судів відповідно, та </w:t>
      </w:r>
      <w:r w:rsidR="00E63923">
        <w:rPr>
          <w:color w:val="000000"/>
        </w:rPr>
        <w:t xml:space="preserve">   </w:t>
      </w:r>
      <w:r>
        <w:rPr>
          <w:color w:val="000000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FF715E" w:rsidRDefault="00FF715E" w:rsidP="00FF715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До Комісії звернувся </w:t>
      </w:r>
      <w:r>
        <w:rPr>
          <w:color w:val="000000"/>
          <w:lang w:val="ru-RU"/>
        </w:rPr>
        <w:t xml:space="preserve">Науменко </w:t>
      </w:r>
      <w:r>
        <w:rPr>
          <w:color w:val="000000"/>
        </w:rPr>
        <w:t xml:space="preserve">В.В. із заявою щодо допуску до участі в конкурсі на зайняття вакантних посад суддів місцевих господарських та </w:t>
      </w:r>
      <w:r w:rsidR="00E63923">
        <w:rPr>
          <w:color w:val="000000"/>
        </w:rPr>
        <w:t xml:space="preserve">   </w:t>
      </w:r>
      <w:r>
        <w:rPr>
          <w:color w:val="000000"/>
        </w:rPr>
        <w:t xml:space="preserve">місцевих адміністративних судів, рекомендування за результатами конкурсного добору для призначення суддею суду відповідно до пріоритетності його </w:t>
      </w:r>
      <w:r w:rsidR="00E63923">
        <w:rPr>
          <w:color w:val="000000"/>
        </w:rPr>
        <w:t xml:space="preserve">     </w:t>
      </w:r>
      <w:r>
        <w:rPr>
          <w:color w:val="000000"/>
        </w:rPr>
        <w:t>намірів.</w:t>
      </w:r>
    </w:p>
    <w:p w:rsidR="00FF715E" w:rsidRDefault="00FF715E" w:rsidP="00FF715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17 вересня 2019 року № 642/дс-19 </w:t>
      </w:r>
      <w:r w:rsidR="00E63923">
        <w:rPr>
          <w:color w:val="000000"/>
        </w:rPr>
        <w:t xml:space="preserve">                     </w:t>
      </w:r>
      <w:r>
        <w:rPr>
          <w:color w:val="000000"/>
        </w:rPr>
        <w:t xml:space="preserve">Науменка В.В. допущено до участі в оголошеному Комісією 09 серпня </w:t>
      </w:r>
      <w:r w:rsidR="00E63923">
        <w:rPr>
          <w:color w:val="000000"/>
        </w:rPr>
        <w:t xml:space="preserve">             </w:t>
      </w:r>
      <w:r>
        <w:rPr>
          <w:color w:val="000000"/>
        </w:rPr>
        <w:t xml:space="preserve">2019 року конкурсі на зайняття вакантних посад суддів місцевих </w:t>
      </w:r>
      <w:r w:rsidR="00E63923">
        <w:rPr>
          <w:color w:val="000000"/>
        </w:rPr>
        <w:t xml:space="preserve">      </w:t>
      </w:r>
      <w:r>
        <w:rPr>
          <w:color w:val="000000"/>
        </w:rPr>
        <w:t>адміністративних та місцевих господарських судів.</w:t>
      </w:r>
    </w:p>
    <w:p w:rsidR="00FF715E" w:rsidRDefault="00FF715E" w:rsidP="00FF715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Відповідно до частини дванадцятої статті 79 Закону та пункту 7.1 </w:t>
      </w:r>
      <w:r w:rsidR="00E63923">
        <w:rPr>
          <w:color w:val="000000"/>
        </w:rPr>
        <w:t xml:space="preserve">         </w:t>
      </w:r>
      <w:r>
        <w:rPr>
          <w:color w:val="000000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FF715E" w:rsidRDefault="00FF715E" w:rsidP="00FF715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E63923">
        <w:rPr>
          <w:color w:val="000000"/>
        </w:rPr>
        <w:t xml:space="preserve">   </w:t>
      </w:r>
      <w:r>
        <w:rPr>
          <w:color w:val="000000"/>
        </w:rPr>
        <w:t xml:space="preserve">його учасників. Рейтинг учасників конкурсу формується для кожного суду </w:t>
      </w:r>
      <w:r w:rsidR="00E63923">
        <w:rPr>
          <w:color w:val="000000"/>
        </w:rPr>
        <w:t xml:space="preserve">  </w:t>
      </w:r>
      <w:r>
        <w:rPr>
          <w:color w:val="000000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E63923">
        <w:rPr>
          <w:color w:val="000000"/>
        </w:rPr>
        <w:t xml:space="preserve">     </w:t>
      </w:r>
      <w:r>
        <w:rPr>
          <w:color w:val="000000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FF715E" w:rsidRDefault="00FF715E" w:rsidP="00E63923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01 жовтня 2019 року № 180/зп-19 затверджено </w:t>
      </w:r>
      <w:r w:rsidR="00E63923">
        <w:rPr>
          <w:color w:val="000000"/>
        </w:rPr>
        <w:t xml:space="preserve">  </w:t>
      </w:r>
      <w:r>
        <w:rPr>
          <w:color w:val="000000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E63923">
        <w:rPr>
          <w:color w:val="000000"/>
        </w:rPr>
        <w:t xml:space="preserve">             </w:t>
      </w:r>
      <w:r>
        <w:rPr>
          <w:color w:val="000000"/>
        </w:rPr>
        <w:t xml:space="preserve">Кіровоградського окружного адміністративного суду. </w:t>
      </w:r>
      <w:r>
        <w:rPr>
          <w:color w:val="000000"/>
          <w:lang w:val="ru-RU"/>
        </w:rPr>
        <w:t xml:space="preserve">Науменко </w:t>
      </w:r>
      <w:r>
        <w:rPr>
          <w:color w:val="000000"/>
        </w:rPr>
        <w:t>В.В. займає</w:t>
      </w:r>
      <w:r w:rsidR="00E63923">
        <w:t xml:space="preserve">          2 </w:t>
      </w:r>
      <w:r>
        <w:rPr>
          <w:color w:val="000000"/>
        </w:rPr>
        <w:t xml:space="preserve">(другу) позицію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рейтингу на посаду судді зазначеного суду.</w:t>
      </w:r>
    </w:p>
    <w:p w:rsidR="00FF715E" w:rsidRDefault="00FF715E" w:rsidP="00FF715E">
      <w:pPr>
        <w:pStyle w:val="1"/>
        <w:shd w:val="clear" w:color="auto" w:fill="auto"/>
        <w:spacing w:before="0" w:after="0" w:line="322" w:lineRule="exact"/>
        <w:ind w:left="20" w:right="20" w:firstLine="700"/>
        <w:rPr>
          <w:color w:val="000000"/>
        </w:rPr>
      </w:pPr>
      <w:r>
        <w:rPr>
          <w:color w:val="000000"/>
        </w:rPr>
        <w:t xml:space="preserve">Урахувавши те, що Комісією оголошено конкурс на зайняття 2 (двох) </w:t>
      </w:r>
      <w:r w:rsidR="00E63923">
        <w:rPr>
          <w:color w:val="000000"/>
        </w:rPr>
        <w:t xml:space="preserve">   </w:t>
      </w:r>
      <w:r>
        <w:rPr>
          <w:color w:val="000000"/>
        </w:rPr>
        <w:t xml:space="preserve">посад суддів до Кіровоградського окружного адміністративного суду, а </w:t>
      </w:r>
      <w:r w:rsidR="00E63923">
        <w:rPr>
          <w:color w:val="000000"/>
        </w:rPr>
        <w:t xml:space="preserve">     </w:t>
      </w:r>
      <w:r>
        <w:rPr>
          <w:color w:val="000000"/>
        </w:rPr>
        <w:t xml:space="preserve">кандидат займає 2 (другу) позицію в рейтингу, Комісія вважає за необхідне </w:t>
      </w:r>
      <w:r w:rsidR="00E63923">
        <w:rPr>
          <w:color w:val="000000"/>
        </w:rPr>
        <w:t xml:space="preserve">  </w:t>
      </w: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призначення </w:t>
      </w:r>
      <w:r>
        <w:rPr>
          <w:color w:val="000000"/>
          <w:lang w:val="ru-RU"/>
        </w:rPr>
        <w:t xml:space="preserve">Науменко </w:t>
      </w:r>
      <w:r>
        <w:rPr>
          <w:color w:val="000000"/>
        </w:rPr>
        <w:t xml:space="preserve">В.В. </w:t>
      </w:r>
      <w:r w:rsidR="00E63923">
        <w:rPr>
          <w:color w:val="000000"/>
        </w:rPr>
        <w:t xml:space="preserve">  </w:t>
      </w:r>
      <w:r>
        <w:rPr>
          <w:color w:val="000000"/>
        </w:rPr>
        <w:t>на посаду судді Кіровоградського окружного адміністративного суду.</w:t>
      </w:r>
    </w:p>
    <w:p w:rsidR="00E63923" w:rsidRDefault="00E63923" w:rsidP="00FF715E">
      <w:pPr>
        <w:pStyle w:val="1"/>
        <w:shd w:val="clear" w:color="auto" w:fill="auto"/>
        <w:spacing w:before="0" w:after="0" w:line="322" w:lineRule="exact"/>
        <w:ind w:left="20" w:right="20" w:firstLine="700"/>
      </w:pPr>
    </w:p>
    <w:p w:rsidR="00FF715E" w:rsidRPr="00E63923" w:rsidRDefault="00FF715E" w:rsidP="00E63923">
      <w:pPr>
        <w:pStyle w:val="1"/>
        <w:shd w:val="clear" w:color="auto" w:fill="auto"/>
        <w:spacing w:before="0" w:line="365" w:lineRule="exact"/>
        <w:ind w:right="80" w:firstLine="700"/>
      </w:pPr>
      <w:r>
        <w:rPr>
          <w:color w:val="000000"/>
        </w:rPr>
        <w:lastRenderedPageBreak/>
        <w:t xml:space="preserve">Керуючись статтями 69, 79, 93, 101 Закону, Положенням, Умовами, </w:t>
      </w:r>
      <w:r w:rsidR="00E63923">
        <w:rPr>
          <w:color w:val="000000"/>
        </w:rPr>
        <w:t xml:space="preserve">   </w:t>
      </w:r>
      <w:r>
        <w:rPr>
          <w:color w:val="000000"/>
        </w:rPr>
        <w:t>Комісія</w:t>
      </w:r>
    </w:p>
    <w:p w:rsidR="00FF715E" w:rsidRDefault="00FF715E" w:rsidP="00FF715E">
      <w:pPr>
        <w:pStyle w:val="1"/>
        <w:shd w:val="clear" w:color="auto" w:fill="auto"/>
        <w:spacing w:before="0" w:after="259" w:line="365" w:lineRule="exact"/>
        <w:ind w:left="4980"/>
        <w:jc w:val="left"/>
      </w:pPr>
      <w:r>
        <w:rPr>
          <w:color w:val="000000"/>
        </w:rPr>
        <w:t>вирішила:</w:t>
      </w:r>
    </w:p>
    <w:p w:rsidR="00642E02" w:rsidRPr="00642E02" w:rsidRDefault="00FF715E" w:rsidP="00E63923">
      <w:pPr>
        <w:pStyle w:val="1"/>
        <w:shd w:val="clear" w:color="auto" w:fill="auto"/>
        <w:spacing w:before="0" w:after="297" w:line="341" w:lineRule="exact"/>
        <w:ind w:right="80"/>
      </w:pP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призначення Науменка </w:t>
      </w:r>
      <w:proofErr w:type="spellStart"/>
      <w:r>
        <w:rPr>
          <w:color w:val="000000"/>
        </w:rPr>
        <w:t>Вячеслава</w:t>
      </w:r>
      <w:proofErr w:type="spellEnd"/>
      <w:r>
        <w:rPr>
          <w:color w:val="000000"/>
        </w:rPr>
        <w:t xml:space="preserve"> Вікторовича на посаду судді Кіровоградського окружного адміністративного суду.</w:t>
      </w: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8B7" w:rsidRDefault="00EC68B7" w:rsidP="009E0785">
      <w:pPr>
        <w:spacing w:after="0" w:line="240" w:lineRule="auto"/>
      </w:pPr>
      <w:r>
        <w:separator/>
      </w:r>
    </w:p>
  </w:endnote>
  <w:endnote w:type="continuationSeparator" w:id="0">
    <w:p w:rsidR="00EC68B7" w:rsidRDefault="00EC68B7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8B7" w:rsidRDefault="00EC68B7" w:rsidP="009E0785">
      <w:pPr>
        <w:spacing w:after="0" w:line="240" w:lineRule="auto"/>
      </w:pPr>
      <w:r>
        <w:separator/>
      </w:r>
    </w:p>
  </w:footnote>
  <w:footnote w:type="continuationSeparator" w:id="0">
    <w:p w:rsidR="00EC68B7" w:rsidRDefault="00EC68B7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923">
          <w:rPr>
            <w:noProof/>
          </w:rPr>
          <w:t>3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B4AC7"/>
    <w:multiLevelType w:val="multilevel"/>
    <w:tmpl w:val="15662C7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8FD2631"/>
    <w:multiLevelType w:val="multilevel"/>
    <w:tmpl w:val="D16A740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EDC56AA"/>
    <w:multiLevelType w:val="multilevel"/>
    <w:tmpl w:val="12A6E31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35073"/>
    <w:rsid w:val="00051EC2"/>
    <w:rsid w:val="00076560"/>
    <w:rsid w:val="000E1CAB"/>
    <w:rsid w:val="0010564C"/>
    <w:rsid w:val="00122E59"/>
    <w:rsid w:val="00143592"/>
    <w:rsid w:val="001A67AF"/>
    <w:rsid w:val="001B43D2"/>
    <w:rsid w:val="001D3461"/>
    <w:rsid w:val="001E10E6"/>
    <w:rsid w:val="001F11ED"/>
    <w:rsid w:val="0023658A"/>
    <w:rsid w:val="00272549"/>
    <w:rsid w:val="00284866"/>
    <w:rsid w:val="003133E5"/>
    <w:rsid w:val="003612AD"/>
    <w:rsid w:val="00367B3D"/>
    <w:rsid w:val="003C0325"/>
    <w:rsid w:val="003C51ED"/>
    <w:rsid w:val="00423FEE"/>
    <w:rsid w:val="00424A4A"/>
    <w:rsid w:val="004659EF"/>
    <w:rsid w:val="00476077"/>
    <w:rsid w:val="004D1502"/>
    <w:rsid w:val="004D34F6"/>
    <w:rsid w:val="00510B51"/>
    <w:rsid w:val="00513993"/>
    <w:rsid w:val="00565860"/>
    <w:rsid w:val="005949B1"/>
    <w:rsid w:val="005C7470"/>
    <w:rsid w:val="00626115"/>
    <w:rsid w:val="00642E02"/>
    <w:rsid w:val="006539B7"/>
    <w:rsid w:val="00657444"/>
    <w:rsid w:val="00661BE6"/>
    <w:rsid w:val="00752BBF"/>
    <w:rsid w:val="0077774A"/>
    <w:rsid w:val="007E3B69"/>
    <w:rsid w:val="0080022F"/>
    <w:rsid w:val="00846DFC"/>
    <w:rsid w:val="00855BF5"/>
    <w:rsid w:val="00883226"/>
    <w:rsid w:val="008907A6"/>
    <w:rsid w:val="008B60F1"/>
    <w:rsid w:val="008C5575"/>
    <w:rsid w:val="00922BE2"/>
    <w:rsid w:val="0095765F"/>
    <w:rsid w:val="0099753C"/>
    <w:rsid w:val="009E0785"/>
    <w:rsid w:val="00A107AD"/>
    <w:rsid w:val="00A30DEA"/>
    <w:rsid w:val="00AD1741"/>
    <w:rsid w:val="00AE0F9C"/>
    <w:rsid w:val="00B219BB"/>
    <w:rsid w:val="00B82CD1"/>
    <w:rsid w:val="00B85ACF"/>
    <w:rsid w:val="00BA6AC6"/>
    <w:rsid w:val="00BF183D"/>
    <w:rsid w:val="00C123CE"/>
    <w:rsid w:val="00C81D49"/>
    <w:rsid w:val="00CF7EA5"/>
    <w:rsid w:val="00D54440"/>
    <w:rsid w:val="00D602C4"/>
    <w:rsid w:val="00D65393"/>
    <w:rsid w:val="00DB5C5B"/>
    <w:rsid w:val="00E044BF"/>
    <w:rsid w:val="00E32AA5"/>
    <w:rsid w:val="00E63923"/>
    <w:rsid w:val="00E75970"/>
    <w:rsid w:val="00EC68B7"/>
    <w:rsid w:val="00F42EC9"/>
    <w:rsid w:val="00F744BD"/>
    <w:rsid w:val="00FA0C40"/>
    <w:rsid w:val="00FF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02BCF-45B3-4D67-BAED-31FC2E76C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3543</Words>
  <Characters>2020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3</cp:revision>
  <dcterms:created xsi:type="dcterms:W3CDTF">2020-09-02T11:23:00Z</dcterms:created>
  <dcterms:modified xsi:type="dcterms:W3CDTF">2020-09-02T11:55:00Z</dcterms:modified>
</cp:coreProperties>
</file>