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AA5C12" w:rsidRDefault="002C79FC" w:rsidP="00CD76F8">
      <w:pPr>
        <w:pStyle w:val="1"/>
        <w:shd w:val="clear" w:color="auto" w:fill="auto"/>
        <w:spacing w:before="0" w:after="14" w:line="230" w:lineRule="exact"/>
        <w:ind w:left="40"/>
        <w:rPr>
          <w:sz w:val="24"/>
          <w:szCs w:val="24"/>
        </w:rPr>
      </w:pPr>
      <w:r>
        <w:rPr>
          <w:sz w:val="24"/>
          <w:szCs w:val="24"/>
        </w:rPr>
        <w:t>24</w:t>
      </w:r>
      <w:r w:rsidR="001B43D2" w:rsidRPr="00AA5C12">
        <w:rPr>
          <w:sz w:val="24"/>
          <w:szCs w:val="24"/>
        </w:rPr>
        <w:t xml:space="preserve"> жовтня 2019 року</w:t>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t xml:space="preserve">   </w:t>
      </w:r>
      <w:r w:rsidR="001B43D2" w:rsidRPr="00AA5C12">
        <w:rPr>
          <w:sz w:val="24"/>
          <w:szCs w:val="24"/>
          <w:lang w:eastAsia="ru-RU"/>
        </w:rPr>
        <w:t xml:space="preserve">м. Київ </w:t>
      </w:r>
    </w:p>
    <w:p w:rsidR="00803490" w:rsidRDefault="00803490"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2C79FC">
        <w:rPr>
          <w:rFonts w:ascii="Times New Roman" w:eastAsia="Times New Roman" w:hAnsi="Times New Roman"/>
          <w:bCs/>
          <w:sz w:val="26"/>
          <w:szCs w:val="26"/>
          <w:u w:val="single"/>
          <w:lang w:eastAsia="ru-RU"/>
        </w:rPr>
        <w:t>894</w:t>
      </w:r>
      <w:r w:rsidRPr="001D0589">
        <w:rPr>
          <w:rFonts w:ascii="Times New Roman" w:eastAsia="Times New Roman" w:hAnsi="Times New Roman"/>
          <w:bCs/>
          <w:sz w:val="26"/>
          <w:szCs w:val="26"/>
          <w:u w:val="single"/>
          <w:lang w:eastAsia="ru-RU"/>
        </w:rPr>
        <w:t>/дс-19</w:t>
      </w:r>
    </w:p>
    <w:p w:rsidR="0099753C" w:rsidRPr="001D0589" w:rsidRDefault="0099753C" w:rsidP="00EC30EB">
      <w:pPr>
        <w:spacing w:after="0" w:line="240" w:lineRule="auto"/>
        <w:ind w:firstLine="709"/>
        <w:jc w:val="center"/>
        <w:rPr>
          <w:rFonts w:ascii="Times New Roman" w:eastAsia="Times New Roman" w:hAnsi="Times New Roman"/>
          <w:bCs/>
          <w:sz w:val="23"/>
          <w:szCs w:val="23"/>
          <w:u w:val="single"/>
          <w:lang w:eastAsia="ru-RU"/>
        </w:rPr>
      </w:pPr>
    </w:p>
    <w:p w:rsidR="002C79FC" w:rsidRPr="002C79FC" w:rsidRDefault="00154E70" w:rsidP="002C79FC">
      <w:pPr>
        <w:widowControl w:val="0"/>
        <w:spacing w:after="0" w:line="240" w:lineRule="auto"/>
        <w:ind w:left="20" w:right="2720"/>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2C79FC" w:rsidRPr="002C79FC" w:rsidRDefault="002C79FC" w:rsidP="002C79FC">
      <w:pPr>
        <w:widowControl w:val="0"/>
        <w:spacing w:after="0" w:line="240" w:lineRule="auto"/>
        <w:ind w:left="20" w:right="2720"/>
        <w:rPr>
          <w:rFonts w:ascii="Times New Roman" w:eastAsia="Times New Roman" w:hAnsi="Times New Roman" w:cs="Times New Roman"/>
          <w:color w:val="000000"/>
          <w:sz w:val="23"/>
          <w:szCs w:val="23"/>
          <w:lang w:eastAsia="uk-UA"/>
        </w:rPr>
      </w:pPr>
    </w:p>
    <w:p w:rsidR="00154E70" w:rsidRPr="002C79FC" w:rsidRDefault="00154E70" w:rsidP="002C79FC">
      <w:pPr>
        <w:widowControl w:val="0"/>
        <w:spacing w:after="0" w:line="240" w:lineRule="auto"/>
        <w:ind w:left="20" w:right="2720"/>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головуючого - Гладія С.В.,</w:t>
      </w:r>
    </w:p>
    <w:p w:rsidR="002C79FC" w:rsidRPr="002C79FC" w:rsidRDefault="002C79FC" w:rsidP="002C79FC">
      <w:pPr>
        <w:widowControl w:val="0"/>
        <w:spacing w:after="0" w:line="240" w:lineRule="auto"/>
        <w:ind w:left="20" w:right="2720"/>
        <w:rPr>
          <w:rFonts w:ascii="Times New Roman" w:eastAsia="Times New Roman" w:hAnsi="Times New Roman" w:cs="Times New Roman"/>
          <w:color w:val="000000"/>
          <w:sz w:val="23"/>
          <w:szCs w:val="23"/>
          <w:lang w:eastAsia="uk-UA"/>
        </w:rPr>
      </w:pPr>
    </w:p>
    <w:p w:rsidR="00154E70" w:rsidRPr="002C79FC" w:rsidRDefault="00154E70" w:rsidP="002C79F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членів Комісії: </w:t>
      </w:r>
      <w:proofErr w:type="spellStart"/>
      <w:r w:rsidRPr="002C79FC">
        <w:rPr>
          <w:rFonts w:ascii="Times New Roman" w:eastAsia="Times New Roman" w:hAnsi="Times New Roman" w:cs="Times New Roman"/>
          <w:color w:val="000000"/>
          <w:sz w:val="23"/>
          <w:szCs w:val="23"/>
          <w:lang w:eastAsia="uk-UA"/>
        </w:rPr>
        <w:t>Бутенка</w:t>
      </w:r>
      <w:proofErr w:type="spellEnd"/>
      <w:r w:rsidRPr="002C79FC">
        <w:rPr>
          <w:rFonts w:ascii="Times New Roman" w:eastAsia="Times New Roman" w:hAnsi="Times New Roman" w:cs="Times New Roman"/>
          <w:color w:val="000000"/>
          <w:sz w:val="23"/>
          <w:szCs w:val="23"/>
          <w:lang w:eastAsia="uk-UA"/>
        </w:rPr>
        <w:t xml:space="preserve"> В.І., Дроздова О.М., </w:t>
      </w:r>
      <w:proofErr w:type="spellStart"/>
      <w:r w:rsidRPr="002C79FC">
        <w:rPr>
          <w:rFonts w:ascii="Times New Roman" w:eastAsia="Times New Roman" w:hAnsi="Times New Roman" w:cs="Times New Roman"/>
          <w:color w:val="000000"/>
          <w:sz w:val="23"/>
          <w:szCs w:val="23"/>
          <w:lang w:eastAsia="uk-UA"/>
        </w:rPr>
        <w:t>Заріцької</w:t>
      </w:r>
      <w:proofErr w:type="spellEnd"/>
      <w:r w:rsidRPr="002C79FC">
        <w:rPr>
          <w:rFonts w:ascii="Times New Roman" w:eastAsia="Times New Roman" w:hAnsi="Times New Roman" w:cs="Times New Roman"/>
          <w:color w:val="000000"/>
          <w:sz w:val="23"/>
          <w:szCs w:val="23"/>
          <w:lang w:eastAsia="uk-UA"/>
        </w:rPr>
        <w:t xml:space="preserve"> А.О., </w:t>
      </w:r>
      <w:proofErr w:type="spellStart"/>
      <w:r w:rsidRPr="002C79FC">
        <w:rPr>
          <w:rFonts w:ascii="Times New Roman" w:eastAsia="Times New Roman" w:hAnsi="Times New Roman" w:cs="Times New Roman"/>
          <w:color w:val="000000"/>
          <w:sz w:val="23"/>
          <w:szCs w:val="23"/>
          <w:lang w:eastAsia="uk-UA"/>
        </w:rPr>
        <w:t>Макарчука</w:t>
      </w:r>
      <w:proofErr w:type="spellEnd"/>
      <w:r w:rsidRPr="002C79FC">
        <w:rPr>
          <w:rFonts w:ascii="Times New Roman" w:eastAsia="Times New Roman" w:hAnsi="Times New Roman" w:cs="Times New Roman"/>
          <w:color w:val="000000"/>
          <w:sz w:val="23"/>
          <w:szCs w:val="23"/>
          <w:lang w:eastAsia="uk-UA"/>
        </w:rPr>
        <w:t xml:space="preserve"> М.А., </w:t>
      </w:r>
      <w:proofErr w:type="spellStart"/>
      <w:r w:rsidRPr="002C79FC">
        <w:rPr>
          <w:rFonts w:ascii="Times New Roman" w:eastAsia="Times New Roman" w:hAnsi="Times New Roman" w:cs="Times New Roman"/>
          <w:color w:val="000000"/>
          <w:sz w:val="23"/>
          <w:szCs w:val="23"/>
          <w:lang w:eastAsia="uk-UA"/>
        </w:rPr>
        <w:t>Мішина</w:t>
      </w:r>
      <w:proofErr w:type="spellEnd"/>
      <w:r w:rsidRPr="002C79FC">
        <w:rPr>
          <w:rFonts w:ascii="Times New Roman" w:eastAsia="Times New Roman" w:hAnsi="Times New Roman" w:cs="Times New Roman"/>
          <w:color w:val="000000"/>
          <w:sz w:val="23"/>
          <w:szCs w:val="23"/>
          <w:lang w:eastAsia="uk-UA"/>
        </w:rPr>
        <w:t xml:space="preserve"> М.І., Остапця С.Л., </w:t>
      </w:r>
      <w:proofErr w:type="spellStart"/>
      <w:r w:rsidRPr="002C79FC">
        <w:rPr>
          <w:rFonts w:ascii="Times New Roman" w:eastAsia="Times New Roman" w:hAnsi="Times New Roman" w:cs="Times New Roman"/>
          <w:color w:val="000000"/>
          <w:sz w:val="23"/>
          <w:szCs w:val="23"/>
          <w:lang w:eastAsia="uk-UA"/>
        </w:rPr>
        <w:t>Сіроша</w:t>
      </w:r>
      <w:proofErr w:type="spellEnd"/>
      <w:r w:rsidRPr="002C79FC">
        <w:rPr>
          <w:rFonts w:ascii="Times New Roman" w:eastAsia="Times New Roman" w:hAnsi="Times New Roman" w:cs="Times New Roman"/>
          <w:color w:val="000000"/>
          <w:sz w:val="23"/>
          <w:szCs w:val="23"/>
          <w:lang w:eastAsia="uk-UA"/>
        </w:rPr>
        <w:t xml:space="preserve"> М.В., </w:t>
      </w:r>
      <w:proofErr w:type="spellStart"/>
      <w:r w:rsidRPr="002C79FC">
        <w:rPr>
          <w:rFonts w:ascii="Times New Roman" w:eastAsia="Times New Roman" w:hAnsi="Times New Roman" w:cs="Times New Roman"/>
          <w:color w:val="000000"/>
          <w:sz w:val="23"/>
          <w:szCs w:val="23"/>
          <w:lang w:eastAsia="uk-UA"/>
        </w:rPr>
        <w:t>Солодкова</w:t>
      </w:r>
      <w:proofErr w:type="spellEnd"/>
      <w:r w:rsidRPr="002C79FC">
        <w:rPr>
          <w:rFonts w:ascii="Times New Roman" w:eastAsia="Times New Roman" w:hAnsi="Times New Roman" w:cs="Times New Roman"/>
          <w:color w:val="000000"/>
          <w:sz w:val="23"/>
          <w:szCs w:val="23"/>
          <w:lang w:eastAsia="uk-UA"/>
        </w:rPr>
        <w:t xml:space="preserve"> А.А., </w:t>
      </w:r>
      <w:proofErr w:type="spellStart"/>
      <w:r w:rsidRPr="002C79FC">
        <w:rPr>
          <w:rFonts w:ascii="Times New Roman" w:eastAsia="Times New Roman" w:hAnsi="Times New Roman" w:cs="Times New Roman"/>
          <w:color w:val="000000"/>
          <w:sz w:val="23"/>
          <w:szCs w:val="23"/>
          <w:lang w:eastAsia="uk-UA"/>
        </w:rPr>
        <w:t>Тітова</w:t>
      </w:r>
      <w:proofErr w:type="spellEnd"/>
      <w:r w:rsidRPr="002C79FC">
        <w:rPr>
          <w:rFonts w:ascii="Times New Roman" w:eastAsia="Times New Roman" w:hAnsi="Times New Roman" w:cs="Times New Roman"/>
          <w:color w:val="000000"/>
          <w:sz w:val="23"/>
          <w:szCs w:val="23"/>
          <w:lang w:eastAsia="uk-UA"/>
        </w:rPr>
        <w:t xml:space="preserve"> Ю.Г., Устименко В.Є., </w:t>
      </w:r>
      <w:proofErr w:type="spellStart"/>
      <w:r w:rsidRPr="002C79FC">
        <w:rPr>
          <w:rFonts w:ascii="Times New Roman" w:eastAsia="Times New Roman" w:hAnsi="Times New Roman" w:cs="Times New Roman"/>
          <w:color w:val="000000"/>
          <w:sz w:val="23"/>
          <w:szCs w:val="23"/>
          <w:lang w:eastAsia="uk-UA"/>
        </w:rPr>
        <w:t>Шилової</w:t>
      </w:r>
      <w:proofErr w:type="spellEnd"/>
      <w:r w:rsidRPr="002C79FC">
        <w:rPr>
          <w:rFonts w:ascii="Times New Roman" w:eastAsia="Times New Roman" w:hAnsi="Times New Roman" w:cs="Times New Roman"/>
          <w:color w:val="000000"/>
          <w:sz w:val="23"/>
          <w:szCs w:val="23"/>
          <w:lang w:eastAsia="uk-UA"/>
        </w:rPr>
        <w:t xml:space="preserve"> Т.С.,</w:t>
      </w:r>
    </w:p>
    <w:p w:rsidR="002C79FC" w:rsidRPr="002C79FC" w:rsidRDefault="002C79FC" w:rsidP="002C79F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154E70" w:rsidRPr="002C79FC" w:rsidRDefault="00154E70" w:rsidP="002C79FC">
      <w:pPr>
        <w:widowControl w:val="0"/>
        <w:spacing w:after="279" w:line="240" w:lineRule="auto"/>
        <w:ind w:left="20" w:right="2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розглянувши питання про рекомендування </w:t>
      </w:r>
      <w:r w:rsidRPr="002C79FC">
        <w:rPr>
          <w:rFonts w:ascii="Times New Roman" w:eastAsia="Times New Roman" w:hAnsi="Times New Roman" w:cs="Times New Roman"/>
          <w:color w:val="000000"/>
          <w:sz w:val="23"/>
          <w:szCs w:val="23"/>
          <w:lang w:val="ru-RU" w:eastAsia="uk-UA"/>
        </w:rPr>
        <w:t xml:space="preserve">Гришка </w:t>
      </w:r>
      <w:r w:rsidRPr="002C79FC">
        <w:rPr>
          <w:rFonts w:ascii="Times New Roman" w:eastAsia="Times New Roman" w:hAnsi="Times New Roman" w:cs="Times New Roman"/>
          <w:color w:val="000000"/>
          <w:sz w:val="23"/>
          <w:szCs w:val="23"/>
          <w:lang w:eastAsia="uk-UA"/>
        </w:rPr>
        <w:t xml:space="preserve">Олександра Яковича для призначення на посаду судді </w:t>
      </w:r>
      <w:proofErr w:type="spellStart"/>
      <w:r w:rsidRPr="002C79FC">
        <w:rPr>
          <w:rFonts w:ascii="Times New Roman" w:eastAsia="Times New Roman" w:hAnsi="Times New Roman" w:cs="Times New Roman"/>
          <w:color w:val="000000"/>
          <w:sz w:val="23"/>
          <w:szCs w:val="23"/>
          <w:lang w:eastAsia="uk-UA"/>
        </w:rPr>
        <w:t>Оржицького</w:t>
      </w:r>
      <w:proofErr w:type="spellEnd"/>
      <w:r w:rsidRPr="002C79FC">
        <w:rPr>
          <w:rFonts w:ascii="Times New Roman" w:eastAsia="Times New Roman" w:hAnsi="Times New Roman" w:cs="Times New Roman"/>
          <w:color w:val="000000"/>
          <w:sz w:val="23"/>
          <w:szCs w:val="23"/>
          <w:lang w:eastAsia="uk-UA"/>
        </w:rPr>
        <w:t xml:space="preserve"> районного суду Полтавської області,</w:t>
      </w:r>
    </w:p>
    <w:p w:rsidR="00154E70" w:rsidRPr="002C79FC" w:rsidRDefault="00154E70" w:rsidP="002C79FC">
      <w:pPr>
        <w:widowControl w:val="0"/>
        <w:spacing w:after="268" w:line="240" w:lineRule="auto"/>
        <w:ind w:left="40"/>
        <w:jc w:val="center"/>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встановила:</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Указом Президента України від 25 липня 2013 року № 391/2013 </w:t>
      </w:r>
      <w:r w:rsidRPr="002C79FC">
        <w:rPr>
          <w:rFonts w:ascii="Times New Roman" w:eastAsia="Times New Roman" w:hAnsi="Times New Roman" w:cs="Times New Roman"/>
          <w:color w:val="000000"/>
          <w:sz w:val="23"/>
          <w:szCs w:val="23"/>
          <w:lang w:val="ru-RU" w:eastAsia="uk-UA"/>
        </w:rPr>
        <w:t xml:space="preserve">Гришка </w:t>
      </w:r>
      <w:r w:rsidRPr="002C79FC">
        <w:rPr>
          <w:rFonts w:ascii="Times New Roman" w:eastAsia="Times New Roman" w:hAnsi="Times New Roman" w:cs="Times New Roman"/>
          <w:color w:val="000000"/>
          <w:sz w:val="23"/>
          <w:szCs w:val="23"/>
          <w:lang w:eastAsia="uk-UA"/>
        </w:rPr>
        <w:t xml:space="preserve">О.Я.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призначено на посаду судді </w:t>
      </w:r>
      <w:proofErr w:type="spellStart"/>
      <w:r w:rsidRPr="002C79FC">
        <w:rPr>
          <w:rFonts w:ascii="Times New Roman" w:eastAsia="Times New Roman" w:hAnsi="Times New Roman" w:cs="Times New Roman"/>
          <w:color w:val="000000"/>
          <w:sz w:val="23"/>
          <w:szCs w:val="23"/>
          <w:lang w:eastAsia="uk-UA"/>
        </w:rPr>
        <w:t>Оржицького</w:t>
      </w:r>
      <w:proofErr w:type="spellEnd"/>
      <w:r w:rsidRPr="002C79FC">
        <w:rPr>
          <w:rFonts w:ascii="Times New Roman" w:eastAsia="Times New Roman" w:hAnsi="Times New Roman" w:cs="Times New Roman"/>
          <w:color w:val="000000"/>
          <w:sz w:val="23"/>
          <w:szCs w:val="23"/>
          <w:lang w:eastAsia="uk-UA"/>
        </w:rPr>
        <w:t xml:space="preserve"> районного суду Полтавської області строком на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п’ять років.</w:t>
      </w:r>
    </w:p>
    <w:p w:rsidR="00154E70" w:rsidRPr="002C79FC" w:rsidRDefault="00154E70" w:rsidP="00154E70">
      <w:pPr>
        <w:widowControl w:val="0"/>
        <w:spacing w:after="0" w:line="274" w:lineRule="exact"/>
        <w:ind w:lef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Строк повноважень судді </w:t>
      </w:r>
      <w:r w:rsidRPr="002C79FC">
        <w:rPr>
          <w:rFonts w:ascii="Times New Roman" w:eastAsia="Times New Roman" w:hAnsi="Times New Roman" w:cs="Times New Roman"/>
          <w:color w:val="000000"/>
          <w:sz w:val="23"/>
          <w:szCs w:val="23"/>
          <w:lang w:val="ru-RU" w:eastAsia="uk-UA"/>
        </w:rPr>
        <w:t xml:space="preserve">Гришка </w:t>
      </w:r>
      <w:r w:rsidRPr="002C79FC">
        <w:rPr>
          <w:rFonts w:ascii="Times New Roman" w:eastAsia="Times New Roman" w:hAnsi="Times New Roman" w:cs="Times New Roman"/>
          <w:color w:val="000000"/>
          <w:sz w:val="23"/>
          <w:szCs w:val="23"/>
          <w:lang w:eastAsia="uk-UA"/>
        </w:rPr>
        <w:t>О .Я. закінчився в липні 2018 року.</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Згідно з пунктом 16</w:t>
      </w:r>
      <w:r w:rsidR="002C79FC" w:rsidRPr="002C79FC">
        <w:rPr>
          <w:rFonts w:ascii="Times New Roman" w:eastAsia="Times New Roman" w:hAnsi="Times New Roman" w:cs="Times New Roman"/>
          <w:color w:val="000000"/>
          <w:sz w:val="23"/>
          <w:szCs w:val="23"/>
          <w:vertAlign w:val="superscript"/>
          <w:lang w:eastAsia="uk-UA"/>
        </w:rPr>
        <w:t>1</w:t>
      </w:r>
      <w:r w:rsidRPr="002C79FC">
        <w:rPr>
          <w:rFonts w:ascii="Times New Roman" w:eastAsia="Times New Roman" w:hAnsi="Times New Roman" w:cs="Times New Roman"/>
          <w:color w:val="000000"/>
          <w:sz w:val="23"/>
          <w:szCs w:val="23"/>
          <w:lang w:eastAsia="uk-UA"/>
        </w:rPr>
        <w:t xml:space="preserve"> розділу XV «Перехідні положення» Конст</w:t>
      </w:r>
      <w:r w:rsidR="002C79FC">
        <w:rPr>
          <w:rFonts w:ascii="Times New Roman" w:eastAsia="Times New Roman" w:hAnsi="Times New Roman" w:cs="Times New Roman"/>
          <w:color w:val="000000"/>
          <w:sz w:val="23"/>
          <w:szCs w:val="23"/>
          <w:lang w:eastAsia="uk-UA"/>
        </w:rPr>
        <w:t>итуції України повноваження судд</w:t>
      </w:r>
      <w:r w:rsidRPr="002C79FC">
        <w:rPr>
          <w:rFonts w:ascii="Times New Roman" w:eastAsia="Times New Roman" w:hAnsi="Times New Roman" w:cs="Times New Roman"/>
          <w:color w:val="000000"/>
          <w:sz w:val="23"/>
          <w:szCs w:val="23"/>
          <w:lang w:eastAsia="uk-UA"/>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посаду судді в порядку, визначеному законом.</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до Конституції України (щодо правосуддя)», має бути оцінена в порядку, визначеному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законом.</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Пунктом 20 розділу XII «Прикінцеві та перехідні положення» Закону України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комісії суддів України в порядку, встановленому цим Законом.</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C79FC">
        <w:rPr>
          <w:rFonts w:ascii="Times New Roman" w:eastAsia="Times New Roman" w:hAnsi="Times New Roman" w:cs="Times New Roman"/>
          <w:color w:val="000000"/>
          <w:sz w:val="23"/>
          <w:szCs w:val="23"/>
          <w:lang w:eastAsia="uk-UA"/>
        </w:rPr>
        <w:t>Оржицького</w:t>
      </w:r>
      <w:proofErr w:type="spellEnd"/>
      <w:r w:rsidRPr="002C79FC">
        <w:rPr>
          <w:rFonts w:ascii="Times New Roman" w:eastAsia="Times New Roman" w:hAnsi="Times New Roman" w:cs="Times New Roman"/>
          <w:color w:val="000000"/>
          <w:sz w:val="23"/>
          <w:szCs w:val="23"/>
          <w:lang w:eastAsia="uk-UA"/>
        </w:rPr>
        <w:t xml:space="preserve"> районного суду Полтавської області Гришка О.Я.</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Рішенням колегії Комісії від 09 жовтня 2019 року № 974/ко-19 суддю </w:t>
      </w:r>
      <w:proofErr w:type="spellStart"/>
      <w:r w:rsidRPr="002C79FC">
        <w:rPr>
          <w:rFonts w:ascii="Times New Roman" w:eastAsia="Times New Roman" w:hAnsi="Times New Roman" w:cs="Times New Roman"/>
          <w:color w:val="000000"/>
          <w:sz w:val="23"/>
          <w:szCs w:val="23"/>
          <w:lang w:eastAsia="uk-UA"/>
        </w:rPr>
        <w:t>Оржицького</w:t>
      </w:r>
      <w:proofErr w:type="spellEnd"/>
      <w:r w:rsidRPr="002C79FC">
        <w:rPr>
          <w:rFonts w:ascii="Times New Roman" w:eastAsia="Times New Roman" w:hAnsi="Times New Roman" w:cs="Times New Roman"/>
          <w:color w:val="000000"/>
          <w:sz w:val="23"/>
          <w:szCs w:val="23"/>
          <w:lang w:eastAsia="uk-UA"/>
        </w:rPr>
        <w:t xml:space="preserve"> районного суду Полтавської області </w:t>
      </w:r>
      <w:r w:rsidRPr="002C79FC">
        <w:rPr>
          <w:rFonts w:ascii="Times New Roman" w:eastAsia="Times New Roman" w:hAnsi="Times New Roman" w:cs="Times New Roman"/>
          <w:color w:val="000000"/>
          <w:sz w:val="23"/>
          <w:szCs w:val="23"/>
          <w:lang w:val="ru-RU" w:eastAsia="uk-UA"/>
        </w:rPr>
        <w:t xml:space="preserve">Гришка </w:t>
      </w:r>
      <w:r w:rsidRPr="002C79FC">
        <w:rPr>
          <w:rFonts w:ascii="Times New Roman" w:eastAsia="Times New Roman" w:hAnsi="Times New Roman" w:cs="Times New Roman"/>
          <w:color w:val="000000"/>
          <w:sz w:val="23"/>
          <w:szCs w:val="23"/>
          <w:lang w:eastAsia="uk-UA"/>
        </w:rPr>
        <w:t xml:space="preserve">О.Я. визнано таким, що відповідає займаній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посаді.</w:t>
      </w:r>
    </w:p>
    <w:p w:rsidR="00154E70" w:rsidRP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Наразі Гришко О.Я. обіймає посаду судді в </w:t>
      </w:r>
      <w:proofErr w:type="spellStart"/>
      <w:r w:rsidRPr="002C79FC">
        <w:rPr>
          <w:rFonts w:ascii="Times New Roman" w:eastAsia="Times New Roman" w:hAnsi="Times New Roman" w:cs="Times New Roman"/>
          <w:color w:val="000000"/>
          <w:sz w:val="23"/>
          <w:szCs w:val="23"/>
          <w:lang w:eastAsia="uk-UA"/>
        </w:rPr>
        <w:t>Оржицькому</w:t>
      </w:r>
      <w:proofErr w:type="spellEnd"/>
      <w:r w:rsidRPr="002C79FC">
        <w:rPr>
          <w:rFonts w:ascii="Times New Roman" w:eastAsia="Times New Roman" w:hAnsi="Times New Roman" w:cs="Times New Roman"/>
          <w:color w:val="000000"/>
          <w:sz w:val="23"/>
          <w:szCs w:val="23"/>
          <w:lang w:eastAsia="uk-UA"/>
        </w:rPr>
        <w:t xml:space="preserve"> районному суді Полтавської області, але не здійснює правосуддя у зв’язку із закінченням строку повноважень, а отже, ця посада не є вакантною.</w:t>
      </w:r>
    </w:p>
    <w:p w:rsidR="002C79FC" w:rsidRDefault="00154E70"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Відповідно до абзацу шостого пункту 13 розділу III «Прикінцеві та перехідні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положення» Закону України «Про Вищу раду правосуддя» від 21 грудня 2016 року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1798-VIII за результатами кваліфікаційного оцінювання суддя, призначений на посаду</w:t>
      </w:r>
    </w:p>
    <w:p w:rsidR="002C79FC" w:rsidRDefault="002C79FC" w:rsidP="00154E70">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p>
    <w:p w:rsidR="00154E70" w:rsidRPr="002C79FC" w:rsidRDefault="00154E70" w:rsidP="002C79FC">
      <w:pPr>
        <w:widowControl w:val="0"/>
        <w:spacing w:after="0" w:line="274" w:lineRule="exact"/>
        <w:ind w:right="2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4 пункту 16</w:t>
      </w:r>
      <w:r w:rsidR="002C79FC">
        <w:rPr>
          <w:rFonts w:ascii="Times New Roman" w:eastAsia="Times New Roman" w:hAnsi="Times New Roman" w:cs="Times New Roman"/>
          <w:color w:val="000000"/>
          <w:sz w:val="23"/>
          <w:szCs w:val="23"/>
          <w:vertAlign w:val="superscript"/>
          <w:lang w:eastAsia="uk-UA"/>
        </w:rPr>
        <w:t>1</w:t>
      </w:r>
      <w:r w:rsidRPr="002C79FC">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w:t>
      </w:r>
    </w:p>
    <w:p w:rsidR="00154E70" w:rsidRPr="002C79FC" w:rsidRDefault="00154E70" w:rsidP="00154E70">
      <w:pPr>
        <w:widowControl w:val="0"/>
        <w:spacing w:after="0" w:line="274" w:lineRule="exact"/>
        <w:ind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Вищої кваліфікаційної комісії суддів України.</w:t>
      </w:r>
    </w:p>
    <w:p w:rsidR="00154E70" w:rsidRPr="002C79FC" w:rsidRDefault="00154E70" w:rsidP="00154E70">
      <w:pPr>
        <w:widowControl w:val="0"/>
        <w:spacing w:after="0" w:line="274" w:lineRule="exact"/>
        <w:ind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Гришка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 xml:space="preserve">Олександра Яковича на посаду судді </w:t>
      </w:r>
      <w:proofErr w:type="spellStart"/>
      <w:r w:rsidRPr="002C79FC">
        <w:rPr>
          <w:rFonts w:ascii="Times New Roman" w:eastAsia="Times New Roman" w:hAnsi="Times New Roman" w:cs="Times New Roman"/>
          <w:color w:val="000000"/>
          <w:sz w:val="23"/>
          <w:szCs w:val="23"/>
          <w:lang w:eastAsia="uk-UA"/>
        </w:rPr>
        <w:t>Оржицького</w:t>
      </w:r>
      <w:proofErr w:type="spellEnd"/>
      <w:r w:rsidRPr="002C79FC">
        <w:rPr>
          <w:rFonts w:ascii="Times New Roman" w:eastAsia="Times New Roman" w:hAnsi="Times New Roman" w:cs="Times New Roman"/>
          <w:color w:val="000000"/>
          <w:sz w:val="23"/>
          <w:szCs w:val="23"/>
          <w:lang w:eastAsia="uk-UA"/>
        </w:rPr>
        <w:t xml:space="preserve"> районного суду Полтавської області.</w:t>
      </w:r>
    </w:p>
    <w:p w:rsidR="00154E70" w:rsidRPr="002C79FC" w:rsidRDefault="00154E70" w:rsidP="00154E70">
      <w:pPr>
        <w:widowControl w:val="0"/>
        <w:spacing w:after="275" w:line="274" w:lineRule="exact"/>
        <w:ind w:right="20" w:firstLine="560"/>
        <w:jc w:val="both"/>
        <w:rPr>
          <w:rFonts w:ascii="Times New Roman" w:eastAsia="Times New Roman" w:hAnsi="Times New Roman" w:cs="Times New Roman"/>
          <w:color w:val="000000"/>
          <w:sz w:val="23"/>
          <w:szCs w:val="23"/>
          <w:lang w:eastAsia="uk-UA"/>
        </w:rPr>
      </w:pPr>
      <w:r w:rsidRPr="002C79FC">
        <w:rPr>
          <w:rFonts w:ascii="Times New Roman" w:eastAsia="Times New Roman" w:hAnsi="Times New Roman" w:cs="Times New Roman"/>
          <w:color w:val="000000"/>
          <w:sz w:val="23"/>
          <w:szCs w:val="23"/>
          <w:lang w:eastAsia="uk-UA"/>
        </w:rPr>
        <w:t xml:space="preserve">Керуючись статтями 93, 101 Закону України «Про судоустрій і статус суддів», </w:t>
      </w:r>
      <w:r w:rsidR="002C79FC">
        <w:rPr>
          <w:rFonts w:ascii="Times New Roman" w:eastAsia="Times New Roman" w:hAnsi="Times New Roman" w:cs="Times New Roman"/>
          <w:color w:val="000000"/>
          <w:sz w:val="23"/>
          <w:szCs w:val="23"/>
          <w:lang w:eastAsia="uk-UA"/>
        </w:rPr>
        <w:t xml:space="preserve">          </w:t>
      </w:r>
      <w:r w:rsidRPr="002C79FC">
        <w:rPr>
          <w:rFonts w:ascii="Times New Roman" w:eastAsia="Times New Roman" w:hAnsi="Times New Roman" w:cs="Times New Roman"/>
          <w:color w:val="000000"/>
          <w:sz w:val="23"/>
          <w:szCs w:val="23"/>
          <w:lang w:eastAsia="uk-UA"/>
        </w:rPr>
        <w:t>абзацом шостим пункту 13 розділу III «Прикінцеві та перехідні положення» Закону України «Про Вищу раду правосуддя», Комісія</w:t>
      </w:r>
    </w:p>
    <w:p w:rsidR="008A0878" w:rsidRPr="002C79FC" w:rsidRDefault="008A0878" w:rsidP="00824298">
      <w:pPr>
        <w:widowControl w:val="0"/>
        <w:spacing w:after="206" w:line="240" w:lineRule="exact"/>
        <w:jc w:val="center"/>
        <w:rPr>
          <w:rFonts w:ascii="Times New Roman" w:eastAsia="Times New Roman" w:hAnsi="Times New Roman" w:cs="Times New Roman"/>
          <w:sz w:val="23"/>
          <w:szCs w:val="23"/>
        </w:rPr>
      </w:pPr>
      <w:r w:rsidRPr="002C79FC">
        <w:rPr>
          <w:rFonts w:ascii="Times New Roman" w:eastAsia="Times New Roman" w:hAnsi="Times New Roman" w:cs="Times New Roman"/>
          <w:color w:val="000000"/>
          <w:sz w:val="23"/>
          <w:szCs w:val="23"/>
        </w:rPr>
        <w:t>вирішила:</w:t>
      </w:r>
    </w:p>
    <w:p w:rsidR="00824298" w:rsidRPr="002C79FC" w:rsidRDefault="008A0878" w:rsidP="00824298">
      <w:pPr>
        <w:widowControl w:val="0"/>
        <w:spacing w:after="0" w:line="274" w:lineRule="exact"/>
        <w:ind w:left="20" w:right="20"/>
        <w:jc w:val="both"/>
        <w:rPr>
          <w:rFonts w:ascii="Times New Roman" w:eastAsia="Times New Roman" w:hAnsi="Times New Roman" w:cs="Times New Roman"/>
          <w:color w:val="000000"/>
          <w:sz w:val="23"/>
          <w:szCs w:val="23"/>
        </w:rPr>
      </w:pPr>
      <w:r w:rsidRPr="002C79FC">
        <w:rPr>
          <w:rFonts w:ascii="Times New Roman" w:eastAsia="Times New Roman" w:hAnsi="Times New Roman" w:cs="Times New Roman"/>
          <w:color w:val="000000"/>
          <w:sz w:val="23"/>
          <w:szCs w:val="23"/>
        </w:rPr>
        <w:t>рекомендуват</w:t>
      </w:r>
      <w:r w:rsidR="00824298" w:rsidRPr="002C79FC">
        <w:rPr>
          <w:rFonts w:ascii="Times New Roman" w:eastAsia="Times New Roman" w:hAnsi="Times New Roman" w:cs="Times New Roman"/>
          <w:color w:val="000000"/>
          <w:sz w:val="23"/>
          <w:szCs w:val="23"/>
        </w:rPr>
        <w:t xml:space="preserve">и </w:t>
      </w:r>
      <w:r w:rsidR="002C79FC" w:rsidRPr="002C79FC">
        <w:rPr>
          <w:rFonts w:ascii="Times New Roman" w:eastAsia="Times New Roman" w:hAnsi="Times New Roman" w:cs="Times New Roman"/>
          <w:color w:val="000000"/>
          <w:sz w:val="23"/>
          <w:szCs w:val="23"/>
        </w:rPr>
        <w:t>Гришка Олександра Яковича</w:t>
      </w:r>
      <w:r w:rsidR="00824298" w:rsidRPr="002C79FC">
        <w:rPr>
          <w:rFonts w:ascii="Times New Roman" w:eastAsia="Times New Roman" w:hAnsi="Times New Roman" w:cs="Times New Roman"/>
          <w:color w:val="000000"/>
          <w:sz w:val="23"/>
          <w:szCs w:val="23"/>
        </w:rPr>
        <w:t xml:space="preserve"> для призначення на посаду судд</w:t>
      </w:r>
      <w:r w:rsidRPr="002C79FC">
        <w:rPr>
          <w:rFonts w:ascii="Times New Roman" w:eastAsia="Times New Roman" w:hAnsi="Times New Roman" w:cs="Times New Roman"/>
          <w:color w:val="000000"/>
          <w:sz w:val="23"/>
          <w:szCs w:val="23"/>
        </w:rPr>
        <w:t xml:space="preserve">і </w:t>
      </w:r>
      <w:proofErr w:type="spellStart"/>
      <w:r w:rsidR="002C79FC" w:rsidRPr="002C79FC">
        <w:rPr>
          <w:rFonts w:ascii="Times New Roman" w:eastAsia="Times New Roman" w:hAnsi="Times New Roman" w:cs="Times New Roman"/>
          <w:color w:val="000000"/>
          <w:sz w:val="23"/>
          <w:szCs w:val="23"/>
        </w:rPr>
        <w:t>Оржицького</w:t>
      </w:r>
      <w:proofErr w:type="spellEnd"/>
      <w:r w:rsidR="002C79FC" w:rsidRPr="002C79FC">
        <w:rPr>
          <w:rFonts w:ascii="Times New Roman" w:eastAsia="Times New Roman" w:hAnsi="Times New Roman" w:cs="Times New Roman"/>
          <w:color w:val="000000"/>
          <w:sz w:val="23"/>
          <w:szCs w:val="23"/>
        </w:rPr>
        <w:t xml:space="preserve"> районного суду Полтавської області.</w:t>
      </w:r>
    </w:p>
    <w:p w:rsidR="00824298" w:rsidRPr="002C79FC" w:rsidRDefault="00824298" w:rsidP="00824298">
      <w:pPr>
        <w:widowControl w:val="0"/>
        <w:spacing w:after="0" w:line="274" w:lineRule="exact"/>
        <w:ind w:left="20" w:right="20"/>
        <w:jc w:val="both"/>
        <w:rPr>
          <w:rFonts w:ascii="Times New Roman" w:eastAsia="Times New Roman" w:hAnsi="Times New Roman" w:cs="Times New Roman"/>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640391" w:rsidRDefault="00640391" w:rsidP="00AE6448">
      <w:pPr>
        <w:pStyle w:val="20"/>
        <w:shd w:val="clear" w:color="auto" w:fill="auto"/>
        <w:spacing w:before="0" w:after="0" w:line="240" w:lineRule="auto"/>
        <w:ind w:left="20" w:right="20"/>
        <w:rPr>
          <w:color w:val="000000"/>
          <w:sz w:val="24"/>
          <w:szCs w:val="24"/>
        </w:rPr>
      </w:pPr>
    </w:p>
    <w:p w:rsidR="00640391" w:rsidRPr="00731DE4" w:rsidRDefault="00640391"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О.М. Дроздов </w:t>
      </w:r>
      <w:bookmarkStart w:id="1" w:name="_GoBack"/>
      <w:bookmarkEnd w:id="1"/>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1BA" w:rsidRDefault="00B721BA" w:rsidP="009E0785">
      <w:pPr>
        <w:spacing w:after="0" w:line="240" w:lineRule="auto"/>
      </w:pPr>
      <w:r>
        <w:separator/>
      </w:r>
    </w:p>
  </w:endnote>
  <w:endnote w:type="continuationSeparator" w:id="0">
    <w:p w:rsidR="00B721BA" w:rsidRDefault="00B721BA"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1BA" w:rsidRDefault="00B721BA" w:rsidP="009E0785">
      <w:pPr>
        <w:spacing w:after="0" w:line="240" w:lineRule="auto"/>
      </w:pPr>
      <w:r>
        <w:separator/>
      </w:r>
    </w:p>
  </w:footnote>
  <w:footnote w:type="continuationSeparator" w:id="0">
    <w:p w:rsidR="00B721BA" w:rsidRDefault="00B721BA"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640391">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634F5"/>
    <w:rsid w:val="00076560"/>
    <w:rsid w:val="000A5102"/>
    <w:rsid w:val="000E1CAB"/>
    <w:rsid w:val="000F310A"/>
    <w:rsid w:val="0010564C"/>
    <w:rsid w:val="00110333"/>
    <w:rsid w:val="00115343"/>
    <w:rsid w:val="00122E59"/>
    <w:rsid w:val="00133C1C"/>
    <w:rsid w:val="00143592"/>
    <w:rsid w:val="00154E70"/>
    <w:rsid w:val="00174526"/>
    <w:rsid w:val="001A67AF"/>
    <w:rsid w:val="001B43D2"/>
    <w:rsid w:val="001D0589"/>
    <w:rsid w:val="001D3461"/>
    <w:rsid w:val="001E10E6"/>
    <w:rsid w:val="001F11ED"/>
    <w:rsid w:val="001F3B53"/>
    <w:rsid w:val="001F3C7C"/>
    <w:rsid w:val="0021018E"/>
    <w:rsid w:val="0023658A"/>
    <w:rsid w:val="0024318B"/>
    <w:rsid w:val="00251ADA"/>
    <w:rsid w:val="002623D5"/>
    <w:rsid w:val="00272549"/>
    <w:rsid w:val="00284866"/>
    <w:rsid w:val="002B20EB"/>
    <w:rsid w:val="002C79FC"/>
    <w:rsid w:val="003133E5"/>
    <w:rsid w:val="003143BD"/>
    <w:rsid w:val="003612AD"/>
    <w:rsid w:val="00367B3D"/>
    <w:rsid w:val="003B4641"/>
    <w:rsid w:val="003B4B7A"/>
    <w:rsid w:val="003C0325"/>
    <w:rsid w:val="003C51ED"/>
    <w:rsid w:val="00423FEE"/>
    <w:rsid w:val="00424A4A"/>
    <w:rsid w:val="004440C1"/>
    <w:rsid w:val="004659EF"/>
    <w:rsid w:val="00476077"/>
    <w:rsid w:val="004D1502"/>
    <w:rsid w:val="004D34F6"/>
    <w:rsid w:val="00510B51"/>
    <w:rsid w:val="00513993"/>
    <w:rsid w:val="0051628C"/>
    <w:rsid w:val="005200C0"/>
    <w:rsid w:val="00562C00"/>
    <w:rsid w:val="00565860"/>
    <w:rsid w:val="00585818"/>
    <w:rsid w:val="00587254"/>
    <w:rsid w:val="005949B1"/>
    <w:rsid w:val="005C7470"/>
    <w:rsid w:val="005D2716"/>
    <w:rsid w:val="00626115"/>
    <w:rsid w:val="00640391"/>
    <w:rsid w:val="00642E02"/>
    <w:rsid w:val="0065038F"/>
    <w:rsid w:val="006539B7"/>
    <w:rsid w:val="00657444"/>
    <w:rsid w:val="00657F54"/>
    <w:rsid w:val="006607D7"/>
    <w:rsid w:val="00661BE6"/>
    <w:rsid w:val="00685EDB"/>
    <w:rsid w:val="00693450"/>
    <w:rsid w:val="006F467D"/>
    <w:rsid w:val="00731DE4"/>
    <w:rsid w:val="00752BBF"/>
    <w:rsid w:val="00755462"/>
    <w:rsid w:val="007613BA"/>
    <w:rsid w:val="00767BD6"/>
    <w:rsid w:val="0077774A"/>
    <w:rsid w:val="00790A7E"/>
    <w:rsid w:val="007A24F0"/>
    <w:rsid w:val="007A7C14"/>
    <w:rsid w:val="007E3B69"/>
    <w:rsid w:val="007E7C40"/>
    <w:rsid w:val="0080022F"/>
    <w:rsid w:val="00803490"/>
    <w:rsid w:val="00812478"/>
    <w:rsid w:val="00824298"/>
    <w:rsid w:val="00830055"/>
    <w:rsid w:val="00846DFC"/>
    <w:rsid w:val="00855BF5"/>
    <w:rsid w:val="00857295"/>
    <w:rsid w:val="008672B4"/>
    <w:rsid w:val="00883226"/>
    <w:rsid w:val="008907A6"/>
    <w:rsid w:val="008A0878"/>
    <w:rsid w:val="008B60F1"/>
    <w:rsid w:val="008C5575"/>
    <w:rsid w:val="00922BE2"/>
    <w:rsid w:val="0095765F"/>
    <w:rsid w:val="00972223"/>
    <w:rsid w:val="0099753C"/>
    <w:rsid w:val="009E0785"/>
    <w:rsid w:val="009F3AD1"/>
    <w:rsid w:val="00A107AD"/>
    <w:rsid w:val="00A30DEA"/>
    <w:rsid w:val="00A56CFA"/>
    <w:rsid w:val="00AA5C12"/>
    <w:rsid w:val="00AA73D0"/>
    <w:rsid w:val="00AD1741"/>
    <w:rsid w:val="00AE0F9C"/>
    <w:rsid w:val="00AE1D6C"/>
    <w:rsid w:val="00AE6448"/>
    <w:rsid w:val="00B15CEC"/>
    <w:rsid w:val="00B219BB"/>
    <w:rsid w:val="00B2394E"/>
    <w:rsid w:val="00B326AE"/>
    <w:rsid w:val="00B721BA"/>
    <w:rsid w:val="00B82CD1"/>
    <w:rsid w:val="00B85ACF"/>
    <w:rsid w:val="00BA6AC6"/>
    <w:rsid w:val="00BD32AC"/>
    <w:rsid w:val="00BF183D"/>
    <w:rsid w:val="00C00133"/>
    <w:rsid w:val="00C0075D"/>
    <w:rsid w:val="00C123CE"/>
    <w:rsid w:val="00C81D49"/>
    <w:rsid w:val="00C87A48"/>
    <w:rsid w:val="00CC1B0C"/>
    <w:rsid w:val="00CD76F8"/>
    <w:rsid w:val="00CF7EA5"/>
    <w:rsid w:val="00D54440"/>
    <w:rsid w:val="00D602C4"/>
    <w:rsid w:val="00D65393"/>
    <w:rsid w:val="00D70448"/>
    <w:rsid w:val="00DB1532"/>
    <w:rsid w:val="00DB5C5B"/>
    <w:rsid w:val="00DD20D7"/>
    <w:rsid w:val="00DE2142"/>
    <w:rsid w:val="00E044BF"/>
    <w:rsid w:val="00E151A1"/>
    <w:rsid w:val="00E32AA5"/>
    <w:rsid w:val="00E63923"/>
    <w:rsid w:val="00E75970"/>
    <w:rsid w:val="00EC30EB"/>
    <w:rsid w:val="00EC68B7"/>
    <w:rsid w:val="00EF4309"/>
    <w:rsid w:val="00F067FC"/>
    <w:rsid w:val="00F31CB4"/>
    <w:rsid w:val="00F42EC9"/>
    <w:rsid w:val="00F646FB"/>
    <w:rsid w:val="00F744BD"/>
    <w:rsid w:val="00F9699A"/>
    <w:rsid w:val="00FA0C40"/>
    <w:rsid w:val="00FB44F8"/>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46073316">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71584511">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1529939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022967649">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DC3D-C1E7-43C8-A4FB-063C4FE12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2770</Words>
  <Characters>1580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2020-09-07T07:15:00Z</dcterms:created>
  <dcterms:modified xsi:type="dcterms:W3CDTF">2020-09-07T07:34:00Z</dcterms:modified>
</cp:coreProperties>
</file>