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B3A" w:rsidRDefault="0070078C" w:rsidP="00001721">
      <w:pPr>
        <w:framePr w:h="1027" w:wrap="notBeside" w:vAnchor="text" w:hAnchor="page" w:x="5791" w:y="-5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pt">
            <v:imagedata r:id="rId8" r:href="rId9"/>
          </v:shape>
        </w:pict>
      </w:r>
      <w:r>
        <w:fldChar w:fldCharType="end"/>
      </w:r>
    </w:p>
    <w:p w:rsidR="00335B3A" w:rsidRDefault="00335B3A">
      <w:pPr>
        <w:rPr>
          <w:sz w:val="2"/>
          <w:szCs w:val="2"/>
        </w:rPr>
      </w:pPr>
    </w:p>
    <w:p w:rsidR="00903E83" w:rsidRDefault="00903E83" w:rsidP="00903E83">
      <w:pPr>
        <w:keepNext/>
        <w:keepLines/>
        <w:jc w:val="center"/>
        <w:rPr>
          <w:rFonts w:ascii="Times New Roman" w:hAnsi="Times New Roman" w:cs="Times New Roman"/>
          <w:sz w:val="36"/>
          <w:szCs w:val="36"/>
        </w:rPr>
      </w:pPr>
    </w:p>
    <w:p w:rsidR="00903E83" w:rsidRPr="00B930FD" w:rsidRDefault="00903E83" w:rsidP="00903E83">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903E83" w:rsidRDefault="00903E83" w:rsidP="00903E83">
      <w:pPr>
        <w:ind w:left="23"/>
        <w:jc w:val="center"/>
        <w:rPr>
          <w:sz w:val="26"/>
          <w:szCs w:val="26"/>
        </w:rPr>
      </w:pPr>
    </w:p>
    <w:p w:rsidR="00903E83" w:rsidRPr="00611C7B" w:rsidRDefault="00903E83" w:rsidP="00903E83">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903E83" w:rsidRPr="00611C7B" w:rsidRDefault="00903E83" w:rsidP="00903E83">
      <w:pPr>
        <w:rPr>
          <w:rFonts w:ascii="Times New Roman" w:hAnsi="Times New Roman" w:cs="Times New Roman"/>
          <w:sz w:val="2"/>
          <w:szCs w:val="2"/>
        </w:rPr>
      </w:pPr>
    </w:p>
    <w:p w:rsidR="00903E83" w:rsidRPr="00611C7B" w:rsidRDefault="00903E83" w:rsidP="00903E83">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570</w:t>
      </w:r>
      <w:r w:rsidRPr="00611C7B">
        <w:rPr>
          <w:rFonts w:ascii="Times New Roman" w:hAnsi="Times New Roman" w:cs="Times New Roman"/>
          <w:sz w:val="27"/>
          <w:szCs w:val="27"/>
          <w:u w:val="single"/>
        </w:rPr>
        <w:t>/дс-19</w:t>
      </w:r>
    </w:p>
    <w:p w:rsidR="00903E83" w:rsidRPr="00611C7B" w:rsidRDefault="00903E83" w:rsidP="00903E83">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903E83" w:rsidRPr="00611C7B" w:rsidRDefault="00903E83" w:rsidP="00903E83">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903E83" w:rsidRPr="00611C7B" w:rsidRDefault="00903E83" w:rsidP="00903E83">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903E83" w:rsidRPr="00611C7B" w:rsidRDefault="00903E83" w:rsidP="00903E83">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03E83" w:rsidRPr="00D56AAD" w:rsidRDefault="00903E83" w:rsidP="00903E83">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Частинами першою та восьмою ст</w:t>
      </w:r>
      <w:r w:rsidRPr="000E2E75">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Рішенням Комісії від 02 листопада 20</w:t>
      </w:r>
      <w:r w:rsidRPr="000E2E75">
        <w:rPr>
          <w:sz w:val="24"/>
          <w:szCs w:val="24"/>
        </w:rPr>
        <w:t xml:space="preserve">16 року № 141/зп-16 затверджено Положення </w:t>
      </w:r>
      <w:r w:rsidR="00175180">
        <w:rPr>
          <w:sz w:val="24"/>
          <w:szCs w:val="24"/>
        </w:rPr>
        <w:t xml:space="preserve"> </w:t>
      </w:r>
      <w:r w:rsidRPr="000E2E75">
        <w:rPr>
          <w:sz w:val="24"/>
          <w:szCs w:val="24"/>
        </w:rPr>
        <w:t>про проведення конкурсу на зайняття вакантної посади судді (далі - Положення).</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 xml:space="preserve">Відповідно до пункту 2.4 розділу II Положення конкурс на зайняття вакантних посад </w:t>
      </w:r>
      <w:r w:rsidR="00126F7B">
        <w:rPr>
          <w:sz w:val="24"/>
          <w:szCs w:val="24"/>
        </w:rPr>
        <w:t>судд</w:t>
      </w:r>
      <w:r w:rsidRPr="000E2E75">
        <w:rPr>
          <w:sz w:val="24"/>
          <w:szCs w:val="24"/>
        </w:rPr>
        <w:t>ів місцевого суду проводиться на основі рейтингу,</w:t>
      </w:r>
      <w:r w:rsidRPr="000E2E75">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Рішенням Комісії від 19 квітня 2019 року № 54/зп-19 визначено рейтинг кандидатів на посаду судді місцевого загальн</w:t>
      </w:r>
      <w:r w:rsidRPr="000E2E75">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0E2E75">
        <w:rPr>
          <w:sz w:val="24"/>
          <w:szCs w:val="24"/>
        </w:rPr>
        <w:t xml:space="preserve">них посад суддів місцевого загального суду зараховано </w:t>
      </w:r>
      <w:proofErr w:type="spellStart"/>
      <w:r w:rsidRPr="000E2E75">
        <w:rPr>
          <w:sz w:val="24"/>
          <w:szCs w:val="24"/>
        </w:rPr>
        <w:t>Троцюк</w:t>
      </w:r>
      <w:proofErr w:type="spellEnd"/>
      <w:r w:rsidRPr="000E2E75">
        <w:rPr>
          <w:sz w:val="24"/>
          <w:szCs w:val="24"/>
        </w:rPr>
        <w:t xml:space="preserve"> Валентину Олександрівну, яка за результатом кваліфікаційного іспиту набрала 182,5 </w:t>
      </w:r>
      <w:proofErr w:type="spellStart"/>
      <w:r w:rsidRPr="000E2E75">
        <w:rPr>
          <w:sz w:val="24"/>
          <w:szCs w:val="24"/>
        </w:rPr>
        <w:t>бала</w:t>
      </w:r>
      <w:proofErr w:type="spellEnd"/>
      <w:r w:rsidRPr="000E2E75">
        <w:rPr>
          <w:sz w:val="24"/>
          <w:szCs w:val="24"/>
        </w:rPr>
        <w:t xml:space="preserve"> та займає 125 (сто двадцять п’яту) позицію в рейтингу кандидатів на посаду судді місцевого загального суду.</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w:t>
      </w:r>
      <w:r w:rsidRPr="000E2E75">
        <w:rPr>
          <w:sz w:val="24"/>
          <w:szCs w:val="24"/>
        </w:rPr>
        <w:t>затверджено Умови проведення конкурсу на зайняття вакантних посад суддів місцевих загальних судів (далі - Умови).</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 xml:space="preserve">До Комісії звернулася </w:t>
      </w:r>
      <w:proofErr w:type="spellStart"/>
      <w:r w:rsidRPr="000E2E75">
        <w:rPr>
          <w:sz w:val="24"/>
          <w:szCs w:val="24"/>
        </w:rPr>
        <w:t>Троцюк</w:t>
      </w:r>
      <w:proofErr w:type="spellEnd"/>
      <w:r w:rsidRPr="000E2E75">
        <w:rPr>
          <w:sz w:val="24"/>
          <w:szCs w:val="24"/>
        </w:rPr>
        <w:t xml:space="preserve"> Валентина Олександрівна із заявою щодо допуску до участі в конкурсі на зайняття вакантної посади судді місцевого </w:t>
      </w:r>
      <w:r w:rsidRPr="000E2E75">
        <w:rPr>
          <w:sz w:val="24"/>
          <w:szCs w:val="24"/>
        </w:rPr>
        <w:t>загального суду та рекомендування за результатами конкурсного добору для призначення суддею суду відповідно до пріоритетності її намірів.</w:t>
      </w:r>
      <w:r w:rsidRPr="000E2E75">
        <w:rPr>
          <w:sz w:val="24"/>
          <w:szCs w:val="24"/>
        </w:rPr>
        <w:br w:type="page"/>
      </w:r>
    </w:p>
    <w:p w:rsidR="00175180" w:rsidRDefault="00175180" w:rsidP="00175180">
      <w:pPr>
        <w:pStyle w:val="20"/>
        <w:shd w:val="clear" w:color="auto" w:fill="auto"/>
        <w:spacing w:before="0" w:after="0" w:line="274" w:lineRule="exact"/>
        <w:ind w:left="20" w:right="-176" w:firstLine="700"/>
        <w:jc w:val="center"/>
        <w:rPr>
          <w:sz w:val="24"/>
          <w:szCs w:val="24"/>
        </w:rPr>
      </w:pPr>
      <w:r>
        <w:rPr>
          <w:sz w:val="24"/>
          <w:szCs w:val="24"/>
        </w:rPr>
        <w:lastRenderedPageBreak/>
        <w:t>2</w:t>
      </w:r>
    </w:p>
    <w:p w:rsidR="00175180" w:rsidRDefault="00175180" w:rsidP="000E2E75">
      <w:pPr>
        <w:pStyle w:val="20"/>
        <w:shd w:val="clear" w:color="auto" w:fill="auto"/>
        <w:spacing w:before="0" w:after="0" w:line="274" w:lineRule="exact"/>
        <w:ind w:left="20" w:right="-176" w:firstLine="700"/>
        <w:rPr>
          <w:sz w:val="24"/>
          <w:szCs w:val="24"/>
        </w:rPr>
      </w:pP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Рішенням Коміс</w:t>
      </w:r>
      <w:r w:rsidR="00126F7B">
        <w:rPr>
          <w:sz w:val="24"/>
          <w:szCs w:val="24"/>
        </w:rPr>
        <w:t>ії від 19 липня 2019 року № 101</w:t>
      </w:r>
      <w:r w:rsidRPr="000E2E75">
        <w:rPr>
          <w:sz w:val="24"/>
          <w:szCs w:val="24"/>
        </w:rPr>
        <w:t>/д</w:t>
      </w:r>
      <w:r w:rsidR="00126F7B">
        <w:rPr>
          <w:sz w:val="24"/>
          <w:szCs w:val="24"/>
        </w:rPr>
        <w:t>с</w:t>
      </w:r>
      <w:r w:rsidRPr="000E2E75">
        <w:rPr>
          <w:sz w:val="24"/>
          <w:szCs w:val="24"/>
        </w:rPr>
        <w:t xml:space="preserve">-19 </w:t>
      </w:r>
      <w:proofErr w:type="spellStart"/>
      <w:r w:rsidRPr="000E2E75">
        <w:rPr>
          <w:sz w:val="24"/>
          <w:szCs w:val="24"/>
        </w:rPr>
        <w:t>Троцюк</w:t>
      </w:r>
      <w:proofErr w:type="spellEnd"/>
      <w:r w:rsidRPr="000E2E75">
        <w:rPr>
          <w:sz w:val="24"/>
          <w:szCs w:val="24"/>
        </w:rPr>
        <w:t xml:space="preserve"> Валентину Олександрівну допущено до участі в оголошеному </w:t>
      </w:r>
      <w:r w:rsidRPr="000E2E75">
        <w:rPr>
          <w:sz w:val="24"/>
          <w:szCs w:val="24"/>
        </w:rPr>
        <w:t>Комісією 02 липня 2019 року конкурсі на зайняття вакантних посад суддів місцевих загальних судів.</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w:t>
      </w:r>
      <w:r w:rsidRPr="000E2E75">
        <w:rPr>
          <w:sz w:val="24"/>
          <w:szCs w:val="24"/>
        </w:rPr>
        <w:t xml:space="preserve"> конкурсу, який має вищу позицію за рейтингом.</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w:t>
      </w:r>
      <w:r w:rsidRPr="000E2E75">
        <w:rPr>
          <w:sz w:val="24"/>
          <w:szCs w:val="24"/>
        </w:rPr>
        <w:t>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w:t>
      </w:r>
      <w:r w:rsidRPr="000E2E75">
        <w:rPr>
          <w:sz w:val="24"/>
          <w:szCs w:val="24"/>
        </w:rPr>
        <w:t>ьше судах у рейтингу його учасників інформація про кандидата зазначається стосовно суду, де він здобув переможну позицію.</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Рішенням Комісії від 07 серпня 2019 року № 150/зп-19 затверджено рейтинг учасників конкурсу на зайняття 505 вакантних посад суддів у м</w:t>
      </w:r>
      <w:r w:rsidRPr="000E2E75">
        <w:rPr>
          <w:sz w:val="24"/>
          <w:szCs w:val="24"/>
        </w:rPr>
        <w:t xml:space="preserve">ісцевих загальних судах, оголошеного рішенням Комісії від 02 липня 2019 року № 108/зп-19. Зокрема, затверджено рейтинг кандидатів на посаду судді Радивилівського районного суду Рівненської області. </w:t>
      </w:r>
      <w:proofErr w:type="spellStart"/>
      <w:r w:rsidRPr="000E2E75">
        <w:rPr>
          <w:sz w:val="24"/>
          <w:szCs w:val="24"/>
        </w:rPr>
        <w:t>Троцюк</w:t>
      </w:r>
      <w:proofErr w:type="spellEnd"/>
      <w:r w:rsidRPr="000E2E75">
        <w:rPr>
          <w:sz w:val="24"/>
          <w:szCs w:val="24"/>
        </w:rPr>
        <w:t xml:space="preserve"> Валентина Олександрівна займає 1 (першу) позицію в </w:t>
      </w:r>
      <w:r w:rsidRPr="000E2E75">
        <w:rPr>
          <w:sz w:val="24"/>
          <w:szCs w:val="24"/>
        </w:rPr>
        <w:t>рейтингу на посаду судді зазначеного суду.</w:t>
      </w:r>
    </w:p>
    <w:p w:rsidR="00335B3A" w:rsidRPr="000E2E75" w:rsidRDefault="0070078C" w:rsidP="000E2E75">
      <w:pPr>
        <w:pStyle w:val="20"/>
        <w:shd w:val="clear" w:color="auto" w:fill="auto"/>
        <w:spacing w:before="0" w:after="0" w:line="274" w:lineRule="exact"/>
        <w:ind w:left="20" w:right="-176" w:firstLine="700"/>
        <w:rPr>
          <w:sz w:val="24"/>
          <w:szCs w:val="24"/>
        </w:rPr>
      </w:pPr>
      <w:r w:rsidRPr="000E2E75">
        <w:rPr>
          <w:sz w:val="24"/>
          <w:szCs w:val="24"/>
        </w:rPr>
        <w:t>Урахувавши те, що Комісією оголошено конкурс на зайняття 2 (двох) посад судді до Радивилівського районного суду Рівненської області, а кандидат займає 1 (першу) позицію в рейтингу, Комісія вважає за необхідне внес</w:t>
      </w:r>
      <w:r w:rsidRPr="000E2E75">
        <w:rPr>
          <w:sz w:val="24"/>
          <w:szCs w:val="24"/>
        </w:rPr>
        <w:t xml:space="preserve">ти рекомендацію Вищій раді правосуддя щодо призначення </w:t>
      </w:r>
      <w:proofErr w:type="spellStart"/>
      <w:r w:rsidRPr="000E2E75">
        <w:rPr>
          <w:sz w:val="24"/>
          <w:szCs w:val="24"/>
        </w:rPr>
        <w:t>Троцюк</w:t>
      </w:r>
      <w:proofErr w:type="spellEnd"/>
      <w:r w:rsidRPr="000E2E75">
        <w:rPr>
          <w:sz w:val="24"/>
          <w:szCs w:val="24"/>
        </w:rPr>
        <w:t xml:space="preserve"> Валентини Олександрівни на посаду судді Радивилівського районного суду Рівненської області.</w:t>
      </w:r>
    </w:p>
    <w:p w:rsidR="00335B3A" w:rsidRPr="000E2E75" w:rsidRDefault="0070078C" w:rsidP="009A63AC">
      <w:pPr>
        <w:pStyle w:val="20"/>
        <w:shd w:val="clear" w:color="auto" w:fill="auto"/>
        <w:spacing w:before="0" w:after="120" w:line="274" w:lineRule="exact"/>
        <w:ind w:left="23" w:right="-176" w:firstLine="697"/>
        <w:rPr>
          <w:sz w:val="24"/>
          <w:szCs w:val="24"/>
        </w:rPr>
      </w:pPr>
      <w:r w:rsidRPr="000E2E75">
        <w:rPr>
          <w:sz w:val="24"/>
          <w:szCs w:val="24"/>
        </w:rPr>
        <w:t>Керуючись статтями 69, 79, 93, 101 Закону, Положенням, Умовами, Комісія</w:t>
      </w:r>
    </w:p>
    <w:p w:rsidR="00335B3A" w:rsidRPr="000E2E75" w:rsidRDefault="0070078C" w:rsidP="000E2E75">
      <w:pPr>
        <w:pStyle w:val="20"/>
        <w:shd w:val="clear" w:color="auto" w:fill="auto"/>
        <w:spacing w:before="0" w:after="248" w:line="230" w:lineRule="exact"/>
        <w:ind w:left="5020" w:right="-176"/>
        <w:jc w:val="left"/>
        <w:rPr>
          <w:sz w:val="24"/>
          <w:szCs w:val="24"/>
        </w:rPr>
      </w:pPr>
      <w:r w:rsidRPr="000E2E75">
        <w:rPr>
          <w:sz w:val="24"/>
          <w:szCs w:val="24"/>
        </w:rPr>
        <w:t>вирішила:</w:t>
      </w:r>
    </w:p>
    <w:p w:rsidR="00335B3A" w:rsidRPr="000E2E75" w:rsidRDefault="0070078C" w:rsidP="00482B28">
      <w:pPr>
        <w:pStyle w:val="20"/>
        <w:shd w:val="clear" w:color="auto" w:fill="auto"/>
        <w:spacing w:before="0" w:after="360" w:line="293" w:lineRule="exact"/>
        <w:ind w:left="23" w:right="-176"/>
        <w:rPr>
          <w:sz w:val="24"/>
          <w:szCs w:val="24"/>
        </w:rPr>
      </w:pPr>
      <w:r w:rsidRPr="000E2E75">
        <w:rPr>
          <w:sz w:val="24"/>
          <w:szCs w:val="24"/>
        </w:rPr>
        <w:t>внести рекомендацію</w:t>
      </w:r>
      <w:r w:rsidRPr="000E2E75">
        <w:rPr>
          <w:sz w:val="24"/>
          <w:szCs w:val="24"/>
        </w:rPr>
        <w:t xml:space="preserve"> Вищій раді правосуддя щодо призначення </w:t>
      </w:r>
      <w:proofErr w:type="spellStart"/>
      <w:r w:rsidRPr="000E2E75">
        <w:rPr>
          <w:sz w:val="24"/>
          <w:szCs w:val="24"/>
        </w:rPr>
        <w:t>Троцюк</w:t>
      </w:r>
      <w:proofErr w:type="spellEnd"/>
      <w:r w:rsidRPr="000E2E75">
        <w:rPr>
          <w:sz w:val="24"/>
          <w:szCs w:val="24"/>
        </w:rPr>
        <w:t xml:space="preserve"> Валентини Олександрівни на посаду судді Радивилівського районного суду Рівненської області.</w:t>
      </w:r>
      <w:bookmarkStart w:id="0" w:name="_GoBack"/>
      <w:bookmarkEnd w:id="0"/>
    </w:p>
    <w:p w:rsidR="000E2E75" w:rsidRPr="00E838D8" w:rsidRDefault="000E2E75" w:rsidP="000E2E7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0E2E75" w:rsidRPr="00E838D8" w:rsidRDefault="000E2E75" w:rsidP="000E2E7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0E2E75" w:rsidRPr="00E838D8" w:rsidRDefault="000E2E75" w:rsidP="000E2E7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0E2E75" w:rsidRPr="00E838D8" w:rsidRDefault="000E2E75" w:rsidP="000E2E7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0E2E75" w:rsidRPr="00E838D8" w:rsidRDefault="000E2E75" w:rsidP="000E2E7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0E2E75" w:rsidRPr="00E838D8" w:rsidRDefault="000E2E75" w:rsidP="000E2E7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0E2E75" w:rsidRPr="00E838D8" w:rsidRDefault="000E2E75" w:rsidP="000E2E7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0E2E75" w:rsidRPr="00E838D8" w:rsidRDefault="000E2E75" w:rsidP="000E2E7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0E2E75" w:rsidRPr="00E838D8" w:rsidRDefault="000E2E75" w:rsidP="000E2E7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0E2E75" w:rsidRPr="00414360" w:rsidRDefault="000E2E75" w:rsidP="000E2E75">
      <w:pPr>
        <w:spacing w:before="240"/>
        <w:ind w:left="6938" w:right="-102" w:firstLine="850"/>
        <w:rPr>
          <w:rFonts w:ascii="Times New Roman" w:hAnsi="Times New Roman" w:cs="Times New Roman"/>
        </w:rPr>
        <w:sectPr w:rsidR="000E2E75"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0E2E75" w:rsidRDefault="000E2E75" w:rsidP="000E2E75">
      <w:pPr>
        <w:pStyle w:val="21"/>
        <w:shd w:val="clear" w:color="auto" w:fill="auto"/>
        <w:spacing w:after="280" w:line="270" w:lineRule="exact"/>
        <w:rPr>
          <w:sz w:val="26"/>
          <w:szCs w:val="26"/>
        </w:rPr>
      </w:pPr>
    </w:p>
    <w:p w:rsidR="000E2E75" w:rsidRPr="00591DD8" w:rsidRDefault="000E2E75" w:rsidP="000E2E75">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0E2E75" w:rsidRPr="00591DD8" w:rsidRDefault="000E2E75" w:rsidP="000E2E75">
      <w:pPr>
        <w:pStyle w:val="23"/>
        <w:keepNext/>
        <w:keepLines/>
        <w:shd w:val="clear" w:color="auto" w:fill="auto"/>
        <w:spacing w:before="0" w:after="257" w:line="260" w:lineRule="exact"/>
        <w:ind w:left="-142" w:right="20"/>
      </w:pPr>
      <w:bookmarkStart w:id="1" w:name="bookmark1"/>
      <w:r w:rsidRPr="00591DD8">
        <w:t>ОКРЕМА ДУМКА</w:t>
      </w:r>
      <w:bookmarkEnd w:id="1"/>
    </w:p>
    <w:p w:rsidR="000E2E75" w:rsidRPr="00591DD8" w:rsidRDefault="000E2E75" w:rsidP="000E2E75">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E2E75" w:rsidRPr="00591DD8" w:rsidRDefault="000E2E75" w:rsidP="000E2E75">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E2E75" w:rsidRPr="00594C5A" w:rsidRDefault="000E2E75" w:rsidP="000E2E75">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E2E75" w:rsidRDefault="000E2E75" w:rsidP="000E2E75">
      <w:pPr>
        <w:pStyle w:val="21"/>
        <w:shd w:val="clear" w:color="auto" w:fill="auto"/>
        <w:tabs>
          <w:tab w:val="left" w:pos="961"/>
        </w:tabs>
        <w:spacing w:after="0" w:line="298" w:lineRule="exact"/>
        <w:ind w:right="-14" w:firstLine="709"/>
        <w:jc w:val="both"/>
        <w:rPr>
          <w:sz w:val="26"/>
          <w:szCs w:val="26"/>
        </w:rPr>
      </w:pPr>
    </w:p>
    <w:p w:rsidR="000E2E75" w:rsidRPr="00591DD8" w:rsidRDefault="000E2E75" w:rsidP="000E2E75">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E2E75" w:rsidRPr="00447569" w:rsidRDefault="000E2E75" w:rsidP="000E2E75">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E2E75" w:rsidRDefault="000E2E75" w:rsidP="000E2E75">
      <w:pPr>
        <w:pStyle w:val="21"/>
        <w:shd w:val="clear" w:color="auto" w:fill="auto"/>
        <w:spacing w:after="0" w:line="298" w:lineRule="exact"/>
        <w:ind w:right="-14" w:firstLine="709"/>
        <w:jc w:val="center"/>
        <w:rPr>
          <w:sz w:val="26"/>
          <w:szCs w:val="26"/>
        </w:rPr>
      </w:pP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7ACE">
        <w:rPr>
          <w:sz w:val="26"/>
          <w:szCs w:val="26"/>
        </w:rPr>
        <w:t>І</w:t>
      </w:r>
      <w:r w:rsidRPr="00817ACE">
        <w:rPr>
          <w:rStyle w:val="11"/>
          <w:rFonts w:eastAsia="Impact"/>
          <w:sz w:val="26"/>
          <w:szCs w:val="26"/>
          <w:u w:val="none"/>
        </w:rPr>
        <w:t>ншим</w:t>
      </w:r>
      <w:r w:rsidRPr="00817AC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E2E75" w:rsidRPr="00591DD8" w:rsidRDefault="000E2E75" w:rsidP="000E2E75">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E2E75" w:rsidRDefault="000E2E75" w:rsidP="000E2E7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E2E75" w:rsidRDefault="000E2E75" w:rsidP="000E2E75">
      <w:pPr>
        <w:ind w:firstLine="709"/>
        <w:jc w:val="both"/>
        <w:rPr>
          <w:rFonts w:ascii="Times New Roman" w:hAnsi="Times New Roman" w:cs="Times New Roman"/>
          <w:sz w:val="26"/>
          <w:szCs w:val="26"/>
        </w:rPr>
      </w:pPr>
    </w:p>
    <w:p w:rsidR="000E2E75" w:rsidRPr="006B4CFC" w:rsidRDefault="000E2E75" w:rsidP="000E2E75">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335B3A" w:rsidRDefault="00335B3A" w:rsidP="000E2E75">
      <w:pPr>
        <w:pStyle w:val="21"/>
        <w:shd w:val="clear" w:color="auto" w:fill="auto"/>
        <w:spacing w:after="280" w:line="270" w:lineRule="exact"/>
        <w:ind w:left="20"/>
      </w:pPr>
    </w:p>
    <w:sectPr w:rsidR="00335B3A" w:rsidSect="000E2E75">
      <w:headerReference w:type="even" r:id="rId11"/>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78C" w:rsidRDefault="0070078C">
      <w:r>
        <w:separator/>
      </w:r>
    </w:p>
  </w:endnote>
  <w:endnote w:type="continuationSeparator" w:id="0">
    <w:p w:rsidR="0070078C" w:rsidRDefault="0070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78C" w:rsidRDefault="0070078C"/>
  </w:footnote>
  <w:footnote w:type="continuationSeparator" w:id="0">
    <w:p w:rsidR="0070078C" w:rsidRDefault="007007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E75" w:rsidRDefault="000E2E7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0E2E75" w:rsidRDefault="000E2E75">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70078C">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70078C">
                <w:r>
                  <w:rPr>
                    <w:rStyle w:val="a6"/>
                    <w:rFonts w:eastAsia="Courier New"/>
                    <w:b w:val="0"/>
                    <w:bCs w:val="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A74423"/>
    <w:multiLevelType w:val="multilevel"/>
    <w:tmpl w:val="46DE11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35B3A"/>
    <w:rsid w:val="00001721"/>
    <w:rsid w:val="000E2E75"/>
    <w:rsid w:val="00126F7B"/>
    <w:rsid w:val="00175180"/>
    <w:rsid w:val="00335B3A"/>
    <w:rsid w:val="00482B28"/>
    <w:rsid w:val="0070078C"/>
    <w:rsid w:val="00817ACE"/>
    <w:rsid w:val="00903E83"/>
    <w:rsid w:val="009A63AC"/>
    <w:rsid w:val="00B50D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B50D9F"/>
    <w:pPr>
      <w:tabs>
        <w:tab w:val="center" w:pos="4819"/>
        <w:tab w:val="right" w:pos="9639"/>
      </w:tabs>
    </w:pPr>
  </w:style>
  <w:style w:type="character" w:customStyle="1" w:styleId="a9">
    <w:name w:val="Верхний колонтитул Знак"/>
    <w:basedOn w:val="a0"/>
    <w:link w:val="a8"/>
    <w:uiPriority w:val="99"/>
    <w:rsid w:val="00B50D9F"/>
    <w:rPr>
      <w:color w:val="000000"/>
    </w:rPr>
  </w:style>
  <w:style w:type="paragraph" w:styleId="aa">
    <w:name w:val="footer"/>
    <w:basedOn w:val="a"/>
    <w:link w:val="ab"/>
    <w:uiPriority w:val="99"/>
    <w:unhideWhenUsed/>
    <w:rsid w:val="00B50D9F"/>
    <w:pPr>
      <w:tabs>
        <w:tab w:val="center" w:pos="4819"/>
        <w:tab w:val="right" w:pos="9639"/>
      </w:tabs>
    </w:pPr>
  </w:style>
  <w:style w:type="character" w:customStyle="1" w:styleId="ab">
    <w:name w:val="Нижний колонтитул Знак"/>
    <w:basedOn w:val="a0"/>
    <w:link w:val="aa"/>
    <w:uiPriority w:val="99"/>
    <w:rsid w:val="00B50D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8718</Words>
  <Characters>4970</Characters>
  <Application>Microsoft Office Word</Application>
  <DocSecurity>0</DocSecurity>
  <Lines>41</Lines>
  <Paragraphs>27</Paragraphs>
  <ScaleCrop>false</ScaleCrop>
  <Company/>
  <LinksUpToDate>false</LinksUpToDate>
  <CharactersWithSpaces>13661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2020-08-31T10:23:00Z</dcterms:created>
  <dcterms:modified xsi:type="dcterms:W3CDTF">2020-08-31T10:37:00Z</dcterms:modified>
</cp:coreProperties>
</file>