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915" w:rsidRDefault="00AE7915" w:rsidP="00AE7915">
      <w:pPr>
        <w:framePr w:h="1147" w:wrap="notBeside" w:vAnchor="text" w:hAnchor="text" w:xAlign="center" w:y="1"/>
        <w:jc w:val="center"/>
        <w:rPr>
          <w:sz w:val="0"/>
          <w:szCs w:val="0"/>
        </w:rPr>
      </w:pPr>
      <w:bookmarkStart w:id="0" w:name="bookmark0"/>
      <w:r>
        <w:rPr>
          <w:noProof/>
          <w:lang w:val="ru-RU"/>
        </w:rPr>
        <w:drawing>
          <wp:inline distT="0" distB="0" distL="0" distR="0">
            <wp:extent cx="533400" cy="733425"/>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ichenkooi\Desktop\Новая папка\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AE7915" w:rsidRDefault="00AE7915">
      <w:pPr>
        <w:pStyle w:val="10"/>
        <w:keepNext/>
        <w:keepLines/>
        <w:shd w:val="clear" w:color="auto" w:fill="auto"/>
        <w:spacing w:line="360" w:lineRule="exact"/>
        <w:rPr>
          <w:lang w:val="en-US"/>
        </w:rPr>
      </w:pPr>
    </w:p>
    <w:p w:rsidR="00B20D8C" w:rsidRDefault="00781F20">
      <w:pPr>
        <w:pStyle w:val="10"/>
        <w:keepNext/>
        <w:keepLines/>
        <w:shd w:val="clear" w:color="auto" w:fill="auto"/>
        <w:spacing w:line="360" w:lineRule="exact"/>
        <w:sectPr w:rsidR="00B20D8C" w:rsidSect="00AE7915">
          <w:headerReference w:type="default" r:id="rId8"/>
          <w:type w:val="continuous"/>
          <w:pgSz w:w="11909" w:h="16838"/>
          <w:pgMar w:top="851" w:right="902" w:bottom="870" w:left="1459" w:header="0" w:footer="3" w:gutter="0"/>
          <w:cols w:space="720"/>
          <w:noEndnote/>
          <w:titlePg/>
          <w:docGrid w:linePitch="360"/>
        </w:sectPr>
      </w:pPr>
      <w:r>
        <w:t>ВИЩА КВАЛІФІКАЦІЙНА КОМІСІЯ СУДДІВ УКРАЇНИ</w:t>
      </w:r>
      <w:bookmarkEnd w:id="0"/>
    </w:p>
    <w:p w:rsidR="00B20D8C" w:rsidRDefault="00B20D8C">
      <w:pPr>
        <w:spacing w:before="35" w:after="35" w:line="240" w:lineRule="exact"/>
        <w:rPr>
          <w:sz w:val="19"/>
          <w:szCs w:val="19"/>
        </w:rPr>
      </w:pPr>
    </w:p>
    <w:p w:rsidR="00B20D8C" w:rsidRDefault="00B20D8C">
      <w:pPr>
        <w:rPr>
          <w:sz w:val="2"/>
          <w:szCs w:val="2"/>
        </w:rPr>
        <w:sectPr w:rsidR="00B20D8C">
          <w:type w:val="continuous"/>
          <w:pgSz w:w="11909" w:h="16838"/>
          <w:pgMar w:top="0" w:right="0" w:bottom="0" w:left="0" w:header="0" w:footer="3" w:gutter="0"/>
          <w:cols w:space="720"/>
          <w:noEndnote/>
          <w:docGrid w:linePitch="360"/>
        </w:sectPr>
      </w:pPr>
    </w:p>
    <w:p w:rsidR="00B20D8C" w:rsidRDefault="001259A7">
      <w:pPr>
        <w:pStyle w:val="11"/>
        <w:shd w:val="clear" w:color="auto" w:fill="auto"/>
        <w:spacing w:line="260" w:lineRule="exact"/>
        <w:sectPr w:rsidR="00B20D8C">
          <w:type w:val="continuous"/>
          <w:pgSz w:w="11909" w:h="16838"/>
          <w:pgMar w:top="2272" w:right="8434" w:bottom="870" w:left="879" w:header="0" w:footer="3" w:gutter="0"/>
          <w:cols w:space="720"/>
          <w:noEndnote/>
          <w:docGrid w:linePitch="360"/>
        </w:sectPr>
      </w:pPr>
      <w:r>
        <w:lastRenderedPageBreak/>
        <w:pict>
          <v:shapetype id="_x0000_t202" coordsize="21600,21600" o:spt="202" path="m,l,21600r21600,l21600,xe">
            <v:stroke joinstyle="miter"/>
            <v:path gradientshapeok="t" o:connecttype="rect"/>
          </v:shapetype>
          <v:shape id="_x0000_s1029" type="#_x0000_t202" style="position:absolute;margin-left:460.7pt;margin-top:-.9pt;width:44.5pt;height:12.5pt;z-index:-251658752;mso-wrap-distance-left:5pt;mso-wrap-distance-right:5pt;mso-position-horizontal-relative:margin" filled="f" stroked="f">
            <v:textbox style="mso-fit-shape-to-text:t" inset="0,0,0,0">
              <w:txbxContent>
                <w:p w:rsidR="00B20D8C" w:rsidRDefault="00781F20">
                  <w:pPr>
                    <w:pStyle w:val="11"/>
                    <w:shd w:val="clear" w:color="auto" w:fill="auto"/>
                    <w:spacing w:line="250" w:lineRule="exact"/>
                    <w:ind w:left="100"/>
                  </w:pPr>
                  <w:r>
                    <w:rPr>
                      <w:rStyle w:val="Exact"/>
                      <w:spacing w:val="0"/>
                    </w:rPr>
                    <w:t>м. Київ</w:t>
                  </w:r>
                </w:p>
              </w:txbxContent>
            </v:textbox>
            <w10:wrap type="square" anchorx="margin"/>
          </v:shape>
        </w:pict>
      </w:r>
      <w:r w:rsidR="00781F20">
        <w:t>06 серпня 2019 року</w:t>
      </w:r>
    </w:p>
    <w:p w:rsidR="00B20D8C" w:rsidRDefault="00B20D8C">
      <w:pPr>
        <w:spacing w:line="360" w:lineRule="exact"/>
      </w:pPr>
    </w:p>
    <w:p w:rsidR="00AE7915" w:rsidRPr="00795DC3" w:rsidRDefault="00AE7915" w:rsidP="00AE7915">
      <w:pPr>
        <w:ind w:left="3400"/>
        <w:rPr>
          <w:rFonts w:ascii="Times New Roman" w:hAnsi="Times New Roman" w:cs="Times New Roman"/>
          <w:sz w:val="26"/>
          <w:szCs w:val="26"/>
          <w:u w:val="single"/>
        </w:rPr>
      </w:pPr>
      <w:r w:rsidRPr="00795DC3">
        <w:rPr>
          <w:rFonts w:ascii="Times New Roman" w:hAnsi="Times New Roman" w:cs="Times New Roman"/>
          <w:sz w:val="26"/>
          <w:szCs w:val="26"/>
        </w:rPr>
        <w:t xml:space="preserve">Р І Ш Е Н </w:t>
      </w:r>
      <w:proofErr w:type="spellStart"/>
      <w:r w:rsidRPr="00795DC3">
        <w:rPr>
          <w:rFonts w:ascii="Times New Roman" w:hAnsi="Times New Roman" w:cs="Times New Roman"/>
          <w:sz w:val="26"/>
          <w:szCs w:val="26"/>
        </w:rPr>
        <w:t>Н</w:t>
      </w:r>
      <w:proofErr w:type="spellEnd"/>
      <w:r w:rsidRPr="00795DC3">
        <w:rPr>
          <w:rFonts w:ascii="Times New Roman" w:hAnsi="Times New Roman" w:cs="Times New Roman"/>
          <w:sz w:val="26"/>
          <w:szCs w:val="26"/>
        </w:rPr>
        <w:t xml:space="preserve"> Я № </w:t>
      </w:r>
      <w:r w:rsidRPr="00795DC3">
        <w:rPr>
          <w:rFonts w:ascii="Times New Roman" w:hAnsi="Times New Roman" w:cs="Times New Roman"/>
          <w:sz w:val="26"/>
          <w:szCs w:val="26"/>
          <w:u w:val="single"/>
        </w:rPr>
        <w:t>1</w:t>
      </w:r>
      <w:r w:rsidRPr="00795DC3">
        <w:rPr>
          <w:rFonts w:ascii="Times New Roman" w:hAnsi="Times New Roman" w:cs="Times New Roman"/>
          <w:sz w:val="26"/>
          <w:szCs w:val="26"/>
          <w:u w:val="single"/>
          <w:lang w:val="ru-RU"/>
        </w:rPr>
        <w:t>70</w:t>
      </w:r>
      <w:r w:rsidRPr="00795DC3">
        <w:rPr>
          <w:rFonts w:ascii="Times New Roman" w:hAnsi="Times New Roman" w:cs="Times New Roman"/>
          <w:sz w:val="26"/>
          <w:szCs w:val="26"/>
          <w:u w:val="single"/>
        </w:rPr>
        <w:t>/дс-19</w:t>
      </w:r>
    </w:p>
    <w:p w:rsidR="00B20D8C" w:rsidRPr="00632122" w:rsidRDefault="00B20D8C">
      <w:pPr>
        <w:rPr>
          <w:sz w:val="2"/>
          <w:szCs w:val="2"/>
          <w:lang w:val="ru-RU"/>
        </w:rPr>
      </w:pPr>
    </w:p>
    <w:p w:rsidR="00795DC3" w:rsidRPr="00632122" w:rsidRDefault="00795DC3">
      <w:pPr>
        <w:rPr>
          <w:sz w:val="2"/>
          <w:szCs w:val="2"/>
          <w:lang w:val="ru-RU"/>
        </w:rPr>
      </w:pPr>
    </w:p>
    <w:p w:rsidR="00795DC3" w:rsidRPr="00632122" w:rsidRDefault="00795DC3">
      <w:pPr>
        <w:rPr>
          <w:sz w:val="2"/>
          <w:szCs w:val="2"/>
          <w:lang w:val="ru-RU"/>
        </w:rPr>
      </w:pPr>
    </w:p>
    <w:p w:rsidR="00795DC3" w:rsidRPr="00632122" w:rsidRDefault="00795DC3">
      <w:pPr>
        <w:rPr>
          <w:sz w:val="2"/>
          <w:szCs w:val="2"/>
          <w:lang w:val="ru-RU"/>
        </w:rPr>
      </w:pPr>
    </w:p>
    <w:p w:rsidR="00795DC3" w:rsidRPr="00632122" w:rsidRDefault="00795DC3">
      <w:pPr>
        <w:rPr>
          <w:sz w:val="2"/>
          <w:szCs w:val="2"/>
          <w:lang w:val="ru-RU"/>
        </w:rPr>
      </w:pPr>
    </w:p>
    <w:p w:rsidR="00795DC3" w:rsidRPr="00632122" w:rsidRDefault="00795DC3">
      <w:pPr>
        <w:rPr>
          <w:sz w:val="2"/>
          <w:szCs w:val="2"/>
          <w:lang w:val="ru-RU"/>
        </w:rPr>
      </w:pPr>
    </w:p>
    <w:p w:rsidR="00795DC3" w:rsidRPr="00632122" w:rsidRDefault="00795DC3">
      <w:pPr>
        <w:rPr>
          <w:sz w:val="2"/>
          <w:szCs w:val="2"/>
          <w:lang w:val="ru-RU"/>
        </w:rPr>
      </w:pPr>
    </w:p>
    <w:p w:rsidR="00795DC3" w:rsidRPr="00632122" w:rsidRDefault="00795DC3">
      <w:pPr>
        <w:rPr>
          <w:sz w:val="2"/>
          <w:szCs w:val="2"/>
          <w:lang w:val="ru-RU"/>
        </w:rPr>
      </w:pPr>
    </w:p>
    <w:p w:rsidR="00795DC3" w:rsidRPr="00632122" w:rsidRDefault="00795DC3">
      <w:pPr>
        <w:rPr>
          <w:sz w:val="2"/>
          <w:szCs w:val="2"/>
          <w:lang w:val="ru-RU"/>
        </w:rPr>
      </w:pPr>
    </w:p>
    <w:p w:rsidR="00795DC3" w:rsidRPr="00632122" w:rsidRDefault="00795DC3">
      <w:pPr>
        <w:rPr>
          <w:sz w:val="2"/>
          <w:szCs w:val="2"/>
          <w:lang w:val="ru-RU"/>
        </w:rPr>
        <w:sectPr w:rsidR="00795DC3" w:rsidRPr="00632122">
          <w:type w:val="continuous"/>
          <w:pgSz w:w="11909" w:h="16838"/>
          <w:pgMar w:top="827" w:right="845" w:bottom="827" w:left="845" w:header="0" w:footer="3" w:gutter="0"/>
          <w:cols w:space="720"/>
          <w:noEndnote/>
          <w:docGrid w:linePitch="360"/>
        </w:sectPr>
      </w:pPr>
    </w:p>
    <w:p w:rsidR="00AE7915" w:rsidRPr="00632122" w:rsidRDefault="00781F20" w:rsidP="00AE7915">
      <w:pPr>
        <w:pStyle w:val="11"/>
        <w:shd w:val="clear" w:color="auto" w:fill="auto"/>
        <w:spacing w:line="240" w:lineRule="auto"/>
        <w:ind w:left="40" w:right="957"/>
        <w:jc w:val="both"/>
        <w:rPr>
          <w:lang w:val="ru-RU"/>
        </w:rPr>
      </w:pPr>
      <w:r>
        <w:lastRenderedPageBreak/>
        <w:t xml:space="preserve">Вища кваліфікаційна комісія суддів України у пленарному складі: </w:t>
      </w:r>
    </w:p>
    <w:p w:rsidR="00AE7915" w:rsidRPr="00632122" w:rsidRDefault="00AE7915" w:rsidP="00AE7915">
      <w:pPr>
        <w:pStyle w:val="11"/>
        <w:shd w:val="clear" w:color="auto" w:fill="auto"/>
        <w:spacing w:line="240" w:lineRule="auto"/>
        <w:ind w:left="40" w:right="2841"/>
        <w:jc w:val="both"/>
        <w:rPr>
          <w:lang w:val="ru-RU"/>
        </w:rPr>
      </w:pPr>
    </w:p>
    <w:p w:rsidR="00B20D8C" w:rsidRPr="00AE7915" w:rsidRDefault="00781F20" w:rsidP="00AE7915">
      <w:pPr>
        <w:pStyle w:val="11"/>
        <w:shd w:val="clear" w:color="auto" w:fill="auto"/>
        <w:spacing w:line="240" w:lineRule="auto"/>
        <w:ind w:left="40" w:right="2841"/>
        <w:jc w:val="both"/>
        <w:rPr>
          <w:lang w:val="ru-RU"/>
        </w:rPr>
      </w:pPr>
      <w:r>
        <w:t>головуючого - Устименко В.Є.,</w:t>
      </w:r>
    </w:p>
    <w:p w:rsidR="00AE7915" w:rsidRPr="00AE7915" w:rsidRDefault="00AE7915" w:rsidP="00AE7915">
      <w:pPr>
        <w:pStyle w:val="11"/>
        <w:shd w:val="clear" w:color="auto" w:fill="auto"/>
        <w:spacing w:line="240" w:lineRule="auto"/>
        <w:ind w:left="40" w:right="2841"/>
        <w:rPr>
          <w:lang w:val="ru-RU"/>
        </w:rPr>
      </w:pPr>
    </w:p>
    <w:p w:rsidR="00B20D8C" w:rsidRDefault="00781F20">
      <w:pPr>
        <w:pStyle w:val="11"/>
        <w:shd w:val="clear" w:color="auto" w:fill="auto"/>
        <w:spacing w:after="236" w:line="298" w:lineRule="exact"/>
        <w:ind w:left="40" w:right="20"/>
        <w:jc w:val="both"/>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Мішина</w:t>
      </w:r>
      <w:proofErr w:type="spellEnd"/>
      <w:r>
        <w:t xml:space="preserve"> М.І., Остапця С.Л., </w:t>
      </w:r>
      <w:proofErr w:type="spellStart"/>
      <w:r>
        <w:t>Сіроша</w:t>
      </w:r>
      <w:proofErr w:type="spellEnd"/>
      <w:r>
        <w:t xml:space="preserve"> М.В., </w:t>
      </w:r>
      <w:proofErr w:type="spellStart"/>
      <w:r>
        <w:t>Тітова</w:t>
      </w:r>
      <w:proofErr w:type="spellEnd"/>
      <w:r>
        <w:t xml:space="preserve"> Ю.Г., Шилової Т.С.,</w:t>
      </w:r>
    </w:p>
    <w:p w:rsidR="00B20D8C" w:rsidRDefault="00781F20">
      <w:pPr>
        <w:pStyle w:val="11"/>
        <w:shd w:val="clear" w:color="auto" w:fill="auto"/>
        <w:spacing w:after="274" w:line="302" w:lineRule="exact"/>
        <w:ind w:left="40" w:right="20"/>
        <w:jc w:val="both"/>
      </w:pPr>
      <w:r>
        <w:t xml:space="preserve">розглянувши питання про рекомендування Шкреби </w:t>
      </w:r>
      <w:r>
        <w:rPr>
          <w:lang w:val="ru-RU"/>
        </w:rPr>
        <w:t xml:space="preserve">Владлена </w:t>
      </w:r>
      <w:r>
        <w:t xml:space="preserve">Вікторовича для призначення на посаду судді </w:t>
      </w:r>
      <w:proofErr w:type="spellStart"/>
      <w:r>
        <w:t>Кам’янського</w:t>
      </w:r>
      <w:proofErr w:type="spellEnd"/>
      <w:r>
        <w:t xml:space="preserve"> районного суду Черкаської області,</w:t>
      </w:r>
    </w:p>
    <w:p w:rsidR="00B20D8C" w:rsidRDefault="00781F20">
      <w:pPr>
        <w:pStyle w:val="11"/>
        <w:shd w:val="clear" w:color="auto" w:fill="auto"/>
        <w:spacing w:after="252" w:line="260" w:lineRule="exact"/>
        <w:ind w:right="20"/>
        <w:jc w:val="center"/>
      </w:pPr>
      <w:r>
        <w:t>встановила:</w:t>
      </w:r>
    </w:p>
    <w:p w:rsidR="00B20D8C" w:rsidRDefault="00781F20" w:rsidP="00C6544A">
      <w:pPr>
        <w:pStyle w:val="11"/>
        <w:shd w:val="clear" w:color="auto" w:fill="auto"/>
        <w:spacing w:line="298" w:lineRule="exact"/>
        <w:ind w:left="40" w:right="20" w:firstLine="700"/>
        <w:jc w:val="both"/>
      </w:pPr>
      <w:r>
        <w:t xml:space="preserve">Указом Президента України «Про призначення суддів» від 25 липня </w:t>
      </w:r>
      <w:r w:rsidR="00FC5EC0" w:rsidRPr="00FC5EC0">
        <w:rPr>
          <w:lang w:val="ru-RU"/>
        </w:rPr>
        <w:t xml:space="preserve">                     </w:t>
      </w:r>
      <w:r>
        <w:t xml:space="preserve">2013 року № 391/2013 Шкребу Владлена Вікторовича призначено на посаду судді </w:t>
      </w:r>
      <w:proofErr w:type="spellStart"/>
      <w:r>
        <w:t>Кам’янського</w:t>
      </w:r>
      <w:proofErr w:type="spellEnd"/>
      <w:r>
        <w:t xml:space="preserve"> районного суду Черкаської області строком на п’ять років.</w:t>
      </w:r>
    </w:p>
    <w:p w:rsidR="00B20D8C" w:rsidRDefault="00781F20" w:rsidP="00C6544A">
      <w:pPr>
        <w:pStyle w:val="11"/>
        <w:shd w:val="clear" w:color="auto" w:fill="auto"/>
        <w:spacing w:line="298" w:lineRule="exact"/>
        <w:ind w:left="40" w:right="20" w:firstLine="700"/>
        <w:jc w:val="both"/>
      </w:pPr>
      <w:r>
        <w:t>Строк повноважень судді Шкреби В.В. закінчився у липні 2018 року.</w:t>
      </w:r>
    </w:p>
    <w:p w:rsidR="00B20D8C" w:rsidRDefault="00781F20" w:rsidP="00C6544A">
      <w:pPr>
        <w:pStyle w:val="11"/>
        <w:shd w:val="clear" w:color="auto" w:fill="auto"/>
        <w:spacing w:line="298" w:lineRule="exact"/>
        <w:ind w:left="40" w:right="20" w:firstLine="700"/>
        <w:jc w:val="both"/>
      </w:pPr>
      <w:r>
        <w:t>Згідно з пунктом 16</w:t>
      </w:r>
      <w:r w:rsidR="00FC5EC0" w:rsidRPr="00FC5EC0">
        <w:rPr>
          <w:vertAlign w:val="superscript"/>
          <w:lang w:val="ru-RU"/>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B20D8C" w:rsidRDefault="00781F20" w:rsidP="00C6544A">
      <w:pPr>
        <w:pStyle w:val="11"/>
        <w:shd w:val="clear" w:color="auto" w:fill="auto"/>
        <w:spacing w:line="298" w:lineRule="exact"/>
        <w:ind w:left="40" w:right="20" w:firstLine="700"/>
        <w:jc w:val="both"/>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B20D8C" w:rsidRDefault="00781F20" w:rsidP="00C6544A">
      <w:pPr>
        <w:pStyle w:val="11"/>
        <w:shd w:val="clear" w:color="auto" w:fill="auto"/>
        <w:spacing w:line="298" w:lineRule="exact"/>
        <w:ind w:left="40" w:right="-35" w:firstLine="700"/>
        <w:jc w:val="both"/>
      </w:pPr>
      <w:r>
        <w:t>Пунктом 20 розділу XII «Прикінцеві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20D8C" w:rsidRDefault="00781F20">
      <w:pPr>
        <w:pStyle w:val="11"/>
        <w:shd w:val="clear" w:color="auto" w:fill="auto"/>
        <w:spacing w:line="298" w:lineRule="exact"/>
        <w:ind w:left="40" w:right="20" w:firstLine="700"/>
        <w:jc w:val="both"/>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t>Кам’янського</w:t>
      </w:r>
      <w:proofErr w:type="spellEnd"/>
      <w:r>
        <w:t xml:space="preserve"> районного суду Черкаської області Шкреби В.В.</w:t>
      </w:r>
    </w:p>
    <w:p w:rsidR="00B20D8C" w:rsidRDefault="00781F20">
      <w:pPr>
        <w:pStyle w:val="11"/>
        <w:shd w:val="clear" w:color="auto" w:fill="auto"/>
        <w:spacing w:line="298" w:lineRule="exact"/>
        <w:ind w:left="40" w:right="20" w:firstLine="700"/>
        <w:jc w:val="both"/>
      </w:pPr>
      <w:r>
        <w:t xml:space="preserve">Рішенням колегії Комісії від 24 червня 2019 року № 525/ко-19 суддю </w:t>
      </w:r>
      <w:proofErr w:type="spellStart"/>
      <w:r>
        <w:t>Кам’янського</w:t>
      </w:r>
      <w:proofErr w:type="spellEnd"/>
      <w:r>
        <w:t xml:space="preserve"> районного суду Черкаської області Шкребу Владлена Вікторовича визнано таким, що відповідає займаній посаді.</w:t>
      </w:r>
    </w:p>
    <w:p w:rsidR="00B20D8C" w:rsidRDefault="00781F20" w:rsidP="00C6544A">
      <w:pPr>
        <w:pStyle w:val="11"/>
        <w:shd w:val="clear" w:color="auto" w:fill="auto"/>
        <w:spacing w:line="298" w:lineRule="exact"/>
        <w:ind w:left="20" w:right="-35" w:firstLine="700"/>
        <w:jc w:val="both"/>
      </w:pPr>
      <w:r>
        <w:t xml:space="preserve">Наразі </w:t>
      </w:r>
      <w:proofErr w:type="spellStart"/>
      <w:r>
        <w:t>Шкреба</w:t>
      </w:r>
      <w:proofErr w:type="spellEnd"/>
      <w:r>
        <w:t xml:space="preserve"> В.В. обіймає посаду судді у зазначеному суді, але не здійснює правосуддя</w:t>
      </w:r>
      <w:r w:rsidR="00D03960">
        <w:rPr>
          <w:lang w:val="en-US"/>
        </w:rPr>
        <w:t> </w:t>
      </w:r>
      <w:r>
        <w:t>у</w:t>
      </w:r>
      <w:r w:rsidR="00D03960">
        <w:rPr>
          <w:lang w:val="en-US"/>
        </w:rPr>
        <w:t> </w:t>
      </w:r>
      <w:r>
        <w:t>зв’язку</w:t>
      </w:r>
      <w:r w:rsidR="00D03960">
        <w:rPr>
          <w:lang w:val="en-US"/>
        </w:rPr>
        <w:t> </w:t>
      </w:r>
      <w:r>
        <w:t>із</w:t>
      </w:r>
      <w:r w:rsidR="00D03960">
        <w:rPr>
          <w:lang w:val="en-US"/>
        </w:rPr>
        <w:t> </w:t>
      </w:r>
      <w:r>
        <w:t>закінченням</w:t>
      </w:r>
      <w:r w:rsidR="00D03960">
        <w:rPr>
          <w:lang w:val="en-US"/>
        </w:rPr>
        <w:t> </w:t>
      </w:r>
      <w:r>
        <w:t>строку</w:t>
      </w:r>
      <w:r w:rsidR="00D03960">
        <w:rPr>
          <w:lang w:val="en-US"/>
        </w:rPr>
        <w:t> </w:t>
      </w:r>
      <w:r>
        <w:t>повноважень,</w:t>
      </w:r>
      <w:r w:rsidR="00D03960">
        <w:rPr>
          <w:lang w:val="en-US"/>
        </w:rPr>
        <w:t> </w:t>
      </w:r>
      <w:r>
        <w:t>а</w:t>
      </w:r>
      <w:r w:rsidR="00D03960">
        <w:rPr>
          <w:lang w:val="en-US"/>
        </w:rPr>
        <w:t> </w:t>
      </w:r>
      <w:r>
        <w:t>отже,</w:t>
      </w:r>
      <w:r w:rsidR="00D03960">
        <w:rPr>
          <w:lang w:val="en-US"/>
        </w:rPr>
        <w:t> </w:t>
      </w:r>
      <w:r>
        <w:t>ця</w:t>
      </w:r>
      <w:r w:rsidR="00D03960">
        <w:rPr>
          <w:lang w:val="en-US"/>
        </w:rPr>
        <w:t> </w:t>
      </w:r>
      <w:r>
        <w:t>посада</w:t>
      </w:r>
      <w:r w:rsidR="00D03960">
        <w:rPr>
          <w:lang w:val="en-US"/>
        </w:rPr>
        <w:t> </w:t>
      </w:r>
      <w:r>
        <w:t>не</w:t>
      </w:r>
      <w:r w:rsidR="00D03960">
        <w:rPr>
          <w:lang w:val="en-US"/>
        </w:rPr>
        <w:t> </w:t>
      </w:r>
      <w:r>
        <w:t>є</w:t>
      </w:r>
      <w:r w:rsidR="00D03960">
        <w:rPr>
          <w:lang w:val="en-US"/>
        </w:rPr>
        <w:t> </w:t>
      </w:r>
      <w:r>
        <w:t>вакантно</w:t>
      </w:r>
      <w:r w:rsidR="00D03960">
        <w:t>ю</w:t>
      </w:r>
      <w:r>
        <w:br w:type="page"/>
      </w:r>
    </w:p>
    <w:p w:rsidR="00D03960" w:rsidRPr="00D03960" w:rsidRDefault="00D03960" w:rsidP="00D03960">
      <w:pPr>
        <w:pStyle w:val="11"/>
        <w:shd w:val="clear" w:color="auto" w:fill="auto"/>
        <w:spacing w:line="298" w:lineRule="exact"/>
        <w:ind w:left="20" w:right="20" w:firstLine="700"/>
        <w:jc w:val="center"/>
        <w:rPr>
          <w:rFonts w:ascii="Sylfaen" w:hAnsi="Sylfaen"/>
          <w:color w:val="A6A6A6" w:themeColor="background1" w:themeShade="A6"/>
          <w:sz w:val="20"/>
          <w:szCs w:val="20"/>
        </w:rPr>
      </w:pPr>
      <w:r w:rsidRPr="00D03960">
        <w:rPr>
          <w:rFonts w:ascii="Sylfaen" w:hAnsi="Sylfaen"/>
          <w:color w:val="A6A6A6" w:themeColor="background1" w:themeShade="A6"/>
          <w:sz w:val="20"/>
          <w:szCs w:val="20"/>
        </w:rPr>
        <w:lastRenderedPageBreak/>
        <w:t>2</w:t>
      </w:r>
    </w:p>
    <w:p w:rsidR="00B20D8C" w:rsidRDefault="00781F20">
      <w:pPr>
        <w:pStyle w:val="11"/>
        <w:shd w:val="clear" w:color="auto" w:fill="auto"/>
        <w:spacing w:line="298" w:lineRule="exact"/>
        <w:ind w:left="20" w:right="20" w:firstLine="700"/>
        <w:jc w:val="both"/>
      </w:pPr>
      <w: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BE4BA5">
        <w:t xml:space="preserve">           </w:t>
      </w:r>
      <w:r w:rsidR="00632122">
        <w:t xml:space="preserve"> № 1798-</w:t>
      </w:r>
      <w:r w:rsidR="00632122">
        <w:rPr>
          <w:lang w:val="en-US"/>
        </w:rPr>
        <w:t>V</w:t>
      </w:r>
      <w:bookmarkStart w:id="1" w:name="_GoBack"/>
      <w:bookmarkEnd w:id="1"/>
      <w: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w:t>
      </w:r>
      <w:r w:rsidR="00C6544A">
        <w:t> </w:t>
      </w:r>
      <w:r>
        <w:t>України</w:t>
      </w:r>
      <w:r w:rsidR="00C6544A">
        <w:t> </w:t>
      </w:r>
      <w:r>
        <w:t>(щодо</w:t>
      </w:r>
      <w:r w:rsidR="00C6544A">
        <w:t> </w:t>
      </w:r>
      <w:r>
        <w:t>правосуддя)»,</w:t>
      </w:r>
      <w:r w:rsidR="00C6544A">
        <w:t> </w:t>
      </w:r>
      <w:r>
        <w:t>повноваження</w:t>
      </w:r>
      <w:r w:rsidR="00C6544A">
        <w:t> </w:t>
      </w:r>
      <w:r>
        <w:t>якого</w:t>
      </w:r>
      <w:r w:rsidR="00C6544A">
        <w:t> </w:t>
      </w:r>
      <w:r>
        <w:t>припинилися</w:t>
      </w:r>
      <w:r w:rsidR="00C6544A">
        <w:t> </w:t>
      </w:r>
      <w:r>
        <w:t>із</w:t>
      </w:r>
      <w:r w:rsidR="00C6544A">
        <w:t> </w:t>
      </w:r>
      <w:r>
        <w:t>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C6544A">
        <w:rPr>
          <w:vertAlign w:val="superscript"/>
        </w:rPr>
        <w:t>1</w:t>
      </w:r>
      <w:r>
        <w:t xml:space="preserve"> розділу XV «Перехідні положення» Конституції України.</w:t>
      </w:r>
    </w:p>
    <w:p w:rsidR="00B20D8C" w:rsidRDefault="00781F20">
      <w:pPr>
        <w:pStyle w:val="11"/>
        <w:shd w:val="clear" w:color="auto" w:fill="auto"/>
        <w:spacing w:line="298" w:lineRule="exact"/>
        <w:ind w:left="20" w:right="20" w:firstLine="700"/>
        <w:jc w:val="both"/>
      </w:pPr>
      <w:r>
        <w:t>Положеннями частини другої статті 36 Закону України «Про Вишу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B20D8C" w:rsidRDefault="00781F20">
      <w:pPr>
        <w:pStyle w:val="11"/>
        <w:shd w:val="clear" w:color="auto" w:fill="auto"/>
        <w:spacing w:line="298" w:lineRule="exact"/>
        <w:ind w:left="20" w:right="20" w:firstLine="700"/>
        <w:jc w:val="both"/>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Шкреби В.В. на посаду судді </w:t>
      </w:r>
      <w:proofErr w:type="spellStart"/>
      <w:r>
        <w:t>Кам’янського</w:t>
      </w:r>
      <w:proofErr w:type="spellEnd"/>
      <w:r>
        <w:t xml:space="preserve"> районного суду Черкаської області.</w:t>
      </w:r>
    </w:p>
    <w:p w:rsidR="00B20D8C" w:rsidRDefault="00781F20">
      <w:pPr>
        <w:pStyle w:val="11"/>
        <w:shd w:val="clear" w:color="auto" w:fill="auto"/>
        <w:spacing w:line="298" w:lineRule="exact"/>
        <w:ind w:left="20" w:right="20" w:firstLine="700"/>
        <w:jc w:val="both"/>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B20D8C" w:rsidRDefault="00781F20">
      <w:pPr>
        <w:pStyle w:val="11"/>
        <w:shd w:val="clear" w:color="auto" w:fill="auto"/>
        <w:spacing w:after="202" w:line="260" w:lineRule="exact"/>
        <w:jc w:val="center"/>
      </w:pPr>
      <w:r>
        <w:t>вирішила:</w:t>
      </w:r>
    </w:p>
    <w:p w:rsidR="00B20D8C" w:rsidRDefault="00781F20">
      <w:pPr>
        <w:pStyle w:val="11"/>
        <w:shd w:val="clear" w:color="auto" w:fill="auto"/>
        <w:spacing w:after="570" w:line="298" w:lineRule="exact"/>
        <w:ind w:left="20" w:right="20"/>
        <w:jc w:val="both"/>
      </w:pPr>
      <w:r>
        <w:t xml:space="preserve">рекомендувати Шкребу </w:t>
      </w:r>
      <w:r>
        <w:rPr>
          <w:lang w:val="ru-RU"/>
        </w:rPr>
        <w:t xml:space="preserve">Владлена </w:t>
      </w:r>
      <w:r>
        <w:t xml:space="preserve">Вікторовича для призначення на посаду судді </w:t>
      </w:r>
      <w:proofErr w:type="spellStart"/>
      <w:r>
        <w:t>Кам’янського</w:t>
      </w:r>
      <w:proofErr w:type="spellEnd"/>
      <w:r>
        <w:t xml:space="preserve"> районного суду Черкаської області.</w:t>
      </w:r>
    </w:p>
    <w:p w:rsidR="00321124" w:rsidRPr="00321124" w:rsidRDefault="00321124" w:rsidP="00321124">
      <w:pPr>
        <w:spacing w:line="480" w:lineRule="auto"/>
        <w:rPr>
          <w:rFonts w:ascii="Times New Roman" w:hAnsi="Times New Roman" w:cs="Times New Roman"/>
          <w:sz w:val="26"/>
          <w:szCs w:val="26"/>
        </w:rPr>
      </w:pPr>
      <w:r w:rsidRPr="00321124">
        <w:rPr>
          <w:rFonts w:ascii="Times New Roman" w:hAnsi="Times New Roman" w:cs="Times New Roman"/>
          <w:sz w:val="26"/>
          <w:szCs w:val="26"/>
        </w:rPr>
        <w:t>Головуючий</w:t>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t>В.Є. Устименко</w:t>
      </w:r>
    </w:p>
    <w:p w:rsidR="00321124" w:rsidRPr="00321124" w:rsidRDefault="00321124" w:rsidP="00321124">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6"/>
          <w:szCs w:val="26"/>
        </w:rPr>
      </w:pPr>
      <w:r w:rsidRPr="00321124">
        <w:rPr>
          <w:rFonts w:ascii="Times New Roman" w:hAnsi="Times New Roman" w:cs="Times New Roman"/>
          <w:sz w:val="26"/>
          <w:szCs w:val="26"/>
        </w:rPr>
        <w:t>Члени Комісії:</w:t>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t xml:space="preserve">В.І. </w:t>
      </w:r>
      <w:proofErr w:type="spellStart"/>
      <w:r w:rsidRPr="00321124">
        <w:rPr>
          <w:rFonts w:ascii="Times New Roman" w:hAnsi="Times New Roman" w:cs="Times New Roman"/>
          <w:sz w:val="26"/>
          <w:szCs w:val="26"/>
        </w:rPr>
        <w:t>Бутенко</w:t>
      </w:r>
      <w:proofErr w:type="spellEnd"/>
      <w:r w:rsidRPr="00321124">
        <w:rPr>
          <w:rFonts w:ascii="Times New Roman" w:hAnsi="Times New Roman" w:cs="Times New Roman"/>
          <w:sz w:val="26"/>
          <w:szCs w:val="26"/>
        </w:rPr>
        <w:tab/>
      </w:r>
    </w:p>
    <w:p w:rsidR="00321124" w:rsidRPr="00321124" w:rsidRDefault="00321124" w:rsidP="00321124">
      <w:pPr>
        <w:spacing w:line="480" w:lineRule="auto"/>
        <w:rPr>
          <w:rFonts w:ascii="Times New Roman" w:hAnsi="Times New Roman" w:cs="Times New Roman"/>
          <w:sz w:val="26"/>
          <w:szCs w:val="26"/>
        </w:rPr>
      </w:pP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t>С.В. Гладій</w:t>
      </w:r>
    </w:p>
    <w:p w:rsidR="00321124" w:rsidRPr="00321124" w:rsidRDefault="00321124" w:rsidP="00321124">
      <w:pPr>
        <w:spacing w:line="480" w:lineRule="auto"/>
        <w:rPr>
          <w:rFonts w:ascii="Times New Roman" w:hAnsi="Times New Roman" w:cs="Times New Roman"/>
          <w:sz w:val="26"/>
          <w:szCs w:val="26"/>
        </w:rPr>
      </w:pP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t xml:space="preserve">А.О. </w:t>
      </w:r>
      <w:proofErr w:type="spellStart"/>
      <w:r w:rsidRPr="00321124">
        <w:rPr>
          <w:rFonts w:ascii="Times New Roman" w:hAnsi="Times New Roman" w:cs="Times New Roman"/>
          <w:sz w:val="26"/>
          <w:szCs w:val="26"/>
        </w:rPr>
        <w:t>Заріцька</w:t>
      </w:r>
      <w:proofErr w:type="spellEnd"/>
    </w:p>
    <w:p w:rsidR="00321124" w:rsidRPr="00321124" w:rsidRDefault="00321124" w:rsidP="00321124">
      <w:pPr>
        <w:spacing w:line="480" w:lineRule="auto"/>
        <w:rPr>
          <w:rFonts w:ascii="Times New Roman" w:hAnsi="Times New Roman" w:cs="Times New Roman"/>
          <w:sz w:val="26"/>
          <w:szCs w:val="26"/>
        </w:rPr>
      </w:pP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t xml:space="preserve">М.І. </w:t>
      </w:r>
      <w:proofErr w:type="spellStart"/>
      <w:r w:rsidRPr="00321124">
        <w:rPr>
          <w:rFonts w:ascii="Times New Roman" w:hAnsi="Times New Roman" w:cs="Times New Roman"/>
          <w:sz w:val="26"/>
          <w:szCs w:val="26"/>
        </w:rPr>
        <w:t>Мішин</w:t>
      </w:r>
      <w:proofErr w:type="spellEnd"/>
    </w:p>
    <w:p w:rsidR="00321124" w:rsidRPr="00321124" w:rsidRDefault="00321124" w:rsidP="00321124">
      <w:pPr>
        <w:spacing w:line="480" w:lineRule="auto"/>
        <w:rPr>
          <w:rFonts w:ascii="Times New Roman" w:hAnsi="Times New Roman" w:cs="Times New Roman"/>
          <w:sz w:val="26"/>
          <w:szCs w:val="26"/>
        </w:rPr>
      </w:pPr>
      <w:r w:rsidRPr="00321124">
        <w:rPr>
          <w:sz w:val="26"/>
          <w:szCs w:val="26"/>
        </w:rPr>
        <w:tab/>
      </w:r>
      <w:r w:rsidRPr="00321124">
        <w:rPr>
          <w:sz w:val="26"/>
          <w:szCs w:val="26"/>
        </w:rPr>
        <w:tab/>
      </w:r>
      <w:r w:rsidRPr="00321124">
        <w:rPr>
          <w:sz w:val="26"/>
          <w:szCs w:val="26"/>
        </w:rPr>
        <w:tab/>
      </w:r>
      <w:r w:rsidRPr="00321124">
        <w:rPr>
          <w:sz w:val="26"/>
          <w:szCs w:val="26"/>
        </w:rPr>
        <w:tab/>
      </w:r>
      <w:r w:rsidRPr="00321124">
        <w:rPr>
          <w:sz w:val="26"/>
          <w:szCs w:val="26"/>
        </w:rPr>
        <w:tab/>
      </w:r>
      <w:r w:rsidRPr="00321124">
        <w:rPr>
          <w:sz w:val="26"/>
          <w:szCs w:val="26"/>
        </w:rPr>
        <w:tab/>
      </w:r>
      <w:r w:rsidRPr="00321124">
        <w:rPr>
          <w:sz w:val="26"/>
          <w:szCs w:val="26"/>
        </w:rPr>
        <w:tab/>
      </w:r>
      <w:r w:rsidRPr="00321124">
        <w:rPr>
          <w:sz w:val="26"/>
          <w:szCs w:val="26"/>
        </w:rPr>
        <w:tab/>
      </w:r>
      <w:r w:rsidRPr="00321124">
        <w:rPr>
          <w:sz w:val="26"/>
          <w:szCs w:val="26"/>
        </w:rPr>
        <w:tab/>
      </w:r>
      <w:r w:rsidRPr="00321124">
        <w:rPr>
          <w:sz w:val="26"/>
          <w:szCs w:val="26"/>
        </w:rPr>
        <w:tab/>
      </w:r>
      <w:r w:rsidRPr="00321124">
        <w:rPr>
          <w:sz w:val="26"/>
          <w:szCs w:val="26"/>
        </w:rPr>
        <w:tab/>
      </w:r>
      <w:r w:rsidRPr="00321124">
        <w:rPr>
          <w:rFonts w:ascii="Times New Roman" w:hAnsi="Times New Roman" w:cs="Times New Roman"/>
          <w:sz w:val="26"/>
          <w:szCs w:val="26"/>
        </w:rPr>
        <w:t>С.Л. Остапець</w:t>
      </w:r>
    </w:p>
    <w:p w:rsidR="00321124" w:rsidRPr="00321124" w:rsidRDefault="00321124" w:rsidP="00321124">
      <w:pPr>
        <w:spacing w:line="480" w:lineRule="auto"/>
        <w:rPr>
          <w:rFonts w:ascii="Times New Roman" w:hAnsi="Times New Roman" w:cs="Times New Roman"/>
          <w:sz w:val="26"/>
          <w:szCs w:val="26"/>
        </w:rPr>
      </w:pPr>
      <w:r w:rsidRPr="00321124">
        <w:rPr>
          <w:sz w:val="26"/>
          <w:szCs w:val="26"/>
        </w:rPr>
        <w:tab/>
      </w:r>
      <w:r w:rsidRPr="00321124">
        <w:rPr>
          <w:sz w:val="26"/>
          <w:szCs w:val="26"/>
        </w:rPr>
        <w:tab/>
      </w:r>
      <w:r w:rsidRPr="00321124">
        <w:rPr>
          <w:sz w:val="26"/>
          <w:szCs w:val="26"/>
        </w:rPr>
        <w:tab/>
      </w:r>
      <w:r w:rsidRPr="00321124">
        <w:rPr>
          <w:sz w:val="26"/>
          <w:szCs w:val="26"/>
        </w:rPr>
        <w:tab/>
      </w:r>
      <w:r w:rsidRPr="00321124">
        <w:rPr>
          <w:sz w:val="26"/>
          <w:szCs w:val="26"/>
        </w:rPr>
        <w:tab/>
      </w:r>
      <w:r w:rsidRPr="00321124">
        <w:rPr>
          <w:sz w:val="26"/>
          <w:szCs w:val="26"/>
        </w:rPr>
        <w:tab/>
      </w:r>
      <w:r w:rsidRPr="00321124">
        <w:rPr>
          <w:sz w:val="26"/>
          <w:szCs w:val="26"/>
        </w:rPr>
        <w:tab/>
      </w:r>
      <w:r w:rsidRPr="00321124">
        <w:rPr>
          <w:sz w:val="26"/>
          <w:szCs w:val="26"/>
        </w:rPr>
        <w:tab/>
      </w:r>
      <w:r w:rsidRPr="00321124">
        <w:rPr>
          <w:sz w:val="26"/>
          <w:szCs w:val="26"/>
        </w:rPr>
        <w:tab/>
      </w:r>
      <w:r w:rsidRPr="00321124">
        <w:rPr>
          <w:sz w:val="26"/>
          <w:szCs w:val="26"/>
        </w:rPr>
        <w:tab/>
      </w:r>
      <w:r w:rsidRPr="00321124">
        <w:rPr>
          <w:sz w:val="26"/>
          <w:szCs w:val="26"/>
        </w:rPr>
        <w:tab/>
      </w:r>
      <w:r w:rsidRPr="00321124">
        <w:rPr>
          <w:rFonts w:ascii="Times New Roman" w:hAnsi="Times New Roman" w:cs="Times New Roman"/>
          <w:sz w:val="26"/>
          <w:szCs w:val="26"/>
        </w:rPr>
        <w:t xml:space="preserve">М.В. </w:t>
      </w:r>
      <w:proofErr w:type="spellStart"/>
      <w:r w:rsidRPr="00321124">
        <w:rPr>
          <w:rFonts w:ascii="Times New Roman" w:hAnsi="Times New Roman" w:cs="Times New Roman"/>
          <w:sz w:val="26"/>
          <w:szCs w:val="26"/>
        </w:rPr>
        <w:t>Сірош</w:t>
      </w:r>
      <w:proofErr w:type="spellEnd"/>
    </w:p>
    <w:p w:rsidR="00321124" w:rsidRPr="00321124" w:rsidRDefault="00321124" w:rsidP="00321124">
      <w:pPr>
        <w:spacing w:line="480" w:lineRule="auto"/>
        <w:rPr>
          <w:rFonts w:ascii="Times New Roman" w:hAnsi="Times New Roman" w:cs="Times New Roman"/>
          <w:sz w:val="26"/>
          <w:szCs w:val="26"/>
        </w:rPr>
      </w:pP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t xml:space="preserve">Ю.Г. </w:t>
      </w:r>
      <w:proofErr w:type="spellStart"/>
      <w:r w:rsidRPr="00321124">
        <w:rPr>
          <w:rFonts w:ascii="Times New Roman" w:hAnsi="Times New Roman" w:cs="Times New Roman"/>
          <w:sz w:val="26"/>
          <w:szCs w:val="26"/>
        </w:rPr>
        <w:t>Тітов</w:t>
      </w:r>
      <w:proofErr w:type="spellEnd"/>
    </w:p>
    <w:p w:rsidR="00321124" w:rsidRPr="00321124" w:rsidRDefault="00321124" w:rsidP="00321124">
      <w:pPr>
        <w:spacing w:line="480" w:lineRule="auto"/>
        <w:rPr>
          <w:rFonts w:ascii="Times New Roman" w:hAnsi="Times New Roman" w:cs="Times New Roman"/>
          <w:sz w:val="26"/>
          <w:szCs w:val="26"/>
        </w:rPr>
      </w:pP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r>
      <w:r w:rsidRPr="00321124">
        <w:rPr>
          <w:rFonts w:ascii="Times New Roman" w:hAnsi="Times New Roman" w:cs="Times New Roman"/>
          <w:sz w:val="26"/>
          <w:szCs w:val="26"/>
        </w:rPr>
        <w:tab/>
        <w:t>Т.С. Шилова</w:t>
      </w:r>
    </w:p>
    <w:p w:rsidR="00321124" w:rsidRDefault="00321124">
      <w:pPr>
        <w:pStyle w:val="11"/>
        <w:shd w:val="clear" w:color="auto" w:fill="auto"/>
        <w:spacing w:after="570" w:line="298" w:lineRule="exact"/>
        <w:ind w:left="20" w:right="20"/>
        <w:jc w:val="both"/>
      </w:pPr>
    </w:p>
    <w:sectPr w:rsidR="00321124" w:rsidSect="00EA130E">
      <w:type w:val="continuous"/>
      <w:pgSz w:w="11909" w:h="16838"/>
      <w:pgMar w:top="851" w:right="868" w:bottom="1090" w:left="87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9A7" w:rsidRDefault="001259A7">
      <w:r>
        <w:separator/>
      </w:r>
    </w:p>
  </w:endnote>
  <w:endnote w:type="continuationSeparator" w:id="0">
    <w:p w:rsidR="001259A7" w:rsidRDefault="00125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9A7" w:rsidRDefault="001259A7"/>
  </w:footnote>
  <w:footnote w:type="continuationSeparator" w:id="0">
    <w:p w:rsidR="001259A7" w:rsidRDefault="001259A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D8C" w:rsidRDefault="001259A7">
    <w:pPr>
      <w:rPr>
        <w:sz w:val="2"/>
        <w:szCs w:val="2"/>
      </w:rPr>
    </w:pPr>
    <w:r>
      <w:pict>
        <v:shapetype id="_x0000_t202" coordsize="21600,21600" o:spt="202" path="m,l,21600r21600,l21600,xe">
          <v:stroke joinstyle="miter"/>
          <v:path gradientshapeok="t" o:connecttype="rect"/>
        </v:shapetype>
        <v:shape id="_x0000_s2050" type="#_x0000_t202" style="position:absolute;margin-left:295.6pt;margin-top:99.2pt;width:4.8pt;height:7.7pt;z-index:-251658752;mso-wrap-style:none;mso-wrap-distance-left:5pt;mso-wrap-distance-right:5pt;mso-position-horizontal-relative:page;mso-position-vertical-relative:page" wrapcoords="0 0" filled="f" stroked="f">
          <v:textbox style="mso-fit-shape-to-text:t" inset="0,0,0,0">
            <w:txbxContent>
              <w:p w:rsidR="00B20D8C" w:rsidRDefault="00B20D8C">
                <w:pPr>
                  <w:pStyle w:val="a6"/>
                  <w:shd w:val="clear" w:color="auto" w:fill="auto"/>
                  <w:spacing w:line="240" w:lineRule="auto"/>
                </w:pP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20D8C"/>
    <w:rsid w:val="001259A7"/>
    <w:rsid w:val="00321124"/>
    <w:rsid w:val="00632122"/>
    <w:rsid w:val="00781F20"/>
    <w:rsid w:val="00795DC3"/>
    <w:rsid w:val="00AE7915"/>
    <w:rsid w:val="00B20D8C"/>
    <w:rsid w:val="00BE4BA5"/>
    <w:rsid w:val="00C6544A"/>
    <w:rsid w:val="00D03960"/>
    <w:rsid w:val="00DF166A"/>
    <w:rsid w:val="00E26C41"/>
    <w:rsid w:val="00EA130E"/>
    <w:rsid w:val="00FC5E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2"/>
      <w:w w:val="100"/>
      <w:position w:val="0"/>
      <w:sz w:val="25"/>
      <w:szCs w:val="25"/>
      <w:u w:val="none"/>
      <w:lang w:val="uk-UA"/>
    </w:rPr>
  </w:style>
  <w:style w:type="character" w:customStyle="1" w:styleId="16pt1ptExact">
    <w:name w:val="Основной текст + 16 pt;Полужирный;Курсив;Интервал 1 pt Exact"/>
    <w:basedOn w:val="a4"/>
    <w:rPr>
      <w:rFonts w:ascii="Times New Roman" w:eastAsia="Times New Roman" w:hAnsi="Times New Roman" w:cs="Times New Roman"/>
      <w:b/>
      <w:bCs/>
      <w:i/>
      <w:iCs/>
      <w:smallCaps w:val="0"/>
      <w:strike w:val="0"/>
      <w:color w:val="000000"/>
      <w:spacing w:val="34"/>
      <w:w w:val="100"/>
      <w:position w:val="0"/>
      <w:sz w:val="32"/>
      <w:szCs w:val="32"/>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paragraph" w:customStyle="1" w:styleId="10">
    <w:name w:val="Заголовок №1"/>
    <w:basedOn w:val="a"/>
    <w:link w:val="1"/>
    <w:pPr>
      <w:shd w:val="clear" w:color="auto" w:fill="FFFFFF"/>
      <w:spacing w:line="0" w:lineRule="atLeast"/>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line="0" w:lineRule="atLeast"/>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styleId="a8">
    <w:name w:val="Balloon Text"/>
    <w:basedOn w:val="a"/>
    <w:link w:val="a9"/>
    <w:uiPriority w:val="99"/>
    <w:semiHidden/>
    <w:unhideWhenUsed/>
    <w:rsid w:val="00AE7915"/>
    <w:rPr>
      <w:rFonts w:ascii="Tahoma" w:hAnsi="Tahoma" w:cs="Tahoma"/>
      <w:sz w:val="16"/>
      <w:szCs w:val="16"/>
    </w:rPr>
  </w:style>
  <w:style w:type="character" w:customStyle="1" w:styleId="a9">
    <w:name w:val="Текст выноски Знак"/>
    <w:basedOn w:val="a0"/>
    <w:link w:val="a8"/>
    <w:uiPriority w:val="99"/>
    <w:semiHidden/>
    <w:rsid w:val="00AE7915"/>
    <w:rPr>
      <w:rFonts w:ascii="Tahoma" w:hAnsi="Tahoma" w:cs="Tahoma"/>
      <w:color w:val="000000"/>
      <w:sz w:val="16"/>
      <w:szCs w:val="16"/>
    </w:rPr>
  </w:style>
  <w:style w:type="paragraph" w:styleId="aa">
    <w:name w:val="header"/>
    <w:basedOn w:val="a"/>
    <w:link w:val="ab"/>
    <w:uiPriority w:val="99"/>
    <w:unhideWhenUsed/>
    <w:rsid w:val="00D03960"/>
    <w:pPr>
      <w:tabs>
        <w:tab w:val="center" w:pos="4677"/>
        <w:tab w:val="right" w:pos="9355"/>
      </w:tabs>
    </w:pPr>
  </w:style>
  <w:style w:type="character" w:customStyle="1" w:styleId="ab">
    <w:name w:val="Верхний колонтитул Знак"/>
    <w:basedOn w:val="a0"/>
    <w:link w:val="aa"/>
    <w:uiPriority w:val="99"/>
    <w:rsid w:val="00D03960"/>
    <w:rPr>
      <w:color w:val="000000"/>
    </w:rPr>
  </w:style>
  <w:style w:type="paragraph" w:styleId="ac">
    <w:name w:val="footer"/>
    <w:basedOn w:val="a"/>
    <w:link w:val="ad"/>
    <w:uiPriority w:val="99"/>
    <w:unhideWhenUsed/>
    <w:rsid w:val="00D03960"/>
    <w:pPr>
      <w:tabs>
        <w:tab w:val="center" w:pos="4677"/>
        <w:tab w:val="right" w:pos="9355"/>
      </w:tabs>
    </w:pPr>
  </w:style>
  <w:style w:type="character" w:customStyle="1" w:styleId="ad">
    <w:name w:val="Нижний колонтитул Знак"/>
    <w:basedOn w:val="a0"/>
    <w:link w:val="ac"/>
    <w:uiPriority w:val="99"/>
    <w:rsid w:val="00D0396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616</Words>
  <Characters>3515</Characters>
  <Application>Microsoft Office Word</Application>
  <DocSecurity>0</DocSecurity>
  <Lines>29</Lines>
  <Paragraphs>8</Paragraphs>
  <ScaleCrop>false</ScaleCrop>
  <Company/>
  <LinksUpToDate>false</LinksUpToDate>
  <CharactersWithSpaces>4123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15</cp:revision>
  <dcterms:created xsi:type="dcterms:W3CDTF">2020-08-20T13:05:00Z</dcterms:created>
  <dcterms:modified xsi:type="dcterms:W3CDTF">2020-08-25T05:56:00Z</dcterms:modified>
</cp:coreProperties>
</file>