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4E5" w:rsidRDefault="00B004E5" w:rsidP="0087002D">
      <w:pPr>
        <w:ind w:left="284"/>
        <w:rPr>
          <w:sz w:val="2"/>
          <w:szCs w:val="2"/>
        </w:rPr>
      </w:pPr>
    </w:p>
    <w:p w:rsidR="0087002D" w:rsidRPr="0087002D" w:rsidRDefault="0087002D" w:rsidP="0087002D">
      <w:pPr>
        <w:ind w:left="284" w:right="-353"/>
        <w:rPr>
          <w:sz w:val="2"/>
          <w:szCs w:val="2"/>
        </w:rPr>
      </w:pPr>
    </w:p>
    <w:p w:rsidR="0087002D" w:rsidRPr="0087002D" w:rsidRDefault="0087002D" w:rsidP="0087002D">
      <w:pPr>
        <w:widowControl/>
        <w:ind w:left="284" w:right="-353"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 w:rsidRPr="0087002D"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53402232" wp14:editId="5E6CC63B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02D" w:rsidRPr="0087002D" w:rsidRDefault="0087002D" w:rsidP="0087002D">
      <w:pPr>
        <w:widowControl/>
        <w:ind w:left="567" w:right="-353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</w:p>
    <w:p w:rsidR="0087002D" w:rsidRPr="0087002D" w:rsidRDefault="0087002D" w:rsidP="0087002D">
      <w:pPr>
        <w:widowControl/>
        <w:ind w:left="567" w:right="-353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 w:rsidRPr="0087002D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87002D" w:rsidRDefault="0087002D" w:rsidP="0087002D">
      <w:pPr>
        <w:widowControl/>
        <w:ind w:left="567" w:right="-353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87002D" w:rsidRPr="0087002D" w:rsidRDefault="0087002D" w:rsidP="0087002D">
      <w:pPr>
        <w:widowControl/>
        <w:ind w:left="567" w:right="-353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87002D" w:rsidRPr="0087002D" w:rsidRDefault="0087002D" w:rsidP="0087002D">
      <w:pPr>
        <w:widowControl/>
        <w:ind w:left="567" w:right="-353"/>
        <w:rPr>
          <w:rFonts w:ascii="Times New Roman" w:eastAsia="Times New Roman" w:hAnsi="Times New Roman" w:cs="Times New Roman"/>
          <w:color w:val="auto"/>
          <w:lang w:eastAsia="ru-RU"/>
        </w:rPr>
      </w:pPr>
      <w:r w:rsidRPr="0087002D">
        <w:rPr>
          <w:rFonts w:ascii="Times New Roman" w:eastAsia="Times New Roman" w:hAnsi="Times New Roman" w:cs="Times New Roman"/>
          <w:color w:val="auto"/>
          <w:lang w:eastAsia="ru-RU"/>
        </w:rPr>
        <w:t>19 липня 2019 року</w:t>
      </w:r>
      <w:r w:rsidRPr="0087002D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7002D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7002D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7002D">
        <w:rPr>
          <w:rFonts w:ascii="Times New Roman" w:eastAsia="Times New Roman" w:hAnsi="Times New Roman" w:cs="Times New Roman"/>
          <w:color w:val="auto"/>
          <w:lang w:eastAsia="ru-RU"/>
        </w:rPr>
        <w:tab/>
      </w:r>
      <w:r w:rsidRPr="0087002D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</w:t>
      </w:r>
      <w:r w:rsidRPr="0087002D">
        <w:rPr>
          <w:rFonts w:ascii="Times New Roman" w:eastAsia="Times New Roman" w:hAnsi="Times New Roman" w:cs="Times New Roman"/>
          <w:color w:val="auto"/>
          <w:lang w:eastAsia="ru-RU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  <w:color w:val="auto"/>
          <w:lang w:eastAsia="ru-RU"/>
        </w:rPr>
        <w:t xml:space="preserve">             </w:t>
      </w:r>
      <w:r w:rsidRPr="0087002D">
        <w:rPr>
          <w:rFonts w:ascii="Times New Roman" w:eastAsia="Times New Roman" w:hAnsi="Times New Roman" w:cs="Times New Roman"/>
          <w:color w:val="auto"/>
          <w:lang w:eastAsia="ru-RU"/>
        </w:rPr>
        <w:t>м. Київ</w:t>
      </w:r>
    </w:p>
    <w:p w:rsidR="0087002D" w:rsidRPr="0087002D" w:rsidRDefault="0087002D" w:rsidP="0087002D">
      <w:pPr>
        <w:widowControl/>
        <w:ind w:left="567" w:right="-353"/>
        <w:jc w:val="center"/>
        <w:rPr>
          <w:rFonts w:ascii="Times New Roman" w:eastAsia="Times New Roman" w:hAnsi="Times New Roman" w:cs="Times New Roman"/>
          <w:bCs/>
          <w:color w:val="auto"/>
          <w:lang w:eastAsia="ru-RU"/>
        </w:rPr>
      </w:pPr>
    </w:p>
    <w:p w:rsidR="0087002D" w:rsidRPr="00FF3562" w:rsidRDefault="0087002D" w:rsidP="0087002D">
      <w:pPr>
        <w:widowControl/>
        <w:ind w:left="567" w:right="-353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</w:pPr>
      <w:r w:rsidRPr="008700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Р І Ш Е Н </w:t>
      </w:r>
      <w:proofErr w:type="spellStart"/>
      <w:r w:rsidRPr="008700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Н</w:t>
      </w:r>
      <w:proofErr w:type="spellEnd"/>
      <w:r w:rsidRPr="008700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Я № </w:t>
      </w:r>
      <w:r w:rsidRPr="00FF3562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  <w:t>113</w:t>
      </w:r>
      <w:r w:rsidRPr="0087002D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  <w:t>/дс-19</w:t>
      </w:r>
    </w:p>
    <w:p w:rsidR="00B004E5" w:rsidRPr="0087002D" w:rsidRDefault="007E3404" w:rsidP="0087002D">
      <w:pPr>
        <w:pStyle w:val="11"/>
        <w:shd w:val="clear" w:color="auto" w:fill="auto"/>
        <w:spacing w:before="357" w:after="613" w:line="220" w:lineRule="exact"/>
        <w:ind w:left="567"/>
        <w:rPr>
          <w:sz w:val="24"/>
          <w:szCs w:val="24"/>
        </w:rPr>
      </w:pPr>
      <w:r w:rsidRPr="0087002D">
        <w:rPr>
          <w:sz w:val="24"/>
          <w:szCs w:val="24"/>
        </w:rPr>
        <w:t>Вища кваліфікаційна комісія суддів України у складі колегії:</w:t>
      </w:r>
    </w:p>
    <w:p w:rsidR="00B004E5" w:rsidRPr="0087002D" w:rsidRDefault="007E3404" w:rsidP="0087002D">
      <w:pPr>
        <w:pStyle w:val="11"/>
        <w:shd w:val="clear" w:color="auto" w:fill="auto"/>
        <w:spacing w:before="0" w:after="308" w:line="220" w:lineRule="exact"/>
        <w:ind w:left="567"/>
        <w:rPr>
          <w:sz w:val="24"/>
          <w:szCs w:val="24"/>
        </w:rPr>
      </w:pPr>
      <w:r w:rsidRPr="0087002D">
        <w:rPr>
          <w:sz w:val="24"/>
          <w:szCs w:val="24"/>
        </w:rPr>
        <w:t xml:space="preserve">головуючого - </w:t>
      </w:r>
      <w:proofErr w:type="spellStart"/>
      <w:r w:rsidRPr="0087002D">
        <w:rPr>
          <w:sz w:val="24"/>
          <w:szCs w:val="24"/>
        </w:rPr>
        <w:t>Бутенка</w:t>
      </w:r>
      <w:proofErr w:type="spellEnd"/>
      <w:r w:rsidRPr="0087002D">
        <w:rPr>
          <w:sz w:val="24"/>
          <w:szCs w:val="24"/>
        </w:rPr>
        <w:t xml:space="preserve"> В.І.,</w:t>
      </w:r>
    </w:p>
    <w:p w:rsidR="00B004E5" w:rsidRPr="0087002D" w:rsidRDefault="007E3404" w:rsidP="0087002D">
      <w:pPr>
        <w:pStyle w:val="11"/>
        <w:shd w:val="clear" w:color="auto" w:fill="auto"/>
        <w:spacing w:before="0" w:after="232" w:line="220" w:lineRule="exact"/>
        <w:ind w:left="567"/>
        <w:rPr>
          <w:sz w:val="24"/>
          <w:szCs w:val="24"/>
        </w:rPr>
      </w:pPr>
      <w:r w:rsidRPr="0087002D">
        <w:rPr>
          <w:sz w:val="24"/>
          <w:szCs w:val="24"/>
        </w:rPr>
        <w:t>членів Комісії: Гладія С.В., Шилової Т.С.,</w:t>
      </w:r>
    </w:p>
    <w:p w:rsidR="00B004E5" w:rsidRPr="0087002D" w:rsidRDefault="007E3404" w:rsidP="0087002D">
      <w:pPr>
        <w:pStyle w:val="11"/>
        <w:shd w:val="clear" w:color="auto" w:fill="auto"/>
        <w:spacing w:before="0" w:after="321" w:line="322" w:lineRule="exact"/>
        <w:ind w:left="567" w:right="20"/>
        <w:rPr>
          <w:sz w:val="24"/>
          <w:szCs w:val="24"/>
        </w:rPr>
      </w:pPr>
      <w:r w:rsidRPr="0087002D">
        <w:rPr>
          <w:sz w:val="24"/>
          <w:szCs w:val="24"/>
        </w:rPr>
        <w:t xml:space="preserve">розглянувши питання про допуск </w:t>
      </w:r>
      <w:proofErr w:type="spellStart"/>
      <w:r w:rsidRPr="0087002D">
        <w:rPr>
          <w:sz w:val="24"/>
          <w:szCs w:val="24"/>
        </w:rPr>
        <w:t>Трофимової</w:t>
      </w:r>
      <w:proofErr w:type="spellEnd"/>
      <w:r w:rsidRPr="0087002D">
        <w:rPr>
          <w:sz w:val="24"/>
          <w:szCs w:val="24"/>
        </w:rPr>
        <w:t xml:space="preserve"> Надії Анатоліївни до участі в оголошеному Комісією 02 липня 2019 року конкурсі на зайняття вакантних посад суддів місцевих загальних судів,</w:t>
      </w:r>
    </w:p>
    <w:p w:rsidR="00B004E5" w:rsidRPr="0087002D" w:rsidRDefault="007E3404" w:rsidP="0087002D">
      <w:pPr>
        <w:pStyle w:val="11"/>
        <w:shd w:val="clear" w:color="auto" w:fill="auto"/>
        <w:spacing w:before="0" w:after="231" w:line="220" w:lineRule="exact"/>
        <w:ind w:left="567"/>
        <w:jc w:val="center"/>
        <w:rPr>
          <w:sz w:val="24"/>
          <w:szCs w:val="24"/>
        </w:rPr>
      </w:pPr>
      <w:r w:rsidRPr="0087002D">
        <w:rPr>
          <w:sz w:val="24"/>
          <w:szCs w:val="24"/>
        </w:rPr>
        <w:t>встановила:</w:t>
      </w:r>
    </w:p>
    <w:p w:rsidR="00B004E5" w:rsidRPr="0087002D" w:rsidRDefault="007E3404" w:rsidP="00512CFF">
      <w:pPr>
        <w:pStyle w:val="11"/>
        <w:shd w:val="clear" w:color="auto" w:fill="auto"/>
        <w:spacing w:before="0" w:after="0" w:line="317" w:lineRule="exact"/>
        <w:ind w:left="567" w:right="20" w:firstLine="426"/>
        <w:rPr>
          <w:sz w:val="24"/>
          <w:szCs w:val="24"/>
        </w:rPr>
      </w:pPr>
      <w:r w:rsidRPr="0087002D">
        <w:rPr>
          <w:sz w:val="24"/>
          <w:szCs w:val="24"/>
        </w:rPr>
        <w:t xml:space="preserve">Згідно зі статтею 79 Закону України «Про судоустрій і статус суддів» </w:t>
      </w:r>
      <w:r w:rsidR="00512CFF">
        <w:rPr>
          <w:sz w:val="24"/>
          <w:szCs w:val="24"/>
        </w:rPr>
        <w:t xml:space="preserve">                            </w:t>
      </w:r>
      <w:r w:rsidRPr="0087002D">
        <w:rPr>
          <w:sz w:val="24"/>
          <w:szCs w:val="24"/>
        </w:rPr>
        <w:t>від 02 червня 2016 року № 1402-VIII (далі - Закон) конкурс на зайняття вакантних посад суддів місцевих загальних судів проводиться Вищою кваліфікаційною комісією суддів України відповідно до цього Закону.</w:t>
      </w:r>
    </w:p>
    <w:p w:rsidR="00B004E5" w:rsidRPr="0087002D" w:rsidRDefault="007E3404" w:rsidP="00512CFF">
      <w:pPr>
        <w:pStyle w:val="11"/>
        <w:shd w:val="clear" w:color="auto" w:fill="auto"/>
        <w:spacing w:before="0" w:after="0" w:line="317" w:lineRule="exact"/>
        <w:ind w:left="567" w:right="20" w:firstLine="426"/>
        <w:rPr>
          <w:sz w:val="24"/>
          <w:szCs w:val="24"/>
        </w:rPr>
      </w:pPr>
      <w:r w:rsidRPr="0087002D">
        <w:rPr>
          <w:sz w:val="24"/>
          <w:szCs w:val="24"/>
        </w:rPr>
        <w:t xml:space="preserve">Рішенням Комісії від 02 листопада 2016 року № 141/зп-16 затверджено Положення </w:t>
      </w:r>
      <w:r w:rsidR="00512CFF">
        <w:rPr>
          <w:sz w:val="24"/>
          <w:szCs w:val="24"/>
        </w:rPr>
        <w:t xml:space="preserve">              </w:t>
      </w:r>
      <w:r w:rsidRPr="0087002D">
        <w:rPr>
          <w:sz w:val="24"/>
          <w:szCs w:val="24"/>
        </w:rPr>
        <w:t xml:space="preserve">про проведення конкурсу на зайняття вакантної посади судді (з наступними змінами). Рішенням Комісії від 02 липня 2019 року № 108/зп-19 оголошено конкурс на зайняття </w:t>
      </w:r>
      <w:r w:rsidR="00512CFF">
        <w:rPr>
          <w:sz w:val="24"/>
          <w:szCs w:val="24"/>
        </w:rPr>
        <w:t xml:space="preserve">             </w:t>
      </w:r>
      <w:r w:rsidRPr="0087002D">
        <w:rPr>
          <w:sz w:val="24"/>
          <w:szCs w:val="24"/>
        </w:rPr>
        <w:t>505 вакантних посад суддів у місцевих загальних судах для кандидатів на посаду судді, зарахованих до резерву на заміщення вакантних посад суддів місцевих і загальних судів. Затверджено Умови проведення конкурсу на зайняття вакантних посад суддів у місцевих загальних судах (далі - Умови).</w:t>
      </w:r>
    </w:p>
    <w:p w:rsidR="00B004E5" w:rsidRPr="0087002D" w:rsidRDefault="007E3404" w:rsidP="00512CFF">
      <w:pPr>
        <w:pStyle w:val="11"/>
        <w:shd w:val="clear" w:color="auto" w:fill="auto"/>
        <w:spacing w:before="0" w:after="0" w:line="317" w:lineRule="exact"/>
        <w:ind w:left="567" w:right="20" w:firstLine="426"/>
        <w:rPr>
          <w:sz w:val="24"/>
          <w:szCs w:val="24"/>
        </w:rPr>
      </w:pPr>
      <w:r w:rsidRPr="0087002D">
        <w:rPr>
          <w:sz w:val="24"/>
          <w:szCs w:val="24"/>
        </w:rPr>
        <w:t xml:space="preserve">Відповідно до пункту 3 Умов до участі в конкурсі допускаються особи, які: 1) у </w:t>
      </w:r>
      <w:r w:rsidR="00512CFF">
        <w:rPr>
          <w:sz w:val="24"/>
          <w:szCs w:val="24"/>
        </w:rPr>
        <w:t xml:space="preserve">             </w:t>
      </w:r>
      <w:r w:rsidRPr="0087002D">
        <w:rPr>
          <w:sz w:val="24"/>
          <w:szCs w:val="24"/>
        </w:rPr>
        <w:t>порядку та строки, визначені цими Умовами, подали всі необхідні документи; 2) на день подання документів перебувають у резерві на заміщення вакантних посад суддів місцевих загальних судів.</w:t>
      </w:r>
    </w:p>
    <w:p w:rsidR="0087002D" w:rsidRPr="0087002D" w:rsidRDefault="007E3404" w:rsidP="00512CFF">
      <w:pPr>
        <w:pStyle w:val="11"/>
        <w:shd w:val="clear" w:color="auto" w:fill="auto"/>
        <w:spacing w:before="0" w:after="0" w:line="317" w:lineRule="exact"/>
        <w:ind w:left="567" w:right="20" w:firstLine="426"/>
        <w:rPr>
          <w:sz w:val="24"/>
          <w:szCs w:val="24"/>
        </w:rPr>
      </w:pPr>
      <w:r w:rsidRPr="0087002D">
        <w:rPr>
          <w:sz w:val="24"/>
          <w:szCs w:val="24"/>
        </w:rPr>
        <w:t xml:space="preserve">Як встановлено Комісією в складі колегії, </w:t>
      </w:r>
      <w:proofErr w:type="spellStart"/>
      <w:r w:rsidRPr="0087002D">
        <w:rPr>
          <w:sz w:val="24"/>
          <w:szCs w:val="24"/>
        </w:rPr>
        <w:t>Трофимова</w:t>
      </w:r>
      <w:proofErr w:type="spellEnd"/>
      <w:r w:rsidRPr="0087002D">
        <w:rPr>
          <w:sz w:val="24"/>
          <w:szCs w:val="24"/>
        </w:rPr>
        <w:t xml:space="preserve"> Н.А. є діючим суддею</w:t>
      </w:r>
      <w:r w:rsidR="00512CFF">
        <w:rPr>
          <w:sz w:val="24"/>
          <w:szCs w:val="24"/>
        </w:rPr>
        <w:t xml:space="preserve"> Верхньодніпровського районного суду Дніпропетровської області, у резерві на посаду судді</w:t>
      </w:r>
      <w:r w:rsidRPr="0087002D">
        <w:rPr>
          <w:sz w:val="24"/>
          <w:szCs w:val="24"/>
        </w:rPr>
        <w:t xml:space="preserve">, </w:t>
      </w:r>
      <w:r w:rsidR="00512CFF">
        <w:rPr>
          <w:sz w:val="24"/>
          <w:szCs w:val="24"/>
        </w:rPr>
        <w:t xml:space="preserve">не перебуває, </w:t>
      </w:r>
      <w:r w:rsidRPr="0087002D">
        <w:rPr>
          <w:sz w:val="24"/>
          <w:szCs w:val="24"/>
        </w:rPr>
        <w:t xml:space="preserve">а тому не відповідає вимогам статей 69-71 Закону, пункту 4.1 </w:t>
      </w:r>
      <w:r w:rsidR="00512CFF">
        <w:rPr>
          <w:sz w:val="24"/>
          <w:szCs w:val="24"/>
        </w:rPr>
        <w:t xml:space="preserve">                            </w:t>
      </w:r>
      <w:r w:rsidRPr="0087002D">
        <w:rPr>
          <w:sz w:val="24"/>
          <w:szCs w:val="24"/>
        </w:rPr>
        <w:t>розділу 4 Положення про проведення конкурсу на зайняття вакантної посади судді, підпункту 2 пункту 3 Умов, що унеможливлює її допуск до участі в оголошеному Комісією 02 липня 2019 року конкурсі на зайняття вакантних посад суддів місцевих загальних судів.</w:t>
      </w:r>
    </w:p>
    <w:p w:rsidR="0087002D" w:rsidRDefault="0087002D" w:rsidP="00512CFF">
      <w:pPr>
        <w:pStyle w:val="11"/>
        <w:shd w:val="clear" w:color="auto" w:fill="auto"/>
        <w:spacing w:before="0" w:after="0" w:line="317" w:lineRule="exact"/>
        <w:ind w:left="567" w:right="20" w:firstLine="426"/>
        <w:rPr>
          <w:sz w:val="24"/>
          <w:szCs w:val="24"/>
        </w:rPr>
      </w:pPr>
    </w:p>
    <w:p w:rsidR="0087002D" w:rsidRPr="0087002D" w:rsidRDefault="0087002D" w:rsidP="00512CFF">
      <w:pPr>
        <w:pStyle w:val="11"/>
        <w:shd w:val="clear" w:color="auto" w:fill="auto"/>
        <w:spacing w:before="0" w:after="0" w:line="317" w:lineRule="exact"/>
        <w:ind w:left="567" w:right="20" w:firstLine="426"/>
        <w:rPr>
          <w:sz w:val="24"/>
          <w:szCs w:val="24"/>
        </w:rPr>
      </w:pPr>
    </w:p>
    <w:p w:rsidR="0087002D" w:rsidRDefault="0087002D" w:rsidP="00512CFF">
      <w:pPr>
        <w:pStyle w:val="11"/>
        <w:shd w:val="clear" w:color="auto" w:fill="auto"/>
        <w:spacing w:before="0" w:after="0" w:line="317" w:lineRule="exact"/>
        <w:ind w:left="567" w:right="40" w:firstLine="426"/>
        <w:rPr>
          <w:sz w:val="24"/>
          <w:szCs w:val="24"/>
        </w:rPr>
      </w:pPr>
    </w:p>
    <w:p w:rsidR="00B004E5" w:rsidRPr="0087002D" w:rsidRDefault="007E3404" w:rsidP="00512CFF">
      <w:pPr>
        <w:pStyle w:val="11"/>
        <w:shd w:val="clear" w:color="auto" w:fill="auto"/>
        <w:spacing w:before="0" w:after="0" w:line="317" w:lineRule="exact"/>
        <w:ind w:left="567" w:right="40" w:firstLine="426"/>
        <w:rPr>
          <w:sz w:val="24"/>
          <w:szCs w:val="24"/>
        </w:rPr>
      </w:pPr>
      <w:r w:rsidRPr="0087002D">
        <w:rPr>
          <w:sz w:val="24"/>
          <w:szCs w:val="24"/>
        </w:rPr>
        <w:t xml:space="preserve">Окрім того, </w:t>
      </w:r>
      <w:r w:rsidR="00FF3562">
        <w:rPr>
          <w:sz w:val="24"/>
          <w:szCs w:val="24"/>
        </w:rPr>
        <w:t>згідно з рішенням Комісії від 30</w:t>
      </w:r>
      <w:r w:rsidRPr="0087002D">
        <w:rPr>
          <w:sz w:val="24"/>
          <w:szCs w:val="24"/>
        </w:rPr>
        <w:t xml:space="preserve"> травня 2018 року №837/ко-18 під час кваліфікаційного оцінювання, проведеного відповідно до Пункту 20 розділу XII «Прикінцеві та перехідні положення» Закону України «Про судоустрій і статус суддів» на відповідність займаній посаді судді, суддя Верхньодніпровського районного суду Дніпропетровської області </w:t>
      </w:r>
      <w:proofErr w:type="spellStart"/>
      <w:r w:rsidRPr="0087002D">
        <w:rPr>
          <w:sz w:val="24"/>
          <w:szCs w:val="24"/>
        </w:rPr>
        <w:t>Трофимова</w:t>
      </w:r>
      <w:proofErr w:type="spellEnd"/>
      <w:r w:rsidRPr="0087002D">
        <w:rPr>
          <w:sz w:val="24"/>
          <w:szCs w:val="24"/>
        </w:rPr>
        <w:t xml:space="preserve"> Н.А. визнана такою, що не відповідає займаній посаді.</w:t>
      </w:r>
    </w:p>
    <w:p w:rsidR="00B004E5" w:rsidRPr="0087002D" w:rsidRDefault="007E3404" w:rsidP="00512CFF">
      <w:pPr>
        <w:pStyle w:val="11"/>
        <w:shd w:val="clear" w:color="auto" w:fill="auto"/>
        <w:spacing w:before="0" w:after="0" w:line="317" w:lineRule="exact"/>
        <w:ind w:left="567" w:right="40" w:firstLine="426"/>
        <w:rPr>
          <w:sz w:val="24"/>
          <w:szCs w:val="24"/>
        </w:rPr>
      </w:pPr>
      <w:r w:rsidRPr="0087002D">
        <w:rPr>
          <w:sz w:val="24"/>
          <w:szCs w:val="24"/>
        </w:rPr>
        <w:t xml:space="preserve">Рішенням Комісії від 21 вересня 2018 року № 1662/ко-18 внесено подання до Вищої ради правосуддя з рекомендацією про звільнення </w:t>
      </w:r>
      <w:proofErr w:type="spellStart"/>
      <w:r w:rsidRPr="0087002D">
        <w:rPr>
          <w:sz w:val="24"/>
          <w:szCs w:val="24"/>
        </w:rPr>
        <w:t>Трофимової</w:t>
      </w:r>
      <w:proofErr w:type="spellEnd"/>
      <w:r w:rsidRPr="0087002D">
        <w:rPr>
          <w:sz w:val="24"/>
          <w:szCs w:val="24"/>
        </w:rPr>
        <w:t xml:space="preserve"> Н.А. з посади судді Верхньодніпровського районного суду Дніпропетровської області.</w:t>
      </w:r>
    </w:p>
    <w:p w:rsidR="00B004E5" w:rsidRPr="0087002D" w:rsidRDefault="007E3404" w:rsidP="00FF3562">
      <w:pPr>
        <w:pStyle w:val="11"/>
        <w:shd w:val="clear" w:color="auto" w:fill="auto"/>
        <w:spacing w:before="0" w:after="0" w:line="317" w:lineRule="exact"/>
        <w:ind w:left="567" w:right="40" w:firstLine="426"/>
        <w:rPr>
          <w:sz w:val="24"/>
          <w:szCs w:val="24"/>
        </w:rPr>
      </w:pPr>
      <w:r w:rsidRPr="0087002D">
        <w:rPr>
          <w:sz w:val="24"/>
          <w:szCs w:val="24"/>
        </w:rPr>
        <w:t xml:space="preserve">Рішення Вищої ради правосуддя щодо вказаного на сьогодні наразі не прийняте. Ураховуючи зазначене, Комісія дійшла висновку, що встановлені обставини свідчать </w:t>
      </w:r>
      <w:r w:rsidR="00FF3562">
        <w:rPr>
          <w:sz w:val="24"/>
          <w:szCs w:val="24"/>
        </w:rPr>
        <w:t xml:space="preserve">                  </w:t>
      </w:r>
      <w:r w:rsidRPr="0087002D">
        <w:rPr>
          <w:sz w:val="24"/>
          <w:szCs w:val="24"/>
        </w:rPr>
        <w:t xml:space="preserve">про наявність підстав для відмови </w:t>
      </w:r>
      <w:proofErr w:type="spellStart"/>
      <w:r w:rsidRPr="0087002D">
        <w:rPr>
          <w:sz w:val="24"/>
          <w:szCs w:val="24"/>
        </w:rPr>
        <w:t>Трофимовій</w:t>
      </w:r>
      <w:proofErr w:type="spellEnd"/>
      <w:r w:rsidRPr="0087002D">
        <w:rPr>
          <w:sz w:val="24"/>
          <w:szCs w:val="24"/>
        </w:rPr>
        <w:t xml:space="preserve"> Н.А. у допуску до участі у конкурсі на зайняття вакантних посад судді у місцевих загальних судах.</w:t>
      </w:r>
    </w:p>
    <w:p w:rsidR="00B004E5" w:rsidRPr="0087002D" w:rsidRDefault="007E3404" w:rsidP="00512CFF">
      <w:pPr>
        <w:pStyle w:val="11"/>
        <w:shd w:val="clear" w:color="auto" w:fill="auto"/>
        <w:spacing w:before="0" w:after="378" w:line="317" w:lineRule="exact"/>
        <w:ind w:left="567" w:firstLine="426"/>
        <w:rPr>
          <w:sz w:val="24"/>
          <w:szCs w:val="24"/>
        </w:rPr>
      </w:pPr>
      <w:r w:rsidRPr="0087002D">
        <w:rPr>
          <w:sz w:val="24"/>
          <w:szCs w:val="24"/>
        </w:rPr>
        <w:t>Керуючись статтями 69, 70, 71, 79 Закону, розділу IV Положення та Умовами, Комісія</w:t>
      </w:r>
    </w:p>
    <w:p w:rsidR="00B004E5" w:rsidRPr="0087002D" w:rsidRDefault="007E3404" w:rsidP="00512CFF">
      <w:pPr>
        <w:pStyle w:val="11"/>
        <w:shd w:val="clear" w:color="auto" w:fill="auto"/>
        <w:spacing w:before="0" w:after="256" w:line="220" w:lineRule="exact"/>
        <w:ind w:left="567" w:firstLine="426"/>
        <w:jc w:val="center"/>
        <w:rPr>
          <w:sz w:val="24"/>
          <w:szCs w:val="24"/>
        </w:rPr>
      </w:pPr>
      <w:r w:rsidRPr="0087002D">
        <w:rPr>
          <w:sz w:val="24"/>
          <w:szCs w:val="24"/>
        </w:rPr>
        <w:t>вирішила:</w:t>
      </w:r>
    </w:p>
    <w:p w:rsidR="008358D4" w:rsidRPr="008358D4" w:rsidRDefault="008358D4" w:rsidP="008358D4">
      <w:pPr>
        <w:spacing w:after="101" w:line="322" w:lineRule="exact"/>
        <w:ind w:left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8358D4">
        <w:rPr>
          <w:rFonts w:ascii="Times New Roman" w:eastAsia="Times New Roman" w:hAnsi="Times New Roman" w:cs="Times New Roman"/>
          <w:lang w:eastAsia="en-US"/>
        </w:rPr>
        <w:t xml:space="preserve">відмовити </w:t>
      </w:r>
      <w:proofErr w:type="spellStart"/>
      <w:r w:rsidR="002A0D97">
        <w:rPr>
          <w:rFonts w:ascii="Times New Roman" w:eastAsia="Times New Roman" w:hAnsi="Times New Roman" w:cs="Times New Roman"/>
          <w:lang w:eastAsia="en-US"/>
        </w:rPr>
        <w:t>Трофимовій</w:t>
      </w:r>
      <w:proofErr w:type="spellEnd"/>
      <w:r w:rsidR="002A0D97">
        <w:rPr>
          <w:rFonts w:ascii="Times New Roman" w:eastAsia="Times New Roman" w:hAnsi="Times New Roman" w:cs="Times New Roman"/>
          <w:lang w:eastAsia="en-US"/>
        </w:rPr>
        <w:t xml:space="preserve"> Надії Анатоліївні</w:t>
      </w:r>
      <w:r w:rsidRPr="008358D4">
        <w:rPr>
          <w:rFonts w:ascii="Times New Roman" w:eastAsia="Times New Roman" w:hAnsi="Times New Roman" w:cs="Times New Roman"/>
          <w:lang w:eastAsia="en-US"/>
        </w:rPr>
        <w:t xml:space="preserve"> в допуску до участі в оголошеному Комісією </w:t>
      </w:r>
      <w:r>
        <w:rPr>
          <w:rFonts w:ascii="Times New Roman" w:eastAsia="Times New Roman" w:hAnsi="Times New Roman" w:cs="Times New Roman"/>
          <w:lang w:eastAsia="en-US"/>
        </w:rPr>
        <w:t xml:space="preserve">                 </w:t>
      </w:r>
      <w:r w:rsidRPr="008358D4">
        <w:rPr>
          <w:rFonts w:ascii="Times New Roman" w:eastAsia="Times New Roman" w:hAnsi="Times New Roman" w:cs="Times New Roman"/>
          <w:lang w:eastAsia="en-US"/>
        </w:rPr>
        <w:t>02 липня 2019 року конкурсі на зайняття вакантних посад суддів місцевих загальних судів.</w:t>
      </w:r>
    </w:p>
    <w:p w:rsidR="008358D4" w:rsidRPr="008358D4" w:rsidRDefault="008358D4" w:rsidP="008358D4">
      <w:pPr>
        <w:ind w:left="567"/>
      </w:pPr>
    </w:p>
    <w:p w:rsidR="008358D4" w:rsidRPr="008358D4" w:rsidRDefault="008358D4" w:rsidP="008358D4">
      <w:pPr>
        <w:spacing w:line="260" w:lineRule="exact"/>
        <w:rPr>
          <w:rFonts w:ascii="Times New Roman" w:eastAsia="Times New Roman" w:hAnsi="Times New Roman" w:cs="Times New Roman"/>
        </w:rPr>
      </w:pPr>
    </w:p>
    <w:p w:rsidR="008358D4" w:rsidRPr="008358D4" w:rsidRDefault="008358D4" w:rsidP="008358D4">
      <w:pPr>
        <w:spacing w:line="260" w:lineRule="exact"/>
        <w:ind w:left="567"/>
        <w:rPr>
          <w:rFonts w:ascii="Times New Roman" w:eastAsia="Times New Roman" w:hAnsi="Times New Roman" w:cs="Times New Roman"/>
        </w:rPr>
      </w:pPr>
      <w:r w:rsidRPr="008358D4">
        <w:rPr>
          <w:rFonts w:ascii="Times New Roman" w:eastAsia="Times New Roman" w:hAnsi="Times New Roman" w:cs="Times New Roman"/>
        </w:rPr>
        <w:t xml:space="preserve">Головуючий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</w:t>
      </w:r>
      <w:r w:rsidRPr="008358D4">
        <w:rPr>
          <w:rFonts w:ascii="Times New Roman" w:eastAsia="Times New Roman" w:hAnsi="Times New Roman" w:cs="Times New Roman"/>
        </w:rPr>
        <w:t>В.І.</w:t>
      </w:r>
      <w:r w:rsidR="00316515">
        <w:rPr>
          <w:rFonts w:ascii="Times New Roman" w:eastAsia="Times New Roman" w:hAnsi="Times New Roman" w:cs="Times New Roman"/>
        </w:rPr>
        <w:t xml:space="preserve"> </w:t>
      </w:r>
      <w:bookmarkStart w:id="0" w:name="_GoBack"/>
      <w:bookmarkEnd w:id="0"/>
      <w:proofErr w:type="spellStart"/>
      <w:r w:rsidRPr="008358D4">
        <w:rPr>
          <w:rFonts w:ascii="Times New Roman" w:eastAsia="Times New Roman" w:hAnsi="Times New Roman" w:cs="Times New Roman"/>
        </w:rPr>
        <w:t>Бутенко</w:t>
      </w:r>
      <w:proofErr w:type="spellEnd"/>
    </w:p>
    <w:p w:rsidR="008358D4" w:rsidRPr="008358D4" w:rsidRDefault="008358D4" w:rsidP="008358D4">
      <w:pPr>
        <w:spacing w:line="260" w:lineRule="exact"/>
        <w:ind w:left="567"/>
        <w:rPr>
          <w:rFonts w:ascii="Times New Roman" w:eastAsia="Times New Roman" w:hAnsi="Times New Roman" w:cs="Times New Roman"/>
        </w:rPr>
      </w:pPr>
    </w:p>
    <w:p w:rsidR="008358D4" w:rsidRPr="008358D4" w:rsidRDefault="008358D4" w:rsidP="008358D4">
      <w:pPr>
        <w:spacing w:line="260" w:lineRule="exact"/>
        <w:ind w:left="567"/>
        <w:rPr>
          <w:rFonts w:ascii="Times New Roman" w:eastAsia="Times New Roman" w:hAnsi="Times New Roman" w:cs="Times New Roman"/>
        </w:rPr>
      </w:pPr>
    </w:p>
    <w:p w:rsidR="008358D4" w:rsidRPr="008358D4" w:rsidRDefault="008358D4" w:rsidP="008358D4">
      <w:pPr>
        <w:spacing w:line="260" w:lineRule="exact"/>
        <w:ind w:left="567"/>
        <w:rPr>
          <w:rFonts w:ascii="Times New Roman" w:eastAsia="Times New Roman" w:hAnsi="Times New Roman" w:cs="Times New Roman"/>
        </w:rPr>
      </w:pPr>
      <w:r w:rsidRPr="008358D4">
        <w:rPr>
          <w:rFonts w:ascii="Times New Roman" w:eastAsia="Times New Roman" w:hAnsi="Times New Roman" w:cs="Times New Roman"/>
        </w:rPr>
        <w:t xml:space="preserve">Члени Комісії: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</w:t>
      </w:r>
      <w:r w:rsidRPr="008358D4">
        <w:rPr>
          <w:rFonts w:ascii="Times New Roman" w:eastAsia="Times New Roman" w:hAnsi="Times New Roman" w:cs="Times New Roman"/>
        </w:rPr>
        <w:t>С.В. Гладій</w:t>
      </w:r>
    </w:p>
    <w:p w:rsidR="008358D4" w:rsidRPr="008358D4" w:rsidRDefault="008358D4" w:rsidP="008358D4">
      <w:pPr>
        <w:spacing w:line="260" w:lineRule="exact"/>
        <w:ind w:left="567"/>
        <w:rPr>
          <w:rFonts w:ascii="Times New Roman" w:eastAsia="Times New Roman" w:hAnsi="Times New Roman" w:cs="Times New Roman"/>
        </w:rPr>
      </w:pPr>
    </w:p>
    <w:p w:rsidR="008358D4" w:rsidRPr="008358D4" w:rsidRDefault="008358D4" w:rsidP="008358D4">
      <w:pPr>
        <w:spacing w:line="260" w:lineRule="exact"/>
        <w:ind w:left="567"/>
        <w:rPr>
          <w:rFonts w:ascii="Times New Roman" w:eastAsia="Times New Roman" w:hAnsi="Times New Roman" w:cs="Times New Roman"/>
          <w:u w:val="single"/>
        </w:rPr>
      </w:pPr>
      <w:r w:rsidRPr="008358D4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</w:t>
      </w:r>
      <w:r w:rsidRPr="008358D4">
        <w:rPr>
          <w:rFonts w:ascii="Times New Roman" w:eastAsia="Times New Roman" w:hAnsi="Times New Roman" w:cs="Times New Roman"/>
        </w:rPr>
        <w:t>Т.С. Шилова</w:t>
      </w:r>
    </w:p>
    <w:p w:rsidR="00B004E5" w:rsidRPr="0087002D" w:rsidRDefault="00B004E5" w:rsidP="0087002D">
      <w:pPr>
        <w:pStyle w:val="11"/>
        <w:shd w:val="clear" w:color="auto" w:fill="auto"/>
        <w:spacing w:before="0" w:after="0" w:line="220" w:lineRule="exact"/>
        <w:ind w:left="567"/>
        <w:rPr>
          <w:sz w:val="24"/>
          <w:szCs w:val="24"/>
        </w:rPr>
      </w:pPr>
    </w:p>
    <w:sectPr w:rsidR="00B004E5" w:rsidRPr="0087002D" w:rsidSect="00512CFF">
      <w:headerReference w:type="default" r:id="rId8"/>
      <w:type w:val="continuous"/>
      <w:pgSz w:w="11909" w:h="16838"/>
      <w:pgMar w:top="993" w:right="852" w:bottom="1043" w:left="85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AA0" w:rsidRDefault="00004AA0">
      <w:r>
        <w:separator/>
      </w:r>
    </w:p>
  </w:endnote>
  <w:endnote w:type="continuationSeparator" w:id="0">
    <w:p w:rsidR="00004AA0" w:rsidRDefault="0000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AA0" w:rsidRDefault="00004AA0"/>
  </w:footnote>
  <w:footnote w:type="continuationSeparator" w:id="0">
    <w:p w:rsidR="00004AA0" w:rsidRDefault="00004A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E5" w:rsidRDefault="00004AA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51.9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004E5" w:rsidRDefault="007E3404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004E5"/>
    <w:rsid w:val="00004AA0"/>
    <w:rsid w:val="002A0D97"/>
    <w:rsid w:val="00316515"/>
    <w:rsid w:val="00512CFF"/>
    <w:rsid w:val="007E3404"/>
    <w:rsid w:val="008358D4"/>
    <w:rsid w:val="0087002D"/>
    <w:rsid w:val="00B004E5"/>
    <w:rsid w:val="00F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600" w:after="24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1114" w:lineRule="exact"/>
      <w:jc w:val="righ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8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80" w:after="60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87002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002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2411</Words>
  <Characters>1375</Characters>
  <Application>Microsoft Office Word</Application>
  <DocSecurity>0</DocSecurity>
  <Lines>11</Lines>
  <Paragraphs>7</Paragraphs>
  <ScaleCrop>false</ScaleCrop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2020-08-20T07:48:00Z</dcterms:created>
  <dcterms:modified xsi:type="dcterms:W3CDTF">2020-08-20T08:31:00Z</dcterms:modified>
</cp:coreProperties>
</file>