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1A" w:rsidRDefault="009A4F1A">
      <w:pPr>
        <w:framePr w:h="605" w:wrap="notBeside" w:vAnchor="text" w:hAnchor="text" w:xAlign="center" w:y="1"/>
        <w:jc w:val="center"/>
        <w:rPr>
          <w:sz w:val="0"/>
          <w:szCs w:val="0"/>
        </w:rPr>
      </w:pPr>
    </w:p>
    <w:p w:rsidR="005C4064" w:rsidRPr="00291F60" w:rsidRDefault="005C4064" w:rsidP="005C4064">
      <w:pPr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64" w:rsidRPr="00291F60" w:rsidRDefault="005C4064" w:rsidP="005C4064">
      <w:pPr>
        <w:rPr>
          <w:rFonts w:ascii="Times New Roman" w:eastAsia="Times New Roman" w:hAnsi="Times New Roman"/>
          <w:sz w:val="27"/>
          <w:szCs w:val="27"/>
        </w:rPr>
      </w:pPr>
    </w:p>
    <w:p w:rsidR="005C4064" w:rsidRPr="00291F60" w:rsidRDefault="005C4064" w:rsidP="005C4064">
      <w:pPr>
        <w:jc w:val="center"/>
        <w:rPr>
          <w:rFonts w:ascii="Times New Roman" w:eastAsia="Times New Roman" w:hAnsi="Times New Roman"/>
          <w:bCs/>
          <w:sz w:val="36"/>
          <w:szCs w:val="36"/>
        </w:rPr>
      </w:pPr>
      <w:r w:rsidRPr="00291F60"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5C4064" w:rsidRPr="00291F60" w:rsidRDefault="005C4064" w:rsidP="005C4064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5C4064" w:rsidRPr="005C4064" w:rsidRDefault="00C24B33" w:rsidP="005C4064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29</w:t>
      </w:r>
      <w:r w:rsidR="005C4064" w:rsidRPr="005C4064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січня</w:t>
      </w:r>
      <w:r w:rsidR="005C4064" w:rsidRPr="005C4064">
        <w:rPr>
          <w:rFonts w:ascii="Times New Roman" w:eastAsia="Times New Roman" w:hAnsi="Times New Roman"/>
          <w:sz w:val="26"/>
          <w:szCs w:val="26"/>
        </w:rPr>
        <w:t xml:space="preserve"> 2019 року</w:t>
      </w:r>
      <w:r w:rsidR="005C4064" w:rsidRPr="005C4064">
        <w:rPr>
          <w:rFonts w:ascii="Times New Roman" w:eastAsia="Times New Roman" w:hAnsi="Times New Roman"/>
          <w:sz w:val="26"/>
          <w:szCs w:val="26"/>
        </w:rPr>
        <w:tab/>
      </w:r>
      <w:r w:rsidR="005C4064" w:rsidRPr="005C4064">
        <w:rPr>
          <w:rFonts w:ascii="Times New Roman" w:eastAsia="Times New Roman" w:hAnsi="Times New Roman"/>
          <w:sz w:val="26"/>
          <w:szCs w:val="26"/>
        </w:rPr>
        <w:tab/>
      </w:r>
      <w:r w:rsidR="005C4064" w:rsidRPr="005C4064">
        <w:rPr>
          <w:rFonts w:ascii="Times New Roman" w:eastAsia="Times New Roman" w:hAnsi="Times New Roman"/>
          <w:sz w:val="26"/>
          <w:szCs w:val="26"/>
        </w:rPr>
        <w:tab/>
      </w:r>
      <w:r w:rsidR="005C4064" w:rsidRPr="005C4064">
        <w:rPr>
          <w:rFonts w:ascii="Times New Roman" w:eastAsia="Times New Roman" w:hAnsi="Times New Roman"/>
          <w:sz w:val="26"/>
          <w:szCs w:val="26"/>
        </w:rPr>
        <w:tab/>
      </w:r>
      <w:r w:rsidR="005C4064" w:rsidRPr="005C4064">
        <w:rPr>
          <w:rFonts w:ascii="Times New Roman" w:eastAsia="Times New Roman" w:hAnsi="Times New Roman"/>
          <w:sz w:val="26"/>
          <w:szCs w:val="26"/>
        </w:rPr>
        <w:tab/>
        <w:t xml:space="preserve"> </w:t>
      </w:r>
      <w:r w:rsidR="005C4064" w:rsidRPr="005C4064">
        <w:rPr>
          <w:rFonts w:ascii="Times New Roman" w:eastAsia="Times New Roman" w:hAnsi="Times New Roman"/>
          <w:sz w:val="26"/>
          <w:szCs w:val="26"/>
        </w:rPr>
        <w:tab/>
      </w:r>
      <w:r w:rsidR="005C4064">
        <w:rPr>
          <w:rFonts w:ascii="Times New Roman" w:eastAsia="Times New Roman" w:hAnsi="Times New Roman"/>
          <w:sz w:val="26"/>
          <w:szCs w:val="26"/>
        </w:rPr>
        <w:t xml:space="preserve">       </w:t>
      </w:r>
      <w:r w:rsidR="005C4064" w:rsidRPr="005C4064">
        <w:rPr>
          <w:rFonts w:ascii="Times New Roman" w:eastAsia="Times New Roman" w:hAnsi="Times New Roman"/>
          <w:sz w:val="26"/>
          <w:szCs w:val="26"/>
        </w:rPr>
        <w:t xml:space="preserve">        </w:t>
      </w:r>
      <w:r w:rsidR="005C4064">
        <w:rPr>
          <w:rFonts w:ascii="Times New Roman" w:eastAsia="Times New Roman" w:hAnsi="Times New Roman"/>
          <w:sz w:val="26"/>
          <w:szCs w:val="26"/>
        </w:rPr>
        <w:t xml:space="preserve">         </w:t>
      </w:r>
      <w:r w:rsidR="005C4064" w:rsidRPr="005C4064">
        <w:rPr>
          <w:rFonts w:ascii="Times New Roman" w:eastAsia="Times New Roman" w:hAnsi="Times New Roman"/>
          <w:sz w:val="26"/>
          <w:szCs w:val="26"/>
        </w:rPr>
        <w:t xml:space="preserve">          </w:t>
      </w:r>
      <w:r>
        <w:rPr>
          <w:rFonts w:ascii="Times New Roman" w:eastAsia="Times New Roman" w:hAnsi="Times New Roman"/>
          <w:sz w:val="26"/>
          <w:szCs w:val="26"/>
        </w:rPr>
        <w:tab/>
        <w:t xml:space="preserve">     </w:t>
      </w:r>
      <w:r w:rsidR="005C4064" w:rsidRPr="005C4064">
        <w:rPr>
          <w:rFonts w:ascii="Times New Roman" w:eastAsia="Times New Roman" w:hAnsi="Times New Roman"/>
          <w:sz w:val="26"/>
          <w:szCs w:val="26"/>
        </w:rPr>
        <w:t>м. Київ</w:t>
      </w:r>
    </w:p>
    <w:p w:rsidR="005C4064" w:rsidRPr="005C4064" w:rsidRDefault="005C4064" w:rsidP="005C4064">
      <w:pPr>
        <w:ind w:firstLine="709"/>
        <w:jc w:val="center"/>
        <w:rPr>
          <w:rFonts w:ascii="Times New Roman" w:eastAsia="Times New Roman" w:hAnsi="Times New Roman"/>
          <w:bCs/>
          <w:sz w:val="26"/>
          <w:szCs w:val="26"/>
        </w:rPr>
      </w:pPr>
    </w:p>
    <w:p w:rsidR="005C4064" w:rsidRPr="00F860B3" w:rsidRDefault="005C4064" w:rsidP="005C4064">
      <w:pPr>
        <w:ind w:right="-241" w:firstLine="567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</w:rPr>
        <w:t xml:space="preserve"> Я № </w:t>
      </w:r>
      <w:bookmarkStart w:id="0" w:name="_GoBack"/>
      <w:r w:rsidRPr="00F860B3">
        <w:rPr>
          <w:rFonts w:ascii="Times New Roman" w:eastAsia="Times New Roman" w:hAnsi="Times New Roman"/>
          <w:bCs/>
          <w:sz w:val="28"/>
          <w:szCs w:val="28"/>
          <w:u w:val="single"/>
        </w:rPr>
        <w:t>2/дс-19</w:t>
      </w:r>
    </w:p>
    <w:bookmarkEnd w:id="0"/>
    <w:p w:rsidR="009A4F1A" w:rsidRDefault="009A4F1A" w:rsidP="005C4064">
      <w:pPr>
        <w:ind w:right="-241" w:firstLine="567"/>
        <w:rPr>
          <w:sz w:val="2"/>
          <w:szCs w:val="2"/>
        </w:rPr>
      </w:pPr>
    </w:p>
    <w:p w:rsidR="005C4064" w:rsidRDefault="005C4064" w:rsidP="005C4064">
      <w:pPr>
        <w:pStyle w:val="11"/>
        <w:shd w:val="clear" w:color="auto" w:fill="auto"/>
        <w:spacing w:before="0" w:after="0" w:line="240" w:lineRule="auto"/>
        <w:ind w:left="20" w:right="-241" w:hanging="20"/>
        <w:jc w:val="left"/>
      </w:pPr>
    </w:p>
    <w:p w:rsidR="005C4064" w:rsidRDefault="00975A3E" w:rsidP="005C4064">
      <w:pPr>
        <w:pStyle w:val="11"/>
        <w:shd w:val="clear" w:color="auto" w:fill="auto"/>
        <w:spacing w:before="0" w:after="0" w:line="240" w:lineRule="auto"/>
        <w:ind w:left="20" w:right="-241" w:hanging="20"/>
        <w:jc w:val="left"/>
      </w:pPr>
      <w:r>
        <w:t xml:space="preserve">Вища кваліфікаційна комісія суддів України у пленарному складі: </w:t>
      </w:r>
    </w:p>
    <w:p w:rsidR="005C4064" w:rsidRDefault="005C4064" w:rsidP="005C4064">
      <w:pPr>
        <w:pStyle w:val="11"/>
        <w:shd w:val="clear" w:color="auto" w:fill="auto"/>
        <w:spacing w:before="0" w:after="0" w:line="240" w:lineRule="auto"/>
        <w:ind w:left="23" w:hanging="23"/>
        <w:jc w:val="left"/>
      </w:pPr>
    </w:p>
    <w:p w:rsidR="009A4F1A" w:rsidRDefault="00975A3E" w:rsidP="005C4064">
      <w:pPr>
        <w:pStyle w:val="11"/>
        <w:shd w:val="clear" w:color="auto" w:fill="auto"/>
        <w:spacing w:before="0" w:after="0" w:line="480" w:lineRule="auto"/>
        <w:ind w:left="23" w:hanging="23"/>
        <w:jc w:val="left"/>
      </w:pPr>
      <w:r>
        <w:t xml:space="preserve">головуючого - </w:t>
      </w:r>
      <w:proofErr w:type="spellStart"/>
      <w:r>
        <w:t>Щотки</w:t>
      </w:r>
      <w:proofErr w:type="spellEnd"/>
      <w:r>
        <w:t xml:space="preserve"> С.О.,</w:t>
      </w:r>
    </w:p>
    <w:p w:rsidR="009A4F1A" w:rsidRDefault="00975A3E" w:rsidP="00391334">
      <w:pPr>
        <w:pStyle w:val="11"/>
        <w:shd w:val="clear" w:color="auto" w:fill="auto"/>
        <w:spacing w:before="0" w:after="0" w:line="240" w:lineRule="auto"/>
        <w:ind w:left="23" w:right="-284" w:hanging="23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Василенка А.В., </w:t>
      </w:r>
      <w:proofErr w:type="spellStart"/>
      <w:r>
        <w:t>Весельської</w:t>
      </w:r>
      <w:proofErr w:type="spellEnd"/>
      <w:r>
        <w:t xml:space="preserve"> Т.Ф., Гладія С.В., </w:t>
      </w:r>
      <w:r w:rsidR="005C4064">
        <w:t xml:space="preserve">     </w:t>
      </w:r>
      <w:r w:rsidR="00391334">
        <w:t xml:space="preserve">   </w:t>
      </w:r>
      <w:proofErr w:type="spellStart"/>
      <w:r>
        <w:t>Заріцької</w:t>
      </w:r>
      <w:proofErr w:type="spellEnd"/>
      <w:r>
        <w:t xml:space="preserve"> А.О., Лукаша Т.В.,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proofErr w:type="spellStart"/>
      <w:r>
        <w:t>Тітова</w:t>
      </w:r>
      <w:proofErr w:type="spellEnd"/>
      <w:r>
        <w:t xml:space="preserve"> Ю.Г., Устименко В.Є., Шилової Т.С.,</w:t>
      </w:r>
    </w:p>
    <w:p w:rsidR="005C4064" w:rsidRDefault="005C4064" w:rsidP="00936C2D">
      <w:pPr>
        <w:pStyle w:val="11"/>
        <w:shd w:val="clear" w:color="auto" w:fill="auto"/>
        <w:spacing w:before="0" w:after="0" w:line="360" w:lineRule="auto"/>
        <w:ind w:firstLine="567"/>
      </w:pPr>
    </w:p>
    <w:p w:rsidR="009A4F1A" w:rsidRDefault="00975A3E" w:rsidP="00391334">
      <w:pPr>
        <w:pStyle w:val="11"/>
        <w:shd w:val="clear" w:color="auto" w:fill="auto"/>
        <w:spacing w:before="0" w:after="0" w:line="240" w:lineRule="auto"/>
        <w:ind w:right="-284"/>
      </w:pPr>
      <w:r>
        <w:t xml:space="preserve">розглянувши питання про виправлення описки у рішенні Комісії від 22 жовтня </w:t>
      </w:r>
      <w:r w:rsidR="00DA59EB">
        <w:t xml:space="preserve">     </w:t>
      </w:r>
      <w:r w:rsidR="00391334">
        <w:t xml:space="preserve">    </w:t>
      </w:r>
      <w:r>
        <w:t xml:space="preserve">2018 року № 494/дс-18 про рекомендування </w:t>
      </w:r>
      <w:proofErr w:type="spellStart"/>
      <w:r>
        <w:t>Плотницької</w:t>
      </w:r>
      <w:proofErr w:type="spellEnd"/>
      <w:r>
        <w:t xml:space="preserve"> Наталі Борисівни для призначення на посаду судді господарського суду міста Києва,</w:t>
      </w:r>
    </w:p>
    <w:p w:rsidR="00DA59EB" w:rsidRDefault="00DA59EB" w:rsidP="005C4064">
      <w:pPr>
        <w:pStyle w:val="11"/>
        <w:shd w:val="clear" w:color="auto" w:fill="auto"/>
        <w:spacing w:before="0" w:after="192" w:line="260" w:lineRule="exact"/>
        <w:ind w:right="-242" w:firstLine="567"/>
        <w:jc w:val="center"/>
      </w:pPr>
    </w:p>
    <w:p w:rsidR="009A4F1A" w:rsidRDefault="00975A3E" w:rsidP="005C4064">
      <w:pPr>
        <w:pStyle w:val="11"/>
        <w:shd w:val="clear" w:color="auto" w:fill="auto"/>
        <w:spacing w:before="0" w:after="192" w:line="260" w:lineRule="exact"/>
        <w:ind w:right="-242" w:firstLine="567"/>
        <w:jc w:val="center"/>
      </w:pPr>
      <w:r>
        <w:t>встановила:</w:t>
      </w:r>
    </w:p>
    <w:p w:rsidR="009A4F1A" w:rsidRDefault="00975A3E" w:rsidP="000804D2">
      <w:pPr>
        <w:pStyle w:val="11"/>
        <w:shd w:val="clear" w:color="auto" w:fill="auto"/>
        <w:spacing w:before="0" w:after="0" w:line="298" w:lineRule="exact"/>
        <w:ind w:left="20" w:right="-283" w:firstLine="567"/>
      </w:pPr>
      <w:r>
        <w:t xml:space="preserve">Указом Президента України від 27 червня 2013 року № 352/2012 </w:t>
      </w:r>
      <w:proofErr w:type="spellStart"/>
      <w:r>
        <w:t>Плотницьку</w:t>
      </w:r>
      <w:proofErr w:type="spellEnd"/>
      <w:r>
        <w:t xml:space="preserve"> Наталю Борисівну призначено на посаду судді господарського суду Полтавської </w:t>
      </w:r>
      <w:r w:rsidR="00BE2A85">
        <w:t xml:space="preserve">  </w:t>
      </w:r>
      <w:r>
        <w:t>області строком на п’ять років.</w:t>
      </w:r>
    </w:p>
    <w:p w:rsidR="009A4F1A" w:rsidRDefault="00975A3E" w:rsidP="005C4064">
      <w:pPr>
        <w:pStyle w:val="11"/>
        <w:shd w:val="clear" w:color="auto" w:fill="auto"/>
        <w:spacing w:before="0" w:after="0" w:line="298" w:lineRule="exact"/>
        <w:ind w:left="20" w:right="-242" w:firstLine="567"/>
      </w:pPr>
      <w:r>
        <w:t xml:space="preserve">Указом Президента України від 06 листопада 2014 року № 853/2014 </w:t>
      </w:r>
      <w:r w:rsidR="005A6AB5">
        <w:t xml:space="preserve">      </w:t>
      </w:r>
      <w:proofErr w:type="spellStart"/>
      <w:r>
        <w:t>Плотницьку</w:t>
      </w:r>
      <w:proofErr w:type="spellEnd"/>
      <w:r>
        <w:t xml:space="preserve"> Н.Б. переведено у межах п’ятирічного строку на роботу на посаді судді господарського суду міста Києва.</w:t>
      </w:r>
    </w:p>
    <w:p w:rsidR="009A4F1A" w:rsidRDefault="00975A3E" w:rsidP="005C4064">
      <w:pPr>
        <w:pStyle w:val="11"/>
        <w:shd w:val="clear" w:color="auto" w:fill="auto"/>
        <w:spacing w:before="0" w:after="0" w:line="298" w:lineRule="exact"/>
        <w:ind w:left="20" w:right="-242" w:firstLine="567"/>
      </w:pPr>
      <w:r>
        <w:t xml:space="preserve">Строк повноважень судді </w:t>
      </w:r>
      <w:proofErr w:type="spellStart"/>
      <w:r>
        <w:t>Плотницької</w:t>
      </w:r>
      <w:proofErr w:type="spellEnd"/>
      <w:r>
        <w:t xml:space="preserve"> Н.Б. закінчився 27 червня 2018 року.</w:t>
      </w:r>
    </w:p>
    <w:p w:rsidR="009A4F1A" w:rsidRDefault="00975A3E" w:rsidP="005C4064">
      <w:pPr>
        <w:pStyle w:val="11"/>
        <w:shd w:val="clear" w:color="auto" w:fill="auto"/>
        <w:spacing w:before="0" w:after="0" w:line="298" w:lineRule="exact"/>
        <w:ind w:left="20" w:right="-242" w:firstLine="567"/>
      </w:pPr>
      <w:r>
        <w:t xml:space="preserve">Рішенням Комісії від 11 вересня 2018 року № 1517/ко-18 визначено, що суддя господарського суду міста Києва </w:t>
      </w:r>
      <w:proofErr w:type="spellStart"/>
      <w:r>
        <w:t>Плотницька</w:t>
      </w:r>
      <w:proofErr w:type="spellEnd"/>
      <w:r>
        <w:t xml:space="preserve"> Н.Б. за результатами кваліфікаційного оцінювання суддів місцевих та апеляційних судів на відповідність займаній посаді набрала 724,75 бала. Суддю господарського суду міста Києва </w:t>
      </w:r>
      <w:proofErr w:type="spellStart"/>
      <w:r>
        <w:t>Плотницьку</w:t>
      </w:r>
      <w:proofErr w:type="spellEnd"/>
      <w:r>
        <w:t xml:space="preserve"> Н.Б. </w:t>
      </w:r>
      <w:r w:rsidR="00D84602">
        <w:t xml:space="preserve">   </w:t>
      </w:r>
      <w:r>
        <w:t>визнано такою, що відповідає займаній посаді.</w:t>
      </w:r>
    </w:p>
    <w:p w:rsidR="009A4F1A" w:rsidRDefault="00975A3E" w:rsidP="005C4064">
      <w:pPr>
        <w:pStyle w:val="11"/>
        <w:shd w:val="clear" w:color="auto" w:fill="auto"/>
        <w:spacing w:before="0" w:after="0" w:line="298" w:lineRule="exact"/>
        <w:ind w:left="20" w:right="-242" w:firstLine="567"/>
      </w:pPr>
      <w:r>
        <w:t xml:space="preserve">Питання про рекомендування </w:t>
      </w:r>
      <w:proofErr w:type="spellStart"/>
      <w:r>
        <w:t>Плотницької</w:t>
      </w:r>
      <w:proofErr w:type="spellEnd"/>
      <w:r>
        <w:t xml:space="preserve"> Н.Б. для призначення на посаду </w:t>
      </w:r>
      <w:r w:rsidR="00BC2CDD">
        <w:t xml:space="preserve">     </w:t>
      </w:r>
      <w:r>
        <w:t xml:space="preserve">судді господарського суду міста Києва розглянуто Комісією 22 жовтня 2018 року, за </w:t>
      </w:r>
      <w:proofErr w:type="spellStart"/>
      <w:r>
        <w:t>результами</w:t>
      </w:r>
      <w:proofErr w:type="spellEnd"/>
      <w:r>
        <w:t xml:space="preserve"> чого ухвалено рішення № 494/дс-18.</w:t>
      </w:r>
    </w:p>
    <w:p w:rsidR="009A4F1A" w:rsidRDefault="00975A3E" w:rsidP="005C4064">
      <w:pPr>
        <w:pStyle w:val="11"/>
        <w:shd w:val="clear" w:color="auto" w:fill="auto"/>
        <w:spacing w:before="0" w:after="0" w:line="298" w:lineRule="exact"/>
        <w:ind w:left="20" w:right="-242" w:firstLine="567"/>
      </w:pPr>
      <w:r>
        <w:t xml:space="preserve">Однак в описовій частині вказаного рішення Комісії помилково, внаслідок </w:t>
      </w:r>
      <w:r w:rsidR="00BC2CDD">
        <w:t xml:space="preserve">  </w:t>
      </w:r>
      <w:r>
        <w:t xml:space="preserve">описки, неправильно зазначено прізвище, ім’я та по батькові судді, а саме </w:t>
      </w:r>
      <w:r w:rsidR="00BC2CDD">
        <w:t xml:space="preserve">       </w:t>
      </w:r>
      <w:r>
        <w:t xml:space="preserve">Романюка Р.В. замість </w:t>
      </w:r>
      <w:proofErr w:type="spellStart"/>
      <w:r>
        <w:t>Плотницької</w:t>
      </w:r>
      <w:proofErr w:type="spellEnd"/>
      <w:r>
        <w:t xml:space="preserve"> Н.Б.</w:t>
      </w:r>
    </w:p>
    <w:p w:rsidR="009A4F1A" w:rsidRDefault="00975A3E" w:rsidP="005C4064">
      <w:pPr>
        <w:pStyle w:val="11"/>
        <w:shd w:val="clear" w:color="auto" w:fill="auto"/>
        <w:spacing w:before="0" w:after="0" w:line="298" w:lineRule="exact"/>
        <w:ind w:left="20" w:right="-242" w:firstLine="567"/>
      </w:pPr>
      <w:r>
        <w:t xml:space="preserve">Відповідно до підпункту 4.13.10 пункту 4.13 розділу IV Регламенту Вищої кваліфікаційної комісії суддів України, затвердженого рішенням Вищої </w:t>
      </w:r>
      <w:r w:rsidR="00BC2CDD">
        <w:t xml:space="preserve">   </w:t>
      </w:r>
      <w:r>
        <w:t>кваліфікаційної комісії суддів України від 13 жовтня 2016 року № 81/зп-16, Комісія може ухвалити рішення про виправлення допущених у рішенні описок.</w:t>
      </w:r>
    </w:p>
    <w:p w:rsidR="00793B72" w:rsidRDefault="00975A3E" w:rsidP="00BC2CDD">
      <w:pPr>
        <w:pStyle w:val="11"/>
        <w:shd w:val="clear" w:color="auto" w:fill="auto"/>
        <w:spacing w:before="0" w:after="0" w:line="298" w:lineRule="exact"/>
        <w:ind w:left="20" w:right="-242" w:firstLine="547"/>
      </w:pPr>
      <w:r>
        <w:t>З огляду на викладене Комісія вважає за необхідне</w:t>
      </w:r>
      <w:r w:rsidR="00BC2CDD">
        <w:t xml:space="preserve">  </w:t>
      </w:r>
      <w:r>
        <w:t xml:space="preserve"> виправити </w:t>
      </w:r>
      <w:r w:rsidR="00BC2CDD">
        <w:t xml:space="preserve">  </w:t>
      </w:r>
      <w:r>
        <w:t xml:space="preserve">допущену </w:t>
      </w:r>
      <w:r w:rsidR="00BC2CDD">
        <w:t xml:space="preserve">  </w:t>
      </w:r>
      <w:r>
        <w:t>описку</w:t>
      </w:r>
      <w:r>
        <w:br w:type="page"/>
      </w:r>
    </w:p>
    <w:p w:rsidR="00793B72" w:rsidRDefault="00793B72" w:rsidP="00BC2CDD">
      <w:pPr>
        <w:pStyle w:val="11"/>
        <w:shd w:val="clear" w:color="auto" w:fill="auto"/>
        <w:spacing w:before="0" w:after="0" w:line="298" w:lineRule="exact"/>
        <w:ind w:left="20" w:right="-242" w:firstLine="547"/>
      </w:pPr>
    </w:p>
    <w:p w:rsidR="00793B72" w:rsidRDefault="00793B72" w:rsidP="00BC2CDD">
      <w:pPr>
        <w:pStyle w:val="11"/>
        <w:shd w:val="clear" w:color="auto" w:fill="auto"/>
        <w:spacing w:before="0" w:after="0" w:line="298" w:lineRule="exact"/>
        <w:ind w:left="20" w:right="-242" w:firstLine="547"/>
      </w:pPr>
    </w:p>
    <w:p w:rsidR="009A4F1A" w:rsidRDefault="00975A3E" w:rsidP="00793B72">
      <w:pPr>
        <w:pStyle w:val="11"/>
        <w:shd w:val="clear" w:color="auto" w:fill="auto"/>
        <w:spacing w:before="0" w:after="0" w:line="298" w:lineRule="exact"/>
        <w:ind w:left="20" w:right="-242" w:hanging="20"/>
      </w:pPr>
      <w:r>
        <w:t xml:space="preserve">та зазначити, що в описовій частині рішення Вищої кваліфікаційної комісії суддів України від 22 жовтня 2018 року № 494/дс-18 прізвище, ім’я, по батькові </w:t>
      </w:r>
      <w:r w:rsidR="00793B72">
        <w:t xml:space="preserve">        </w:t>
      </w:r>
      <w:r>
        <w:t>«Романюк Р.В.» слід замінити на прізвище, ім’я, по батькові «</w:t>
      </w:r>
      <w:proofErr w:type="spellStart"/>
      <w:r>
        <w:t>Плотницька</w:t>
      </w:r>
      <w:proofErr w:type="spellEnd"/>
      <w:r>
        <w:t xml:space="preserve"> Н.Б.» у відповідному відмінку.</w:t>
      </w:r>
    </w:p>
    <w:p w:rsidR="009A4F1A" w:rsidRDefault="00975A3E" w:rsidP="005C4064">
      <w:pPr>
        <w:pStyle w:val="11"/>
        <w:shd w:val="clear" w:color="auto" w:fill="auto"/>
        <w:spacing w:before="0" w:after="570" w:line="298" w:lineRule="exact"/>
        <w:ind w:left="20" w:right="-242" w:firstLine="547"/>
      </w:pPr>
      <w:r>
        <w:t>Керуючись підпунктом 4.13.10 пункту 4.13 розділу IV Регламенту Вищої кваліфікаційної комісії суддів України, Комісія</w:t>
      </w:r>
    </w:p>
    <w:p w:rsidR="009A4F1A" w:rsidRDefault="00975A3E" w:rsidP="005C4064">
      <w:pPr>
        <w:pStyle w:val="11"/>
        <w:shd w:val="clear" w:color="auto" w:fill="auto"/>
        <w:spacing w:before="0" w:after="257" w:line="260" w:lineRule="exact"/>
        <w:ind w:left="40" w:right="-242" w:firstLine="547"/>
        <w:jc w:val="center"/>
      </w:pPr>
      <w:r>
        <w:t>вирішила:</w:t>
      </w:r>
    </w:p>
    <w:p w:rsidR="009A4F1A" w:rsidRDefault="00975A3E" w:rsidP="00936533">
      <w:pPr>
        <w:pStyle w:val="11"/>
        <w:shd w:val="clear" w:color="auto" w:fill="auto"/>
        <w:spacing w:before="0" w:after="0" w:line="298" w:lineRule="exact"/>
        <w:ind w:left="20" w:right="-242" w:firstLine="547"/>
      </w:pPr>
      <w:r>
        <w:t xml:space="preserve">виправити описку в рішенні Вищої кваліфікаційної комісії суддів України </w:t>
      </w:r>
      <w:r w:rsidR="00793B72">
        <w:t xml:space="preserve">           </w:t>
      </w:r>
      <w:r>
        <w:t>від 22 жовтня 2018 року № 494/дс-18.</w:t>
      </w:r>
    </w:p>
    <w:p w:rsidR="009A4F1A" w:rsidRDefault="00975A3E" w:rsidP="00936533">
      <w:pPr>
        <w:pStyle w:val="11"/>
        <w:shd w:val="clear" w:color="auto" w:fill="auto"/>
        <w:spacing w:before="0" w:after="0" w:line="298" w:lineRule="exact"/>
        <w:ind w:left="23" w:right="-242" w:firstLine="697"/>
      </w:pPr>
      <w:r>
        <w:t xml:space="preserve">В описовій частині рішення Вищої кваліфікаційної комісії суддів України </w:t>
      </w:r>
      <w:r w:rsidR="00793B72">
        <w:t xml:space="preserve">      </w:t>
      </w:r>
      <w:r w:rsidR="00936533">
        <w:t xml:space="preserve">   </w:t>
      </w:r>
      <w:r>
        <w:t>від 22 жовтня 2018 року № 494/дс-18 прізвище, ім’я, по батькові «Романюк Р.В.» замінити на прізвище, ім’я, по батькові «</w:t>
      </w:r>
      <w:proofErr w:type="spellStart"/>
      <w:r>
        <w:t>Плотницька</w:t>
      </w:r>
      <w:proofErr w:type="spellEnd"/>
      <w:r>
        <w:t xml:space="preserve"> Н.Б.» у відповідному відмінку.</w:t>
      </w:r>
    </w:p>
    <w:p w:rsidR="00936533" w:rsidRDefault="00936533" w:rsidP="00936533">
      <w:pPr>
        <w:pStyle w:val="11"/>
        <w:shd w:val="clear" w:color="auto" w:fill="auto"/>
        <w:spacing w:before="0" w:after="0" w:line="298" w:lineRule="exact"/>
        <w:ind w:left="23" w:right="-242" w:firstLine="697"/>
      </w:pPr>
    </w:p>
    <w:p w:rsidR="00936533" w:rsidRDefault="00936533" w:rsidP="00936533">
      <w:pPr>
        <w:pStyle w:val="11"/>
        <w:shd w:val="clear" w:color="auto" w:fill="auto"/>
        <w:spacing w:before="0" w:after="0" w:line="298" w:lineRule="exact"/>
        <w:ind w:left="23" w:right="-244" w:hanging="23"/>
      </w:pPr>
    </w:p>
    <w:p w:rsidR="00936533" w:rsidRDefault="00936533" w:rsidP="00AC348C">
      <w:pPr>
        <w:pStyle w:val="11"/>
        <w:shd w:val="clear" w:color="auto" w:fill="auto"/>
        <w:spacing w:before="0" w:after="0" w:line="480" w:lineRule="auto"/>
        <w:ind w:left="23" w:right="-244" w:hanging="23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С.О. </w:t>
      </w:r>
      <w:proofErr w:type="spellStart"/>
      <w:r>
        <w:t>Щотка</w:t>
      </w:r>
      <w:proofErr w:type="spellEnd"/>
    </w:p>
    <w:p w:rsidR="00936533" w:rsidRDefault="00936533" w:rsidP="00AC348C">
      <w:pPr>
        <w:pStyle w:val="11"/>
        <w:shd w:val="clear" w:color="auto" w:fill="auto"/>
        <w:spacing w:before="0" w:after="0" w:line="480" w:lineRule="auto"/>
        <w:ind w:left="23" w:right="-244" w:hanging="23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А.В. Василенко</w:t>
      </w:r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Т.Ф. </w:t>
      </w:r>
      <w:proofErr w:type="spellStart"/>
      <w:r>
        <w:t>Весельська</w:t>
      </w:r>
      <w:proofErr w:type="spellEnd"/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Т.В. Лукаш</w:t>
      </w:r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П.С. </w:t>
      </w:r>
      <w:proofErr w:type="spellStart"/>
      <w:r>
        <w:t>Луцюк</w:t>
      </w:r>
      <w:proofErr w:type="spellEnd"/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С.М. </w:t>
      </w:r>
      <w:proofErr w:type="spellStart"/>
      <w:r>
        <w:t>Прилипко</w:t>
      </w:r>
      <w:proofErr w:type="spellEnd"/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936533" w:rsidRDefault="00936533" w:rsidP="00936533">
      <w:pPr>
        <w:pStyle w:val="11"/>
        <w:shd w:val="clear" w:color="auto" w:fill="auto"/>
        <w:spacing w:before="0" w:after="0" w:line="360" w:lineRule="auto"/>
        <w:ind w:left="23" w:right="-244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936533" w:rsidRDefault="00936533" w:rsidP="00936533">
      <w:pPr>
        <w:pStyle w:val="11"/>
        <w:shd w:val="clear" w:color="auto" w:fill="auto"/>
        <w:spacing w:before="0" w:after="0" w:line="298" w:lineRule="exact"/>
        <w:ind w:right="-242"/>
        <w:sectPr w:rsidR="00936533" w:rsidSect="00936533">
          <w:headerReference w:type="default" r:id="rId8"/>
          <w:type w:val="continuous"/>
          <w:pgSz w:w="11909" w:h="16838"/>
          <w:pgMar w:top="567" w:right="851" w:bottom="947" w:left="1418" w:header="0" w:footer="6" w:gutter="0"/>
          <w:cols w:space="720"/>
          <w:noEndnote/>
          <w:titlePg/>
          <w:docGrid w:linePitch="360"/>
        </w:sectPr>
      </w:pPr>
    </w:p>
    <w:p w:rsidR="009A4F1A" w:rsidRDefault="009A4F1A" w:rsidP="00936533">
      <w:pPr>
        <w:ind w:right="569"/>
        <w:rPr>
          <w:sz w:val="2"/>
          <w:szCs w:val="2"/>
        </w:rPr>
        <w:sectPr w:rsidR="009A4F1A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A4F1A" w:rsidRDefault="009A4F1A" w:rsidP="00936533">
      <w:pPr>
        <w:pStyle w:val="11"/>
        <w:shd w:val="clear" w:color="auto" w:fill="auto"/>
        <w:tabs>
          <w:tab w:val="left" w:pos="1020"/>
        </w:tabs>
        <w:spacing w:before="0" w:after="0" w:line="595" w:lineRule="exact"/>
        <w:ind w:right="460"/>
        <w:jc w:val="left"/>
      </w:pPr>
    </w:p>
    <w:sectPr w:rsidR="009A4F1A">
      <w:type w:val="continuous"/>
      <w:pgSz w:w="11909" w:h="16838"/>
      <w:pgMar w:top="1901" w:right="1445" w:bottom="2045" w:left="84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09D" w:rsidRDefault="00A5709D">
      <w:r>
        <w:separator/>
      </w:r>
    </w:p>
  </w:endnote>
  <w:endnote w:type="continuationSeparator" w:id="0">
    <w:p w:rsidR="00A5709D" w:rsidRDefault="00A57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09D" w:rsidRDefault="00A5709D"/>
  </w:footnote>
  <w:footnote w:type="continuationSeparator" w:id="0">
    <w:p w:rsidR="00A5709D" w:rsidRDefault="00A570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1A" w:rsidRDefault="00A5709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3pt;margin-top:48pt;width:4.8pt;height:6.9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9A4F1A" w:rsidRDefault="00975A3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4F1A"/>
    <w:rsid w:val="000804D2"/>
    <w:rsid w:val="00391334"/>
    <w:rsid w:val="005A6AB5"/>
    <w:rsid w:val="005C4064"/>
    <w:rsid w:val="00793B72"/>
    <w:rsid w:val="00857090"/>
    <w:rsid w:val="00936533"/>
    <w:rsid w:val="00936C2D"/>
    <w:rsid w:val="00975A3E"/>
    <w:rsid w:val="009A4F1A"/>
    <w:rsid w:val="00A5709D"/>
    <w:rsid w:val="00AC348C"/>
    <w:rsid w:val="00BC2CDD"/>
    <w:rsid w:val="00BE2A85"/>
    <w:rsid w:val="00C24B33"/>
    <w:rsid w:val="00D84602"/>
    <w:rsid w:val="00DA59EB"/>
    <w:rsid w:val="00F8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C40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406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365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36533"/>
    <w:rPr>
      <w:color w:val="000000"/>
    </w:rPr>
  </w:style>
  <w:style w:type="paragraph" w:styleId="ac">
    <w:name w:val="footer"/>
    <w:basedOn w:val="a"/>
    <w:link w:val="ad"/>
    <w:uiPriority w:val="99"/>
    <w:unhideWhenUsed/>
    <w:rsid w:val="009365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3653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16</cp:revision>
  <dcterms:created xsi:type="dcterms:W3CDTF">2020-08-19T06:50:00Z</dcterms:created>
  <dcterms:modified xsi:type="dcterms:W3CDTF">2020-08-20T07:41:00Z</dcterms:modified>
</cp:coreProperties>
</file>