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5D6DE9"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4665DF" w:rsidRPr="005D6DE9">
        <w:rPr>
          <w:rFonts w:ascii="Times New Roman" w:eastAsia="Times New Roman" w:hAnsi="Times New Roman"/>
          <w:bCs/>
          <w:sz w:val="24"/>
          <w:szCs w:val="24"/>
          <w:u w:val="single"/>
          <w:lang w:val="ru-RU" w:eastAsia="ru-RU"/>
        </w:rPr>
        <w:t>25</w:t>
      </w:r>
      <w:r w:rsidR="00487BA9" w:rsidRPr="005D6DE9">
        <w:rPr>
          <w:rFonts w:ascii="Times New Roman" w:eastAsia="Times New Roman" w:hAnsi="Times New Roman"/>
          <w:bCs/>
          <w:sz w:val="24"/>
          <w:szCs w:val="24"/>
          <w:u w:val="single"/>
          <w:lang w:val="ru-RU" w:eastAsia="ru-RU"/>
        </w:rPr>
        <w:t>4</w:t>
      </w:r>
      <w:r w:rsidR="006510A2" w:rsidRPr="005D6DE9">
        <w:rPr>
          <w:rFonts w:ascii="Times New Roman" w:eastAsia="Times New Roman" w:hAnsi="Times New Roman"/>
          <w:bCs/>
          <w:sz w:val="24"/>
          <w:szCs w:val="24"/>
          <w:u w:val="single"/>
          <w:lang w:eastAsia="ru-RU"/>
        </w:rPr>
        <w:t>/дс-19</w:t>
      </w:r>
    </w:p>
    <w:p w:rsidR="008D53F2" w:rsidRPr="004665DF"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4665DF"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4665DF">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4665DF"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 xml:space="preserve">розглянувши питання про надання рекомендацій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DA1D03">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посаду судді місцевого суду з урахуванням 600 прогнозованих вакантних посад суддів </w:t>
      </w:r>
      <w:r w:rsidR="00DA1D03">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місцевого суду.</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Частинами першою та восьмою статті 79 Закону України «Про судоустрій і статус</w:t>
      </w:r>
      <w:r w:rsidR="00D6576D">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суддів» (далі - Закон) визначено, що Комісія проводить конкурс на зайняття вакантних посад </w:t>
      </w:r>
      <w:r w:rsidR="00D6576D">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Рішенням Комісії від 02 листопада 2016 року № 141/зп-16 затверджено Положення </w:t>
      </w:r>
      <w:r w:rsidR="00D6576D">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5C316E">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 </w:t>
      </w:r>
      <w:r w:rsidR="005C316E">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кваліфікаційних іспитів у межах процедури добору суддів (для кандидатів на посаду судді, зарахованих до резерву).</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CF38B1">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w:t>
      </w:r>
      <w:r w:rsidR="00CF38B1">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вакантних посад суддів місцевого загального суду в межах процедури добору кандидатів на </w:t>
      </w:r>
      <w:r w:rsidR="005A3E19">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w:t>
      </w:r>
      <w:r w:rsidR="005A3E19">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на заміщення вакантних посад суддів місцевого загального суду зараховано Гончаренко Леся Миколаївна, яка за результатом кваліфікаційного іспиту набрала 181,625 </w:t>
      </w:r>
      <w:proofErr w:type="spellStart"/>
      <w:r w:rsidRPr="00237921">
        <w:rPr>
          <w:rFonts w:ascii="Times New Roman" w:eastAsia="Times New Roman" w:hAnsi="Times New Roman"/>
          <w:color w:val="000000"/>
          <w:sz w:val="23"/>
          <w:szCs w:val="23"/>
          <w:lang w:eastAsia="uk-UA"/>
        </w:rPr>
        <w:t>бала</w:t>
      </w:r>
      <w:proofErr w:type="spellEnd"/>
      <w:r w:rsidRPr="00237921">
        <w:rPr>
          <w:rFonts w:ascii="Times New Roman" w:eastAsia="Times New Roman" w:hAnsi="Times New Roman"/>
          <w:color w:val="000000"/>
          <w:sz w:val="23"/>
          <w:szCs w:val="23"/>
          <w:lang w:eastAsia="uk-UA"/>
        </w:rPr>
        <w:t xml:space="preserve"> та займає </w:t>
      </w:r>
      <w:r w:rsidR="00B05EA1">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132 (сто тридцять другу) позицію в рейтингу кандидатів на посаду судді місцевого</w:t>
      </w:r>
      <w:r w:rsidR="00B05EA1">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загального суду.</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D9755C">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w:t>
      </w:r>
      <w:r w:rsidR="002F51EA">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затверджено Умови проведення конкурсу на зайняття вакантних посад суддів місцевих </w:t>
      </w:r>
      <w:r w:rsidR="002F51EA">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загальних судів (далі - Умови).</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До Комісії звернулася Гончаренко Леся Миколаївна із заявою щодо допуску до участі </w:t>
      </w:r>
      <w:r w:rsidR="002F51EA">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в конкурсі на зайняття вакантної посади судді місцевого загального суду та рекомендування </w:t>
      </w:r>
      <w:r w:rsidR="00D94A09">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за результатами конкурсного добору для призначення суддею суду відповідно до </w:t>
      </w:r>
      <w:r w:rsidR="002A0029">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пріоритетності її намірів.</w:t>
      </w:r>
    </w:p>
    <w:p w:rsidR="002A0029" w:rsidRDefault="002A0029" w:rsidP="00237921">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A0029" w:rsidRDefault="002A0029" w:rsidP="00237921">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A0029" w:rsidRDefault="002A0029" w:rsidP="002A0029">
      <w:pPr>
        <w:widowControl w:val="0"/>
        <w:spacing w:after="0" w:line="274" w:lineRule="exact"/>
        <w:ind w:left="20" w:right="20" w:firstLine="70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2</w:t>
      </w:r>
    </w:p>
    <w:p w:rsidR="002A0029" w:rsidRDefault="002A0029" w:rsidP="00237921">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Рішенням Коміс</w:t>
      </w:r>
      <w:r w:rsidR="00893A8D">
        <w:rPr>
          <w:rFonts w:ascii="Times New Roman" w:eastAsia="Times New Roman" w:hAnsi="Times New Roman"/>
          <w:color w:val="000000"/>
          <w:sz w:val="23"/>
          <w:szCs w:val="23"/>
          <w:lang w:eastAsia="uk-UA"/>
        </w:rPr>
        <w:t>ії від 19 липня 2019 року № 101/дс</w:t>
      </w:r>
      <w:r w:rsidRPr="00237921">
        <w:rPr>
          <w:rFonts w:ascii="Times New Roman" w:eastAsia="Times New Roman" w:hAnsi="Times New Roman"/>
          <w:color w:val="000000"/>
          <w:sz w:val="23"/>
          <w:szCs w:val="23"/>
          <w:lang w:eastAsia="uk-UA"/>
        </w:rPr>
        <w:t xml:space="preserve">-19 Гончаренко Лесю Миколаївну допущено до участі в оголошеному Комісією 02 липня 2019 року конкурсі на зайняття </w:t>
      </w:r>
      <w:r w:rsidR="00AE5562">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вакантних посад суддів місцевих загальних судів.</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BE24C6">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Положення конкурс на зайняття вакантної посади судді полягає у визначенні учасника </w:t>
      </w:r>
      <w:r w:rsidR="00BE24C6">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конкурсу, який має вищу позицію за рейтингом.</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C71BBC">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235168">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35168">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235168">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F4226F">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 кандидатів на посаду судді Сумського районного суду Сумської області. Гончаренко Леся Миколаївна займає 1 (першу) позицію в рейтингу на посаду судді зазначеного суду.</w:t>
      </w:r>
    </w:p>
    <w:p w:rsidR="00237921" w:rsidRPr="00237921" w:rsidRDefault="00237921" w:rsidP="00237921">
      <w:pPr>
        <w:widowControl w:val="0"/>
        <w:spacing w:after="0" w:line="274" w:lineRule="exact"/>
        <w:ind w:left="20" w:righ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 xml:space="preserve">Урахувавши те, що Комісією оголошено конкурс на зайняття 1 (однієї) посади судді до Сумського районного суду Сумської області, а кандидат займає 1 (першу) позицію в </w:t>
      </w:r>
      <w:r w:rsidR="00C3743E">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 xml:space="preserve">рейтингу, Комісія вважає за необхідне </w:t>
      </w:r>
      <w:proofErr w:type="spellStart"/>
      <w:r w:rsidRPr="00237921">
        <w:rPr>
          <w:rFonts w:ascii="Times New Roman" w:eastAsia="Times New Roman" w:hAnsi="Times New Roman"/>
          <w:color w:val="000000"/>
          <w:sz w:val="23"/>
          <w:szCs w:val="23"/>
          <w:lang w:eastAsia="uk-UA"/>
        </w:rPr>
        <w:t>внести</w:t>
      </w:r>
      <w:proofErr w:type="spellEnd"/>
      <w:r w:rsidRPr="00237921">
        <w:rPr>
          <w:rFonts w:ascii="Times New Roman" w:eastAsia="Times New Roman" w:hAnsi="Times New Roman"/>
          <w:color w:val="000000"/>
          <w:sz w:val="23"/>
          <w:szCs w:val="23"/>
          <w:lang w:eastAsia="uk-UA"/>
        </w:rPr>
        <w:t xml:space="preserve"> рекомендацію Вищій раді правосуддя щодо призначення Гончаренко Лесі Миколаївни на посаду судді Сумського районного суду </w:t>
      </w:r>
      <w:r w:rsidR="00C3743E">
        <w:rPr>
          <w:rFonts w:ascii="Times New Roman" w:eastAsia="Times New Roman" w:hAnsi="Times New Roman"/>
          <w:color w:val="000000"/>
          <w:sz w:val="23"/>
          <w:szCs w:val="23"/>
          <w:lang w:eastAsia="uk-UA"/>
        </w:rPr>
        <w:t xml:space="preserve">                       </w:t>
      </w:r>
      <w:r w:rsidRPr="00237921">
        <w:rPr>
          <w:rFonts w:ascii="Times New Roman" w:eastAsia="Times New Roman" w:hAnsi="Times New Roman"/>
          <w:color w:val="000000"/>
          <w:sz w:val="23"/>
          <w:szCs w:val="23"/>
          <w:lang w:eastAsia="uk-UA"/>
        </w:rPr>
        <w:t>Сумської області.</w:t>
      </w:r>
    </w:p>
    <w:p w:rsidR="00237921" w:rsidRPr="00237921" w:rsidRDefault="00237921" w:rsidP="00237921">
      <w:pPr>
        <w:widowControl w:val="0"/>
        <w:spacing w:after="395" w:line="274" w:lineRule="exact"/>
        <w:ind w:left="20" w:firstLine="700"/>
        <w:jc w:val="both"/>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237921" w:rsidRPr="00237921" w:rsidRDefault="00237921" w:rsidP="00237921">
      <w:pPr>
        <w:widowControl w:val="0"/>
        <w:spacing w:after="262" w:line="230" w:lineRule="exact"/>
        <w:ind w:left="5020"/>
        <w:rPr>
          <w:rFonts w:ascii="Times New Roman" w:eastAsia="Times New Roman" w:hAnsi="Times New Roman"/>
          <w:sz w:val="23"/>
          <w:szCs w:val="23"/>
          <w:lang w:eastAsia="uk-UA"/>
        </w:rPr>
      </w:pPr>
      <w:r w:rsidRPr="00237921">
        <w:rPr>
          <w:rFonts w:ascii="Times New Roman" w:eastAsia="Times New Roman" w:hAnsi="Times New Roman"/>
          <w:color w:val="000000"/>
          <w:sz w:val="23"/>
          <w:szCs w:val="23"/>
          <w:lang w:eastAsia="uk-UA"/>
        </w:rPr>
        <w:t>вирішила:</w:t>
      </w:r>
    </w:p>
    <w:p w:rsidR="00F16892" w:rsidRDefault="00237921" w:rsidP="00F16892">
      <w:pPr>
        <w:pStyle w:val="20"/>
        <w:shd w:val="clear" w:color="auto" w:fill="auto"/>
        <w:spacing w:before="0" w:after="339" w:line="278"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w:t>
      </w:r>
      <w:r w:rsidR="000C0F10">
        <w:rPr>
          <w:color w:val="000000"/>
        </w:rPr>
        <w:t xml:space="preserve"> щодо призначення Гончаренко Лесі </w:t>
      </w:r>
      <w:r w:rsidR="006C60F3">
        <w:rPr>
          <w:color w:val="000000"/>
        </w:rPr>
        <w:t xml:space="preserve">                              </w:t>
      </w:r>
      <w:r w:rsidR="000C0F10">
        <w:rPr>
          <w:color w:val="000000"/>
        </w:rPr>
        <w:t>Миколаївни на посаду судді Сумського районного суду Сумської області</w:t>
      </w:r>
      <w:r w:rsidR="00F16892">
        <w:rPr>
          <w:color w:val="000000"/>
        </w:rPr>
        <w:t>.</w:t>
      </w:r>
    </w:p>
    <w:p w:rsidR="00D21499" w:rsidRDefault="00D21499"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5A3ADF" w:rsidRDefault="005A3ADF"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100773">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100773">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100773">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623" w:rsidRDefault="00121623" w:rsidP="002F156E">
      <w:pPr>
        <w:spacing w:after="0" w:line="240" w:lineRule="auto"/>
      </w:pPr>
      <w:r>
        <w:separator/>
      </w:r>
    </w:p>
  </w:endnote>
  <w:endnote w:type="continuationSeparator" w:id="0">
    <w:p w:rsidR="00121623" w:rsidRDefault="0012162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623" w:rsidRDefault="00121623" w:rsidP="002F156E">
      <w:pPr>
        <w:spacing w:after="0" w:line="240" w:lineRule="auto"/>
      </w:pPr>
      <w:r>
        <w:separator/>
      </w:r>
    </w:p>
  </w:footnote>
  <w:footnote w:type="continuationSeparator" w:id="0">
    <w:p w:rsidR="00121623" w:rsidRDefault="0012162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C0F10"/>
    <w:rsid w:val="000F4C37"/>
    <w:rsid w:val="00100773"/>
    <w:rsid w:val="00106FDD"/>
    <w:rsid w:val="00107295"/>
    <w:rsid w:val="00121623"/>
    <w:rsid w:val="00126C97"/>
    <w:rsid w:val="00132725"/>
    <w:rsid w:val="00163C25"/>
    <w:rsid w:val="00165ECE"/>
    <w:rsid w:val="00194C9A"/>
    <w:rsid w:val="0020743E"/>
    <w:rsid w:val="00220570"/>
    <w:rsid w:val="00227466"/>
    <w:rsid w:val="00232EB9"/>
    <w:rsid w:val="00233C69"/>
    <w:rsid w:val="00235168"/>
    <w:rsid w:val="00237921"/>
    <w:rsid w:val="00253E94"/>
    <w:rsid w:val="00275577"/>
    <w:rsid w:val="002A0029"/>
    <w:rsid w:val="002C1E4E"/>
    <w:rsid w:val="002E7746"/>
    <w:rsid w:val="002F04E9"/>
    <w:rsid w:val="002F156E"/>
    <w:rsid w:val="002F1B40"/>
    <w:rsid w:val="002F51EA"/>
    <w:rsid w:val="00345BC5"/>
    <w:rsid w:val="003466D8"/>
    <w:rsid w:val="003516AC"/>
    <w:rsid w:val="003956D2"/>
    <w:rsid w:val="003A6385"/>
    <w:rsid w:val="003B0499"/>
    <w:rsid w:val="003B4F70"/>
    <w:rsid w:val="003C100D"/>
    <w:rsid w:val="003F4C4A"/>
    <w:rsid w:val="004025DD"/>
    <w:rsid w:val="00407903"/>
    <w:rsid w:val="00426B9E"/>
    <w:rsid w:val="004665DF"/>
    <w:rsid w:val="0047122B"/>
    <w:rsid w:val="0048017E"/>
    <w:rsid w:val="00487BA9"/>
    <w:rsid w:val="004C48F9"/>
    <w:rsid w:val="004E11E2"/>
    <w:rsid w:val="004F5123"/>
    <w:rsid w:val="0052631A"/>
    <w:rsid w:val="005535F1"/>
    <w:rsid w:val="00590311"/>
    <w:rsid w:val="005A3ADF"/>
    <w:rsid w:val="005A3E19"/>
    <w:rsid w:val="005C316E"/>
    <w:rsid w:val="005C7042"/>
    <w:rsid w:val="005D6DE9"/>
    <w:rsid w:val="00612AEB"/>
    <w:rsid w:val="006510A2"/>
    <w:rsid w:val="00683234"/>
    <w:rsid w:val="006C151D"/>
    <w:rsid w:val="006C60F3"/>
    <w:rsid w:val="006C75E4"/>
    <w:rsid w:val="006F76D3"/>
    <w:rsid w:val="00702C1B"/>
    <w:rsid w:val="007145F1"/>
    <w:rsid w:val="007156CE"/>
    <w:rsid w:val="00721FF2"/>
    <w:rsid w:val="00723A7E"/>
    <w:rsid w:val="00741A9F"/>
    <w:rsid w:val="007607C4"/>
    <w:rsid w:val="00761CAB"/>
    <w:rsid w:val="00771DF7"/>
    <w:rsid w:val="007A062E"/>
    <w:rsid w:val="007B3BC8"/>
    <w:rsid w:val="007E5CAA"/>
    <w:rsid w:val="00881985"/>
    <w:rsid w:val="00890BFC"/>
    <w:rsid w:val="00893A8D"/>
    <w:rsid w:val="00894121"/>
    <w:rsid w:val="008A4679"/>
    <w:rsid w:val="008C59CC"/>
    <w:rsid w:val="008D53F2"/>
    <w:rsid w:val="008F3077"/>
    <w:rsid w:val="009317BB"/>
    <w:rsid w:val="00934B11"/>
    <w:rsid w:val="0095115B"/>
    <w:rsid w:val="00982A36"/>
    <w:rsid w:val="0099184B"/>
    <w:rsid w:val="009C7439"/>
    <w:rsid w:val="009E6DE5"/>
    <w:rsid w:val="00A25E6B"/>
    <w:rsid w:val="00A46542"/>
    <w:rsid w:val="00A86F13"/>
    <w:rsid w:val="00A91D0E"/>
    <w:rsid w:val="00AA3E5B"/>
    <w:rsid w:val="00AA7ED7"/>
    <w:rsid w:val="00AD6505"/>
    <w:rsid w:val="00AE5562"/>
    <w:rsid w:val="00B05EA1"/>
    <w:rsid w:val="00B15A3E"/>
    <w:rsid w:val="00B21992"/>
    <w:rsid w:val="00B21C2E"/>
    <w:rsid w:val="00B53399"/>
    <w:rsid w:val="00B57026"/>
    <w:rsid w:val="00B70C98"/>
    <w:rsid w:val="00BE240F"/>
    <w:rsid w:val="00BE24C6"/>
    <w:rsid w:val="00BE767E"/>
    <w:rsid w:val="00C018B6"/>
    <w:rsid w:val="00C25C4C"/>
    <w:rsid w:val="00C318E3"/>
    <w:rsid w:val="00C3743E"/>
    <w:rsid w:val="00C42857"/>
    <w:rsid w:val="00C42C1C"/>
    <w:rsid w:val="00C71BBC"/>
    <w:rsid w:val="00C93203"/>
    <w:rsid w:val="00C969E9"/>
    <w:rsid w:val="00CE465E"/>
    <w:rsid w:val="00CF38B1"/>
    <w:rsid w:val="00D020ED"/>
    <w:rsid w:val="00D21499"/>
    <w:rsid w:val="00D46064"/>
    <w:rsid w:val="00D6397A"/>
    <w:rsid w:val="00D6576D"/>
    <w:rsid w:val="00D94A09"/>
    <w:rsid w:val="00D9755C"/>
    <w:rsid w:val="00DA1D03"/>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F16892"/>
    <w:rsid w:val="00F4150D"/>
    <w:rsid w:val="00F4226F"/>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10316</Words>
  <Characters>5881</Characters>
  <Application>Microsoft Office Word</Application>
  <DocSecurity>0</DocSecurity>
  <Lines>49</Lines>
  <Paragraphs>32</Paragraphs>
  <ScaleCrop>false</ScaleCrop>
  <Company>diakov.net</Company>
  <LinksUpToDate>false</LinksUpToDate>
  <CharactersWithSpaces>16165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191</cp:revision>
  <dcterms:created xsi:type="dcterms:W3CDTF">2020-08-21T08:05:00Z</dcterms:created>
  <dcterms:modified xsi:type="dcterms:W3CDTF">2020-08-25T12:04:00Z</dcterms:modified>
</cp:coreProperties>
</file>