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854B0" w:rsidRDefault="002E773C" w:rsidP="0015564A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3854B0">
        <w:rPr>
          <w:rFonts w:ascii="Times New Roman" w:eastAsia="Times New Roman" w:hAnsi="Times New Roman"/>
          <w:sz w:val="27"/>
          <w:szCs w:val="27"/>
          <w:lang w:eastAsia="ru-RU"/>
        </w:rPr>
        <w:t xml:space="preserve">09 червня 2016 </w:t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3854B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854B0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3854B0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6510A2" w:rsidRPr="003854B0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3854B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3854B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3854B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</w:t>
      </w:r>
      <w:r w:rsidR="00C21697" w:rsidRPr="003854B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</w:t>
      </w:r>
      <w:r w:rsidRPr="003854B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№ </w:t>
      </w:r>
      <w:r w:rsidR="002E773C" w:rsidRPr="003854B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68/пс-16</w:t>
      </w:r>
    </w:p>
    <w:p w:rsidR="00312B07" w:rsidRPr="003854B0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spacing w:before="96" w:after="277" w:line="270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Вища кваліфікаційна комісія суддів України у складі кваліфікаційної палати:</w:t>
      </w:r>
    </w:p>
    <w:p w:rsidR="002E773C" w:rsidRPr="003854B0" w:rsidRDefault="002E773C" w:rsidP="002E773C">
      <w:pPr>
        <w:spacing w:after="241" w:line="270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Козьякова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С.Ю.,</w:t>
      </w:r>
    </w:p>
    <w:p w:rsidR="002E773C" w:rsidRPr="003854B0" w:rsidRDefault="002E773C" w:rsidP="002E773C">
      <w:pPr>
        <w:spacing w:after="252" w:line="322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Бутенка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В.І., Василенка А.В.,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Мішина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Тітова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Ю.Г.,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 xml:space="preserve">Шилової Т.С.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Щотки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С.О.,</w:t>
      </w:r>
    </w:p>
    <w:p w:rsidR="002E773C" w:rsidRPr="003854B0" w:rsidRDefault="002E773C" w:rsidP="002E773C">
      <w:pPr>
        <w:spacing w:after="270" w:line="307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розглянувши питання про рекомендування судді Дніпровського районного суду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 xml:space="preserve">міста Херсона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Войцеховської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Яни Вікторівни для переведення в межах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п’ятирічного строку на вакантну посаду судді до іншого суду того ж рівня,</w:t>
      </w:r>
    </w:p>
    <w:p w:rsidR="002E773C" w:rsidRPr="003854B0" w:rsidRDefault="002E773C" w:rsidP="002E773C">
      <w:pPr>
        <w:spacing w:after="252" w:line="270" w:lineRule="exact"/>
        <w:jc w:val="center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встановила:</w:t>
      </w:r>
    </w:p>
    <w:p w:rsidR="002E773C" w:rsidRPr="003854B0" w:rsidRDefault="002E773C" w:rsidP="002E773C">
      <w:pPr>
        <w:spacing w:after="0" w:line="307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До Комісії 18 лютого 2016 року відповідно до частини третьої статті 75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 xml:space="preserve">Закону України «Про судоустрій і статус суддів» звернулася суддя Дніпровського районного суду міста Херсона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Войцеховська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Я.В. із заявою про надання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рекомендації для її переведення на вакантну посаду судді до іншого суду того ж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рівня у зв’язку з ліквідацією суду, в якому вона обіймала посаду судді, та подала документи, передбачені пунктом 2.2 розділу II Положення про порядок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переведення судді до іншого суду того самого рівня у випадку реорганізації, ліквідації або припинення роботи суду, затвердженого рішенням Комісії від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23</w:t>
      </w:r>
      <w:r w:rsidR="003854B0" w:rsidRPr="003854B0">
        <w:rPr>
          <w:rFonts w:ascii="Times New Roman" w:hAnsi="Times New Roman"/>
          <w:color w:val="000000"/>
          <w:sz w:val="27"/>
          <w:szCs w:val="27"/>
        </w:rPr>
        <w:t> </w:t>
      </w:r>
      <w:r w:rsidRPr="003854B0">
        <w:rPr>
          <w:rFonts w:ascii="Times New Roman" w:hAnsi="Times New Roman"/>
          <w:color w:val="000000"/>
          <w:sz w:val="27"/>
          <w:szCs w:val="27"/>
        </w:rPr>
        <w:t>жовтня 2015 року № 68/зп-15.</w:t>
      </w:r>
    </w:p>
    <w:p w:rsidR="002E773C" w:rsidRPr="003854B0" w:rsidRDefault="002E773C" w:rsidP="002E773C">
      <w:pPr>
        <w:spacing w:after="0" w:line="307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 xml:space="preserve">Заслухавши доповідача, суддю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Войцеховську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Я.В., дослідивши матеріали справи та результати перевірки, Комісія дійшла висновку, що заява судді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Войцеховської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Я.В. підлягає задоволенню з огляду на таке.</w:t>
      </w:r>
    </w:p>
    <w:p w:rsidR="002E773C" w:rsidRPr="003854B0" w:rsidRDefault="002E773C" w:rsidP="002E773C">
      <w:pPr>
        <w:spacing w:after="0" w:line="307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Указом Президента України від 22 січня 2010 року № 59/2010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Войцеховську</w:t>
      </w:r>
      <w:r w:rsidR="003854B0">
        <w:rPr>
          <w:rFonts w:ascii="Times New Roman" w:hAnsi="Times New Roman"/>
          <w:color w:val="000000"/>
          <w:sz w:val="27"/>
          <w:szCs w:val="27"/>
        </w:rPr>
        <w:t> </w:t>
      </w:r>
      <w:r w:rsidRPr="003854B0">
        <w:rPr>
          <w:rFonts w:ascii="Times New Roman" w:hAnsi="Times New Roman"/>
          <w:color w:val="000000"/>
          <w:sz w:val="27"/>
          <w:szCs w:val="27"/>
        </w:rPr>
        <w:t>Я.В. призначено на посаду судді Дніпровського районного суду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міста Херсона строком на п’ять років.</w:t>
      </w:r>
    </w:p>
    <w:p w:rsidR="002E773C" w:rsidRPr="003854B0" w:rsidRDefault="002E773C" w:rsidP="002E773C">
      <w:pPr>
        <w:spacing w:after="0" w:line="307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Відповідно до частини третьої статті 75 зазначеного Закону переведення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судді в межах п’ятирічного строку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2E773C" w:rsidRPr="003854B0" w:rsidRDefault="002E773C" w:rsidP="002E773C">
      <w:pPr>
        <w:spacing w:after="0" w:line="307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Згідно</w:t>
      </w:r>
      <w:r w:rsidRPr="003854B0">
        <w:rPr>
          <w:rFonts w:ascii="Times New Roman" w:hAnsi="Times New Roman"/>
          <w:color w:val="000000"/>
          <w:sz w:val="10"/>
          <w:szCs w:val="10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порядку дисциплінарного стягнення.</w:t>
      </w:r>
    </w:p>
    <w:p w:rsidR="002E773C" w:rsidRPr="003854B0" w:rsidRDefault="002E773C">
      <w:pPr>
        <w:rPr>
          <w:rFonts w:ascii="Times New Roman" w:hAnsi="Times New Roman"/>
          <w:color w:val="000000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br w:type="page"/>
      </w:r>
    </w:p>
    <w:p w:rsidR="002E773C" w:rsidRPr="003854B0" w:rsidRDefault="002E773C" w:rsidP="002E773C">
      <w:pPr>
        <w:spacing w:after="0" w:line="307" w:lineRule="exact"/>
        <w:ind w:firstLine="70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lastRenderedPageBreak/>
        <w:t>Наразі Дніпровський районний суд міста Херсона ліквідовано, що підтверджується Указом Президента України від 19 січня 2016 року № 15/2016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«Про ліквідацію та утворення місцевих загальних судів».</w:t>
      </w:r>
    </w:p>
    <w:p w:rsidR="002E773C" w:rsidRPr="003854B0" w:rsidRDefault="002E773C" w:rsidP="002E773C">
      <w:pPr>
        <w:spacing w:after="0" w:line="307" w:lineRule="exact"/>
        <w:ind w:firstLine="70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23</w:t>
      </w:r>
      <w:r w:rsidR="005E35EB">
        <w:rPr>
          <w:rFonts w:ascii="Times New Roman" w:hAnsi="Times New Roman"/>
          <w:color w:val="000000"/>
          <w:sz w:val="27"/>
          <w:szCs w:val="27"/>
        </w:rPr>
        <w:t> </w:t>
      </w:r>
      <w:r w:rsidRPr="003854B0">
        <w:rPr>
          <w:rFonts w:ascii="Times New Roman" w:hAnsi="Times New Roman"/>
          <w:color w:val="000000"/>
          <w:sz w:val="27"/>
          <w:szCs w:val="27"/>
        </w:rPr>
        <w:t>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2E773C" w:rsidRPr="003854B0" w:rsidRDefault="002E773C" w:rsidP="002E773C">
      <w:pPr>
        <w:spacing w:after="0" w:line="307" w:lineRule="exact"/>
        <w:ind w:firstLine="70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Ураховуючи факт ліквідації Дніпровського районного суду міста Херсона, дослідивши інформацію щодо наявності вакантних посад у місцевих судах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 xml:space="preserve">загальної юрисдикції, потребу в їх заповненні, результати перевірки відомостей стосовно судді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Войцеховської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Я.В. та з метою забезпечення належної роботи Херсонського міського суду Херсонської області Комісія вважає за можливе задовольнити заяву судді </w:t>
      </w:r>
      <w:proofErr w:type="spellStart"/>
      <w:r w:rsidRPr="003854B0">
        <w:rPr>
          <w:rFonts w:ascii="Times New Roman" w:hAnsi="Times New Roman"/>
          <w:color w:val="000000"/>
          <w:sz w:val="27"/>
          <w:szCs w:val="27"/>
        </w:rPr>
        <w:t>Войцеховської</w:t>
      </w:r>
      <w:proofErr w:type="spellEnd"/>
      <w:r w:rsidRPr="003854B0">
        <w:rPr>
          <w:rFonts w:ascii="Times New Roman" w:hAnsi="Times New Roman"/>
          <w:color w:val="000000"/>
          <w:sz w:val="27"/>
          <w:szCs w:val="27"/>
        </w:rPr>
        <w:t xml:space="preserve"> Я.В. та рекомендувати її для переведення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в межах п’ятирічного строку на посаду судді Херсонського міського суду Херсонської області.</w:t>
      </w:r>
    </w:p>
    <w:p w:rsidR="002E773C" w:rsidRPr="003854B0" w:rsidRDefault="002E773C" w:rsidP="002E773C">
      <w:pPr>
        <w:spacing w:after="270" w:line="307" w:lineRule="exact"/>
        <w:ind w:firstLine="700"/>
        <w:jc w:val="both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Керуючись статтями 53, 75, 101, 108 Закону України «Про судоустрій і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</w:t>
      </w:r>
      <w:r w:rsidR="00C21697" w:rsidRPr="003854B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854B0">
        <w:rPr>
          <w:rFonts w:ascii="Times New Roman" w:hAnsi="Times New Roman"/>
          <w:color w:val="000000"/>
          <w:sz w:val="27"/>
          <w:szCs w:val="27"/>
        </w:rPr>
        <w:t>23</w:t>
      </w:r>
      <w:r w:rsidR="005E35EB">
        <w:rPr>
          <w:rFonts w:ascii="Times New Roman" w:hAnsi="Times New Roman"/>
          <w:color w:val="000000"/>
          <w:sz w:val="27"/>
          <w:szCs w:val="27"/>
        </w:rPr>
        <w:t> </w:t>
      </w:r>
      <w:r w:rsidRPr="003854B0">
        <w:rPr>
          <w:rFonts w:ascii="Times New Roman" w:hAnsi="Times New Roman"/>
          <w:color w:val="000000"/>
          <w:sz w:val="27"/>
          <w:szCs w:val="27"/>
        </w:rPr>
        <w:t>жовтня 2015 року № 68/зп-15, Комісія</w:t>
      </w:r>
    </w:p>
    <w:p w:rsidR="002E773C" w:rsidRPr="003854B0" w:rsidRDefault="002E773C" w:rsidP="002E773C">
      <w:pPr>
        <w:spacing w:after="253" w:line="270" w:lineRule="exact"/>
        <w:jc w:val="center"/>
        <w:rPr>
          <w:rFonts w:ascii="Times New Roman" w:hAnsi="Times New Roman"/>
          <w:sz w:val="27"/>
          <w:szCs w:val="27"/>
        </w:rPr>
      </w:pPr>
      <w:r w:rsidRPr="003854B0">
        <w:rPr>
          <w:rFonts w:ascii="Times New Roman" w:hAnsi="Times New Roman"/>
          <w:color w:val="000000"/>
          <w:sz w:val="27"/>
          <w:szCs w:val="27"/>
        </w:rPr>
        <w:t>вирішила:</w:t>
      </w:r>
    </w:p>
    <w:p w:rsidR="002E773C" w:rsidRPr="003854B0" w:rsidRDefault="002E773C" w:rsidP="002E773C">
      <w:pPr>
        <w:pStyle w:val="20"/>
        <w:shd w:val="clear" w:color="auto" w:fill="auto"/>
        <w:spacing w:before="0"/>
        <w:rPr>
          <w:sz w:val="27"/>
          <w:szCs w:val="27"/>
        </w:rPr>
      </w:pPr>
      <w:r w:rsidRPr="003854B0">
        <w:rPr>
          <w:color w:val="000000"/>
          <w:sz w:val="27"/>
          <w:szCs w:val="27"/>
        </w:rPr>
        <w:t xml:space="preserve">рекомендувати суддю Дніпровського районного суду міста Херсона </w:t>
      </w:r>
      <w:proofErr w:type="spellStart"/>
      <w:r w:rsidRPr="003854B0">
        <w:rPr>
          <w:color w:val="000000"/>
          <w:sz w:val="27"/>
          <w:szCs w:val="27"/>
        </w:rPr>
        <w:t>Войцеховську</w:t>
      </w:r>
      <w:proofErr w:type="spellEnd"/>
      <w:r w:rsidRPr="003854B0">
        <w:rPr>
          <w:color w:val="000000"/>
          <w:sz w:val="27"/>
          <w:szCs w:val="27"/>
        </w:rPr>
        <w:t xml:space="preserve"> Яну Вікторівну для переведення в межах п’ятирічного строку на посаду судді Херсонського міського суду Херсонської області.</w:t>
      </w:r>
    </w:p>
    <w:p w:rsidR="002D5CC7" w:rsidRPr="003854B0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3854B0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3854B0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3854B0" w:rsidP="002E773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E773C" w:rsidRPr="003854B0">
        <w:rPr>
          <w:rFonts w:ascii="Times New Roman" w:eastAsia="Times New Roman" w:hAnsi="Times New Roman"/>
          <w:sz w:val="27"/>
          <w:szCs w:val="27"/>
          <w:lang w:eastAsia="uk-UA"/>
        </w:rPr>
        <w:t xml:space="preserve">С.Ю. </w:t>
      </w:r>
      <w:proofErr w:type="spellStart"/>
      <w:r w:rsidR="002E773C" w:rsidRPr="003854B0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2E773C" w:rsidRPr="003854B0" w:rsidRDefault="002E773C" w:rsidP="002E773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В.І. </w:t>
      </w:r>
      <w:proofErr w:type="spellStart"/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2E773C" w:rsidRPr="003854B0" w:rsidRDefault="002E773C" w:rsidP="002E773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  <w:bookmarkStart w:id="0" w:name="_GoBack"/>
      <w:bookmarkEnd w:id="0"/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2E773C" w:rsidRPr="003854B0" w:rsidRDefault="002E773C" w:rsidP="002E773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773C" w:rsidRPr="003854B0" w:rsidRDefault="002E773C" w:rsidP="002E77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Pr="003854B0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sectPr w:rsidR="002E773C" w:rsidRPr="003854B0" w:rsidSect="00C21697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4B0" w:rsidRDefault="003854B0" w:rsidP="002F156E">
      <w:pPr>
        <w:spacing w:after="0" w:line="240" w:lineRule="auto"/>
      </w:pPr>
      <w:r>
        <w:separator/>
      </w:r>
    </w:p>
  </w:endnote>
  <w:endnote w:type="continuationSeparator" w:id="0">
    <w:p w:rsidR="003854B0" w:rsidRDefault="003854B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4B0" w:rsidRDefault="003854B0" w:rsidP="002F156E">
      <w:pPr>
        <w:spacing w:after="0" w:line="240" w:lineRule="auto"/>
      </w:pPr>
      <w:r>
        <w:separator/>
      </w:r>
    </w:p>
  </w:footnote>
  <w:footnote w:type="continuationSeparator" w:id="0">
    <w:p w:rsidR="003854B0" w:rsidRDefault="003854B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3854B0" w:rsidRDefault="003854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5EB">
          <w:rPr>
            <w:noProof/>
          </w:rPr>
          <w:t>2</w:t>
        </w:r>
        <w:r>
          <w:fldChar w:fldCharType="end"/>
        </w:r>
      </w:p>
    </w:sdtContent>
  </w:sdt>
  <w:p w:rsidR="003854B0" w:rsidRDefault="003854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D0999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3C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4B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35EB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1697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2538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313</cp:revision>
  <dcterms:created xsi:type="dcterms:W3CDTF">2020-08-21T08:05:00Z</dcterms:created>
  <dcterms:modified xsi:type="dcterms:W3CDTF">2021-06-01T08:48:00Z</dcterms:modified>
</cp:coreProperties>
</file>