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18F" w:rsidRDefault="00DC718F">
      <w:pPr>
        <w:rPr>
          <w:sz w:val="2"/>
          <w:szCs w:val="2"/>
        </w:rPr>
      </w:pPr>
    </w:p>
    <w:p w:rsidR="008B0C8E" w:rsidRPr="00291F60" w:rsidRDefault="008B0C8E" w:rsidP="008B0C8E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C8E" w:rsidRPr="00291F60" w:rsidRDefault="008B0C8E" w:rsidP="008B0C8E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8B0C8E" w:rsidRPr="00291F60" w:rsidRDefault="008B0C8E" w:rsidP="008B0C8E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8B0C8E" w:rsidRPr="008B0C8E" w:rsidRDefault="008B0C8E" w:rsidP="008B0C8E">
      <w:pPr>
        <w:rPr>
          <w:rFonts w:ascii="Times New Roman" w:eastAsia="Times New Roman" w:hAnsi="Times New Roman"/>
          <w:sz w:val="23"/>
          <w:szCs w:val="23"/>
        </w:rPr>
      </w:pPr>
      <w:r w:rsidRPr="008B0C8E">
        <w:rPr>
          <w:rFonts w:ascii="Times New Roman" w:eastAsia="Times New Roman" w:hAnsi="Times New Roman"/>
          <w:sz w:val="23"/>
          <w:szCs w:val="23"/>
        </w:rPr>
        <w:t xml:space="preserve">30 травня 2019 року                                                   </w:t>
      </w:r>
      <w:r>
        <w:rPr>
          <w:rFonts w:ascii="Times New Roman" w:eastAsia="Times New Roman" w:hAnsi="Times New Roman"/>
          <w:sz w:val="23"/>
          <w:szCs w:val="23"/>
        </w:rPr>
        <w:t xml:space="preserve">                              </w:t>
      </w:r>
      <w:r w:rsidRPr="008B0C8E">
        <w:rPr>
          <w:rFonts w:ascii="Times New Roman" w:eastAsia="Times New Roman" w:hAnsi="Times New Roman"/>
          <w:sz w:val="23"/>
          <w:szCs w:val="23"/>
        </w:rPr>
        <w:t xml:space="preserve">                                        м. Київ </w:t>
      </w:r>
    </w:p>
    <w:p w:rsidR="008B0C8E" w:rsidRDefault="008B0C8E" w:rsidP="008B0C8E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8B0C8E" w:rsidRDefault="008B0C8E" w:rsidP="008B0C8E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8E4F5A"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 w:rsidRPr="008B0C8E">
        <w:rPr>
          <w:rFonts w:ascii="Times New Roman" w:eastAsia="Times New Roman" w:hAnsi="Times New Roman"/>
          <w:bCs/>
          <w:sz w:val="28"/>
          <w:szCs w:val="28"/>
          <w:u w:val="single"/>
        </w:rPr>
        <w:t>90/зп-19</w:t>
      </w:r>
    </w:p>
    <w:p w:rsidR="00DC718F" w:rsidRDefault="009D6540">
      <w:pPr>
        <w:pStyle w:val="11"/>
        <w:shd w:val="clear" w:color="auto" w:fill="auto"/>
        <w:spacing w:before="0" w:line="557" w:lineRule="exact"/>
        <w:ind w:left="20" w:right="2860"/>
        <w:jc w:val="left"/>
      </w:pPr>
      <w:r>
        <w:t xml:space="preserve">Вища кваліфікаційна комісія суддів України у пленарному складі: 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DC718F" w:rsidRDefault="009D6540">
      <w:pPr>
        <w:pStyle w:val="11"/>
        <w:shd w:val="clear" w:color="auto" w:fill="auto"/>
        <w:spacing w:before="0" w:after="240" w:line="278" w:lineRule="exact"/>
        <w:ind w:left="20" w:right="20"/>
      </w:pPr>
      <w:r>
        <w:t xml:space="preserve">членів Комісії: Гладія С.В., </w:t>
      </w:r>
      <w:proofErr w:type="spellStart"/>
      <w:r>
        <w:t>Заріцької</w:t>
      </w:r>
      <w:proofErr w:type="spellEnd"/>
      <w:r>
        <w:t xml:space="preserve"> А.О., Лук</w:t>
      </w:r>
      <w:r>
        <w:t xml:space="preserve">аша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r w:rsidR="008B0C8E">
        <w:t xml:space="preserve">      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Шилової</w:t>
      </w:r>
      <w:proofErr w:type="spellEnd"/>
      <w:r>
        <w:t xml:space="preserve"> Т.С.,</w:t>
      </w:r>
    </w:p>
    <w:p w:rsidR="00DC718F" w:rsidRDefault="009D6540">
      <w:pPr>
        <w:pStyle w:val="11"/>
        <w:shd w:val="clear" w:color="auto" w:fill="auto"/>
        <w:spacing w:before="0" w:line="278" w:lineRule="exact"/>
        <w:ind w:left="20" w:right="20"/>
      </w:pPr>
      <w:r>
        <w:t xml:space="preserve">розглянувши питання про внесення змін до складу колегії Комісії, сформованої для </w:t>
      </w:r>
      <w:r w:rsidR="008B0C8E">
        <w:t xml:space="preserve">          </w:t>
      </w:r>
      <w:r>
        <w:t xml:space="preserve">проведення первинного кваліфікаційного оцінювання суддів апеляційних судів міста Києва </w:t>
      </w:r>
      <w:r w:rsidR="008B0C8E">
        <w:t xml:space="preserve">         </w:t>
      </w:r>
      <w:r>
        <w:t xml:space="preserve">та </w:t>
      </w:r>
      <w:r>
        <w:t xml:space="preserve">Київської області, визначеної рішенням Комісії від 25 березня 2016 року </w:t>
      </w:r>
      <w:r w:rsidR="008B0C8E">
        <w:t xml:space="preserve">                                            </w:t>
      </w:r>
      <w:r>
        <w:t>№ 18/зп-16,</w:t>
      </w:r>
    </w:p>
    <w:p w:rsidR="00DC718F" w:rsidRDefault="009D6540">
      <w:pPr>
        <w:pStyle w:val="11"/>
        <w:shd w:val="clear" w:color="auto" w:fill="auto"/>
        <w:spacing w:before="0" w:after="268" w:line="230" w:lineRule="exact"/>
        <w:jc w:val="center"/>
      </w:pPr>
      <w:r>
        <w:t>встановила:</w:t>
      </w:r>
    </w:p>
    <w:p w:rsidR="00DC718F" w:rsidRDefault="009D6540">
      <w:pPr>
        <w:pStyle w:val="11"/>
        <w:shd w:val="clear" w:color="auto" w:fill="auto"/>
        <w:spacing w:before="0" w:line="274" w:lineRule="exact"/>
        <w:ind w:left="20" w:right="20" w:firstLine="720"/>
      </w:pPr>
      <w:r>
        <w:t xml:space="preserve">Комісією 22 березня 2016 року прийнято рішення № 17/зп-16 про проведення </w:t>
      </w:r>
      <w:r w:rsidR="008B0C8E">
        <w:t xml:space="preserve">          </w:t>
      </w:r>
      <w:r>
        <w:t>протягом квітня - червня 2016 року первинного кваліфікаційного оцінювання суддів</w:t>
      </w:r>
      <w:r w:rsidR="008B0C8E">
        <w:t xml:space="preserve">         </w:t>
      </w:r>
      <w:r>
        <w:t xml:space="preserve"> апеляц</w:t>
      </w:r>
      <w:r>
        <w:t>ійних судів міста Києва та Київської області, затверджено список суддів, які проходитимуть оцінювання, графік проведення первинного кваліфікаційного оцінювання та перелік завдань для проведення анонімного письмового тестування.</w:t>
      </w:r>
    </w:p>
    <w:p w:rsidR="00DC718F" w:rsidRDefault="009D6540">
      <w:pPr>
        <w:pStyle w:val="11"/>
        <w:shd w:val="clear" w:color="auto" w:fill="auto"/>
        <w:spacing w:before="0" w:line="274" w:lineRule="exact"/>
        <w:ind w:left="20" w:right="20" w:firstLine="720"/>
      </w:pPr>
      <w:r>
        <w:t>Рішенням Комісії від 25 бере</w:t>
      </w:r>
      <w:r>
        <w:t xml:space="preserve">зня 2016 року № 18/зп-16 сформовано сім складів колегій </w:t>
      </w:r>
      <w:r w:rsidR="008B0C8E">
        <w:t xml:space="preserve"> </w:t>
      </w:r>
      <w:r>
        <w:t xml:space="preserve">для проведення протягом квітня - червня 2016 року первинного кваліфікаційного </w:t>
      </w:r>
      <w:r w:rsidR="008B0C8E">
        <w:t xml:space="preserve">          </w:t>
      </w:r>
      <w:r>
        <w:t xml:space="preserve">оцінювання суддів апеляційних судів, визначено їх голів, порядок роботи та порядок </w:t>
      </w:r>
      <w:r w:rsidR="008B0C8E">
        <w:t xml:space="preserve">     </w:t>
      </w:r>
      <w:r>
        <w:t>заміщення членів колегій, які вибули, д</w:t>
      </w:r>
      <w:r>
        <w:t xml:space="preserve">ля забезпечення безперервності проведення </w:t>
      </w:r>
      <w:r w:rsidR="008B0C8E">
        <w:t xml:space="preserve">      </w:t>
      </w:r>
      <w:r>
        <w:t xml:space="preserve">оцінювання, а також порядок здійснення автоматизованого визначення члена колегії- </w:t>
      </w:r>
      <w:r w:rsidR="008B0C8E">
        <w:t xml:space="preserve">    </w:t>
      </w:r>
      <w:r>
        <w:t>доповідача матеріалів суддівського досьє під час проведення первинного кваліфікаційного оцінювання суддів апеляційних судів.</w:t>
      </w:r>
    </w:p>
    <w:p w:rsidR="00DC718F" w:rsidRDefault="009D6540">
      <w:pPr>
        <w:pStyle w:val="11"/>
        <w:shd w:val="clear" w:color="auto" w:fill="auto"/>
        <w:spacing w:before="0" w:line="274" w:lineRule="exact"/>
        <w:ind w:left="20" w:right="20" w:firstLine="720"/>
      </w:pPr>
      <w:r>
        <w:t>Зокрема</w:t>
      </w:r>
      <w:r>
        <w:t xml:space="preserve">, визначено склад колегії № 3, до якої включено членів Комісії: </w:t>
      </w:r>
      <w:proofErr w:type="spellStart"/>
      <w:r>
        <w:t>Заріцьку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Щотку</w:t>
      </w:r>
      <w:proofErr w:type="spellEnd"/>
      <w:r>
        <w:t xml:space="preserve"> С.О.</w:t>
      </w:r>
    </w:p>
    <w:p w:rsidR="00DC718F" w:rsidRDefault="009D6540">
      <w:pPr>
        <w:pStyle w:val="11"/>
        <w:shd w:val="clear" w:color="auto" w:fill="auto"/>
        <w:spacing w:before="0" w:line="274" w:lineRule="exact"/>
        <w:ind w:left="20" w:right="20" w:firstLine="720"/>
      </w:pPr>
      <w:r>
        <w:t xml:space="preserve">Рішенням Комісії від 08 травня 2019 року № 65/зп-19 </w:t>
      </w:r>
      <w:proofErr w:type="spellStart"/>
      <w:r>
        <w:t>внесено</w:t>
      </w:r>
      <w:proofErr w:type="spellEnd"/>
      <w:r>
        <w:t xml:space="preserve"> зміни до складу колегії </w:t>
      </w:r>
      <w:r w:rsidR="008B0C8E">
        <w:t xml:space="preserve">    </w:t>
      </w:r>
      <w:r>
        <w:t xml:space="preserve">№ 3, а саме члена Комісії </w:t>
      </w:r>
      <w:proofErr w:type="spellStart"/>
      <w:r>
        <w:t>Щотку</w:t>
      </w:r>
      <w:proofErr w:type="spellEnd"/>
      <w:r>
        <w:t xml:space="preserve"> С.О. замінено на члена Комісії </w:t>
      </w:r>
      <w:proofErr w:type="spellStart"/>
      <w:r>
        <w:t>Коз</w:t>
      </w:r>
      <w:r>
        <w:t>ьякова</w:t>
      </w:r>
      <w:proofErr w:type="spellEnd"/>
      <w:r>
        <w:t xml:space="preserve"> С.Ю.</w:t>
      </w:r>
    </w:p>
    <w:p w:rsidR="00DC718F" w:rsidRDefault="009D6540">
      <w:pPr>
        <w:pStyle w:val="11"/>
        <w:shd w:val="clear" w:color="auto" w:fill="auto"/>
        <w:spacing w:before="0" w:line="274" w:lineRule="exact"/>
        <w:ind w:left="20" w:right="20" w:firstLine="720"/>
      </w:pPr>
      <w:r>
        <w:t xml:space="preserve">Колегіями Комісії упродовж визначеного графіку засідань проводились співбесіди із суддями апеляційних судів міста Києва та Київської області. За результатами співбесід </w:t>
      </w:r>
      <w:r w:rsidR="008B0C8E">
        <w:t xml:space="preserve">   </w:t>
      </w:r>
      <w:r>
        <w:t>колегіями Комісії приймались рішення, зокрема, щодо оголошення перерви в роз</w:t>
      </w:r>
      <w:r>
        <w:t xml:space="preserve">гляді </w:t>
      </w:r>
      <w:r w:rsidR="008B0C8E">
        <w:t xml:space="preserve">       </w:t>
      </w:r>
      <w:r>
        <w:t>питання щодо визначення результатів первинного кваліфікаційного оцінювання. Так,</w:t>
      </w:r>
      <w:r w:rsidR="008B0C8E">
        <w:t xml:space="preserve">        </w:t>
      </w:r>
      <w:r>
        <w:t xml:space="preserve"> відповідні рішення були ухвалені стосовно суддів: </w:t>
      </w:r>
      <w:proofErr w:type="spellStart"/>
      <w:r>
        <w:t>Алданової</w:t>
      </w:r>
      <w:proofErr w:type="spellEnd"/>
      <w:r>
        <w:t xml:space="preserve"> Світлани Олександрівни, Андрієнка Володимира Васильовича, Гаврилюка Олександра Миколайовича, Станіка Сергія Р</w:t>
      </w:r>
      <w:r>
        <w:t>омановича, Тищенко Оксани Володимирівни.</w:t>
      </w:r>
    </w:p>
    <w:p w:rsidR="00DC718F" w:rsidRDefault="009D6540">
      <w:pPr>
        <w:pStyle w:val="11"/>
        <w:shd w:val="clear" w:color="auto" w:fill="auto"/>
        <w:spacing w:before="0" w:line="274" w:lineRule="exact"/>
        <w:ind w:left="20" w:right="20" w:firstLine="720"/>
      </w:pPr>
      <w:r>
        <w:t xml:space="preserve">Крім того, колегією ухвалювалося рішення про відкладення розгляду питання </w:t>
      </w:r>
      <w:r w:rsidR="008B0C8E">
        <w:t xml:space="preserve">        </w:t>
      </w:r>
      <w:r>
        <w:t>стосовно судді Гончарова Сергія Августовича у зв’язку з його неявкою на засідання.</w:t>
      </w:r>
    </w:p>
    <w:p w:rsidR="00DC718F" w:rsidRDefault="009D6540">
      <w:pPr>
        <w:pStyle w:val="11"/>
        <w:shd w:val="clear" w:color="auto" w:fill="auto"/>
        <w:spacing w:before="0" w:line="274" w:lineRule="exact"/>
        <w:ind w:left="20" w:right="20" w:firstLine="720"/>
      </w:pPr>
      <w:r>
        <w:t>Комісією затверджено порядок денний засідання колегії на 0</w:t>
      </w:r>
      <w:r>
        <w:t xml:space="preserve">5 червня 2019 року про продовження проведення співбесід із переліченими суддями в межах процедури первинного кваліфікаційного оцінювання. Інформацію про дату, час та місце проведення засідання оприлюднено на офіційному веб-сайті Комісії з дотримання вимог </w:t>
      </w:r>
      <w:r>
        <w:t>Регламенту Вищої кваліфікаційної комісії суддів України.</w:t>
      </w:r>
    </w:p>
    <w:p w:rsidR="00DC718F" w:rsidRDefault="009D6540">
      <w:pPr>
        <w:pStyle w:val="11"/>
        <w:shd w:val="clear" w:color="auto" w:fill="auto"/>
        <w:spacing w:before="0" w:line="274" w:lineRule="exact"/>
        <w:ind w:right="20" w:firstLine="720"/>
      </w:pPr>
      <w:r>
        <w:lastRenderedPageBreak/>
        <w:t xml:space="preserve">Водночас член Комісії </w:t>
      </w:r>
      <w:proofErr w:type="spellStart"/>
      <w:r>
        <w:t>Козьяков</w:t>
      </w:r>
      <w:proofErr w:type="spellEnd"/>
      <w:r>
        <w:t xml:space="preserve"> С.Ю., яког</w:t>
      </w:r>
      <w:r w:rsidR="008B0C8E">
        <w:t>о включено до складу колегії № 3</w:t>
      </w:r>
      <w:r>
        <w:t xml:space="preserve">, </w:t>
      </w:r>
      <w:r w:rsidR="008B0C8E">
        <w:t xml:space="preserve">    </w:t>
      </w:r>
      <w:r>
        <w:t xml:space="preserve">визначеної для проведення первинного кваліфікаційного оцінювання суддів, перебуватиме у відпустці, що унеможливлює розгляд </w:t>
      </w:r>
      <w:r>
        <w:t>зазначеного питання.</w:t>
      </w:r>
    </w:p>
    <w:p w:rsidR="00DC718F" w:rsidRDefault="009D6540">
      <w:pPr>
        <w:pStyle w:val="11"/>
        <w:shd w:val="clear" w:color="auto" w:fill="auto"/>
        <w:spacing w:before="0" w:line="274" w:lineRule="exact"/>
        <w:ind w:right="20" w:firstLine="720"/>
      </w:pPr>
      <w:r>
        <w:t>Пунктом 2.9 Положення про автоматизовану систему визначення членів Вищої кваліфікаційної комісії суддів України для підготовки до розгляду і доповіді справ, затвердженого рішенням Комісії від 07 листопада 2016 року № 146/зп-16 (зі змін</w:t>
      </w:r>
      <w:r>
        <w:t xml:space="preserve">ами), </w:t>
      </w:r>
      <w:r w:rsidR="008B0C8E">
        <w:t xml:space="preserve">   </w:t>
      </w:r>
      <w:r>
        <w:t>визначено, що у випадках, передбачених чинним законодавством (відвід, самовідвід,</w:t>
      </w:r>
      <w:r w:rsidR="008B0C8E">
        <w:t xml:space="preserve">    </w:t>
      </w:r>
      <w:r>
        <w:t xml:space="preserve"> припинення повноважень тощо), справи (документи), розподілені на члена Комісії, за </w:t>
      </w:r>
      <w:r w:rsidR="008B0C8E">
        <w:t xml:space="preserve">     </w:t>
      </w:r>
      <w:r>
        <w:t>рішенням Комісії підлягають повторному автоматизованому розподілу без урахування цьог</w:t>
      </w:r>
      <w:r>
        <w:t>о члена Комісії.</w:t>
      </w:r>
    </w:p>
    <w:p w:rsidR="00DC718F" w:rsidRDefault="009D6540">
      <w:pPr>
        <w:pStyle w:val="11"/>
        <w:shd w:val="clear" w:color="auto" w:fill="auto"/>
        <w:spacing w:before="0" w:line="274" w:lineRule="exact"/>
        <w:ind w:right="20" w:firstLine="720"/>
      </w:pPr>
      <w:r>
        <w:t xml:space="preserve">Обговоривши зазначене питання порядку денного, пропозиції щодо можливих замін у складі колегії Комісії, для забезпечення проведення співбесід із суддями </w:t>
      </w:r>
      <w:proofErr w:type="spellStart"/>
      <w:r>
        <w:t>Алдановою</w:t>
      </w:r>
      <w:proofErr w:type="spellEnd"/>
      <w:r>
        <w:t xml:space="preserve"> С.О., Андрієнком В.В., Гаврилюком О.М., </w:t>
      </w:r>
      <w:proofErr w:type="spellStart"/>
      <w:r>
        <w:t>Гончаровим</w:t>
      </w:r>
      <w:proofErr w:type="spellEnd"/>
      <w:r>
        <w:t xml:space="preserve"> С.А., Станіком С.Р., Тище</w:t>
      </w:r>
      <w:r>
        <w:t xml:space="preserve">нко О.В. в межах процедури первинного кваліфікаційного оцінювання Комісія дійшла висновку про </w:t>
      </w:r>
      <w:r w:rsidR="008B0C8E">
        <w:t xml:space="preserve">     </w:t>
      </w:r>
      <w:r>
        <w:t>необхідність внесення змін до складу колегії № 3, визначеної рішенням Комісії</w:t>
      </w:r>
      <w:r w:rsidR="008B0C8E">
        <w:t xml:space="preserve">                           </w:t>
      </w:r>
      <w:r>
        <w:t xml:space="preserve"> від 25 березня 2016 року № 18/зп-16 (зі змінами), а також здійснення повторного авто</w:t>
      </w:r>
      <w:r>
        <w:t>матизованого розподілу досьє судців Гаврилюка О.М та Станіка С.Р. між членами новоутвореної колегії.</w:t>
      </w:r>
    </w:p>
    <w:p w:rsidR="00DC718F" w:rsidRDefault="009D6540">
      <w:pPr>
        <w:pStyle w:val="11"/>
        <w:shd w:val="clear" w:color="auto" w:fill="auto"/>
        <w:spacing w:before="0" w:after="275" w:line="274" w:lineRule="exact"/>
        <w:ind w:right="20" w:firstLine="720"/>
      </w:pPr>
      <w:r>
        <w:t xml:space="preserve">Ураховуючи викладене, керуючись статтями 98, 101 Закону України «Про судоустрій </w:t>
      </w:r>
      <w:r w:rsidR="008B0C8E">
        <w:t xml:space="preserve">        </w:t>
      </w:r>
      <w:r>
        <w:t>і статус суддів», Положенням про автоматизовану систему визначення членів В</w:t>
      </w:r>
      <w:r>
        <w:t>ищої кваліфікаційної комісії суддів України для підготовки для розгляду і доповіді справ, Комісія</w:t>
      </w:r>
    </w:p>
    <w:p w:rsidR="00DC718F" w:rsidRDefault="009D6540">
      <w:pPr>
        <w:pStyle w:val="11"/>
        <w:shd w:val="clear" w:color="auto" w:fill="auto"/>
        <w:spacing w:before="0" w:after="213" w:line="230" w:lineRule="exact"/>
        <w:jc w:val="center"/>
      </w:pPr>
      <w:r>
        <w:t>вирішила:</w:t>
      </w:r>
    </w:p>
    <w:p w:rsidR="00DC718F" w:rsidRDefault="009D6540">
      <w:pPr>
        <w:pStyle w:val="11"/>
        <w:numPr>
          <w:ilvl w:val="0"/>
          <w:numId w:val="1"/>
        </w:numPr>
        <w:shd w:val="clear" w:color="auto" w:fill="auto"/>
        <w:tabs>
          <w:tab w:val="left" w:pos="1147"/>
        </w:tabs>
        <w:spacing w:before="0" w:line="274" w:lineRule="exact"/>
        <w:ind w:right="20" w:firstLine="720"/>
      </w:pPr>
      <w:proofErr w:type="spellStart"/>
      <w:r>
        <w:t>Внести</w:t>
      </w:r>
      <w:proofErr w:type="spellEnd"/>
      <w:r>
        <w:t xml:space="preserve"> зміни до рішення Комісії від 25 березня 2016 року № 18/зп-16 (зі змінами, внесеними рішенням Комісії від 08 травня 2019 року № 65/зп-19) </w:t>
      </w:r>
      <w:r>
        <w:t>шляхом внесення змін до затвердженого складу колегії № 3, яка здійснюватиме первинне кваліфікаційне оцінювання суддів 05 червня 2019 року.</w:t>
      </w:r>
    </w:p>
    <w:p w:rsidR="00DC718F" w:rsidRDefault="009D6540">
      <w:pPr>
        <w:pStyle w:val="11"/>
        <w:numPr>
          <w:ilvl w:val="0"/>
          <w:numId w:val="1"/>
        </w:numPr>
        <w:shd w:val="clear" w:color="auto" w:fill="auto"/>
        <w:tabs>
          <w:tab w:val="left" w:pos="1142"/>
        </w:tabs>
        <w:spacing w:before="0" w:line="274" w:lineRule="exact"/>
        <w:ind w:right="20" w:firstLine="720"/>
      </w:pPr>
      <w:r>
        <w:t xml:space="preserve">У складі колегії № 3 члена Комісії </w:t>
      </w:r>
      <w:proofErr w:type="spellStart"/>
      <w:r>
        <w:t>Козьякова</w:t>
      </w:r>
      <w:proofErr w:type="spellEnd"/>
      <w:r>
        <w:t xml:space="preserve"> Сергія Юрійовича замінити на члена Комісії </w:t>
      </w:r>
      <w:proofErr w:type="spellStart"/>
      <w:r>
        <w:t>Луцюка</w:t>
      </w:r>
      <w:proofErr w:type="spellEnd"/>
      <w:r>
        <w:t xml:space="preserve"> Павла Сергійовича, виз</w:t>
      </w:r>
      <w:r>
        <w:t>начивши такий склад колегії № 3:</w:t>
      </w:r>
    </w:p>
    <w:p w:rsidR="00DC718F" w:rsidRDefault="009D6540">
      <w:pPr>
        <w:pStyle w:val="11"/>
        <w:shd w:val="clear" w:color="auto" w:fill="auto"/>
        <w:spacing w:before="0" w:line="274" w:lineRule="exact"/>
        <w:ind w:firstLine="720"/>
      </w:pPr>
      <w:proofErr w:type="spellStart"/>
      <w:r>
        <w:t>Заріцька</w:t>
      </w:r>
      <w:proofErr w:type="spellEnd"/>
      <w:r>
        <w:t xml:space="preserve"> Анастасія Олексіївна - голова колегії;</w:t>
      </w:r>
    </w:p>
    <w:p w:rsidR="00DC718F" w:rsidRDefault="009D6540">
      <w:pPr>
        <w:pStyle w:val="11"/>
        <w:shd w:val="clear" w:color="auto" w:fill="auto"/>
        <w:spacing w:before="0" w:line="274" w:lineRule="exact"/>
        <w:ind w:firstLine="720"/>
      </w:pPr>
      <w:proofErr w:type="spellStart"/>
      <w:r>
        <w:t>Луцюк</w:t>
      </w:r>
      <w:proofErr w:type="spellEnd"/>
      <w:r>
        <w:t xml:space="preserve"> Павло Сергійович;</w:t>
      </w:r>
    </w:p>
    <w:p w:rsidR="00DC718F" w:rsidRDefault="009D6540">
      <w:pPr>
        <w:pStyle w:val="11"/>
        <w:shd w:val="clear" w:color="auto" w:fill="auto"/>
        <w:spacing w:before="0" w:line="274" w:lineRule="exact"/>
        <w:ind w:firstLine="720"/>
      </w:pPr>
      <w:proofErr w:type="spellStart"/>
      <w:r>
        <w:t>Макарчук</w:t>
      </w:r>
      <w:proofErr w:type="spellEnd"/>
      <w:r>
        <w:t xml:space="preserve"> Михайло Андрійович.</w:t>
      </w:r>
    </w:p>
    <w:p w:rsidR="00DC718F" w:rsidRDefault="009D6540">
      <w:pPr>
        <w:pStyle w:val="11"/>
        <w:numPr>
          <w:ilvl w:val="0"/>
          <w:numId w:val="1"/>
        </w:numPr>
        <w:shd w:val="clear" w:color="auto" w:fill="auto"/>
        <w:tabs>
          <w:tab w:val="left" w:pos="1147"/>
        </w:tabs>
        <w:spacing w:before="0" w:line="274" w:lineRule="exact"/>
        <w:ind w:right="20" w:firstLine="720"/>
      </w:pPr>
      <w:r>
        <w:t xml:space="preserve">Здійснити повторний автоматизований розподіл матеріалів суддівського досьє </w:t>
      </w:r>
      <w:r w:rsidR="008B0C8E">
        <w:t xml:space="preserve">   </w:t>
      </w:r>
      <w:r>
        <w:t>суддів, проведення співбесіди з якими у межах п</w:t>
      </w:r>
      <w:r>
        <w:t>роцедури первинного кваліфікаційного оцінювання призначено на 05 червня 2019 року, між новоутвореним складом колегії, а саме досьє таких суддів:</w:t>
      </w:r>
    </w:p>
    <w:p w:rsidR="00DC718F" w:rsidRDefault="008B0C8E" w:rsidP="008B0C8E">
      <w:pPr>
        <w:pStyle w:val="11"/>
        <w:shd w:val="clear" w:color="auto" w:fill="auto"/>
        <w:tabs>
          <w:tab w:val="left" w:pos="955"/>
        </w:tabs>
        <w:spacing w:before="0" w:line="274" w:lineRule="exact"/>
        <w:ind w:left="720"/>
      </w:pPr>
      <w:r>
        <w:t>31</w:t>
      </w:r>
      <w:r w:rsidR="009D6540">
        <w:t>кп-188/16 - Гаврилюк Олександр Миколайович;</w:t>
      </w:r>
    </w:p>
    <w:p w:rsidR="00DC718F" w:rsidRDefault="008B0C8E" w:rsidP="008B0C8E">
      <w:pPr>
        <w:pStyle w:val="11"/>
        <w:shd w:val="clear" w:color="auto" w:fill="auto"/>
        <w:spacing w:before="0" w:line="274" w:lineRule="exact"/>
        <w:ind w:left="709"/>
      </w:pPr>
      <w:r>
        <w:t>31кп-242/16 - Станік Сергій Романович.</w:t>
      </w:r>
    </w:p>
    <w:p w:rsidR="002F23B6" w:rsidRDefault="002F23B6" w:rsidP="002F23B6">
      <w:pPr>
        <w:pStyle w:val="11"/>
        <w:spacing w:before="0" w:line="240" w:lineRule="auto"/>
        <w:ind w:firstLine="720"/>
      </w:pPr>
    </w:p>
    <w:p w:rsidR="002F23B6" w:rsidRDefault="002F23B6" w:rsidP="002F23B6">
      <w:pPr>
        <w:pStyle w:val="11"/>
        <w:spacing w:before="0" w:line="240" w:lineRule="auto"/>
        <w:ind w:firstLine="720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В.І. </w:t>
      </w:r>
      <w:proofErr w:type="spellStart"/>
      <w:r>
        <w:t>Бутенко</w:t>
      </w:r>
      <w:proofErr w:type="spellEnd"/>
    </w:p>
    <w:p w:rsidR="002F23B6" w:rsidRDefault="002F23B6" w:rsidP="002F23B6">
      <w:pPr>
        <w:pStyle w:val="11"/>
        <w:spacing w:before="0" w:line="240" w:lineRule="auto"/>
        <w:ind w:firstLine="720"/>
      </w:pPr>
    </w:p>
    <w:p w:rsidR="002F23B6" w:rsidRDefault="002F23B6" w:rsidP="002F23B6">
      <w:pPr>
        <w:pStyle w:val="11"/>
        <w:spacing w:before="0" w:line="360" w:lineRule="auto"/>
        <w:ind w:firstLine="720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С.В. Гладій </w:t>
      </w:r>
    </w:p>
    <w:p w:rsidR="002F23B6" w:rsidRDefault="002F23B6" w:rsidP="002F23B6">
      <w:pPr>
        <w:pStyle w:val="11"/>
        <w:spacing w:before="0" w:line="360" w:lineRule="auto"/>
        <w:ind w:left="7776"/>
      </w:pPr>
      <w:r>
        <w:t xml:space="preserve">А.О. </w:t>
      </w:r>
      <w:proofErr w:type="spellStart"/>
      <w:r>
        <w:t>Заріцька</w:t>
      </w:r>
      <w:proofErr w:type="spellEnd"/>
    </w:p>
    <w:p w:rsidR="002F23B6" w:rsidRDefault="002F23B6" w:rsidP="002F23B6">
      <w:pPr>
        <w:pStyle w:val="11"/>
        <w:spacing w:before="0" w:line="360" w:lineRule="auto"/>
        <w:ind w:left="7776"/>
      </w:pPr>
      <w:r>
        <w:t>Т.В. Лукаш</w:t>
      </w:r>
    </w:p>
    <w:p w:rsidR="002F23B6" w:rsidRDefault="002F23B6" w:rsidP="002F23B6">
      <w:pPr>
        <w:pStyle w:val="11"/>
        <w:spacing w:before="0" w:line="360" w:lineRule="auto"/>
        <w:ind w:left="7068" w:firstLine="708"/>
      </w:pPr>
      <w:r>
        <w:t xml:space="preserve">П.С. </w:t>
      </w:r>
      <w:proofErr w:type="spellStart"/>
      <w:r>
        <w:t>Луцюк</w:t>
      </w:r>
      <w:proofErr w:type="spellEnd"/>
    </w:p>
    <w:p w:rsidR="002F23B6" w:rsidRDefault="002F23B6" w:rsidP="002F23B6">
      <w:pPr>
        <w:pStyle w:val="11"/>
        <w:spacing w:before="0" w:line="360" w:lineRule="auto"/>
        <w:ind w:left="7056" w:firstLine="708"/>
      </w:pPr>
      <w:r>
        <w:t xml:space="preserve">М.І. </w:t>
      </w:r>
      <w:proofErr w:type="spellStart"/>
      <w:r>
        <w:t>Мішин</w:t>
      </w:r>
      <w:proofErr w:type="spellEnd"/>
    </w:p>
    <w:p w:rsidR="002F23B6" w:rsidRDefault="002F23B6" w:rsidP="002F23B6">
      <w:pPr>
        <w:pStyle w:val="11"/>
        <w:spacing w:before="0" w:line="360" w:lineRule="auto"/>
        <w:ind w:left="7764"/>
      </w:pPr>
      <w:r>
        <w:t xml:space="preserve">С.М. </w:t>
      </w:r>
      <w:proofErr w:type="spellStart"/>
      <w:r>
        <w:t>Прилипко</w:t>
      </w:r>
      <w:proofErr w:type="spellEnd"/>
      <w:r>
        <w:t xml:space="preserve"> </w:t>
      </w:r>
    </w:p>
    <w:p w:rsidR="002F23B6" w:rsidRDefault="002F23B6" w:rsidP="002F23B6">
      <w:pPr>
        <w:pStyle w:val="11"/>
        <w:spacing w:before="0" w:line="360" w:lineRule="auto"/>
        <w:ind w:left="7764"/>
      </w:pPr>
      <w:r>
        <w:t xml:space="preserve">Ю.Г. </w:t>
      </w:r>
      <w:proofErr w:type="spellStart"/>
      <w:r>
        <w:t>Тітов</w:t>
      </w:r>
      <w:proofErr w:type="spellEnd"/>
    </w:p>
    <w:p w:rsidR="002F23B6" w:rsidRDefault="002F23B6" w:rsidP="002F23B6">
      <w:pPr>
        <w:pStyle w:val="11"/>
        <w:spacing w:before="0" w:line="360" w:lineRule="auto"/>
        <w:ind w:left="7764"/>
      </w:pPr>
      <w:r>
        <w:t>Т.С. Шилова</w:t>
      </w:r>
      <w:bookmarkStart w:id="0" w:name="_GoBack"/>
      <w:bookmarkEnd w:id="0"/>
    </w:p>
    <w:sectPr w:rsidR="002F23B6">
      <w:headerReference w:type="default" r:id="rId9"/>
      <w:type w:val="continuous"/>
      <w:pgSz w:w="11909" w:h="16838"/>
      <w:pgMar w:top="982" w:right="1104" w:bottom="1227" w:left="110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540" w:rsidRDefault="009D6540">
      <w:r>
        <w:separator/>
      </w:r>
    </w:p>
  </w:endnote>
  <w:endnote w:type="continuationSeparator" w:id="0">
    <w:p w:rsidR="009D6540" w:rsidRDefault="009D6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540" w:rsidRDefault="009D6540"/>
  </w:footnote>
  <w:footnote w:type="continuationSeparator" w:id="0">
    <w:p w:rsidR="009D6540" w:rsidRDefault="009D654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18F" w:rsidRDefault="009D654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pt;margin-top:37.9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C718F" w:rsidRDefault="009D6540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81BF2"/>
    <w:multiLevelType w:val="multilevel"/>
    <w:tmpl w:val="B94878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5763254"/>
    <w:multiLevelType w:val="multilevel"/>
    <w:tmpl w:val="E31C4922"/>
    <w:lvl w:ilvl="0">
      <w:start w:val="3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C718F"/>
    <w:rsid w:val="002F23B6"/>
    <w:rsid w:val="008B0C8E"/>
    <w:rsid w:val="009D6540"/>
    <w:rsid w:val="00DC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8B0C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0C8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2</cp:revision>
  <dcterms:created xsi:type="dcterms:W3CDTF">2020-09-08T10:58:00Z</dcterms:created>
  <dcterms:modified xsi:type="dcterms:W3CDTF">2020-09-08T11:12:00Z</dcterms:modified>
</cp:coreProperties>
</file>