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6362" w:rsidRDefault="00066362" w:rsidP="00066362">
      <w:pPr>
        <w:rPr>
          <w:sz w:val="2"/>
          <w:szCs w:val="2"/>
        </w:rPr>
      </w:pPr>
    </w:p>
    <w:p w:rsidR="00066362" w:rsidRPr="00291F60" w:rsidRDefault="00066362" w:rsidP="00066362">
      <w:pPr>
        <w:jc w:val="center"/>
        <w:rPr>
          <w:rFonts w:ascii="Times New Roman" w:eastAsia="Times New Roman" w:hAnsi="Times New Roman"/>
        </w:rPr>
      </w:pPr>
      <w:r>
        <w:rPr>
          <w:rFonts w:ascii="Times New Roman" w:eastAsia="Times New Roman" w:hAnsi="Times New Roman"/>
          <w:noProof/>
          <w:sz w:val="28"/>
          <w:szCs w:val="28"/>
          <w:lang w:val="ru-RU"/>
        </w:rPr>
        <w:drawing>
          <wp:inline distT="0" distB="0" distL="0" distR="0" wp14:anchorId="10B8742E" wp14:editId="0F4DCCD3">
            <wp:extent cx="569595" cy="76771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9595" cy="767715"/>
                    </a:xfrm>
                    <a:prstGeom prst="rect">
                      <a:avLst/>
                    </a:prstGeom>
                    <a:solidFill>
                      <a:srgbClr val="FFFFFF"/>
                    </a:solidFill>
                    <a:ln>
                      <a:noFill/>
                    </a:ln>
                  </pic:spPr>
                </pic:pic>
              </a:graphicData>
            </a:graphic>
          </wp:inline>
        </w:drawing>
      </w:r>
    </w:p>
    <w:p w:rsidR="00066362" w:rsidRPr="00291F60" w:rsidRDefault="00066362" w:rsidP="00066362">
      <w:pPr>
        <w:rPr>
          <w:rFonts w:ascii="Times New Roman" w:eastAsia="Times New Roman" w:hAnsi="Times New Roman"/>
          <w:sz w:val="27"/>
          <w:szCs w:val="27"/>
        </w:rPr>
      </w:pPr>
    </w:p>
    <w:p w:rsidR="00066362" w:rsidRPr="00291F60" w:rsidRDefault="00066362" w:rsidP="00066362">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066362" w:rsidRPr="00291F60" w:rsidRDefault="00066362" w:rsidP="00066362">
      <w:pPr>
        <w:jc w:val="center"/>
        <w:rPr>
          <w:rFonts w:ascii="Times New Roman" w:eastAsia="Times New Roman" w:hAnsi="Times New Roman"/>
          <w:sz w:val="26"/>
          <w:szCs w:val="26"/>
        </w:rPr>
      </w:pPr>
    </w:p>
    <w:p w:rsidR="00066362" w:rsidRPr="00BD3E70" w:rsidRDefault="00066362" w:rsidP="00066362">
      <w:pPr>
        <w:rPr>
          <w:rFonts w:ascii="Times New Roman" w:eastAsia="Times New Roman" w:hAnsi="Times New Roman"/>
          <w:sz w:val="28"/>
          <w:szCs w:val="28"/>
        </w:rPr>
      </w:pPr>
      <w:r w:rsidRPr="00BD3E70">
        <w:rPr>
          <w:rFonts w:ascii="Times New Roman" w:eastAsia="Times New Roman" w:hAnsi="Times New Roman"/>
          <w:sz w:val="28"/>
          <w:szCs w:val="28"/>
        </w:rPr>
        <w:t xml:space="preserve">05 </w:t>
      </w:r>
      <w:r w:rsidRPr="00BD3E70">
        <w:rPr>
          <w:rFonts w:ascii="Times New Roman" w:eastAsia="Times New Roman" w:hAnsi="Times New Roman"/>
          <w:sz w:val="28"/>
          <w:szCs w:val="28"/>
          <w:lang w:val="en-US"/>
        </w:rPr>
        <w:t>c</w:t>
      </w:r>
      <w:proofErr w:type="spellStart"/>
      <w:r w:rsidRPr="00BD3E70">
        <w:rPr>
          <w:rFonts w:ascii="Times New Roman" w:eastAsia="Times New Roman" w:hAnsi="Times New Roman"/>
          <w:sz w:val="28"/>
          <w:szCs w:val="28"/>
        </w:rPr>
        <w:t>ерпня</w:t>
      </w:r>
      <w:proofErr w:type="spellEnd"/>
      <w:r w:rsidRPr="00BD3E70">
        <w:rPr>
          <w:rFonts w:ascii="Times New Roman" w:eastAsia="Times New Roman" w:hAnsi="Times New Roman"/>
          <w:sz w:val="28"/>
          <w:szCs w:val="28"/>
        </w:rPr>
        <w:t xml:space="preserve"> 2019 року</w:t>
      </w:r>
      <w:r w:rsidRPr="00BD3E70">
        <w:rPr>
          <w:rFonts w:ascii="Times New Roman" w:eastAsia="Times New Roman" w:hAnsi="Times New Roman"/>
          <w:sz w:val="28"/>
          <w:szCs w:val="28"/>
        </w:rPr>
        <w:tab/>
      </w:r>
      <w:r w:rsidRPr="00BD3E70">
        <w:rPr>
          <w:rFonts w:ascii="Times New Roman" w:eastAsia="Times New Roman" w:hAnsi="Times New Roman"/>
          <w:sz w:val="28"/>
          <w:szCs w:val="28"/>
        </w:rPr>
        <w:tab/>
      </w:r>
      <w:r w:rsidRPr="00BD3E70">
        <w:rPr>
          <w:rFonts w:ascii="Times New Roman" w:eastAsia="Times New Roman" w:hAnsi="Times New Roman"/>
          <w:sz w:val="28"/>
          <w:szCs w:val="28"/>
        </w:rPr>
        <w:tab/>
      </w:r>
      <w:r w:rsidRPr="00BD3E70">
        <w:rPr>
          <w:rFonts w:ascii="Times New Roman" w:eastAsia="Times New Roman" w:hAnsi="Times New Roman"/>
          <w:sz w:val="28"/>
          <w:szCs w:val="28"/>
        </w:rPr>
        <w:tab/>
      </w:r>
      <w:r w:rsidR="00BD3E70">
        <w:rPr>
          <w:rFonts w:ascii="Times New Roman" w:eastAsia="Times New Roman" w:hAnsi="Times New Roman"/>
          <w:sz w:val="28"/>
          <w:szCs w:val="28"/>
        </w:rPr>
        <w:tab/>
      </w:r>
      <w:r w:rsidR="00BD3E70">
        <w:rPr>
          <w:rFonts w:ascii="Times New Roman" w:eastAsia="Times New Roman" w:hAnsi="Times New Roman"/>
          <w:sz w:val="28"/>
          <w:szCs w:val="28"/>
        </w:rPr>
        <w:tab/>
      </w:r>
      <w:r w:rsidRPr="00BD3E70">
        <w:rPr>
          <w:rFonts w:ascii="Times New Roman" w:eastAsia="Times New Roman" w:hAnsi="Times New Roman"/>
          <w:sz w:val="28"/>
          <w:szCs w:val="28"/>
        </w:rPr>
        <w:t xml:space="preserve">                                  м. Київ</w:t>
      </w:r>
    </w:p>
    <w:p w:rsidR="00066362" w:rsidRDefault="00066362" w:rsidP="00066362">
      <w:pPr>
        <w:ind w:firstLine="709"/>
        <w:jc w:val="center"/>
        <w:rPr>
          <w:rFonts w:ascii="Times New Roman" w:eastAsia="Times New Roman" w:hAnsi="Times New Roman"/>
          <w:bCs/>
          <w:sz w:val="28"/>
          <w:szCs w:val="28"/>
        </w:rPr>
      </w:pPr>
    </w:p>
    <w:p w:rsidR="00066362" w:rsidRDefault="00066362" w:rsidP="00066362">
      <w:pPr>
        <w:ind w:firstLine="709"/>
        <w:jc w:val="center"/>
        <w:rPr>
          <w:rFonts w:ascii="Times New Roman" w:eastAsia="Times New Roman" w:hAnsi="Times New Roman"/>
          <w:bCs/>
          <w:sz w:val="28"/>
          <w:szCs w:val="28"/>
        </w:rPr>
      </w:pPr>
      <w:r>
        <w:rPr>
          <w:rFonts w:ascii="Times New Roman" w:eastAsia="Times New Roman" w:hAnsi="Times New Roman"/>
          <w:bCs/>
          <w:sz w:val="28"/>
          <w:szCs w:val="28"/>
        </w:rPr>
        <w:t xml:space="preserve">Р І Ш Е Н </w:t>
      </w:r>
      <w:proofErr w:type="spellStart"/>
      <w:r>
        <w:rPr>
          <w:rFonts w:ascii="Times New Roman" w:eastAsia="Times New Roman" w:hAnsi="Times New Roman"/>
          <w:bCs/>
          <w:sz w:val="28"/>
          <w:szCs w:val="28"/>
        </w:rPr>
        <w:t>Н</w:t>
      </w:r>
      <w:proofErr w:type="spellEnd"/>
      <w:r>
        <w:rPr>
          <w:rFonts w:ascii="Times New Roman" w:eastAsia="Times New Roman" w:hAnsi="Times New Roman"/>
          <w:bCs/>
          <w:sz w:val="28"/>
          <w:szCs w:val="28"/>
        </w:rPr>
        <w:t xml:space="preserve"> Я </w:t>
      </w:r>
      <w:r w:rsidRPr="00417767">
        <w:rPr>
          <w:rFonts w:ascii="Times New Roman" w:eastAsia="Times New Roman" w:hAnsi="Times New Roman"/>
          <w:bCs/>
          <w:sz w:val="28"/>
          <w:szCs w:val="28"/>
          <w:u w:val="single"/>
        </w:rPr>
        <w:t>№145/зп-19</w:t>
      </w:r>
    </w:p>
    <w:p w:rsidR="00D72DF6" w:rsidRDefault="00692A36">
      <w:pPr>
        <w:pStyle w:val="11"/>
        <w:shd w:val="clear" w:color="auto" w:fill="auto"/>
        <w:spacing w:before="99" w:after="0" w:line="648" w:lineRule="exact"/>
        <w:ind w:left="40" w:right="340"/>
        <w:jc w:val="left"/>
      </w:pPr>
      <w:r>
        <w:t>Вища кваліфікаційна комісія суддів України у пленарному складі: головуючого - Устименко В.Є.,</w:t>
      </w:r>
    </w:p>
    <w:p w:rsidR="00D72DF6" w:rsidRDefault="00692A36">
      <w:pPr>
        <w:pStyle w:val="11"/>
        <w:shd w:val="clear" w:color="auto" w:fill="auto"/>
        <w:spacing w:before="0" w:after="360" w:line="322" w:lineRule="exact"/>
        <w:ind w:left="40" w:right="20"/>
      </w:pPr>
      <w:r>
        <w:t xml:space="preserve">членів Комісії: </w:t>
      </w:r>
      <w:proofErr w:type="spellStart"/>
      <w:r>
        <w:t>Бутенка</w:t>
      </w:r>
      <w:proofErr w:type="spellEnd"/>
      <w:r>
        <w:t xml:space="preserve"> В.І., Гладія С.В., Дроздова О.М., </w:t>
      </w:r>
      <w:proofErr w:type="spellStart"/>
      <w:r>
        <w:t>Заріцько</w:t>
      </w:r>
      <w:bookmarkStart w:id="0" w:name="_GoBack"/>
      <w:bookmarkEnd w:id="0"/>
      <w:r>
        <w:t>ї</w:t>
      </w:r>
      <w:proofErr w:type="spellEnd"/>
      <w:r>
        <w:t xml:space="preserve"> А.О., </w:t>
      </w:r>
      <w:proofErr w:type="spellStart"/>
      <w:r>
        <w:t>Мішина</w:t>
      </w:r>
      <w:proofErr w:type="spellEnd"/>
      <w:r>
        <w:t xml:space="preserve"> М.І., Остапця С.Л., </w:t>
      </w:r>
      <w:proofErr w:type="spellStart"/>
      <w:r>
        <w:t>Сіроша</w:t>
      </w:r>
      <w:proofErr w:type="spellEnd"/>
      <w:r>
        <w:t xml:space="preserve"> М.В., </w:t>
      </w:r>
      <w:proofErr w:type="spellStart"/>
      <w:r>
        <w:t>Тітова</w:t>
      </w:r>
      <w:proofErr w:type="spellEnd"/>
      <w:r>
        <w:t xml:space="preserve"> Ю.Г., </w:t>
      </w:r>
      <w:proofErr w:type="spellStart"/>
      <w:r>
        <w:t>Шилової</w:t>
      </w:r>
      <w:proofErr w:type="spellEnd"/>
      <w:r>
        <w:t xml:space="preserve"> Т.С.,</w:t>
      </w:r>
    </w:p>
    <w:p w:rsidR="00D72DF6" w:rsidRDefault="00692A36">
      <w:pPr>
        <w:pStyle w:val="11"/>
        <w:shd w:val="clear" w:color="auto" w:fill="auto"/>
        <w:spacing w:before="0" w:after="273" w:line="322" w:lineRule="exact"/>
        <w:ind w:left="40" w:right="20"/>
      </w:pPr>
      <w:r>
        <w:t xml:space="preserve">розглянувши питання про оголошення конкурсу на зайняття вакантних посад суддів місцевих судів для кандидатів на посаду судді, які відповідають вимогам абзацу третього пункту 13 розділу III «Прикінцеві та перехідні положення» Закону України «Про Вищу раду правосуддя» та набрали більше 75 відсотків максимально можливого </w:t>
      </w:r>
      <w:proofErr w:type="spellStart"/>
      <w:r>
        <w:t>бала</w:t>
      </w:r>
      <w:proofErr w:type="spellEnd"/>
      <w:r>
        <w:t xml:space="preserve"> кваліфікаційного іспиту, складеного до набрання чинності Законом України «Про судоустрій і статус суддів» </w:t>
      </w:r>
      <w:r w:rsidR="00066362">
        <w:t>від 02 червня      2016 року № 1402-</w:t>
      </w:r>
      <w:r w:rsidR="00066362">
        <w:rPr>
          <w:lang w:val="en-US"/>
        </w:rPr>
        <w:t>V</w:t>
      </w:r>
      <w:r>
        <w:t>ІІІ,</w:t>
      </w:r>
    </w:p>
    <w:p w:rsidR="00D72DF6" w:rsidRDefault="00692A36">
      <w:pPr>
        <w:pStyle w:val="11"/>
        <w:shd w:val="clear" w:color="auto" w:fill="auto"/>
        <w:spacing w:before="0" w:after="309" w:line="280" w:lineRule="exact"/>
        <w:ind w:right="40"/>
        <w:jc w:val="center"/>
      </w:pPr>
      <w:r>
        <w:t>встановила:</w:t>
      </w:r>
    </w:p>
    <w:p w:rsidR="00D72DF6" w:rsidRDefault="00692A36">
      <w:pPr>
        <w:pStyle w:val="11"/>
        <w:shd w:val="clear" w:color="auto" w:fill="auto"/>
        <w:spacing w:before="0" w:after="0" w:line="322" w:lineRule="exact"/>
        <w:ind w:left="40" w:right="20" w:firstLine="700"/>
      </w:pPr>
      <w:r>
        <w:t>Згідно з частиною першою статті 79 Закону України «Про судоустрій і статус суддів» (далі — Закон) конкурс на зайняття вакантних посад суддів місцевих судів проводиться Вищою кваліфікаційною комісією суддів України відповідно до цього Закону та положення про проведення конкурсу.</w:t>
      </w:r>
    </w:p>
    <w:p w:rsidR="00066362" w:rsidRPr="00417767" w:rsidRDefault="00692A36">
      <w:pPr>
        <w:pStyle w:val="11"/>
        <w:shd w:val="clear" w:color="auto" w:fill="auto"/>
        <w:spacing w:before="0" w:after="0" w:line="322" w:lineRule="exact"/>
        <w:ind w:left="40" w:right="20" w:firstLine="700"/>
      </w:pPr>
      <w:r>
        <w:t xml:space="preserve">Відповідно до абзацу третього пункту 13 розділу III «Прикінцеві та перехідні положення» Закону України «Про Вищу раду правосуддя» кандидати на посаду судді, матеріали щодо яких передані до Вищої ради правосуддя згідно з абзацом першим цього пункту, які не пізніше ніж на шістдесятий день з дня набрання чинності Законом України «Про судоустрій і статус суддів» від </w:t>
      </w:r>
      <w:r w:rsidR="00066362">
        <w:t xml:space="preserve">   </w:t>
      </w:r>
      <w:r>
        <w:t xml:space="preserve">02 червня 2016 року№ 1402-VIII відповідають вимогам для призначення на посаду судді відповідно до Конституції України та Закону України «Про судоустрій і статус суддів» </w:t>
      </w:r>
      <w:r w:rsidR="00066362">
        <w:t>від 02 червня 2016 року № 1402-</w:t>
      </w:r>
      <w:r w:rsidR="00066362">
        <w:rPr>
          <w:lang w:val="en-US"/>
        </w:rPr>
        <w:t>V</w:t>
      </w:r>
      <w:r>
        <w:t xml:space="preserve">ІІІ, проходять спеціальну перевірку та беруть участь у конкурсі на зайняття посади судді. Якщо за результатами кваліфікаційного іспиту, складеного до набрання чинності Законом України «Про судоустрій і статус суддів» від 02 червня </w:t>
      </w:r>
      <w:r w:rsidR="00066362" w:rsidRPr="00417767">
        <w:t xml:space="preserve">      </w:t>
      </w:r>
      <w:r w:rsidR="00066362">
        <w:t>2016 року № 1402-</w:t>
      </w:r>
      <w:r w:rsidR="00066362">
        <w:rPr>
          <w:lang w:val="en-US"/>
        </w:rPr>
        <w:t>V</w:t>
      </w:r>
      <w:r>
        <w:t xml:space="preserve">ІІІ, кандидат на посаду судді набрав менше 75 відсотків максимально </w:t>
      </w:r>
      <w:r w:rsidR="00066362" w:rsidRPr="00417767">
        <w:t xml:space="preserve">  </w:t>
      </w:r>
      <w:r>
        <w:t xml:space="preserve">можливого </w:t>
      </w:r>
      <w:r w:rsidR="00066362" w:rsidRPr="00417767">
        <w:t xml:space="preserve">  </w:t>
      </w:r>
      <w:proofErr w:type="spellStart"/>
      <w:r>
        <w:t>бала</w:t>
      </w:r>
      <w:proofErr w:type="spellEnd"/>
      <w:r>
        <w:t xml:space="preserve"> </w:t>
      </w:r>
      <w:r w:rsidR="00066362" w:rsidRPr="00417767">
        <w:t xml:space="preserve">  </w:t>
      </w:r>
      <w:r>
        <w:t>кваліфікаційного</w:t>
      </w:r>
      <w:r w:rsidR="00066362" w:rsidRPr="00417767">
        <w:t xml:space="preserve"> </w:t>
      </w:r>
      <w:r>
        <w:t xml:space="preserve"> іспиту, </w:t>
      </w:r>
      <w:r w:rsidR="00066362" w:rsidRPr="00417767">
        <w:t xml:space="preserve"> </w:t>
      </w:r>
      <w:r>
        <w:t xml:space="preserve">то </w:t>
      </w:r>
      <w:r w:rsidR="00066362" w:rsidRPr="00417767">
        <w:t xml:space="preserve"> </w:t>
      </w:r>
      <w:r>
        <w:t xml:space="preserve">такий </w:t>
      </w:r>
      <w:r w:rsidR="00066362" w:rsidRPr="00417767">
        <w:t xml:space="preserve"> </w:t>
      </w:r>
      <w:r>
        <w:t>кандидат</w:t>
      </w:r>
      <w:r>
        <w:br w:type="page"/>
      </w:r>
    </w:p>
    <w:p w:rsidR="00066362" w:rsidRPr="00417767" w:rsidRDefault="00066362">
      <w:pPr>
        <w:pStyle w:val="11"/>
        <w:shd w:val="clear" w:color="auto" w:fill="auto"/>
        <w:spacing w:before="0" w:after="0" w:line="322" w:lineRule="exact"/>
        <w:ind w:left="40" w:right="20" w:firstLine="700"/>
      </w:pPr>
    </w:p>
    <w:p w:rsidR="00D72DF6" w:rsidRDefault="00692A36" w:rsidP="00066362">
      <w:pPr>
        <w:pStyle w:val="11"/>
        <w:shd w:val="clear" w:color="auto" w:fill="auto"/>
        <w:spacing w:before="0" w:after="0" w:line="322" w:lineRule="exact"/>
        <w:ind w:left="40" w:right="20"/>
      </w:pPr>
      <w:r>
        <w:t>повторно складає кваліфікаційний іспит, проходить спеціальну перевірку та бере участь у конкурсі на зайняття посади судді.</w:t>
      </w:r>
    </w:p>
    <w:p w:rsidR="00D72DF6" w:rsidRDefault="00692A36">
      <w:pPr>
        <w:pStyle w:val="11"/>
        <w:shd w:val="clear" w:color="auto" w:fill="auto"/>
        <w:spacing w:before="0" w:after="0" w:line="322" w:lineRule="exact"/>
        <w:ind w:left="40" w:right="40" w:firstLine="700"/>
      </w:pPr>
      <w:r>
        <w:t>Пунктом 1 частини першої статті 93 Закону передбачено, що ведення обліку даних про кількість посад суддів у судах, у тому числі вакантних, здійснює Комісія.</w:t>
      </w:r>
    </w:p>
    <w:p w:rsidR="00D72DF6" w:rsidRDefault="00692A36">
      <w:pPr>
        <w:pStyle w:val="11"/>
        <w:shd w:val="clear" w:color="auto" w:fill="auto"/>
        <w:spacing w:before="0" w:after="0" w:line="322" w:lineRule="exact"/>
        <w:ind w:left="40" w:right="40" w:firstLine="700"/>
      </w:pPr>
      <w:r>
        <w:t>За даними обліку Комісії готовими до зайняття є, зокрема, 35 вакантних посад суддів у місцевих судах.</w:t>
      </w:r>
    </w:p>
    <w:p w:rsidR="00D72DF6" w:rsidRDefault="00692A36">
      <w:pPr>
        <w:pStyle w:val="11"/>
        <w:shd w:val="clear" w:color="auto" w:fill="auto"/>
        <w:spacing w:before="0" w:after="0" w:line="322" w:lineRule="exact"/>
        <w:ind w:left="40" w:right="40" w:firstLine="700"/>
      </w:pPr>
      <w:r>
        <w:t xml:space="preserve">Положення про проведення конкурсу на зайняття вакантної посади судді затверджено рішенням Вищої кваліфікаційної комісії суддів України </w:t>
      </w:r>
      <w:r w:rsidR="00066362" w:rsidRPr="00066362">
        <w:t xml:space="preserve">              </w:t>
      </w:r>
      <w:r>
        <w:t>від 02 листопада 2016 року № 141/зп-16 (зі змінами) (далі - Положення).</w:t>
      </w:r>
    </w:p>
    <w:p w:rsidR="00D72DF6" w:rsidRDefault="00692A36">
      <w:pPr>
        <w:pStyle w:val="11"/>
        <w:shd w:val="clear" w:color="auto" w:fill="auto"/>
        <w:spacing w:before="0" w:after="0" w:line="322" w:lineRule="exact"/>
        <w:ind w:left="40" w:right="40" w:firstLine="700"/>
      </w:pPr>
      <w:r>
        <w:t>Частиною третьою статті 79 Закону передбачено, що для проведення конкурсу на зайняття вакантної посади судді Вища кваліфікаційна комісія суддів України ухвалює рішення про його оголошення, розміщує відповідну інформацію на своєму офіційному веб-сайті і веб-порталі судової влади та публікує її у визначених нею друкованих засобах масової інформації не пізніш як за місяць до дня проведення конкурсу.</w:t>
      </w:r>
    </w:p>
    <w:p w:rsidR="00D72DF6" w:rsidRDefault="00692A36">
      <w:pPr>
        <w:pStyle w:val="11"/>
        <w:shd w:val="clear" w:color="auto" w:fill="auto"/>
        <w:spacing w:before="0" w:after="0" w:line="322" w:lineRule="exact"/>
        <w:ind w:left="40" w:right="40" w:firstLine="700"/>
      </w:pPr>
      <w:r>
        <w:t>Відповідно до частини четвертої статті 79 Закону загальний порядок подання заяви для участі у конкурсі та умови його проведення визначаються Вищою кваліфікаційною комісією суддів України.</w:t>
      </w:r>
    </w:p>
    <w:p w:rsidR="00D72DF6" w:rsidRDefault="00692A36">
      <w:pPr>
        <w:pStyle w:val="11"/>
        <w:shd w:val="clear" w:color="auto" w:fill="auto"/>
        <w:spacing w:before="0" w:after="0" w:line="322" w:lineRule="exact"/>
        <w:ind w:left="40" w:right="40" w:firstLine="700"/>
      </w:pPr>
      <w:r>
        <w:t>Частиною шостою статті 79 Закону встановлено, що в оголошенні про конкурс зазначаються найменування судів, де є вакантні посади суддів, кількість таких посад, умови проведення конкурсу, дата, час і місце його проведення.</w:t>
      </w:r>
    </w:p>
    <w:p w:rsidR="00D72DF6" w:rsidRDefault="00692A36">
      <w:pPr>
        <w:pStyle w:val="11"/>
        <w:shd w:val="clear" w:color="auto" w:fill="auto"/>
        <w:spacing w:before="0" w:after="0" w:line="322" w:lineRule="exact"/>
        <w:ind w:left="40" w:right="40" w:firstLine="700"/>
      </w:pPr>
      <w:r>
        <w:t>Обговоривши питання порядку денного, Комісія дійшла висновку про необхідність оголошення конкурсу на зайняття 35 вакантних посад суддів у місцевих судах, з яких: 24 у місцевих загальних судах; 7 у місцевих господарських судах та 4 у місцевих адміністративних судах, визначення загального порядку подання заяви для участі у ньому та умов його проведення.</w:t>
      </w:r>
    </w:p>
    <w:p w:rsidR="00D72DF6" w:rsidRDefault="00692A36">
      <w:pPr>
        <w:pStyle w:val="11"/>
        <w:shd w:val="clear" w:color="auto" w:fill="auto"/>
        <w:spacing w:before="0" w:after="0" w:line="322" w:lineRule="exact"/>
        <w:ind w:left="40" w:right="40" w:firstLine="700"/>
      </w:pPr>
      <w:r>
        <w:t>Для цілей проведення конкурсу здійснювати автоматизований розподіл відповідних справ між членами Комісії, зокрема, у період їх відсутності (відрядження, відпустка, тимчасова непрацездатність та в інших передбачених законом випадках).</w:t>
      </w:r>
    </w:p>
    <w:p w:rsidR="00D72DF6" w:rsidRDefault="00692A36">
      <w:pPr>
        <w:pStyle w:val="11"/>
        <w:shd w:val="clear" w:color="auto" w:fill="auto"/>
        <w:spacing w:before="0" w:after="333" w:line="322" w:lineRule="exact"/>
        <w:ind w:left="40" w:right="40" w:firstLine="700"/>
      </w:pPr>
      <w:r>
        <w:t>Ураховуючи викладене, керуючись статтями 79, 93 та 101 Закону, Вища кваліфікаційна комісія суддів України</w:t>
      </w:r>
    </w:p>
    <w:p w:rsidR="00D72DF6" w:rsidRDefault="00692A36">
      <w:pPr>
        <w:pStyle w:val="11"/>
        <w:shd w:val="clear" w:color="auto" w:fill="auto"/>
        <w:spacing w:before="0" w:after="309" w:line="280" w:lineRule="exact"/>
        <w:ind w:left="20"/>
        <w:jc w:val="center"/>
      </w:pPr>
      <w:r>
        <w:t>вирішила:</w:t>
      </w:r>
    </w:p>
    <w:p w:rsidR="00D72DF6" w:rsidRDefault="00692A36">
      <w:pPr>
        <w:pStyle w:val="11"/>
        <w:numPr>
          <w:ilvl w:val="0"/>
          <w:numId w:val="2"/>
        </w:numPr>
        <w:shd w:val="clear" w:color="auto" w:fill="auto"/>
        <w:tabs>
          <w:tab w:val="left" w:pos="1053"/>
        </w:tabs>
        <w:spacing w:before="0" w:after="0" w:line="322" w:lineRule="exact"/>
        <w:ind w:left="40" w:right="40" w:firstLine="700"/>
      </w:pPr>
      <w:r>
        <w:t xml:space="preserve">Оголосити конкурс на зайняття 35 вакантних посад суддів у місцевих судах для кандидатів на посаду судді, які відповідають вимогам абзацу третього пункту 13 розділу III «Прикінцеві та перехідні положення» Закону України «Про Вищу раду правосуддя» та набрали більше 75 відсотків максимально можливого </w:t>
      </w:r>
      <w:proofErr w:type="spellStart"/>
      <w:r>
        <w:t>бала</w:t>
      </w:r>
      <w:proofErr w:type="spellEnd"/>
      <w:r>
        <w:t xml:space="preserve"> кваліфікаційного іспиту, складеного до набрання чинності Законом України «Про судоустрій і статус суддів» від 02 червня 2016 року </w:t>
      </w:r>
      <w:r w:rsidR="00115B8F" w:rsidRPr="00115B8F">
        <w:t xml:space="preserve">      </w:t>
      </w:r>
      <w:r w:rsidR="00115B8F">
        <w:t>№ 1402-</w:t>
      </w:r>
      <w:r w:rsidR="00115B8F">
        <w:rPr>
          <w:lang w:val="en-US"/>
        </w:rPr>
        <w:t>V</w:t>
      </w:r>
      <w:r>
        <w:t>ІІІ:</w:t>
      </w:r>
    </w:p>
    <w:p w:rsidR="00D72DF6" w:rsidRPr="00115B8F" w:rsidRDefault="00692A36">
      <w:pPr>
        <w:pStyle w:val="11"/>
        <w:numPr>
          <w:ilvl w:val="0"/>
          <w:numId w:val="3"/>
        </w:numPr>
        <w:shd w:val="clear" w:color="auto" w:fill="auto"/>
        <w:tabs>
          <w:tab w:val="left" w:pos="1014"/>
        </w:tabs>
        <w:spacing w:before="0" w:after="0" w:line="322" w:lineRule="exact"/>
        <w:ind w:left="40" w:firstLine="700"/>
      </w:pPr>
      <w:proofErr w:type="spellStart"/>
      <w:r>
        <w:t>Калинівському</w:t>
      </w:r>
      <w:proofErr w:type="spellEnd"/>
      <w:r>
        <w:t xml:space="preserve"> районному суді Вінницької області - 1 посади;</w:t>
      </w:r>
    </w:p>
    <w:p w:rsidR="00115B8F" w:rsidRDefault="00115B8F" w:rsidP="00115B8F">
      <w:pPr>
        <w:pStyle w:val="11"/>
        <w:shd w:val="clear" w:color="auto" w:fill="auto"/>
        <w:tabs>
          <w:tab w:val="left" w:pos="1014"/>
        </w:tabs>
        <w:spacing w:before="0" w:after="0" w:line="322" w:lineRule="exact"/>
        <w:ind w:left="740"/>
      </w:pPr>
    </w:p>
    <w:p w:rsidR="00D72DF6" w:rsidRDefault="00692A36">
      <w:pPr>
        <w:pStyle w:val="11"/>
        <w:numPr>
          <w:ilvl w:val="0"/>
          <w:numId w:val="3"/>
        </w:numPr>
        <w:shd w:val="clear" w:color="auto" w:fill="auto"/>
        <w:tabs>
          <w:tab w:val="left" w:pos="1007"/>
        </w:tabs>
        <w:spacing w:before="0" w:after="0" w:line="322" w:lineRule="exact"/>
        <w:ind w:left="20" w:firstLine="680"/>
      </w:pPr>
      <w:proofErr w:type="spellStart"/>
      <w:r>
        <w:t>Літинському</w:t>
      </w:r>
      <w:proofErr w:type="spellEnd"/>
      <w:r>
        <w:t xml:space="preserve"> районному суді Вінницької області - 1 посади;</w:t>
      </w:r>
    </w:p>
    <w:p w:rsidR="00D72DF6" w:rsidRDefault="00692A36">
      <w:pPr>
        <w:pStyle w:val="11"/>
        <w:numPr>
          <w:ilvl w:val="0"/>
          <w:numId w:val="3"/>
        </w:numPr>
        <w:shd w:val="clear" w:color="auto" w:fill="auto"/>
        <w:tabs>
          <w:tab w:val="left" w:pos="1002"/>
        </w:tabs>
        <w:spacing w:before="0" w:after="0" w:line="322" w:lineRule="exact"/>
        <w:ind w:left="20" w:firstLine="680"/>
      </w:pPr>
      <w:r>
        <w:t>Луцькому міськрайонному суді Волинської області - 2 посад;</w:t>
      </w:r>
    </w:p>
    <w:p w:rsidR="00D72DF6" w:rsidRDefault="00692A36">
      <w:pPr>
        <w:pStyle w:val="11"/>
        <w:numPr>
          <w:ilvl w:val="0"/>
          <w:numId w:val="3"/>
        </w:numPr>
        <w:shd w:val="clear" w:color="auto" w:fill="auto"/>
        <w:tabs>
          <w:tab w:val="left" w:pos="1007"/>
        </w:tabs>
        <w:spacing w:before="0" w:after="0" w:line="322" w:lineRule="exact"/>
        <w:ind w:left="20" w:firstLine="680"/>
      </w:pPr>
      <w:r>
        <w:t>Житомирському районному суді Житомирської області - 1 посади;</w:t>
      </w:r>
    </w:p>
    <w:p w:rsidR="00D72DF6" w:rsidRDefault="00692A36">
      <w:pPr>
        <w:pStyle w:val="11"/>
        <w:numPr>
          <w:ilvl w:val="0"/>
          <w:numId w:val="3"/>
        </w:numPr>
        <w:shd w:val="clear" w:color="auto" w:fill="auto"/>
        <w:tabs>
          <w:tab w:val="left" w:pos="998"/>
        </w:tabs>
        <w:spacing w:before="0" w:after="0" w:line="322" w:lineRule="exact"/>
        <w:ind w:left="20" w:firstLine="680"/>
      </w:pPr>
      <w:r>
        <w:t>Ужгородському міськрайонному суді Закарпатської області - 1 посади;</w:t>
      </w:r>
    </w:p>
    <w:p w:rsidR="00D72DF6" w:rsidRDefault="00692A36">
      <w:pPr>
        <w:pStyle w:val="11"/>
        <w:numPr>
          <w:ilvl w:val="0"/>
          <w:numId w:val="3"/>
        </w:numPr>
        <w:shd w:val="clear" w:color="auto" w:fill="auto"/>
        <w:tabs>
          <w:tab w:val="left" w:pos="998"/>
        </w:tabs>
        <w:spacing w:before="0" w:after="0" w:line="322" w:lineRule="exact"/>
        <w:ind w:left="20" w:firstLine="680"/>
      </w:pPr>
      <w:r>
        <w:t>Білоцерківському міськрайонному суді Київської області - 1 посади;</w:t>
      </w:r>
    </w:p>
    <w:p w:rsidR="00D72DF6" w:rsidRDefault="00692A36">
      <w:pPr>
        <w:pStyle w:val="11"/>
        <w:numPr>
          <w:ilvl w:val="0"/>
          <w:numId w:val="3"/>
        </w:numPr>
        <w:shd w:val="clear" w:color="auto" w:fill="auto"/>
        <w:tabs>
          <w:tab w:val="left" w:pos="998"/>
        </w:tabs>
        <w:spacing w:before="0" w:after="0" w:line="322" w:lineRule="exact"/>
        <w:ind w:left="20" w:firstLine="680"/>
      </w:pPr>
      <w:r>
        <w:t>Києво-Святошинському районному суді Київської області - 1 посади;</w:t>
      </w:r>
    </w:p>
    <w:p w:rsidR="00D72DF6" w:rsidRDefault="00692A36">
      <w:pPr>
        <w:pStyle w:val="11"/>
        <w:numPr>
          <w:ilvl w:val="0"/>
          <w:numId w:val="3"/>
        </w:numPr>
        <w:shd w:val="clear" w:color="auto" w:fill="auto"/>
        <w:tabs>
          <w:tab w:val="left" w:pos="993"/>
        </w:tabs>
        <w:spacing w:before="0" w:after="0" w:line="322" w:lineRule="exact"/>
        <w:ind w:left="20" w:firstLine="680"/>
      </w:pPr>
      <w:r>
        <w:t>Бориславському міському суді Львівської області - 1 посади;</w:t>
      </w:r>
    </w:p>
    <w:p w:rsidR="00D72DF6" w:rsidRDefault="00692A36">
      <w:pPr>
        <w:pStyle w:val="11"/>
        <w:numPr>
          <w:ilvl w:val="0"/>
          <w:numId w:val="3"/>
        </w:numPr>
        <w:shd w:val="clear" w:color="auto" w:fill="auto"/>
        <w:tabs>
          <w:tab w:val="left" w:pos="1002"/>
        </w:tabs>
        <w:spacing w:before="0" w:after="0" w:line="322" w:lineRule="exact"/>
        <w:ind w:left="20" w:firstLine="680"/>
      </w:pPr>
      <w:r>
        <w:t>Дрогобицькому міськрайонному суді Львівської області - 1 посади;</w:t>
      </w:r>
    </w:p>
    <w:p w:rsidR="00D72DF6" w:rsidRDefault="00692A36">
      <w:pPr>
        <w:pStyle w:val="11"/>
        <w:numPr>
          <w:ilvl w:val="0"/>
          <w:numId w:val="3"/>
        </w:numPr>
        <w:shd w:val="clear" w:color="auto" w:fill="auto"/>
        <w:tabs>
          <w:tab w:val="left" w:pos="1122"/>
        </w:tabs>
        <w:spacing w:before="0" w:after="0" w:line="322" w:lineRule="exact"/>
        <w:ind w:left="20" w:firstLine="680"/>
      </w:pPr>
      <w:proofErr w:type="spellStart"/>
      <w:r>
        <w:t>Сихівському</w:t>
      </w:r>
      <w:proofErr w:type="spellEnd"/>
      <w:r>
        <w:t xml:space="preserve"> районному суді міста Львова - 1 посади;</w:t>
      </w:r>
    </w:p>
    <w:p w:rsidR="00D72DF6" w:rsidRDefault="00692A36">
      <w:pPr>
        <w:pStyle w:val="11"/>
        <w:numPr>
          <w:ilvl w:val="0"/>
          <w:numId w:val="3"/>
        </w:numPr>
        <w:shd w:val="clear" w:color="auto" w:fill="auto"/>
        <w:tabs>
          <w:tab w:val="left" w:pos="1127"/>
        </w:tabs>
        <w:spacing w:before="0" w:after="0" w:line="322" w:lineRule="exact"/>
        <w:ind w:left="20" w:firstLine="680"/>
      </w:pPr>
      <w:proofErr w:type="spellStart"/>
      <w:r>
        <w:t>Октябрському</w:t>
      </w:r>
      <w:proofErr w:type="spellEnd"/>
      <w:r>
        <w:t xml:space="preserve"> районному суді міста Полтави - 1 посади;</w:t>
      </w:r>
    </w:p>
    <w:p w:rsidR="00D72DF6" w:rsidRDefault="00692A36">
      <w:pPr>
        <w:pStyle w:val="11"/>
        <w:numPr>
          <w:ilvl w:val="0"/>
          <w:numId w:val="3"/>
        </w:numPr>
        <w:shd w:val="clear" w:color="auto" w:fill="auto"/>
        <w:tabs>
          <w:tab w:val="left" w:pos="1118"/>
        </w:tabs>
        <w:spacing w:before="0" w:after="0" w:line="322" w:lineRule="exact"/>
        <w:ind w:left="20" w:firstLine="680"/>
      </w:pPr>
      <w:r>
        <w:t>Рівненському міському суді Рівненської області - 1 посади;</w:t>
      </w:r>
    </w:p>
    <w:p w:rsidR="00D72DF6" w:rsidRDefault="00692A36">
      <w:pPr>
        <w:pStyle w:val="11"/>
        <w:numPr>
          <w:ilvl w:val="0"/>
          <w:numId w:val="3"/>
        </w:numPr>
        <w:shd w:val="clear" w:color="auto" w:fill="auto"/>
        <w:tabs>
          <w:tab w:val="left" w:pos="1118"/>
        </w:tabs>
        <w:spacing w:before="0" w:after="0" w:line="322" w:lineRule="exact"/>
        <w:ind w:left="20" w:firstLine="680"/>
      </w:pPr>
      <w:r>
        <w:t>Дубенському міськрайонному суді Рівненської області - 1 посади;</w:t>
      </w:r>
    </w:p>
    <w:p w:rsidR="00D72DF6" w:rsidRDefault="00692A36">
      <w:pPr>
        <w:pStyle w:val="11"/>
        <w:numPr>
          <w:ilvl w:val="0"/>
          <w:numId w:val="3"/>
        </w:numPr>
        <w:shd w:val="clear" w:color="auto" w:fill="auto"/>
        <w:tabs>
          <w:tab w:val="left" w:pos="1118"/>
        </w:tabs>
        <w:spacing w:before="0" w:after="0" w:line="322" w:lineRule="exact"/>
        <w:ind w:left="20" w:firstLine="680"/>
      </w:pPr>
      <w:proofErr w:type="spellStart"/>
      <w:r>
        <w:t>Радивилівському</w:t>
      </w:r>
      <w:proofErr w:type="spellEnd"/>
      <w:r>
        <w:t xml:space="preserve"> районному суді Рівненської області - 1 посади;</w:t>
      </w:r>
    </w:p>
    <w:p w:rsidR="00D72DF6" w:rsidRDefault="00692A36">
      <w:pPr>
        <w:pStyle w:val="11"/>
        <w:numPr>
          <w:ilvl w:val="0"/>
          <w:numId w:val="3"/>
        </w:numPr>
        <w:shd w:val="clear" w:color="auto" w:fill="auto"/>
        <w:tabs>
          <w:tab w:val="left" w:pos="1208"/>
        </w:tabs>
        <w:spacing w:before="0" w:after="0" w:line="322" w:lineRule="exact"/>
        <w:ind w:left="680" w:right="20"/>
      </w:pPr>
      <w:r>
        <w:t>Тернопільському міськрайонному суді Тернопільської області - 1 посади;</w:t>
      </w:r>
    </w:p>
    <w:p w:rsidR="00D72DF6" w:rsidRDefault="00692A36">
      <w:pPr>
        <w:pStyle w:val="11"/>
        <w:numPr>
          <w:ilvl w:val="0"/>
          <w:numId w:val="3"/>
        </w:numPr>
        <w:shd w:val="clear" w:color="auto" w:fill="auto"/>
        <w:tabs>
          <w:tab w:val="left" w:pos="1118"/>
        </w:tabs>
        <w:spacing w:before="0" w:after="0" w:line="322" w:lineRule="exact"/>
        <w:ind w:left="20" w:firstLine="680"/>
      </w:pPr>
      <w:r>
        <w:t>Херсонському міському суді Херсонської області - 1 посади;</w:t>
      </w:r>
    </w:p>
    <w:p w:rsidR="00D72DF6" w:rsidRDefault="00692A36">
      <w:pPr>
        <w:pStyle w:val="11"/>
        <w:numPr>
          <w:ilvl w:val="0"/>
          <w:numId w:val="3"/>
        </w:numPr>
        <w:shd w:val="clear" w:color="auto" w:fill="auto"/>
        <w:tabs>
          <w:tab w:val="left" w:pos="1118"/>
        </w:tabs>
        <w:spacing w:before="0" w:after="0" w:line="322" w:lineRule="exact"/>
        <w:ind w:left="20" w:firstLine="680"/>
      </w:pPr>
      <w:proofErr w:type="spellStart"/>
      <w:r>
        <w:t>Красилівському</w:t>
      </w:r>
      <w:proofErr w:type="spellEnd"/>
      <w:r>
        <w:t xml:space="preserve"> районному суді Хмельницької області - 1 посади;</w:t>
      </w:r>
    </w:p>
    <w:p w:rsidR="00D72DF6" w:rsidRDefault="00692A36">
      <w:pPr>
        <w:pStyle w:val="11"/>
        <w:numPr>
          <w:ilvl w:val="0"/>
          <w:numId w:val="3"/>
        </w:numPr>
        <w:shd w:val="clear" w:color="auto" w:fill="auto"/>
        <w:tabs>
          <w:tab w:val="left" w:pos="1122"/>
        </w:tabs>
        <w:spacing w:before="0" w:after="0" w:line="322" w:lineRule="exact"/>
        <w:ind w:left="20" w:firstLine="680"/>
      </w:pPr>
      <w:r>
        <w:t>Смілянському міськрайонному суді Черкаської області - 1 посади;</w:t>
      </w:r>
    </w:p>
    <w:p w:rsidR="00D72DF6" w:rsidRDefault="00692A36">
      <w:pPr>
        <w:pStyle w:val="11"/>
        <w:numPr>
          <w:ilvl w:val="0"/>
          <w:numId w:val="3"/>
        </w:numPr>
        <w:shd w:val="clear" w:color="auto" w:fill="auto"/>
        <w:tabs>
          <w:tab w:val="left" w:pos="1118"/>
        </w:tabs>
        <w:spacing w:before="0" w:after="0" w:line="322" w:lineRule="exact"/>
        <w:ind w:left="20" w:firstLine="680"/>
      </w:pPr>
      <w:r>
        <w:t>Шевченківському районному суді міста Чернівці - 1 посади;</w:t>
      </w:r>
    </w:p>
    <w:p w:rsidR="00D72DF6" w:rsidRDefault="00692A36">
      <w:pPr>
        <w:pStyle w:val="11"/>
        <w:numPr>
          <w:ilvl w:val="0"/>
          <w:numId w:val="3"/>
        </w:numPr>
        <w:shd w:val="clear" w:color="auto" w:fill="auto"/>
        <w:tabs>
          <w:tab w:val="left" w:pos="1151"/>
        </w:tabs>
        <w:spacing w:before="0" w:after="0" w:line="322" w:lineRule="exact"/>
        <w:ind w:left="20" w:firstLine="680"/>
      </w:pPr>
      <w:proofErr w:type="spellStart"/>
      <w:r>
        <w:t>Заставнівському</w:t>
      </w:r>
      <w:proofErr w:type="spellEnd"/>
      <w:r>
        <w:t xml:space="preserve"> районному суді Чернівецької області - 1 посади;</w:t>
      </w:r>
    </w:p>
    <w:p w:rsidR="00D72DF6" w:rsidRDefault="00692A36">
      <w:pPr>
        <w:pStyle w:val="11"/>
        <w:numPr>
          <w:ilvl w:val="0"/>
          <w:numId w:val="3"/>
        </w:numPr>
        <w:shd w:val="clear" w:color="auto" w:fill="auto"/>
        <w:tabs>
          <w:tab w:val="left" w:pos="1151"/>
        </w:tabs>
        <w:spacing w:before="0" w:after="0" w:line="322" w:lineRule="exact"/>
        <w:ind w:left="20" w:firstLine="680"/>
      </w:pPr>
      <w:proofErr w:type="spellStart"/>
      <w:r>
        <w:t>Сторожинецькому</w:t>
      </w:r>
      <w:proofErr w:type="spellEnd"/>
      <w:r>
        <w:t xml:space="preserve"> районному суді Чернівецької області - 1 посади;</w:t>
      </w:r>
    </w:p>
    <w:p w:rsidR="00D72DF6" w:rsidRDefault="00692A36">
      <w:pPr>
        <w:pStyle w:val="11"/>
        <w:numPr>
          <w:ilvl w:val="0"/>
          <w:numId w:val="3"/>
        </w:numPr>
        <w:shd w:val="clear" w:color="auto" w:fill="auto"/>
        <w:tabs>
          <w:tab w:val="left" w:pos="1151"/>
        </w:tabs>
        <w:spacing w:before="0" w:after="0" w:line="322" w:lineRule="exact"/>
        <w:ind w:left="20" w:firstLine="680"/>
      </w:pPr>
      <w:r>
        <w:t>Оболонському районному суді міста Києва - 1 посади;</w:t>
      </w:r>
    </w:p>
    <w:p w:rsidR="00D72DF6" w:rsidRDefault="00692A36">
      <w:pPr>
        <w:pStyle w:val="11"/>
        <w:numPr>
          <w:ilvl w:val="0"/>
          <w:numId w:val="3"/>
        </w:numPr>
        <w:shd w:val="clear" w:color="auto" w:fill="auto"/>
        <w:tabs>
          <w:tab w:val="left" w:pos="1146"/>
        </w:tabs>
        <w:spacing w:before="0" w:after="0" w:line="322" w:lineRule="exact"/>
        <w:ind w:left="20" w:firstLine="680"/>
      </w:pPr>
      <w:r>
        <w:t>Подільському районному суді міста Києва - 1 посади;</w:t>
      </w:r>
    </w:p>
    <w:p w:rsidR="00D72DF6" w:rsidRDefault="00692A36">
      <w:pPr>
        <w:pStyle w:val="11"/>
        <w:numPr>
          <w:ilvl w:val="0"/>
          <w:numId w:val="3"/>
        </w:numPr>
        <w:shd w:val="clear" w:color="auto" w:fill="auto"/>
        <w:tabs>
          <w:tab w:val="left" w:pos="1151"/>
        </w:tabs>
        <w:spacing w:before="0" w:after="0" w:line="322" w:lineRule="exact"/>
        <w:ind w:left="20" w:firstLine="680"/>
      </w:pPr>
      <w:r>
        <w:t>господарському суді Дніпропетровської області - 2 посад;</w:t>
      </w:r>
    </w:p>
    <w:p w:rsidR="00D72DF6" w:rsidRDefault="00692A36">
      <w:pPr>
        <w:pStyle w:val="11"/>
        <w:numPr>
          <w:ilvl w:val="0"/>
          <w:numId w:val="3"/>
        </w:numPr>
        <w:shd w:val="clear" w:color="auto" w:fill="auto"/>
        <w:tabs>
          <w:tab w:val="left" w:pos="1151"/>
        </w:tabs>
        <w:spacing w:before="0" w:after="0" w:line="322" w:lineRule="exact"/>
        <w:ind w:left="20" w:firstLine="680"/>
      </w:pPr>
      <w:r>
        <w:t>господарському суді Закарпатської області - 1 посади;</w:t>
      </w:r>
    </w:p>
    <w:p w:rsidR="00D72DF6" w:rsidRDefault="00692A36">
      <w:pPr>
        <w:pStyle w:val="11"/>
        <w:numPr>
          <w:ilvl w:val="0"/>
          <w:numId w:val="3"/>
        </w:numPr>
        <w:shd w:val="clear" w:color="auto" w:fill="auto"/>
        <w:tabs>
          <w:tab w:val="left" w:pos="1146"/>
        </w:tabs>
        <w:spacing w:before="0" w:after="0" w:line="322" w:lineRule="exact"/>
        <w:ind w:left="20" w:firstLine="680"/>
      </w:pPr>
      <w:r>
        <w:t>господарському суді Запорізької області - 1 посади;</w:t>
      </w:r>
    </w:p>
    <w:p w:rsidR="00D72DF6" w:rsidRDefault="00692A36">
      <w:pPr>
        <w:pStyle w:val="11"/>
        <w:numPr>
          <w:ilvl w:val="0"/>
          <w:numId w:val="3"/>
        </w:numPr>
        <w:shd w:val="clear" w:color="auto" w:fill="auto"/>
        <w:tabs>
          <w:tab w:val="left" w:pos="1151"/>
        </w:tabs>
        <w:spacing w:before="0" w:after="0" w:line="322" w:lineRule="exact"/>
        <w:ind w:left="20" w:firstLine="680"/>
      </w:pPr>
      <w:r>
        <w:t>господарському суді Луганської області - 1 посади;</w:t>
      </w:r>
    </w:p>
    <w:p w:rsidR="00D72DF6" w:rsidRDefault="00692A36">
      <w:pPr>
        <w:pStyle w:val="11"/>
        <w:numPr>
          <w:ilvl w:val="0"/>
          <w:numId w:val="3"/>
        </w:numPr>
        <w:shd w:val="clear" w:color="auto" w:fill="auto"/>
        <w:tabs>
          <w:tab w:val="left" w:pos="1146"/>
        </w:tabs>
        <w:spacing w:before="0" w:after="0" w:line="322" w:lineRule="exact"/>
        <w:ind w:left="20" w:firstLine="680"/>
      </w:pPr>
      <w:r>
        <w:t>господарському суді Рівненської області - 1 посади;</w:t>
      </w:r>
    </w:p>
    <w:p w:rsidR="00D72DF6" w:rsidRDefault="00692A36">
      <w:pPr>
        <w:pStyle w:val="11"/>
        <w:numPr>
          <w:ilvl w:val="0"/>
          <w:numId w:val="3"/>
        </w:numPr>
        <w:shd w:val="clear" w:color="auto" w:fill="auto"/>
        <w:tabs>
          <w:tab w:val="left" w:pos="1151"/>
        </w:tabs>
        <w:spacing w:before="0" w:after="0" w:line="322" w:lineRule="exact"/>
        <w:ind w:left="20" w:firstLine="680"/>
      </w:pPr>
      <w:r>
        <w:t>господарському суді міста Києва - 1 посади;</w:t>
      </w:r>
    </w:p>
    <w:p w:rsidR="00D72DF6" w:rsidRDefault="00692A36">
      <w:pPr>
        <w:pStyle w:val="11"/>
        <w:numPr>
          <w:ilvl w:val="0"/>
          <w:numId w:val="3"/>
        </w:numPr>
        <w:shd w:val="clear" w:color="auto" w:fill="auto"/>
        <w:tabs>
          <w:tab w:val="left" w:pos="1142"/>
        </w:tabs>
        <w:spacing w:before="0" w:after="0" w:line="322" w:lineRule="exact"/>
        <w:ind w:left="20" w:firstLine="680"/>
      </w:pPr>
      <w:r>
        <w:t>Запорізькому окружному адміністративному суді - 2 посад;</w:t>
      </w:r>
    </w:p>
    <w:p w:rsidR="00D72DF6" w:rsidRDefault="00692A36">
      <w:pPr>
        <w:pStyle w:val="11"/>
        <w:numPr>
          <w:ilvl w:val="0"/>
          <w:numId w:val="3"/>
        </w:numPr>
        <w:shd w:val="clear" w:color="auto" w:fill="auto"/>
        <w:tabs>
          <w:tab w:val="left" w:pos="1137"/>
        </w:tabs>
        <w:spacing w:before="0" w:after="0" w:line="322" w:lineRule="exact"/>
        <w:ind w:left="20" w:firstLine="680"/>
      </w:pPr>
      <w:r>
        <w:t>Луганському окружному адміністративному суді - 2 посад.</w:t>
      </w:r>
    </w:p>
    <w:p w:rsidR="00D72DF6" w:rsidRDefault="00692A36">
      <w:pPr>
        <w:pStyle w:val="11"/>
        <w:numPr>
          <w:ilvl w:val="0"/>
          <w:numId w:val="2"/>
        </w:numPr>
        <w:shd w:val="clear" w:color="auto" w:fill="auto"/>
        <w:tabs>
          <w:tab w:val="left" w:pos="1090"/>
        </w:tabs>
        <w:spacing w:before="0" w:after="0" w:line="322" w:lineRule="exact"/>
        <w:ind w:left="20" w:right="20" w:firstLine="680"/>
      </w:pPr>
      <w:r>
        <w:t xml:space="preserve">Затвердити Умови проведення конкурсу на зайняття 35 вакантних посад суддів місцевих судів для кандидатів на посаду судді, які відповідають вимогам абзацу третього пункту 13 розділу III Закону України «Про Вищу раду правосуддя» та набрали більше 75 відсотків максимально можливого </w:t>
      </w:r>
      <w:proofErr w:type="spellStart"/>
      <w:r>
        <w:t>бала</w:t>
      </w:r>
      <w:proofErr w:type="spellEnd"/>
      <w:r>
        <w:t xml:space="preserve"> кваліфікаційного іспиту, складеного до набрання чинності Законом України «Про судоустрій і статус суддів» від 02 червня 2016 року № 1402-VIII згідно з додатком 1.</w:t>
      </w:r>
    </w:p>
    <w:p w:rsidR="00D72DF6" w:rsidRDefault="00692A36">
      <w:pPr>
        <w:pStyle w:val="11"/>
        <w:numPr>
          <w:ilvl w:val="0"/>
          <w:numId w:val="2"/>
        </w:numPr>
        <w:shd w:val="clear" w:color="auto" w:fill="auto"/>
        <w:tabs>
          <w:tab w:val="left" w:pos="1095"/>
        </w:tabs>
        <w:spacing w:before="0" w:after="0" w:line="322" w:lineRule="exact"/>
        <w:ind w:left="20" w:right="20" w:firstLine="680"/>
      </w:pPr>
      <w:r>
        <w:t>Установити, що порядок подання заяви про участь у конкурсі на зайняття 35 вакантних посад суддів у місцевих судах, перелік документів, що додаються до заяви, та вимоги до них, дата та час проведення конкурсу визначаються умовами його проведення.</w:t>
      </w:r>
    </w:p>
    <w:p w:rsidR="00D72DF6" w:rsidRPr="00417767" w:rsidRDefault="00692A36">
      <w:pPr>
        <w:pStyle w:val="11"/>
        <w:shd w:val="clear" w:color="auto" w:fill="auto"/>
        <w:spacing w:before="0" w:after="0" w:line="322" w:lineRule="exact"/>
        <w:ind w:left="20" w:right="20" w:firstLine="680"/>
        <w:rPr>
          <w:lang w:val="ru-RU"/>
        </w:rPr>
      </w:pPr>
      <w:r>
        <w:t>Строк подання заяв та документів для участі у конкурсі - 1 календарний день, 06 вересня 2019 року.</w:t>
      </w:r>
    </w:p>
    <w:p w:rsidR="00BD3E70" w:rsidRPr="00417767" w:rsidRDefault="00BD3E70">
      <w:pPr>
        <w:pStyle w:val="11"/>
        <w:shd w:val="clear" w:color="auto" w:fill="auto"/>
        <w:spacing w:before="0" w:after="0" w:line="322" w:lineRule="exact"/>
        <w:ind w:left="20" w:right="20" w:firstLine="680"/>
        <w:rPr>
          <w:lang w:val="ru-RU"/>
        </w:rPr>
      </w:pPr>
    </w:p>
    <w:p w:rsidR="00BD3E70" w:rsidRPr="00417767" w:rsidRDefault="00BD3E70">
      <w:pPr>
        <w:pStyle w:val="11"/>
        <w:shd w:val="clear" w:color="auto" w:fill="auto"/>
        <w:spacing w:before="0" w:after="0" w:line="322" w:lineRule="exact"/>
        <w:ind w:left="20" w:right="20" w:firstLine="680"/>
        <w:rPr>
          <w:lang w:val="ru-RU"/>
        </w:rPr>
        <w:sectPr w:rsidR="00BD3E70" w:rsidRPr="00417767" w:rsidSect="00066362">
          <w:headerReference w:type="even" r:id="rId10"/>
          <w:headerReference w:type="default" r:id="rId11"/>
          <w:type w:val="continuous"/>
          <w:pgSz w:w="11909" w:h="16838"/>
          <w:pgMar w:top="851" w:right="1082" w:bottom="940" w:left="1106" w:header="0" w:footer="3" w:gutter="0"/>
          <w:cols w:space="720"/>
          <w:noEndnote/>
          <w:titlePg/>
          <w:docGrid w:linePitch="360"/>
        </w:sectPr>
      </w:pPr>
    </w:p>
    <w:p w:rsidR="00BD3E70" w:rsidRPr="00BD3E70" w:rsidRDefault="00BD3E70" w:rsidP="00BD3E70">
      <w:pPr>
        <w:pStyle w:val="11"/>
        <w:shd w:val="clear" w:color="auto" w:fill="auto"/>
        <w:tabs>
          <w:tab w:val="left" w:pos="1152"/>
        </w:tabs>
        <w:spacing w:before="0" w:after="0" w:line="322" w:lineRule="exact"/>
        <w:ind w:left="700" w:right="20"/>
      </w:pPr>
    </w:p>
    <w:p w:rsidR="00BD3E70" w:rsidRPr="00BD3E70" w:rsidRDefault="00BD3E70" w:rsidP="00BD3E70">
      <w:pPr>
        <w:pStyle w:val="11"/>
        <w:shd w:val="clear" w:color="auto" w:fill="auto"/>
        <w:tabs>
          <w:tab w:val="left" w:pos="1152"/>
        </w:tabs>
        <w:spacing w:before="0" w:after="0" w:line="322" w:lineRule="exact"/>
        <w:ind w:left="700" w:right="20"/>
      </w:pPr>
    </w:p>
    <w:p w:rsidR="00D72DF6" w:rsidRDefault="00692A36">
      <w:pPr>
        <w:pStyle w:val="11"/>
        <w:numPr>
          <w:ilvl w:val="0"/>
          <w:numId w:val="2"/>
        </w:numPr>
        <w:shd w:val="clear" w:color="auto" w:fill="auto"/>
        <w:tabs>
          <w:tab w:val="left" w:pos="1152"/>
        </w:tabs>
        <w:spacing w:before="0" w:after="0" w:line="322" w:lineRule="exact"/>
        <w:ind w:right="20" w:firstLine="700"/>
      </w:pPr>
      <w:r>
        <w:t>Розмістити оголошення про проведення конкурсу на зайняття</w:t>
      </w:r>
      <w:r w:rsidR="00115B8F" w:rsidRPr="00115B8F">
        <w:t xml:space="preserve">             </w:t>
      </w:r>
      <w:r>
        <w:t xml:space="preserve"> 35 вакантних посад суддів у місцевих судах на офіційному веб-сайті Комісії, веб-порталі судової влади та опублікувати відповідне оголошення в газеті «Голос України».</w:t>
      </w:r>
    </w:p>
    <w:p w:rsidR="00D72DF6" w:rsidRDefault="00692A36">
      <w:pPr>
        <w:pStyle w:val="11"/>
        <w:numPr>
          <w:ilvl w:val="0"/>
          <w:numId w:val="2"/>
        </w:numPr>
        <w:shd w:val="clear" w:color="auto" w:fill="auto"/>
        <w:tabs>
          <w:tab w:val="left" w:pos="1032"/>
        </w:tabs>
        <w:spacing w:before="0" w:after="0" w:line="322" w:lineRule="exact"/>
        <w:ind w:right="20" w:firstLine="700"/>
      </w:pPr>
      <w:r>
        <w:t>Розглянути питання допуску кандидатів до проходження спеціальної перевірки 25 вересня 2019 року.</w:t>
      </w:r>
    </w:p>
    <w:p w:rsidR="00D72DF6" w:rsidRDefault="00692A36">
      <w:pPr>
        <w:pStyle w:val="11"/>
        <w:numPr>
          <w:ilvl w:val="0"/>
          <w:numId w:val="2"/>
        </w:numPr>
        <w:shd w:val="clear" w:color="auto" w:fill="auto"/>
        <w:tabs>
          <w:tab w:val="left" w:pos="1003"/>
        </w:tabs>
        <w:spacing w:before="0" w:after="0" w:line="322" w:lineRule="exact"/>
        <w:ind w:right="20" w:firstLine="700"/>
      </w:pPr>
      <w:r>
        <w:t>Інформацію про дату, час та місце проведення конкурсу оприлюднити на офіційному веб-сайті Комісії додатково.</w:t>
      </w:r>
    </w:p>
    <w:p w:rsidR="00D72DF6" w:rsidRDefault="00692A36">
      <w:pPr>
        <w:pStyle w:val="11"/>
        <w:numPr>
          <w:ilvl w:val="0"/>
          <w:numId w:val="2"/>
        </w:numPr>
        <w:shd w:val="clear" w:color="auto" w:fill="auto"/>
        <w:tabs>
          <w:tab w:val="left" w:pos="1042"/>
        </w:tabs>
        <w:spacing w:before="0" w:after="0" w:line="322" w:lineRule="exact"/>
        <w:ind w:right="20" w:firstLine="700"/>
      </w:pPr>
      <w:r>
        <w:t xml:space="preserve">Допуск до проходження спеціальної перевірки, участі у конкурсі на зайняття 35 вакантних посад суддів у місцевих судах та формування рейтингу його учасників здійснити Комісією у складі колегії: </w:t>
      </w:r>
      <w:proofErr w:type="spellStart"/>
      <w:r w:rsidRPr="00066362">
        <w:t>Бутенко</w:t>
      </w:r>
      <w:proofErr w:type="spellEnd"/>
      <w:r w:rsidRPr="00066362">
        <w:t xml:space="preserve"> </w:t>
      </w:r>
      <w:r>
        <w:t xml:space="preserve">В.І., </w:t>
      </w:r>
      <w:r w:rsidRPr="00066362">
        <w:t xml:space="preserve">Дроздов </w:t>
      </w:r>
      <w:r>
        <w:t xml:space="preserve">О.М., </w:t>
      </w:r>
      <w:proofErr w:type="spellStart"/>
      <w:r>
        <w:t>Макарчук</w:t>
      </w:r>
      <w:proofErr w:type="spellEnd"/>
      <w:r>
        <w:t xml:space="preserve"> М.А.</w:t>
      </w:r>
    </w:p>
    <w:p w:rsidR="00D72DF6" w:rsidRPr="00115B8F" w:rsidRDefault="00692A36" w:rsidP="00115B8F">
      <w:pPr>
        <w:pStyle w:val="11"/>
        <w:numPr>
          <w:ilvl w:val="0"/>
          <w:numId w:val="2"/>
        </w:numPr>
        <w:shd w:val="clear" w:color="auto" w:fill="auto"/>
        <w:tabs>
          <w:tab w:val="left" w:pos="1109"/>
        </w:tabs>
        <w:spacing w:before="0" w:after="0" w:line="360" w:lineRule="exact"/>
        <w:ind w:right="20" w:firstLine="700"/>
        <w:rPr>
          <w:lang w:val="ru-RU"/>
        </w:rPr>
      </w:pPr>
      <w:r>
        <w:t xml:space="preserve">Рішення про рекомендацію для призначення кандидатів суддями </w:t>
      </w:r>
      <w:r w:rsidR="00115B8F">
        <w:t>ухвалити Комісією у пленарному складі.</w:t>
      </w:r>
    </w:p>
    <w:p w:rsidR="00115B8F" w:rsidRPr="00115B8F" w:rsidRDefault="00115B8F" w:rsidP="00115B8F">
      <w:pPr>
        <w:pStyle w:val="11"/>
        <w:shd w:val="clear" w:color="auto" w:fill="auto"/>
        <w:tabs>
          <w:tab w:val="left" w:pos="1109"/>
        </w:tabs>
        <w:spacing w:before="0" w:after="0" w:line="360" w:lineRule="exact"/>
        <w:ind w:right="20"/>
        <w:rPr>
          <w:lang w:val="ru-RU"/>
        </w:rPr>
      </w:pPr>
    </w:p>
    <w:p w:rsidR="00063F73" w:rsidRDefault="00115B8F" w:rsidP="00115B8F">
      <w:pPr>
        <w:shd w:val="clear" w:color="auto" w:fill="FFFFFF"/>
        <w:spacing w:line="360" w:lineRule="auto"/>
        <w:rPr>
          <w:rFonts w:ascii="Times New Roman" w:eastAsia="Times New Roman" w:hAnsi="Times New Roman"/>
          <w:sz w:val="28"/>
          <w:szCs w:val="28"/>
        </w:rPr>
      </w:pPr>
      <w:r w:rsidRPr="00115B8F">
        <w:rPr>
          <w:rFonts w:ascii="Times New Roman" w:eastAsia="Times New Roman" w:hAnsi="Times New Roman"/>
          <w:sz w:val="28"/>
          <w:szCs w:val="28"/>
        </w:rPr>
        <w:t>Головуючий</w:t>
      </w:r>
      <w:r w:rsidRPr="00115B8F">
        <w:rPr>
          <w:rFonts w:ascii="Times New Roman" w:eastAsia="Times New Roman" w:hAnsi="Times New Roman"/>
          <w:sz w:val="28"/>
          <w:szCs w:val="28"/>
        </w:rPr>
        <w:tab/>
      </w:r>
      <w:r w:rsidRPr="00115B8F">
        <w:rPr>
          <w:rFonts w:ascii="Times New Roman" w:eastAsia="Times New Roman" w:hAnsi="Times New Roman"/>
          <w:sz w:val="28"/>
          <w:szCs w:val="28"/>
        </w:rPr>
        <w:tab/>
      </w:r>
      <w:r w:rsidRPr="00115B8F">
        <w:rPr>
          <w:rFonts w:ascii="Times New Roman" w:eastAsia="Times New Roman" w:hAnsi="Times New Roman"/>
          <w:sz w:val="28"/>
          <w:szCs w:val="28"/>
        </w:rPr>
        <w:tab/>
      </w:r>
      <w:r w:rsidRPr="00115B8F">
        <w:rPr>
          <w:rFonts w:ascii="Times New Roman" w:eastAsia="Times New Roman" w:hAnsi="Times New Roman"/>
          <w:sz w:val="28"/>
          <w:szCs w:val="28"/>
        </w:rPr>
        <w:tab/>
      </w:r>
      <w:r w:rsidRPr="00115B8F">
        <w:rPr>
          <w:rFonts w:ascii="Times New Roman" w:eastAsia="Times New Roman" w:hAnsi="Times New Roman"/>
          <w:sz w:val="28"/>
          <w:szCs w:val="28"/>
        </w:rPr>
        <w:tab/>
      </w:r>
      <w:r w:rsidRPr="00115B8F">
        <w:rPr>
          <w:rFonts w:ascii="Times New Roman" w:eastAsia="Times New Roman" w:hAnsi="Times New Roman"/>
          <w:sz w:val="28"/>
          <w:szCs w:val="28"/>
        </w:rPr>
        <w:tab/>
      </w:r>
      <w:r w:rsidRPr="00115B8F">
        <w:rPr>
          <w:rFonts w:ascii="Times New Roman" w:eastAsia="Times New Roman" w:hAnsi="Times New Roman"/>
          <w:sz w:val="28"/>
          <w:szCs w:val="28"/>
        </w:rPr>
        <w:tab/>
      </w:r>
      <w:r w:rsidRPr="00115B8F">
        <w:rPr>
          <w:rFonts w:ascii="Times New Roman" w:eastAsia="Times New Roman" w:hAnsi="Times New Roman"/>
          <w:sz w:val="28"/>
          <w:szCs w:val="28"/>
        </w:rPr>
        <w:tab/>
      </w:r>
      <w:r w:rsidRPr="00115B8F">
        <w:rPr>
          <w:rFonts w:ascii="Times New Roman" w:eastAsia="Times New Roman" w:hAnsi="Times New Roman"/>
          <w:sz w:val="28"/>
          <w:szCs w:val="28"/>
        </w:rPr>
        <w:tab/>
      </w:r>
      <w:r w:rsidR="00063F73">
        <w:rPr>
          <w:rFonts w:ascii="Times New Roman" w:eastAsia="Times New Roman" w:hAnsi="Times New Roman"/>
          <w:sz w:val="28"/>
          <w:szCs w:val="28"/>
        </w:rPr>
        <w:t xml:space="preserve">В.Є. Устименко </w:t>
      </w:r>
    </w:p>
    <w:p w:rsidR="00115B8F" w:rsidRDefault="00115B8F" w:rsidP="00115B8F">
      <w:pPr>
        <w:shd w:val="clear" w:color="auto" w:fill="FFFFFF"/>
        <w:spacing w:line="360" w:lineRule="auto"/>
        <w:rPr>
          <w:rFonts w:ascii="Times New Roman" w:hAnsi="Times New Roman"/>
          <w:sz w:val="28"/>
          <w:szCs w:val="28"/>
        </w:rPr>
      </w:pPr>
      <w:r w:rsidRPr="00115B8F">
        <w:rPr>
          <w:rFonts w:ascii="Times New Roman" w:eastAsia="Times New Roman" w:hAnsi="Times New Roman"/>
          <w:sz w:val="28"/>
          <w:szCs w:val="28"/>
        </w:rPr>
        <w:t>Члени Комісії:</w:t>
      </w:r>
      <w:r w:rsidRPr="00115B8F">
        <w:rPr>
          <w:rFonts w:ascii="Times New Roman" w:eastAsia="Times New Roman" w:hAnsi="Times New Roman"/>
          <w:sz w:val="28"/>
          <w:szCs w:val="28"/>
        </w:rPr>
        <w:tab/>
      </w:r>
      <w:r w:rsidRPr="00115B8F">
        <w:rPr>
          <w:rFonts w:ascii="Times New Roman" w:eastAsia="Times New Roman" w:hAnsi="Times New Roman"/>
          <w:sz w:val="28"/>
          <w:szCs w:val="28"/>
        </w:rPr>
        <w:tab/>
      </w:r>
      <w:r w:rsidRPr="00115B8F">
        <w:rPr>
          <w:rFonts w:ascii="Times New Roman" w:eastAsia="Times New Roman" w:hAnsi="Times New Roman"/>
          <w:sz w:val="28"/>
          <w:szCs w:val="28"/>
        </w:rPr>
        <w:tab/>
      </w:r>
      <w:r w:rsidRPr="00115B8F">
        <w:rPr>
          <w:rFonts w:ascii="Times New Roman" w:eastAsia="Times New Roman" w:hAnsi="Times New Roman"/>
          <w:sz w:val="28"/>
          <w:szCs w:val="28"/>
        </w:rPr>
        <w:tab/>
      </w:r>
      <w:r w:rsidRPr="00115B8F">
        <w:rPr>
          <w:rFonts w:ascii="Times New Roman" w:eastAsia="Times New Roman" w:hAnsi="Times New Roman"/>
          <w:sz w:val="28"/>
          <w:szCs w:val="28"/>
        </w:rPr>
        <w:tab/>
      </w:r>
      <w:r w:rsidRPr="00115B8F">
        <w:rPr>
          <w:rFonts w:ascii="Times New Roman" w:eastAsia="Times New Roman" w:hAnsi="Times New Roman"/>
          <w:sz w:val="28"/>
          <w:szCs w:val="28"/>
        </w:rPr>
        <w:tab/>
      </w:r>
      <w:r w:rsidRPr="00115B8F">
        <w:rPr>
          <w:rFonts w:ascii="Times New Roman" w:eastAsia="Times New Roman" w:hAnsi="Times New Roman"/>
          <w:sz w:val="28"/>
          <w:szCs w:val="28"/>
        </w:rPr>
        <w:tab/>
      </w:r>
      <w:r w:rsidRPr="00115B8F">
        <w:rPr>
          <w:rFonts w:ascii="Times New Roman" w:eastAsia="Times New Roman" w:hAnsi="Times New Roman"/>
          <w:sz w:val="28"/>
          <w:szCs w:val="28"/>
        </w:rPr>
        <w:tab/>
      </w:r>
      <w:r w:rsidRPr="00115B8F">
        <w:rPr>
          <w:rFonts w:ascii="Times New Roman" w:eastAsia="Times New Roman" w:hAnsi="Times New Roman"/>
          <w:sz w:val="28"/>
          <w:szCs w:val="28"/>
        </w:rPr>
        <w:tab/>
      </w:r>
      <w:r w:rsidRPr="00115B8F">
        <w:rPr>
          <w:rFonts w:ascii="Times New Roman" w:hAnsi="Times New Roman"/>
          <w:sz w:val="28"/>
          <w:szCs w:val="28"/>
        </w:rPr>
        <w:t xml:space="preserve">В.І. </w:t>
      </w:r>
      <w:proofErr w:type="spellStart"/>
      <w:r w:rsidRPr="00115B8F">
        <w:rPr>
          <w:rFonts w:ascii="Times New Roman" w:hAnsi="Times New Roman"/>
          <w:sz w:val="28"/>
          <w:szCs w:val="28"/>
        </w:rPr>
        <w:t>Бутенко</w:t>
      </w:r>
      <w:proofErr w:type="spellEnd"/>
      <w:r w:rsidRPr="00115B8F">
        <w:rPr>
          <w:rFonts w:ascii="Times New Roman" w:hAnsi="Times New Roman"/>
          <w:sz w:val="28"/>
          <w:szCs w:val="28"/>
        </w:rPr>
        <w:t xml:space="preserve"> </w:t>
      </w:r>
    </w:p>
    <w:p w:rsidR="00063F73" w:rsidRPr="00115B8F" w:rsidRDefault="00063F73" w:rsidP="00115B8F">
      <w:pPr>
        <w:shd w:val="clear" w:color="auto" w:fill="FFFFFF"/>
        <w:spacing w:line="360" w:lineRule="auto"/>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С.В. Гладій</w:t>
      </w:r>
    </w:p>
    <w:p w:rsidR="00115B8F" w:rsidRPr="00115B8F" w:rsidRDefault="00115B8F" w:rsidP="00115B8F">
      <w:pPr>
        <w:shd w:val="clear" w:color="auto" w:fill="FFFFFF"/>
        <w:spacing w:line="360" w:lineRule="auto"/>
        <w:rPr>
          <w:rFonts w:ascii="Times New Roman" w:hAnsi="Times New Roman"/>
          <w:sz w:val="28"/>
          <w:szCs w:val="28"/>
        </w:rPr>
      </w:pPr>
      <w:r w:rsidRPr="00115B8F">
        <w:rPr>
          <w:rFonts w:ascii="Times New Roman" w:hAnsi="Times New Roman"/>
          <w:sz w:val="28"/>
          <w:szCs w:val="28"/>
        </w:rPr>
        <w:tab/>
      </w:r>
      <w:r w:rsidRPr="00115B8F">
        <w:rPr>
          <w:rFonts w:ascii="Times New Roman" w:hAnsi="Times New Roman"/>
          <w:sz w:val="28"/>
          <w:szCs w:val="28"/>
        </w:rPr>
        <w:tab/>
      </w:r>
      <w:r w:rsidRPr="00115B8F">
        <w:rPr>
          <w:rFonts w:ascii="Times New Roman" w:hAnsi="Times New Roman"/>
          <w:sz w:val="28"/>
          <w:szCs w:val="28"/>
        </w:rPr>
        <w:tab/>
      </w:r>
      <w:r w:rsidRPr="00115B8F">
        <w:rPr>
          <w:rFonts w:ascii="Times New Roman" w:hAnsi="Times New Roman"/>
          <w:sz w:val="28"/>
          <w:szCs w:val="28"/>
        </w:rPr>
        <w:tab/>
      </w:r>
      <w:r w:rsidRPr="00115B8F">
        <w:rPr>
          <w:rFonts w:ascii="Times New Roman" w:hAnsi="Times New Roman"/>
          <w:sz w:val="28"/>
          <w:szCs w:val="28"/>
        </w:rPr>
        <w:tab/>
      </w:r>
      <w:r w:rsidRPr="00115B8F">
        <w:rPr>
          <w:rFonts w:ascii="Times New Roman" w:hAnsi="Times New Roman"/>
          <w:sz w:val="28"/>
          <w:szCs w:val="28"/>
        </w:rPr>
        <w:tab/>
      </w:r>
      <w:r w:rsidRPr="00115B8F">
        <w:rPr>
          <w:rFonts w:ascii="Times New Roman" w:hAnsi="Times New Roman"/>
          <w:sz w:val="28"/>
          <w:szCs w:val="28"/>
        </w:rPr>
        <w:tab/>
      </w:r>
      <w:r w:rsidRPr="00115B8F">
        <w:rPr>
          <w:rFonts w:ascii="Times New Roman" w:hAnsi="Times New Roman"/>
          <w:sz w:val="28"/>
          <w:szCs w:val="28"/>
        </w:rPr>
        <w:tab/>
      </w:r>
      <w:r w:rsidRPr="00115B8F">
        <w:rPr>
          <w:rFonts w:ascii="Times New Roman" w:hAnsi="Times New Roman"/>
          <w:sz w:val="28"/>
          <w:szCs w:val="28"/>
        </w:rPr>
        <w:tab/>
      </w:r>
      <w:r w:rsidRPr="00115B8F">
        <w:rPr>
          <w:rFonts w:ascii="Times New Roman" w:hAnsi="Times New Roman"/>
          <w:sz w:val="28"/>
          <w:szCs w:val="28"/>
        </w:rPr>
        <w:tab/>
      </w:r>
      <w:r w:rsidRPr="00115B8F">
        <w:rPr>
          <w:rFonts w:ascii="Times New Roman" w:hAnsi="Times New Roman"/>
          <w:sz w:val="28"/>
          <w:szCs w:val="28"/>
        </w:rPr>
        <w:tab/>
        <w:t>О.М. Дроздов</w:t>
      </w:r>
    </w:p>
    <w:p w:rsidR="00115B8F" w:rsidRPr="00115B8F" w:rsidRDefault="00115B8F" w:rsidP="00115B8F">
      <w:pPr>
        <w:shd w:val="clear" w:color="auto" w:fill="FFFFFF"/>
        <w:spacing w:line="360" w:lineRule="auto"/>
        <w:ind w:left="7080" w:firstLine="708"/>
        <w:rPr>
          <w:rFonts w:ascii="Times New Roman" w:hAnsi="Times New Roman"/>
          <w:sz w:val="28"/>
          <w:szCs w:val="28"/>
        </w:rPr>
      </w:pPr>
      <w:r w:rsidRPr="00115B8F">
        <w:rPr>
          <w:rFonts w:ascii="Times New Roman" w:hAnsi="Times New Roman"/>
          <w:sz w:val="28"/>
          <w:szCs w:val="28"/>
        </w:rPr>
        <w:t xml:space="preserve">А.О. </w:t>
      </w:r>
      <w:proofErr w:type="spellStart"/>
      <w:r w:rsidRPr="00115B8F">
        <w:rPr>
          <w:rFonts w:ascii="Times New Roman" w:hAnsi="Times New Roman"/>
          <w:sz w:val="28"/>
          <w:szCs w:val="28"/>
        </w:rPr>
        <w:t>Заріцька</w:t>
      </w:r>
      <w:proofErr w:type="spellEnd"/>
    </w:p>
    <w:p w:rsidR="00115B8F" w:rsidRPr="00115B8F" w:rsidRDefault="00115B8F" w:rsidP="00115B8F">
      <w:pPr>
        <w:shd w:val="clear" w:color="auto" w:fill="FFFFFF"/>
        <w:spacing w:line="360" w:lineRule="auto"/>
        <w:ind w:left="7080" w:firstLine="708"/>
        <w:rPr>
          <w:rFonts w:ascii="Times New Roman" w:hAnsi="Times New Roman"/>
          <w:sz w:val="28"/>
          <w:szCs w:val="28"/>
        </w:rPr>
      </w:pPr>
      <w:r w:rsidRPr="00115B8F">
        <w:rPr>
          <w:rFonts w:ascii="Times New Roman" w:hAnsi="Times New Roman"/>
          <w:sz w:val="28"/>
          <w:szCs w:val="28"/>
        </w:rPr>
        <w:t>М.</w:t>
      </w:r>
      <w:r w:rsidR="00063F73">
        <w:rPr>
          <w:rFonts w:ascii="Times New Roman" w:hAnsi="Times New Roman"/>
          <w:sz w:val="28"/>
          <w:szCs w:val="28"/>
        </w:rPr>
        <w:t xml:space="preserve">І. </w:t>
      </w:r>
      <w:proofErr w:type="spellStart"/>
      <w:r w:rsidR="00063F73">
        <w:rPr>
          <w:rFonts w:ascii="Times New Roman" w:hAnsi="Times New Roman"/>
          <w:sz w:val="28"/>
          <w:szCs w:val="28"/>
        </w:rPr>
        <w:t>Мішин</w:t>
      </w:r>
      <w:proofErr w:type="spellEnd"/>
    </w:p>
    <w:p w:rsidR="00115B8F" w:rsidRPr="00115B8F" w:rsidRDefault="00115B8F" w:rsidP="00115B8F">
      <w:pPr>
        <w:shd w:val="clear" w:color="auto" w:fill="FFFFFF"/>
        <w:spacing w:line="360" w:lineRule="auto"/>
        <w:ind w:left="7080" w:firstLine="708"/>
        <w:rPr>
          <w:rFonts w:ascii="Times New Roman" w:hAnsi="Times New Roman"/>
          <w:sz w:val="28"/>
          <w:szCs w:val="28"/>
        </w:rPr>
      </w:pPr>
      <w:r w:rsidRPr="00115B8F">
        <w:rPr>
          <w:rFonts w:ascii="Times New Roman" w:hAnsi="Times New Roman"/>
          <w:sz w:val="28"/>
          <w:szCs w:val="28"/>
        </w:rPr>
        <w:t>С.Л. Остапець</w:t>
      </w:r>
    </w:p>
    <w:p w:rsidR="00115B8F" w:rsidRPr="00115B8F" w:rsidRDefault="00115B8F" w:rsidP="00115B8F">
      <w:pPr>
        <w:shd w:val="clear" w:color="auto" w:fill="FFFFFF"/>
        <w:spacing w:line="360" w:lineRule="auto"/>
        <w:ind w:left="7080" w:firstLine="708"/>
        <w:rPr>
          <w:rFonts w:ascii="Times New Roman" w:hAnsi="Times New Roman"/>
          <w:sz w:val="28"/>
          <w:szCs w:val="28"/>
        </w:rPr>
      </w:pPr>
      <w:r w:rsidRPr="00115B8F">
        <w:rPr>
          <w:rFonts w:ascii="Times New Roman" w:hAnsi="Times New Roman"/>
          <w:sz w:val="28"/>
          <w:szCs w:val="28"/>
        </w:rPr>
        <w:t xml:space="preserve">М.В. </w:t>
      </w:r>
      <w:proofErr w:type="spellStart"/>
      <w:r w:rsidRPr="00115B8F">
        <w:rPr>
          <w:rFonts w:ascii="Times New Roman" w:hAnsi="Times New Roman"/>
          <w:sz w:val="28"/>
          <w:szCs w:val="28"/>
        </w:rPr>
        <w:t>Сірош</w:t>
      </w:r>
      <w:proofErr w:type="spellEnd"/>
    </w:p>
    <w:p w:rsidR="00115B8F" w:rsidRPr="00115B8F" w:rsidRDefault="00063F73" w:rsidP="00115B8F">
      <w:pPr>
        <w:shd w:val="clear" w:color="auto" w:fill="FFFFFF"/>
        <w:spacing w:line="360" w:lineRule="auto"/>
        <w:ind w:left="7080" w:firstLine="708"/>
        <w:rPr>
          <w:rFonts w:ascii="Times New Roman" w:hAnsi="Times New Roman"/>
          <w:sz w:val="28"/>
          <w:szCs w:val="28"/>
        </w:rPr>
      </w:pPr>
      <w:r>
        <w:rPr>
          <w:rFonts w:ascii="Times New Roman" w:hAnsi="Times New Roman"/>
          <w:sz w:val="28"/>
          <w:szCs w:val="28"/>
        </w:rPr>
        <w:t xml:space="preserve">Ю.Г. </w:t>
      </w:r>
      <w:proofErr w:type="spellStart"/>
      <w:r>
        <w:rPr>
          <w:rFonts w:ascii="Times New Roman" w:hAnsi="Times New Roman"/>
          <w:sz w:val="28"/>
          <w:szCs w:val="28"/>
        </w:rPr>
        <w:t>Тітов</w:t>
      </w:r>
      <w:proofErr w:type="spellEnd"/>
    </w:p>
    <w:p w:rsidR="00115B8F" w:rsidRPr="00115B8F" w:rsidRDefault="00115B8F" w:rsidP="00115B8F">
      <w:pPr>
        <w:shd w:val="clear" w:color="auto" w:fill="FFFFFF"/>
        <w:spacing w:line="360" w:lineRule="auto"/>
        <w:ind w:left="7080" w:firstLine="708"/>
        <w:rPr>
          <w:rFonts w:ascii="Times New Roman" w:hAnsi="Times New Roman"/>
          <w:sz w:val="28"/>
          <w:szCs w:val="28"/>
        </w:rPr>
      </w:pPr>
      <w:r w:rsidRPr="00115B8F">
        <w:rPr>
          <w:rFonts w:ascii="Times New Roman" w:hAnsi="Times New Roman"/>
          <w:sz w:val="28"/>
          <w:szCs w:val="28"/>
        </w:rPr>
        <w:t>Т.С. Шилова</w:t>
      </w:r>
    </w:p>
    <w:p w:rsidR="00115B8F" w:rsidRPr="00115B8F" w:rsidRDefault="00115B8F" w:rsidP="00115B8F">
      <w:pPr>
        <w:pStyle w:val="11"/>
        <w:shd w:val="clear" w:color="auto" w:fill="auto"/>
        <w:tabs>
          <w:tab w:val="left" w:pos="1109"/>
        </w:tabs>
        <w:spacing w:before="0" w:after="0" w:line="360" w:lineRule="exact"/>
        <w:ind w:right="20"/>
      </w:pPr>
    </w:p>
    <w:p w:rsidR="00115B8F" w:rsidRPr="00115B8F" w:rsidRDefault="00115B8F" w:rsidP="00115B8F">
      <w:pPr>
        <w:pStyle w:val="11"/>
        <w:shd w:val="clear" w:color="auto" w:fill="auto"/>
        <w:tabs>
          <w:tab w:val="left" w:pos="1109"/>
        </w:tabs>
        <w:spacing w:before="0" w:after="0" w:line="360" w:lineRule="exact"/>
        <w:ind w:right="20"/>
        <w:rPr>
          <w:lang w:val="ru-RU"/>
        </w:rPr>
      </w:pPr>
    </w:p>
    <w:p w:rsidR="00115B8F" w:rsidRPr="00115B8F" w:rsidRDefault="00115B8F" w:rsidP="00115B8F">
      <w:pPr>
        <w:pStyle w:val="11"/>
        <w:shd w:val="clear" w:color="auto" w:fill="auto"/>
        <w:tabs>
          <w:tab w:val="left" w:pos="1109"/>
        </w:tabs>
        <w:spacing w:before="0" w:after="0" w:line="360" w:lineRule="exact"/>
        <w:ind w:right="20"/>
        <w:rPr>
          <w:lang w:val="ru-RU"/>
        </w:rPr>
      </w:pPr>
    </w:p>
    <w:p w:rsidR="00115B8F" w:rsidRPr="00115B8F" w:rsidRDefault="00115B8F" w:rsidP="00115B8F">
      <w:pPr>
        <w:pStyle w:val="11"/>
        <w:shd w:val="clear" w:color="auto" w:fill="auto"/>
        <w:tabs>
          <w:tab w:val="left" w:pos="1109"/>
        </w:tabs>
        <w:spacing w:before="0" w:after="0" w:line="360" w:lineRule="exact"/>
        <w:ind w:right="20"/>
        <w:rPr>
          <w:lang w:val="ru-RU"/>
        </w:rPr>
      </w:pPr>
    </w:p>
    <w:p w:rsidR="00115B8F" w:rsidRPr="00115B8F" w:rsidRDefault="00115B8F" w:rsidP="00115B8F">
      <w:pPr>
        <w:pStyle w:val="11"/>
        <w:shd w:val="clear" w:color="auto" w:fill="auto"/>
        <w:tabs>
          <w:tab w:val="left" w:pos="1109"/>
        </w:tabs>
        <w:spacing w:before="0" w:after="0" w:line="360" w:lineRule="exact"/>
        <w:ind w:right="20"/>
        <w:rPr>
          <w:lang w:val="ru-RU"/>
        </w:rPr>
      </w:pPr>
    </w:p>
    <w:p w:rsidR="00115B8F" w:rsidRPr="00115B8F" w:rsidRDefault="00115B8F" w:rsidP="00115B8F">
      <w:pPr>
        <w:pStyle w:val="11"/>
        <w:shd w:val="clear" w:color="auto" w:fill="auto"/>
        <w:tabs>
          <w:tab w:val="left" w:pos="1109"/>
        </w:tabs>
        <w:spacing w:before="0" w:after="0" w:line="360" w:lineRule="exact"/>
        <w:ind w:right="20"/>
        <w:rPr>
          <w:lang w:val="ru-RU"/>
        </w:rPr>
      </w:pPr>
    </w:p>
    <w:p w:rsidR="00115B8F" w:rsidRPr="00115B8F" w:rsidRDefault="00115B8F" w:rsidP="00115B8F">
      <w:pPr>
        <w:pStyle w:val="11"/>
        <w:shd w:val="clear" w:color="auto" w:fill="auto"/>
        <w:tabs>
          <w:tab w:val="left" w:pos="1109"/>
        </w:tabs>
        <w:spacing w:before="0" w:after="0" w:line="360" w:lineRule="exact"/>
        <w:ind w:right="20"/>
        <w:rPr>
          <w:lang w:val="ru-RU"/>
        </w:rPr>
      </w:pPr>
    </w:p>
    <w:p w:rsidR="00115B8F" w:rsidRPr="00115B8F" w:rsidRDefault="00115B8F" w:rsidP="00115B8F">
      <w:pPr>
        <w:pStyle w:val="11"/>
        <w:shd w:val="clear" w:color="auto" w:fill="auto"/>
        <w:tabs>
          <w:tab w:val="left" w:pos="1109"/>
        </w:tabs>
        <w:spacing w:before="0" w:after="0" w:line="360" w:lineRule="exact"/>
        <w:ind w:right="20"/>
        <w:rPr>
          <w:lang w:val="ru-RU"/>
        </w:rPr>
      </w:pPr>
    </w:p>
    <w:p w:rsidR="00115B8F" w:rsidRPr="00115B8F" w:rsidRDefault="00115B8F" w:rsidP="00115B8F">
      <w:pPr>
        <w:pStyle w:val="11"/>
        <w:shd w:val="clear" w:color="auto" w:fill="auto"/>
        <w:tabs>
          <w:tab w:val="left" w:pos="1109"/>
        </w:tabs>
        <w:spacing w:before="0" w:after="0" w:line="360" w:lineRule="exact"/>
        <w:ind w:right="20"/>
        <w:rPr>
          <w:lang w:val="ru-RU"/>
        </w:rPr>
      </w:pPr>
    </w:p>
    <w:p w:rsidR="00115B8F" w:rsidRPr="00115B8F" w:rsidRDefault="00115B8F" w:rsidP="00115B8F">
      <w:pPr>
        <w:pStyle w:val="11"/>
        <w:shd w:val="clear" w:color="auto" w:fill="auto"/>
        <w:tabs>
          <w:tab w:val="left" w:pos="1109"/>
        </w:tabs>
        <w:spacing w:before="0" w:after="0" w:line="360" w:lineRule="exact"/>
        <w:ind w:right="20"/>
        <w:rPr>
          <w:lang w:val="ru-RU"/>
        </w:rPr>
      </w:pPr>
    </w:p>
    <w:p w:rsidR="00115B8F" w:rsidRPr="00115B8F" w:rsidRDefault="00115B8F" w:rsidP="00115B8F">
      <w:pPr>
        <w:pStyle w:val="11"/>
        <w:shd w:val="clear" w:color="auto" w:fill="auto"/>
        <w:tabs>
          <w:tab w:val="left" w:pos="1109"/>
        </w:tabs>
        <w:spacing w:before="0" w:after="0" w:line="360" w:lineRule="exact"/>
        <w:ind w:right="20"/>
        <w:rPr>
          <w:lang w:val="ru-RU"/>
        </w:rPr>
      </w:pPr>
    </w:p>
    <w:p w:rsidR="00115B8F" w:rsidRPr="00115B8F" w:rsidRDefault="00115B8F" w:rsidP="00115B8F">
      <w:pPr>
        <w:pStyle w:val="11"/>
        <w:shd w:val="clear" w:color="auto" w:fill="auto"/>
        <w:tabs>
          <w:tab w:val="left" w:pos="1109"/>
        </w:tabs>
        <w:spacing w:before="0" w:after="0" w:line="360" w:lineRule="exact"/>
        <w:ind w:right="20"/>
        <w:rPr>
          <w:lang w:val="ru-RU"/>
        </w:rPr>
      </w:pPr>
    </w:p>
    <w:p w:rsidR="00063F73" w:rsidRDefault="00063F73">
      <w:pPr>
        <w:pStyle w:val="11"/>
        <w:shd w:val="clear" w:color="auto" w:fill="auto"/>
        <w:tabs>
          <w:tab w:val="left" w:pos="9338"/>
        </w:tabs>
        <w:spacing w:before="0" w:after="0" w:line="322" w:lineRule="exact"/>
        <w:ind w:left="5700" w:right="400"/>
        <w:jc w:val="left"/>
      </w:pPr>
    </w:p>
    <w:p w:rsidR="00063F73" w:rsidRDefault="00063F73">
      <w:pPr>
        <w:pStyle w:val="11"/>
        <w:shd w:val="clear" w:color="auto" w:fill="auto"/>
        <w:tabs>
          <w:tab w:val="left" w:pos="9338"/>
        </w:tabs>
        <w:spacing w:before="0" w:after="0" w:line="322" w:lineRule="exact"/>
        <w:ind w:left="5700" w:right="400"/>
        <w:jc w:val="left"/>
      </w:pPr>
    </w:p>
    <w:p w:rsidR="00063F73" w:rsidRDefault="00063F73">
      <w:pPr>
        <w:pStyle w:val="11"/>
        <w:shd w:val="clear" w:color="auto" w:fill="auto"/>
        <w:tabs>
          <w:tab w:val="left" w:pos="9338"/>
        </w:tabs>
        <w:spacing w:before="0" w:after="0" w:line="322" w:lineRule="exact"/>
        <w:ind w:left="5700" w:right="400"/>
        <w:jc w:val="left"/>
      </w:pPr>
    </w:p>
    <w:p w:rsidR="00063F73" w:rsidRDefault="00692A36">
      <w:pPr>
        <w:pStyle w:val="11"/>
        <w:shd w:val="clear" w:color="auto" w:fill="auto"/>
        <w:tabs>
          <w:tab w:val="left" w:pos="9338"/>
        </w:tabs>
        <w:spacing w:before="0" w:after="0" w:line="322" w:lineRule="exact"/>
        <w:ind w:left="5700" w:right="400"/>
        <w:jc w:val="left"/>
      </w:pPr>
      <w:r>
        <w:t xml:space="preserve">Додаток 1 </w:t>
      </w:r>
    </w:p>
    <w:p w:rsidR="00D72DF6" w:rsidRDefault="00692A36">
      <w:pPr>
        <w:pStyle w:val="11"/>
        <w:shd w:val="clear" w:color="auto" w:fill="auto"/>
        <w:tabs>
          <w:tab w:val="left" w:pos="9338"/>
        </w:tabs>
        <w:spacing w:before="0" w:after="0" w:line="322" w:lineRule="exact"/>
        <w:ind w:left="5700" w:right="400"/>
        <w:jc w:val="left"/>
      </w:pPr>
      <w:r>
        <w:t>до рішення Вищої кваліфікаційної комісії суддів України</w:t>
      </w:r>
      <w:r>
        <w:tab/>
      </w:r>
    </w:p>
    <w:p w:rsidR="00D72DF6" w:rsidRDefault="00692A36" w:rsidP="00063F73">
      <w:pPr>
        <w:pStyle w:val="11"/>
        <w:numPr>
          <w:ilvl w:val="0"/>
          <w:numId w:val="10"/>
        </w:numPr>
        <w:shd w:val="clear" w:color="auto" w:fill="auto"/>
        <w:tabs>
          <w:tab w:val="left" w:pos="6050"/>
        </w:tabs>
        <w:spacing w:before="0" w:after="604" w:line="322" w:lineRule="exact"/>
        <w:jc w:val="left"/>
      </w:pPr>
      <w:r>
        <w:t>серпня 2019 року №</w:t>
      </w:r>
      <w:r w:rsidR="00063F73">
        <w:t>145/зп-19</w:t>
      </w:r>
    </w:p>
    <w:p w:rsidR="00D72DF6" w:rsidRDefault="00692A36">
      <w:pPr>
        <w:pStyle w:val="30"/>
        <w:shd w:val="clear" w:color="auto" w:fill="auto"/>
        <w:spacing w:before="0" w:after="296"/>
        <w:ind w:left="20"/>
      </w:pPr>
      <w:r>
        <w:t xml:space="preserve">Умови проведення конкурсу на зайняття 35 вакантних посад суддів </w:t>
      </w:r>
      <w:r w:rsidR="00063F73">
        <w:t xml:space="preserve">          </w:t>
      </w:r>
      <w:r>
        <w:t xml:space="preserve">місцевих судів для кандидатів на посаду судді, які відповідають вимогам </w:t>
      </w:r>
      <w:r w:rsidR="00063F73">
        <w:t xml:space="preserve">     </w:t>
      </w:r>
      <w:r>
        <w:t xml:space="preserve">абзацу третього пункту 13 розділу III Закону України «Про Вищу раду правосуддя» та набрали більше 75 відсотків максимально можливого </w:t>
      </w:r>
      <w:proofErr w:type="spellStart"/>
      <w:r>
        <w:t>бала</w:t>
      </w:r>
      <w:proofErr w:type="spellEnd"/>
      <w:r>
        <w:t xml:space="preserve"> кваліфікаційного іспиту, складеного до набрання чинності Законом </w:t>
      </w:r>
      <w:r w:rsidR="00063F73">
        <w:t xml:space="preserve">            </w:t>
      </w:r>
      <w:r>
        <w:t xml:space="preserve">України «Про судоустрій і статус суддів» </w:t>
      </w:r>
      <w:r w:rsidR="00063F73">
        <w:t xml:space="preserve">                                                                       </w:t>
      </w:r>
      <w:r>
        <w:t>від 02 червня 2016 року № 1402-VIII</w:t>
      </w:r>
    </w:p>
    <w:p w:rsidR="00D72DF6" w:rsidRDefault="00692A36">
      <w:pPr>
        <w:pStyle w:val="11"/>
        <w:numPr>
          <w:ilvl w:val="0"/>
          <w:numId w:val="5"/>
        </w:numPr>
        <w:shd w:val="clear" w:color="auto" w:fill="auto"/>
        <w:tabs>
          <w:tab w:val="left" w:pos="1206"/>
        </w:tabs>
        <w:spacing w:before="0" w:after="0" w:line="322" w:lineRule="exact"/>
        <w:ind w:left="40" w:right="40" w:firstLine="680"/>
      </w:pPr>
      <w:r>
        <w:t>Конкурс на зайняття вакантних посад суддів місцевих судів</w:t>
      </w:r>
      <w:r w:rsidR="00063F73">
        <w:t xml:space="preserve">          </w:t>
      </w:r>
      <w:r>
        <w:t xml:space="preserve"> (далі - конкурс) проводиться Вищою кваліфікаційною комісією суддів України (далі - Комісія) відповідно до статей 69 та 79 Закону України «Про судоустрій і статус суддів», абзацу третього пункту 13 розділу III Закону України «Про Вищу раду правосуддя» та Положення про проведення конкурсу на зайняття вакантної посади судді, затвердженого рішенням Комісії від 02 листопада </w:t>
      </w:r>
      <w:r w:rsidR="00063F73">
        <w:t xml:space="preserve">  </w:t>
      </w:r>
      <w:r>
        <w:t>2016 року № 141/зп-16 (зі змінами, далі - Положення).</w:t>
      </w:r>
    </w:p>
    <w:p w:rsidR="00D72DF6" w:rsidRDefault="00692A36">
      <w:pPr>
        <w:pStyle w:val="11"/>
        <w:numPr>
          <w:ilvl w:val="0"/>
          <w:numId w:val="5"/>
        </w:numPr>
        <w:shd w:val="clear" w:color="auto" w:fill="auto"/>
        <w:tabs>
          <w:tab w:val="left" w:pos="1139"/>
        </w:tabs>
        <w:spacing w:before="0" w:after="0" w:line="336" w:lineRule="exact"/>
        <w:ind w:left="40" w:right="40" w:firstLine="680"/>
      </w:pPr>
      <w:r>
        <w:t>Конкурс оголошено стосовно 35 вакантних посад суддів у місцевих судах.</w:t>
      </w:r>
    </w:p>
    <w:p w:rsidR="00D72DF6" w:rsidRDefault="00692A36">
      <w:pPr>
        <w:pStyle w:val="11"/>
        <w:numPr>
          <w:ilvl w:val="0"/>
          <w:numId w:val="5"/>
        </w:numPr>
        <w:shd w:val="clear" w:color="auto" w:fill="auto"/>
        <w:tabs>
          <w:tab w:val="left" w:pos="994"/>
        </w:tabs>
        <w:spacing w:before="0" w:after="0" w:line="322" w:lineRule="exact"/>
        <w:ind w:left="40" w:firstLine="680"/>
      </w:pPr>
      <w:r>
        <w:t>До участі у конкурсі допускаються особи, які:</w:t>
      </w:r>
    </w:p>
    <w:p w:rsidR="00D72DF6" w:rsidRDefault="00692A36">
      <w:pPr>
        <w:pStyle w:val="11"/>
        <w:numPr>
          <w:ilvl w:val="0"/>
          <w:numId w:val="6"/>
        </w:numPr>
        <w:shd w:val="clear" w:color="auto" w:fill="auto"/>
        <w:tabs>
          <w:tab w:val="left" w:pos="1096"/>
        </w:tabs>
        <w:spacing w:before="0" w:after="0" w:line="322" w:lineRule="exact"/>
        <w:ind w:left="40" w:right="40" w:firstLine="680"/>
      </w:pPr>
      <w:r>
        <w:t>у порядку та строки, визначені цими Умовами, подали всі необхідні документи;</w:t>
      </w:r>
    </w:p>
    <w:p w:rsidR="00D72DF6" w:rsidRDefault="00692A36">
      <w:pPr>
        <w:pStyle w:val="11"/>
        <w:numPr>
          <w:ilvl w:val="0"/>
          <w:numId w:val="6"/>
        </w:numPr>
        <w:shd w:val="clear" w:color="auto" w:fill="auto"/>
        <w:tabs>
          <w:tab w:val="left" w:pos="1110"/>
        </w:tabs>
        <w:spacing w:before="0" w:after="0" w:line="322" w:lineRule="exact"/>
        <w:ind w:left="40" w:right="40" w:firstLine="680"/>
      </w:pPr>
      <w:r>
        <w:t xml:space="preserve">відповідають вимогам абзацу третього пункту 13 розділу III Закону України «Про Вищу раду правосуддя» та набрали більше 75 відсотків максимально можливого </w:t>
      </w:r>
      <w:proofErr w:type="spellStart"/>
      <w:r>
        <w:t>бала</w:t>
      </w:r>
      <w:proofErr w:type="spellEnd"/>
      <w:r>
        <w:t xml:space="preserve"> кваліфікаційного іспиту, складеного до набрання чинності Законом України «Про судоустрій і статус суддів» від 02 червня 2016 року № 1402-VIII;</w:t>
      </w:r>
    </w:p>
    <w:p w:rsidR="00D72DF6" w:rsidRDefault="00692A36">
      <w:pPr>
        <w:pStyle w:val="11"/>
        <w:numPr>
          <w:ilvl w:val="0"/>
          <w:numId w:val="6"/>
        </w:numPr>
        <w:shd w:val="clear" w:color="auto" w:fill="auto"/>
        <w:tabs>
          <w:tab w:val="left" w:pos="1096"/>
        </w:tabs>
        <w:spacing w:before="0" w:after="0" w:line="322" w:lineRule="exact"/>
        <w:ind w:left="40" w:right="40" w:firstLine="680"/>
      </w:pPr>
      <w:r>
        <w:t>за результатами проходження спеціальної перевірки визнані такими, що відповідають установленим законом вимогам до кандидата на посаду судді.</w:t>
      </w:r>
    </w:p>
    <w:p w:rsidR="00D72DF6" w:rsidRDefault="00692A36" w:rsidP="002E7F1E">
      <w:pPr>
        <w:pStyle w:val="11"/>
        <w:numPr>
          <w:ilvl w:val="0"/>
          <w:numId w:val="5"/>
        </w:numPr>
        <w:shd w:val="clear" w:color="auto" w:fill="auto"/>
        <w:tabs>
          <w:tab w:val="left" w:pos="0"/>
          <w:tab w:val="left" w:pos="142"/>
          <w:tab w:val="left" w:pos="386"/>
        </w:tabs>
        <w:spacing w:before="0" w:after="0" w:line="322" w:lineRule="exact"/>
        <w:ind w:left="40" w:firstLine="669"/>
      </w:pPr>
      <w:r>
        <w:t>Строк подання документів для уч</w:t>
      </w:r>
      <w:r w:rsidR="002E7F1E">
        <w:t xml:space="preserve">асті у конкурсі - 1 календарний </w:t>
      </w:r>
      <w:r>
        <w:t>день,</w:t>
      </w:r>
      <w:r w:rsidR="002E7F1E">
        <w:t xml:space="preserve"> </w:t>
      </w:r>
      <w:r w:rsidR="00063F73">
        <w:t xml:space="preserve">06 </w:t>
      </w:r>
      <w:r>
        <w:t>вересня 2019 року.</w:t>
      </w:r>
    </w:p>
    <w:p w:rsidR="00D72DF6" w:rsidRDefault="00692A36" w:rsidP="002E7F1E">
      <w:pPr>
        <w:pStyle w:val="11"/>
        <w:numPr>
          <w:ilvl w:val="0"/>
          <w:numId w:val="5"/>
        </w:numPr>
        <w:shd w:val="clear" w:color="auto" w:fill="auto"/>
        <w:tabs>
          <w:tab w:val="left" w:pos="1824"/>
        </w:tabs>
        <w:spacing w:before="0" w:after="0" w:line="322" w:lineRule="exact"/>
        <w:ind w:left="40" w:firstLine="680"/>
      </w:pPr>
      <w:r>
        <w:t>Особи, які направили до Комісії документи раніше або пізніше</w:t>
      </w:r>
    </w:p>
    <w:p w:rsidR="00D72DF6" w:rsidRDefault="002E7F1E" w:rsidP="002E7F1E">
      <w:pPr>
        <w:pStyle w:val="11"/>
        <w:shd w:val="clear" w:color="auto" w:fill="auto"/>
        <w:tabs>
          <w:tab w:val="left" w:pos="1144"/>
          <w:tab w:val="left" w:pos="491"/>
        </w:tabs>
        <w:spacing w:before="0" w:after="0" w:line="322" w:lineRule="exact"/>
        <w:ind w:left="40" w:right="40"/>
      </w:pPr>
      <w:r>
        <w:t xml:space="preserve">06 </w:t>
      </w:r>
      <w:r w:rsidR="00692A36">
        <w:t>вересня 2019 року, до проходження спеціальної перевірки та участі у конкурсі не допускаються.</w:t>
      </w:r>
    </w:p>
    <w:p w:rsidR="00D72DF6" w:rsidRDefault="00692A36" w:rsidP="002E7F1E">
      <w:pPr>
        <w:pStyle w:val="11"/>
        <w:numPr>
          <w:ilvl w:val="0"/>
          <w:numId w:val="5"/>
        </w:numPr>
        <w:shd w:val="clear" w:color="auto" w:fill="auto"/>
        <w:tabs>
          <w:tab w:val="left" w:pos="1226"/>
        </w:tabs>
        <w:spacing w:before="0" w:after="0" w:line="322" w:lineRule="exact"/>
        <w:ind w:left="40" w:right="40" w:firstLine="680"/>
      </w:pPr>
      <w:r>
        <w:t xml:space="preserve">Документи подаються поштою за </w:t>
      </w:r>
      <w:proofErr w:type="spellStart"/>
      <w:r>
        <w:t>адресою</w:t>
      </w:r>
      <w:proofErr w:type="spellEnd"/>
      <w:r>
        <w:t xml:space="preserve">: 03109, м. Київ, </w:t>
      </w:r>
      <w:r w:rsidR="002E7F1E">
        <w:t xml:space="preserve">              </w:t>
      </w:r>
      <w:r>
        <w:t>вул. Генерала Шаповала, 9, у визначений строк, рекомендованим листом з повідомленням та можливістю отримання результатів пошуку через мережу Інтернет виконаних операцій: дати відправлення, проходження та отримання рекомендованого листа.</w:t>
      </w:r>
    </w:p>
    <w:p w:rsidR="002E7F1E" w:rsidRDefault="002E7F1E" w:rsidP="002E7F1E">
      <w:pPr>
        <w:pStyle w:val="11"/>
        <w:shd w:val="clear" w:color="auto" w:fill="auto"/>
        <w:tabs>
          <w:tab w:val="left" w:pos="1226"/>
        </w:tabs>
        <w:spacing w:before="0" w:after="0" w:line="322" w:lineRule="exact"/>
        <w:ind w:right="40"/>
      </w:pPr>
    </w:p>
    <w:p w:rsidR="002E7F1E" w:rsidRDefault="002E7F1E" w:rsidP="002E7F1E">
      <w:pPr>
        <w:pStyle w:val="11"/>
        <w:shd w:val="clear" w:color="auto" w:fill="auto"/>
        <w:tabs>
          <w:tab w:val="left" w:pos="1226"/>
        </w:tabs>
        <w:spacing w:before="0" w:after="0" w:line="322" w:lineRule="exact"/>
        <w:ind w:right="40"/>
      </w:pPr>
    </w:p>
    <w:p w:rsidR="002E7F1E" w:rsidRPr="00417767" w:rsidRDefault="002E7F1E" w:rsidP="00607C06">
      <w:pPr>
        <w:pStyle w:val="11"/>
        <w:shd w:val="clear" w:color="auto" w:fill="auto"/>
        <w:spacing w:before="0" w:after="0" w:line="322" w:lineRule="exact"/>
        <w:ind w:right="20"/>
        <w:rPr>
          <w:lang w:val="ru-RU"/>
        </w:rPr>
      </w:pPr>
    </w:p>
    <w:p w:rsidR="00D72DF6" w:rsidRDefault="00692A36">
      <w:pPr>
        <w:pStyle w:val="11"/>
        <w:shd w:val="clear" w:color="auto" w:fill="auto"/>
        <w:spacing w:before="0" w:after="0" w:line="322" w:lineRule="exact"/>
        <w:ind w:left="40" w:right="20" w:firstLine="720"/>
      </w:pPr>
      <w:r>
        <w:t>Документи для участі у конкурсі в інший спосіб (особисте подання, електронною поштою тощо) не приймаються.</w:t>
      </w:r>
    </w:p>
    <w:p w:rsidR="00D72DF6" w:rsidRDefault="00692A36" w:rsidP="002E7F1E">
      <w:pPr>
        <w:pStyle w:val="11"/>
        <w:numPr>
          <w:ilvl w:val="0"/>
          <w:numId w:val="5"/>
        </w:numPr>
        <w:shd w:val="clear" w:color="auto" w:fill="auto"/>
        <w:tabs>
          <w:tab w:val="left" w:pos="1034"/>
        </w:tabs>
        <w:spacing w:before="0" w:after="0" w:line="322" w:lineRule="exact"/>
        <w:ind w:left="40" w:firstLine="720"/>
      </w:pPr>
      <w:r>
        <w:t>Для участі у конкурсі кандидат на посаду судді подає до Комісії:</w:t>
      </w:r>
    </w:p>
    <w:p w:rsidR="00D72DF6" w:rsidRDefault="00692A36">
      <w:pPr>
        <w:pStyle w:val="11"/>
        <w:numPr>
          <w:ilvl w:val="0"/>
          <w:numId w:val="7"/>
        </w:numPr>
        <w:shd w:val="clear" w:color="auto" w:fill="auto"/>
        <w:tabs>
          <w:tab w:val="left" w:pos="1182"/>
        </w:tabs>
        <w:spacing w:before="0" w:after="0" w:line="322" w:lineRule="exact"/>
        <w:ind w:left="40" w:right="20" w:firstLine="720"/>
      </w:pPr>
      <w:r>
        <w:t xml:space="preserve">письмову заяву для участі у конкурсі (далі - заява) згідно з </w:t>
      </w:r>
      <w:r w:rsidR="002E7F1E">
        <w:t xml:space="preserve">       </w:t>
      </w:r>
      <w:r>
        <w:t>додатком 1 до Умов;</w:t>
      </w:r>
    </w:p>
    <w:p w:rsidR="00D72DF6" w:rsidRDefault="00692A36">
      <w:pPr>
        <w:pStyle w:val="11"/>
        <w:numPr>
          <w:ilvl w:val="0"/>
          <w:numId w:val="7"/>
        </w:numPr>
        <w:shd w:val="clear" w:color="auto" w:fill="auto"/>
        <w:tabs>
          <w:tab w:val="left" w:pos="1067"/>
        </w:tabs>
        <w:spacing w:before="0" w:after="0" w:line="322" w:lineRule="exact"/>
        <w:ind w:left="40" w:firstLine="720"/>
      </w:pPr>
      <w:r>
        <w:t>копію паспорта громадянина України;</w:t>
      </w:r>
    </w:p>
    <w:p w:rsidR="00D72DF6" w:rsidRDefault="00692A36">
      <w:pPr>
        <w:pStyle w:val="11"/>
        <w:numPr>
          <w:ilvl w:val="0"/>
          <w:numId w:val="7"/>
        </w:numPr>
        <w:shd w:val="clear" w:color="auto" w:fill="auto"/>
        <w:tabs>
          <w:tab w:val="left" w:pos="1091"/>
        </w:tabs>
        <w:spacing w:before="0" w:after="0" w:line="322" w:lineRule="exact"/>
        <w:ind w:left="40" w:right="20" w:firstLine="720"/>
      </w:pPr>
      <w:r>
        <w:t>анкету кандидата на посаду судді, що містить інформацію про нього, згідно з додатком 4 до Положення;</w:t>
      </w:r>
    </w:p>
    <w:p w:rsidR="00D72DF6" w:rsidRDefault="00692A36">
      <w:pPr>
        <w:pStyle w:val="11"/>
        <w:numPr>
          <w:ilvl w:val="0"/>
          <w:numId w:val="7"/>
        </w:numPr>
        <w:shd w:val="clear" w:color="auto" w:fill="auto"/>
        <w:tabs>
          <w:tab w:val="left" w:pos="1067"/>
        </w:tabs>
        <w:spacing w:before="0" w:after="0" w:line="322" w:lineRule="exact"/>
        <w:ind w:left="40" w:firstLine="720"/>
      </w:pPr>
      <w:r>
        <w:t>мотиваційний лист, у якому викладаються мотиви бути суддею;</w:t>
      </w:r>
    </w:p>
    <w:p w:rsidR="00D72DF6" w:rsidRDefault="00692A36">
      <w:pPr>
        <w:pStyle w:val="11"/>
        <w:numPr>
          <w:ilvl w:val="0"/>
          <w:numId w:val="7"/>
        </w:numPr>
        <w:shd w:val="clear" w:color="auto" w:fill="auto"/>
        <w:tabs>
          <w:tab w:val="left" w:pos="1058"/>
        </w:tabs>
        <w:spacing w:before="0" w:after="0" w:line="322" w:lineRule="exact"/>
        <w:ind w:left="40" w:firstLine="720"/>
      </w:pPr>
      <w:r>
        <w:t xml:space="preserve">декларацію родинних </w:t>
      </w:r>
      <w:proofErr w:type="spellStart"/>
      <w:r>
        <w:t>зв’язків</w:t>
      </w:r>
      <w:proofErr w:type="spellEnd"/>
      <w:r>
        <w:t xml:space="preserve"> кандидата на посаду судді;</w:t>
      </w:r>
    </w:p>
    <w:p w:rsidR="00D72DF6" w:rsidRDefault="00692A36">
      <w:pPr>
        <w:pStyle w:val="11"/>
        <w:numPr>
          <w:ilvl w:val="0"/>
          <w:numId w:val="7"/>
        </w:numPr>
        <w:shd w:val="clear" w:color="auto" w:fill="auto"/>
        <w:tabs>
          <w:tab w:val="left" w:pos="1058"/>
        </w:tabs>
        <w:spacing w:before="0" w:after="0" w:line="322" w:lineRule="exact"/>
        <w:ind w:left="40" w:firstLine="720"/>
      </w:pPr>
      <w:r>
        <w:t>декларацію доброчесності кандидата на посаду судді;</w:t>
      </w:r>
    </w:p>
    <w:p w:rsidR="00D72DF6" w:rsidRDefault="00692A36">
      <w:pPr>
        <w:pStyle w:val="11"/>
        <w:numPr>
          <w:ilvl w:val="0"/>
          <w:numId w:val="7"/>
        </w:numPr>
        <w:shd w:val="clear" w:color="auto" w:fill="auto"/>
        <w:tabs>
          <w:tab w:val="left" w:pos="1110"/>
        </w:tabs>
        <w:spacing w:before="0" w:after="0" w:line="322" w:lineRule="exact"/>
        <w:ind w:left="40" w:right="20" w:firstLine="720"/>
      </w:pPr>
      <w:r>
        <w:t>копію диплома про вищу юридичну освіту (з додатками), здобуту в Україні, копії документів про вищу юридичну освіту, здобуту за кордоном, разом із копіями документів, що підтверджують їх визнання в Україні, а також копії документів про науковий ступінь, вчене звання (за наявності);</w:t>
      </w:r>
    </w:p>
    <w:p w:rsidR="00D72DF6" w:rsidRDefault="00692A36">
      <w:pPr>
        <w:pStyle w:val="11"/>
        <w:numPr>
          <w:ilvl w:val="0"/>
          <w:numId w:val="7"/>
        </w:numPr>
        <w:shd w:val="clear" w:color="auto" w:fill="auto"/>
        <w:tabs>
          <w:tab w:val="left" w:pos="1091"/>
        </w:tabs>
        <w:spacing w:before="0" w:after="0" w:line="322" w:lineRule="exact"/>
        <w:ind w:left="40" w:right="20" w:firstLine="720"/>
      </w:pPr>
      <w:r>
        <w:t>копію трудової книжки, послужного списку (за наявності) або інших документів щодо трудової діяльності кандидата на посаду судді;</w:t>
      </w:r>
    </w:p>
    <w:p w:rsidR="00D72DF6" w:rsidRDefault="00692A36">
      <w:pPr>
        <w:pStyle w:val="11"/>
        <w:numPr>
          <w:ilvl w:val="0"/>
          <w:numId w:val="7"/>
        </w:numPr>
        <w:shd w:val="clear" w:color="auto" w:fill="auto"/>
        <w:tabs>
          <w:tab w:val="left" w:pos="1082"/>
        </w:tabs>
        <w:spacing w:before="0" w:after="0" w:line="322" w:lineRule="exact"/>
        <w:ind w:left="40" w:right="20" w:firstLine="720"/>
      </w:pPr>
      <w:r>
        <w:t>документи з медичних установ установленої форми про проходження психіатричних та наркологічних оглядів та перебування на обліку у психоневрологічних або наркологічних закладах охорони здоров’я;</w:t>
      </w:r>
    </w:p>
    <w:p w:rsidR="00D72DF6" w:rsidRDefault="00692A36">
      <w:pPr>
        <w:pStyle w:val="11"/>
        <w:numPr>
          <w:ilvl w:val="0"/>
          <w:numId w:val="7"/>
        </w:numPr>
        <w:shd w:val="clear" w:color="auto" w:fill="auto"/>
        <w:tabs>
          <w:tab w:val="left" w:pos="1254"/>
        </w:tabs>
        <w:spacing w:before="0" w:after="0" w:line="322" w:lineRule="exact"/>
        <w:ind w:left="40" w:right="20" w:firstLine="720"/>
      </w:pPr>
      <w:r>
        <w:t>письмову згоду на збирання, зберігання, обробку та використання інформації про кандидата з метою оцінки його готовності до роботи на посаді судді згідно з додатком 5 до Положення;</w:t>
      </w:r>
    </w:p>
    <w:p w:rsidR="00D72DF6" w:rsidRDefault="00692A36">
      <w:pPr>
        <w:pStyle w:val="11"/>
        <w:numPr>
          <w:ilvl w:val="0"/>
          <w:numId w:val="7"/>
        </w:numPr>
        <w:shd w:val="clear" w:color="auto" w:fill="auto"/>
        <w:tabs>
          <w:tab w:val="left" w:pos="1211"/>
        </w:tabs>
        <w:spacing w:before="0" w:after="0" w:line="322" w:lineRule="exact"/>
        <w:ind w:left="40" w:right="20" w:firstLine="720"/>
      </w:pPr>
      <w:r>
        <w:t>згоду на проведення щодо нього спеціальної перевірки відповідно до закону згідно з додатком 6 до Положення;</w:t>
      </w:r>
    </w:p>
    <w:p w:rsidR="00D72DF6" w:rsidRDefault="00692A36">
      <w:pPr>
        <w:pStyle w:val="11"/>
        <w:numPr>
          <w:ilvl w:val="0"/>
          <w:numId w:val="7"/>
        </w:numPr>
        <w:shd w:val="clear" w:color="auto" w:fill="auto"/>
        <w:tabs>
          <w:tab w:val="left" w:pos="1341"/>
        </w:tabs>
        <w:spacing w:before="0" w:after="0" w:line="322" w:lineRule="exact"/>
        <w:ind w:left="40" w:right="20" w:firstLine="720"/>
      </w:pPr>
      <w:r>
        <w:t>копію декларації особи, уповноваженої на виконання функцій держави або місцевого самоврядування, яка охоплює період року, що передує року подання документів, та посилання на відповідну сторінку Єдиного державного реєстру декларацій осіб, уповноважених на виконання функцій держави або місцевого самоврядування;</w:t>
      </w:r>
    </w:p>
    <w:p w:rsidR="00D72DF6" w:rsidRDefault="00692A36">
      <w:pPr>
        <w:pStyle w:val="11"/>
        <w:numPr>
          <w:ilvl w:val="0"/>
          <w:numId w:val="7"/>
        </w:numPr>
        <w:shd w:val="clear" w:color="auto" w:fill="auto"/>
        <w:tabs>
          <w:tab w:val="left" w:pos="1485"/>
        </w:tabs>
        <w:spacing w:before="0" w:after="0" w:line="322" w:lineRule="exact"/>
        <w:ind w:left="40" w:right="20" w:firstLine="720"/>
      </w:pPr>
      <w:r>
        <w:t>копію військового квитка (для військовослужбовців або військовозобов’язаних);</w:t>
      </w:r>
    </w:p>
    <w:p w:rsidR="00D72DF6" w:rsidRDefault="00692A36">
      <w:pPr>
        <w:pStyle w:val="11"/>
        <w:numPr>
          <w:ilvl w:val="0"/>
          <w:numId w:val="7"/>
        </w:numPr>
        <w:shd w:val="clear" w:color="auto" w:fill="auto"/>
        <w:tabs>
          <w:tab w:val="left" w:pos="1173"/>
        </w:tabs>
        <w:spacing w:before="0" w:after="0" w:line="322" w:lineRule="exact"/>
        <w:ind w:left="40" w:firstLine="720"/>
      </w:pPr>
      <w:r>
        <w:t>довідку про відсутність судимості;</w:t>
      </w:r>
    </w:p>
    <w:p w:rsidR="00D72DF6" w:rsidRDefault="00692A36">
      <w:pPr>
        <w:pStyle w:val="11"/>
        <w:numPr>
          <w:ilvl w:val="0"/>
          <w:numId w:val="7"/>
        </w:numPr>
        <w:shd w:val="clear" w:color="auto" w:fill="auto"/>
        <w:tabs>
          <w:tab w:val="left" w:pos="1365"/>
        </w:tabs>
        <w:spacing w:before="0" w:after="0" w:line="322" w:lineRule="exact"/>
        <w:ind w:left="40" w:right="20" w:firstLine="720"/>
      </w:pPr>
      <w:r>
        <w:t>компакт-диск зі сканованими копіями документів, визначених Умовами, та інформацією про кандидата за формою згідно з додатком 9 до Положення.</w:t>
      </w:r>
    </w:p>
    <w:p w:rsidR="00D72DF6" w:rsidRDefault="00692A36" w:rsidP="002E7F1E">
      <w:pPr>
        <w:pStyle w:val="11"/>
        <w:numPr>
          <w:ilvl w:val="0"/>
          <w:numId w:val="5"/>
        </w:numPr>
        <w:shd w:val="clear" w:color="auto" w:fill="auto"/>
        <w:tabs>
          <w:tab w:val="left" w:pos="1024"/>
        </w:tabs>
        <w:spacing w:before="0" w:after="0" w:line="322" w:lineRule="exact"/>
        <w:ind w:left="40" w:right="20" w:firstLine="720"/>
      </w:pPr>
      <w:r>
        <w:t>Документи (матеріали), визначені підпунктами 2-15 пункту 7 цих Умов мають відповідати вимогам пункту 3.5.1 Положення та оформлюються у вигляді додатка до заяви.</w:t>
      </w:r>
    </w:p>
    <w:p w:rsidR="00D72DF6" w:rsidRDefault="00692A36" w:rsidP="002E7F1E">
      <w:pPr>
        <w:pStyle w:val="11"/>
        <w:numPr>
          <w:ilvl w:val="0"/>
          <w:numId w:val="5"/>
        </w:numPr>
        <w:shd w:val="clear" w:color="auto" w:fill="auto"/>
        <w:tabs>
          <w:tab w:val="left" w:pos="1048"/>
        </w:tabs>
        <w:spacing w:before="0" w:after="0" w:line="322" w:lineRule="exact"/>
        <w:ind w:left="40" w:right="20" w:firstLine="720"/>
      </w:pPr>
      <w:r>
        <w:t>Не підлягають розгляду Комісією повторні звернення особи із заявою про участь у відповідному конкурсі та/або звернення про відкликання таких заяв.</w:t>
      </w:r>
    </w:p>
    <w:p w:rsidR="00D72DF6" w:rsidRDefault="00692A36" w:rsidP="002E7F1E">
      <w:pPr>
        <w:pStyle w:val="11"/>
        <w:numPr>
          <w:ilvl w:val="0"/>
          <w:numId w:val="5"/>
        </w:numPr>
        <w:shd w:val="clear" w:color="auto" w:fill="auto"/>
        <w:tabs>
          <w:tab w:val="left" w:pos="1202"/>
        </w:tabs>
        <w:spacing w:before="0" w:after="0" w:line="322" w:lineRule="exact"/>
        <w:ind w:left="40" w:right="20" w:firstLine="720"/>
        <w:sectPr w:rsidR="00D72DF6" w:rsidSect="00063F73">
          <w:headerReference w:type="even" r:id="rId12"/>
          <w:headerReference w:type="default" r:id="rId13"/>
          <w:headerReference w:type="first" r:id="rId14"/>
          <w:pgSz w:w="11909" w:h="16838"/>
          <w:pgMar w:top="709" w:right="1158" w:bottom="1058" w:left="1041" w:header="0" w:footer="3" w:gutter="0"/>
          <w:cols w:space="720"/>
          <w:noEndnote/>
          <w:docGrid w:linePitch="360"/>
        </w:sectPr>
      </w:pPr>
      <w:r>
        <w:t>Визначення результатів конкурсу здійснюється на підставі рейтингу його учасників з урахуванням результатів кваліфікаційного іспиту, складеного</w:t>
      </w:r>
    </w:p>
    <w:p w:rsidR="00D72DF6" w:rsidRDefault="00692A36">
      <w:pPr>
        <w:pStyle w:val="11"/>
        <w:shd w:val="clear" w:color="auto" w:fill="auto"/>
        <w:spacing w:before="0" w:after="0" w:line="322" w:lineRule="exact"/>
        <w:ind w:left="20"/>
        <w:jc w:val="left"/>
      </w:pPr>
      <w:r>
        <w:lastRenderedPageBreak/>
        <w:t xml:space="preserve">до </w:t>
      </w:r>
      <w:r w:rsidR="00607C06" w:rsidRPr="00607C06">
        <w:rPr>
          <w:lang w:val="ru-RU"/>
        </w:rPr>
        <w:t xml:space="preserve"> </w:t>
      </w:r>
      <w:r>
        <w:t>набрання</w:t>
      </w:r>
      <w:r w:rsidR="00607C06" w:rsidRPr="00607C06">
        <w:rPr>
          <w:lang w:val="ru-RU"/>
        </w:rPr>
        <w:t xml:space="preserve"> </w:t>
      </w:r>
      <w:r>
        <w:t xml:space="preserve"> чинності </w:t>
      </w:r>
      <w:r w:rsidR="00607C06" w:rsidRPr="00607C06">
        <w:rPr>
          <w:lang w:val="ru-RU"/>
        </w:rPr>
        <w:t xml:space="preserve"> </w:t>
      </w:r>
      <w:r>
        <w:t>Законом</w:t>
      </w:r>
      <w:r w:rsidR="00607C06" w:rsidRPr="00607C06">
        <w:rPr>
          <w:lang w:val="ru-RU"/>
        </w:rPr>
        <w:t xml:space="preserve"> </w:t>
      </w:r>
      <w:r>
        <w:t xml:space="preserve"> України </w:t>
      </w:r>
      <w:r w:rsidR="00607C06" w:rsidRPr="00607C06">
        <w:rPr>
          <w:lang w:val="ru-RU"/>
        </w:rPr>
        <w:t xml:space="preserve">  </w:t>
      </w:r>
      <w:r>
        <w:t>«Про судоустрій і статус суддів» від</w:t>
      </w:r>
    </w:p>
    <w:p w:rsidR="00D72DF6" w:rsidRDefault="002E7F1E" w:rsidP="002E7F1E">
      <w:pPr>
        <w:pStyle w:val="11"/>
        <w:numPr>
          <w:ilvl w:val="0"/>
          <w:numId w:val="11"/>
        </w:numPr>
        <w:shd w:val="clear" w:color="auto" w:fill="auto"/>
        <w:tabs>
          <w:tab w:val="left" w:pos="356"/>
        </w:tabs>
        <w:spacing w:before="0" w:after="0" w:line="322" w:lineRule="exact"/>
        <w:jc w:val="left"/>
      </w:pPr>
      <w:r>
        <w:t>червня 2016 року № 1402-</w:t>
      </w:r>
      <w:r>
        <w:rPr>
          <w:lang w:val="en-US"/>
        </w:rPr>
        <w:t>V</w:t>
      </w:r>
      <w:r w:rsidR="00692A36">
        <w:t>ІІІ.</w:t>
      </w:r>
    </w:p>
    <w:p w:rsidR="00D72DF6" w:rsidRDefault="00692A36" w:rsidP="002E7F1E">
      <w:pPr>
        <w:pStyle w:val="11"/>
        <w:numPr>
          <w:ilvl w:val="0"/>
          <w:numId w:val="5"/>
        </w:numPr>
        <w:shd w:val="clear" w:color="auto" w:fill="auto"/>
        <w:tabs>
          <w:tab w:val="left" w:pos="1210"/>
        </w:tabs>
        <w:spacing w:before="0" w:after="0" w:line="322" w:lineRule="exact"/>
        <w:ind w:left="20" w:right="20" w:firstLine="740"/>
        <w:sectPr w:rsidR="00D72DF6">
          <w:headerReference w:type="even" r:id="rId15"/>
          <w:headerReference w:type="default" r:id="rId16"/>
          <w:headerReference w:type="first" r:id="rId17"/>
          <w:pgSz w:w="11909" w:h="16838"/>
          <w:pgMar w:top="1600" w:right="1158" w:bottom="1058" w:left="1041" w:header="0" w:footer="3" w:gutter="0"/>
          <w:cols w:space="720"/>
          <w:noEndnote/>
          <w:titlePg/>
          <w:docGrid w:linePitch="360"/>
        </w:sectPr>
      </w:pPr>
      <w:r>
        <w:t>Інформацію про дату та час проведення конкурсу опублікувати на офіційному веб-сайті Комісії після вирішення питання допуску кандидатів до участі у конкурсі за результатами проходження ними спеціальної перевірки.</w:t>
      </w:r>
    </w:p>
    <w:p w:rsidR="00D72DF6" w:rsidRDefault="00692A36">
      <w:pPr>
        <w:pStyle w:val="40"/>
        <w:shd w:val="clear" w:color="auto" w:fill="auto"/>
        <w:ind w:left="5380"/>
      </w:pPr>
      <w:r>
        <w:lastRenderedPageBreak/>
        <w:t>Додаток 1</w:t>
      </w:r>
    </w:p>
    <w:p w:rsidR="00D72DF6" w:rsidRDefault="00692A36">
      <w:pPr>
        <w:pStyle w:val="40"/>
        <w:shd w:val="clear" w:color="auto" w:fill="auto"/>
        <w:spacing w:after="262"/>
        <w:ind w:left="5380" w:right="60"/>
      </w:pPr>
      <w:r>
        <w:t>до Умов проведення конкурсу на</w:t>
      </w:r>
      <w:r w:rsidR="002E7F1E" w:rsidRPr="002E7F1E">
        <w:t xml:space="preserve">    </w:t>
      </w:r>
      <w:r>
        <w:t xml:space="preserve"> зайняття 35 вакантних посад суддів місцевих судів для кандидатів на посаду судді, які відповідають вимогам абзацу третього пункту 13 розділу III Закону України «Про Вищу раду правосуддя» та набрали більше 75 відсотків </w:t>
      </w:r>
      <w:r w:rsidR="002E7F1E" w:rsidRPr="002E7F1E">
        <w:t xml:space="preserve">     </w:t>
      </w:r>
      <w:r>
        <w:t xml:space="preserve">максимально можливого </w:t>
      </w:r>
      <w:proofErr w:type="spellStart"/>
      <w:r>
        <w:t>бала</w:t>
      </w:r>
      <w:proofErr w:type="spellEnd"/>
      <w:r>
        <w:t xml:space="preserve"> кваліфікаційного іспиту, складеного до набрання чинності Законом України </w:t>
      </w:r>
      <w:r w:rsidR="002E7F1E" w:rsidRPr="002E7F1E">
        <w:t xml:space="preserve">   </w:t>
      </w:r>
      <w:r>
        <w:t xml:space="preserve">«Про судоустрій і статус суддів» </w:t>
      </w:r>
      <w:r w:rsidR="002E7F1E" w:rsidRPr="002E7F1E">
        <w:t xml:space="preserve">             </w:t>
      </w:r>
      <w:r>
        <w:t>від 02 червня 2016 року № 1402-VIII</w:t>
      </w:r>
    </w:p>
    <w:p w:rsidR="00D72DF6" w:rsidRDefault="00692A36">
      <w:pPr>
        <w:pStyle w:val="30"/>
        <w:shd w:val="clear" w:color="auto" w:fill="auto"/>
        <w:spacing w:before="0" w:after="557" w:line="322" w:lineRule="exact"/>
        <w:ind w:left="5380" w:right="1080"/>
        <w:jc w:val="left"/>
      </w:pPr>
      <w:r>
        <w:t>До Вищої кваліфікаційної комісії суддів України</w:t>
      </w:r>
    </w:p>
    <w:p w:rsidR="00D72DF6" w:rsidRDefault="00010DEC">
      <w:pPr>
        <w:pStyle w:val="50"/>
        <w:shd w:val="clear" w:color="auto" w:fill="auto"/>
        <w:spacing w:before="0" w:after="390" w:line="150" w:lineRule="exact"/>
        <w:ind w:left="6000"/>
      </w:pPr>
      <w:r>
        <w:rPr>
          <w:noProof/>
          <w:lang w:val="ru-RU"/>
        </w:rPr>
        <w:pict>
          <v:shapetype id="_x0000_t32" coordsize="21600,21600" o:spt="32" o:oned="t" path="m,l21600,21600e" filled="f">
            <v:path arrowok="t" fillok="f" o:connecttype="none"/>
            <o:lock v:ext="edit" shapetype="t"/>
          </v:shapetype>
          <v:shape id="_x0000_s1047" type="#_x0000_t32" style="position:absolute;left:0;text-align:left;margin-left:266.6pt;margin-top:26.65pt;width:211.25pt;height:1.35pt;flip:y;z-index:251664896" o:connectortype="straight"/>
        </w:pict>
      </w:r>
      <w:r>
        <w:rPr>
          <w:noProof/>
          <w:lang w:val="ru-RU"/>
        </w:rPr>
        <w:pict>
          <v:shape id="_x0000_s1046" type="#_x0000_t32" style="position:absolute;left:0;text-align:left;margin-left:301.2pt;margin-top:1.5pt;width:145.4pt;height:0;z-index:251663872" o:connectortype="straight"/>
        </w:pict>
      </w:r>
      <w:r w:rsidR="00692A36">
        <w:t xml:space="preserve">(прізвище, </w:t>
      </w:r>
      <w:proofErr w:type="spellStart"/>
      <w:r w:rsidR="00692A36">
        <w:t>ім</w:t>
      </w:r>
      <w:proofErr w:type="spellEnd"/>
      <w:r w:rsidR="00692A36">
        <w:t xml:space="preserve"> 'я та по батькові кандидата)</w:t>
      </w:r>
    </w:p>
    <w:p w:rsidR="00D72DF6" w:rsidRDefault="00692A36">
      <w:pPr>
        <w:pStyle w:val="50"/>
        <w:shd w:val="clear" w:color="auto" w:fill="auto"/>
        <w:spacing w:before="0" w:after="390" w:line="150" w:lineRule="exact"/>
        <w:ind w:left="5380"/>
        <w:jc w:val="both"/>
      </w:pPr>
      <w:r>
        <w:t>(посада та місце основної (постійної) роботи (за наявності)</w:t>
      </w:r>
    </w:p>
    <w:p w:rsidR="00D72DF6" w:rsidRDefault="00010DEC">
      <w:pPr>
        <w:pStyle w:val="50"/>
        <w:shd w:val="clear" w:color="auto" w:fill="auto"/>
        <w:spacing w:before="0" w:after="385" w:line="150" w:lineRule="exact"/>
        <w:ind w:right="60"/>
        <w:jc w:val="right"/>
      </w:pPr>
      <w:r>
        <w:rPr>
          <w:noProof/>
          <w:lang w:val="ru-RU"/>
        </w:rPr>
        <w:pict>
          <v:shape id="_x0000_s1049" type="#_x0000_t32" style="position:absolute;left:0;text-align:left;margin-left:326.35pt;margin-top:26.3pt;width:112.75pt;height:2.05pt;z-index:251666944" o:connectortype="straight"/>
        </w:pict>
      </w:r>
      <w:r>
        <w:rPr>
          <w:noProof/>
          <w:lang w:val="ru-RU"/>
        </w:rPr>
        <w:pict>
          <v:shape id="_x0000_s1048" type="#_x0000_t32" style="position:absolute;left:0;text-align:left;margin-left:308pt;margin-top:.5pt;width:178pt;height:1.35pt;flip:y;z-index:251665920" o:connectortype="straight"/>
        </w:pict>
      </w:r>
      <w:r w:rsidR="00692A36">
        <w:t>(адреса для направлення поштової кореспонденції)</w:t>
      </w:r>
    </w:p>
    <w:p w:rsidR="00D72DF6" w:rsidRDefault="00692A36">
      <w:pPr>
        <w:pStyle w:val="50"/>
        <w:shd w:val="clear" w:color="auto" w:fill="auto"/>
        <w:spacing w:before="0" w:after="385" w:line="150" w:lineRule="exact"/>
        <w:ind w:left="6520"/>
      </w:pPr>
      <w:r>
        <w:t>(номер контактного телефону)</w:t>
      </w:r>
    </w:p>
    <w:p w:rsidR="00D72DF6" w:rsidRDefault="00010DEC">
      <w:pPr>
        <w:pStyle w:val="50"/>
        <w:shd w:val="clear" w:color="auto" w:fill="auto"/>
        <w:spacing w:before="0" w:after="546" w:line="150" w:lineRule="exact"/>
        <w:ind w:left="6520"/>
      </w:pPr>
      <w:r>
        <w:rPr>
          <w:noProof/>
          <w:lang w:val="ru-RU"/>
        </w:rPr>
        <w:pict>
          <v:shape id="_x0000_s1050" type="#_x0000_t32" style="position:absolute;left:0;text-align:left;margin-left:322.95pt;margin-top:.65pt;width:123.65pt;height:.65pt;flip:y;z-index:251667968" o:connectortype="straight"/>
        </w:pict>
      </w:r>
      <w:r w:rsidR="00692A36">
        <w:t>(адреса електронної пошти)</w:t>
      </w:r>
    </w:p>
    <w:p w:rsidR="00D72DF6" w:rsidRDefault="00692A36">
      <w:pPr>
        <w:pStyle w:val="22"/>
        <w:keepNext/>
        <w:keepLines/>
        <w:shd w:val="clear" w:color="auto" w:fill="auto"/>
        <w:spacing w:before="0" w:after="311" w:line="270" w:lineRule="exact"/>
        <w:ind w:left="20"/>
      </w:pPr>
      <w:bookmarkStart w:id="1" w:name="bookmark1"/>
      <w:r>
        <w:t>ЗАЯВА</w:t>
      </w:r>
      <w:bookmarkEnd w:id="1"/>
    </w:p>
    <w:p w:rsidR="00D72DF6" w:rsidRDefault="00692A36">
      <w:pPr>
        <w:pStyle w:val="11"/>
        <w:shd w:val="clear" w:color="auto" w:fill="auto"/>
        <w:spacing w:before="0" w:after="0" w:line="322" w:lineRule="exact"/>
        <w:ind w:left="20" w:right="60" w:firstLine="700"/>
      </w:pPr>
      <w:r>
        <w:t xml:space="preserve">Прошу допустити до участі у конкурсі на зайняття вакантних посад суддів у місцевих судах для кандидатів на посаду судді як особу, яка відповідає вимогам абзацу третього пункту 13 розділу III Закону України «Про Вищу раду правосуддя» та набрав(ла) більше 75 відсотків максимально можливого </w:t>
      </w:r>
      <w:proofErr w:type="spellStart"/>
      <w:r>
        <w:t>бала</w:t>
      </w:r>
      <w:proofErr w:type="spellEnd"/>
      <w:r>
        <w:t xml:space="preserve"> кваліфікаційного іспиту, складеного до набрання чинності Законом України «Про судоустрій і статус суддів» від 02 червня 2016 року № 1402-VIII.</w:t>
      </w:r>
    </w:p>
    <w:p w:rsidR="00D72DF6" w:rsidRDefault="00692A36">
      <w:pPr>
        <w:pStyle w:val="11"/>
        <w:shd w:val="clear" w:color="auto" w:fill="auto"/>
        <w:tabs>
          <w:tab w:val="left" w:leader="underscore" w:pos="3894"/>
        </w:tabs>
        <w:spacing w:before="0" w:after="0" w:line="322" w:lineRule="exact"/>
        <w:ind w:left="20" w:right="60" w:firstLine="700"/>
      </w:pPr>
      <w:r>
        <w:t>За результатами конкурсу прошу рекомендувати мене для призначення на вакантну посаду судді</w:t>
      </w:r>
      <w:r>
        <w:tab/>
      </w:r>
      <w:r>
        <w:rPr>
          <w:vertAlign w:val="superscript"/>
        </w:rPr>
        <w:t>1</w:t>
      </w:r>
      <w:r>
        <w:t>.</w:t>
      </w:r>
    </w:p>
    <w:p w:rsidR="00D72DF6" w:rsidRDefault="00692A36">
      <w:pPr>
        <w:pStyle w:val="11"/>
        <w:shd w:val="clear" w:color="auto" w:fill="auto"/>
        <w:tabs>
          <w:tab w:val="left" w:pos="927"/>
        </w:tabs>
        <w:spacing w:before="0" w:after="335" w:line="322" w:lineRule="exact"/>
        <w:ind w:left="20" w:right="60" w:firstLine="700"/>
      </w:pPr>
      <w:r>
        <w:t>З</w:t>
      </w:r>
      <w:r>
        <w:tab/>
        <w:t>вимогами щодо несумісності, визначеними статтею 54 Закону України «Про судоустрій і статус суддів», ознайомлений (ознайомлена).</w:t>
      </w:r>
    </w:p>
    <w:p w:rsidR="00D72DF6" w:rsidRDefault="00692A36">
      <w:pPr>
        <w:pStyle w:val="40"/>
        <w:shd w:val="clear" w:color="auto" w:fill="auto"/>
        <w:tabs>
          <w:tab w:val="left" w:leader="underscore" w:pos="5847"/>
        </w:tabs>
        <w:spacing w:line="278" w:lineRule="exact"/>
        <w:ind w:left="20"/>
        <w:jc w:val="left"/>
      </w:pPr>
      <w:r>
        <w:rPr>
          <w:rStyle w:val="414pt"/>
        </w:rPr>
        <w:t xml:space="preserve">Додатки: 1) </w:t>
      </w:r>
      <w:r>
        <w:t>копія паспорта громадянина України на</w:t>
      </w:r>
      <w:r>
        <w:tab/>
      </w:r>
      <w:proofErr w:type="spellStart"/>
      <w:r>
        <w:t>арк</w:t>
      </w:r>
      <w:proofErr w:type="spellEnd"/>
      <w:r>
        <w:t xml:space="preserve">. в </w:t>
      </w:r>
      <w:r>
        <w:rPr>
          <w:rStyle w:val="414pt"/>
        </w:rPr>
        <w:t xml:space="preserve">1 </w:t>
      </w:r>
      <w:r>
        <w:t>прим.;</w:t>
      </w:r>
    </w:p>
    <w:p w:rsidR="00D72DF6" w:rsidRDefault="005F6E53" w:rsidP="005F6E53">
      <w:pPr>
        <w:pStyle w:val="40"/>
        <w:shd w:val="clear" w:color="auto" w:fill="auto"/>
        <w:spacing w:line="278" w:lineRule="exact"/>
        <w:ind w:left="1276" w:right="60"/>
      </w:pPr>
      <w:r>
        <w:rPr>
          <w:lang w:val="ru-RU"/>
        </w:rPr>
        <w:t>2</w:t>
      </w:r>
      <w:r w:rsidRPr="005F6E53">
        <w:rPr>
          <w:lang w:val="ru-RU"/>
        </w:rPr>
        <w:t xml:space="preserve">) </w:t>
      </w:r>
      <w:r w:rsidR="00692A36">
        <w:t>копія витягу з Єдиного державного демографічного реєстру щодо реєстрації</w:t>
      </w:r>
    </w:p>
    <w:p w:rsidR="00D72DF6" w:rsidRDefault="005F6E53" w:rsidP="005F6E53">
      <w:pPr>
        <w:pStyle w:val="40"/>
        <w:shd w:val="clear" w:color="auto" w:fill="auto"/>
        <w:tabs>
          <w:tab w:val="left" w:leader="underscore" w:pos="2837"/>
        </w:tabs>
        <w:spacing w:line="278" w:lineRule="exact"/>
        <w:ind w:right="60"/>
      </w:pPr>
      <w:r w:rsidRPr="005F6E53">
        <w:rPr>
          <w:lang w:val="ru-RU"/>
        </w:rPr>
        <w:t xml:space="preserve">                       </w:t>
      </w:r>
      <w:r w:rsidR="00692A36">
        <w:t xml:space="preserve">місця проживання на </w:t>
      </w:r>
      <w:r w:rsidRPr="005F6E53">
        <w:rPr>
          <w:lang w:val="ru-RU"/>
        </w:rPr>
        <w:t>__</w:t>
      </w:r>
      <w:r>
        <w:rPr>
          <w:lang w:val="en-US"/>
        </w:rPr>
        <w:t> </w:t>
      </w:r>
      <w:r w:rsidR="00692A36">
        <w:t xml:space="preserve"> </w:t>
      </w:r>
      <w:proofErr w:type="spellStart"/>
      <w:r w:rsidR="00692A36">
        <w:t>арк</w:t>
      </w:r>
      <w:proofErr w:type="spellEnd"/>
      <w:r w:rsidR="00692A36">
        <w:t>. в 1 прим, (за наявності в особи паспорта</w:t>
      </w:r>
    </w:p>
    <w:p w:rsidR="00D72DF6" w:rsidRDefault="00010DEC" w:rsidP="005F6E53">
      <w:pPr>
        <w:pStyle w:val="40"/>
        <w:shd w:val="clear" w:color="auto" w:fill="auto"/>
        <w:spacing w:after="507" w:line="278" w:lineRule="exact"/>
        <w:ind w:left="1160"/>
        <w:jc w:val="left"/>
      </w:pPr>
      <w:r>
        <w:rPr>
          <w:noProof/>
          <w:lang w:val="ru-RU"/>
        </w:rPr>
        <w:pict>
          <v:shape id="_x0000_s1051" type="#_x0000_t32" style="position:absolute;left:0;text-align:left;margin-left:3.7pt;margin-top:32.5pt;width:129.75pt;height:0;z-index:251668992" o:connectortype="straight"/>
        </w:pict>
      </w:r>
      <w:r w:rsidR="005F6E53">
        <w:rPr>
          <w:lang w:val="ru-RU"/>
        </w:rPr>
        <w:t xml:space="preserve">  </w:t>
      </w:r>
      <w:r w:rsidR="00607C06">
        <w:t xml:space="preserve">громадянина України у формі </w:t>
      </w:r>
      <w:r w:rsidR="00607C06">
        <w:rPr>
          <w:lang w:val="en-US"/>
        </w:rPr>
        <w:t>ID</w:t>
      </w:r>
      <w:r w:rsidR="00692A36">
        <w:t>-картки);</w:t>
      </w:r>
    </w:p>
    <w:p w:rsidR="00D72DF6" w:rsidRPr="005F6E53" w:rsidRDefault="00010DEC" w:rsidP="005F6E53">
      <w:pPr>
        <w:pStyle w:val="60"/>
        <w:shd w:val="clear" w:color="auto" w:fill="auto"/>
        <w:spacing w:before="0" w:after="380" w:line="170" w:lineRule="exact"/>
        <w:ind w:left="20" w:right="-241"/>
      </w:pPr>
      <w:r>
        <w:rPr>
          <w:b w:val="0"/>
          <w:bCs w:val="0"/>
          <w:noProof/>
          <w:vertAlign w:val="superscript"/>
          <w:lang w:val="ru-RU"/>
        </w:rPr>
        <w:pict>
          <v:shape id="_x0000_s1065" type="#_x0000_t32" style="position:absolute;left:0;text-align:left;margin-left:-4.45pt;margin-top:33.35pt;width:101.9pt;height:0;z-index:251678208" o:connectortype="straight"/>
        </w:pict>
      </w:r>
      <w:r w:rsidR="00692A36">
        <w:rPr>
          <w:rStyle w:val="61"/>
          <w:vertAlign w:val="superscript"/>
        </w:rPr>
        <w:t>1</w:t>
      </w:r>
      <w:r w:rsidR="00692A36">
        <w:t xml:space="preserve"> Необхідно зазначити найменування суду, участь у ко</w:t>
      </w:r>
      <w:r w:rsidR="005F6E53">
        <w:t>нкурсі до якого має намір взяти кандидат</w:t>
      </w:r>
    </w:p>
    <w:p w:rsidR="00D72DF6" w:rsidRDefault="00010DEC">
      <w:pPr>
        <w:pStyle w:val="70"/>
        <w:shd w:val="clear" w:color="auto" w:fill="auto"/>
        <w:spacing w:before="0" w:line="170" w:lineRule="exact"/>
        <w:ind w:left="20"/>
      </w:pPr>
      <w:r>
        <w:rPr>
          <w:b/>
          <w:bCs/>
          <w:noProof/>
          <w:vertAlign w:val="superscript"/>
          <w:lang w:val="ru-RU"/>
        </w:rPr>
        <w:pict>
          <v:shape id="_x0000_s1052" type="#_x0000_t32" style="position:absolute;left:0;text-align:left;margin-left:354.2pt;margin-top:.75pt;width:76.1pt;height:0;z-index:251670016" o:connectortype="straight"/>
        </w:pict>
      </w:r>
      <w:r>
        <w:pict>
          <v:shapetype id="_x0000_t202" coordsize="21600,21600" o:spt="202" path="m,l,21600r21600,l21600,xe">
            <v:stroke joinstyle="miter"/>
            <v:path gradientshapeok="t" o:connecttype="rect"/>
          </v:shapetype>
          <v:shape id="_x0000_s1041" type="#_x0000_t202" style="position:absolute;left:0;text-align:left;margin-left:350.55pt;margin-top:12.65pt;width:83.7pt;height:12.9pt;z-index:-251655680;mso-wrap-distance-left:5pt;mso-wrap-distance-top:23.05pt;mso-wrap-distance-right:5pt;mso-position-horizontal-relative:margin" filled="f" stroked="f">
            <v:textbox inset="0,0,0,0">
              <w:txbxContent>
                <w:p w:rsidR="00D72DF6" w:rsidRDefault="00692A36">
                  <w:pPr>
                    <w:pStyle w:val="70"/>
                    <w:shd w:val="clear" w:color="auto" w:fill="auto"/>
                    <w:spacing w:before="0" w:line="160" w:lineRule="exact"/>
                    <w:ind w:left="100"/>
                  </w:pPr>
                  <w:r>
                    <w:rPr>
                      <w:rStyle w:val="7Exact"/>
                      <w:i/>
                      <w:iCs/>
                      <w:spacing w:val="0"/>
                    </w:rPr>
                    <w:t>(підпис кандидата)</w:t>
                  </w:r>
                </w:p>
              </w:txbxContent>
            </v:textbox>
            <w10:wrap type="square" anchorx="margin"/>
          </v:shape>
        </w:pict>
      </w:r>
      <w:r w:rsidR="00692A36">
        <w:t>(дата подання заяви)</w:t>
      </w:r>
      <w:r w:rsidR="00692A36">
        <w:br w:type="page"/>
      </w:r>
    </w:p>
    <w:p w:rsidR="00EB2942" w:rsidRDefault="00EB2942" w:rsidP="00EB2942">
      <w:pPr>
        <w:pStyle w:val="40"/>
        <w:shd w:val="clear" w:color="auto" w:fill="auto"/>
        <w:tabs>
          <w:tab w:val="left" w:pos="299"/>
          <w:tab w:val="left" w:leader="underscore" w:pos="4346"/>
        </w:tabs>
      </w:pPr>
    </w:p>
    <w:p w:rsidR="00D72DF6" w:rsidRDefault="00EB2942" w:rsidP="00EB2942">
      <w:pPr>
        <w:pStyle w:val="40"/>
        <w:shd w:val="clear" w:color="auto" w:fill="auto"/>
        <w:tabs>
          <w:tab w:val="left" w:pos="142"/>
          <w:tab w:val="left" w:leader="underscore" w:pos="4346"/>
        </w:tabs>
      </w:pPr>
      <w:r>
        <w:t xml:space="preserve">3) </w:t>
      </w:r>
      <w:r w:rsidR="00692A36">
        <w:t>анкета кандидата на посаду судді на</w:t>
      </w:r>
      <w:r w:rsidR="00692A36">
        <w:tab/>
      </w:r>
      <w:proofErr w:type="spellStart"/>
      <w:r w:rsidR="00692A36">
        <w:t>арк</w:t>
      </w:r>
      <w:proofErr w:type="spellEnd"/>
      <w:r w:rsidR="00692A36">
        <w:t>. в 1 прим.;</w:t>
      </w:r>
    </w:p>
    <w:p w:rsidR="00D72DF6" w:rsidRDefault="00692A36" w:rsidP="00EB2942">
      <w:pPr>
        <w:pStyle w:val="40"/>
        <w:numPr>
          <w:ilvl w:val="0"/>
          <w:numId w:val="6"/>
        </w:numPr>
        <w:shd w:val="clear" w:color="auto" w:fill="auto"/>
        <w:tabs>
          <w:tab w:val="left" w:pos="299"/>
          <w:tab w:val="left" w:leader="underscore" w:pos="2872"/>
        </w:tabs>
        <w:ind w:left="40"/>
      </w:pPr>
      <w:r>
        <w:t>мотиваційний лист на</w:t>
      </w:r>
      <w:r>
        <w:tab/>
      </w:r>
      <w:proofErr w:type="spellStart"/>
      <w:r>
        <w:t>арк</w:t>
      </w:r>
      <w:proofErr w:type="spellEnd"/>
      <w:r>
        <w:t>. в 1 прим.;</w:t>
      </w:r>
    </w:p>
    <w:p w:rsidR="00D72DF6" w:rsidRDefault="00692A36" w:rsidP="00EB2942">
      <w:pPr>
        <w:pStyle w:val="40"/>
        <w:numPr>
          <w:ilvl w:val="0"/>
          <w:numId w:val="6"/>
        </w:numPr>
        <w:shd w:val="clear" w:color="auto" w:fill="auto"/>
        <w:tabs>
          <w:tab w:val="left" w:pos="371"/>
          <w:tab w:val="left" w:leader="underscore" w:pos="8027"/>
        </w:tabs>
        <w:ind w:left="40"/>
      </w:pPr>
      <w:r>
        <w:t xml:space="preserve">копія декларації родинних </w:t>
      </w:r>
      <w:proofErr w:type="spellStart"/>
      <w:r>
        <w:t>зв’язків</w:t>
      </w:r>
      <w:proofErr w:type="spellEnd"/>
      <w:r>
        <w:t xml:space="preserve"> кандидата на посаду судді на </w:t>
      </w:r>
      <w:r>
        <w:tab/>
        <w:t xml:space="preserve"> </w:t>
      </w:r>
      <w:proofErr w:type="spellStart"/>
      <w:r>
        <w:t>арк</w:t>
      </w:r>
      <w:proofErr w:type="spellEnd"/>
      <w:r>
        <w:t>.</w:t>
      </w:r>
    </w:p>
    <w:p w:rsidR="00D72DF6" w:rsidRDefault="00692A36">
      <w:pPr>
        <w:pStyle w:val="40"/>
        <w:shd w:val="clear" w:color="auto" w:fill="auto"/>
        <w:ind w:left="40"/>
      </w:pPr>
      <w:r>
        <w:t>в 1 прим.;</w:t>
      </w:r>
    </w:p>
    <w:p w:rsidR="00D72DF6" w:rsidRDefault="00692A36" w:rsidP="00EB2942">
      <w:pPr>
        <w:pStyle w:val="40"/>
        <w:numPr>
          <w:ilvl w:val="0"/>
          <w:numId w:val="6"/>
        </w:numPr>
        <w:shd w:val="clear" w:color="auto" w:fill="auto"/>
        <w:tabs>
          <w:tab w:val="left" w:pos="299"/>
          <w:tab w:val="left" w:leader="underscore" w:pos="6885"/>
        </w:tabs>
        <w:ind w:left="40"/>
      </w:pPr>
      <w:r>
        <w:t>копія декларації доброчесності кандидата на посаду судді на</w:t>
      </w:r>
      <w:r>
        <w:tab/>
      </w:r>
      <w:proofErr w:type="spellStart"/>
      <w:r>
        <w:t>арк</w:t>
      </w:r>
      <w:proofErr w:type="spellEnd"/>
      <w:r>
        <w:t>. в 1 прим.;</w:t>
      </w:r>
    </w:p>
    <w:p w:rsidR="00D72DF6" w:rsidRDefault="00692A36" w:rsidP="00EB2942">
      <w:pPr>
        <w:pStyle w:val="40"/>
        <w:numPr>
          <w:ilvl w:val="0"/>
          <w:numId w:val="6"/>
        </w:numPr>
        <w:shd w:val="clear" w:color="auto" w:fill="auto"/>
        <w:tabs>
          <w:tab w:val="left" w:pos="357"/>
          <w:tab w:val="left" w:leader="underscore" w:pos="573"/>
        </w:tabs>
        <w:ind w:left="40" w:right="60"/>
      </w:pPr>
      <w:r>
        <w:t>копія диплома про вищу юридичну освіту з додатками, здобуту в Україні,</w:t>
      </w:r>
      <w:r w:rsidR="00EB2942">
        <w:t xml:space="preserve">                              </w:t>
      </w:r>
      <w:r>
        <w:t xml:space="preserve"> на</w:t>
      </w:r>
      <w:r w:rsidR="00EB2942">
        <w:t xml:space="preserve"> ___ </w:t>
      </w:r>
      <w:proofErr w:type="spellStart"/>
      <w:r>
        <w:t>арк</w:t>
      </w:r>
      <w:proofErr w:type="spellEnd"/>
      <w:r>
        <w:t>. в 1 прим, (за наявності);</w:t>
      </w:r>
    </w:p>
    <w:p w:rsidR="00D72DF6" w:rsidRDefault="00692A36" w:rsidP="00EB2942">
      <w:pPr>
        <w:pStyle w:val="40"/>
        <w:numPr>
          <w:ilvl w:val="0"/>
          <w:numId w:val="6"/>
        </w:numPr>
        <w:shd w:val="clear" w:color="auto" w:fill="auto"/>
        <w:tabs>
          <w:tab w:val="left" w:pos="405"/>
        </w:tabs>
        <w:ind w:left="40"/>
      </w:pPr>
      <w:r>
        <w:t>копії документів про вищу юридичну освіту, здобуту за кордоном, та</w:t>
      </w:r>
    </w:p>
    <w:p w:rsidR="00D72DF6" w:rsidRDefault="00692A36">
      <w:pPr>
        <w:pStyle w:val="40"/>
        <w:shd w:val="clear" w:color="auto" w:fill="auto"/>
        <w:tabs>
          <w:tab w:val="left" w:leader="underscore" w:pos="6861"/>
        </w:tabs>
        <w:ind w:left="40"/>
      </w:pPr>
      <w:r>
        <w:t xml:space="preserve">документів, що підтверджують її визнання в Україні, на </w:t>
      </w:r>
      <w:r>
        <w:tab/>
        <w:t xml:space="preserve"> </w:t>
      </w:r>
      <w:proofErr w:type="spellStart"/>
      <w:r>
        <w:t>арк</w:t>
      </w:r>
      <w:proofErr w:type="spellEnd"/>
      <w:r>
        <w:t>. в 1 прим.</w:t>
      </w:r>
    </w:p>
    <w:p w:rsidR="00D72DF6" w:rsidRDefault="00692A36">
      <w:pPr>
        <w:pStyle w:val="40"/>
        <w:shd w:val="clear" w:color="auto" w:fill="auto"/>
        <w:ind w:left="40"/>
      </w:pPr>
      <w:r>
        <w:t>(за наявності);</w:t>
      </w:r>
    </w:p>
    <w:p w:rsidR="00D72DF6" w:rsidRDefault="00692A36" w:rsidP="00EB2942">
      <w:pPr>
        <w:pStyle w:val="40"/>
        <w:numPr>
          <w:ilvl w:val="0"/>
          <w:numId w:val="6"/>
        </w:numPr>
        <w:shd w:val="clear" w:color="auto" w:fill="auto"/>
        <w:tabs>
          <w:tab w:val="left" w:pos="294"/>
          <w:tab w:val="left" w:leader="underscore" w:pos="4874"/>
        </w:tabs>
        <w:ind w:left="40"/>
      </w:pPr>
      <w:r>
        <w:t>копія документа про науковий ступінь на</w:t>
      </w:r>
      <w:r>
        <w:tab/>
      </w:r>
      <w:proofErr w:type="spellStart"/>
      <w:r>
        <w:t>арк</w:t>
      </w:r>
      <w:proofErr w:type="spellEnd"/>
      <w:r>
        <w:t>. в 1 прим, (за наявності);</w:t>
      </w:r>
    </w:p>
    <w:p w:rsidR="00D72DF6" w:rsidRDefault="00692A36" w:rsidP="00EB2942">
      <w:pPr>
        <w:pStyle w:val="40"/>
        <w:numPr>
          <w:ilvl w:val="0"/>
          <w:numId w:val="6"/>
        </w:numPr>
        <w:shd w:val="clear" w:color="auto" w:fill="auto"/>
        <w:tabs>
          <w:tab w:val="left" w:pos="400"/>
          <w:tab w:val="left" w:leader="underscore" w:pos="4509"/>
        </w:tabs>
        <w:ind w:left="40"/>
      </w:pPr>
      <w:r>
        <w:t>копія документа про вчене звання на</w:t>
      </w:r>
      <w:r>
        <w:tab/>
      </w:r>
      <w:proofErr w:type="spellStart"/>
      <w:r>
        <w:t>арк</w:t>
      </w:r>
      <w:proofErr w:type="spellEnd"/>
      <w:r>
        <w:t>. в 1 прим, (за наявності);</w:t>
      </w:r>
    </w:p>
    <w:p w:rsidR="00D72DF6" w:rsidRDefault="00692A36" w:rsidP="00EB2942">
      <w:pPr>
        <w:pStyle w:val="40"/>
        <w:numPr>
          <w:ilvl w:val="0"/>
          <w:numId w:val="6"/>
        </w:numPr>
        <w:shd w:val="clear" w:color="auto" w:fill="auto"/>
        <w:tabs>
          <w:tab w:val="left" w:pos="506"/>
          <w:tab w:val="left" w:leader="underscore" w:pos="5430"/>
        </w:tabs>
        <w:ind w:left="40" w:right="60"/>
      </w:pPr>
      <w:r>
        <w:t xml:space="preserve">копія трудової книжки, </w:t>
      </w:r>
      <w:r>
        <w:rPr>
          <w:lang w:val="ru-RU"/>
        </w:rPr>
        <w:t xml:space="preserve">послужного </w:t>
      </w:r>
      <w:r>
        <w:t xml:space="preserve">списку або інших документів щодо </w:t>
      </w:r>
      <w:r w:rsidR="00EB2942">
        <w:t xml:space="preserve">                      </w:t>
      </w:r>
      <w:r>
        <w:t>трудової діяльності кандидата на посаду судді на</w:t>
      </w:r>
      <w:r>
        <w:tab/>
      </w:r>
      <w:proofErr w:type="spellStart"/>
      <w:r>
        <w:t>арк</w:t>
      </w:r>
      <w:proofErr w:type="spellEnd"/>
      <w:r>
        <w:t>. в 1 прим, (за наявності);</w:t>
      </w:r>
    </w:p>
    <w:p w:rsidR="00D72DF6" w:rsidRDefault="00692A36" w:rsidP="00EB2942">
      <w:pPr>
        <w:pStyle w:val="40"/>
        <w:numPr>
          <w:ilvl w:val="0"/>
          <w:numId w:val="6"/>
        </w:numPr>
        <w:shd w:val="clear" w:color="auto" w:fill="auto"/>
        <w:tabs>
          <w:tab w:val="left" w:pos="621"/>
          <w:tab w:val="left" w:leader="underscore" w:pos="4427"/>
        </w:tabs>
        <w:ind w:left="40" w:right="60"/>
      </w:pPr>
      <w:r>
        <w:t xml:space="preserve">медична довідка про проходження обов’язкових попереднього та </w:t>
      </w:r>
      <w:r w:rsidR="00EB2942">
        <w:t xml:space="preserve">                      </w:t>
      </w:r>
      <w:r>
        <w:t>періодичного психіатричних оглядів на</w:t>
      </w:r>
      <w:r>
        <w:tab/>
      </w:r>
      <w:proofErr w:type="spellStart"/>
      <w:r>
        <w:t>арк</w:t>
      </w:r>
      <w:proofErr w:type="spellEnd"/>
      <w:r>
        <w:t>. в 1 прим.;</w:t>
      </w:r>
    </w:p>
    <w:p w:rsidR="00D72DF6" w:rsidRDefault="00692A36" w:rsidP="00EB2942">
      <w:pPr>
        <w:pStyle w:val="40"/>
        <w:numPr>
          <w:ilvl w:val="0"/>
          <w:numId w:val="6"/>
        </w:numPr>
        <w:shd w:val="clear" w:color="auto" w:fill="auto"/>
        <w:tabs>
          <w:tab w:val="left" w:pos="578"/>
          <w:tab w:val="left" w:leader="underscore" w:pos="573"/>
        </w:tabs>
        <w:ind w:left="40" w:right="60"/>
      </w:pPr>
      <w:r>
        <w:t xml:space="preserve">сертифікат про проходження профілактичного наркологічного огляду </w:t>
      </w:r>
      <w:r w:rsidR="00EB2942">
        <w:t xml:space="preserve">                                    </w:t>
      </w:r>
      <w:r>
        <w:t>на</w:t>
      </w:r>
      <w:r w:rsidR="00EB2942">
        <w:t xml:space="preserve"> ___</w:t>
      </w:r>
      <w:r>
        <w:tab/>
      </w:r>
      <w:proofErr w:type="spellStart"/>
      <w:r>
        <w:t>арк</w:t>
      </w:r>
      <w:proofErr w:type="spellEnd"/>
      <w:r>
        <w:t>. в 1 прим.;</w:t>
      </w:r>
    </w:p>
    <w:p w:rsidR="00D72DF6" w:rsidRDefault="00692A36" w:rsidP="00EB2942">
      <w:pPr>
        <w:pStyle w:val="40"/>
        <w:numPr>
          <w:ilvl w:val="0"/>
          <w:numId w:val="6"/>
        </w:numPr>
        <w:shd w:val="clear" w:color="auto" w:fill="auto"/>
        <w:tabs>
          <w:tab w:val="left" w:pos="616"/>
        </w:tabs>
        <w:ind w:left="40"/>
      </w:pPr>
      <w:r>
        <w:t xml:space="preserve">документи </w:t>
      </w:r>
      <w:r w:rsidR="00EB2942">
        <w:t xml:space="preserve"> </w:t>
      </w:r>
      <w:r>
        <w:t xml:space="preserve">з </w:t>
      </w:r>
      <w:r w:rsidR="00EB2942">
        <w:t xml:space="preserve"> </w:t>
      </w:r>
      <w:r>
        <w:t>медичних</w:t>
      </w:r>
      <w:r w:rsidR="00EB2942">
        <w:t xml:space="preserve"> </w:t>
      </w:r>
      <w:r>
        <w:t xml:space="preserve"> установ </w:t>
      </w:r>
      <w:r w:rsidR="00EB2942">
        <w:t xml:space="preserve">  </w:t>
      </w:r>
      <w:r>
        <w:t xml:space="preserve">про </w:t>
      </w:r>
      <w:r w:rsidR="00EB2942">
        <w:t xml:space="preserve">  </w:t>
      </w:r>
      <w:r>
        <w:t>перебування</w:t>
      </w:r>
      <w:r w:rsidR="00EB2942">
        <w:t xml:space="preserve">  </w:t>
      </w:r>
      <w:r>
        <w:t xml:space="preserve"> на</w:t>
      </w:r>
      <w:r w:rsidR="00EB2942">
        <w:t xml:space="preserve">  </w:t>
      </w:r>
      <w:r>
        <w:t xml:space="preserve"> обліку </w:t>
      </w:r>
      <w:r w:rsidR="00EB2942">
        <w:t xml:space="preserve">   </w:t>
      </w:r>
      <w:r>
        <w:t>у</w:t>
      </w:r>
    </w:p>
    <w:p w:rsidR="00D72DF6" w:rsidRDefault="00692A36">
      <w:pPr>
        <w:pStyle w:val="40"/>
        <w:shd w:val="clear" w:color="auto" w:fill="auto"/>
        <w:tabs>
          <w:tab w:val="left" w:leader="underscore" w:pos="8032"/>
        </w:tabs>
        <w:ind w:left="40"/>
      </w:pPr>
      <w:r>
        <w:t xml:space="preserve">психоневрологічних або наркологічних закладах охорони здоров’я на </w:t>
      </w:r>
      <w:r>
        <w:tab/>
        <w:t xml:space="preserve"> </w:t>
      </w:r>
      <w:proofErr w:type="spellStart"/>
      <w:r>
        <w:t>арк</w:t>
      </w:r>
      <w:proofErr w:type="spellEnd"/>
      <w:r>
        <w:t>.</w:t>
      </w:r>
    </w:p>
    <w:p w:rsidR="00D72DF6" w:rsidRDefault="00692A36">
      <w:pPr>
        <w:pStyle w:val="40"/>
        <w:shd w:val="clear" w:color="auto" w:fill="auto"/>
        <w:ind w:left="40"/>
      </w:pPr>
      <w:r>
        <w:t>в 1 прим, (у разі перебування кандидата на відповідному (відповідних) обліках);</w:t>
      </w:r>
    </w:p>
    <w:p w:rsidR="00D72DF6" w:rsidRDefault="00692A36" w:rsidP="00EB2942">
      <w:pPr>
        <w:pStyle w:val="40"/>
        <w:numPr>
          <w:ilvl w:val="0"/>
          <w:numId w:val="6"/>
        </w:numPr>
        <w:shd w:val="clear" w:color="auto" w:fill="auto"/>
        <w:tabs>
          <w:tab w:val="left" w:pos="443"/>
          <w:tab w:val="left" w:leader="underscore" w:pos="578"/>
        </w:tabs>
        <w:ind w:left="40" w:right="60"/>
      </w:pPr>
      <w:r>
        <w:t xml:space="preserve">письмова згода на збирання, зберігання, обробку та використання інформації </w:t>
      </w:r>
      <w:r w:rsidR="00EB2942">
        <w:t xml:space="preserve">                        </w:t>
      </w:r>
      <w:r>
        <w:t xml:space="preserve">про кандидата з метою оцінки його готовності до роботи на посаді судді </w:t>
      </w:r>
      <w:r w:rsidR="00EB2942">
        <w:t xml:space="preserve">                                        </w:t>
      </w:r>
      <w:r>
        <w:t>на</w:t>
      </w:r>
      <w:r w:rsidR="00EB2942">
        <w:t xml:space="preserve"> ___</w:t>
      </w:r>
      <w:r>
        <w:tab/>
      </w:r>
      <w:proofErr w:type="spellStart"/>
      <w:r>
        <w:t>арк</w:t>
      </w:r>
      <w:proofErr w:type="spellEnd"/>
      <w:r>
        <w:t>. в 1 прим.;</w:t>
      </w:r>
    </w:p>
    <w:p w:rsidR="00D72DF6" w:rsidRDefault="00692A36" w:rsidP="00EB2942">
      <w:pPr>
        <w:pStyle w:val="40"/>
        <w:numPr>
          <w:ilvl w:val="0"/>
          <w:numId w:val="6"/>
        </w:numPr>
        <w:shd w:val="clear" w:color="auto" w:fill="auto"/>
        <w:tabs>
          <w:tab w:val="left" w:pos="438"/>
          <w:tab w:val="left" w:leader="underscore" w:pos="8042"/>
        </w:tabs>
        <w:ind w:left="40"/>
      </w:pPr>
      <w:r>
        <w:t>згода на проведення спеціальної пе</w:t>
      </w:r>
      <w:r w:rsidR="00EB2942">
        <w:t>ревірки відповідно до закону на ___</w:t>
      </w:r>
      <w:proofErr w:type="spellStart"/>
      <w:r>
        <w:t>арк</w:t>
      </w:r>
      <w:proofErr w:type="spellEnd"/>
      <w:r>
        <w:t>.</w:t>
      </w:r>
    </w:p>
    <w:p w:rsidR="00D72DF6" w:rsidRDefault="00692A36">
      <w:pPr>
        <w:pStyle w:val="40"/>
        <w:shd w:val="clear" w:color="auto" w:fill="auto"/>
        <w:ind w:left="40"/>
      </w:pPr>
      <w:r>
        <w:t>в 1 прим.;</w:t>
      </w:r>
    </w:p>
    <w:p w:rsidR="00D72DF6" w:rsidRDefault="00692A36" w:rsidP="00EB2942">
      <w:pPr>
        <w:pStyle w:val="40"/>
        <w:numPr>
          <w:ilvl w:val="0"/>
          <w:numId w:val="6"/>
        </w:numPr>
        <w:shd w:val="clear" w:color="auto" w:fill="auto"/>
        <w:tabs>
          <w:tab w:val="left" w:pos="477"/>
          <w:tab w:val="left" w:leader="underscore" w:pos="6669"/>
        </w:tabs>
        <w:ind w:left="40" w:right="60"/>
      </w:pPr>
      <w:r>
        <w:t xml:space="preserve">копія декларації особи, уповноваженої на виконання функцій держави або </w:t>
      </w:r>
      <w:r w:rsidR="00EB2942">
        <w:t xml:space="preserve">                 </w:t>
      </w:r>
      <w:r>
        <w:t>місцевого самоврядування (як кандидата на посаду судді), на</w:t>
      </w:r>
      <w:r>
        <w:tab/>
      </w:r>
      <w:proofErr w:type="spellStart"/>
      <w:r>
        <w:t>арк</w:t>
      </w:r>
      <w:proofErr w:type="spellEnd"/>
      <w:r>
        <w:t>. в 1 прим.;</w:t>
      </w:r>
    </w:p>
    <w:p w:rsidR="00D72DF6" w:rsidRDefault="00692A36" w:rsidP="00EB2942">
      <w:pPr>
        <w:pStyle w:val="40"/>
        <w:numPr>
          <w:ilvl w:val="0"/>
          <w:numId w:val="6"/>
        </w:numPr>
        <w:shd w:val="clear" w:color="auto" w:fill="auto"/>
        <w:tabs>
          <w:tab w:val="left" w:pos="515"/>
        </w:tabs>
        <w:ind w:left="40" w:right="60"/>
      </w:pPr>
      <w:r>
        <w:t xml:space="preserve">інформація про подання декларації особи, уповноваженої на виконання </w:t>
      </w:r>
      <w:r w:rsidR="00EB2942">
        <w:t xml:space="preserve">                           </w:t>
      </w:r>
      <w:r>
        <w:t xml:space="preserve">функцій держави або місцевого самоврядування на 1 </w:t>
      </w:r>
      <w:proofErr w:type="spellStart"/>
      <w:r>
        <w:t>арк</w:t>
      </w:r>
      <w:proofErr w:type="spellEnd"/>
      <w:r>
        <w:t>. в 1 прим.;</w:t>
      </w:r>
    </w:p>
    <w:p w:rsidR="00D72DF6" w:rsidRDefault="00692A36" w:rsidP="00EB2942">
      <w:pPr>
        <w:pStyle w:val="40"/>
        <w:numPr>
          <w:ilvl w:val="0"/>
          <w:numId w:val="6"/>
        </w:numPr>
        <w:shd w:val="clear" w:color="auto" w:fill="auto"/>
        <w:tabs>
          <w:tab w:val="left" w:pos="405"/>
          <w:tab w:val="left" w:leader="underscore" w:pos="7053"/>
        </w:tabs>
        <w:ind w:left="40"/>
      </w:pPr>
      <w:r>
        <w:t>копія військового квитка або документа, що його замінює на</w:t>
      </w:r>
      <w:r>
        <w:tab/>
      </w:r>
      <w:proofErr w:type="spellStart"/>
      <w:r>
        <w:t>арк</w:t>
      </w:r>
      <w:proofErr w:type="spellEnd"/>
      <w:r>
        <w:t>. в 1 прим.</w:t>
      </w:r>
    </w:p>
    <w:p w:rsidR="00D72DF6" w:rsidRDefault="00692A36">
      <w:pPr>
        <w:pStyle w:val="40"/>
        <w:shd w:val="clear" w:color="auto" w:fill="auto"/>
        <w:ind w:left="40"/>
      </w:pPr>
      <w:r>
        <w:t>(для військовослужбовців або військовозобов’язаних);</w:t>
      </w:r>
    </w:p>
    <w:p w:rsidR="00D72DF6" w:rsidRDefault="00692A36" w:rsidP="00EB2942">
      <w:pPr>
        <w:pStyle w:val="40"/>
        <w:numPr>
          <w:ilvl w:val="0"/>
          <w:numId w:val="6"/>
        </w:numPr>
        <w:shd w:val="clear" w:color="auto" w:fill="auto"/>
        <w:tabs>
          <w:tab w:val="left" w:pos="414"/>
          <w:tab w:val="left" w:leader="underscore" w:pos="4528"/>
        </w:tabs>
        <w:ind w:left="40"/>
      </w:pPr>
      <w:r>
        <w:t>довідка про відсутність судимості на</w:t>
      </w:r>
      <w:r>
        <w:tab/>
      </w:r>
      <w:proofErr w:type="spellStart"/>
      <w:r>
        <w:t>арк</w:t>
      </w:r>
      <w:proofErr w:type="spellEnd"/>
      <w:r>
        <w:t>. в 1 прим.;</w:t>
      </w:r>
    </w:p>
    <w:p w:rsidR="00D72DF6" w:rsidRDefault="00692A36" w:rsidP="00EB2942">
      <w:pPr>
        <w:pStyle w:val="40"/>
        <w:numPr>
          <w:ilvl w:val="0"/>
          <w:numId w:val="6"/>
        </w:numPr>
        <w:shd w:val="clear" w:color="auto" w:fill="auto"/>
        <w:tabs>
          <w:tab w:val="left" w:pos="424"/>
          <w:tab w:val="left" w:leader="underscore" w:pos="5382"/>
        </w:tabs>
        <w:ind w:left="40"/>
      </w:pPr>
      <w:r>
        <w:t>інформація про кандидата на посаду судді на</w:t>
      </w:r>
      <w:r>
        <w:tab/>
      </w:r>
      <w:proofErr w:type="spellStart"/>
      <w:r>
        <w:t>арк</w:t>
      </w:r>
      <w:proofErr w:type="spellEnd"/>
      <w:r>
        <w:t>. в 1 прим.;</w:t>
      </w:r>
    </w:p>
    <w:p w:rsidR="00D72DF6" w:rsidRDefault="00692A36" w:rsidP="00EB2942">
      <w:pPr>
        <w:pStyle w:val="40"/>
        <w:numPr>
          <w:ilvl w:val="0"/>
          <w:numId w:val="6"/>
        </w:numPr>
        <w:shd w:val="clear" w:color="auto" w:fill="auto"/>
        <w:tabs>
          <w:tab w:val="left" w:pos="448"/>
        </w:tabs>
        <w:ind w:left="40" w:right="60"/>
      </w:pPr>
      <w:r>
        <w:t xml:space="preserve">компакт-диск з документами та інформацією про кандидата на посаду судді </w:t>
      </w:r>
      <w:r w:rsidR="00EB2942">
        <w:t xml:space="preserve">                                </w:t>
      </w:r>
      <w:r>
        <w:t>в 1 прим.</w:t>
      </w:r>
    </w:p>
    <w:p w:rsidR="00EB2942" w:rsidRDefault="00EB2942" w:rsidP="00EB2942">
      <w:pPr>
        <w:pStyle w:val="40"/>
        <w:shd w:val="clear" w:color="auto" w:fill="auto"/>
        <w:tabs>
          <w:tab w:val="left" w:pos="448"/>
        </w:tabs>
        <w:ind w:right="60"/>
      </w:pPr>
    </w:p>
    <w:p w:rsidR="00EB2942" w:rsidRDefault="00010DEC" w:rsidP="00EB2942">
      <w:pPr>
        <w:pStyle w:val="40"/>
        <w:shd w:val="clear" w:color="auto" w:fill="auto"/>
        <w:tabs>
          <w:tab w:val="left" w:pos="448"/>
        </w:tabs>
        <w:ind w:right="60"/>
      </w:pPr>
      <w:r>
        <w:rPr>
          <w:noProof/>
          <w:lang w:val="ru-RU"/>
        </w:rPr>
        <w:pict>
          <v:shape id="_x0000_s1064" type="#_x0000_t32" style="position:absolute;left:0;text-align:left;margin-left:222.55pt;margin-top:11.45pt;width:81.5pt;height:0;z-index:251677184" o:connectortype="straight"/>
        </w:pict>
      </w:r>
      <w:r>
        <w:rPr>
          <w:noProof/>
          <w:lang w:val="ru-RU"/>
        </w:rPr>
        <w:pict>
          <v:shape id="_x0000_s1063" type="#_x0000_t32" style="position:absolute;left:0;text-align:left;margin-left:51.4pt;margin-top:11.45pt;width:90.35pt;height:0;z-index:251676160" o:connectortype="straight"/>
        </w:pict>
      </w:r>
      <w:r>
        <w:rPr>
          <w:noProof/>
          <w:lang w:val="ru-RU"/>
        </w:rPr>
        <w:pict>
          <v:shape id="_x0000_s1062" type="#_x0000_t32" style="position:absolute;left:0;text-align:left;margin-left:-87.2pt;margin-top:11.45pt;width:74.75pt;height:0;z-index:251675136" o:connectortype="straight"/>
        </w:pict>
      </w:r>
      <w:r>
        <w:rPr>
          <w:noProof/>
          <w:lang w:val="ru-RU"/>
        </w:rPr>
        <w:pict>
          <v:shape id="_x0000_s1060" type="#_x0000_t202" style="position:absolute;left:0;text-align:left;margin-left:148.4pt;margin-top:11.45pt;width:101.2pt;height:17.65pt;z-index:-251643392;mso-wrap-distance-left:5pt;mso-wrap-distance-top:23.05pt;mso-wrap-distance-right:5pt;mso-position-horizontal-relative:margin" filled="f" stroked="f">
            <v:textbox inset="0,0,0,0">
              <w:txbxContent>
                <w:p w:rsidR="00EB2942" w:rsidRDefault="007525D9" w:rsidP="007525D9">
                  <w:pPr>
                    <w:pStyle w:val="70"/>
                    <w:shd w:val="clear" w:color="auto" w:fill="auto"/>
                    <w:spacing w:before="0" w:line="160" w:lineRule="exact"/>
                    <w:ind w:left="100"/>
                    <w:jc w:val="center"/>
                  </w:pPr>
                  <w:r>
                    <w:rPr>
                      <w:rStyle w:val="7Exact"/>
                      <w:i/>
                      <w:iCs/>
                      <w:spacing w:val="0"/>
                    </w:rPr>
                    <w:t xml:space="preserve">(підпис </w:t>
                  </w:r>
                  <w:r w:rsidR="00EB2942">
                    <w:rPr>
                      <w:rStyle w:val="7Exact"/>
                      <w:i/>
                      <w:iCs/>
                      <w:spacing w:val="0"/>
                    </w:rPr>
                    <w:t>)</w:t>
                  </w:r>
                </w:p>
              </w:txbxContent>
            </v:textbox>
            <w10:wrap type="square" anchorx="margin"/>
          </v:shape>
        </w:pict>
      </w:r>
      <w:r>
        <w:rPr>
          <w:noProof/>
          <w:lang w:val="ru-RU"/>
        </w:rPr>
        <w:pict>
          <v:shape id="_x0000_s1061" type="#_x0000_t202" style="position:absolute;left:0;text-align:left;margin-left:311.2pt;margin-top:11.45pt;width:101.2pt;height:17.65pt;z-index:-251642368;mso-wrap-distance-left:5pt;mso-wrap-distance-top:23.05pt;mso-wrap-distance-right:5pt;mso-position-horizontal-relative:margin" filled="f" stroked="f">
            <v:textbox inset="0,0,0,0">
              <w:txbxContent>
                <w:p w:rsidR="007525D9" w:rsidRDefault="007525D9" w:rsidP="007525D9">
                  <w:pPr>
                    <w:pStyle w:val="70"/>
                    <w:shd w:val="clear" w:color="auto" w:fill="auto"/>
                    <w:spacing w:before="0" w:line="160" w:lineRule="exact"/>
                    <w:ind w:left="100"/>
                    <w:jc w:val="center"/>
                  </w:pPr>
                  <w:r>
                    <w:rPr>
                      <w:rStyle w:val="7Exact"/>
                      <w:i/>
                      <w:iCs/>
                      <w:spacing w:val="0"/>
                    </w:rPr>
                    <w:t>(ініціали, прізвище )</w:t>
                  </w:r>
                </w:p>
              </w:txbxContent>
            </v:textbox>
            <w10:wrap type="square" anchorx="margin"/>
          </v:shape>
        </w:pict>
      </w:r>
      <w:r>
        <w:rPr>
          <w:noProof/>
          <w:lang w:val="ru-RU"/>
        </w:rPr>
        <w:pict>
          <v:shape id="_x0000_s1059" type="#_x0000_t202" style="position:absolute;left:0;text-align:left;margin-left:6.65pt;margin-top:11.45pt;width:88.75pt;height:17.65pt;z-index:-251644416;mso-wrap-distance-left:5pt;mso-wrap-distance-top:23.05pt;mso-wrap-distance-right:5pt;mso-position-horizontal-relative:margin" filled="f" stroked="f">
            <v:textbox inset="0,0,0,0">
              <w:txbxContent>
                <w:p w:rsidR="00EB2942" w:rsidRDefault="007525D9" w:rsidP="007525D9">
                  <w:pPr>
                    <w:pStyle w:val="70"/>
                    <w:shd w:val="clear" w:color="auto" w:fill="auto"/>
                    <w:spacing w:before="0" w:line="160" w:lineRule="exact"/>
                    <w:ind w:left="100"/>
                    <w:jc w:val="center"/>
                  </w:pPr>
                  <w:r>
                    <w:rPr>
                      <w:rStyle w:val="7Exact"/>
                      <w:i/>
                      <w:iCs/>
                      <w:spacing w:val="0"/>
                    </w:rPr>
                    <w:t>(</w:t>
                  </w:r>
                  <w:r w:rsidR="00EB2942">
                    <w:rPr>
                      <w:rStyle w:val="7Exact"/>
                      <w:i/>
                      <w:iCs/>
                      <w:spacing w:val="0"/>
                    </w:rPr>
                    <w:t>дата)</w:t>
                  </w:r>
                </w:p>
              </w:txbxContent>
            </v:textbox>
            <w10:wrap type="square" anchorx="margin"/>
          </v:shape>
        </w:pict>
      </w:r>
    </w:p>
    <w:p w:rsidR="00EB2942" w:rsidRDefault="007525D9" w:rsidP="00EB2942">
      <w:pPr>
        <w:pStyle w:val="40"/>
        <w:shd w:val="clear" w:color="auto" w:fill="auto"/>
        <w:tabs>
          <w:tab w:val="left" w:pos="448"/>
        </w:tabs>
        <w:ind w:right="60"/>
      </w:pPr>
      <w:r>
        <w:t xml:space="preserve">           </w:t>
      </w:r>
      <w:r w:rsidR="00EB2942">
        <w:t xml:space="preserve">    </w:t>
      </w:r>
    </w:p>
    <w:p w:rsidR="00EB2942" w:rsidRDefault="00EB2942" w:rsidP="00EB2942">
      <w:pPr>
        <w:pStyle w:val="40"/>
        <w:shd w:val="clear" w:color="auto" w:fill="auto"/>
        <w:tabs>
          <w:tab w:val="left" w:pos="448"/>
        </w:tabs>
        <w:ind w:right="60"/>
      </w:pPr>
    </w:p>
    <w:p w:rsidR="00EB2942" w:rsidRDefault="00EB2942" w:rsidP="00EB2942">
      <w:pPr>
        <w:pStyle w:val="40"/>
        <w:shd w:val="clear" w:color="auto" w:fill="auto"/>
        <w:tabs>
          <w:tab w:val="left" w:pos="448"/>
        </w:tabs>
        <w:ind w:right="60"/>
      </w:pPr>
    </w:p>
    <w:p w:rsidR="00EB2942" w:rsidRDefault="00EB2942" w:rsidP="00EB2942">
      <w:pPr>
        <w:pStyle w:val="40"/>
        <w:shd w:val="clear" w:color="auto" w:fill="auto"/>
        <w:tabs>
          <w:tab w:val="left" w:pos="448"/>
        </w:tabs>
        <w:ind w:right="60"/>
        <w:sectPr w:rsidR="00EB2942">
          <w:pgSz w:w="11909" w:h="16838"/>
          <w:pgMar w:top="1031" w:right="576" w:bottom="797" w:left="1651" w:header="0" w:footer="3" w:gutter="0"/>
          <w:cols w:space="720"/>
          <w:noEndnote/>
          <w:docGrid w:linePitch="360"/>
        </w:sectPr>
      </w:pPr>
    </w:p>
    <w:p w:rsidR="00D72DF6" w:rsidRDefault="00D72DF6">
      <w:pPr>
        <w:spacing w:line="240" w:lineRule="exact"/>
        <w:rPr>
          <w:sz w:val="19"/>
          <w:szCs w:val="19"/>
        </w:rPr>
      </w:pPr>
    </w:p>
    <w:p w:rsidR="00D72DF6" w:rsidRDefault="00D72DF6">
      <w:pPr>
        <w:spacing w:line="240" w:lineRule="exact"/>
        <w:rPr>
          <w:sz w:val="19"/>
          <w:szCs w:val="19"/>
        </w:rPr>
      </w:pPr>
    </w:p>
    <w:p w:rsidR="00D72DF6" w:rsidRDefault="00D72DF6">
      <w:pPr>
        <w:spacing w:line="240" w:lineRule="exact"/>
        <w:rPr>
          <w:sz w:val="19"/>
          <w:szCs w:val="19"/>
        </w:rPr>
      </w:pPr>
    </w:p>
    <w:p w:rsidR="00D72DF6" w:rsidRDefault="00D72DF6">
      <w:pPr>
        <w:spacing w:before="47" w:after="47" w:line="240" w:lineRule="exact"/>
        <w:rPr>
          <w:sz w:val="19"/>
          <w:szCs w:val="19"/>
        </w:rPr>
      </w:pPr>
    </w:p>
    <w:p w:rsidR="00D72DF6" w:rsidRDefault="00D72DF6">
      <w:pPr>
        <w:rPr>
          <w:sz w:val="2"/>
          <w:szCs w:val="2"/>
        </w:rPr>
        <w:sectPr w:rsidR="00D72DF6">
          <w:type w:val="continuous"/>
          <w:pgSz w:w="11909" w:h="16838"/>
          <w:pgMar w:top="0" w:right="0" w:bottom="0" w:left="0" w:header="0" w:footer="3" w:gutter="0"/>
          <w:cols w:space="720"/>
          <w:noEndnote/>
          <w:docGrid w:linePitch="360"/>
        </w:sectPr>
      </w:pPr>
    </w:p>
    <w:p w:rsidR="00D72DF6" w:rsidRDefault="00D72DF6" w:rsidP="00EB2942">
      <w:pPr>
        <w:pStyle w:val="50"/>
        <w:shd w:val="clear" w:color="auto" w:fill="auto"/>
        <w:spacing w:before="0" w:after="0" w:line="150" w:lineRule="exact"/>
      </w:pPr>
    </w:p>
    <w:sectPr w:rsidR="00D72DF6">
      <w:type w:val="continuous"/>
      <w:pgSz w:w="11909" w:h="16838"/>
      <w:pgMar w:top="2943" w:right="1447" w:bottom="2405" w:left="8945"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0DEC" w:rsidRDefault="00010DEC">
      <w:r>
        <w:separator/>
      </w:r>
    </w:p>
  </w:endnote>
  <w:endnote w:type="continuationSeparator" w:id="0">
    <w:p w:rsidR="00010DEC" w:rsidRDefault="00010D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0DEC" w:rsidRDefault="00010DEC"/>
  </w:footnote>
  <w:footnote w:type="continuationSeparator" w:id="0">
    <w:p w:rsidR="00010DEC" w:rsidRDefault="00010DE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2DF6" w:rsidRDefault="00010DEC">
    <w:pPr>
      <w:rPr>
        <w:sz w:val="2"/>
        <w:szCs w:val="2"/>
      </w:rPr>
    </w:pPr>
    <w:r>
      <w:pict>
        <v:shapetype id="_x0000_t202" coordsize="21600,21600" o:spt="202" path="m,l,21600r21600,l21600,xe">
          <v:stroke joinstyle="miter"/>
          <v:path gradientshapeok="t" o:connecttype="rect"/>
        </v:shapetype>
        <v:shape id="_x0000_s2054" type="#_x0000_t202" style="position:absolute;margin-left:295.3pt;margin-top:46.8pt;width:5.05pt;height:7.9pt;z-index:-188744064;mso-wrap-style:none;mso-wrap-distance-left:5pt;mso-wrap-distance-right:5pt;mso-position-horizontal-relative:page;mso-position-vertical-relative:page" wrapcoords="0 0" filled="f" stroked="f">
          <v:textbox style="mso-fit-shape-to-text:t" inset="0,0,0,0">
            <w:txbxContent>
              <w:p w:rsidR="00D72DF6" w:rsidRDefault="00692A36">
                <w:pPr>
                  <w:pStyle w:val="a8"/>
                  <w:shd w:val="clear" w:color="auto" w:fill="auto"/>
                  <w:spacing w:line="240" w:lineRule="auto"/>
                </w:pPr>
                <w:r>
                  <w:rPr>
                    <w:rStyle w:val="a9"/>
                  </w:rPr>
                  <w:t>2</w:t>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2DF6" w:rsidRDefault="00010DEC">
    <w:pPr>
      <w:rPr>
        <w:sz w:val="2"/>
        <w:szCs w:val="2"/>
      </w:rPr>
    </w:pPr>
    <w:r>
      <w:pict>
        <v:shapetype id="_x0000_t202" coordsize="21600,21600" o:spt="202" path="m,l,21600r21600,l21600,xe">
          <v:stroke joinstyle="miter"/>
          <v:path gradientshapeok="t" o:connecttype="rect"/>
        </v:shapetype>
        <v:shape id="_x0000_s2053" type="#_x0000_t202" style="position:absolute;margin-left:294pt;margin-top:48pt;width:4.1pt;height:7.45pt;z-index:-188744063;mso-wrap-style:none;mso-wrap-distance-left:5pt;mso-wrap-distance-right:5pt;mso-position-horizontal-relative:page;mso-position-vertical-relative:page" wrapcoords="0 0" filled="f" stroked="f">
          <v:textbox style="mso-fit-shape-to-text:t" inset="0,0,0,0">
            <w:txbxContent>
              <w:p w:rsidR="00D72DF6" w:rsidRDefault="00692A36">
                <w:pPr>
                  <w:pStyle w:val="a8"/>
                  <w:shd w:val="clear" w:color="auto" w:fill="auto"/>
                  <w:spacing w:line="240" w:lineRule="auto"/>
                </w:pPr>
                <w:r>
                  <w:rPr>
                    <w:rStyle w:val="a9"/>
                  </w:rPr>
                  <w:t>з</w:t>
                </w:r>
              </w:p>
            </w:txbxContent>
          </v:textbox>
          <w10:wrap anchorx="page" anchory="page"/>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2DF6" w:rsidRDefault="00010DEC">
    <w:pPr>
      <w:rPr>
        <w:sz w:val="2"/>
        <w:szCs w:val="2"/>
      </w:rPr>
    </w:pPr>
    <w:r>
      <w:pict>
        <v:shapetype id="_x0000_t202" coordsize="21600,21600" o:spt="202" path="m,l,21600r21600,l21600,xe">
          <v:stroke joinstyle="miter"/>
          <v:path gradientshapeok="t" o:connecttype="rect"/>
        </v:shapetype>
        <v:shape id="_x0000_s2052" type="#_x0000_t202" style="position:absolute;margin-left:295.3pt;margin-top:46.8pt;width:5.05pt;height:7.9pt;z-index:-188744062;mso-wrap-style:none;mso-wrap-distance-left:5pt;mso-wrap-distance-right:5pt;mso-position-horizontal-relative:page;mso-position-vertical-relative:page" wrapcoords="0 0" filled="f" stroked="f">
          <v:textbox style="mso-next-textbox:#_x0000_s2052;mso-fit-shape-to-text:t" inset="0,0,0,0">
            <w:txbxContent>
              <w:p w:rsidR="00D72DF6" w:rsidRPr="00BD3E70" w:rsidRDefault="00BD3E70">
                <w:pPr>
                  <w:pStyle w:val="a8"/>
                  <w:shd w:val="clear" w:color="auto" w:fill="auto"/>
                  <w:spacing w:line="240" w:lineRule="auto"/>
                  <w:rPr>
                    <w:rFonts w:asciiTheme="minorHAnsi" w:hAnsiTheme="minorHAnsi" w:cstheme="minorHAnsi"/>
                    <w:lang w:val="en-US"/>
                  </w:rPr>
                </w:pPr>
                <w:r>
                  <w:rPr>
                    <w:rStyle w:val="a9"/>
                    <w:lang w:val="en-US"/>
                  </w:rPr>
                  <w:t>2</w:t>
                </w:r>
              </w:p>
            </w:txbxContent>
          </v:textbox>
          <w10:wrap anchorx="page" anchory="page"/>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2DF6" w:rsidRDefault="00D72DF6"/>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2DF6" w:rsidRDefault="00010DEC">
    <w:pPr>
      <w:rPr>
        <w:sz w:val="2"/>
        <w:szCs w:val="2"/>
      </w:rPr>
    </w:pPr>
    <w:r>
      <w:pict>
        <v:shapetype id="_x0000_t202" coordsize="21600,21600" o:spt="202" path="m,l,21600r21600,l21600,xe">
          <v:stroke joinstyle="miter"/>
          <v:path gradientshapeok="t" o:connecttype="rect"/>
        </v:shapetype>
        <v:shape id="_x0000_s2051" type="#_x0000_t202" style="position:absolute;margin-left:295.8pt;margin-top:47.75pt;width:5.05pt;height:7.45pt;z-index:-188744061;mso-wrap-style:none;mso-wrap-distance-left:5pt;mso-wrap-distance-right:5pt;mso-position-horizontal-relative:page;mso-position-vertical-relative:page" wrapcoords="0 0" filled="f" stroked="f">
          <v:textbox style="mso-next-textbox:#_x0000_s2051;mso-fit-shape-to-text:t" inset="0,0,0,0">
            <w:txbxContent>
              <w:p w:rsidR="00D72DF6" w:rsidRDefault="00692A36">
                <w:pPr>
                  <w:pStyle w:val="a8"/>
                  <w:shd w:val="clear" w:color="auto" w:fill="auto"/>
                  <w:spacing w:line="240" w:lineRule="auto"/>
                </w:pPr>
                <w:r>
                  <w:rPr>
                    <w:rStyle w:val="a9"/>
                  </w:rPr>
                  <w:t>4</w:t>
                </w:r>
              </w:p>
            </w:txbxContent>
          </v:textbox>
          <w10:wrap anchorx="page" anchory="page"/>
        </v:shape>
      </w:pic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2DF6" w:rsidRDefault="00D72DF6"/>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2DF6" w:rsidRDefault="00010DEC">
    <w:pPr>
      <w:rPr>
        <w:sz w:val="2"/>
        <w:szCs w:val="2"/>
      </w:rPr>
    </w:pPr>
    <w:r>
      <w:pict>
        <v:shapetype id="_x0000_t202" coordsize="21600,21600" o:spt="202" path="m,l,21600r21600,l21600,xe">
          <v:stroke joinstyle="miter"/>
          <v:path gradientshapeok="t" o:connecttype="rect"/>
        </v:shapetype>
        <v:shape id="_x0000_s2050" type="#_x0000_t202" style="position:absolute;margin-left:295.3pt;margin-top:46.8pt;width:5.05pt;height:7.9pt;z-index:-188744058;mso-wrap-style:none;mso-wrap-distance-left:5pt;mso-wrap-distance-right:5pt;mso-position-horizontal-relative:page;mso-position-vertical-relative:page" wrapcoords="0 0" filled="f" stroked="f">
          <v:textbox style="mso-fit-shape-to-text:t" inset="0,0,0,0">
            <w:txbxContent>
              <w:p w:rsidR="00D72DF6" w:rsidRDefault="00692A36">
                <w:pPr>
                  <w:pStyle w:val="a8"/>
                  <w:shd w:val="clear" w:color="auto" w:fill="auto"/>
                  <w:spacing w:line="240" w:lineRule="auto"/>
                </w:pPr>
                <w:r>
                  <w:rPr>
                    <w:rStyle w:val="a9"/>
                  </w:rPr>
                  <w:t>2</w:t>
                </w:r>
              </w:p>
            </w:txbxContent>
          </v:textbox>
          <w10:wrap anchorx="page" anchory="page"/>
        </v:shape>
      </w:pic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2DF6" w:rsidRDefault="00010DEC">
    <w:pPr>
      <w:rPr>
        <w:sz w:val="2"/>
        <w:szCs w:val="2"/>
      </w:rPr>
    </w:pPr>
    <w:r>
      <w:pict>
        <v:shapetype id="_x0000_t202" coordsize="21600,21600" o:spt="202" path="m,l,21600r21600,l21600,xe">
          <v:stroke joinstyle="miter"/>
          <v:path gradientshapeok="t" o:connecttype="rect"/>
        </v:shapetype>
        <v:shape id="_x0000_s2049" type="#_x0000_t202" style="position:absolute;margin-left:294pt;margin-top:48pt;width:4.1pt;height:7.45pt;z-index:-188744057;mso-wrap-style:none;mso-wrap-distance-left:5pt;mso-wrap-distance-right:5pt;mso-position-horizontal-relative:page;mso-position-vertical-relative:page" wrapcoords="0 0" filled="f" stroked="f">
          <v:textbox style="mso-fit-shape-to-text:t" inset="0,0,0,0">
            <w:txbxContent>
              <w:p w:rsidR="00D72DF6" w:rsidRDefault="00692A36">
                <w:pPr>
                  <w:pStyle w:val="a8"/>
                  <w:shd w:val="clear" w:color="auto" w:fill="auto"/>
                  <w:spacing w:line="240" w:lineRule="auto"/>
                </w:pPr>
                <w:r>
                  <w:rPr>
                    <w:rStyle w:val="a9"/>
                  </w:rPr>
                  <w:t>з</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56012E"/>
    <w:multiLevelType w:val="multilevel"/>
    <w:tmpl w:val="F356B070"/>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33A46740"/>
    <w:multiLevelType w:val="multilevel"/>
    <w:tmpl w:val="7C288918"/>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37B316F4"/>
    <w:multiLevelType w:val="hybridMultilevel"/>
    <w:tmpl w:val="1C6CC142"/>
    <w:lvl w:ilvl="0" w:tplc="12440E68">
      <w:start w:val="2"/>
      <w:numFmt w:val="decimalZero"/>
      <w:lvlText w:val="%1"/>
      <w:lvlJc w:val="left"/>
      <w:pPr>
        <w:ind w:left="380" w:hanging="360"/>
      </w:pPr>
      <w:rPr>
        <w:rFonts w:hint="default"/>
      </w:rPr>
    </w:lvl>
    <w:lvl w:ilvl="1" w:tplc="04190019" w:tentative="1">
      <w:start w:val="1"/>
      <w:numFmt w:val="lowerLetter"/>
      <w:lvlText w:val="%2."/>
      <w:lvlJc w:val="left"/>
      <w:pPr>
        <w:ind w:left="1100" w:hanging="360"/>
      </w:pPr>
    </w:lvl>
    <w:lvl w:ilvl="2" w:tplc="0419001B" w:tentative="1">
      <w:start w:val="1"/>
      <w:numFmt w:val="lowerRoman"/>
      <w:lvlText w:val="%3."/>
      <w:lvlJc w:val="right"/>
      <w:pPr>
        <w:ind w:left="1820" w:hanging="180"/>
      </w:pPr>
    </w:lvl>
    <w:lvl w:ilvl="3" w:tplc="0419000F" w:tentative="1">
      <w:start w:val="1"/>
      <w:numFmt w:val="decimal"/>
      <w:lvlText w:val="%4."/>
      <w:lvlJc w:val="left"/>
      <w:pPr>
        <w:ind w:left="2540" w:hanging="360"/>
      </w:pPr>
    </w:lvl>
    <w:lvl w:ilvl="4" w:tplc="04190019" w:tentative="1">
      <w:start w:val="1"/>
      <w:numFmt w:val="lowerLetter"/>
      <w:lvlText w:val="%5."/>
      <w:lvlJc w:val="left"/>
      <w:pPr>
        <w:ind w:left="3260" w:hanging="360"/>
      </w:pPr>
    </w:lvl>
    <w:lvl w:ilvl="5" w:tplc="0419001B" w:tentative="1">
      <w:start w:val="1"/>
      <w:numFmt w:val="lowerRoman"/>
      <w:lvlText w:val="%6."/>
      <w:lvlJc w:val="right"/>
      <w:pPr>
        <w:ind w:left="3980" w:hanging="180"/>
      </w:pPr>
    </w:lvl>
    <w:lvl w:ilvl="6" w:tplc="0419000F" w:tentative="1">
      <w:start w:val="1"/>
      <w:numFmt w:val="decimal"/>
      <w:lvlText w:val="%7."/>
      <w:lvlJc w:val="left"/>
      <w:pPr>
        <w:ind w:left="4700" w:hanging="360"/>
      </w:pPr>
    </w:lvl>
    <w:lvl w:ilvl="7" w:tplc="04190019" w:tentative="1">
      <w:start w:val="1"/>
      <w:numFmt w:val="lowerLetter"/>
      <w:lvlText w:val="%8."/>
      <w:lvlJc w:val="left"/>
      <w:pPr>
        <w:ind w:left="5420" w:hanging="360"/>
      </w:pPr>
    </w:lvl>
    <w:lvl w:ilvl="8" w:tplc="0419001B" w:tentative="1">
      <w:start w:val="1"/>
      <w:numFmt w:val="lowerRoman"/>
      <w:lvlText w:val="%9."/>
      <w:lvlJc w:val="right"/>
      <w:pPr>
        <w:ind w:left="6140" w:hanging="180"/>
      </w:pPr>
    </w:lvl>
  </w:abstractNum>
  <w:abstractNum w:abstractNumId="3">
    <w:nsid w:val="3AC37D59"/>
    <w:multiLevelType w:val="multilevel"/>
    <w:tmpl w:val="35904DA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4CCD0882"/>
    <w:multiLevelType w:val="multilevel"/>
    <w:tmpl w:val="0D36252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4FCC1881"/>
    <w:multiLevelType w:val="multilevel"/>
    <w:tmpl w:val="8D3E2AC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56D74478"/>
    <w:multiLevelType w:val="hybridMultilevel"/>
    <w:tmpl w:val="CB0E67E4"/>
    <w:lvl w:ilvl="0" w:tplc="F88226A4">
      <w:start w:val="5"/>
      <w:numFmt w:val="decimalZero"/>
      <w:lvlText w:val="%1"/>
      <w:lvlJc w:val="left"/>
      <w:pPr>
        <w:ind w:left="6060" w:hanging="360"/>
      </w:pPr>
      <w:rPr>
        <w:rFonts w:hint="default"/>
      </w:rPr>
    </w:lvl>
    <w:lvl w:ilvl="1" w:tplc="04190019" w:tentative="1">
      <w:start w:val="1"/>
      <w:numFmt w:val="lowerLetter"/>
      <w:lvlText w:val="%2."/>
      <w:lvlJc w:val="left"/>
      <w:pPr>
        <w:ind w:left="6780" w:hanging="360"/>
      </w:pPr>
    </w:lvl>
    <w:lvl w:ilvl="2" w:tplc="0419001B" w:tentative="1">
      <w:start w:val="1"/>
      <w:numFmt w:val="lowerRoman"/>
      <w:lvlText w:val="%3."/>
      <w:lvlJc w:val="right"/>
      <w:pPr>
        <w:ind w:left="7500" w:hanging="180"/>
      </w:pPr>
    </w:lvl>
    <w:lvl w:ilvl="3" w:tplc="0419000F" w:tentative="1">
      <w:start w:val="1"/>
      <w:numFmt w:val="decimal"/>
      <w:lvlText w:val="%4."/>
      <w:lvlJc w:val="left"/>
      <w:pPr>
        <w:ind w:left="8220" w:hanging="360"/>
      </w:pPr>
    </w:lvl>
    <w:lvl w:ilvl="4" w:tplc="04190019" w:tentative="1">
      <w:start w:val="1"/>
      <w:numFmt w:val="lowerLetter"/>
      <w:lvlText w:val="%5."/>
      <w:lvlJc w:val="left"/>
      <w:pPr>
        <w:ind w:left="8940" w:hanging="360"/>
      </w:pPr>
    </w:lvl>
    <w:lvl w:ilvl="5" w:tplc="0419001B" w:tentative="1">
      <w:start w:val="1"/>
      <w:numFmt w:val="lowerRoman"/>
      <w:lvlText w:val="%6."/>
      <w:lvlJc w:val="right"/>
      <w:pPr>
        <w:ind w:left="9660" w:hanging="180"/>
      </w:pPr>
    </w:lvl>
    <w:lvl w:ilvl="6" w:tplc="0419000F" w:tentative="1">
      <w:start w:val="1"/>
      <w:numFmt w:val="decimal"/>
      <w:lvlText w:val="%7."/>
      <w:lvlJc w:val="left"/>
      <w:pPr>
        <w:ind w:left="10380" w:hanging="360"/>
      </w:pPr>
    </w:lvl>
    <w:lvl w:ilvl="7" w:tplc="04190019" w:tentative="1">
      <w:start w:val="1"/>
      <w:numFmt w:val="lowerLetter"/>
      <w:lvlText w:val="%8."/>
      <w:lvlJc w:val="left"/>
      <w:pPr>
        <w:ind w:left="11100" w:hanging="360"/>
      </w:pPr>
    </w:lvl>
    <w:lvl w:ilvl="8" w:tplc="0419001B" w:tentative="1">
      <w:start w:val="1"/>
      <w:numFmt w:val="lowerRoman"/>
      <w:lvlText w:val="%9."/>
      <w:lvlJc w:val="right"/>
      <w:pPr>
        <w:ind w:left="11820" w:hanging="180"/>
      </w:pPr>
    </w:lvl>
  </w:abstractNum>
  <w:abstractNum w:abstractNumId="7">
    <w:nsid w:val="57F21E5D"/>
    <w:multiLevelType w:val="hybridMultilevel"/>
    <w:tmpl w:val="058AF00E"/>
    <w:lvl w:ilvl="0" w:tplc="04190011">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66B90314"/>
    <w:multiLevelType w:val="multilevel"/>
    <w:tmpl w:val="8CCAA26C"/>
    <w:lvl w:ilvl="0">
      <w:start w:val="5"/>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66CB4B96"/>
    <w:multiLevelType w:val="multilevel"/>
    <w:tmpl w:val="F8100C3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6DD55A28"/>
    <w:multiLevelType w:val="multilevel"/>
    <w:tmpl w:val="D4C28EDA"/>
    <w:lvl w:ilvl="0">
      <w:start w:val="5"/>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70C33982"/>
    <w:multiLevelType w:val="multilevel"/>
    <w:tmpl w:val="3354A76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9"/>
  </w:num>
  <w:num w:numId="3">
    <w:abstractNumId w:val="4"/>
  </w:num>
  <w:num w:numId="4">
    <w:abstractNumId w:val="8"/>
  </w:num>
  <w:num w:numId="5">
    <w:abstractNumId w:val="3"/>
  </w:num>
  <w:num w:numId="6">
    <w:abstractNumId w:val="11"/>
  </w:num>
  <w:num w:numId="7">
    <w:abstractNumId w:val="5"/>
  </w:num>
  <w:num w:numId="8">
    <w:abstractNumId w:val="0"/>
  </w:num>
  <w:num w:numId="9">
    <w:abstractNumId w:val="1"/>
  </w:num>
  <w:num w:numId="10">
    <w:abstractNumId w:val="6"/>
  </w:num>
  <w:num w:numId="11">
    <w:abstractNumId w:val="2"/>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evenAndOddHeaders/>
  <w:drawingGridHorizontalSpacing w:val="181"/>
  <w:drawingGridVerticalSpacing w:val="181"/>
  <w:characterSpacingControl w:val="compressPunctuation"/>
  <w:hdrShapeDefaults>
    <o:shapedefaults v:ext="edit" spidmax="2055"/>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D72DF6"/>
    <w:rsid w:val="00010DEC"/>
    <w:rsid w:val="00063F73"/>
    <w:rsid w:val="00066362"/>
    <w:rsid w:val="00115B8F"/>
    <w:rsid w:val="00203FC7"/>
    <w:rsid w:val="002E7F1E"/>
    <w:rsid w:val="00363304"/>
    <w:rsid w:val="00417767"/>
    <w:rsid w:val="005F6E53"/>
    <w:rsid w:val="00607C06"/>
    <w:rsid w:val="00692A36"/>
    <w:rsid w:val="007525D9"/>
    <w:rsid w:val="00BD3E70"/>
    <w:rsid w:val="00D72DF6"/>
    <w:rsid w:val="00E94C78"/>
    <w:rsid w:val="00EB29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rules v:ext="edit">
        <o:r id="V:Rule1" type="connector" idref="#_x0000_s1046"/>
        <o:r id="V:Rule2" type="connector" idref="#_x0000_s1048"/>
        <o:r id="V:Rule3" type="connector" idref="#_x0000_s1047"/>
        <o:r id="V:Rule4" type="connector" idref="#_x0000_s1052"/>
        <o:r id="V:Rule5" type="connector" idref="#_x0000_s1051"/>
        <o:r id="V:Rule6" type="connector" idref="#_x0000_s1049"/>
        <o:r id="V:Rule7" type="connector" idref="#_x0000_s1050"/>
        <o:r id="V:Rule8" type="connector" idref="#_x0000_s1064"/>
        <o:r id="V:Rule9" type="connector" idref="#_x0000_s1065"/>
        <o:r id="V:Rule10" type="connector" idref="#_x0000_s1062"/>
        <o:r id="V:Rule11" type="connector" idref="#_x0000_s1063"/>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sz w:val="26"/>
      <w:szCs w:val="26"/>
      <w:u w:val="none"/>
    </w:rPr>
  </w:style>
  <w:style w:type="character" w:customStyle="1" w:styleId="2">
    <w:name w:val="Основной текст (2)_"/>
    <w:basedOn w:val="a0"/>
    <w:link w:val="20"/>
    <w:rPr>
      <w:rFonts w:ascii="Impact" w:eastAsia="Impact" w:hAnsi="Impact" w:cs="Impact"/>
      <w:b w:val="0"/>
      <w:bCs w:val="0"/>
      <w:i/>
      <w:iCs/>
      <w:smallCaps w:val="0"/>
      <w:strike w:val="0"/>
      <w:sz w:val="138"/>
      <w:szCs w:val="138"/>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8"/>
      <w:szCs w:val="28"/>
      <w:u w:val="none"/>
    </w:rPr>
  </w:style>
  <w:style w:type="character" w:customStyle="1" w:styleId="a5">
    <w:name w:val="Подпись к картинке_"/>
    <w:basedOn w:val="a0"/>
    <w:link w:val="a6"/>
    <w:rPr>
      <w:rFonts w:ascii="Times New Roman" w:eastAsia="Times New Roman" w:hAnsi="Times New Roman" w:cs="Times New Roman"/>
      <w:b w:val="0"/>
      <w:bCs w:val="0"/>
      <w:i w:val="0"/>
      <w:iCs w:val="0"/>
      <w:smallCaps w:val="0"/>
      <w:strike w:val="0"/>
      <w:sz w:val="28"/>
      <w:szCs w:val="28"/>
      <w:u w:val="none"/>
    </w:rPr>
  </w:style>
  <w:style w:type="character" w:customStyle="1" w:styleId="3pt">
    <w:name w:val="Подпись к картинке + Интервал 3 pt"/>
    <w:basedOn w:val="a5"/>
    <w:rPr>
      <w:rFonts w:ascii="Times New Roman" w:eastAsia="Times New Roman" w:hAnsi="Times New Roman" w:cs="Times New Roman"/>
      <w:b w:val="0"/>
      <w:bCs w:val="0"/>
      <w:i w:val="0"/>
      <w:iCs w:val="0"/>
      <w:smallCaps w:val="0"/>
      <w:strike w:val="0"/>
      <w:color w:val="000000"/>
      <w:spacing w:val="70"/>
      <w:w w:val="100"/>
      <w:position w:val="0"/>
      <w:sz w:val="28"/>
      <w:szCs w:val="28"/>
      <w:u w:val="none"/>
      <w:lang w:val="uk-UA"/>
    </w:rPr>
  </w:style>
  <w:style w:type="character" w:customStyle="1" w:styleId="a7">
    <w:name w:val="Колонтитул_"/>
    <w:basedOn w:val="a0"/>
    <w:link w:val="a8"/>
    <w:rPr>
      <w:rFonts w:ascii="Impact" w:eastAsia="Impact" w:hAnsi="Impact" w:cs="Impact"/>
      <w:b w:val="0"/>
      <w:bCs w:val="0"/>
      <w:i w:val="0"/>
      <w:iCs w:val="0"/>
      <w:smallCaps w:val="0"/>
      <w:strike w:val="0"/>
      <w:sz w:val="20"/>
      <w:szCs w:val="20"/>
      <w:u w:val="none"/>
    </w:rPr>
  </w:style>
  <w:style w:type="character" w:customStyle="1" w:styleId="a9">
    <w:name w:val="Колонтитул"/>
    <w:basedOn w:val="a7"/>
    <w:rPr>
      <w:rFonts w:ascii="Impact" w:eastAsia="Impact" w:hAnsi="Impact" w:cs="Impact"/>
      <w:b w:val="0"/>
      <w:bCs w:val="0"/>
      <w:i w:val="0"/>
      <w:iCs w:val="0"/>
      <w:smallCaps w:val="0"/>
      <w:strike w:val="0"/>
      <w:color w:val="000000"/>
      <w:spacing w:val="0"/>
      <w:w w:val="100"/>
      <w:position w:val="0"/>
      <w:sz w:val="20"/>
      <w:szCs w:val="20"/>
      <w:u w:val="none"/>
    </w:rPr>
  </w:style>
  <w:style w:type="character" w:customStyle="1" w:styleId="Exact0">
    <w:name w:val="Подпись к картинке Exact"/>
    <w:basedOn w:val="a0"/>
    <w:rPr>
      <w:rFonts w:ascii="Times New Roman" w:eastAsia="Times New Roman" w:hAnsi="Times New Roman" w:cs="Times New Roman"/>
      <w:b w:val="0"/>
      <w:bCs w:val="0"/>
      <w:i w:val="0"/>
      <w:iCs w:val="0"/>
      <w:smallCaps w:val="0"/>
      <w:strike w:val="0"/>
      <w:spacing w:val="3"/>
      <w:sz w:val="26"/>
      <w:szCs w:val="26"/>
      <w:u w:val="none"/>
    </w:rPr>
  </w:style>
  <w:style w:type="character" w:customStyle="1" w:styleId="165pt0ptExact">
    <w:name w:val="Подпись к картинке + 16;5 pt;Курсив;Интервал 0 pt Exact"/>
    <w:basedOn w:val="a5"/>
    <w:rPr>
      <w:rFonts w:ascii="Times New Roman" w:eastAsia="Times New Roman" w:hAnsi="Times New Roman" w:cs="Times New Roman"/>
      <w:b w:val="0"/>
      <w:bCs w:val="0"/>
      <w:i/>
      <w:iCs/>
      <w:smallCaps w:val="0"/>
      <w:strike w:val="0"/>
      <w:color w:val="000000"/>
      <w:spacing w:val="0"/>
      <w:w w:val="100"/>
      <w:position w:val="0"/>
      <w:sz w:val="33"/>
      <w:szCs w:val="33"/>
      <w:u w:val="none"/>
    </w:rPr>
  </w:style>
  <w:style w:type="character" w:customStyle="1" w:styleId="Exact1">
    <w:name w:val="Подпись к картинке Exact"/>
    <w:basedOn w:val="a5"/>
    <w:rPr>
      <w:rFonts w:ascii="Times New Roman" w:eastAsia="Times New Roman" w:hAnsi="Times New Roman" w:cs="Times New Roman"/>
      <w:b w:val="0"/>
      <w:bCs w:val="0"/>
      <w:i w:val="0"/>
      <w:iCs w:val="0"/>
      <w:smallCaps w:val="0"/>
      <w:strike w:val="0"/>
      <w:color w:val="000000"/>
      <w:spacing w:val="3"/>
      <w:w w:val="100"/>
      <w:position w:val="0"/>
      <w:sz w:val="26"/>
      <w:szCs w:val="26"/>
      <w:u w:val="none"/>
    </w:rPr>
  </w:style>
  <w:style w:type="character" w:customStyle="1" w:styleId="185pt">
    <w:name w:val="Основной текст + 18;5 pt;Курсив"/>
    <w:basedOn w:val="a4"/>
    <w:rPr>
      <w:rFonts w:ascii="Times New Roman" w:eastAsia="Times New Roman" w:hAnsi="Times New Roman" w:cs="Times New Roman"/>
      <w:b w:val="0"/>
      <w:bCs w:val="0"/>
      <w:i/>
      <w:iCs/>
      <w:smallCaps w:val="0"/>
      <w:strike w:val="0"/>
      <w:color w:val="000000"/>
      <w:spacing w:val="0"/>
      <w:w w:val="100"/>
      <w:position w:val="0"/>
      <w:sz w:val="37"/>
      <w:szCs w:val="37"/>
      <w:u w:val="none"/>
    </w:rPr>
  </w:style>
  <w:style w:type="character" w:customStyle="1" w:styleId="3">
    <w:name w:val="Основной текст (3)_"/>
    <w:basedOn w:val="a0"/>
    <w:link w:val="30"/>
    <w:rPr>
      <w:rFonts w:ascii="Times New Roman" w:eastAsia="Times New Roman" w:hAnsi="Times New Roman" w:cs="Times New Roman"/>
      <w:b/>
      <w:bCs/>
      <w:i w:val="0"/>
      <w:iCs w:val="0"/>
      <w:smallCaps w:val="0"/>
      <w:strike w:val="0"/>
      <w:sz w:val="26"/>
      <w:szCs w:val="26"/>
      <w:u w:val="none"/>
    </w:rPr>
  </w:style>
  <w:style w:type="character" w:customStyle="1" w:styleId="7Exact">
    <w:name w:val="Основной текст (7) Exact"/>
    <w:basedOn w:val="a0"/>
    <w:rPr>
      <w:rFonts w:ascii="Times New Roman" w:eastAsia="Times New Roman" w:hAnsi="Times New Roman" w:cs="Times New Roman"/>
      <w:b w:val="0"/>
      <w:bCs w:val="0"/>
      <w:i/>
      <w:iCs/>
      <w:smallCaps w:val="0"/>
      <w:strike w:val="0"/>
      <w:spacing w:val="2"/>
      <w:sz w:val="16"/>
      <w:szCs w:val="16"/>
      <w:u w:val="none"/>
    </w:rPr>
  </w:style>
  <w:style w:type="character" w:customStyle="1" w:styleId="4">
    <w:name w:val="Основной текст (4)_"/>
    <w:basedOn w:val="a0"/>
    <w:link w:val="40"/>
    <w:rPr>
      <w:rFonts w:ascii="Times New Roman" w:eastAsia="Times New Roman" w:hAnsi="Times New Roman" w:cs="Times New Roman"/>
      <w:b w:val="0"/>
      <w:bCs w:val="0"/>
      <w:i w:val="0"/>
      <w:iCs w:val="0"/>
      <w:smallCaps w:val="0"/>
      <w:strike w:val="0"/>
      <w:sz w:val="23"/>
      <w:szCs w:val="23"/>
      <w:u w:val="none"/>
    </w:rPr>
  </w:style>
  <w:style w:type="character" w:customStyle="1" w:styleId="5">
    <w:name w:val="Основной текст (5)_"/>
    <w:basedOn w:val="a0"/>
    <w:link w:val="50"/>
    <w:rPr>
      <w:rFonts w:ascii="Times New Roman" w:eastAsia="Times New Roman" w:hAnsi="Times New Roman" w:cs="Times New Roman"/>
      <w:b w:val="0"/>
      <w:bCs w:val="0"/>
      <w:i/>
      <w:iCs/>
      <w:smallCaps w:val="0"/>
      <w:strike w:val="0"/>
      <w:sz w:val="15"/>
      <w:szCs w:val="15"/>
      <w:u w:val="none"/>
    </w:rPr>
  </w:style>
  <w:style w:type="character" w:customStyle="1" w:styleId="21">
    <w:name w:val="Заголовок №2_"/>
    <w:basedOn w:val="a0"/>
    <w:link w:val="22"/>
    <w:rPr>
      <w:rFonts w:ascii="Times New Roman" w:eastAsia="Times New Roman" w:hAnsi="Times New Roman" w:cs="Times New Roman"/>
      <w:b/>
      <w:bCs/>
      <w:i w:val="0"/>
      <w:iCs w:val="0"/>
      <w:smallCaps w:val="0"/>
      <w:strike w:val="0"/>
      <w:spacing w:val="70"/>
      <w:sz w:val="27"/>
      <w:szCs w:val="27"/>
      <w:u w:val="none"/>
    </w:rPr>
  </w:style>
  <w:style w:type="character" w:customStyle="1" w:styleId="414pt">
    <w:name w:val="Основной текст (4) + 14 pt"/>
    <w:basedOn w:val="4"/>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style>
  <w:style w:type="character" w:customStyle="1" w:styleId="6">
    <w:name w:val="Основной текст (6)_"/>
    <w:basedOn w:val="a0"/>
    <w:link w:val="60"/>
    <w:rPr>
      <w:rFonts w:ascii="Times New Roman" w:eastAsia="Times New Roman" w:hAnsi="Times New Roman" w:cs="Times New Roman"/>
      <w:b/>
      <w:bCs/>
      <w:i w:val="0"/>
      <w:iCs w:val="0"/>
      <w:smallCaps w:val="0"/>
      <w:strike w:val="0"/>
      <w:sz w:val="17"/>
      <w:szCs w:val="17"/>
      <w:u w:val="none"/>
    </w:rPr>
  </w:style>
  <w:style w:type="character" w:customStyle="1" w:styleId="61">
    <w:name w:val="Основной текст (6) + Не полужирный"/>
    <w:basedOn w:val="6"/>
    <w:rPr>
      <w:rFonts w:ascii="Times New Roman" w:eastAsia="Times New Roman" w:hAnsi="Times New Roman" w:cs="Times New Roman"/>
      <w:b/>
      <w:bCs/>
      <w:i w:val="0"/>
      <w:iCs w:val="0"/>
      <w:smallCaps w:val="0"/>
      <w:strike w:val="0"/>
      <w:color w:val="000000"/>
      <w:spacing w:val="0"/>
      <w:w w:val="100"/>
      <w:position w:val="0"/>
      <w:sz w:val="17"/>
      <w:szCs w:val="17"/>
      <w:u w:val="none"/>
    </w:rPr>
  </w:style>
  <w:style w:type="character" w:customStyle="1" w:styleId="7">
    <w:name w:val="Основной текст (7)_"/>
    <w:basedOn w:val="a0"/>
    <w:link w:val="70"/>
    <w:rPr>
      <w:rFonts w:ascii="Times New Roman" w:eastAsia="Times New Roman" w:hAnsi="Times New Roman" w:cs="Times New Roman"/>
      <w:b w:val="0"/>
      <w:bCs w:val="0"/>
      <w:i/>
      <w:iCs/>
      <w:smallCaps w:val="0"/>
      <w:strike w:val="0"/>
      <w:sz w:val="17"/>
      <w:szCs w:val="17"/>
      <w:u w:val="none"/>
    </w:rPr>
  </w:style>
  <w:style w:type="character" w:customStyle="1" w:styleId="5Exact">
    <w:name w:val="Основной текст (5) Exact"/>
    <w:basedOn w:val="a0"/>
    <w:rPr>
      <w:rFonts w:ascii="Times New Roman" w:eastAsia="Times New Roman" w:hAnsi="Times New Roman" w:cs="Times New Roman"/>
      <w:b w:val="0"/>
      <w:bCs w:val="0"/>
      <w:i/>
      <w:iCs/>
      <w:smallCaps w:val="0"/>
      <w:strike w:val="0"/>
      <w:spacing w:val="1"/>
      <w:sz w:val="14"/>
      <w:szCs w:val="14"/>
      <w:u w:val="none"/>
    </w:rPr>
  </w:style>
  <w:style w:type="paragraph" w:customStyle="1" w:styleId="11">
    <w:name w:val="Основной текст1"/>
    <w:basedOn w:val="a"/>
    <w:link w:val="a4"/>
    <w:pPr>
      <w:shd w:val="clear" w:color="auto" w:fill="FFFFFF"/>
      <w:spacing w:before="540" w:after="240" w:line="0" w:lineRule="atLeast"/>
      <w:jc w:val="both"/>
    </w:pPr>
    <w:rPr>
      <w:rFonts w:ascii="Times New Roman" w:eastAsia="Times New Roman" w:hAnsi="Times New Roman" w:cs="Times New Roman"/>
      <w:sz w:val="28"/>
      <w:szCs w:val="28"/>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i/>
      <w:iCs/>
      <w:sz w:val="138"/>
      <w:szCs w:val="138"/>
    </w:rPr>
  </w:style>
  <w:style w:type="paragraph" w:customStyle="1" w:styleId="10">
    <w:name w:val="Заголовок №1"/>
    <w:basedOn w:val="a"/>
    <w:link w:val="1"/>
    <w:pPr>
      <w:shd w:val="clear" w:color="auto" w:fill="FFFFFF"/>
      <w:spacing w:before="240" w:after="540" w:line="0" w:lineRule="atLeast"/>
      <w:jc w:val="both"/>
      <w:outlineLvl w:val="0"/>
    </w:pPr>
    <w:rPr>
      <w:rFonts w:ascii="Times New Roman" w:eastAsia="Times New Roman" w:hAnsi="Times New Roman" w:cs="Times New Roman"/>
      <w:sz w:val="35"/>
      <w:szCs w:val="35"/>
    </w:rPr>
  </w:style>
  <w:style w:type="paragraph" w:customStyle="1" w:styleId="a6">
    <w:name w:val="Подпись к картинке"/>
    <w:basedOn w:val="a"/>
    <w:link w:val="a5"/>
    <w:pPr>
      <w:shd w:val="clear" w:color="auto" w:fill="FFFFFF"/>
      <w:spacing w:line="0" w:lineRule="atLeast"/>
    </w:pPr>
    <w:rPr>
      <w:rFonts w:ascii="Times New Roman" w:eastAsia="Times New Roman" w:hAnsi="Times New Roman" w:cs="Times New Roman"/>
      <w:sz w:val="28"/>
      <w:szCs w:val="28"/>
    </w:rPr>
  </w:style>
  <w:style w:type="paragraph" w:customStyle="1" w:styleId="a8">
    <w:name w:val="Колонтитул"/>
    <w:basedOn w:val="a"/>
    <w:link w:val="a7"/>
    <w:pPr>
      <w:shd w:val="clear" w:color="auto" w:fill="FFFFFF"/>
      <w:spacing w:line="0" w:lineRule="atLeast"/>
    </w:pPr>
    <w:rPr>
      <w:rFonts w:ascii="Impact" w:eastAsia="Impact" w:hAnsi="Impact" w:cs="Impact"/>
      <w:sz w:val="20"/>
      <w:szCs w:val="20"/>
    </w:rPr>
  </w:style>
  <w:style w:type="paragraph" w:customStyle="1" w:styleId="30">
    <w:name w:val="Основной текст (3)"/>
    <w:basedOn w:val="a"/>
    <w:link w:val="3"/>
    <w:pPr>
      <w:shd w:val="clear" w:color="auto" w:fill="FFFFFF"/>
      <w:spacing w:before="600" w:after="300" w:line="317" w:lineRule="exact"/>
      <w:jc w:val="center"/>
    </w:pPr>
    <w:rPr>
      <w:rFonts w:ascii="Times New Roman" w:eastAsia="Times New Roman" w:hAnsi="Times New Roman" w:cs="Times New Roman"/>
      <w:b/>
      <w:bCs/>
      <w:sz w:val="26"/>
      <w:szCs w:val="26"/>
    </w:rPr>
  </w:style>
  <w:style w:type="paragraph" w:customStyle="1" w:styleId="70">
    <w:name w:val="Основной текст (7)"/>
    <w:basedOn w:val="a"/>
    <w:link w:val="7"/>
    <w:pPr>
      <w:shd w:val="clear" w:color="auto" w:fill="FFFFFF"/>
      <w:spacing w:before="420" w:line="0" w:lineRule="atLeast"/>
    </w:pPr>
    <w:rPr>
      <w:rFonts w:ascii="Times New Roman" w:eastAsia="Times New Roman" w:hAnsi="Times New Roman" w:cs="Times New Roman"/>
      <w:i/>
      <w:iCs/>
      <w:sz w:val="17"/>
      <w:szCs w:val="17"/>
    </w:rPr>
  </w:style>
  <w:style w:type="paragraph" w:customStyle="1" w:styleId="40">
    <w:name w:val="Основной текст (4)"/>
    <w:basedOn w:val="a"/>
    <w:link w:val="4"/>
    <w:pPr>
      <w:shd w:val="clear" w:color="auto" w:fill="FFFFFF"/>
      <w:spacing w:line="274" w:lineRule="exact"/>
      <w:jc w:val="both"/>
    </w:pPr>
    <w:rPr>
      <w:rFonts w:ascii="Times New Roman" w:eastAsia="Times New Roman" w:hAnsi="Times New Roman" w:cs="Times New Roman"/>
      <w:sz w:val="23"/>
      <w:szCs w:val="23"/>
    </w:rPr>
  </w:style>
  <w:style w:type="paragraph" w:customStyle="1" w:styleId="50">
    <w:name w:val="Основной текст (5)"/>
    <w:basedOn w:val="a"/>
    <w:link w:val="5"/>
    <w:pPr>
      <w:shd w:val="clear" w:color="auto" w:fill="FFFFFF"/>
      <w:spacing w:before="420" w:after="420" w:line="0" w:lineRule="atLeast"/>
    </w:pPr>
    <w:rPr>
      <w:rFonts w:ascii="Times New Roman" w:eastAsia="Times New Roman" w:hAnsi="Times New Roman" w:cs="Times New Roman"/>
      <w:i/>
      <w:iCs/>
      <w:sz w:val="15"/>
      <w:szCs w:val="15"/>
    </w:rPr>
  </w:style>
  <w:style w:type="paragraph" w:customStyle="1" w:styleId="22">
    <w:name w:val="Заголовок №2"/>
    <w:basedOn w:val="a"/>
    <w:link w:val="21"/>
    <w:pPr>
      <w:shd w:val="clear" w:color="auto" w:fill="FFFFFF"/>
      <w:spacing w:before="600" w:after="420" w:line="0" w:lineRule="atLeast"/>
      <w:jc w:val="center"/>
      <w:outlineLvl w:val="1"/>
    </w:pPr>
    <w:rPr>
      <w:rFonts w:ascii="Times New Roman" w:eastAsia="Times New Roman" w:hAnsi="Times New Roman" w:cs="Times New Roman"/>
      <w:b/>
      <w:bCs/>
      <w:spacing w:val="70"/>
      <w:sz w:val="27"/>
      <w:szCs w:val="27"/>
    </w:rPr>
  </w:style>
  <w:style w:type="paragraph" w:customStyle="1" w:styleId="60">
    <w:name w:val="Основной текст (6)"/>
    <w:basedOn w:val="a"/>
    <w:link w:val="6"/>
    <w:pPr>
      <w:shd w:val="clear" w:color="auto" w:fill="FFFFFF"/>
      <w:spacing w:before="420" w:after="420" w:line="0" w:lineRule="atLeast"/>
    </w:pPr>
    <w:rPr>
      <w:rFonts w:ascii="Times New Roman" w:eastAsia="Times New Roman" w:hAnsi="Times New Roman" w:cs="Times New Roman"/>
      <w:b/>
      <w:bCs/>
      <w:sz w:val="17"/>
      <w:szCs w:val="17"/>
    </w:rPr>
  </w:style>
  <w:style w:type="paragraph" w:styleId="aa">
    <w:name w:val="Balloon Text"/>
    <w:basedOn w:val="a"/>
    <w:link w:val="ab"/>
    <w:uiPriority w:val="99"/>
    <w:semiHidden/>
    <w:unhideWhenUsed/>
    <w:rsid w:val="00066362"/>
    <w:rPr>
      <w:rFonts w:ascii="Tahoma" w:hAnsi="Tahoma" w:cs="Tahoma"/>
      <w:sz w:val="16"/>
      <w:szCs w:val="16"/>
    </w:rPr>
  </w:style>
  <w:style w:type="character" w:customStyle="1" w:styleId="ab">
    <w:name w:val="Текст выноски Знак"/>
    <w:basedOn w:val="a0"/>
    <w:link w:val="aa"/>
    <w:uiPriority w:val="99"/>
    <w:semiHidden/>
    <w:rsid w:val="00066362"/>
    <w:rPr>
      <w:rFonts w:ascii="Tahoma" w:hAnsi="Tahoma" w:cs="Tahoma"/>
      <w:color w:val="000000"/>
      <w:sz w:val="16"/>
      <w:szCs w:val="16"/>
    </w:rPr>
  </w:style>
  <w:style w:type="paragraph" w:styleId="ac">
    <w:name w:val="footer"/>
    <w:basedOn w:val="a"/>
    <w:link w:val="ad"/>
    <w:uiPriority w:val="99"/>
    <w:unhideWhenUsed/>
    <w:rsid w:val="00BD3E70"/>
    <w:pPr>
      <w:tabs>
        <w:tab w:val="center" w:pos="4677"/>
        <w:tab w:val="right" w:pos="9355"/>
      </w:tabs>
    </w:pPr>
  </w:style>
  <w:style w:type="character" w:customStyle="1" w:styleId="ad">
    <w:name w:val="Нижний колонтитул Знак"/>
    <w:basedOn w:val="a0"/>
    <w:link w:val="ac"/>
    <w:uiPriority w:val="99"/>
    <w:rsid w:val="00BD3E70"/>
    <w:rPr>
      <w:color w:val="000000"/>
    </w:rPr>
  </w:style>
  <w:style w:type="paragraph" w:styleId="ae">
    <w:name w:val="header"/>
    <w:basedOn w:val="a"/>
    <w:link w:val="af"/>
    <w:uiPriority w:val="99"/>
    <w:unhideWhenUsed/>
    <w:rsid w:val="00BD3E70"/>
    <w:pPr>
      <w:tabs>
        <w:tab w:val="center" w:pos="4677"/>
        <w:tab w:val="right" w:pos="9355"/>
      </w:tabs>
    </w:pPr>
  </w:style>
  <w:style w:type="character" w:customStyle="1" w:styleId="af">
    <w:name w:val="Верхний колонтитул Знак"/>
    <w:basedOn w:val="a0"/>
    <w:link w:val="ae"/>
    <w:uiPriority w:val="99"/>
    <w:rsid w:val="00BD3E70"/>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header" Target="header8.xml"/><Relationship Id="rId2" Type="http://schemas.openxmlformats.org/officeDocument/2006/relationships/numbering" Target="numbering.xml"/><Relationship Id="rId16"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eader" Target="header6.xml"/><Relationship Id="rId10" Type="http://schemas.openxmlformats.org/officeDocument/2006/relationships/header" Target="header1.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64F555-F7BC-4596-B32B-C53103B4CF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157</TotalTime>
  <Pages>1</Pages>
  <Words>2615</Words>
  <Characters>14907</Characters>
  <Application>Microsoft Office Word</Application>
  <DocSecurity>0</DocSecurity>
  <Lines>124</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17488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Бойко Вікторія Миколаївна</cp:lastModifiedBy>
  <cp:revision>8</cp:revision>
  <dcterms:created xsi:type="dcterms:W3CDTF">2020-09-10T07:31:00Z</dcterms:created>
  <dcterms:modified xsi:type="dcterms:W3CDTF">2020-09-10T10:11:00Z</dcterms:modified>
</cp:coreProperties>
</file>