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C71E3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</w:t>
      </w:r>
      <w:r w:rsidR="00BB3E7C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71E3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71E3F">
        <w:rPr>
          <w:bCs/>
          <w:sz w:val="26"/>
          <w:szCs w:val="26"/>
          <w:u w:val="single"/>
          <w:lang w:val="uk-UA"/>
        </w:rPr>
        <w:t>13</w:t>
      </w:r>
      <w:r w:rsidR="00DC24F2">
        <w:rPr>
          <w:bCs/>
          <w:sz w:val="26"/>
          <w:szCs w:val="26"/>
          <w:u w:val="single"/>
          <w:lang w:val="uk-UA"/>
        </w:rPr>
        <w:t>5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965469" w:rsidRPr="00965469" w:rsidRDefault="00965469" w:rsidP="006606C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606C8" w:rsidRDefault="006606C8" w:rsidP="006606C8">
      <w:pPr>
        <w:suppressAutoHyphens w:val="0"/>
        <w:autoSpaceDE/>
        <w:ind w:left="20" w:right="2280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 України пленарному складі: </w:t>
      </w:r>
    </w:p>
    <w:p w:rsidR="006606C8" w:rsidRDefault="006606C8" w:rsidP="006606C8">
      <w:pPr>
        <w:suppressAutoHyphens w:val="0"/>
        <w:autoSpaceDE/>
        <w:ind w:left="20" w:right="2280"/>
        <w:rPr>
          <w:color w:val="000000"/>
          <w:sz w:val="24"/>
          <w:szCs w:val="24"/>
          <w:lang w:val="uk-UA" w:eastAsia="uk-UA"/>
        </w:rPr>
      </w:pPr>
    </w:p>
    <w:p w:rsidR="006606C8" w:rsidRDefault="006606C8" w:rsidP="006606C8">
      <w:pPr>
        <w:suppressAutoHyphens w:val="0"/>
        <w:autoSpaceDE/>
        <w:ind w:left="20" w:right="2280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>головуючого - Устименко В.Є.,</w:t>
      </w:r>
    </w:p>
    <w:p w:rsidR="006606C8" w:rsidRPr="006606C8" w:rsidRDefault="006606C8" w:rsidP="006606C8">
      <w:pPr>
        <w:suppressAutoHyphens w:val="0"/>
        <w:autoSpaceDE/>
        <w:ind w:left="20" w:right="2280"/>
        <w:rPr>
          <w:color w:val="000000"/>
          <w:sz w:val="24"/>
          <w:szCs w:val="24"/>
          <w:lang w:val="uk-UA" w:eastAsia="uk-UA"/>
        </w:rPr>
      </w:pPr>
    </w:p>
    <w:p w:rsidR="006606C8" w:rsidRDefault="006606C8" w:rsidP="006606C8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В.І., Гладія С.В., Дроздова О.М.,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А.О.,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М.І., Остапця С.Л.,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Сіроша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М.В.,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Ю.Г.,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   </w:t>
      </w:r>
      <w:bookmarkStart w:id="0" w:name="_GoBack"/>
      <w:bookmarkEnd w:id="0"/>
      <w:proofErr w:type="spellStart"/>
      <w:r w:rsidRPr="006606C8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Т.С.,</w:t>
      </w:r>
    </w:p>
    <w:p w:rsidR="006606C8" w:rsidRPr="006606C8" w:rsidRDefault="006606C8" w:rsidP="006606C8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606C8" w:rsidRPr="006606C8" w:rsidRDefault="006606C8" w:rsidP="006606C8">
      <w:pPr>
        <w:suppressAutoHyphens w:val="0"/>
        <w:autoSpaceDE/>
        <w:spacing w:after="286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розглянувши питання про внесення змін до складу колегій Комісії, визначених для </w:t>
      </w:r>
      <w:r w:rsidR="00DC24F2">
        <w:rPr>
          <w:color w:val="000000"/>
          <w:sz w:val="24"/>
          <w:szCs w:val="24"/>
          <w:lang w:val="uk-UA" w:eastAsia="uk-UA"/>
        </w:rPr>
        <w:t xml:space="preserve">    </w:t>
      </w:r>
      <w:r w:rsidRPr="006606C8">
        <w:rPr>
          <w:color w:val="000000"/>
          <w:sz w:val="24"/>
          <w:szCs w:val="24"/>
          <w:lang w:val="uk-UA" w:eastAsia="uk-UA"/>
        </w:rPr>
        <w:t xml:space="preserve">перевірки практичних завдань у межах кваліфікаційного оцінювання суддів місцевих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та апеляційних судів на відповідність займаній посаді та кваліфікаційного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6606C8">
        <w:rPr>
          <w:color w:val="000000"/>
          <w:sz w:val="24"/>
          <w:szCs w:val="24"/>
          <w:lang w:val="uk-UA" w:eastAsia="uk-UA"/>
        </w:rPr>
        <w:t>оцінювання суддів у зв’язку з накладенням дисциплінарного стягнення,</w:t>
      </w:r>
    </w:p>
    <w:p w:rsidR="006606C8" w:rsidRPr="006606C8" w:rsidRDefault="006606C8" w:rsidP="006606C8">
      <w:pPr>
        <w:suppressAutoHyphens w:val="0"/>
        <w:autoSpaceDE/>
        <w:spacing w:after="256"/>
        <w:jc w:val="center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>встановила: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Рішенням Вищої кваліфікаційної комісії суддів України від 26 березня </w:t>
      </w:r>
      <w:r>
        <w:rPr>
          <w:color w:val="000000"/>
          <w:sz w:val="24"/>
          <w:szCs w:val="24"/>
          <w:lang w:val="uk-UA" w:eastAsia="uk-UA"/>
        </w:rPr>
        <w:t xml:space="preserve"> 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2019 року № 39/зп-19 в процедурах кваліфікаційного оцінювання суддів місцевих та апеляційних судів на відповідність займаній посаді та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>суддів у зв’язку з накладенням дисциплінарного стягнення призначено іспит.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Відповідно до частини другої статті 85 Закону України «Про судоустрій і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статус суддів» і пункту 2 розділу І Порядку проведення іспиту та методики </w:t>
      </w:r>
      <w:r w:rsidR="00DC24F2">
        <w:rPr>
          <w:color w:val="000000"/>
          <w:sz w:val="24"/>
          <w:szCs w:val="24"/>
          <w:lang w:val="uk-UA" w:eastAsia="uk-UA"/>
        </w:rPr>
        <w:t xml:space="preserve">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встановлення його результатів у процедурі кваліфікаційного оцінювання,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затвердженого рішенням Комісії від 04 листопада 2016 року № 144/зп-16 (зі змінами) </w:t>
      </w:r>
      <w:r w:rsidR="00DC24F2">
        <w:rPr>
          <w:color w:val="000000"/>
          <w:sz w:val="24"/>
          <w:szCs w:val="24"/>
          <w:lang w:val="uk-UA" w:eastAsia="uk-UA"/>
        </w:rPr>
        <w:t xml:space="preserve">       </w:t>
      </w:r>
      <w:r w:rsidRPr="006606C8">
        <w:rPr>
          <w:color w:val="000000"/>
          <w:sz w:val="24"/>
          <w:szCs w:val="24"/>
          <w:lang w:val="uk-UA" w:eastAsia="uk-UA"/>
        </w:rPr>
        <w:t>(далі - Порядок), однією зі стадій іспиту є виконання практичного завдання.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Згідно з пунктом 9 розділу V Порядку перевірка та встановлення результатів виконаного учасником іспиту практичного завдання здійснюється членами Комісії,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6606C8">
        <w:rPr>
          <w:color w:val="000000"/>
          <w:sz w:val="24"/>
          <w:szCs w:val="24"/>
          <w:lang w:val="uk-UA" w:eastAsia="uk-UA"/>
        </w:rPr>
        <w:t>які забезпечують проведення відповідного кваліфікаційного оцінювання.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Пунктом 10 розділу V Порядку визначено, що розподіл виконаних учасниками </w:t>
      </w:r>
      <w:r w:rsidR="00DC24F2">
        <w:rPr>
          <w:color w:val="000000"/>
          <w:sz w:val="24"/>
          <w:szCs w:val="24"/>
          <w:lang w:val="uk-UA" w:eastAsia="uk-UA"/>
        </w:rPr>
        <w:t xml:space="preserve">      </w:t>
      </w:r>
      <w:r w:rsidRPr="006606C8">
        <w:rPr>
          <w:color w:val="000000"/>
          <w:sz w:val="24"/>
          <w:szCs w:val="24"/>
          <w:lang w:val="uk-UA" w:eastAsia="uk-UA"/>
        </w:rPr>
        <w:t xml:space="preserve">іспиту практичних завдань для перевірки колегіями Комісії здійснюється з </w:t>
      </w:r>
      <w:r w:rsidR="00DC24F2">
        <w:rPr>
          <w:color w:val="000000"/>
          <w:sz w:val="24"/>
          <w:szCs w:val="24"/>
          <w:lang w:val="uk-UA" w:eastAsia="uk-UA"/>
        </w:rPr>
        <w:t xml:space="preserve">        </w:t>
      </w:r>
      <w:r w:rsidRPr="006606C8">
        <w:rPr>
          <w:color w:val="000000"/>
          <w:sz w:val="24"/>
          <w:szCs w:val="24"/>
          <w:lang w:val="uk-UA" w:eastAsia="uk-UA"/>
        </w:rPr>
        <w:t>використанням спеціального програмного комплексу.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Рішенням Комісії від 26 березня 2019 року № 43/зп-19 визначено склади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>колегій Комісії для перевірки практичних завдань з урахуванням спеціалізації та дати виконання практичного завдання.</w:t>
      </w:r>
    </w:p>
    <w:p w:rsid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Зокрема, визначено 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Заріцька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Козьяков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С.Ю.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Щотка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С.О. для перевірки практичних завдань з господарської спеціалізації,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виконаних суддями 15 та 16 квітня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>стягнення.</w:t>
      </w:r>
    </w:p>
    <w:p w:rsidR="00DC24F2" w:rsidRPr="006606C8" w:rsidRDefault="00DC24F2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Також визначено склад колегії Комісії: Василенко А.В., Лукаш Т.В.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Макарчук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М.А. для перевірки практичних завдань з цивільної спеціалізації,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виконаних суддями 15 та 18 квітня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>стягнення.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Рішенням Комісії від 15 травня 2019 року № 84/зп-19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внесено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зміни до рішення </w:t>
      </w:r>
      <w:r w:rsidR="00DC24F2">
        <w:rPr>
          <w:color w:val="000000"/>
          <w:sz w:val="24"/>
          <w:szCs w:val="24"/>
          <w:lang w:val="uk-UA" w:eastAsia="uk-UA"/>
        </w:rPr>
        <w:t xml:space="preserve">   </w:t>
      </w:r>
      <w:r w:rsidRPr="006606C8">
        <w:rPr>
          <w:color w:val="000000"/>
          <w:sz w:val="24"/>
          <w:szCs w:val="24"/>
          <w:lang w:val="uk-UA" w:eastAsia="uk-UA"/>
        </w:rPr>
        <w:t>Комісії від 26 березня 2019 року № 43/зп-19, а саме:</w:t>
      </w:r>
    </w:p>
    <w:p w:rsidR="006606C8" w:rsidRPr="006606C8" w:rsidRDefault="006606C8" w:rsidP="006606C8">
      <w:pPr>
        <w:numPr>
          <w:ilvl w:val="0"/>
          <w:numId w:val="11"/>
        </w:numPr>
        <w:tabs>
          <w:tab w:val="left" w:pos="927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для перевірки практичних завдань з господарської спеціалізації, виконаних </w:t>
      </w:r>
      <w:r w:rsidR="00DC24F2">
        <w:rPr>
          <w:color w:val="000000"/>
          <w:sz w:val="24"/>
          <w:szCs w:val="24"/>
          <w:lang w:val="uk-UA" w:eastAsia="uk-UA"/>
        </w:rPr>
        <w:t xml:space="preserve">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суддями 15 та 16 квітня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стягнення, члена колегії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Щотку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С.О. замінено на Лукаша Т.В. та визначено такий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Заріцька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Козьяков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С.Ю., Лукаш Т.В.;</w:t>
      </w:r>
    </w:p>
    <w:p w:rsidR="006606C8" w:rsidRPr="006606C8" w:rsidRDefault="006606C8" w:rsidP="006606C8">
      <w:pPr>
        <w:numPr>
          <w:ilvl w:val="0"/>
          <w:numId w:val="11"/>
        </w:numPr>
        <w:tabs>
          <w:tab w:val="left" w:pos="990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для перевірки практичних завдань з цивільної спеціалізації, виконаних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суддями 15 та 18 квітня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стягнення, Василенка А.В. замінено на члена Комісії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 та визначено такий </w:t>
      </w:r>
      <w:r w:rsidR="00DC24F2">
        <w:rPr>
          <w:color w:val="000000"/>
          <w:sz w:val="24"/>
          <w:szCs w:val="24"/>
          <w:lang w:val="uk-UA" w:eastAsia="uk-UA"/>
        </w:rPr>
        <w:t xml:space="preserve">       </w:t>
      </w:r>
      <w:r w:rsidRPr="006606C8">
        <w:rPr>
          <w:color w:val="000000"/>
          <w:sz w:val="24"/>
          <w:szCs w:val="24"/>
          <w:lang w:val="uk-UA" w:eastAsia="uk-UA"/>
        </w:rPr>
        <w:t xml:space="preserve">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Бутенко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В.І., Лукаш Т.В.,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Макарчук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М.А.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Рішенням від 03 липня 2019 року № 117/зп-19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внесено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зміни до рішення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</w:t>
      </w:r>
      <w:r w:rsidRPr="006606C8">
        <w:rPr>
          <w:color w:val="000000"/>
          <w:sz w:val="24"/>
          <w:szCs w:val="24"/>
          <w:lang w:val="uk-UA" w:eastAsia="uk-UA"/>
        </w:rPr>
        <w:t>Комісії від 26 березня 2019 року № 43/зп-19 (зі змінами), а саме:</w:t>
      </w:r>
    </w:p>
    <w:p w:rsidR="006606C8" w:rsidRPr="006606C8" w:rsidRDefault="006606C8" w:rsidP="006606C8">
      <w:pPr>
        <w:numPr>
          <w:ilvl w:val="0"/>
          <w:numId w:val="11"/>
        </w:numPr>
        <w:tabs>
          <w:tab w:val="left" w:pos="927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для перевірки практичних завдань з господарської спеціалізації, виконаних </w:t>
      </w:r>
      <w:r w:rsidR="00DC24F2">
        <w:rPr>
          <w:color w:val="000000"/>
          <w:sz w:val="24"/>
          <w:szCs w:val="24"/>
          <w:lang w:val="uk-UA" w:eastAsia="uk-UA"/>
        </w:rPr>
        <w:t xml:space="preserve">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суддями 15 та 16 квітня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стягнення, Лукаша Т.В. замінено на члена Комісії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 та визначити такий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Заріцька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Козьяков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С.Ю.,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Ю.Г.;</w:t>
      </w:r>
    </w:p>
    <w:p w:rsidR="006606C8" w:rsidRPr="006606C8" w:rsidRDefault="006606C8" w:rsidP="006606C8">
      <w:pPr>
        <w:numPr>
          <w:ilvl w:val="0"/>
          <w:numId w:val="11"/>
        </w:numPr>
        <w:tabs>
          <w:tab w:val="left" w:pos="985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для перевірки практичних завдань з цивільної спеціалізації, виконаних </w:t>
      </w:r>
      <w:r w:rsidR="00DC24F2">
        <w:rPr>
          <w:color w:val="000000"/>
          <w:sz w:val="24"/>
          <w:szCs w:val="24"/>
          <w:lang w:val="uk-UA" w:eastAsia="uk-UA"/>
        </w:rPr>
        <w:t xml:space="preserve">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суддями 15 та 18 квітня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стягнення, Лукаша Т.В. замінено на члена Комісії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 та визначити такий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Бутенко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Макарчук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>Відповідно до наказу в.о. Голови Комісії від 11 липня 2019 року № 321-к/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тр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</w:t>
      </w:r>
      <w:r w:rsidR="00DC24F2">
        <w:rPr>
          <w:color w:val="000000"/>
          <w:sz w:val="24"/>
          <w:szCs w:val="24"/>
          <w:lang w:val="uk-UA" w:eastAsia="uk-UA"/>
        </w:rPr>
        <w:t xml:space="preserve">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члена Комісії Козлова А.Г. відраховано 11 липня 2019 року зі штату Комісії у зв’язку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зі звільненням його згідно з наказом Уповноваженого Верховної Ради України з прав </w:t>
      </w:r>
      <w:r w:rsidR="00DC24F2">
        <w:rPr>
          <w:color w:val="000000"/>
          <w:sz w:val="24"/>
          <w:szCs w:val="24"/>
          <w:lang w:val="uk-UA" w:eastAsia="uk-UA"/>
        </w:rPr>
        <w:t xml:space="preserve">  </w:t>
      </w:r>
      <w:r w:rsidRPr="006606C8">
        <w:rPr>
          <w:color w:val="000000"/>
          <w:sz w:val="24"/>
          <w:szCs w:val="24"/>
          <w:lang w:val="uk-UA" w:eastAsia="uk-UA"/>
        </w:rPr>
        <w:t>людини.</w:t>
      </w:r>
    </w:p>
    <w:p w:rsidR="006606C8" w:rsidRDefault="006606C8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Отже, виникла необхідність замінити Козлова А.Г. у колегії Комісії для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перевірки практичних завдань з адміністративної спеціалізації, виконаних суддями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</w:t>
      </w:r>
      <w:r w:rsidRPr="006606C8">
        <w:rPr>
          <w:color w:val="000000"/>
          <w:sz w:val="24"/>
          <w:szCs w:val="24"/>
          <w:lang w:val="uk-UA" w:eastAsia="uk-UA"/>
        </w:rPr>
        <w:t>21 травня 2019 року під час призначеного рішенням Комісії від 26 березня 2019 року</w:t>
      </w:r>
      <w:r w:rsidR="00DC24F2">
        <w:rPr>
          <w:color w:val="000000"/>
          <w:sz w:val="24"/>
          <w:szCs w:val="24"/>
          <w:lang w:val="uk-UA" w:eastAsia="uk-UA"/>
        </w:rPr>
        <w:t xml:space="preserve">       </w:t>
      </w:r>
      <w:r w:rsidRPr="006606C8">
        <w:rPr>
          <w:color w:val="000000"/>
          <w:sz w:val="24"/>
          <w:szCs w:val="24"/>
          <w:lang w:val="uk-UA" w:eastAsia="uk-UA"/>
        </w:rPr>
        <w:t xml:space="preserve"> іспиту в межах процедури кваліфікаційного оцінювання суддів місцевих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апеляційних судів на відповідність займаній посаді та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</w:t>
      </w:r>
      <w:r w:rsidRPr="006606C8">
        <w:rPr>
          <w:color w:val="000000"/>
          <w:sz w:val="24"/>
          <w:szCs w:val="24"/>
          <w:lang w:val="uk-UA" w:eastAsia="uk-UA"/>
        </w:rPr>
        <w:t>суддів у зв’язку з накладенням дисциплінарного стягнення.</w:t>
      </w:r>
    </w:p>
    <w:p w:rsidR="00DC24F2" w:rsidRDefault="00DC24F2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DC24F2" w:rsidRDefault="00DC24F2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DC24F2" w:rsidRPr="006606C8" w:rsidRDefault="00DC24F2" w:rsidP="006606C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Також у зв’язку з організаційними підставами Комісією обговорено доцільність внесення змін до складу колегії для перевірки практичних завдань з господарської спеціалізації, виконаних суддями 15 та 16 квітня 2019 року під час призначеного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</w:t>
      </w:r>
      <w:r w:rsidRPr="006606C8">
        <w:rPr>
          <w:color w:val="000000"/>
          <w:sz w:val="24"/>
          <w:szCs w:val="24"/>
          <w:lang w:val="uk-UA" w:eastAsia="uk-UA"/>
        </w:rPr>
        <w:t xml:space="preserve">рішенням Комісії від 26 березня 2019 року іспиту в межах процедури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місцевих та апеляційних судів на відповідність </w:t>
      </w:r>
      <w:r w:rsidR="00DC24F2">
        <w:rPr>
          <w:color w:val="000000"/>
          <w:sz w:val="24"/>
          <w:szCs w:val="24"/>
          <w:lang w:val="uk-UA" w:eastAsia="uk-UA"/>
        </w:rPr>
        <w:t xml:space="preserve">    </w:t>
      </w:r>
      <w:r w:rsidRPr="006606C8">
        <w:rPr>
          <w:color w:val="000000"/>
          <w:sz w:val="24"/>
          <w:szCs w:val="24"/>
          <w:lang w:val="uk-UA" w:eastAsia="uk-UA"/>
        </w:rPr>
        <w:t>займаній посаді та кваліфікаційного оцінювання суддів у зв’язку з накладенням дисциплінарного стягнення.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6606C8">
        <w:rPr>
          <w:color w:val="000000"/>
          <w:sz w:val="24"/>
          <w:szCs w:val="24"/>
          <w:lang w:val="uk-UA" w:eastAsia="uk-UA"/>
        </w:rPr>
        <w:t>Ураховавши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викладене, обговоривши питання порядку денного, Комісія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</w:t>
      </w:r>
      <w:r w:rsidRPr="006606C8">
        <w:rPr>
          <w:color w:val="000000"/>
          <w:sz w:val="24"/>
          <w:szCs w:val="24"/>
          <w:lang w:val="uk-UA" w:eastAsia="uk-UA"/>
        </w:rPr>
        <w:t>дійшла висновку про внесення змін до відповідних колегій Комісії.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>Керуючись статтями 83-85 Закону України «Про судоустрій і статус суддів», Порядком, Комісія</w:t>
      </w:r>
    </w:p>
    <w:p w:rsidR="006606C8" w:rsidRPr="006606C8" w:rsidRDefault="006606C8" w:rsidP="006606C8">
      <w:pPr>
        <w:suppressAutoHyphens w:val="0"/>
        <w:autoSpaceDE/>
        <w:spacing w:after="240" w:line="298" w:lineRule="exact"/>
        <w:jc w:val="center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>вирішила:</w:t>
      </w:r>
    </w:p>
    <w:p w:rsidR="006606C8" w:rsidRPr="006606C8" w:rsidRDefault="006606C8" w:rsidP="006606C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6606C8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зміни до рішення Комісії від 26 березня 2019 року № 43/зп-19 (зі змінами), а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>саме:</w:t>
      </w:r>
    </w:p>
    <w:p w:rsidR="006606C8" w:rsidRPr="006606C8" w:rsidRDefault="006606C8" w:rsidP="006606C8">
      <w:pPr>
        <w:numPr>
          <w:ilvl w:val="0"/>
          <w:numId w:val="12"/>
        </w:numPr>
        <w:tabs>
          <w:tab w:val="left" w:pos="1052"/>
        </w:tabs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для перевірки практичних завдань з господарської спеціалізації, виконаних </w:t>
      </w:r>
      <w:r w:rsidR="00DC24F2">
        <w:rPr>
          <w:color w:val="000000"/>
          <w:sz w:val="24"/>
          <w:szCs w:val="24"/>
          <w:lang w:val="uk-UA" w:eastAsia="uk-UA"/>
        </w:rPr>
        <w:t xml:space="preserve">  </w:t>
      </w:r>
      <w:r w:rsidRPr="006606C8">
        <w:rPr>
          <w:color w:val="000000"/>
          <w:sz w:val="24"/>
          <w:szCs w:val="24"/>
          <w:lang w:val="uk-UA" w:eastAsia="uk-UA"/>
        </w:rPr>
        <w:t>суддями 15 та 16 квітня 2019 року під час призначеного рішенням Комісії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 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стягнення, члена колегії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С.Ю. замінити на члена Комісії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 та </w:t>
      </w:r>
      <w:r w:rsidR="00DC24F2">
        <w:rPr>
          <w:color w:val="000000"/>
          <w:sz w:val="24"/>
          <w:szCs w:val="24"/>
          <w:lang w:val="uk-UA" w:eastAsia="uk-UA"/>
        </w:rPr>
        <w:t xml:space="preserve">    </w:t>
      </w:r>
      <w:r w:rsidRPr="006606C8">
        <w:rPr>
          <w:color w:val="000000"/>
          <w:sz w:val="24"/>
          <w:szCs w:val="24"/>
          <w:lang w:val="uk-UA" w:eastAsia="uk-UA"/>
        </w:rPr>
        <w:t xml:space="preserve">визначити такий 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Бутенко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Заріцька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Ю.Г.;</w:t>
      </w:r>
    </w:p>
    <w:p w:rsidR="006606C8" w:rsidRPr="006606C8" w:rsidRDefault="006606C8" w:rsidP="006606C8">
      <w:pPr>
        <w:numPr>
          <w:ilvl w:val="0"/>
          <w:numId w:val="12"/>
        </w:numPr>
        <w:tabs>
          <w:tab w:val="left" w:pos="1186"/>
        </w:tabs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6606C8">
        <w:rPr>
          <w:color w:val="000000"/>
          <w:sz w:val="24"/>
          <w:szCs w:val="24"/>
          <w:lang w:val="uk-UA" w:eastAsia="uk-UA"/>
        </w:rPr>
        <w:t xml:space="preserve">для перевірки практичних завдань з адміністративної спеціалізації,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виконаних суддями 21 травня 2019 року під час призначеного рішенням Комісії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від 26 березня 2019 року іспиту в межах процедури кваліфікаційного оцінювання </w:t>
      </w:r>
      <w:r w:rsidR="00DC24F2">
        <w:rPr>
          <w:color w:val="000000"/>
          <w:sz w:val="24"/>
          <w:szCs w:val="24"/>
          <w:lang w:val="uk-UA" w:eastAsia="uk-UA"/>
        </w:rPr>
        <w:t xml:space="preserve">   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суддів місцевих та апеляційних судів на відповідність займаній посаді та </w:t>
      </w:r>
      <w:r w:rsidR="00DC24F2">
        <w:rPr>
          <w:color w:val="000000"/>
          <w:sz w:val="24"/>
          <w:szCs w:val="24"/>
          <w:lang w:val="uk-UA" w:eastAsia="uk-UA"/>
        </w:rPr>
        <w:t xml:space="preserve">         </w:t>
      </w:r>
      <w:r w:rsidRPr="006606C8">
        <w:rPr>
          <w:color w:val="000000"/>
          <w:sz w:val="24"/>
          <w:szCs w:val="24"/>
          <w:lang w:val="uk-UA" w:eastAsia="uk-UA"/>
        </w:rPr>
        <w:t xml:space="preserve">кваліфікаційного оцінювання суддів у зв’язку з накладенням дисциплінарного </w:t>
      </w:r>
      <w:r w:rsidR="00DC24F2">
        <w:rPr>
          <w:color w:val="000000"/>
          <w:sz w:val="24"/>
          <w:szCs w:val="24"/>
          <w:lang w:val="uk-UA" w:eastAsia="uk-UA"/>
        </w:rPr>
        <w:t xml:space="preserve">          </w:t>
      </w:r>
      <w:r w:rsidRPr="006606C8">
        <w:rPr>
          <w:color w:val="000000"/>
          <w:sz w:val="24"/>
          <w:szCs w:val="24"/>
          <w:lang w:val="uk-UA" w:eastAsia="uk-UA"/>
        </w:rPr>
        <w:t xml:space="preserve">стягнення, Козлова А.Г. замінити на члена Комісії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М.А. та визначити такий </w:t>
      </w:r>
      <w:r w:rsidR="00DC24F2">
        <w:rPr>
          <w:color w:val="000000"/>
          <w:sz w:val="24"/>
          <w:szCs w:val="24"/>
          <w:lang w:val="uk-UA" w:eastAsia="uk-UA"/>
        </w:rPr>
        <w:t xml:space="preserve">     </w:t>
      </w:r>
      <w:r w:rsidRPr="006606C8">
        <w:rPr>
          <w:color w:val="000000"/>
          <w:sz w:val="24"/>
          <w:szCs w:val="24"/>
          <w:lang w:val="uk-UA" w:eastAsia="uk-UA"/>
        </w:rPr>
        <w:t xml:space="preserve">склад колегії Комісії: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Бутенко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В.І.,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Макарчук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6606C8">
        <w:rPr>
          <w:color w:val="000000"/>
          <w:sz w:val="24"/>
          <w:szCs w:val="24"/>
          <w:lang w:val="uk-UA" w:eastAsia="uk-UA"/>
        </w:rPr>
        <w:t>Тітов</w:t>
      </w:r>
      <w:proofErr w:type="spellEnd"/>
      <w:r w:rsidRPr="006606C8">
        <w:rPr>
          <w:color w:val="000000"/>
          <w:sz w:val="24"/>
          <w:szCs w:val="24"/>
          <w:lang w:val="uk-UA" w:eastAsia="uk-UA"/>
        </w:rPr>
        <w:t xml:space="preserve"> Ю.Г. </w:t>
      </w:r>
    </w:p>
    <w:p w:rsidR="00757D02" w:rsidRPr="006606C8" w:rsidRDefault="00757D02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757D02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r w:rsidRPr="00C71E3F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C71E3F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4B1172">
        <w:rPr>
          <w:sz w:val="26"/>
          <w:szCs w:val="26"/>
          <w:lang w:val="uk-UA"/>
        </w:rPr>
        <w:t>В.Є. Устименко</w:t>
      </w:r>
      <w:r w:rsidR="00264C48" w:rsidRPr="00C71E3F">
        <w:rPr>
          <w:sz w:val="26"/>
          <w:szCs w:val="26"/>
          <w:lang w:val="uk-UA"/>
        </w:rPr>
        <w:t xml:space="preserve"> </w:t>
      </w:r>
    </w:p>
    <w:p w:rsidR="00881375" w:rsidRDefault="00C71E3F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Члени Комісії: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 w:rsidR="004B1172">
        <w:rPr>
          <w:sz w:val="26"/>
          <w:szCs w:val="26"/>
          <w:lang w:val="uk-UA"/>
        </w:rPr>
        <w:t xml:space="preserve">В.І. </w:t>
      </w:r>
      <w:proofErr w:type="spellStart"/>
      <w:r w:rsidR="004B1172">
        <w:rPr>
          <w:sz w:val="26"/>
          <w:szCs w:val="26"/>
          <w:lang w:val="uk-UA"/>
        </w:rPr>
        <w:t>Бутенко</w:t>
      </w:r>
      <w:proofErr w:type="spellEnd"/>
    </w:p>
    <w:p w:rsidR="004B1172" w:rsidRDefault="004B1172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С.В. Гладій</w:t>
      </w:r>
    </w:p>
    <w:p w:rsidR="00BB3E7C" w:rsidRDefault="00BB3E7C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757D02" w:rsidRDefault="00757D02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881375" w:rsidRDefault="00881375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DC24F2" w:rsidRDefault="00DC24F2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М.І. </w:t>
      </w:r>
      <w:proofErr w:type="spellStart"/>
      <w:r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757D02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CA4FCD" w:rsidP="004B117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sectPr w:rsidR="009255DC" w:rsidRPr="00A1222B" w:rsidSect="004B1172">
      <w:headerReference w:type="default" r:id="rId9"/>
      <w:headerReference w:type="first" r:id="rId10"/>
      <w:pgSz w:w="11907" w:h="16839" w:code="9"/>
      <w:pgMar w:top="694" w:right="425" w:bottom="426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CD" w:rsidRDefault="00CA4FCD" w:rsidP="009B4017">
      <w:r>
        <w:separator/>
      </w:r>
    </w:p>
  </w:endnote>
  <w:endnote w:type="continuationSeparator" w:id="0">
    <w:p w:rsidR="00CA4FCD" w:rsidRDefault="00CA4FC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CD" w:rsidRDefault="00CA4FCD" w:rsidP="009B4017">
      <w:r>
        <w:separator/>
      </w:r>
    </w:p>
  </w:footnote>
  <w:footnote w:type="continuationSeparator" w:id="0">
    <w:p w:rsidR="00CA4FCD" w:rsidRDefault="00CA4FC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C24F2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463B1257"/>
    <w:multiLevelType w:val="multilevel"/>
    <w:tmpl w:val="8C343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392F30"/>
    <w:multiLevelType w:val="multilevel"/>
    <w:tmpl w:val="EDC2B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1E190D"/>
    <w:multiLevelType w:val="multilevel"/>
    <w:tmpl w:val="8E085B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E21CE5"/>
    <w:multiLevelType w:val="multilevel"/>
    <w:tmpl w:val="604810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E7365F"/>
    <w:multiLevelType w:val="multilevel"/>
    <w:tmpl w:val="0BE00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1"/>
  </w:num>
  <w:num w:numId="5">
    <w:abstractNumId w:val="2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A496E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54288"/>
    <w:rsid w:val="00264C48"/>
    <w:rsid w:val="00295B8D"/>
    <w:rsid w:val="002B0BD3"/>
    <w:rsid w:val="002D2977"/>
    <w:rsid w:val="002D362F"/>
    <w:rsid w:val="00311A71"/>
    <w:rsid w:val="00314CAD"/>
    <w:rsid w:val="003541F0"/>
    <w:rsid w:val="0036785A"/>
    <w:rsid w:val="003A10F0"/>
    <w:rsid w:val="00417E80"/>
    <w:rsid w:val="00443F67"/>
    <w:rsid w:val="004B1172"/>
    <w:rsid w:val="004C49DA"/>
    <w:rsid w:val="004D7913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5F5AFF"/>
    <w:rsid w:val="00642A94"/>
    <w:rsid w:val="006500A6"/>
    <w:rsid w:val="006606C8"/>
    <w:rsid w:val="006C5D01"/>
    <w:rsid w:val="006F14CE"/>
    <w:rsid w:val="00727397"/>
    <w:rsid w:val="00733E4D"/>
    <w:rsid w:val="00752B28"/>
    <w:rsid w:val="00757D02"/>
    <w:rsid w:val="007845FD"/>
    <w:rsid w:val="0079511B"/>
    <w:rsid w:val="007A365F"/>
    <w:rsid w:val="007B3144"/>
    <w:rsid w:val="007D17CD"/>
    <w:rsid w:val="007E0106"/>
    <w:rsid w:val="007E3DEA"/>
    <w:rsid w:val="007F33AB"/>
    <w:rsid w:val="00835EEF"/>
    <w:rsid w:val="00881375"/>
    <w:rsid w:val="008D21EB"/>
    <w:rsid w:val="009434B4"/>
    <w:rsid w:val="009559DB"/>
    <w:rsid w:val="00965469"/>
    <w:rsid w:val="009A21D2"/>
    <w:rsid w:val="009B4017"/>
    <w:rsid w:val="009B5877"/>
    <w:rsid w:val="009D6BB0"/>
    <w:rsid w:val="009E5B93"/>
    <w:rsid w:val="009F569C"/>
    <w:rsid w:val="00A07D37"/>
    <w:rsid w:val="00A1222B"/>
    <w:rsid w:val="00A315D4"/>
    <w:rsid w:val="00A5267B"/>
    <w:rsid w:val="00A5412B"/>
    <w:rsid w:val="00A54842"/>
    <w:rsid w:val="00A76EC5"/>
    <w:rsid w:val="00A80BC7"/>
    <w:rsid w:val="00B124C1"/>
    <w:rsid w:val="00B31C90"/>
    <w:rsid w:val="00B4595E"/>
    <w:rsid w:val="00B77301"/>
    <w:rsid w:val="00BA466A"/>
    <w:rsid w:val="00BB3E7C"/>
    <w:rsid w:val="00BD39BC"/>
    <w:rsid w:val="00BF352B"/>
    <w:rsid w:val="00BF7DA0"/>
    <w:rsid w:val="00C1112E"/>
    <w:rsid w:val="00C71E3F"/>
    <w:rsid w:val="00C918A6"/>
    <w:rsid w:val="00C97556"/>
    <w:rsid w:val="00CA4FCD"/>
    <w:rsid w:val="00D22EB9"/>
    <w:rsid w:val="00D3056C"/>
    <w:rsid w:val="00D71C23"/>
    <w:rsid w:val="00D81133"/>
    <w:rsid w:val="00DA02DF"/>
    <w:rsid w:val="00DA73AA"/>
    <w:rsid w:val="00DB1CFB"/>
    <w:rsid w:val="00DC24F2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5845</Words>
  <Characters>3333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2020-09-09T07:25:00Z</dcterms:created>
  <dcterms:modified xsi:type="dcterms:W3CDTF">2020-09-09T08:07:00Z</dcterms:modified>
</cp:coreProperties>
</file>