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0FE6" w:rsidRDefault="0000442C">
      <w:pPr>
        <w:framePr w:h="1166" w:wrap="notBeside" w:vAnchor="text" w:hAnchor="text" w:xAlign="center" w:y="1"/>
        <w:jc w:val="center"/>
        <w:rPr>
          <w:sz w:val="0"/>
          <w:szCs w:val="0"/>
        </w:rPr>
      </w:pPr>
      <w:r>
        <w:fldChar w:fldCharType="begin"/>
      </w:r>
      <w:r>
        <w:instrText xml:space="preserve"> INCLUDEPICTURE  "C:\\Users\\boykovm\\Desktop\\Новая папка\\21.10.2020\\media\\image1.jpeg" \* MERGEFORMATINET </w:instrText>
      </w:r>
      <w:r>
        <w:fldChar w:fldCharType="separate"/>
      </w:r>
      <w:r w:rsidR="0042489A">
        <w:fldChar w:fldCharType="begin"/>
      </w:r>
      <w:r w:rsidR="0042489A">
        <w:instrText xml:space="preserve"> </w:instrText>
      </w:r>
      <w:r w:rsidR="0042489A">
        <w:instrText>INCLUDEPICTURE  "\\\\supernas\\Каталог зберігання\\Секретаріат ВККСУ\\Управління підготовки та проведення засіданнь Комісії\\Розміщення на сайт\\2019\\!!!Опрацьовані рішення без розміщення на сайт!!!\\media\\image1.jpeg" \* MERGEFORMATINET</w:instrText>
      </w:r>
      <w:r w:rsidR="0042489A">
        <w:instrText xml:space="preserve"> </w:instrText>
      </w:r>
      <w:r w:rsidR="0042489A">
        <w:fldChar w:fldCharType="separate"/>
      </w:r>
      <w:r w:rsidR="0042489A">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6pt;height:58.75pt">
            <v:imagedata r:id="rId7" r:href="rId8"/>
          </v:shape>
        </w:pict>
      </w:r>
      <w:r w:rsidR="0042489A">
        <w:fldChar w:fldCharType="end"/>
      </w:r>
      <w:r>
        <w:fldChar w:fldCharType="end"/>
      </w:r>
    </w:p>
    <w:p w:rsidR="00D30FE6" w:rsidRDefault="00D30FE6">
      <w:pPr>
        <w:rPr>
          <w:sz w:val="2"/>
          <w:szCs w:val="2"/>
        </w:rPr>
      </w:pPr>
    </w:p>
    <w:p w:rsidR="00D30FE6" w:rsidRDefault="0000442C">
      <w:pPr>
        <w:pStyle w:val="10"/>
        <w:keepNext/>
        <w:keepLines/>
        <w:shd w:val="clear" w:color="auto" w:fill="auto"/>
        <w:spacing w:before="277" w:after="0" w:line="350" w:lineRule="exact"/>
        <w:ind w:left="40"/>
      </w:pPr>
      <w:bookmarkStart w:id="0" w:name="bookmark0"/>
      <w:r>
        <w:t>ВИЩА КВАЛІФІКАЦІЙНА КОМІСІЯ СУДДІВ УКРАЇНИ</w:t>
      </w:r>
      <w:bookmarkEnd w:id="0"/>
    </w:p>
    <w:p w:rsidR="00D30FE6" w:rsidRDefault="0000442C">
      <w:pPr>
        <w:pStyle w:val="3"/>
        <w:shd w:val="clear" w:color="auto" w:fill="auto"/>
        <w:tabs>
          <w:tab w:val="left" w:pos="8535"/>
        </w:tabs>
        <w:spacing w:before="0"/>
        <w:ind w:left="20"/>
      </w:pPr>
      <w:r>
        <w:t>28 березня 2019 року</w:t>
      </w:r>
      <w:r>
        <w:tab/>
        <w:t>м. Київ</w:t>
      </w:r>
    </w:p>
    <w:p w:rsidR="00D30FE6" w:rsidRDefault="0000442C">
      <w:pPr>
        <w:pStyle w:val="3"/>
        <w:shd w:val="clear" w:color="auto" w:fill="auto"/>
        <w:spacing w:before="0"/>
        <w:ind w:left="40"/>
        <w:jc w:val="center"/>
      </w:pPr>
      <w:r>
        <w:rPr>
          <w:rStyle w:val="3pt"/>
        </w:rPr>
        <w:t>РІШЕ</w:t>
      </w:r>
      <w:r>
        <w:t xml:space="preserve"> </w:t>
      </w:r>
      <w:r>
        <w:rPr>
          <w:rStyle w:val="3pt"/>
        </w:rPr>
        <w:t>ННЯ</w:t>
      </w:r>
      <w:r>
        <w:t xml:space="preserve"> № </w:t>
      </w:r>
      <w:r w:rsidR="00E87D5F">
        <w:rPr>
          <w:rStyle w:val="11"/>
        </w:rPr>
        <w:t>18/дп-19</w:t>
      </w:r>
    </w:p>
    <w:p w:rsidR="00D30FE6" w:rsidRDefault="0000442C">
      <w:pPr>
        <w:pStyle w:val="3"/>
        <w:shd w:val="clear" w:color="auto" w:fill="auto"/>
        <w:spacing w:before="0"/>
        <w:ind w:left="20"/>
      </w:pPr>
      <w:r>
        <w:t>Вища кваліфікаційна комісія суддів України у складі колегії:</w:t>
      </w:r>
    </w:p>
    <w:p w:rsidR="00C51ACA" w:rsidRDefault="00C51ACA" w:rsidP="00C51ACA">
      <w:pPr>
        <w:pStyle w:val="3"/>
        <w:shd w:val="clear" w:color="auto" w:fill="auto"/>
        <w:spacing w:before="0" w:line="240" w:lineRule="auto"/>
        <w:ind w:left="23"/>
      </w:pPr>
    </w:p>
    <w:p w:rsidR="00D30FE6" w:rsidRDefault="0000442C">
      <w:pPr>
        <w:pStyle w:val="3"/>
        <w:shd w:val="clear" w:color="auto" w:fill="auto"/>
        <w:spacing w:before="0" w:after="287" w:line="270" w:lineRule="exact"/>
        <w:ind w:left="20"/>
      </w:pPr>
      <w:r>
        <w:t xml:space="preserve">головуючого </w:t>
      </w:r>
      <w:r w:rsidR="00316428">
        <w:t>–</w:t>
      </w:r>
      <w:r>
        <w:t xml:space="preserve"> Щотки С.О.,</w:t>
      </w:r>
    </w:p>
    <w:p w:rsidR="00D30FE6" w:rsidRDefault="0000442C">
      <w:pPr>
        <w:pStyle w:val="3"/>
        <w:shd w:val="clear" w:color="auto" w:fill="auto"/>
        <w:spacing w:before="0" w:after="251" w:line="270" w:lineRule="exact"/>
        <w:ind w:left="20"/>
      </w:pPr>
      <w:r>
        <w:t>членів Комісії: Заріцької А.О., Макарчука М.А.,</w:t>
      </w:r>
    </w:p>
    <w:p w:rsidR="00D30FE6" w:rsidRDefault="0000442C">
      <w:pPr>
        <w:pStyle w:val="3"/>
        <w:shd w:val="clear" w:color="auto" w:fill="auto"/>
        <w:spacing w:before="0" w:after="401" w:line="322" w:lineRule="exact"/>
        <w:ind w:left="20" w:right="20"/>
      </w:pPr>
      <w:r>
        <w:t xml:space="preserve">розглянувши питання щодо недостовірності (у тому числі неповноти) відомостей/тверджень, вказаних суддею </w:t>
      </w:r>
      <w:proofErr w:type="spellStart"/>
      <w:r>
        <w:t>Новокаховського</w:t>
      </w:r>
      <w:proofErr w:type="spellEnd"/>
      <w:r>
        <w:t xml:space="preserve"> міського суду Херсонської області Бойко Мариною Євгеніївною в декларації доброчесності </w:t>
      </w:r>
      <w:r w:rsidR="00C51ACA">
        <w:t xml:space="preserve">           </w:t>
      </w:r>
      <w:r>
        <w:t>за 2017 рік,</w:t>
      </w:r>
    </w:p>
    <w:p w:rsidR="00D30FE6" w:rsidRDefault="0000442C">
      <w:pPr>
        <w:pStyle w:val="3"/>
        <w:shd w:val="clear" w:color="auto" w:fill="auto"/>
        <w:spacing w:before="0" w:after="255" w:line="270" w:lineRule="exact"/>
        <w:ind w:left="40"/>
        <w:jc w:val="center"/>
      </w:pPr>
      <w:r>
        <w:t>встановила:</w:t>
      </w:r>
    </w:p>
    <w:p w:rsidR="00D30FE6" w:rsidRDefault="0000442C">
      <w:pPr>
        <w:pStyle w:val="3"/>
        <w:shd w:val="clear" w:color="auto" w:fill="auto"/>
        <w:spacing w:before="0" w:line="317" w:lineRule="exact"/>
        <w:ind w:left="20" w:right="20" w:firstLine="660"/>
      </w:pPr>
      <w:r>
        <w:t xml:space="preserve">Відповідно до частини першої статті 62 Закону України «Про судоустрій і статус суддів» (далі </w:t>
      </w:r>
      <w:r w:rsidR="00316428">
        <w:t>–</w:t>
      </w:r>
      <w:r>
        <w:t xml:space="preserve"> Закон) суддя зобов’язаний щорічно до 1 лютого подавати шляхом заповнення на офіційному веб-сайті Вищої кваліфікаційної комісії суддів України декларацію доброчесності судді за формою, що визначається Комісією.</w:t>
      </w:r>
    </w:p>
    <w:p w:rsidR="00D30FE6" w:rsidRDefault="0000442C">
      <w:pPr>
        <w:pStyle w:val="3"/>
        <w:shd w:val="clear" w:color="auto" w:fill="auto"/>
        <w:spacing w:before="0" w:line="317" w:lineRule="exact"/>
        <w:ind w:left="20" w:right="20" w:firstLine="660"/>
      </w:pPr>
      <w:r>
        <w:t xml:space="preserve">Форму декларації доброчесності судді затверджено рішенням Комісії </w:t>
      </w:r>
      <w:r w:rsidR="00C51ACA">
        <w:t xml:space="preserve">             </w:t>
      </w:r>
      <w:r>
        <w:t>від 31 жовтня 2016 року № 137/зп-16.</w:t>
      </w:r>
    </w:p>
    <w:p w:rsidR="00D30FE6" w:rsidRDefault="0000442C">
      <w:pPr>
        <w:pStyle w:val="3"/>
        <w:shd w:val="clear" w:color="auto" w:fill="auto"/>
        <w:spacing w:before="0" w:line="317" w:lineRule="exact"/>
        <w:ind w:left="20" w:right="20" w:firstLine="660"/>
      </w:pPr>
      <w:r>
        <w:t xml:space="preserve">У встановленому законом порядку суддя </w:t>
      </w:r>
      <w:proofErr w:type="spellStart"/>
      <w:r>
        <w:t>Новокаховського</w:t>
      </w:r>
      <w:proofErr w:type="spellEnd"/>
      <w:r>
        <w:t xml:space="preserve"> міського суду Херсонської області Бойко Марина Євгеніївна подала декларацію доброчесності судді за 2017 рік.</w:t>
      </w:r>
    </w:p>
    <w:p w:rsidR="00D30FE6" w:rsidRDefault="0000442C">
      <w:pPr>
        <w:pStyle w:val="3"/>
        <w:shd w:val="clear" w:color="auto" w:fill="auto"/>
        <w:spacing w:before="0" w:line="317" w:lineRule="exact"/>
        <w:ind w:left="20" w:right="20" w:firstLine="660"/>
      </w:pPr>
      <w:r>
        <w:t>До Комісії 07 серпня 2018 року надійшло повідомлення Голови ГО</w:t>
      </w:r>
      <w:r w:rsidR="00C51ACA">
        <w:t xml:space="preserve">              </w:t>
      </w:r>
      <w:r>
        <w:t xml:space="preserve"> «ВО «</w:t>
      </w:r>
      <w:proofErr w:type="spellStart"/>
      <w:r>
        <w:t>Автомайдан</w:t>
      </w:r>
      <w:proofErr w:type="spellEnd"/>
      <w:r>
        <w:t xml:space="preserve">» Гриценка О.А. щодо проведення перевірки декларації доброчесності судді </w:t>
      </w:r>
      <w:proofErr w:type="spellStart"/>
      <w:r>
        <w:t>Новокаховського</w:t>
      </w:r>
      <w:proofErr w:type="spellEnd"/>
      <w:r>
        <w:t xml:space="preserve"> міського суду Херсонської області Бойко Марини Євгеніївни за 2017 рік.</w:t>
      </w:r>
    </w:p>
    <w:p w:rsidR="00D30FE6" w:rsidRDefault="0000442C">
      <w:pPr>
        <w:pStyle w:val="3"/>
        <w:shd w:val="clear" w:color="auto" w:fill="auto"/>
        <w:spacing w:before="0" w:line="317" w:lineRule="exact"/>
        <w:ind w:left="20" w:right="20" w:firstLine="660"/>
      </w:pPr>
      <w:r>
        <w:t xml:space="preserve">Так, у повідомленні зазначено, що 22 січня 2018 року суддя </w:t>
      </w:r>
      <w:proofErr w:type="spellStart"/>
      <w:r>
        <w:t>Новокаховського</w:t>
      </w:r>
      <w:proofErr w:type="spellEnd"/>
      <w:r>
        <w:t xml:space="preserve"> міського суду Херсонської області Бойко М.Є. подала до Комісії декларацію доброчесності за 2017 рік, в якій зазначила, що при заповненні нею вказано повні </w:t>
      </w:r>
      <w:r w:rsidR="00316428">
        <w:t xml:space="preserve">             </w:t>
      </w:r>
      <w:r>
        <w:t>та достовірні твердження. Зокрема, у пункті 10 декларації суддя підтвердила, що</w:t>
      </w:r>
      <w:r w:rsidR="00C51ACA">
        <w:t xml:space="preserve">      </w:t>
      </w:r>
      <w:r>
        <w:t xml:space="preserve"> нею не вчинялися корупційні правопорушення або правопорушення, пов’язані з корупцією. Однак, на думку заявника, вказане твердження є недостовірним, </w:t>
      </w:r>
      <w:r w:rsidR="00C51ACA">
        <w:t xml:space="preserve">    </w:t>
      </w:r>
      <w:r>
        <w:t xml:space="preserve">оскільки 02 лютого 2017 року суддя Бойко М.Є. набула право власності на </w:t>
      </w:r>
      <w:r w:rsidR="00C51ACA">
        <w:t xml:space="preserve">     </w:t>
      </w:r>
      <w:r>
        <w:t>квартиру вартістю 148 000 грн, однак не виконала вимог Закону, своєчасно не повідомила про суттєві зміни в майновому стані.</w:t>
      </w:r>
    </w:p>
    <w:p w:rsidR="00D30FE6" w:rsidRDefault="0000442C">
      <w:pPr>
        <w:pStyle w:val="3"/>
        <w:shd w:val="clear" w:color="auto" w:fill="auto"/>
        <w:spacing w:before="0" w:line="317" w:lineRule="exact"/>
        <w:ind w:left="20" w:right="20" w:firstLine="660"/>
      </w:pPr>
      <w:r>
        <w:t>Відповідно до частини 2 статті 52 Закону України «Про запобігання</w:t>
      </w:r>
      <w:r w:rsidR="00C51ACA">
        <w:t xml:space="preserve">           </w:t>
      </w:r>
      <w:r>
        <w:t xml:space="preserve"> корупції» (далі </w:t>
      </w:r>
      <w:r w:rsidR="00316428">
        <w:t>–</w:t>
      </w:r>
      <w:r>
        <w:t xml:space="preserve"> Закон) передбачено, що у разі суттєвої зміни у майновому стані </w:t>
      </w:r>
      <w:r>
        <w:lastRenderedPageBreak/>
        <w:t xml:space="preserve">суб’єкта декларування, а саме отримання ним доходу, придбання майна на суму, </w:t>
      </w:r>
      <w:r w:rsidR="00C51ACA">
        <w:t xml:space="preserve">      </w:t>
      </w:r>
      <w:r>
        <w:t xml:space="preserve">яка перевищує 50 прожиткових мінімумів, встановлених для працездатних осіб на </w:t>
      </w:r>
      <w:r w:rsidR="00C51ACA">
        <w:t xml:space="preserve">    </w:t>
      </w:r>
      <w:r>
        <w:t>01 січня відповідного року, зазначений суб’єкт у десятиденний строк з моменту отримання доходу або придбання майна зобов’язаний письмово повідомити про</w:t>
      </w:r>
      <w:r w:rsidR="00C51ACA">
        <w:t xml:space="preserve">     </w:t>
      </w:r>
      <w:r>
        <w:t xml:space="preserve"> це Національне агентство з питань запобігання корупції. Зазначена інформація вноситься до Єдиного державного реєстру декларацій осіб, уповноважених на виконання функцій держави або місцевого самоврядування (далі </w:t>
      </w:r>
      <w:r w:rsidR="005B65FF">
        <w:t>–</w:t>
      </w:r>
      <w:r>
        <w:t xml:space="preserve"> Реєстр), та оприлюднюється на офіційному веб-сайті Національного агентства з питань запобігання корупції.</w:t>
      </w:r>
    </w:p>
    <w:p w:rsidR="00D30FE6" w:rsidRDefault="0000442C">
      <w:pPr>
        <w:pStyle w:val="3"/>
        <w:shd w:val="clear" w:color="auto" w:fill="auto"/>
        <w:spacing w:before="0" w:line="317" w:lineRule="exact"/>
        <w:ind w:left="40" w:right="20" w:firstLine="720"/>
      </w:pPr>
      <w:r>
        <w:t>Проте, всупереч вимогам частини 2 статті 52 Закону, суддя Бойко М.Є. повідомила Національне агентство з питань запобігання корупції про суттєві</w:t>
      </w:r>
      <w:r w:rsidR="00C51ACA">
        <w:t xml:space="preserve">      </w:t>
      </w:r>
      <w:r>
        <w:t xml:space="preserve"> зміни в майновому стані лише 30 березня 2017 року, тобто майже через 2 місяці після набуття права власності на зазначену вище квартиру, що свідчить про порушення нею вимог антикорупційного законодавства.</w:t>
      </w:r>
    </w:p>
    <w:p w:rsidR="00D30FE6" w:rsidRDefault="0000442C">
      <w:pPr>
        <w:pStyle w:val="3"/>
        <w:shd w:val="clear" w:color="auto" w:fill="auto"/>
        <w:spacing w:before="0" w:line="317" w:lineRule="exact"/>
        <w:ind w:left="40" w:right="20" w:firstLine="720"/>
      </w:pPr>
      <w:r>
        <w:t xml:space="preserve">Частиною шостою статті 62 Закону України «Про судоустрій і статус </w:t>
      </w:r>
      <w:r w:rsidR="00C51ACA">
        <w:t xml:space="preserve">       </w:t>
      </w:r>
      <w:r>
        <w:t>суддів» передбачено, що у разі одержання інформації, що може свідчити про недостовірність (у тому числі неповноту) тверджень судді у декларації доброчесності, Вища кваліфікаційна комісія суддів України проводить відповідну перевірку.</w:t>
      </w:r>
    </w:p>
    <w:p w:rsidR="00D30FE6" w:rsidRDefault="0000442C">
      <w:pPr>
        <w:pStyle w:val="3"/>
        <w:shd w:val="clear" w:color="auto" w:fill="auto"/>
        <w:spacing w:before="0" w:line="317" w:lineRule="exact"/>
        <w:ind w:left="40" w:right="20" w:firstLine="720"/>
      </w:pPr>
      <w:r>
        <w:t>Положеннями пункту 6.2 розділу VI Регламенту Вищої кваліфікаційної</w:t>
      </w:r>
      <w:r w:rsidR="00C51ACA">
        <w:t xml:space="preserve">  </w:t>
      </w:r>
      <w:r>
        <w:t xml:space="preserve"> комісії суддів України, затвердженого рішенням Комісії від 13 жовтня 2016 року </w:t>
      </w:r>
      <w:r w:rsidR="00C51ACA">
        <w:t xml:space="preserve">          </w:t>
      </w:r>
      <w:r>
        <w:t xml:space="preserve">№ 81/зп-16 (зі змінами) (далі </w:t>
      </w:r>
      <w:r w:rsidR="005B65FF">
        <w:t>–</w:t>
      </w:r>
      <w:r>
        <w:t xml:space="preserve"> Регламент), передбачено, що перевірка декларацій родинних </w:t>
      </w:r>
      <w:proofErr w:type="spellStart"/>
      <w:r>
        <w:t>зв’язків</w:t>
      </w:r>
      <w:proofErr w:type="spellEnd"/>
      <w:r>
        <w:t xml:space="preserve"> судді та доброчесності судді проводиться у разі надходження </w:t>
      </w:r>
      <w:r w:rsidR="00C51ACA">
        <w:t xml:space="preserve">         </w:t>
      </w:r>
      <w:r>
        <w:t>до Комісії інформації, наданої будь-якою особою, що може свідчити про недостовірність (в тому числі неповноту) відомостей або тверджень, вказаних суддями у цих деклараціях.</w:t>
      </w:r>
    </w:p>
    <w:p w:rsidR="00D30FE6" w:rsidRDefault="0000442C">
      <w:pPr>
        <w:pStyle w:val="3"/>
        <w:shd w:val="clear" w:color="auto" w:fill="auto"/>
        <w:spacing w:before="0" w:line="317" w:lineRule="exact"/>
        <w:ind w:left="40" w:right="20" w:firstLine="720"/>
      </w:pPr>
      <w:r>
        <w:t>Відповідно до частини шостої статті 62 Закону України «Про судоустрій і статус суддів» проведено перевірку викладених у повідомленні відомостей та з’ясовано таке.</w:t>
      </w:r>
    </w:p>
    <w:p w:rsidR="00D30FE6" w:rsidRDefault="0000442C">
      <w:pPr>
        <w:pStyle w:val="3"/>
        <w:shd w:val="clear" w:color="auto" w:fill="auto"/>
        <w:spacing w:before="0" w:line="317" w:lineRule="exact"/>
        <w:ind w:left="40" w:right="20" w:firstLine="720"/>
      </w:pPr>
      <w:r>
        <w:t xml:space="preserve">Декларацію доброчесності судді за 2017 рік суддя </w:t>
      </w:r>
      <w:proofErr w:type="spellStart"/>
      <w:r>
        <w:t>Новокаховського</w:t>
      </w:r>
      <w:proofErr w:type="spellEnd"/>
      <w:r>
        <w:t xml:space="preserve"> </w:t>
      </w:r>
      <w:r w:rsidR="00C51ACA">
        <w:t xml:space="preserve">         </w:t>
      </w:r>
      <w:r>
        <w:t xml:space="preserve">міського суду Херсонської області Бойко М.Є. подала до Комісії 22 січня </w:t>
      </w:r>
      <w:r w:rsidR="00C51ACA">
        <w:t xml:space="preserve">            </w:t>
      </w:r>
      <w:r>
        <w:t xml:space="preserve">2018 року, де зазначила, що при заповненні декларації доброчесності нею вказано повні та достовірні твердження. Зокрема, у пункті 10 декларації суддя </w:t>
      </w:r>
      <w:r w:rsidR="00C51ACA">
        <w:t xml:space="preserve">            </w:t>
      </w:r>
      <w:r>
        <w:t>підтвердила, що нею не вчинялися корупційні правопорушення або правопорушення, пов’язані з корупцією.</w:t>
      </w:r>
    </w:p>
    <w:p w:rsidR="00D30FE6" w:rsidRDefault="0000442C">
      <w:pPr>
        <w:pStyle w:val="3"/>
        <w:shd w:val="clear" w:color="auto" w:fill="auto"/>
        <w:spacing w:before="0" w:line="317" w:lineRule="exact"/>
        <w:ind w:left="40" w:right="20" w:firstLine="720"/>
      </w:pPr>
      <w:r>
        <w:t xml:space="preserve">На запит Комісії суддя Бойко М.Є. надала письмові пояснення, у яких зазначила, що дійсно 02 лютого 2017 року нею було придбано у власність </w:t>
      </w:r>
      <w:r w:rsidR="00C51ACA">
        <w:t xml:space="preserve">           </w:t>
      </w:r>
      <w:r>
        <w:t xml:space="preserve">квартиру загальною площею 40,7 </w:t>
      </w:r>
      <w:proofErr w:type="spellStart"/>
      <w:r>
        <w:t>кв</w:t>
      </w:r>
      <w:proofErr w:type="spellEnd"/>
      <w:r>
        <w:t>. м, в м. Нова Каховка Херсонської області, вартість якої, відповідно до договору купівлі-продажу становить 148 000 грн. Про суттєві зміни в майновому стані вона повідомила Національне агентство з питань запобігання корупції в електронному вигляді 30 березня 2017 року шляхом створення та відправлення електронного повідомлення до Реєстру.</w:t>
      </w:r>
    </w:p>
    <w:p w:rsidR="00AE38FE" w:rsidRDefault="0000442C" w:rsidP="00AE38FE">
      <w:pPr>
        <w:pStyle w:val="3"/>
        <w:shd w:val="clear" w:color="auto" w:fill="auto"/>
        <w:spacing w:before="0" w:line="317" w:lineRule="exact"/>
        <w:ind w:left="40" w:right="20" w:firstLine="720"/>
      </w:pPr>
      <w:r>
        <w:t>Також у своїх поясненнях Бойко М.Є. послалась на те, що порядок інформування про суттєві зміни у майновому стані визначається Національним агентством</w:t>
      </w:r>
      <w:r w:rsidR="00C51ACA">
        <w:t xml:space="preserve">   </w:t>
      </w:r>
      <w:r>
        <w:t xml:space="preserve"> з </w:t>
      </w:r>
      <w:r w:rsidR="00C51ACA">
        <w:t xml:space="preserve">   </w:t>
      </w:r>
      <w:r>
        <w:t xml:space="preserve">питань </w:t>
      </w:r>
      <w:r w:rsidR="00C51ACA">
        <w:t xml:space="preserve">   </w:t>
      </w:r>
      <w:r>
        <w:t>запобігання</w:t>
      </w:r>
      <w:r w:rsidR="00C51ACA">
        <w:t xml:space="preserve">  </w:t>
      </w:r>
      <w:r>
        <w:t xml:space="preserve"> корупції </w:t>
      </w:r>
      <w:r w:rsidR="005B65FF">
        <w:t xml:space="preserve"> </w:t>
      </w:r>
      <w:r>
        <w:t xml:space="preserve">(ч. </w:t>
      </w:r>
      <w:r w:rsidR="005B65FF">
        <w:t xml:space="preserve"> 3 </w:t>
      </w:r>
      <w:r>
        <w:t xml:space="preserve"> ст.</w:t>
      </w:r>
      <w:r w:rsidR="005B65FF">
        <w:t xml:space="preserve"> </w:t>
      </w:r>
      <w:r>
        <w:t xml:space="preserve"> 52 </w:t>
      </w:r>
      <w:r w:rsidR="005B65FF">
        <w:t xml:space="preserve"> </w:t>
      </w:r>
      <w:r>
        <w:t>Закону</w:t>
      </w:r>
      <w:r w:rsidR="005B65FF">
        <w:t xml:space="preserve"> </w:t>
      </w:r>
      <w:r>
        <w:t xml:space="preserve"> України </w:t>
      </w:r>
      <w:r w:rsidR="005B65FF">
        <w:t xml:space="preserve"> </w:t>
      </w:r>
      <w:r>
        <w:t>"Про</w:t>
      </w:r>
      <w:r w:rsidR="00AE38FE">
        <w:br w:type="page"/>
      </w:r>
    </w:p>
    <w:p w:rsidR="00D30FE6" w:rsidRDefault="0000442C">
      <w:pPr>
        <w:pStyle w:val="3"/>
        <w:shd w:val="clear" w:color="auto" w:fill="auto"/>
        <w:spacing w:before="0" w:line="322" w:lineRule="exact"/>
        <w:ind w:left="40" w:right="40"/>
      </w:pPr>
      <w:r>
        <w:lastRenderedPageBreak/>
        <w:t xml:space="preserve">запобігання корупції"). На офіційному сайті Національного агентства з питань запобігання корупції у 2017 році була розмішена інформація, з якої вбачалась необхідність декларування у разі суттєвої зміни в майновому стані доходів на </w:t>
      </w:r>
      <w:r w:rsidR="00930716">
        <w:t xml:space="preserve">     </w:t>
      </w:r>
      <w:r>
        <w:t>суму, яка перевищує 50 мінімальних заробітних плат, а вартість придбаного</w:t>
      </w:r>
      <w:r w:rsidR="00930716">
        <w:t xml:space="preserve">         </w:t>
      </w:r>
      <w:r>
        <w:t xml:space="preserve"> майна, як зазначає суддя, не перевищувала цього розміру.</w:t>
      </w:r>
    </w:p>
    <w:p w:rsidR="00D30FE6" w:rsidRDefault="0000442C">
      <w:pPr>
        <w:pStyle w:val="3"/>
        <w:shd w:val="clear" w:color="auto" w:fill="auto"/>
        <w:spacing w:before="0" w:line="322" w:lineRule="exact"/>
        <w:ind w:left="40" w:right="40" w:firstLine="700"/>
      </w:pPr>
      <w:r>
        <w:t>Крім того, суддя зауважила, що Національною поліцією України, зокрема департаментом захисту економіки неодноразово вже проводились відповідні перевірки, але протокол про адміністративне правопорушення не складався, що може свідчити про те, що допущення нею порушень встановлено не було.</w:t>
      </w:r>
    </w:p>
    <w:p w:rsidR="00D30FE6" w:rsidRDefault="0000442C">
      <w:pPr>
        <w:pStyle w:val="3"/>
        <w:shd w:val="clear" w:color="auto" w:fill="auto"/>
        <w:spacing w:before="0" w:line="322" w:lineRule="exact"/>
        <w:ind w:left="40" w:right="40" w:firstLine="700"/>
      </w:pPr>
      <w:r>
        <w:t xml:space="preserve">При цьому суддя зазначає, що протягом березня 2017 року Єдиний </w:t>
      </w:r>
      <w:r w:rsidR="006D6146">
        <w:t xml:space="preserve">        </w:t>
      </w:r>
      <w:r>
        <w:t xml:space="preserve">державний реєстр декларацій функціонував неналежно, тобто із затриманням </w:t>
      </w:r>
      <w:r w:rsidR="00930716">
        <w:t xml:space="preserve">                       </w:t>
      </w:r>
      <w:r>
        <w:t xml:space="preserve">через завантаженість або несправність сайту, що є загальновідомим та визнаним офіційно Національного агентства з питань запобігання корупції фактом, який в свою чергу, підтверджує відсутність її вини у несвоєчасному поданні </w:t>
      </w:r>
      <w:r w:rsidR="00930716">
        <w:t xml:space="preserve">              </w:t>
      </w:r>
      <w:r>
        <w:t>повідомлення про суттєві зміни в майновому стані.</w:t>
      </w:r>
    </w:p>
    <w:p w:rsidR="00D30FE6" w:rsidRDefault="0000442C">
      <w:pPr>
        <w:pStyle w:val="3"/>
        <w:shd w:val="clear" w:color="auto" w:fill="auto"/>
        <w:spacing w:before="0" w:line="322" w:lineRule="exact"/>
        <w:ind w:left="40" w:right="40" w:firstLine="700"/>
      </w:pPr>
      <w:r>
        <w:t xml:space="preserve">Відповідно до вимог частини другої статті 52 Закону в разі суттєвої зміни у майновому стані суб’єкта декларування, а саме отримання ним доходу, придбання майна на суму, яка перевищує 50 прожиткових мінімумів, встановлених для працездатних осіб на 1 січня відповідного року, а не 50 мінімальних заробітних плат, як зазначає суддя Бойко М.Є. у своїх поясненнях, зазначений </w:t>
      </w:r>
      <w:r w:rsidR="00930716">
        <w:t xml:space="preserve">                        </w:t>
      </w:r>
      <w:r>
        <w:t xml:space="preserve">суб’єкт у десятиденний строк з моменту отримання доходу або придбання </w:t>
      </w:r>
      <w:r w:rsidR="00930716">
        <w:t xml:space="preserve">           </w:t>
      </w:r>
      <w:r>
        <w:t>майна зобов’язаний письмово повідомити про це Національне агентство з питань запобігання корупції. Під суттєвою зміною у майновому стані вважається отримання доходу, придбання майна на суму, яка перевищує 50 прожиткових мінімумів, встановлених для працездатних осіб на 1 січня відповідного року.</w:t>
      </w:r>
    </w:p>
    <w:p w:rsidR="00D30FE6" w:rsidRDefault="0000442C">
      <w:pPr>
        <w:pStyle w:val="3"/>
        <w:shd w:val="clear" w:color="auto" w:fill="auto"/>
        <w:spacing w:before="0" w:line="322" w:lineRule="exact"/>
        <w:ind w:left="40" w:right="40" w:firstLine="700"/>
      </w:pPr>
      <w:r>
        <w:t>Відповідно до Закону України «Про державний бюджет на 2017 рік» прожитковий мінімум для працездатних осіб становить 1 600 гривень,</w:t>
      </w:r>
      <w:r w:rsidR="00930716">
        <w:t xml:space="preserve">                             </w:t>
      </w:r>
      <w:r>
        <w:t xml:space="preserve"> 50 прожиткових мінімумів складає 80 000 грн.</w:t>
      </w:r>
    </w:p>
    <w:p w:rsidR="00D30FE6" w:rsidRDefault="0000442C">
      <w:pPr>
        <w:pStyle w:val="3"/>
        <w:shd w:val="clear" w:color="auto" w:fill="auto"/>
        <w:spacing w:before="0" w:line="322" w:lineRule="exact"/>
        <w:ind w:left="40" w:right="40" w:firstLine="700"/>
      </w:pPr>
      <w:r>
        <w:t xml:space="preserve">Як зазначає суддя Бойко М.Є., вартість квартири, придбаної нею 02 лютого 2017 року, становила 148 600 грн, що майже вдвічі перевищує суму, яка </w:t>
      </w:r>
      <w:r w:rsidR="00930716">
        <w:t xml:space="preserve">       </w:t>
      </w:r>
      <w:r>
        <w:t>відповідно до Закону є суттєвою зміною у майновому стані та потребує повідомлення Національного агентства з питань запобігання корупції у встановлений законом строк.</w:t>
      </w:r>
    </w:p>
    <w:p w:rsidR="00D30FE6" w:rsidRDefault="0000442C">
      <w:pPr>
        <w:pStyle w:val="3"/>
        <w:shd w:val="clear" w:color="auto" w:fill="auto"/>
        <w:spacing w:before="0" w:line="322" w:lineRule="exact"/>
        <w:ind w:left="40" w:right="40" w:firstLine="700"/>
      </w:pPr>
      <w:r>
        <w:t xml:space="preserve">З огляду на вказане суддя Бойко М.Є. порушила строк повідомлення Національного агентства з питань запобігання корупції про суттєві зміни в її майновому стані, що може свідчити про порушення суддею вимог </w:t>
      </w:r>
      <w:r w:rsidR="00930716">
        <w:t xml:space="preserve">      </w:t>
      </w:r>
      <w:r>
        <w:t>антикорупційного законодавства.</w:t>
      </w:r>
    </w:p>
    <w:p w:rsidR="00D30FE6" w:rsidRDefault="0000442C">
      <w:pPr>
        <w:pStyle w:val="3"/>
        <w:shd w:val="clear" w:color="auto" w:fill="auto"/>
        <w:spacing w:before="0" w:line="322" w:lineRule="exact"/>
        <w:ind w:left="40" w:right="40" w:firstLine="700"/>
      </w:pPr>
      <w:r>
        <w:t xml:space="preserve">Відповідно до частини сьомої статті 62 Закону України «Про судоустрій і статус суддів» неподання, несвоєчасне подання декларації доброчесності суддею або декларування в ній завідомо недостовірних (у тому числі неповних) </w:t>
      </w:r>
      <w:r w:rsidR="00930716">
        <w:t xml:space="preserve">          </w:t>
      </w:r>
      <w:r>
        <w:t>тверджень мають наслідком дисциплінарну відповідальність, встановлену цим Законом.</w:t>
      </w:r>
    </w:p>
    <w:p w:rsidR="00930716" w:rsidRDefault="0000442C">
      <w:pPr>
        <w:pStyle w:val="3"/>
        <w:shd w:val="clear" w:color="auto" w:fill="auto"/>
        <w:spacing w:before="0" w:line="317" w:lineRule="exact"/>
        <w:ind w:left="40" w:right="40" w:firstLine="700"/>
      </w:pPr>
      <w:r>
        <w:t>Відпов</w:t>
      </w:r>
      <w:r w:rsidRPr="00930716">
        <w:rPr>
          <w:rStyle w:val="21"/>
          <w:u w:val="none"/>
        </w:rPr>
        <w:t>ідн</w:t>
      </w:r>
      <w:r w:rsidRPr="00930716">
        <w:t>о</w:t>
      </w:r>
      <w:r>
        <w:t xml:space="preserve"> до підпункту 6.5.2. пункту 6.5. розділу VI Регламенту за результатами розгляду питання про недостовірність або неповноту відомостей або тверджень, </w:t>
      </w:r>
      <w:r w:rsidR="00930716">
        <w:t xml:space="preserve">  </w:t>
      </w:r>
      <w:r>
        <w:t>вказаних</w:t>
      </w:r>
      <w:r w:rsidR="00930716">
        <w:t xml:space="preserve">  </w:t>
      </w:r>
      <w:r>
        <w:t xml:space="preserve"> суддею</w:t>
      </w:r>
      <w:r w:rsidR="006D6146">
        <w:t xml:space="preserve"> </w:t>
      </w:r>
      <w:r>
        <w:t xml:space="preserve"> у </w:t>
      </w:r>
      <w:r w:rsidR="006D6146">
        <w:t xml:space="preserve"> </w:t>
      </w:r>
      <w:r>
        <w:t>декларації</w:t>
      </w:r>
      <w:r w:rsidR="006D6146">
        <w:t xml:space="preserve"> </w:t>
      </w:r>
      <w:r>
        <w:t xml:space="preserve"> родинних</w:t>
      </w:r>
      <w:r w:rsidR="00930716">
        <w:t xml:space="preserve"> </w:t>
      </w:r>
      <w:r>
        <w:t xml:space="preserve"> </w:t>
      </w:r>
      <w:proofErr w:type="spellStart"/>
      <w:r>
        <w:t>зв'язків</w:t>
      </w:r>
      <w:proofErr w:type="spellEnd"/>
      <w:r>
        <w:t xml:space="preserve"> </w:t>
      </w:r>
      <w:r w:rsidR="006D6146">
        <w:t xml:space="preserve"> </w:t>
      </w:r>
      <w:r>
        <w:t xml:space="preserve">судді </w:t>
      </w:r>
      <w:r w:rsidR="006D6146">
        <w:t xml:space="preserve"> </w:t>
      </w:r>
      <w:r>
        <w:t>чи декларації</w:t>
      </w:r>
      <w:r>
        <w:br w:type="page"/>
      </w:r>
    </w:p>
    <w:p w:rsidR="00D30FE6" w:rsidRDefault="0000442C" w:rsidP="00930716">
      <w:pPr>
        <w:pStyle w:val="3"/>
        <w:shd w:val="clear" w:color="auto" w:fill="auto"/>
        <w:spacing w:before="0" w:line="317" w:lineRule="exact"/>
        <w:ind w:right="40"/>
      </w:pPr>
      <w:r>
        <w:lastRenderedPageBreak/>
        <w:t xml:space="preserve">доброчесності судді відповідно, на підставі результатів проведення перевірки </w:t>
      </w:r>
      <w:r w:rsidR="00930716">
        <w:t xml:space="preserve">        </w:t>
      </w:r>
      <w:r>
        <w:t xml:space="preserve">такої декларації Комісія у складі колегії може ухвалити рішення про </w:t>
      </w:r>
      <w:r w:rsidR="00930716">
        <w:t xml:space="preserve">         </w:t>
      </w:r>
      <w:r>
        <w:t>підтвердження інформації про недостовірність (у тому числі неповноту)</w:t>
      </w:r>
      <w:r w:rsidR="00930716">
        <w:t xml:space="preserve">           </w:t>
      </w:r>
      <w:r>
        <w:t xml:space="preserve"> тверджень, вказаних суддею в декларації доброчесності судді, та звернення до Вищої ради правосуддя стосовно притягнення судді до дисциплінарної відповідальності в порядку, встановленому статтею 107 Закону України «Про судоустрій і статус суддів».</w:t>
      </w:r>
    </w:p>
    <w:p w:rsidR="00D30FE6" w:rsidRDefault="0000442C">
      <w:pPr>
        <w:pStyle w:val="3"/>
        <w:shd w:val="clear" w:color="auto" w:fill="auto"/>
        <w:spacing w:before="0" w:line="322" w:lineRule="exact"/>
        <w:ind w:left="20" w:right="20" w:firstLine="720"/>
      </w:pPr>
      <w:r>
        <w:t>Згідно з пунктом 19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 підстав декларування завідомо недостовірних (у тому числі неповних) тверджень у декларації доброчесності судді.</w:t>
      </w:r>
    </w:p>
    <w:p w:rsidR="00D30FE6" w:rsidRDefault="0000442C">
      <w:pPr>
        <w:pStyle w:val="3"/>
        <w:shd w:val="clear" w:color="auto" w:fill="auto"/>
        <w:spacing w:before="0" w:line="322" w:lineRule="exact"/>
        <w:ind w:left="20" w:right="20" w:firstLine="720"/>
      </w:pPr>
      <w:r>
        <w:t xml:space="preserve">Відповідно до статті 26 Закону України «Про вищу раду правосуддя» та </w:t>
      </w:r>
      <w:r w:rsidR="00930716">
        <w:t xml:space="preserve">           </w:t>
      </w:r>
      <w:r>
        <w:t xml:space="preserve">статті 108 Закону України «Про судоустрій і статус суддів» виключні </w:t>
      </w:r>
      <w:r w:rsidR="00930716">
        <w:t xml:space="preserve">           </w:t>
      </w:r>
      <w:r>
        <w:t>повноваження встановлювати відсутність або наявність у діях судді складу дисциплінарного проступку надані дисциплінарним органам - Дисциплінарним палатам Вищої ради правосуддя.</w:t>
      </w:r>
    </w:p>
    <w:p w:rsidR="00D30FE6" w:rsidRDefault="0000442C">
      <w:pPr>
        <w:pStyle w:val="3"/>
        <w:shd w:val="clear" w:color="auto" w:fill="auto"/>
        <w:spacing w:before="0" w:line="322" w:lineRule="exact"/>
        <w:ind w:left="20" w:right="20" w:firstLine="720"/>
      </w:pPr>
      <w:r>
        <w:t xml:space="preserve">Урахувавши викладене, Комісія дійшла висновку про визнання підтвердженою інформацію про недостовірність тверджень, вказаних суддею </w:t>
      </w:r>
      <w:proofErr w:type="spellStart"/>
      <w:r>
        <w:t>Новокаховського</w:t>
      </w:r>
      <w:proofErr w:type="spellEnd"/>
      <w:r>
        <w:t xml:space="preserve"> міського суду Херсонської області Бойко М.Є. в декларації доброчесності судді за 2017 рік, та про направлення до Вищої ради правосуддя відповідної інформації щодо викладених обставин для вирішення питання про відкриття дисциплінарної справи чи відмову в її відкритті стосовно судді</w:t>
      </w:r>
      <w:r w:rsidR="00930716">
        <w:t xml:space="preserve">            </w:t>
      </w:r>
      <w:r>
        <w:t>Бойко М.Є.</w:t>
      </w:r>
    </w:p>
    <w:p w:rsidR="00D30FE6" w:rsidRDefault="0000442C">
      <w:pPr>
        <w:pStyle w:val="3"/>
        <w:shd w:val="clear" w:color="auto" w:fill="auto"/>
        <w:spacing w:before="0" w:after="281" w:line="322" w:lineRule="exact"/>
        <w:ind w:left="20" w:right="20" w:firstLine="720"/>
      </w:pPr>
      <w:r>
        <w:t xml:space="preserve">Керуючись частиною 7 статті 62, частиною 5 статті 84, статтями 93, 101, 106 Закону України «Про судоустрій і статус суддів», розділом VI Регламенту, </w:t>
      </w:r>
      <w:r w:rsidR="00930716">
        <w:t xml:space="preserve">            </w:t>
      </w:r>
      <w:r>
        <w:t>Комісія</w:t>
      </w:r>
    </w:p>
    <w:p w:rsidR="00D30FE6" w:rsidRDefault="0000442C">
      <w:pPr>
        <w:pStyle w:val="3"/>
        <w:shd w:val="clear" w:color="auto" w:fill="auto"/>
        <w:spacing w:before="0" w:after="251" w:line="270" w:lineRule="exact"/>
        <w:jc w:val="center"/>
      </w:pPr>
      <w:r>
        <w:t>вирішила:</w:t>
      </w:r>
    </w:p>
    <w:p w:rsidR="00D30FE6" w:rsidRDefault="0000442C">
      <w:pPr>
        <w:pStyle w:val="3"/>
        <w:shd w:val="clear" w:color="auto" w:fill="auto"/>
        <w:spacing w:before="0" w:line="322" w:lineRule="exact"/>
        <w:ind w:left="20" w:right="20"/>
      </w:pPr>
      <w:r>
        <w:t xml:space="preserve">визнати підтвердженою інформацію про недостовірність (у тому числі неповноту) тверджень, вказаних суддею </w:t>
      </w:r>
      <w:proofErr w:type="spellStart"/>
      <w:r>
        <w:t>Новокаховського</w:t>
      </w:r>
      <w:proofErr w:type="spellEnd"/>
      <w:r>
        <w:t xml:space="preserve"> міського суду Херсонської області Бойко Мариною Євгеніївною в декларації доброчесності судді за 2017 рік.</w:t>
      </w:r>
    </w:p>
    <w:p w:rsidR="00D30FE6" w:rsidRDefault="0000442C">
      <w:pPr>
        <w:pStyle w:val="3"/>
        <w:shd w:val="clear" w:color="auto" w:fill="auto"/>
        <w:spacing w:before="0" w:line="322" w:lineRule="exact"/>
        <w:ind w:left="20" w:right="20" w:firstLine="720"/>
      </w:pPr>
      <w:r>
        <w:t xml:space="preserve">Звернутися до Вищої ради правосуддя для вирішення питання про відкриття дисциплінарної справи чи відмову в її відкритті стосовно судді </w:t>
      </w:r>
      <w:proofErr w:type="spellStart"/>
      <w:r>
        <w:t>Новокаховського</w:t>
      </w:r>
      <w:proofErr w:type="spellEnd"/>
      <w:r>
        <w:t xml:space="preserve"> міського суду Херсонської області Бойко Марини Євгеніївни.</w:t>
      </w:r>
    </w:p>
    <w:p w:rsidR="00930716" w:rsidRDefault="00930716">
      <w:pPr>
        <w:pStyle w:val="3"/>
        <w:shd w:val="clear" w:color="auto" w:fill="auto"/>
        <w:spacing w:before="0" w:line="322" w:lineRule="exact"/>
        <w:ind w:left="20" w:right="20" w:firstLine="720"/>
      </w:pPr>
    </w:p>
    <w:p w:rsidR="00930716" w:rsidRPr="00930716" w:rsidRDefault="00930716" w:rsidP="00930716">
      <w:pPr>
        <w:spacing w:after="312" w:line="298" w:lineRule="exact"/>
        <w:ind w:right="20"/>
        <w:rPr>
          <w:rFonts w:ascii="Times New Roman" w:hAnsi="Times New Roman" w:cs="Times New Roman"/>
          <w:sz w:val="27"/>
          <w:szCs w:val="27"/>
        </w:rPr>
      </w:pPr>
      <w:r w:rsidRPr="00930716">
        <w:rPr>
          <w:rFonts w:ascii="Times New Roman" w:hAnsi="Times New Roman" w:cs="Times New Roman"/>
          <w:sz w:val="27"/>
          <w:szCs w:val="27"/>
        </w:rPr>
        <w:t xml:space="preserve">Головуючий </w:t>
      </w:r>
      <w:r w:rsidRPr="00930716">
        <w:rPr>
          <w:rFonts w:ascii="Times New Roman" w:hAnsi="Times New Roman" w:cs="Times New Roman"/>
          <w:sz w:val="27"/>
          <w:szCs w:val="27"/>
        </w:rPr>
        <w:tab/>
      </w:r>
      <w:r w:rsidRPr="00930716">
        <w:rPr>
          <w:rFonts w:ascii="Times New Roman" w:hAnsi="Times New Roman" w:cs="Times New Roman"/>
          <w:sz w:val="27"/>
          <w:szCs w:val="27"/>
        </w:rPr>
        <w:tab/>
      </w:r>
      <w:r w:rsidRPr="00930716">
        <w:rPr>
          <w:rFonts w:ascii="Times New Roman" w:hAnsi="Times New Roman" w:cs="Times New Roman"/>
          <w:sz w:val="27"/>
          <w:szCs w:val="27"/>
        </w:rPr>
        <w:tab/>
      </w:r>
      <w:r w:rsidRPr="00930716">
        <w:rPr>
          <w:rFonts w:ascii="Times New Roman" w:hAnsi="Times New Roman" w:cs="Times New Roman"/>
          <w:sz w:val="27"/>
          <w:szCs w:val="27"/>
        </w:rPr>
        <w:tab/>
      </w:r>
      <w:r w:rsidRPr="00930716">
        <w:rPr>
          <w:rFonts w:ascii="Times New Roman" w:hAnsi="Times New Roman" w:cs="Times New Roman"/>
          <w:sz w:val="27"/>
          <w:szCs w:val="27"/>
        </w:rPr>
        <w:tab/>
      </w:r>
      <w:r w:rsidRPr="00930716">
        <w:rPr>
          <w:rFonts w:ascii="Times New Roman" w:hAnsi="Times New Roman" w:cs="Times New Roman"/>
          <w:sz w:val="27"/>
          <w:szCs w:val="27"/>
        </w:rPr>
        <w:tab/>
      </w:r>
      <w:r w:rsidRPr="00930716">
        <w:rPr>
          <w:rFonts w:ascii="Times New Roman" w:hAnsi="Times New Roman" w:cs="Times New Roman"/>
          <w:sz w:val="27"/>
          <w:szCs w:val="27"/>
        </w:rPr>
        <w:tab/>
      </w:r>
      <w:r w:rsidRPr="00930716">
        <w:rPr>
          <w:rFonts w:ascii="Times New Roman" w:hAnsi="Times New Roman" w:cs="Times New Roman"/>
          <w:sz w:val="27"/>
          <w:szCs w:val="27"/>
        </w:rPr>
        <w:tab/>
      </w:r>
      <w:r w:rsidRPr="00930716">
        <w:rPr>
          <w:rFonts w:ascii="Times New Roman" w:hAnsi="Times New Roman" w:cs="Times New Roman"/>
          <w:sz w:val="27"/>
          <w:szCs w:val="27"/>
        </w:rPr>
        <w:tab/>
        <w:t>С.О. Щотка</w:t>
      </w:r>
    </w:p>
    <w:p w:rsidR="00930716" w:rsidRPr="00930716" w:rsidRDefault="0042489A" w:rsidP="00930716">
      <w:pPr>
        <w:spacing w:after="312" w:line="298" w:lineRule="exact"/>
        <w:ind w:right="20"/>
        <w:rPr>
          <w:rFonts w:ascii="Times New Roman" w:hAnsi="Times New Roman" w:cs="Times New Roman"/>
          <w:sz w:val="27"/>
          <w:szCs w:val="27"/>
        </w:rPr>
      </w:pPr>
      <w:r>
        <w:rPr>
          <w:rFonts w:ascii="Times New Roman" w:hAnsi="Times New Roman" w:cs="Times New Roman"/>
          <w:sz w:val="27"/>
          <w:szCs w:val="27"/>
        </w:rPr>
        <w:t>Члени Комісії</w:t>
      </w:r>
      <w:bookmarkStart w:id="1" w:name="_GoBack"/>
      <w:bookmarkEnd w:id="1"/>
      <w:r w:rsidR="00930716" w:rsidRPr="00930716">
        <w:rPr>
          <w:rFonts w:ascii="Times New Roman" w:hAnsi="Times New Roman" w:cs="Times New Roman"/>
          <w:sz w:val="27"/>
          <w:szCs w:val="27"/>
        </w:rPr>
        <w:t>:</w:t>
      </w:r>
      <w:r w:rsidR="00930716" w:rsidRPr="00930716">
        <w:rPr>
          <w:rFonts w:ascii="Times New Roman" w:hAnsi="Times New Roman" w:cs="Times New Roman"/>
          <w:sz w:val="27"/>
          <w:szCs w:val="27"/>
        </w:rPr>
        <w:tab/>
      </w:r>
      <w:r w:rsidR="00930716" w:rsidRPr="00930716">
        <w:rPr>
          <w:rFonts w:ascii="Times New Roman" w:hAnsi="Times New Roman" w:cs="Times New Roman"/>
          <w:sz w:val="27"/>
          <w:szCs w:val="27"/>
        </w:rPr>
        <w:tab/>
      </w:r>
      <w:r w:rsidR="00930716" w:rsidRPr="00930716">
        <w:rPr>
          <w:rFonts w:ascii="Times New Roman" w:hAnsi="Times New Roman" w:cs="Times New Roman"/>
          <w:sz w:val="27"/>
          <w:szCs w:val="27"/>
        </w:rPr>
        <w:tab/>
      </w:r>
      <w:r w:rsidR="00930716" w:rsidRPr="00930716">
        <w:rPr>
          <w:rFonts w:ascii="Times New Roman" w:hAnsi="Times New Roman" w:cs="Times New Roman"/>
          <w:sz w:val="27"/>
          <w:szCs w:val="27"/>
        </w:rPr>
        <w:tab/>
      </w:r>
      <w:r w:rsidR="00930716" w:rsidRPr="00930716">
        <w:rPr>
          <w:rFonts w:ascii="Times New Roman" w:hAnsi="Times New Roman" w:cs="Times New Roman"/>
          <w:sz w:val="27"/>
          <w:szCs w:val="27"/>
        </w:rPr>
        <w:tab/>
      </w:r>
      <w:r w:rsidR="00930716" w:rsidRPr="00930716">
        <w:rPr>
          <w:rFonts w:ascii="Times New Roman" w:hAnsi="Times New Roman" w:cs="Times New Roman"/>
          <w:sz w:val="27"/>
          <w:szCs w:val="27"/>
        </w:rPr>
        <w:tab/>
      </w:r>
      <w:r w:rsidR="00930716" w:rsidRPr="00930716">
        <w:rPr>
          <w:rFonts w:ascii="Times New Roman" w:hAnsi="Times New Roman" w:cs="Times New Roman"/>
          <w:sz w:val="27"/>
          <w:szCs w:val="27"/>
        </w:rPr>
        <w:tab/>
      </w:r>
      <w:r w:rsidR="00930716" w:rsidRPr="00930716">
        <w:rPr>
          <w:rFonts w:ascii="Times New Roman" w:hAnsi="Times New Roman" w:cs="Times New Roman"/>
          <w:sz w:val="27"/>
          <w:szCs w:val="27"/>
        </w:rPr>
        <w:tab/>
      </w:r>
      <w:r w:rsidR="00930716" w:rsidRPr="00930716">
        <w:rPr>
          <w:rFonts w:ascii="Times New Roman" w:hAnsi="Times New Roman" w:cs="Times New Roman"/>
          <w:sz w:val="27"/>
          <w:szCs w:val="27"/>
        </w:rPr>
        <w:tab/>
        <w:t>А.О. Заріцька</w:t>
      </w:r>
    </w:p>
    <w:p w:rsidR="00930716" w:rsidRPr="00930716" w:rsidRDefault="00930716" w:rsidP="00930716">
      <w:pPr>
        <w:spacing w:after="312" w:line="298" w:lineRule="exact"/>
        <w:ind w:right="20"/>
        <w:rPr>
          <w:sz w:val="27"/>
          <w:szCs w:val="27"/>
        </w:rPr>
      </w:pPr>
      <w:r w:rsidRPr="00930716">
        <w:rPr>
          <w:rFonts w:ascii="Times New Roman" w:hAnsi="Times New Roman" w:cs="Times New Roman"/>
          <w:sz w:val="27"/>
          <w:szCs w:val="27"/>
        </w:rPr>
        <w:tab/>
      </w:r>
      <w:r w:rsidRPr="00930716">
        <w:rPr>
          <w:rFonts w:ascii="Times New Roman" w:hAnsi="Times New Roman" w:cs="Times New Roman"/>
          <w:sz w:val="27"/>
          <w:szCs w:val="27"/>
        </w:rPr>
        <w:tab/>
      </w:r>
      <w:r w:rsidRPr="00930716">
        <w:rPr>
          <w:rFonts w:ascii="Times New Roman" w:hAnsi="Times New Roman" w:cs="Times New Roman"/>
          <w:sz w:val="27"/>
          <w:szCs w:val="27"/>
        </w:rPr>
        <w:tab/>
      </w:r>
      <w:r w:rsidRPr="00930716">
        <w:rPr>
          <w:rFonts w:ascii="Times New Roman" w:hAnsi="Times New Roman" w:cs="Times New Roman"/>
          <w:sz w:val="27"/>
          <w:szCs w:val="27"/>
        </w:rPr>
        <w:tab/>
      </w:r>
      <w:r w:rsidRPr="00930716">
        <w:rPr>
          <w:rFonts w:ascii="Times New Roman" w:hAnsi="Times New Roman" w:cs="Times New Roman"/>
          <w:sz w:val="27"/>
          <w:szCs w:val="27"/>
        </w:rPr>
        <w:tab/>
      </w:r>
      <w:r w:rsidRPr="00930716">
        <w:rPr>
          <w:rFonts w:ascii="Times New Roman" w:hAnsi="Times New Roman" w:cs="Times New Roman"/>
          <w:sz w:val="27"/>
          <w:szCs w:val="27"/>
        </w:rPr>
        <w:tab/>
      </w:r>
      <w:r w:rsidRPr="00930716">
        <w:rPr>
          <w:rFonts w:ascii="Times New Roman" w:hAnsi="Times New Roman" w:cs="Times New Roman"/>
          <w:sz w:val="27"/>
          <w:szCs w:val="27"/>
        </w:rPr>
        <w:tab/>
      </w:r>
      <w:r w:rsidRPr="00930716">
        <w:rPr>
          <w:rFonts w:ascii="Times New Roman" w:hAnsi="Times New Roman" w:cs="Times New Roman"/>
          <w:sz w:val="27"/>
          <w:szCs w:val="27"/>
        </w:rPr>
        <w:tab/>
      </w:r>
      <w:r w:rsidRPr="00930716">
        <w:rPr>
          <w:rFonts w:ascii="Times New Roman" w:hAnsi="Times New Roman" w:cs="Times New Roman"/>
          <w:sz w:val="27"/>
          <w:szCs w:val="27"/>
        </w:rPr>
        <w:tab/>
      </w:r>
      <w:r w:rsidRPr="00930716">
        <w:rPr>
          <w:rFonts w:ascii="Times New Roman" w:hAnsi="Times New Roman" w:cs="Times New Roman"/>
          <w:sz w:val="27"/>
          <w:szCs w:val="27"/>
        </w:rPr>
        <w:tab/>
      </w:r>
      <w:r w:rsidRPr="00930716">
        <w:rPr>
          <w:rFonts w:ascii="Times New Roman" w:hAnsi="Times New Roman" w:cs="Times New Roman"/>
          <w:sz w:val="27"/>
          <w:szCs w:val="27"/>
        </w:rPr>
        <w:tab/>
        <w:t>М.А. Макарчук</w:t>
      </w:r>
    </w:p>
    <w:p w:rsidR="00930716" w:rsidRDefault="00930716">
      <w:pPr>
        <w:pStyle w:val="3"/>
        <w:shd w:val="clear" w:color="auto" w:fill="auto"/>
        <w:spacing w:before="0" w:line="552" w:lineRule="exact"/>
        <w:ind w:left="20" w:right="2520"/>
        <w:jc w:val="left"/>
      </w:pPr>
    </w:p>
    <w:sectPr w:rsidR="00930716" w:rsidSect="00AE38FE">
      <w:headerReference w:type="default" r:id="rId9"/>
      <w:pgSz w:w="11909" w:h="16838"/>
      <w:pgMar w:top="956" w:right="990" w:bottom="746" w:left="1002"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442C" w:rsidRDefault="0000442C">
      <w:r>
        <w:separator/>
      </w:r>
    </w:p>
  </w:endnote>
  <w:endnote w:type="continuationSeparator" w:id="0">
    <w:p w:rsidR="0000442C" w:rsidRDefault="000044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442C" w:rsidRDefault="0000442C"/>
  </w:footnote>
  <w:footnote w:type="continuationSeparator" w:id="0">
    <w:p w:rsidR="0000442C" w:rsidRDefault="0000442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3419599"/>
      <w:docPartObj>
        <w:docPartGallery w:val="Page Numbers (Top of Page)"/>
        <w:docPartUnique/>
      </w:docPartObj>
    </w:sdtPr>
    <w:sdtContent>
      <w:p w:rsidR="00AE38FE" w:rsidRDefault="00AE38FE">
        <w:pPr>
          <w:pStyle w:val="a9"/>
          <w:jc w:val="center"/>
        </w:pPr>
      </w:p>
      <w:p w:rsidR="00AE38FE" w:rsidRDefault="00AE38FE">
        <w:pPr>
          <w:pStyle w:val="a9"/>
          <w:jc w:val="center"/>
        </w:pPr>
      </w:p>
      <w:p w:rsidR="00AE38FE" w:rsidRDefault="00AE38FE">
        <w:pPr>
          <w:pStyle w:val="a9"/>
          <w:jc w:val="center"/>
        </w:pPr>
        <w:r w:rsidRPr="00AE38FE">
          <w:rPr>
            <w:rFonts w:ascii="Times New Roman" w:hAnsi="Times New Roman" w:cs="Times New Roman"/>
            <w:sz w:val="22"/>
            <w:szCs w:val="22"/>
          </w:rPr>
          <w:fldChar w:fldCharType="begin"/>
        </w:r>
        <w:r w:rsidRPr="00AE38FE">
          <w:rPr>
            <w:rFonts w:ascii="Times New Roman" w:hAnsi="Times New Roman" w:cs="Times New Roman"/>
            <w:sz w:val="22"/>
            <w:szCs w:val="22"/>
          </w:rPr>
          <w:instrText>PAGE   \* MERGEFORMAT</w:instrText>
        </w:r>
        <w:r w:rsidRPr="00AE38FE">
          <w:rPr>
            <w:rFonts w:ascii="Times New Roman" w:hAnsi="Times New Roman" w:cs="Times New Roman"/>
            <w:sz w:val="22"/>
            <w:szCs w:val="22"/>
          </w:rPr>
          <w:fldChar w:fldCharType="separate"/>
        </w:r>
        <w:r w:rsidR="0042489A" w:rsidRPr="0042489A">
          <w:rPr>
            <w:rFonts w:ascii="Times New Roman" w:hAnsi="Times New Roman" w:cs="Times New Roman"/>
            <w:noProof/>
            <w:sz w:val="22"/>
            <w:szCs w:val="22"/>
            <w:lang w:val="ru-RU"/>
          </w:rPr>
          <w:t>4</w:t>
        </w:r>
        <w:r w:rsidRPr="00AE38FE">
          <w:rPr>
            <w:rFonts w:ascii="Times New Roman" w:hAnsi="Times New Roman" w:cs="Times New Roman"/>
            <w:sz w:val="22"/>
            <w:szCs w:val="22"/>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D30FE6"/>
    <w:rsid w:val="0000442C"/>
    <w:rsid w:val="00316428"/>
    <w:rsid w:val="0042489A"/>
    <w:rsid w:val="005B65FF"/>
    <w:rsid w:val="006D6146"/>
    <w:rsid w:val="00930716"/>
    <w:rsid w:val="00AE38FE"/>
    <w:rsid w:val="00C51ACA"/>
    <w:rsid w:val="00D30FE6"/>
    <w:rsid w:val="00E87D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3"/>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19"/>
      <w:szCs w:val="19"/>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1"/>
      <w:szCs w:val="21"/>
      <w:u w:val="none"/>
    </w:rPr>
  </w:style>
  <w:style w:type="character" w:customStyle="1" w:styleId="21">
    <w:name w:val="Основной текст2"/>
    <w:basedOn w:val="a5"/>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paragraph" w:customStyle="1" w:styleId="a4">
    <w:name w:val="Подпись к картинке"/>
    <w:basedOn w:val="a"/>
    <w:link w:val="Exact"/>
    <w:pPr>
      <w:shd w:val="clear" w:color="auto" w:fill="FFFFFF"/>
      <w:spacing w:line="547" w:lineRule="exact"/>
    </w:pPr>
    <w:rPr>
      <w:rFonts w:ascii="Times New Roman" w:eastAsia="Times New Roman" w:hAnsi="Times New Roman" w:cs="Times New Roman"/>
      <w:spacing w:val="-2"/>
      <w:sz w:val="26"/>
      <w:szCs w:val="26"/>
    </w:rPr>
  </w:style>
  <w:style w:type="paragraph" w:customStyle="1" w:styleId="10">
    <w:name w:val="Заголовок №1"/>
    <w:basedOn w:val="a"/>
    <w:link w:val="1"/>
    <w:pPr>
      <w:shd w:val="clear" w:color="auto" w:fill="FFFFFF"/>
      <w:spacing w:before="240" w:after="360" w:line="0" w:lineRule="atLeast"/>
      <w:jc w:val="center"/>
      <w:outlineLvl w:val="0"/>
    </w:pPr>
    <w:rPr>
      <w:rFonts w:ascii="Times New Roman" w:eastAsia="Times New Roman" w:hAnsi="Times New Roman" w:cs="Times New Roman"/>
      <w:sz w:val="35"/>
      <w:szCs w:val="35"/>
    </w:rPr>
  </w:style>
  <w:style w:type="paragraph" w:customStyle="1" w:styleId="3">
    <w:name w:val="Основной текст3"/>
    <w:basedOn w:val="a"/>
    <w:link w:val="a5"/>
    <w:pPr>
      <w:shd w:val="clear" w:color="auto" w:fill="FFFFFF"/>
      <w:spacing w:before="360" w:line="643" w:lineRule="exact"/>
      <w:jc w:val="both"/>
    </w:pPr>
    <w:rPr>
      <w:rFonts w:ascii="Times New Roman" w:eastAsia="Times New Roman" w:hAnsi="Times New Roman" w:cs="Times New Roman"/>
      <w:sz w:val="27"/>
      <w:szCs w:val="27"/>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19"/>
      <w:szCs w:val="19"/>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1"/>
      <w:szCs w:val="21"/>
    </w:rPr>
  </w:style>
  <w:style w:type="paragraph" w:styleId="a9">
    <w:name w:val="header"/>
    <w:basedOn w:val="a"/>
    <w:link w:val="aa"/>
    <w:uiPriority w:val="99"/>
    <w:unhideWhenUsed/>
    <w:rsid w:val="00AE38FE"/>
    <w:pPr>
      <w:tabs>
        <w:tab w:val="center" w:pos="4819"/>
        <w:tab w:val="right" w:pos="9639"/>
      </w:tabs>
    </w:pPr>
  </w:style>
  <w:style w:type="character" w:customStyle="1" w:styleId="aa">
    <w:name w:val="Верхний колонтитул Знак"/>
    <w:basedOn w:val="a0"/>
    <w:link w:val="a9"/>
    <w:uiPriority w:val="99"/>
    <w:rsid w:val="00AE38FE"/>
    <w:rPr>
      <w:color w:val="000000"/>
    </w:rPr>
  </w:style>
  <w:style w:type="paragraph" w:styleId="ab">
    <w:name w:val="footer"/>
    <w:basedOn w:val="a"/>
    <w:link w:val="ac"/>
    <w:uiPriority w:val="99"/>
    <w:unhideWhenUsed/>
    <w:rsid w:val="00AE38FE"/>
    <w:pPr>
      <w:tabs>
        <w:tab w:val="center" w:pos="4819"/>
        <w:tab w:val="right" w:pos="9639"/>
      </w:tabs>
    </w:pPr>
  </w:style>
  <w:style w:type="character" w:customStyle="1" w:styleId="ac">
    <w:name w:val="Нижний колонтитул Знак"/>
    <w:basedOn w:val="a0"/>
    <w:link w:val="ab"/>
    <w:uiPriority w:val="99"/>
    <w:rsid w:val="00AE38F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4</Pages>
  <Words>7100</Words>
  <Characters>4047</Characters>
  <Application>Microsoft Office Word</Application>
  <DocSecurity>0</DocSecurity>
  <Lines>33</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9</cp:revision>
  <dcterms:created xsi:type="dcterms:W3CDTF">2020-10-22T07:42:00Z</dcterms:created>
  <dcterms:modified xsi:type="dcterms:W3CDTF">2020-10-26T08:59:00Z</dcterms:modified>
</cp:coreProperties>
</file>