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DCF" w:rsidRDefault="00B46DCF" w:rsidP="00B46DCF">
      <w:pPr>
        <w:framePr w:h="106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495300" cy="676275"/>
            <wp:effectExtent l="0" t="0" r="0" b="0"/>
            <wp:docPr id="1" name="Рисунок 1" descr="C:\Users\vlasenkone\Desktop\Новая папка (2)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lasenkone\Desktop\Новая папка (2)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DCF" w:rsidRPr="00B46DCF" w:rsidRDefault="00B46DCF" w:rsidP="00B46DCF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16"/>
          <w:szCs w:val="16"/>
          <w:lang w:eastAsia="hi-IN" w:bidi="hi-IN"/>
        </w:rPr>
      </w:pPr>
    </w:p>
    <w:p w:rsidR="00B46DCF" w:rsidRPr="004617D3" w:rsidRDefault="00B46DCF" w:rsidP="00B46DCF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  <w:r w:rsidRPr="004617D3"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  <w:t>ВИЩА КВАЛІФІКАЦІЙНА КОМІСІЯ СУДДІВ УКРАЇНИ</w:t>
      </w:r>
    </w:p>
    <w:p w:rsidR="00B46DCF" w:rsidRPr="004617D3" w:rsidRDefault="00B46DCF" w:rsidP="00B46DCF">
      <w:pPr>
        <w:widowControl/>
        <w:ind w:right="57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B46DCF" w:rsidRPr="00F13ECC" w:rsidRDefault="00B46DCF" w:rsidP="00B46DCF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13ECC">
        <w:rPr>
          <w:rFonts w:ascii="Times New Roman" w:hAnsi="Times New Roman" w:cs="Times New Roman"/>
          <w:color w:val="auto"/>
          <w:sz w:val="26"/>
          <w:szCs w:val="26"/>
        </w:rPr>
        <w:t>28 березня 2019 року                                                                                                м. Київ</w:t>
      </w:r>
    </w:p>
    <w:p w:rsidR="00B46DCF" w:rsidRPr="00F13ECC" w:rsidRDefault="00B46DCF" w:rsidP="00B46DCF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B46DCF" w:rsidRPr="00F13ECC" w:rsidRDefault="00B46DCF" w:rsidP="00B46DCF">
      <w:pPr>
        <w:widowControl/>
        <w:shd w:val="clear" w:color="auto" w:fill="FFFFFF"/>
        <w:ind w:right="134"/>
        <w:jc w:val="center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F13ECC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Р І Ш Е Н </w:t>
      </w:r>
      <w:proofErr w:type="spellStart"/>
      <w:r w:rsidRPr="00F13ECC">
        <w:rPr>
          <w:rFonts w:ascii="Times New Roman" w:hAnsi="Times New Roman" w:cs="Times New Roman"/>
          <w:bCs/>
          <w:color w:val="auto"/>
          <w:sz w:val="26"/>
          <w:szCs w:val="26"/>
        </w:rPr>
        <w:t>Н</w:t>
      </w:r>
      <w:proofErr w:type="spellEnd"/>
      <w:r w:rsidRPr="00F13ECC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 Я   № </w:t>
      </w:r>
      <w:r w:rsidRPr="00F13ECC">
        <w:rPr>
          <w:rFonts w:ascii="Times New Roman" w:hAnsi="Times New Roman" w:cs="Times New Roman"/>
          <w:bCs/>
          <w:color w:val="auto"/>
          <w:sz w:val="26"/>
          <w:szCs w:val="26"/>
          <w:u w:val="single"/>
        </w:rPr>
        <w:t>29/дп-19</w:t>
      </w:r>
    </w:p>
    <w:p w:rsidR="000232D4" w:rsidRPr="00F13ECC" w:rsidRDefault="00F768CF" w:rsidP="00B46DCF">
      <w:pPr>
        <w:pStyle w:val="11"/>
        <w:shd w:val="clear" w:color="auto" w:fill="auto"/>
        <w:spacing w:before="0" w:after="0" w:line="600" w:lineRule="exact"/>
        <w:rPr>
          <w:sz w:val="26"/>
          <w:szCs w:val="26"/>
        </w:rPr>
      </w:pPr>
      <w:r w:rsidRPr="00F13ECC">
        <w:rPr>
          <w:sz w:val="26"/>
          <w:szCs w:val="26"/>
        </w:rPr>
        <w:t>Вища кваліфікаційна комісія суддів України у складі колегії:</w:t>
      </w:r>
    </w:p>
    <w:p w:rsidR="000232D4" w:rsidRPr="00F13ECC" w:rsidRDefault="00F768CF">
      <w:pPr>
        <w:pStyle w:val="11"/>
        <w:shd w:val="clear" w:color="auto" w:fill="auto"/>
        <w:spacing w:before="0" w:after="0" w:line="600" w:lineRule="exact"/>
        <w:ind w:left="20"/>
        <w:rPr>
          <w:sz w:val="26"/>
          <w:szCs w:val="26"/>
        </w:rPr>
      </w:pPr>
      <w:r w:rsidRPr="00F13ECC">
        <w:rPr>
          <w:sz w:val="26"/>
          <w:szCs w:val="26"/>
        </w:rPr>
        <w:t xml:space="preserve">головуючого </w:t>
      </w:r>
      <w:r w:rsidR="00141D3C">
        <w:rPr>
          <w:sz w:val="26"/>
          <w:szCs w:val="26"/>
        </w:rPr>
        <w:t>–</w:t>
      </w:r>
      <w:r w:rsidRPr="00F13ECC">
        <w:rPr>
          <w:sz w:val="26"/>
          <w:szCs w:val="26"/>
        </w:rPr>
        <w:t xml:space="preserve"> Мішина М.І.,</w:t>
      </w:r>
    </w:p>
    <w:p w:rsidR="000232D4" w:rsidRPr="00F13ECC" w:rsidRDefault="00F768CF">
      <w:pPr>
        <w:pStyle w:val="11"/>
        <w:shd w:val="clear" w:color="auto" w:fill="auto"/>
        <w:spacing w:before="0" w:after="0" w:line="600" w:lineRule="exact"/>
        <w:ind w:left="20"/>
        <w:rPr>
          <w:sz w:val="26"/>
          <w:szCs w:val="26"/>
        </w:rPr>
      </w:pPr>
      <w:r w:rsidRPr="00F13ECC">
        <w:rPr>
          <w:sz w:val="26"/>
          <w:szCs w:val="26"/>
        </w:rPr>
        <w:t>членів Комісії: Козлова А.Г., Лукаша Т.В.,</w:t>
      </w:r>
    </w:p>
    <w:p w:rsidR="00B46DCF" w:rsidRPr="00F13ECC" w:rsidRDefault="00B46DCF" w:rsidP="00B46DCF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0232D4" w:rsidRPr="00F13ECC" w:rsidRDefault="00F768CF">
      <w:pPr>
        <w:pStyle w:val="11"/>
        <w:shd w:val="clear" w:color="auto" w:fill="auto"/>
        <w:spacing w:before="0" w:after="278" w:line="298" w:lineRule="exact"/>
        <w:ind w:left="20" w:right="40"/>
        <w:rPr>
          <w:sz w:val="26"/>
          <w:szCs w:val="26"/>
        </w:rPr>
      </w:pPr>
      <w:r w:rsidRPr="00F13ECC">
        <w:rPr>
          <w:sz w:val="26"/>
          <w:szCs w:val="26"/>
        </w:rPr>
        <w:t xml:space="preserve">розглянувши питання щодо недостовірності (у тому числі неповноти) тверджень, вказаних суддею Київського апеляційного суду (в період перебування на посаді судді Апеляційного суду міста Києва) </w:t>
      </w:r>
      <w:proofErr w:type="spellStart"/>
      <w:r w:rsidRPr="00F13ECC">
        <w:rPr>
          <w:sz w:val="26"/>
          <w:szCs w:val="26"/>
        </w:rPr>
        <w:t>Махлай</w:t>
      </w:r>
      <w:proofErr w:type="spellEnd"/>
      <w:r w:rsidRPr="00F13ECC">
        <w:rPr>
          <w:sz w:val="26"/>
          <w:szCs w:val="26"/>
        </w:rPr>
        <w:t xml:space="preserve"> Людмилою Дмитрівною в декларації доброчесності судді за 2017 рік,</w:t>
      </w:r>
    </w:p>
    <w:p w:rsidR="000232D4" w:rsidRPr="00F13ECC" w:rsidRDefault="00F768CF">
      <w:pPr>
        <w:pStyle w:val="11"/>
        <w:shd w:val="clear" w:color="auto" w:fill="auto"/>
        <w:spacing w:before="0" w:after="264" w:line="250" w:lineRule="exact"/>
        <w:jc w:val="center"/>
        <w:rPr>
          <w:sz w:val="26"/>
          <w:szCs w:val="26"/>
        </w:rPr>
      </w:pPr>
      <w:r w:rsidRPr="00F13ECC">
        <w:rPr>
          <w:sz w:val="26"/>
          <w:szCs w:val="26"/>
        </w:rPr>
        <w:t>встановила:</w:t>
      </w:r>
    </w:p>
    <w:p w:rsidR="000232D4" w:rsidRPr="00F13ECC" w:rsidRDefault="00F768CF">
      <w:pPr>
        <w:pStyle w:val="11"/>
        <w:shd w:val="clear" w:color="auto" w:fill="auto"/>
        <w:spacing w:before="0" w:after="0" w:line="298" w:lineRule="exact"/>
        <w:ind w:left="20" w:right="40" w:firstLine="700"/>
        <w:rPr>
          <w:sz w:val="26"/>
          <w:szCs w:val="26"/>
        </w:rPr>
      </w:pPr>
      <w:r w:rsidRPr="00F13ECC">
        <w:rPr>
          <w:sz w:val="26"/>
          <w:szCs w:val="26"/>
        </w:rPr>
        <w:t xml:space="preserve">Відповідно до частини першої статті 62 Закону України «Про судоустрій і статус суддів» (далі </w:t>
      </w:r>
      <w:r w:rsidR="00141D3C">
        <w:rPr>
          <w:sz w:val="26"/>
          <w:szCs w:val="26"/>
        </w:rPr>
        <w:t>–</w:t>
      </w:r>
      <w:r w:rsidRPr="00F13ECC">
        <w:rPr>
          <w:sz w:val="26"/>
          <w:szCs w:val="26"/>
        </w:rPr>
        <w:t xml:space="preserve"> Закон) суддя зобов’язаний щорічно до 1 лютого подавати шляхом заповнення на офіційному веб-сайті Вищої кваліфікаційної комісії суддів України (далі </w:t>
      </w:r>
      <w:r w:rsidR="00141D3C">
        <w:rPr>
          <w:sz w:val="26"/>
          <w:szCs w:val="26"/>
        </w:rPr>
        <w:t>–</w:t>
      </w:r>
      <w:r w:rsidRPr="00F13ECC">
        <w:rPr>
          <w:sz w:val="26"/>
          <w:szCs w:val="26"/>
        </w:rPr>
        <w:t xml:space="preserve"> Комісія) декларацію доброчесності за формою, що визначається Комісією.</w:t>
      </w:r>
    </w:p>
    <w:p w:rsidR="000232D4" w:rsidRPr="00F13ECC" w:rsidRDefault="00F768CF">
      <w:pPr>
        <w:pStyle w:val="11"/>
        <w:shd w:val="clear" w:color="auto" w:fill="auto"/>
        <w:spacing w:before="0" w:after="0" w:line="298" w:lineRule="exact"/>
        <w:ind w:left="20" w:right="40" w:firstLine="700"/>
        <w:rPr>
          <w:sz w:val="26"/>
          <w:szCs w:val="26"/>
        </w:rPr>
      </w:pPr>
      <w:r w:rsidRPr="00F13ECC">
        <w:rPr>
          <w:sz w:val="26"/>
          <w:szCs w:val="26"/>
        </w:rPr>
        <w:t>Форму</w:t>
      </w:r>
      <w:r w:rsidR="00F13ECC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 xml:space="preserve"> </w:t>
      </w:r>
      <w:r w:rsidR="00F13ECC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 xml:space="preserve">декларації </w:t>
      </w:r>
      <w:r w:rsidR="00F13ECC">
        <w:rPr>
          <w:sz w:val="26"/>
          <w:szCs w:val="26"/>
        </w:rPr>
        <w:t xml:space="preserve">  </w:t>
      </w:r>
      <w:r w:rsidRPr="00F13ECC">
        <w:rPr>
          <w:sz w:val="26"/>
          <w:szCs w:val="26"/>
        </w:rPr>
        <w:t xml:space="preserve">доброчесності </w:t>
      </w:r>
      <w:r w:rsidR="00F13ECC">
        <w:rPr>
          <w:sz w:val="26"/>
          <w:szCs w:val="26"/>
        </w:rPr>
        <w:t xml:space="preserve">  </w:t>
      </w:r>
      <w:r w:rsidRPr="00F13ECC">
        <w:rPr>
          <w:sz w:val="26"/>
          <w:szCs w:val="26"/>
        </w:rPr>
        <w:t>судді</w:t>
      </w:r>
      <w:r w:rsidR="00F13ECC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 xml:space="preserve"> </w:t>
      </w:r>
      <w:r w:rsidR="00F13ECC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>затверджено</w:t>
      </w:r>
      <w:r w:rsidR="00F13ECC">
        <w:rPr>
          <w:sz w:val="26"/>
          <w:szCs w:val="26"/>
        </w:rPr>
        <w:t xml:space="preserve"> </w:t>
      </w:r>
      <w:r w:rsidR="002B336D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 xml:space="preserve"> </w:t>
      </w:r>
      <w:r w:rsidR="00F13ECC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 xml:space="preserve">рішенням </w:t>
      </w:r>
      <w:r w:rsidR="00F13ECC">
        <w:rPr>
          <w:sz w:val="26"/>
          <w:szCs w:val="26"/>
        </w:rPr>
        <w:t xml:space="preserve"> </w:t>
      </w:r>
      <w:r w:rsidR="002B336D">
        <w:rPr>
          <w:sz w:val="26"/>
          <w:szCs w:val="26"/>
        </w:rPr>
        <w:t xml:space="preserve"> </w:t>
      </w:r>
      <w:r w:rsidR="00F13ECC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>Комісії від 31 жовтня 2016 року № 137/зп-16.</w:t>
      </w:r>
    </w:p>
    <w:p w:rsidR="000232D4" w:rsidRPr="00F13ECC" w:rsidRDefault="00F768CF">
      <w:pPr>
        <w:pStyle w:val="11"/>
        <w:shd w:val="clear" w:color="auto" w:fill="auto"/>
        <w:spacing w:before="0" w:after="0" w:line="298" w:lineRule="exact"/>
        <w:ind w:left="20" w:right="40" w:firstLine="700"/>
        <w:rPr>
          <w:sz w:val="26"/>
          <w:szCs w:val="26"/>
        </w:rPr>
      </w:pPr>
      <w:r w:rsidRPr="00F13ECC">
        <w:rPr>
          <w:sz w:val="26"/>
          <w:szCs w:val="26"/>
        </w:rPr>
        <w:t xml:space="preserve">У встановленому законом порядку </w:t>
      </w:r>
      <w:proofErr w:type="spellStart"/>
      <w:r w:rsidRPr="00F13ECC">
        <w:rPr>
          <w:sz w:val="26"/>
          <w:szCs w:val="26"/>
        </w:rPr>
        <w:t>Махлай</w:t>
      </w:r>
      <w:proofErr w:type="spellEnd"/>
      <w:r w:rsidRPr="00F13ECC">
        <w:rPr>
          <w:sz w:val="26"/>
          <w:szCs w:val="26"/>
        </w:rPr>
        <w:t xml:space="preserve"> Л.Д. подала декларацію доброчесності судді за 2017 рік.</w:t>
      </w:r>
    </w:p>
    <w:p w:rsidR="000232D4" w:rsidRPr="00F13ECC" w:rsidRDefault="00F768CF">
      <w:pPr>
        <w:pStyle w:val="11"/>
        <w:shd w:val="clear" w:color="auto" w:fill="auto"/>
        <w:spacing w:before="0" w:after="0" w:line="298" w:lineRule="exact"/>
        <w:ind w:left="20" w:right="40" w:firstLine="700"/>
        <w:rPr>
          <w:sz w:val="26"/>
          <w:szCs w:val="26"/>
        </w:rPr>
      </w:pPr>
      <w:r w:rsidRPr="00F13ECC">
        <w:rPr>
          <w:sz w:val="26"/>
          <w:szCs w:val="26"/>
        </w:rPr>
        <w:t xml:space="preserve">До Комісії 10 жовтня 2018 року надійшло повідомлення </w:t>
      </w:r>
      <w:proofErr w:type="spellStart"/>
      <w:r w:rsidRPr="00F13ECC">
        <w:rPr>
          <w:sz w:val="26"/>
          <w:szCs w:val="26"/>
        </w:rPr>
        <w:t>Смалюка</w:t>
      </w:r>
      <w:proofErr w:type="spellEnd"/>
      <w:r w:rsidRPr="00F13ECC">
        <w:rPr>
          <w:sz w:val="26"/>
          <w:szCs w:val="26"/>
        </w:rPr>
        <w:t xml:space="preserve"> Р.В. щодо недостовірності тверджень, вказаних суддею у цій декларації.</w:t>
      </w:r>
    </w:p>
    <w:p w:rsidR="000232D4" w:rsidRPr="00F13ECC" w:rsidRDefault="00F768CF">
      <w:pPr>
        <w:pStyle w:val="11"/>
        <w:shd w:val="clear" w:color="auto" w:fill="auto"/>
        <w:spacing w:before="0" w:after="0" w:line="298" w:lineRule="exact"/>
        <w:ind w:left="20" w:right="40" w:firstLine="700"/>
        <w:rPr>
          <w:sz w:val="26"/>
          <w:szCs w:val="26"/>
        </w:rPr>
      </w:pPr>
      <w:r w:rsidRPr="00F13ECC">
        <w:rPr>
          <w:sz w:val="26"/>
          <w:szCs w:val="26"/>
        </w:rPr>
        <w:t xml:space="preserve">Заявник зазначає, що суддею </w:t>
      </w:r>
      <w:proofErr w:type="spellStart"/>
      <w:r w:rsidRPr="00F13ECC">
        <w:rPr>
          <w:sz w:val="26"/>
          <w:szCs w:val="26"/>
        </w:rPr>
        <w:t>Махлай</w:t>
      </w:r>
      <w:proofErr w:type="spellEnd"/>
      <w:r w:rsidRPr="00F13ECC">
        <w:rPr>
          <w:sz w:val="26"/>
          <w:szCs w:val="26"/>
        </w:rPr>
        <w:t xml:space="preserve"> Л.Д. у пункті 15 декларації не заповнено графу «випадки втручання у мою діяльність по здійсненню правосуддя», що дає підставу стверджувати про недостовірність відомостей у декларації.</w:t>
      </w:r>
    </w:p>
    <w:p w:rsidR="000232D4" w:rsidRPr="00F13ECC" w:rsidRDefault="00F768CF">
      <w:pPr>
        <w:pStyle w:val="11"/>
        <w:shd w:val="clear" w:color="auto" w:fill="auto"/>
        <w:spacing w:before="0" w:after="0" w:line="298" w:lineRule="exact"/>
        <w:ind w:left="20" w:right="40" w:firstLine="700"/>
        <w:rPr>
          <w:sz w:val="26"/>
          <w:szCs w:val="26"/>
        </w:rPr>
      </w:pPr>
      <w:r w:rsidRPr="00F13ECC">
        <w:rPr>
          <w:sz w:val="26"/>
          <w:szCs w:val="26"/>
        </w:rPr>
        <w:t xml:space="preserve">Тож заявник просить провести перевірку достовірності тверджень, вказаних суддею </w:t>
      </w:r>
      <w:proofErr w:type="spellStart"/>
      <w:r w:rsidRPr="00F13ECC">
        <w:rPr>
          <w:sz w:val="26"/>
          <w:szCs w:val="26"/>
        </w:rPr>
        <w:t>Махлай</w:t>
      </w:r>
      <w:proofErr w:type="spellEnd"/>
      <w:r w:rsidRPr="00F13ECC">
        <w:rPr>
          <w:sz w:val="26"/>
          <w:szCs w:val="26"/>
        </w:rPr>
        <w:t xml:space="preserve"> Л.Д. у її декларації доброчесності за 2017 рік та, у разі підтвердження відомостей про таку недостовірність, звернутися до Вищої ради правосуддя з метою вирішення питання стосовно притягнення її до дисциплінарної відповідальності.</w:t>
      </w:r>
    </w:p>
    <w:p w:rsidR="000232D4" w:rsidRPr="00F13ECC" w:rsidRDefault="00F768CF">
      <w:pPr>
        <w:pStyle w:val="11"/>
        <w:shd w:val="clear" w:color="auto" w:fill="auto"/>
        <w:spacing w:before="0" w:after="0" w:line="298" w:lineRule="exact"/>
        <w:ind w:left="20" w:right="40" w:firstLine="700"/>
        <w:rPr>
          <w:sz w:val="26"/>
          <w:szCs w:val="26"/>
        </w:rPr>
      </w:pPr>
      <w:r w:rsidRPr="00F13ECC">
        <w:rPr>
          <w:sz w:val="26"/>
          <w:szCs w:val="26"/>
        </w:rPr>
        <w:t>Відповідно до частини шостої статті 62 Закону України «Про судоустрій і статус суддів» проведено перевірку викладених у повідомленні відомостей.</w:t>
      </w:r>
    </w:p>
    <w:p w:rsidR="00F13ECC" w:rsidRDefault="00F768CF">
      <w:pPr>
        <w:pStyle w:val="11"/>
        <w:shd w:val="clear" w:color="auto" w:fill="auto"/>
        <w:spacing w:before="0" w:after="0" w:line="317" w:lineRule="exact"/>
        <w:ind w:left="20" w:right="40" w:firstLine="700"/>
        <w:rPr>
          <w:sz w:val="26"/>
          <w:szCs w:val="26"/>
        </w:rPr>
      </w:pPr>
      <w:r w:rsidRPr="00F13ECC">
        <w:rPr>
          <w:sz w:val="26"/>
          <w:szCs w:val="26"/>
        </w:rPr>
        <w:t xml:space="preserve">У поясненнях суддею було зазначено, що у неї збережено копію декларації доброчесності </w:t>
      </w:r>
      <w:r w:rsidR="002B336D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>судді</w:t>
      </w:r>
      <w:r w:rsidR="00141D3C">
        <w:rPr>
          <w:sz w:val="26"/>
          <w:szCs w:val="26"/>
        </w:rPr>
        <w:t xml:space="preserve"> </w:t>
      </w:r>
      <w:r w:rsidR="00F13ECC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 xml:space="preserve"> за </w:t>
      </w:r>
      <w:r w:rsidR="00F13ECC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>2017</w:t>
      </w:r>
      <w:r w:rsidR="00F13ECC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 xml:space="preserve"> рік,</w:t>
      </w:r>
      <w:r w:rsidR="00F13ECC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 xml:space="preserve"> у</w:t>
      </w:r>
      <w:r w:rsidR="00F13ECC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 xml:space="preserve"> якій </w:t>
      </w:r>
      <w:r w:rsidR="00F13ECC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>у</w:t>
      </w:r>
      <w:r w:rsidR="00F13ECC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 xml:space="preserve"> пункті </w:t>
      </w:r>
      <w:r w:rsidR="00F13ECC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>15</w:t>
      </w:r>
      <w:r w:rsidR="00F13ECC">
        <w:rPr>
          <w:sz w:val="26"/>
          <w:szCs w:val="26"/>
        </w:rPr>
        <w:t xml:space="preserve"> </w:t>
      </w:r>
      <w:r w:rsidR="00141D3C">
        <w:rPr>
          <w:sz w:val="26"/>
          <w:szCs w:val="26"/>
        </w:rPr>
        <w:t xml:space="preserve"> «Випадків  </w:t>
      </w:r>
      <w:r w:rsidRPr="00F13ECC">
        <w:rPr>
          <w:sz w:val="26"/>
          <w:szCs w:val="26"/>
        </w:rPr>
        <w:t xml:space="preserve">втручання </w:t>
      </w:r>
      <w:r w:rsidR="00141D3C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>у</w:t>
      </w:r>
      <w:r w:rsidR="00141D3C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 xml:space="preserve"> мою</w:t>
      </w:r>
      <w:r w:rsidRPr="00F13ECC">
        <w:rPr>
          <w:sz w:val="26"/>
          <w:szCs w:val="26"/>
        </w:rPr>
        <w:br w:type="page"/>
      </w:r>
    </w:p>
    <w:p w:rsidR="000232D4" w:rsidRPr="00F13ECC" w:rsidRDefault="00F768CF" w:rsidP="00F13ECC">
      <w:pPr>
        <w:pStyle w:val="11"/>
        <w:shd w:val="clear" w:color="auto" w:fill="auto"/>
        <w:spacing w:before="0" w:after="0" w:line="317" w:lineRule="exact"/>
        <w:ind w:left="20" w:right="40"/>
        <w:rPr>
          <w:sz w:val="26"/>
          <w:szCs w:val="26"/>
        </w:rPr>
      </w:pPr>
      <w:bookmarkStart w:id="0" w:name="_GoBack"/>
      <w:bookmarkEnd w:id="0"/>
      <w:r w:rsidRPr="00F13ECC">
        <w:rPr>
          <w:sz w:val="26"/>
          <w:szCs w:val="26"/>
        </w:rPr>
        <w:lastRenderedPageBreak/>
        <w:t xml:space="preserve">діяльність по здійсненню правосуддя не було» у графі </w:t>
      </w:r>
      <w:r w:rsidR="00F13ECC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 xml:space="preserve">«підтверджую» </w:t>
      </w:r>
      <w:r w:rsidR="00F13ECC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 xml:space="preserve">стоїть </w:t>
      </w:r>
      <w:r w:rsidR="00F13ECC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 xml:space="preserve">позначка </w:t>
      </w:r>
      <w:r w:rsidR="00F13ECC">
        <w:rPr>
          <w:sz w:val="26"/>
          <w:szCs w:val="26"/>
        </w:rPr>
        <w:t xml:space="preserve">  </w:t>
      </w:r>
      <w:r w:rsidRPr="00F13ECC">
        <w:rPr>
          <w:sz w:val="26"/>
          <w:szCs w:val="26"/>
        </w:rPr>
        <w:t xml:space="preserve">«х». </w:t>
      </w:r>
      <w:r w:rsidR="00F13ECC">
        <w:rPr>
          <w:sz w:val="26"/>
          <w:szCs w:val="26"/>
        </w:rPr>
        <w:t xml:space="preserve">  </w:t>
      </w:r>
      <w:r w:rsidRPr="00F13ECC">
        <w:rPr>
          <w:sz w:val="26"/>
          <w:szCs w:val="26"/>
        </w:rPr>
        <w:t xml:space="preserve">Бланки </w:t>
      </w:r>
      <w:r w:rsidR="00F13ECC">
        <w:rPr>
          <w:sz w:val="26"/>
          <w:szCs w:val="26"/>
        </w:rPr>
        <w:t xml:space="preserve">  </w:t>
      </w:r>
      <w:r w:rsidRPr="00F13ECC">
        <w:rPr>
          <w:sz w:val="26"/>
          <w:szCs w:val="26"/>
        </w:rPr>
        <w:t>декларації</w:t>
      </w:r>
      <w:r w:rsidR="00F13ECC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 xml:space="preserve"> роздруковувалися</w:t>
      </w:r>
      <w:r w:rsidR="00F13ECC">
        <w:rPr>
          <w:sz w:val="26"/>
          <w:szCs w:val="26"/>
        </w:rPr>
        <w:t xml:space="preserve">  </w:t>
      </w:r>
      <w:r w:rsidRPr="00F13ECC">
        <w:rPr>
          <w:sz w:val="26"/>
          <w:szCs w:val="26"/>
        </w:rPr>
        <w:t xml:space="preserve"> з </w:t>
      </w:r>
      <w:r w:rsidR="00F13ECC">
        <w:rPr>
          <w:sz w:val="26"/>
          <w:szCs w:val="26"/>
        </w:rPr>
        <w:t xml:space="preserve">  </w:t>
      </w:r>
      <w:proofErr w:type="spellStart"/>
      <w:r w:rsidRPr="00F13ECC">
        <w:rPr>
          <w:sz w:val="26"/>
          <w:szCs w:val="26"/>
        </w:rPr>
        <w:t>сайта</w:t>
      </w:r>
      <w:proofErr w:type="spellEnd"/>
      <w:r w:rsidR="00F13ECC">
        <w:rPr>
          <w:sz w:val="26"/>
          <w:szCs w:val="26"/>
        </w:rPr>
        <w:t xml:space="preserve">  </w:t>
      </w:r>
      <w:r w:rsidRPr="00F13ECC">
        <w:rPr>
          <w:sz w:val="26"/>
          <w:szCs w:val="26"/>
        </w:rPr>
        <w:t xml:space="preserve"> через </w:t>
      </w:r>
      <w:r w:rsidR="00F13ECC">
        <w:rPr>
          <w:sz w:val="26"/>
          <w:szCs w:val="26"/>
        </w:rPr>
        <w:t xml:space="preserve">  </w:t>
      </w:r>
      <w:r w:rsidRPr="00F13ECC">
        <w:rPr>
          <w:sz w:val="26"/>
          <w:szCs w:val="26"/>
        </w:rPr>
        <w:t xml:space="preserve">комп'ютер. Ця декларація була заповнена з обох сторін і складалася з двох аркушів. У такому вигляді декларацію не прийняли, вказавши на те, що заповнення декларації з іншого боку аркуша не допускається. Суддею було </w:t>
      </w:r>
      <w:proofErr w:type="spellStart"/>
      <w:r w:rsidRPr="00F13ECC">
        <w:rPr>
          <w:sz w:val="26"/>
          <w:szCs w:val="26"/>
        </w:rPr>
        <w:t>роздруковано</w:t>
      </w:r>
      <w:proofErr w:type="spellEnd"/>
      <w:r w:rsidRPr="00F13ECC">
        <w:rPr>
          <w:sz w:val="26"/>
          <w:szCs w:val="26"/>
        </w:rPr>
        <w:t xml:space="preserve"> бланк декларації окремими аркушами. </w:t>
      </w:r>
      <w:proofErr w:type="spellStart"/>
      <w:r w:rsidRPr="00F13ECC">
        <w:rPr>
          <w:sz w:val="26"/>
          <w:szCs w:val="26"/>
        </w:rPr>
        <w:t>Махлай</w:t>
      </w:r>
      <w:proofErr w:type="spellEnd"/>
      <w:r w:rsidRPr="00F13ECC">
        <w:rPr>
          <w:sz w:val="26"/>
          <w:szCs w:val="26"/>
        </w:rPr>
        <w:t xml:space="preserve"> Л.Д. знов її заповнила і подала декларацію на 3 аркушах. Суддя припускає, </w:t>
      </w:r>
      <w:r w:rsidR="00066ECA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 xml:space="preserve">що </w:t>
      </w:r>
      <w:r w:rsidR="00066ECA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 xml:space="preserve">при заповненні декларації вдруге помилково в пункті 15 не проставила відмітки. Оскільки в судді залишився примірник декларації на двох аркушах, у якому пункт 15 був заповнений позначкою «х», таку технічну помилку </w:t>
      </w:r>
      <w:proofErr w:type="spellStart"/>
      <w:r w:rsidRPr="00F13ECC">
        <w:rPr>
          <w:sz w:val="26"/>
          <w:szCs w:val="26"/>
        </w:rPr>
        <w:t>Махлай</w:t>
      </w:r>
      <w:proofErr w:type="spellEnd"/>
      <w:r w:rsidRPr="00F13ECC">
        <w:rPr>
          <w:sz w:val="26"/>
          <w:szCs w:val="26"/>
        </w:rPr>
        <w:t xml:space="preserve"> Л.Д. особисто виявити не могла. Особи, які приймали декларацію, також не зробили зауважень щодо незаповненого пункту 15.</w:t>
      </w:r>
    </w:p>
    <w:p w:rsidR="000232D4" w:rsidRPr="00F13ECC" w:rsidRDefault="00F768CF">
      <w:pPr>
        <w:pStyle w:val="11"/>
        <w:shd w:val="clear" w:color="auto" w:fill="auto"/>
        <w:spacing w:before="0" w:after="0" w:line="336" w:lineRule="exact"/>
        <w:ind w:left="20" w:right="60" w:firstLine="740"/>
        <w:rPr>
          <w:sz w:val="26"/>
          <w:szCs w:val="26"/>
        </w:rPr>
      </w:pPr>
      <w:r w:rsidRPr="00F13ECC">
        <w:rPr>
          <w:sz w:val="26"/>
          <w:szCs w:val="26"/>
        </w:rPr>
        <w:t xml:space="preserve">Цим поясненням </w:t>
      </w:r>
      <w:proofErr w:type="spellStart"/>
      <w:r w:rsidRPr="00F13ECC">
        <w:rPr>
          <w:sz w:val="26"/>
          <w:szCs w:val="26"/>
        </w:rPr>
        <w:t>Махлай</w:t>
      </w:r>
      <w:proofErr w:type="spellEnd"/>
      <w:r w:rsidRPr="00F13ECC">
        <w:rPr>
          <w:sz w:val="26"/>
          <w:szCs w:val="26"/>
        </w:rPr>
        <w:t xml:space="preserve"> Л.Д. підтвердила, що у 2017 році випадків втручання в її діяльність зі здійснення правосуддя не було.</w:t>
      </w:r>
    </w:p>
    <w:p w:rsidR="000232D4" w:rsidRPr="00F13ECC" w:rsidRDefault="00F768CF">
      <w:pPr>
        <w:pStyle w:val="11"/>
        <w:shd w:val="clear" w:color="auto" w:fill="auto"/>
        <w:spacing w:before="0" w:after="0" w:line="298" w:lineRule="exact"/>
        <w:ind w:left="20" w:right="60" w:firstLine="740"/>
        <w:rPr>
          <w:sz w:val="26"/>
          <w:szCs w:val="26"/>
        </w:rPr>
      </w:pPr>
      <w:r w:rsidRPr="00F13ECC">
        <w:rPr>
          <w:sz w:val="26"/>
          <w:szCs w:val="26"/>
        </w:rPr>
        <w:t xml:space="preserve">Із пояснень судді вбачається, що у неї не було ні наміру, ні потреби приховувати інформацію щодо випадків втручання в її діяльність зі здійснення правосуддя. Під час співбесіди </w:t>
      </w:r>
      <w:proofErr w:type="spellStart"/>
      <w:r w:rsidRPr="00F13ECC">
        <w:rPr>
          <w:sz w:val="26"/>
          <w:szCs w:val="26"/>
        </w:rPr>
        <w:t>Махлай</w:t>
      </w:r>
      <w:proofErr w:type="spellEnd"/>
      <w:r w:rsidRPr="00F13ECC">
        <w:rPr>
          <w:sz w:val="26"/>
          <w:szCs w:val="26"/>
        </w:rPr>
        <w:t xml:space="preserve"> Л.Д. пояснила, що у 2017 році випадків втручання </w:t>
      </w:r>
      <w:r w:rsidR="00066ECA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>у</w:t>
      </w:r>
      <w:r w:rsidR="00066ECA">
        <w:rPr>
          <w:sz w:val="26"/>
          <w:szCs w:val="26"/>
        </w:rPr>
        <w:t xml:space="preserve"> </w:t>
      </w:r>
      <w:r w:rsidRPr="00F13ECC">
        <w:rPr>
          <w:sz w:val="26"/>
          <w:szCs w:val="26"/>
        </w:rPr>
        <w:t xml:space="preserve"> її діяльність не було, а </w:t>
      </w:r>
      <w:proofErr w:type="spellStart"/>
      <w:r w:rsidRPr="00F13ECC">
        <w:rPr>
          <w:sz w:val="26"/>
          <w:szCs w:val="26"/>
        </w:rPr>
        <w:t>невідображення</w:t>
      </w:r>
      <w:proofErr w:type="spellEnd"/>
      <w:r w:rsidRPr="00F13ECC">
        <w:rPr>
          <w:sz w:val="26"/>
          <w:szCs w:val="26"/>
        </w:rPr>
        <w:t xml:space="preserve"> відповідного твердження в пункті 15, ймовірно, було наслідком помилки.</w:t>
      </w:r>
    </w:p>
    <w:p w:rsidR="000232D4" w:rsidRPr="00F13ECC" w:rsidRDefault="00F768CF">
      <w:pPr>
        <w:pStyle w:val="11"/>
        <w:shd w:val="clear" w:color="auto" w:fill="auto"/>
        <w:spacing w:before="0" w:after="0" w:line="298" w:lineRule="exact"/>
        <w:ind w:left="20" w:right="60" w:firstLine="560"/>
        <w:rPr>
          <w:sz w:val="26"/>
          <w:szCs w:val="26"/>
        </w:rPr>
      </w:pPr>
      <w:r w:rsidRPr="00F13ECC">
        <w:rPr>
          <w:sz w:val="26"/>
          <w:szCs w:val="26"/>
        </w:rPr>
        <w:t>Згідно з положенням частини сьомої статті 62 Закону зазначення в декларації доброчесності завідомо недостовірних (у тому числі неповних) тверджень мають наслідком дисциплінарну відповідальність.</w:t>
      </w:r>
    </w:p>
    <w:p w:rsidR="000232D4" w:rsidRPr="00F13ECC" w:rsidRDefault="00F768CF">
      <w:pPr>
        <w:pStyle w:val="11"/>
        <w:shd w:val="clear" w:color="auto" w:fill="auto"/>
        <w:spacing w:before="0" w:after="0" w:line="298" w:lineRule="exact"/>
        <w:ind w:left="20" w:right="60" w:firstLine="560"/>
        <w:rPr>
          <w:sz w:val="26"/>
          <w:szCs w:val="26"/>
        </w:rPr>
      </w:pPr>
      <w:r w:rsidRPr="00F13ECC">
        <w:rPr>
          <w:sz w:val="26"/>
          <w:szCs w:val="26"/>
        </w:rPr>
        <w:t xml:space="preserve">Оскільки в діях судді </w:t>
      </w:r>
      <w:proofErr w:type="spellStart"/>
      <w:r w:rsidRPr="00F13ECC">
        <w:rPr>
          <w:sz w:val="26"/>
          <w:szCs w:val="26"/>
        </w:rPr>
        <w:t>Махлай</w:t>
      </w:r>
      <w:proofErr w:type="spellEnd"/>
      <w:r w:rsidRPr="00F13ECC">
        <w:rPr>
          <w:sz w:val="26"/>
          <w:szCs w:val="26"/>
        </w:rPr>
        <w:t xml:space="preserve"> Л.Д. не встановлено наміру вказувати в декларації доброчесності судді завідомо недостовірні твердження, підстави для звернення до Вищої ради правосуддя щодо притягнення судді до дисциплінарної відповідальності в порядку, встановленому статтею 106 Закону, відсутні.</w:t>
      </w:r>
    </w:p>
    <w:p w:rsidR="000232D4" w:rsidRPr="00F13ECC" w:rsidRDefault="00F768CF">
      <w:pPr>
        <w:pStyle w:val="11"/>
        <w:shd w:val="clear" w:color="auto" w:fill="auto"/>
        <w:spacing w:before="0" w:after="578" w:line="298" w:lineRule="exact"/>
        <w:ind w:left="20" w:right="60" w:firstLine="560"/>
        <w:rPr>
          <w:sz w:val="26"/>
          <w:szCs w:val="26"/>
        </w:rPr>
      </w:pPr>
      <w:r w:rsidRPr="00F13ECC">
        <w:rPr>
          <w:sz w:val="26"/>
          <w:szCs w:val="26"/>
        </w:rPr>
        <w:t>Керуючись статтями 62, 93, 101 Закону, розділом VI Регламенту Вищої кваліфікаційної комісії суддів України, Комісія</w:t>
      </w:r>
    </w:p>
    <w:p w:rsidR="000232D4" w:rsidRPr="00F13ECC" w:rsidRDefault="00F768CF">
      <w:pPr>
        <w:pStyle w:val="11"/>
        <w:shd w:val="clear" w:color="auto" w:fill="auto"/>
        <w:spacing w:before="0" w:after="144" w:line="250" w:lineRule="exact"/>
        <w:ind w:left="20"/>
        <w:jc w:val="center"/>
        <w:rPr>
          <w:sz w:val="26"/>
          <w:szCs w:val="26"/>
        </w:rPr>
      </w:pPr>
      <w:r w:rsidRPr="00F13ECC">
        <w:rPr>
          <w:sz w:val="26"/>
          <w:szCs w:val="26"/>
        </w:rPr>
        <w:t>вирішила:</w:t>
      </w:r>
    </w:p>
    <w:p w:rsidR="000232D4" w:rsidRDefault="00F768CF">
      <w:pPr>
        <w:pStyle w:val="11"/>
        <w:shd w:val="clear" w:color="auto" w:fill="auto"/>
        <w:spacing w:before="0" w:after="0" w:line="298" w:lineRule="exact"/>
        <w:ind w:left="20" w:right="60"/>
        <w:rPr>
          <w:sz w:val="26"/>
          <w:szCs w:val="26"/>
        </w:rPr>
      </w:pPr>
      <w:r w:rsidRPr="00F13ECC">
        <w:rPr>
          <w:sz w:val="26"/>
          <w:szCs w:val="26"/>
        </w:rPr>
        <w:t xml:space="preserve">визнати непідтвердженою інформацію про недостовірність (у тому числі неповноту) тверджень, вказаних суддею Київського апеляційного суду (в період перебування на посаді судді Апеляційного суду міста Києва) </w:t>
      </w:r>
      <w:proofErr w:type="spellStart"/>
      <w:r w:rsidRPr="00F13ECC">
        <w:rPr>
          <w:sz w:val="26"/>
          <w:szCs w:val="26"/>
        </w:rPr>
        <w:t>Махлай</w:t>
      </w:r>
      <w:proofErr w:type="spellEnd"/>
      <w:r w:rsidRPr="00F13ECC">
        <w:rPr>
          <w:sz w:val="26"/>
          <w:szCs w:val="26"/>
        </w:rPr>
        <w:t xml:space="preserve"> Людмилою Дмитрівною в декларації доброчесності судді за 2017 рік.</w:t>
      </w:r>
    </w:p>
    <w:p w:rsidR="00066ECA" w:rsidRDefault="00066ECA">
      <w:pPr>
        <w:pStyle w:val="11"/>
        <w:shd w:val="clear" w:color="auto" w:fill="auto"/>
        <w:spacing w:before="0" w:after="0" w:line="298" w:lineRule="exact"/>
        <w:ind w:left="20" w:right="60"/>
        <w:rPr>
          <w:sz w:val="26"/>
          <w:szCs w:val="26"/>
        </w:rPr>
      </w:pPr>
    </w:p>
    <w:p w:rsidR="00066ECA" w:rsidRDefault="00066ECA">
      <w:pPr>
        <w:pStyle w:val="11"/>
        <w:shd w:val="clear" w:color="auto" w:fill="auto"/>
        <w:spacing w:before="0" w:after="0" w:line="298" w:lineRule="exact"/>
        <w:ind w:left="20" w:right="60"/>
        <w:rPr>
          <w:sz w:val="26"/>
          <w:szCs w:val="26"/>
        </w:rPr>
      </w:pPr>
    </w:p>
    <w:p w:rsidR="00066ECA" w:rsidRDefault="00066ECA">
      <w:pPr>
        <w:pStyle w:val="11"/>
        <w:shd w:val="clear" w:color="auto" w:fill="auto"/>
        <w:spacing w:before="0" w:after="0" w:line="298" w:lineRule="exact"/>
        <w:ind w:left="20" w:right="60"/>
        <w:rPr>
          <w:sz w:val="26"/>
          <w:szCs w:val="26"/>
        </w:rPr>
      </w:pPr>
      <w:r>
        <w:rPr>
          <w:sz w:val="26"/>
          <w:szCs w:val="26"/>
        </w:rPr>
        <w:t>Головуючий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М.І. Мішин</w:t>
      </w:r>
    </w:p>
    <w:p w:rsidR="00066ECA" w:rsidRDefault="00066ECA">
      <w:pPr>
        <w:pStyle w:val="11"/>
        <w:shd w:val="clear" w:color="auto" w:fill="auto"/>
        <w:spacing w:before="0" w:after="0" w:line="298" w:lineRule="exact"/>
        <w:ind w:left="20" w:right="60"/>
        <w:rPr>
          <w:sz w:val="26"/>
          <w:szCs w:val="26"/>
        </w:rPr>
      </w:pPr>
    </w:p>
    <w:p w:rsidR="00066ECA" w:rsidRDefault="00066ECA">
      <w:pPr>
        <w:pStyle w:val="11"/>
        <w:shd w:val="clear" w:color="auto" w:fill="auto"/>
        <w:spacing w:before="0" w:after="0" w:line="298" w:lineRule="exact"/>
        <w:ind w:left="20" w:right="60"/>
        <w:rPr>
          <w:sz w:val="26"/>
          <w:szCs w:val="26"/>
        </w:rPr>
      </w:pPr>
      <w:r>
        <w:rPr>
          <w:sz w:val="26"/>
          <w:szCs w:val="26"/>
        </w:rPr>
        <w:t>Члени Комісії: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А.Г. Козлов</w:t>
      </w:r>
    </w:p>
    <w:p w:rsidR="00066ECA" w:rsidRDefault="00066ECA">
      <w:pPr>
        <w:pStyle w:val="11"/>
        <w:shd w:val="clear" w:color="auto" w:fill="auto"/>
        <w:spacing w:before="0" w:after="0" w:line="298" w:lineRule="exact"/>
        <w:ind w:left="20" w:right="60"/>
        <w:rPr>
          <w:sz w:val="26"/>
          <w:szCs w:val="26"/>
        </w:rPr>
      </w:pPr>
    </w:p>
    <w:p w:rsidR="00066ECA" w:rsidRPr="00F13ECC" w:rsidRDefault="00066ECA">
      <w:pPr>
        <w:pStyle w:val="11"/>
        <w:shd w:val="clear" w:color="auto" w:fill="auto"/>
        <w:spacing w:before="0" w:after="0" w:line="298" w:lineRule="exact"/>
        <w:ind w:left="20" w:right="6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Т.В. Лукаш</w:t>
      </w:r>
    </w:p>
    <w:sectPr w:rsidR="00066ECA" w:rsidRPr="00F13ECC" w:rsidSect="00F13ECC">
      <w:headerReference w:type="default" r:id="rId8"/>
      <w:type w:val="continuous"/>
      <w:pgSz w:w="11909" w:h="16838"/>
      <w:pgMar w:top="1134" w:right="454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07B" w:rsidRDefault="00F0607B">
      <w:r>
        <w:separator/>
      </w:r>
    </w:p>
  </w:endnote>
  <w:endnote w:type="continuationSeparator" w:id="0">
    <w:p w:rsidR="00F0607B" w:rsidRDefault="00F06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07B" w:rsidRDefault="00F0607B"/>
  </w:footnote>
  <w:footnote w:type="continuationSeparator" w:id="0">
    <w:p w:rsidR="00F0607B" w:rsidRDefault="00F0607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35207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41D3C" w:rsidRDefault="00141D3C">
        <w:pPr>
          <w:pStyle w:val="ab"/>
          <w:jc w:val="center"/>
        </w:pPr>
      </w:p>
      <w:p w:rsidR="00141D3C" w:rsidRDefault="00141D3C">
        <w:pPr>
          <w:pStyle w:val="ab"/>
          <w:jc w:val="center"/>
        </w:pPr>
      </w:p>
      <w:p w:rsidR="00141D3C" w:rsidRDefault="00141D3C">
        <w:pPr>
          <w:pStyle w:val="ab"/>
          <w:jc w:val="center"/>
        </w:pPr>
      </w:p>
      <w:p w:rsidR="00141D3C" w:rsidRPr="00141D3C" w:rsidRDefault="00141D3C">
        <w:pPr>
          <w:pStyle w:val="ab"/>
          <w:jc w:val="center"/>
          <w:rPr>
            <w:rFonts w:ascii="Times New Roman" w:hAnsi="Times New Roman" w:cs="Times New Roman"/>
          </w:rPr>
        </w:pPr>
        <w:r w:rsidRPr="00141D3C">
          <w:rPr>
            <w:rFonts w:ascii="Times New Roman" w:hAnsi="Times New Roman" w:cs="Times New Roman"/>
          </w:rPr>
          <w:fldChar w:fldCharType="begin"/>
        </w:r>
        <w:r w:rsidRPr="00141D3C">
          <w:rPr>
            <w:rFonts w:ascii="Times New Roman" w:hAnsi="Times New Roman" w:cs="Times New Roman"/>
          </w:rPr>
          <w:instrText>PAGE   \* MERGEFORMAT</w:instrText>
        </w:r>
        <w:r w:rsidRPr="00141D3C">
          <w:rPr>
            <w:rFonts w:ascii="Times New Roman" w:hAnsi="Times New Roman" w:cs="Times New Roman"/>
          </w:rPr>
          <w:fldChar w:fldCharType="separate"/>
        </w:r>
        <w:r w:rsidRPr="00141D3C">
          <w:rPr>
            <w:rFonts w:ascii="Times New Roman" w:hAnsi="Times New Roman" w:cs="Times New Roman"/>
            <w:noProof/>
            <w:lang w:val="ru-RU"/>
          </w:rPr>
          <w:t>2</w:t>
        </w:r>
        <w:r w:rsidRPr="00141D3C">
          <w:rPr>
            <w:rFonts w:ascii="Times New Roman" w:hAnsi="Times New Roman" w:cs="Times New Roman"/>
          </w:rPr>
          <w:fldChar w:fldCharType="end"/>
        </w:r>
      </w:p>
    </w:sdtContent>
  </w:sdt>
  <w:p w:rsidR="000232D4" w:rsidRDefault="000232D4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232D4"/>
    <w:rsid w:val="000232D4"/>
    <w:rsid w:val="00066ECA"/>
    <w:rsid w:val="00141D3C"/>
    <w:rsid w:val="002B336D"/>
    <w:rsid w:val="00B46DCF"/>
    <w:rsid w:val="00F0607B"/>
    <w:rsid w:val="00F13ECC"/>
    <w:rsid w:val="00F7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60" w:after="48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B46D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6DCF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41D3C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41D3C"/>
    <w:rPr>
      <w:color w:val="000000"/>
    </w:rPr>
  </w:style>
  <w:style w:type="paragraph" w:styleId="ad">
    <w:name w:val="footer"/>
    <w:basedOn w:val="a"/>
    <w:link w:val="ae"/>
    <w:uiPriority w:val="99"/>
    <w:unhideWhenUsed/>
    <w:rsid w:val="00141D3C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41D3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2812</Words>
  <Characters>1604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</cp:revision>
  <dcterms:created xsi:type="dcterms:W3CDTF">2020-10-22T06:12:00Z</dcterms:created>
  <dcterms:modified xsi:type="dcterms:W3CDTF">2020-10-26T12:08:00Z</dcterms:modified>
</cp:coreProperties>
</file>