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97" w:rsidRDefault="00864ABB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папка\\21.10.2020\\media\\image1.jpeg" \* MERGEFORMATINET </w:instrText>
      </w:r>
      <w:r>
        <w:fldChar w:fldCharType="separate"/>
      </w:r>
      <w:r w:rsidR="009E5E76">
        <w:fldChar w:fldCharType="begin"/>
      </w:r>
      <w:r w:rsidR="009E5E76">
        <w:instrText xml:space="preserve"> INCLUDEPICTURE  "C:\\Users\\boykovm\\Desktop\\Новая папка\\21.10.2020\\media\\image1.jpeg" \* MERGEFORMATINET </w:instrText>
      </w:r>
      <w:r w:rsidR="009E5E76">
        <w:fldChar w:fldCharType="separate"/>
      </w:r>
      <w:r w:rsidR="00E60CA8">
        <w:fldChar w:fldCharType="begin"/>
      </w:r>
      <w:r w:rsidR="00E60CA8">
        <w:instrText xml:space="preserve"> </w:instrText>
      </w:r>
      <w:r w:rsidR="00E60CA8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розміщення_12\\media\\image1.jpeg"</w:instrText>
      </w:r>
      <w:r w:rsidR="00E60CA8">
        <w:instrText xml:space="preserve"> \* MERGEFORMATINET</w:instrText>
      </w:r>
      <w:r w:rsidR="00E60CA8">
        <w:instrText xml:space="preserve"> </w:instrText>
      </w:r>
      <w:r w:rsidR="00E60CA8">
        <w:fldChar w:fldCharType="separate"/>
      </w:r>
      <w:r w:rsidR="00E60CA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5pt;height:56.45pt">
            <v:imagedata r:id="rId9" r:href="rId10"/>
          </v:shape>
        </w:pict>
      </w:r>
      <w:r w:rsidR="00E60CA8">
        <w:fldChar w:fldCharType="end"/>
      </w:r>
      <w:r w:rsidR="009E5E76">
        <w:fldChar w:fldCharType="end"/>
      </w:r>
      <w:r>
        <w:fldChar w:fldCharType="end"/>
      </w:r>
    </w:p>
    <w:p w:rsidR="00634797" w:rsidRDefault="00634797">
      <w:pPr>
        <w:rPr>
          <w:sz w:val="2"/>
          <w:szCs w:val="2"/>
        </w:rPr>
      </w:pPr>
    </w:p>
    <w:p w:rsidR="00634797" w:rsidRDefault="00864ABB">
      <w:pPr>
        <w:pStyle w:val="10"/>
        <w:keepNext/>
        <w:keepLines/>
        <w:shd w:val="clear" w:color="auto" w:fill="auto"/>
        <w:spacing w:before="258" w:after="263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634797" w:rsidRDefault="00864ABB" w:rsidP="00A01F81">
      <w:pPr>
        <w:pStyle w:val="11"/>
        <w:shd w:val="clear" w:color="auto" w:fill="auto"/>
        <w:tabs>
          <w:tab w:val="left" w:pos="8996"/>
        </w:tabs>
        <w:spacing w:after="262" w:line="280" w:lineRule="exact"/>
        <w:ind w:left="20"/>
      </w:pPr>
      <w:r>
        <w:t>28 березня 2019 року</w:t>
      </w:r>
      <w:r>
        <w:tab/>
        <w:t>м. Київ</w:t>
      </w:r>
    </w:p>
    <w:p w:rsidR="00634797" w:rsidRPr="001A4F36" w:rsidRDefault="00864ABB" w:rsidP="00A01F81">
      <w:pPr>
        <w:pStyle w:val="11"/>
        <w:shd w:val="clear" w:color="auto" w:fill="auto"/>
        <w:tabs>
          <w:tab w:val="center" w:pos="6599"/>
        </w:tabs>
        <w:spacing w:before="0" w:line="280" w:lineRule="exact"/>
        <w:ind w:left="3320"/>
        <w:jc w:val="left"/>
        <w:rPr>
          <w:u w:val="single"/>
        </w:rPr>
      </w:pPr>
      <w:r>
        <w:rPr>
          <w:rStyle w:val="3pt"/>
        </w:rPr>
        <w:t xml:space="preserve">РІШЕННЯ № </w:t>
      </w:r>
      <w:r w:rsidR="007B1E25" w:rsidRPr="001A4F36">
        <w:rPr>
          <w:rStyle w:val="a5"/>
          <w:i w:val="0"/>
          <w:u w:val="single"/>
        </w:rPr>
        <w:t>4/дп-19</w:t>
      </w:r>
    </w:p>
    <w:p w:rsidR="00634797" w:rsidRPr="007B1E25" w:rsidRDefault="00634797">
      <w:pPr>
        <w:rPr>
          <w:sz w:val="2"/>
          <w:szCs w:val="2"/>
        </w:rPr>
      </w:pPr>
    </w:p>
    <w:p w:rsidR="00634797" w:rsidRDefault="00864ABB">
      <w:pPr>
        <w:pStyle w:val="11"/>
        <w:shd w:val="clear" w:color="auto" w:fill="auto"/>
        <w:spacing w:before="0" w:after="0" w:line="643" w:lineRule="exact"/>
        <w:ind w:left="20"/>
      </w:pPr>
      <w:r w:rsidRPr="007B1E25">
        <w:t>Вища кваліфікаційна комісія суддів України у складі колегії</w:t>
      </w:r>
      <w:r>
        <w:t>:</w:t>
      </w:r>
    </w:p>
    <w:p w:rsidR="00634797" w:rsidRDefault="00864ABB">
      <w:pPr>
        <w:pStyle w:val="11"/>
        <w:shd w:val="clear" w:color="auto" w:fill="auto"/>
        <w:spacing w:before="0" w:after="0" w:line="643" w:lineRule="exact"/>
        <w:ind w:left="20"/>
      </w:pPr>
      <w:r>
        <w:t>головуючого - Устименко В.Є.,</w:t>
      </w:r>
    </w:p>
    <w:p w:rsidR="00634797" w:rsidRDefault="00864ABB" w:rsidP="00A01F81">
      <w:pPr>
        <w:pStyle w:val="11"/>
        <w:shd w:val="clear" w:color="auto" w:fill="auto"/>
        <w:spacing w:before="0" w:line="643" w:lineRule="exact"/>
        <w:ind w:left="20"/>
      </w:pPr>
      <w:r>
        <w:t>членів Комісії: Гладія С.В., Луцюка П.С.,</w:t>
      </w:r>
    </w:p>
    <w:p w:rsidR="00634797" w:rsidRDefault="00864ABB">
      <w:pPr>
        <w:pStyle w:val="11"/>
        <w:shd w:val="clear" w:color="auto" w:fill="auto"/>
        <w:spacing w:before="0" w:after="273" w:line="322" w:lineRule="exact"/>
        <w:ind w:left="20" w:right="20"/>
      </w:pPr>
      <w:r>
        <w:t xml:space="preserve">розглянувши питання про недостовірність (у тому числі неповноту) відомостей </w:t>
      </w:r>
      <w:r w:rsidR="00DC51DB">
        <w:t xml:space="preserve">       </w:t>
      </w:r>
      <w:r>
        <w:t xml:space="preserve">або тверджень, вказаних суддею апеляційного суду Кіровоградської області </w:t>
      </w:r>
      <w:proofErr w:type="spellStart"/>
      <w:r>
        <w:t>Кіселиком</w:t>
      </w:r>
      <w:proofErr w:type="spellEnd"/>
      <w:r>
        <w:t xml:space="preserve"> Станіславом Анатолійовичем у декларації доброчесності судді за </w:t>
      </w:r>
      <w:r w:rsidR="007B1E25">
        <w:t xml:space="preserve">        </w:t>
      </w:r>
      <w:r>
        <w:t>2017 рік,</w:t>
      </w:r>
    </w:p>
    <w:p w:rsidR="00634797" w:rsidRDefault="00864ABB">
      <w:pPr>
        <w:pStyle w:val="11"/>
        <w:shd w:val="clear" w:color="auto" w:fill="auto"/>
        <w:spacing w:before="0" w:after="253" w:line="280" w:lineRule="exact"/>
        <w:jc w:val="center"/>
      </w:pPr>
      <w:r>
        <w:t>встановила: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частиною першою статті 62 Закону України «Про судоустрій і статус суддів» (далі - 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Форму декларації доброчесності судді затверджено рішенням Комісії від </w:t>
      </w:r>
      <w:r w:rsidR="007B1E25">
        <w:t xml:space="preserve">         </w:t>
      </w:r>
      <w:r>
        <w:t>31 жовтня 2016 року № 137/зп-16.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частини шостої статті 62 Закону в разі одержання інформації, що може свідчити про недостовірність (в тому числі неповноту) тверджень судді в декларації доброчесності, Комісія проводить відповідну перевірку.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від </w:t>
      </w:r>
      <w:proofErr w:type="spellStart"/>
      <w:r>
        <w:t>Смалюка</w:t>
      </w:r>
      <w:proofErr w:type="spellEnd"/>
      <w:r>
        <w:t xml:space="preserve"> Р.В. надійшло повідомлення про недостовірність тверджень, вказаних суддею апеляційного суду Кіровоградської області </w:t>
      </w:r>
      <w:r w:rsidR="00DC51DB">
        <w:t xml:space="preserve">          </w:t>
      </w:r>
      <w:proofErr w:type="spellStart"/>
      <w:r>
        <w:t>Кіселиком</w:t>
      </w:r>
      <w:proofErr w:type="spellEnd"/>
      <w:r>
        <w:t xml:space="preserve"> С.А. у декларації доброчесності судді за 2017 рік. Заявник зазначає, що твердження судді в пункті 15 декларації про те, що «Випадків втручання у мою діяльність по здійсненню правосуддя не було», є недостовірними.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На</w:t>
      </w:r>
      <w:r w:rsidR="007B1E25">
        <w:t xml:space="preserve">  </w:t>
      </w:r>
      <w:r>
        <w:t xml:space="preserve"> підтвердження </w:t>
      </w:r>
      <w:r w:rsidR="007B1E25">
        <w:t xml:space="preserve">  </w:t>
      </w:r>
      <w:r>
        <w:t xml:space="preserve">своїх </w:t>
      </w:r>
      <w:r w:rsidR="007B1E25">
        <w:t xml:space="preserve"> </w:t>
      </w:r>
      <w:r>
        <w:t>доводів заявник посилається на те, що 23 жовтня</w:t>
      </w:r>
      <w:r w:rsidR="00DC51DB">
        <w:t xml:space="preserve"> 2017 </w:t>
      </w:r>
      <w:r>
        <w:t xml:space="preserve">року суддя звертався до Вищої ради правосуддя з повідомленням про втручання в його діяльність щодо здійснення правосуддя. З огляду на викладені обставини </w:t>
      </w:r>
      <w:proofErr w:type="spellStart"/>
      <w:r>
        <w:t>Смал</w:t>
      </w:r>
      <w:r w:rsidR="00A01F81">
        <w:t>юк</w:t>
      </w:r>
      <w:proofErr w:type="spellEnd"/>
      <w:r>
        <w:t xml:space="preserve"> Р.В. вважає, що в діяльність судді здійснювалося втручання, про яке </w:t>
      </w:r>
      <w:proofErr w:type="spellStart"/>
      <w:r>
        <w:t>Кіселик</w:t>
      </w:r>
      <w:proofErr w:type="spellEnd"/>
      <w:r>
        <w:t xml:space="preserve"> С.А. не повідомив у декларації доброчесності судді за 2017 рік.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частини шостої статті 62 Закону проведено перевірку викладених у повідомленні тверджень та встановлено таке.</w:t>
      </w:r>
    </w:p>
    <w:p w:rsidR="00634797" w:rsidRDefault="00864ABB" w:rsidP="00DC51DB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Частиною другою статті 62 Закону передбачено, що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>
        <w:t>непідтвердження</w:t>
      </w:r>
      <w:proofErr w:type="spellEnd"/>
      <w:r>
        <w:t>.</w:t>
      </w:r>
      <w:r>
        <w:br w:type="page"/>
      </w:r>
    </w:p>
    <w:p w:rsidR="007F7FF2" w:rsidRDefault="007F7FF2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634797" w:rsidRDefault="00864ABB" w:rsidP="00E60CA8">
      <w:pPr>
        <w:pStyle w:val="11"/>
        <w:shd w:val="clear" w:color="auto" w:fill="auto"/>
        <w:spacing w:before="0" w:after="0" w:line="322" w:lineRule="exact"/>
        <w:ind w:left="23" w:right="23" w:firstLine="700"/>
      </w:pPr>
      <w:r>
        <w:t xml:space="preserve">Згідно з пунктом 4 Правил заповнення та подання форми декларації доброчесності судді, затверджених рішенням Комісії від 31 жовтня 2016 року </w:t>
      </w:r>
      <w:r w:rsidR="00787366">
        <w:t xml:space="preserve">      </w:t>
      </w:r>
      <w:r>
        <w:t>№ 134/зп-16 (в редакції рішення Комісії від 24 вересня 2018 року № 205/зп-18), у декларації заповнюються відомості, актуальні станом на 31 грудня звітного року.</w:t>
      </w:r>
    </w:p>
    <w:p w:rsidR="00634797" w:rsidRDefault="00864ABB" w:rsidP="00E60CA8">
      <w:pPr>
        <w:pStyle w:val="11"/>
        <w:shd w:val="clear" w:color="auto" w:fill="auto"/>
        <w:spacing w:before="0" w:after="0" w:line="322" w:lineRule="exact"/>
        <w:ind w:left="23" w:right="23" w:firstLine="700"/>
      </w:pPr>
      <w:r>
        <w:t>Суддя</w:t>
      </w:r>
      <w:r w:rsidR="007F7FF2">
        <w:t xml:space="preserve">  </w:t>
      </w:r>
      <w:r>
        <w:t>апеляційного</w:t>
      </w:r>
      <w:r w:rsidR="00E60CA8">
        <w:t xml:space="preserve"> </w:t>
      </w:r>
      <w:r>
        <w:t xml:space="preserve"> суду </w:t>
      </w:r>
      <w:r w:rsidR="007F7FF2">
        <w:t xml:space="preserve"> </w:t>
      </w:r>
      <w:r>
        <w:t xml:space="preserve">Кіровоградської </w:t>
      </w:r>
      <w:r w:rsidR="007F7FF2">
        <w:t xml:space="preserve"> </w:t>
      </w:r>
      <w:r w:rsidR="00E60CA8">
        <w:t xml:space="preserve">області </w:t>
      </w:r>
      <w:r w:rsidR="007F7FF2">
        <w:t xml:space="preserve"> </w:t>
      </w:r>
      <w:proofErr w:type="spellStart"/>
      <w:r>
        <w:t>Кіселик</w:t>
      </w:r>
      <w:proofErr w:type="spellEnd"/>
      <w:r>
        <w:t xml:space="preserve"> С.А. 16 січня</w:t>
      </w:r>
      <w:r w:rsidR="00DC51DB">
        <w:t xml:space="preserve"> 2018 </w:t>
      </w:r>
      <w:r>
        <w:t>року подав декларацію доброчесності судді за 2017 рік. У пункті 15 декларації суддя підтвердив, що випадків втручання в його діяльність зі здійснення правосуддя не було.</w:t>
      </w:r>
    </w:p>
    <w:p w:rsidR="00634797" w:rsidRDefault="00864ABB" w:rsidP="00E60CA8">
      <w:pPr>
        <w:pStyle w:val="11"/>
        <w:shd w:val="clear" w:color="auto" w:fill="auto"/>
        <w:spacing w:before="0" w:after="0" w:line="322" w:lineRule="exact"/>
        <w:ind w:left="23" w:right="23" w:firstLine="700"/>
      </w:pPr>
      <w:r>
        <w:t xml:space="preserve">Стосовно зазначених обставин суддя </w:t>
      </w:r>
      <w:proofErr w:type="spellStart"/>
      <w:r>
        <w:t>Кіселик</w:t>
      </w:r>
      <w:proofErr w:type="spellEnd"/>
      <w:r>
        <w:t xml:space="preserve"> С.А. до Комісії надав </w:t>
      </w:r>
      <w:r w:rsidR="00E60CA8">
        <w:t xml:space="preserve">               </w:t>
      </w:r>
      <w:r>
        <w:t xml:space="preserve">письмові пояснення, у яких зазначено, що на час заповнення декларації доброчесності судді за 2017 рік колективне повідомлення суддів апеляційного суду Кіровоградської області від 23 жовтня 2017 року, зокрема судді </w:t>
      </w:r>
      <w:r w:rsidR="00787366">
        <w:t xml:space="preserve">          </w:t>
      </w:r>
      <w:proofErr w:type="spellStart"/>
      <w:r>
        <w:t>Кіселика</w:t>
      </w:r>
      <w:proofErr w:type="spellEnd"/>
      <w:r>
        <w:t xml:space="preserve"> С.А., на яке посилається </w:t>
      </w:r>
      <w:proofErr w:type="spellStart"/>
      <w:r>
        <w:t>Смалюк</w:t>
      </w:r>
      <w:proofErr w:type="spellEnd"/>
      <w:r>
        <w:t xml:space="preserve"> Р.В., станом на 16 січня 2018 року не було розглянуто Вищою радою правосуддя. За відсутності відомостей про виявлення Вищою радою правосуддя факту втручання у здійснення ним правосуддя, у декларації доброчесності за 2017 рік вказано про те, що випадків втручання у його діяльність зі здійснення правосуддя не було.</w:t>
      </w:r>
    </w:p>
    <w:p w:rsidR="00634797" w:rsidRDefault="00864ABB" w:rsidP="00E60CA8">
      <w:pPr>
        <w:pStyle w:val="11"/>
        <w:shd w:val="clear" w:color="auto" w:fill="auto"/>
        <w:spacing w:before="0" w:after="0" w:line="322" w:lineRule="exact"/>
        <w:ind w:left="23" w:right="23" w:firstLine="700"/>
      </w:pPr>
      <w:r>
        <w:t>За інформацією, наданою Вищою радою правосуддя, на даний час триває перевірка зазначеного повідомлення суддів апеляційного суду Кіровоградської області. Рішення за результатами перевірки Вищою радою правосуддя не приймалося.</w:t>
      </w:r>
    </w:p>
    <w:p w:rsidR="00634797" w:rsidRDefault="00864ABB" w:rsidP="00E60CA8">
      <w:pPr>
        <w:pStyle w:val="11"/>
        <w:shd w:val="clear" w:color="auto" w:fill="auto"/>
        <w:spacing w:before="0" w:after="0" w:line="322" w:lineRule="exact"/>
        <w:ind w:left="23" w:right="23" w:firstLine="700"/>
      </w:pPr>
      <w:r>
        <w:t xml:space="preserve">Урахувавши встановлені перевіркою обставини, надані суддею пояснення, дослідивши копії документів, Комісія дійшла висновку про </w:t>
      </w:r>
      <w:proofErr w:type="spellStart"/>
      <w:r>
        <w:t>непідтвердження</w:t>
      </w:r>
      <w:proofErr w:type="spellEnd"/>
      <w:r>
        <w:t xml:space="preserve"> інформації про недостовірність тверджень, указаних суддею апеляційного суду Кіровоградської області </w:t>
      </w:r>
      <w:proofErr w:type="spellStart"/>
      <w:r>
        <w:t>Кіселиком</w:t>
      </w:r>
      <w:proofErr w:type="spellEnd"/>
      <w:r>
        <w:t xml:space="preserve"> С.А. в декларації доброчесності судді за </w:t>
      </w:r>
      <w:r w:rsidR="00787366">
        <w:t xml:space="preserve">         </w:t>
      </w:r>
      <w:r>
        <w:t>2017 рік, у зв’язку з чим не вбачається підстав для звернення до Вищої ради правосуддя для вирішення питання про відкриття дисциплінарної справи.</w:t>
      </w:r>
    </w:p>
    <w:p w:rsidR="00634797" w:rsidRDefault="00864ABB" w:rsidP="00E60CA8">
      <w:pPr>
        <w:pStyle w:val="11"/>
        <w:shd w:val="clear" w:color="auto" w:fill="auto"/>
        <w:spacing w:before="0" w:after="153" w:line="322" w:lineRule="exact"/>
        <w:ind w:left="23" w:right="23" w:firstLine="700"/>
      </w:pPr>
      <w:r>
        <w:t>Керуючись статтями 62, 93, 101 Закону, розділом VI Регламенту Вищої кваліфікаційної комісії суддів України, Комісія</w:t>
      </w:r>
      <w:bookmarkStart w:id="1" w:name="_GoBack"/>
      <w:bookmarkEnd w:id="1"/>
    </w:p>
    <w:p w:rsidR="00634797" w:rsidRDefault="00864ABB" w:rsidP="00E60CA8">
      <w:pPr>
        <w:pStyle w:val="11"/>
        <w:shd w:val="clear" w:color="auto" w:fill="auto"/>
        <w:spacing w:before="0" w:after="189" w:line="280" w:lineRule="exact"/>
        <w:ind w:left="23" w:right="23"/>
        <w:jc w:val="center"/>
      </w:pPr>
      <w:r>
        <w:t>вирішила:</w:t>
      </w:r>
    </w:p>
    <w:p w:rsidR="00634797" w:rsidRDefault="00864ABB" w:rsidP="00E60CA8">
      <w:pPr>
        <w:pStyle w:val="11"/>
        <w:shd w:val="clear" w:color="auto" w:fill="auto"/>
        <w:spacing w:before="0" w:after="227" w:line="322" w:lineRule="exact"/>
        <w:ind w:left="23" w:right="23"/>
      </w:pPr>
      <w:r>
        <w:t xml:space="preserve">визнати непідтвердженою інформацію про недостовірність (у тому числі неповноту) тверджень, вказаних суддею апеляційного суду Кіровоградської області (з 28 вересня 2018 року суддя Кропивницького апеляційного суду) </w:t>
      </w:r>
      <w:proofErr w:type="spellStart"/>
      <w:r>
        <w:t>Кіселиком</w:t>
      </w:r>
      <w:proofErr w:type="spellEnd"/>
      <w:r>
        <w:t xml:space="preserve"> Станіславом Анатолійовичем у декларації доброчесності судді</w:t>
      </w:r>
      <w:r w:rsidR="007F7FF2">
        <w:t xml:space="preserve">          </w:t>
      </w:r>
      <w:r>
        <w:t xml:space="preserve"> </w:t>
      </w:r>
      <w:r w:rsidR="00E60CA8">
        <w:t xml:space="preserve">                    </w:t>
      </w:r>
      <w:r>
        <w:t>за 2017 рік.</w:t>
      </w:r>
    </w:p>
    <w:p w:rsidR="007F7FF2" w:rsidRPr="007F7FF2" w:rsidRDefault="007F7FF2" w:rsidP="007F7FF2">
      <w:pPr>
        <w:spacing w:after="312" w:line="298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7F7FF2">
        <w:rPr>
          <w:rFonts w:ascii="Times New Roman" w:hAnsi="Times New Roman" w:cs="Times New Roman"/>
          <w:sz w:val="28"/>
          <w:szCs w:val="28"/>
        </w:rPr>
        <w:t xml:space="preserve">Головуючий </w:t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7F7FF2" w:rsidRPr="007F7FF2" w:rsidRDefault="007F7FF2" w:rsidP="007F7FF2">
      <w:pPr>
        <w:spacing w:after="312" w:line="298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7F7FF2">
        <w:rPr>
          <w:rFonts w:ascii="Times New Roman" w:hAnsi="Times New Roman" w:cs="Times New Roman"/>
          <w:sz w:val="28"/>
          <w:szCs w:val="28"/>
        </w:rPr>
        <w:t>Члени Комісії :</w:t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С.В. Гладій</w:t>
      </w:r>
    </w:p>
    <w:p w:rsidR="007F7FF2" w:rsidRPr="007F7FF2" w:rsidRDefault="007F7FF2" w:rsidP="007F7FF2">
      <w:pPr>
        <w:spacing w:after="312" w:line="298" w:lineRule="exact"/>
        <w:ind w:right="20"/>
        <w:rPr>
          <w:sz w:val="28"/>
          <w:szCs w:val="28"/>
        </w:rPr>
      </w:pP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 w:rsidRPr="007F7F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П.С. Луцюк</w:t>
      </w:r>
    </w:p>
    <w:p w:rsidR="007F7FF2" w:rsidRDefault="007F7FF2">
      <w:pPr>
        <w:pStyle w:val="11"/>
        <w:shd w:val="clear" w:color="auto" w:fill="auto"/>
        <w:spacing w:before="0" w:after="227" w:line="322" w:lineRule="exact"/>
        <w:ind w:left="20" w:right="20"/>
      </w:pPr>
    </w:p>
    <w:sectPr w:rsidR="007F7FF2" w:rsidSect="00DC51DB">
      <w:headerReference w:type="even" r:id="rId11"/>
      <w:headerReference w:type="default" r:id="rId12"/>
      <w:type w:val="continuous"/>
      <w:pgSz w:w="11909" w:h="16838"/>
      <w:pgMar w:top="840" w:right="814" w:bottom="625" w:left="996" w:header="0" w:footer="3" w:gutter="3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E76" w:rsidRDefault="009E5E76">
      <w:r>
        <w:separator/>
      </w:r>
    </w:p>
  </w:endnote>
  <w:endnote w:type="continuationSeparator" w:id="0">
    <w:p w:rsidR="009E5E76" w:rsidRDefault="009E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E76" w:rsidRDefault="009E5E76"/>
  </w:footnote>
  <w:footnote w:type="continuationSeparator" w:id="0">
    <w:p w:rsidR="009E5E76" w:rsidRDefault="009E5E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797" w:rsidRDefault="00E60C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55pt;margin-top:31.8pt;width:4.5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4797" w:rsidRDefault="00864AB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797" w:rsidRDefault="00E60C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5pt;margin-top:31.8pt;width:4.55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4797" w:rsidRDefault="00864AB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DF3"/>
    <w:multiLevelType w:val="multilevel"/>
    <w:tmpl w:val="B2E4582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4797"/>
    <w:rsid w:val="001A4F36"/>
    <w:rsid w:val="003A561F"/>
    <w:rsid w:val="00634797"/>
    <w:rsid w:val="00787366"/>
    <w:rsid w:val="007B1E25"/>
    <w:rsid w:val="007F7FF2"/>
    <w:rsid w:val="00864ABB"/>
    <w:rsid w:val="009E5E76"/>
    <w:rsid w:val="00A01F81"/>
    <w:rsid w:val="00DC51DB"/>
    <w:rsid w:val="00DE1D12"/>
    <w:rsid w:val="00E6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A561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561F"/>
    <w:rPr>
      <w:color w:val="000000"/>
    </w:rPr>
  </w:style>
  <w:style w:type="paragraph" w:styleId="ab">
    <w:name w:val="header"/>
    <w:basedOn w:val="a"/>
    <w:link w:val="ac"/>
    <w:uiPriority w:val="99"/>
    <w:unhideWhenUsed/>
    <w:rsid w:val="003A561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561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BBF63-293C-499D-93A5-90B28957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2020-10-21T13:28:00Z</dcterms:created>
  <dcterms:modified xsi:type="dcterms:W3CDTF">2020-10-26T07:21:00Z</dcterms:modified>
</cp:coreProperties>
</file>