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6EA" w:rsidRPr="00C56A26" w:rsidRDefault="001726EA" w:rsidP="00C56A26">
      <w:pPr>
        <w:rPr>
          <w:rFonts w:ascii="Times New Roman" w:hAnsi="Times New Roman" w:cs="Times New Roman"/>
        </w:rPr>
      </w:pPr>
    </w:p>
    <w:p w:rsidR="00C56A26" w:rsidRPr="00C56A26" w:rsidRDefault="00C56A26" w:rsidP="00C56A26">
      <w:pPr>
        <w:pStyle w:val="a9"/>
        <w:jc w:val="center"/>
        <w:rPr>
          <w:rFonts w:ascii="Times New Roman" w:eastAsia="Times New Roman" w:hAnsi="Times New Roman" w:cs="Times New Roman"/>
          <w:lang w:eastAsia="ru-RU"/>
        </w:rPr>
      </w:pPr>
      <w:r w:rsidRPr="00C56A26">
        <w:rPr>
          <w:rFonts w:ascii="Times New Roman" w:eastAsia="Times New Roman" w:hAnsi="Times New Roman" w:cs="Times New Roman"/>
          <w:noProof/>
        </w:rPr>
        <w:drawing>
          <wp:inline distT="0" distB="0" distL="0" distR="0" wp14:anchorId="254C4A00" wp14:editId="7ABFA61B">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C56A26" w:rsidRPr="00C56A26" w:rsidRDefault="00C56A26" w:rsidP="00C56A26">
      <w:pPr>
        <w:pStyle w:val="a9"/>
        <w:jc w:val="center"/>
        <w:rPr>
          <w:rFonts w:ascii="Times New Roman" w:eastAsia="Times New Roman" w:hAnsi="Times New Roman" w:cs="Times New Roman"/>
          <w:bCs/>
          <w:sz w:val="36"/>
        </w:rPr>
      </w:pPr>
      <w:r w:rsidRPr="00C56A26">
        <w:rPr>
          <w:rFonts w:ascii="Times New Roman" w:eastAsia="Times New Roman" w:hAnsi="Times New Roman" w:cs="Times New Roman"/>
          <w:bCs/>
          <w:sz w:val="36"/>
        </w:rPr>
        <w:t>ВИЩА КВАЛІФІКАЦІЙНА КОМІСІЯ СУДДІВ УКРАЇНИ</w:t>
      </w:r>
    </w:p>
    <w:p w:rsidR="00C56A26" w:rsidRPr="00C56A26" w:rsidRDefault="00C56A26" w:rsidP="00C56A26">
      <w:pPr>
        <w:pStyle w:val="a9"/>
        <w:jc w:val="both"/>
        <w:rPr>
          <w:rFonts w:ascii="Times New Roman" w:eastAsia="Times New Roman" w:hAnsi="Times New Roman" w:cs="Times New Roman"/>
          <w:bCs/>
        </w:rPr>
      </w:pPr>
    </w:p>
    <w:p w:rsidR="00C56A26" w:rsidRPr="00C56A26" w:rsidRDefault="00C56A26" w:rsidP="00C56A26">
      <w:pPr>
        <w:spacing w:after="290"/>
        <w:jc w:val="both"/>
        <w:rPr>
          <w:rFonts w:ascii="Times New Roman" w:hAnsi="Times New Roman" w:cs="Times New Roman"/>
        </w:rPr>
      </w:pPr>
      <w:r w:rsidRPr="00C56A26">
        <w:rPr>
          <w:rFonts w:ascii="Times New Roman" w:hAnsi="Times New Roman" w:cs="Times New Roman"/>
        </w:rPr>
        <w:t>22 жовтня 2018 року</w:t>
      </w:r>
      <w:r w:rsidRPr="00C56A26">
        <w:rPr>
          <w:rFonts w:ascii="Times New Roman" w:hAnsi="Times New Roman" w:cs="Times New Roman"/>
        </w:rPr>
        <w:tab/>
      </w:r>
      <w:r w:rsidRPr="00C56A26">
        <w:rPr>
          <w:rFonts w:ascii="Times New Roman" w:hAnsi="Times New Roman" w:cs="Times New Roman"/>
        </w:rPr>
        <w:tab/>
      </w:r>
      <w:r w:rsidRPr="00C56A26">
        <w:rPr>
          <w:rFonts w:ascii="Times New Roman" w:hAnsi="Times New Roman" w:cs="Times New Roman"/>
        </w:rPr>
        <w:tab/>
      </w:r>
      <w:r w:rsidRPr="00C56A26">
        <w:rPr>
          <w:rFonts w:ascii="Times New Roman" w:hAnsi="Times New Roman" w:cs="Times New Roman"/>
        </w:rPr>
        <w:tab/>
      </w:r>
      <w:r w:rsidRPr="00C56A26">
        <w:rPr>
          <w:rFonts w:ascii="Times New Roman" w:hAnsi="Times New Roman" w:cs="Times New Roman"/>
        </w:rPr>
        <w:tab/>
      </w:r>
      <w:r w:rsidRPr="00C56A26">
        <w:rPr>
          <w:rFonts w:ascii="Times New Roman" w:hAnsi="Times New Roman" w:cs="Times New Roman"/>
        </w:rPr>
        <w:tab/>
      </w:r>
      <w:r w:rsidRPr="00C56A26">
        <w:rPr>
          <w:rFonts w:ascii="Times New Roman" w:hAnsi="Times New Roman" w:cs="Times New Roman"/>
        </w:rPr>
        <w:tab/>
      </w:r>
      <w:r w:rsidRPr="00C56A26">
        <w:rPr>
          <w:rFonts w:ascii="Times New Roman" w:hAnsi="Times New Roman" w:cs="Times New Roman"/>
        </w:rPr>
        <w:tab/>
      </w:r>
      <w:r w:rsidRPr="00C56A26">
        <w:rPr>
          <w:rFonts w:ascii="Times New Roman" w:hAnsi="Times New Roman" w:cs="Times New Roman"/>
        </w:rPr>
        <w:tab/>
      </w:r>
      <w:r w:rsidR="00C32B3D">
        <w:rPr>
          <w:rFonts w:ascii="Times New Roman" w:hAnsi="Times New Roman" w:cs="Times New Roman"/>
        </w:rPr>
        <w:tab/>
      </w:r>
      <w:r w:rsidRPr="00C56A26">
        <w:rPr>
          <w:rFonts w:ascii="Times New Roman" w:hAnsi="Times New Roman" w:cs="Times New Roman"/>
        </w:rPr>
        <w:t xml:space="preserve">     м. Київ</w:t>
      </w:r>
    </w:p>
    <w:p w:rsidR="00C56A26" w:rsidRDefault="00C56A26" w:rsidP="00C56A26">
      <w:pPr>
        <w:jc w:val="center"/>
        <w:rPr>
          <w:rFonts w:ascii="Times New Roman" w:hAnsi="Times New Roman" w:cs="Times New Roman"/>
          <w:u w:val="single"/>
        </w:rPr>
      </w:pPr>
      <w:r w:rsidRPr="00C56A26">
        <w:rPr>
          <w:rFonts w:ascii="Times New Roman" w:hAnsi="Times New Roman" w:cs="Times New Roman"/>
        </w:rPr>
        <w:t xml:space="preserve">Р І Ш Е Н </w:t>
      </w:r>
      <w:proofErr w:type="spellStart"/>
      <w:r w:rsidRPr="00C56A26">
        <w:rPr>
          <w:rFonts w:ascii="Times New Roman" w:hAnsi="Times New Roman" w:cs="Times New Roman"/>
        </w:rPr>
        <w:t>Н</w:t>
      </w:r>
      <w:proofErr w:type="spellEnd"/>
      <w:r w:rsidRPr="00C56A26">
        <w:rPr>
          <w:rFonts w:ascii="Times New Roman" w:hAnsi="Times New Roman" w:cs="Times New Roman"/>
        </w:rPr>
        <w:t xml:space="preserve"> Я № </w:t>
      </w:r>
      <w:r w:rsidRPr="00C56A26">
        <w:rPr>
          <w:rFonts w:ascii="Times New Roman" w:hAnsi="Times New Roman" w:cs="Times New Roman"/>
          <w:u w:val="single"/>
        </w:rPr>
        <w:t>184/вс-18</w:t>
      </w:r>
    </w:p>
    <w:p w:rsidR="00C56A26" w:rsidRPr="00C56A26" w:rsidRDefault="00C56A26" w:rsidP="00C56A26">
      <w:pPr>
        <w:jc w:val="center"/>
        <w:rPr>
          <w:rFonts w:ascii="Times New Roman" w:hAnsi="Times New Roman" w:cs="Times New Roman"/>
          <w:u w:val="single"/>
        </w:rPr>
      </w:pPr>
    </w:p>
    <w:p w:rsidR="001726EA" w:rsidRDefault="00254CB1" w:rsidP="00C56A26">
      <w:pPr>
        <w:pStyle w:val="2"/>
        <w:shd w:val="clear" w:color="auto" w:fill="auto"/>
        <w:spacing w:after="0" w:line="240" w:lineRule="auto"/>
        <w:ind w:right="20"/>
        <w:jc w:val="left"/>
        <w:rPr>
          <w:sz w:val="24"/>
          <w:szCs w:val="24"/>
        </w:rPr>
      </w:pPr>
      <w:r w:rsidRPr="00C56A26">
        <w:rPr>
          <w:sz w:val="24"/>
          <w:szCs w:val="24"/>
        </w:rPr>
        <w:t xml:space="preserve">Вища кваліфікаційна комісія </w:t>
      </w:r>
      <w:r w:rsidR="00C56A26">
        <w:rPr>
          <w:sz w:val="24"/>
          <w:szCs w:val="24"/>
        </w:rPr>
        <w:t>судд</w:t>
      </w:r>
      <w:r w:rsidRPr="00C56A26">
        <w:rPr>
          <w:sz w:val="24"/>
          <w:szCs w:val="24"/>
        </w:rPr>
        <w:t>ів України у складі колегії:</w:t>
      </w:r>
    </w:p>
    <w:p w:rsidR="00C56A26" w:rsidRPr="00C56A26" w:rsidRDefault="00C56A26" w:rsidP="00C56A26">
      <w:pPr>
        <w:pStyle w:val="2"/>
        <w:shd w:val="clear" w:color="auto" w:fill="auto"/>
        <w:spacing w:after="0" w:line="240" w:lineRule="auto"/>
        <w:ind w:right="20"/>
        <w:jc w:val="left"/>
        <w:rPr>
          <w:sz w:val="24"/>
          <w:szCs w:val="24"/>
        </w:rPr>
      </w:pPr>
    </w:p>
    <w:p w:rsidR="001726EA" w:rsidRDefault="00254CB1" w:rsidP="00C56A26">
      <w:pPr>
        <w:pStyle w:val="2"/>
        <w:shd w:val="clear" w:color="auto" w:fill="auto"/>
        <w:spacing w:after="0" w:line="240" w:lineRule="auto"/>
        <w:ind w:right="20"/>
        <w:jc w:val="left"/>
        <w:rPr>
          <w:sz w:val="24"/>
          <w:szCs w:val="24"/>
        </w:rPr>
      </w:pPr>
      <w:r w:rsidRPr="00C56A26">
        <w:rPr>
          <w:sz w:val="24"/>
          <w:szCs w:val="24"/>
        </w:rPr>
        <w:t xml:space="preserve">головуючого </w:t>
      </w:r>
      <w:r w:rsidR="00C56A26">
        <w:rPr>
          <w:sz w:val="24"/>
          <w:szCs w:val="24"/>
        </w:rPr>
        <w:t>–</w:t>
      </w:r>
      <w:r w:rsidRPr="00C56A26">
        <w:rPr>
          <w:sz w:val="24"/>
          <w:szCs w:val="24"/>
        </w:rPr>
        <w:t xml:space="preserve"> </w:t>
      </w:r>
      <w:proofErr w:type="spellStart"/>
      <w:r w:rsidRPr="00C56A26">
        <w:rPr>
          <w:sz w:val="24"/>
          <w:szCs w:val="24"/>
        </w:rPr>
        <w:t>Заріцької</w:t>
      </w:r>
      <w:proofErr w:type="spellEnd"/>
      <w:r w:rsidRPr="00C56A26">
        <w:rPr>
          <w:sz w:val="24"/>
          <w:szCs w:val="24"/>
        </w:rPr>
        <w:t xml:space="preserve"> А.О.,</w:t>
      </w:r>
    </w:p>
    <w:p w:rsidR="00C56A26" w:rsidRPr="00C56A26" w:rsidRDefault="00C56A26" w:rsidP="00C56A26">
      <w:pPr>
        <w:pStyle w:val="2"/>
        <w:shd w:val="clear" w:color="auto" w:fill="auto"/>
        <w:spacing w:after="0" w:line="240" w:lineRule="auto"/>
        <w:ind w:right="20"/>
        <w:jc w:val="left"/>
        <w:rPr>
          <w:sz w:val="24"/>
          <w:szCs w:val="24"/>
        </w:rPr>
      </w:pPr>
    </w:p>
    <w:p w:rsidR="001726EA" w:rsidRDefault="00254CB1" w:rsidP="00C56A26">
      <w:pPr>
        <w:pStyle w:val="2"/>
        <w:shd w:val="clear" w:color="auto" w:fill="auto"/>
        <w:spacing w:after="0" w:line="240" w:lineRule="auto"/>
        <w:ind w:right="20"/>
        <w:jc w:val="left"/>
        <w:rPr>
          <w:sz w:val="24"/>
          <w:szCs w:val="24"/>
        </w:rPr>
      </w:pPr>
      <w:r w:rsidRPr="00C56A26">
        <w:rPr>
          <w:sz w:val="24"/>
          <w:szCs w:val="24"/>
        </w:rPr>
        <w:t xml:space="preserve">членів Комісії: Василенка А.В., </w:t>
      </w:r>
      <w:proofErr w:type="spellStart"/>
      <w:r w:rsidRPr="00C56A26">
        <w:rPr>
          <w:sz w:val="24"/>
          <w:szCs w:val="24"/>
        </w:rPr>
        <w:t>Прилипка</w:t>
      </w:r>
      <w:proofErr w:type="spellEnd"/>
      <w:r w:rsidRPr="00C56A26">
        <w:rPr>
          <w:sz w:val="24"/>
          <w:szCs w:val="24"/>
        </w:rPr>
        <w:t xml:space="preserve"> С.М.,</w:t>
      </w:r>
    </w:p>
    <w:p w:rsidR="00C56A26" w:rsidRPr="00C56A26" w:rsidRDefault="00C56A26" w:rsidP="00C56A26">
      <w:pPr>
        <w:pStyle w:val="2"/>
        <w:shd w:val="clear" w:color="auto" w:fill="auto"/>
        <w:spacing w:after="0" w:line="240" w:lineRule="auto"/>
        <w:ind w:right="20"/>
        <w:jc w:val="left"/>
        <w:rPr>
          <w:sz w:val="24"/>
          <w:szCs w:val="24"/>
        </w:rPr>
      </w:pPr>
    </w:p>
    <w:p w:rsidR="001726EA" w:rsidRPr="00C56A26" w:rsidRDefault="00254CB1" w:rsidP="00C56A26">
      <w:pPr>
        <w:pStyle w:val="2"/>
        <w:shd w:val="clear" w:color="auto" w:fill="auto"/>
        <w:spacing w:after="370" w:line="240" w:lineRule="auto"/>
        <w:ind w:left="40" w:right="20"/>
        <w:jc w:val="both"/>
        <w:rPr>
          <w:sz w:val="24"/>
          <w:szCs w:val="24"/>
        </w:rPr>
      </w:pPr>
      <w:r w:rsidRPr="00C56A26">
        <w:rPr>
          <w:sz w:val="24"/>
          <w:szCs w:val="24"/>
        </w:rPr>
        <w:t xml:space="preserve">розглянувши питання допуску </w:t>
      </w:r>
      <w:proofErr w:type="spellStart"/>
      <w:r w:rsidRPr="00C56A26">
        <w:rPr>
          <w:sz w:val="24"/>
          <w:szCs w:val="24"/>
        </w:rPr>
        <w:t>Боняк</w:t>
      </w:r>
      <w:proofErr w:type="spellEnd"/>
      <w:r w:rsidRPr="00C56A26">
        <w:rPr>
          <w:sz w:val="24"/>
          <w:szCs w:val="24"/>
        </w:rPr>
        <w:t xml:space="preserve"> Валентини Олексіївни до участі у конкурсі на посаду судді Вищого антикорупційного суду, оголошеному Комісією 02 серпня 2018 року,</w:t>
      </w:r>
    </w:p>
    <w:p w:rsidR="001726EA" w:rsidRPr="00C56A26" w:rsidRDefault="00254CB1" w:rsidP="00C56A26">
      <w:pPr>
        <w:pStyle w:val="2"/>
        <w:shd w:val="clear" w:color="auto" w:fill="auto"/>
        <w:spacing w:after="208" w:line="240" w:lineRule="auto"/>
        <w:ind w:right="20"/>
        <w:jc w:val="center"/>
        <w:rPr>
          <w:sz w:val="24"/>
          <w:szCs w:val="24"/>
        </w:rPr>
      </w:pPr>
      <w:r w:rsidRPr="00C56A26">
        <w:rPr>
          <w:sz w:val="24"/>
          <w:szCs w:val="24"/>
        </w:rPr>
        <w:t>встановила:</w:t>
      </w:r>
    </w:p>
    <w:p w:rsidR="001726EA" w:rsidRPr="00C56A26" w:rsidRDefault="00254CB1" w:rsidP="00C56A26">
      <w:pPr>
        <w:pStyle w:val="2"/>
        <w:shd w:val="clear" w:color="auto" w:fill="auto"/>
        <w:spacing w:after="0" w:line="240" w:lineRule="auto"/>
        <w:ind w:right="20"/>
        <w:rPr>
          <w:sz w:val="24"/>
          <w:szCs w:val="24"/>
        </w:rPr>
      </w:pPr>
      <w:r w:rsidRPr="00C56A26">
        <w:rPr>
          <w:sz w:val="24"/>
          <w:szCs w:val="24"/>
        </w:rPr>
        <w:t>Частиною одинадцятою статті 79 Закону України «Про судоустрій і статус суддів» від</w:t>
      </w:r>
    </w:p>
    <w:p w:rsidR="001726EA" w:rsidRPr="00C56A26" w:rsidRDefault="00C56A26" w:rsidP="00C56A26">
      <w:pPr>
        <w:pStyle w:val="2"/>
        <w:shd w:val="clear" w:color="auto" w:fill="auto"/>
        <w:tabs>
          <w:tab w:val="left" w:pos="357"/>
        </w:tabs>
        <w:spacing w:after="0" w:line="240" w:lineRule="auto"/>
        <w:ind w:left="40" w:right="20"/>
        <w:jc w:val="both"/>
        <w:rPr>
          <w:sz w:val="24"/>
          <w:szCs w:val="24"/>
        </w:rPr>
      </w:pPr>
      <w:r>
        <w:rPr>
          <w:sz w:val="24"/>
          <w:szCs w:val="24"/>
        </w:rPr>
        <w:t xml:space="preserve">02 </w:t>
      </w:r>
      <w:r w:rsidR="00254CB1" w:rsidRPr="00C56A26">
        <w:rPr>
          <w:sz w:val="24"/>
          <w:szCs w:val="24"/>
        </w:rPr>
        <w:t>червня 2016 року № 1402-VIII (далі - Закон) передбачено, що Комісія проводить конкурс на зайняття вакантних посад суддів вищого спеціалізованого суду на основі рейтингу учасників за результатами кваліфікаційного оцінювання.</w:t>
      </w:r>
    </w:p>
    <w:p w:rsidR="001726EA" w:rsidRPr="00C56A26" w:rsidRDefault="00254CB1" w:rsidP="00C56A26">
      <w:pPr>
        <w:pStyle w:val="2"/>
        <w:shd w:val="clear" w:color="auto" w:fill="auto"/>
        <w:spacing w:after="0" w:line="240" w:lineRule="auto"/>
        <w:ind w:left="40" w:right="20" w:firstLine="700"/>
        <w:jc w:val="both"/>
        <w:rPr>
          <w:sz w:val="24"/>
          <w:szCs w:val="24"/>
        </w:rPr>
      </w:pPr>
      <w:r w:rsidRPr="00C56A26">
        <w:rPr>
          <w:sz w:val="24"/>
          <w:szCs w:val="24"/>
        </w:rPr>
        <w:t>Згідно з пунктом 16 розділу XII «Прикінцеві та перехідні положення» Закону Вищий антикорупційний суд утворюється та проведення</w:t>
      </w:r>
      <w:r w:rsidRPr="00C56A26">
        <w:rPr>
          <w:sz w:val="16"/>
          <w:szCs w:val="24"/>
        </w:rPr>
        <w:t xml:space="preserve"> </w:t>
      </w:r>
      <w:r w:rsidRPr="00C56A26">
        <w:rPr>
          <w:sz w:val="24"/>
          <w:szCs w:val="24"/>
        </w:rPr>
        <w:t>конкурсу на посади суддів у цьому</w:t>
      </w:r>
      <w:r w:rsidRPr="00C56A26">
        <w:rPr>
          <w:sz w:val="16"/>
          <w:szCs w:val="24"/>
        </w:rPr>
        <w:t xml:space="preserve"> </w:t>
      </w:r>
      <w:r w:rsidRPr="00C56A26">
        <w:rPr>
          <w:sz w:val="24"/>
          <w:szCs w:val="24"/>
        </w:rPr>
        <w:t>суді має бути оголошено протягом дванадцяти місяців з дня набрання чинності законом, який визначає спеціальні вимоги до суддів цього суду.</w:t>
      </w:r>
    </w:p>
    <w:p w:rsidR="001726EA" w:rsidRPr="00C56A26" w:rsidRDefault="00254CB1" w:rsidP="00C56A26">
      <w:pPr>
        <w:pStyle w:val="2"/>
        <w:shd w:val="clear" w:color="auto" w:fill="auto"/>
        <w:spacing w:after="0" w:line="240" w:lineRule="auto"/>
        <w:ind w:left="40" w:right="20" w:firstLine="700"/>
        <w:jc w:val="both"/>
        <w:rPr>
          <w:sz w:val="24"/>
          <w:szCs w:val="24"/>
        </w:rPr>
      </w:pPr>
      <w:r w:rsidRPr="00C56A26">
        <w:rPr>
          <w:sz w:val="24"/>
          <w:szCs w:val="24"/>
        </w:rPr>
        <w:t>Верховною Радою України 07 червня 2018 року прийнято Закон України</w:t>
      </w:r>
      <w:r w:rsidRPr="00C56A26">
        <w:rPr>
          <w:sz w:val="18"/>
          <w:szCs w:val="24"/>
        </w:rPr>
        <w:t xml:space="preserve"> </w:t>
      </w:r>
      <w:r w:rsidRPr="00C56A26">
        <w:rPr>
          <w:sz w:val="24"/>
          <w:szCs w:val="24"/>
        </w:rPr>
        <w:t>«Про Вищ</w:t>
      </w:r>
      <w:r w:rsidR="00C32B3D">
        <w:rPr>
          <w:sz w:val="24"/>
          <w:szCs w:val="24"/>
        </w:rPr>
        <w:t>ий антикорупційний суд» № 2447-</w:t>
      </w:r>
      <w:r w:rsidR="00C32B3D">
        <w:rPr>
          <w:sz w:val="24"/>
          <w:szCs w:val="24"/>
          <w:lang w:val="en-US"/>
        </w:rPr>
        <w:t>V</w:t>
      </w:r>
      <w:r w:rsidRPr="00C56A26">
        <w:rPr>
          <w:sz w:val="24"/>
          <w:szCs w:val="24"/>
        </w:rPr>
        <w:t>ІІІ, який визначає засади організації та діяльності Вищого антикорупційного суду, спеціальні вимоги до суддів цього суду та гарантії їх діяльності.</w:t>
      </w:r>
    </w:p>
    <w:p w:rsidR="001726EA" w:rsidRPr="00C56A26" w:rsidRDefault="00254CB1" w:rsidP="00C56A26">
      <w:pPr>
        <w:pStyle w:val="2"/>
        <w:shd w:val="clear" w:color="auto" w:fill="auto"/>
        <w:spacing w:after="0" w:line="240" w:lineRule="auto"/>
        <w:ind w:left="40" w:right="20" w:firstLine="700"/>
        <w:jc w:val="both"/>
        <w:rPr>
          <w:sz w:val="24"/>
          <w:szCs w:val="24"/>
        </w:rPr>
      </w:pPr>
      <w:r w:rsidRPr="00C56A26">
        <w:rPr>
          <w:sz w:val="24"/>
          <w:szCs w:val="24"/>
        </w:rPr>
        <w:t>Рішенням Комісії від 02</w:t>
      </w:r>
      <w:r w:rsidRPr="00C56A26">
        <w:rPr>
          <w:sz w:val="16"/>
          <w:szCs w:val="24"/>
        </w:rPr>
        <w:t xml:space="preserve"> </w:t>
      </w:r>
      <w:r w:rsidRPr="00C56A26">
        <w:rPr>
          <w:sz w:val="24"/>
          <w:szCs w:val="24"/>
        </w:rPr>
        <w:t>серпня 2018</w:t>
      </w:r>
      <w:r w:rsidRPr="00C56A26">
        <w:rPr>
          <w:sz w:val="14"/>
          <w:szCs w:val="24"/>
        </w:rPr>
        <w:t xml:space="preserve"> </w:t>
      </w:r>
      <w:r w:rsidRPr="00C56A26">
        <w:rPr>
          <w:sz w:val="24"/>
          <w:szCs w:val="24"/>
        </w:rPr>
        <w:t>року № 186/зп-18 оголошено конкурс</w:t>
      </w:r>
      <w:r w:rsidRPr="00C56A26">
        <w:rPr>
          <w:sz w:val="16"/>
          <w:szCs w:val="24"/>
        </w:rPr>
        <w:t xml:space="preserve"> </w:t>
      </w:r>
      <w:r w:rsidRPr="00C56A26">
        <w:rPr>
          <w:sz w:val="24"/>
          <w:szCs w:val="24"/>
        </w:rPr>
        <w:t>на з</w:t>
      </w:r>
      <w:r w:rsidRPr="00C56A26">
        <w:rPr>
          <w:rStyle w:val="11"/>
          <w:sz w:val="24"/>
          <w:szCs w:val="24"/>
          <w:u w:val="none"/>
        </w:rPr>
        <w:t>айня</w:t>
      </w:r>
      <w:r w:rsidRPr="00C56A26">
        <w:rPr>
          <w:sz w:val="24"/>
          <w:szCs w:val="24"/>
        </w:rPr>
        <w:t>ття 39 вакантних посад суддів Вищого антикорупційного суду, затверджено Умови проведення конкурсу на зайняття вакантних посад суддів Вищого антикорупційного суду (далі - Умови) та визначено, що питання допуску кандидата на посаду судді до проходження кваліфікаційного оцінювання вирішується Комісією у складі колегій.</w:t>
      </w:r>
    </w:p>
    <w:p w:rsidR="001726EA" w:rsidRPr="00C56A26" w:rsidRDefault="00254CB1" w:rsidP="00C56A26">
      <w:pPr>
        <w:pStyle w:val="2"/>
        <w:shd w:val="clear" w:color="auto" w:fill="auto"/>
        <w:spacing w:after="0" w:line="240" w:lineRule="auto"/>
        <w:ind w:left="40" w:right="20" w:firstLine="700"/>
        <w:jc w:val="both"/>
        <w:rPr>
          <w:sz w:val="24"/>
          <w:szCs w:val="24"/>
        </w:rPr>
      </w:pPr>
      <w:r w:rsidRPr="00C56A26">
        <w:rPr>
          <w:sz w:val="24"/>
          <w:szCs w:val="24"/>
        </w:rPr>
        <w:t>Частиною другою статті 33 Закону визначено, що суддею</w:t>
      </w:r>
      <w:r w:rsidR="00C56A26">
        <w:rPr>
          <w:sz w:val="24"/>
          <w:szCs w:val="24"/>
        </w:rPr>
        <w:t xml:space="preserve"> Вищого антикорупційного </w:t>
      </w:r>
      <w:r w:rsidRPr="00C56A26">
        <w:rPr>
          <w:sz w:val="24"/>
          <w:szCs w:val="24"/>
        </w:rPr>
        <w:t xml:space="preserve">суду може бути особа, яка відповідає </w:t>
      </w:r>
      <w:r w:rsidR="00C56A26">
        <w:rPr>
          <w:sz w:val="24"/>
          <w:szCs w:val="24"/>
        </w:rPr>
        <w:t>вимогам до кандидатів на посаду </w:t>
      </w:r>
      <w:r w:rsidRPr="00C56A26">
        <w:rPr>
          <w:sz w:val="24"/>
          <w:szCs w:val="24"/>
        </w:rPr>
        <w:t>судді, за результатами кваліфікаційного оцінювання підтвердила здатність здійснювати правосуддя у Вищому антикорупційному суді, а також відповідає іншим вимогам, установленим законом.</w:t>
      </w:r>
    </w:p>
    <w:p w:rsidR="001726EA" w:rsidRPr="00C56A26" w:rsidRDefault="00254CB1" w:rsidP="00C56A26">
      <w:pPr>
        <w:pStyle w:val="2"/>
        <w:shd w:val="clear" w:color="auto" w:fill="auto"/>
        <w:spacing w:after="0" w:line="240" w:lineRule="auto"/>
        <w:ind w:left="40" w:right="20" w:firstLine="700"/>
        <w:jc w:val="both"/>
        <w:rPr>
          <w:sz w:val="24"/>
          <w:szCs w:val="24"/>
        </w:rPr>
      </w:pPr>
      <w:r w:rsidRPr="00C56A26">
        <w:rPr>
          <w:sz w:val="24"/>
          <w:szCs w:val="24"/>
        </w:rPr>
        <w:t>Згідно з частиною третьою статті 81 Закону на посад</w:t>
      </w:r>
      <w:r w:rsidR="00C56A26">
        <w:rPr>
          <w:sz w:val="24"/>
          <w:szCs w:val="24"/>
        </w:rPr>
        <w:t>у судді вищого спеціалізованого </w:t>
      </w:r>
      <w:r w:rsidRPr="00C56A26">
        <w:rPr>
          <w:sz w:val="24"/>
          <w:szCs w:val="24"/>
        </w:rPr>
        <w:t>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відповідному суді та з відповідною спеціалізацією, а також відповідає одній із вимог, визначених частиною другою</w:t>
      </w:r>
      <w:r w:rsidRPr="00C56A26">
        <w:rPr>
          <w:sz w:val="24"/>
          <w:szCs w:val="24"/>
        </w:rPr>
        <w:br w:type="page"/>
      </w:r>
    </w:p>
    <w:p w:rsidR="001726EA" w:rsidRPr="00C56A26" w:rsidRDefault="00254CB1" w:rsidP="00C56A26">
      <w:pPr>
        <w:pStyle w:val="2"/>
        <w:shd w:val="clear" w:color="auto" w:fill="auto"/>
        <w:spacing w:after="0" w:line="240" w:lineRule="auto"/>
        <w:ind w:left="20"/>
        <w:jc w:val="left"/>
        <w:rPr>
          <w:sz w:val="24"/>
          <w:szCs w:val="24"/>
        </w:rPr>
      </w:pPr>
      <w:r w:rsidRPr="00C56A26">
        <w:rPr>
          <w:sz w:val="24"/>
          <w:szCs w:val="24"/>
        </w:rPr>
        <w:lastRenderedPageBreak/>
        <w:t>статті 33 Закону.</w:t>
      </w:r>
    </w:p>
    <w:p w:rsidR="001726EA" w:rsidRPr="00C56A26" w:rsidRDefault="00C56A26" w:rsidP="00C56A26">
      <w:pPr>
        <w:pStyle w:val="2"/>
        <w:shd w:val="clear" w:color="auto" w:fill="auto"/>
        <w:tabs>
          <w:tab w:val="left" w:pos="922"/>
        </w:tabs>
        <w:spacing w:after="0" w:line="240" w:lineRule="auto"/>
        <w:ind w:left="20" w:right="20" w:firstLine="700"/>
        <w:jc w:val="both"/>
        <w:rPr>
          <w:sz w:val="24"/>
          <w:szCs w:val="24"/>
        </w:rPr>
      </w:pPr>
      <w:r>
        <w:rPr>
          <w:sz w:val="24"/>
          <w:szCs w:val="24"/>
        </w:rPr>
        <w:t xml:space="preserve">З </w:t>
      </w:r>
      <w:r w:rsidR="00254CB1" w:rsidRPr="00C56A26">
        <w:rPr>
          <w:sz w:val="24"/>
          <w:szCs w:val="24"/>
        </w:rPr>
        <w:t>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посаду судді подає до Комісії документи, передбачені частиною четвертою статті 81 Закону.</w:t>
      </w:r>
    </w:p>
    <w:p w:rsidR="001726EA" w:rsidRPr="00C56A26" w:rsidRDefault="00254CB1" w:rsidP="00C56A26">
      <w:pPr>
        <w:pStyle w:val="2"/>
        <w:shd w:val="clear" w:color="auto" w:fill="auto"/>
        <w:spacing w:after="0" w:line="240" w:lineRule="auto"/>
        <w:ind w:left="20" w:right="20" w:firstLine="700"/>
        <w:jc w:val="both"/>
        <w:rPr>
          <w:sz w:val="24"/>
          <w:szCs w:val="24"/>
        </w:rPr>
      </w:pPr>
      <w:r w:rsidRPr="00C56A26">
        <w:rPr>
          <w:sz w:val="24"/>
          <w:szCs w:val="24"/>
        </w:rPr>
        <w:t>Крім того, відповідно до частини третьої статті 8 Закону України «Про Вищий антикорупційний</w:t>
      </w:r>
      <w:r w:rsidRPr="00C56A26">
        <w:rPr>
          <w:sz w:val="16"/>
          <w:szCs w:val="24"/>
        </w:rPr>
        <w:t xml:space="preserve"> </w:t>
      </w:r>
      <w:r w:rsidRPr="00C56A26">
        <w:rPr>
          <w:sz w:val="24"/>
          <w:szCs w:val="24"/>
        </w:rPr>
        <w:t>суд»</w:t>
      </w:r>
      <w:r w:rsidRPr="00C56A26">
        <w:rPr>
          <w:sz w:val="16"/>
          <w:szCs w:val="24"/>
        </w:rPr>
        <w:t xml:space="preserve"> </w:t>
      </w:r>
      <w:r w:rsidRPr="00C56A26">
        <w:rPr>
          <w:sz w:val="24"/>
          <w:szCs w:val="24"/>
        </w:rPr>
        <w:t>від 07 червня 2018 року</w:t>
      </w:r>
      <w:r w:rsidR="00F14021">
        <w:rPr>
          <w:sz w:val="24"/>
          <w:szCs w:val="24"/>
        </w:rPr>
        <w:t xml:space="preserve"> № 2447-</w:t>
      </w:r>
      <w:r w:rsidR="00F14021">
        <w:rPr>
          <w:sz w:val="24"/>
          <w:szCs w:val="24"/>
          <w:lang w:val="en-US"/>
        </w:rPr>
        <w:t>V</w:t>
      </w:r>
      <w:r w:rsidRPr="00C56A26">
        <w:rPr>
          <w:sz w:val="24"/>
          <w:szCs w:val="24"/>
        </w:rPr>
        <w:t>ІІІ кандидат на посаду</w:t>
      </w:r>
      <w:r w:rsidRPr="00C56A26">
        <w:rPr>
          <w:sz w:val="18"/>
          <w:szCs w:val="24"/>
        </w:rPr>
        <w:t xml:space="preserve"> </w:t>
      </w:r>
      <w:r w:rsidRPr="00C56A26">
        <w:rPr>
          <w:sz w:val="24"/>
          <w:szCs w:val="24"/>
        </w:rPr>
        <w:t>судді Вищого антикорупційного</w:t>
      </w:r>
      <w:r w:rsidRPr="00C56A26">
        <w:rPr>
          <w:sz w:val="16"/>
          <w:szCs w:val="24"/>
        </w:rPr>
        <w:t xml:space="preserve"> </w:t>
      </w:r>
      <w:r w:rsidRPr="00C56A26">
        <w:rPr>
          <w:sz w:val="24"/>
          <w:szCs w:val="24"/>
        </w:rPr>
        <w:t>суду подає</w:t>
      </w:r>
      <w:r w:rsidRPr="00C56A26">
        <w:rPr>
          <w:sz w:val="18"/>
          <w:szCs w:val="24"/>
        </w:rPr>
        <w:t xml:space="preserve"> </w:t>
      </w:r>
      <w:r w:rsidRPr="00C56A26">
        <w:rPr>
          <w:sz w:val="24"/>
          <w:szCs w:val="24"/>
        </w:rPr>
        <w:t>до</w:t>
      </w:r>
      <w:r w:rsidRPr="00C56A26">
        <w:rPr>
          <w:sz w:val="12"/>
          <w:szCs w:val="24"/>
        </w:rPr>
        <w:t xml:space="preserve"> </w:t>
      </w:r>
      <w:r w:rsidRPr="00C56A26">
        <w:rPr>
          <w:sz w:val="24"/>
          <w:szCs w:val="24"/>
        </w:rPr>
        <w:t>Комісії крім документів, визначених</w:t>
      </w:r>
      <w:r w:rsidRPr="00C56A26">
        <w:rPr>
          <w:sz w:val="16"/>
          <w:szCs w:val="24"/>
        </w:rPr>
        <w:t xml:space="preserve"> </w:t>
      </w:r>
      <w:r w:rsidRPr="00C56A26">
        <w:rPr>
          <w:sz w:val="24"/>
          <w:szCs w:val="24"/>
        </w:rPr>
        <w:t>Законом,</w:t>
      </w:r>
      <w:r w:rsidRPr="00C56A26">
        <w:rPr>
          <w:sz w:val="18"/>
          <w:szCs w:val="24"/>
        </w:rPr>
        <w:t xml:space="preserve"> </w:t>
      </w:r>
      <w:r w:rsidRPr="00C56A26">
        <w:rPr>
          <w:sz w:val="24"/>
          <w:szCs w:val="24"/>
        </w:rPr>
        <w:t>документи,</w:t>
      </w:r>
      <w:r w:rsidRPr="00C56A26">
        <w:rPr>
          <w:sz w:val="16"/>
          <w:szCs w:val="24"/>
        </w:rPr>
        <w:t xml:space="preserve"> </w:t>
      </w:r>
      <w:r w:rsidRPr="00C56A26">
        <w:rPr>
          <w:sz w:val="24"/>
          <w:szCs w:val="24"/>
        </w:rPr>
        <w:t>які підтверджують дотримання вимог, передбачених частиною другою статті 7 цього закону, а також заяву про відсутність обставин, зазначених у частині четвертій статті 7 цього закону.</w:t>
      </w:r>
    </w:p>
    <w:p w:rsidR="001726EA" w:rsidRPr="00C56A26" w:rsidRDefault="00254CB1" w:rsidP="00C56A26">
      <w:pPr>
        <w:pStyle w:val="2"/>
        <w:shd w:val="clear" w:color="auto" w:fill="auto"/>
        <w:spacing w:after="0" w:line="240" w:lineRule="auto"/>
        <w:ind w:left="20" w:right="20" w:firstLine="700"/>
        <w:jc w:val="both"/>
        <w:rPr>
          <w:sz w:val="24"/>
          <w:szCs w:val="24"/>
        </w:rPr>
      </w:pPr>
      <w:r w:rsidRPr="00C56A26">
        <w:rPr>
          <w:sz w:val="24"/>
          <w:szCs w:val="24"/>
        </w:rPr>
        <w:t>Комісія відповідно до частини п’ятої статті 81 Закону: 1) на підставі поданих документів встановлює відповідність особи вимогам до кандидата на посаду судді вищого спеціалізованого суду та формує його досьє; 2) проводить кваліфікаційне оцінювання кандидата на посаду судді вищого спеціалізованого суду; 3) проводить спеціальну перевірку щодо кандидатів на посаду судді, які допущені до етапу дослідження досьє та проведення співбесіди кваліфікаційного оцінювання.</w:t>
      </w:r>
    </w:p>
    <w:p w:rsidR="001726EA" w:rsidRPr="00C56A26" w:rsidRDefault="00254CB1" w:rsidP="00C56A26">
      <w:pPr>
        <w:pStyle w:val="2"/>
        <w:shd w:val="clear" w:color="auto" w:fill="auto"/>
        <w:spacing w:after="0" w:line="240" w:lineRule="auto"/>
        <w:ind w:left="20" w:right="20" w:firstLine="700"/>
        <w:jc w:val="both"/>
        <w:rPr>
          <w:sz w:val="24"/>
          <w:szCs w:val="24"/>
        </w:rPr>
      </w:pPr>
      <w:r w:rsidRPr="00C56A26">
        <w:rPr>
          <w:sz w:val="24"/>
          <w:szCs w:val="24"/>
        </w:rPr>
        <w:t>Для участі у конкурсі на зайняття вакантних посад суддів Вищого антикорупційного суду допускаються особи, які: 1) у порядку та строки, визначені Умовами, подали всі необхідні документи; 2) на день подання документів відповідають вимогам, установленим статтями 33, 69 та 81 Закону, а також статтею 7 Закону України «Про Вищий антикорупційний суд».</w:t>
      </w:r>
    </w:p>
    <w:p w:rsidR="001726EA" w:rsidRPr="00C56A26" w:rsidRDefault="00254CB1" w:rsidP="00C56A26">
      <w:pPr>
        <w:pStyle w:val="2"/>
        <w:shd w:val="clear" w:color="auto" w:fill="auto"/>
        <w:spacing w:after="0" w:line="240" w:lineRule="auto"/>
        <w:ind w:left="20" w:right="20" w:firstLine="700"/>
        <w:jc w:val="both"/>
        <w:rPr>
          <w:sz w:val="24"/>
          <w:szCs w:val="24"/>
        </w:rPr>
      </w:pPr>
      <w:proofErr w:type="spellStart"/>
      <w:r w:rsidRPr="00C56A26">
        <w:rPr>
          <w:sz w:val="24"/>
          <w:szCs w:val="24"/>
        </w:rPr>
        <w:t>Боняк</w:t>
      </w:r>
      <w:proofErr w:type="spellEnd"/>
      <w:r w:rsidRPr="00C56A26">
        <w:rPr>
          <w:sz w:val="24"/>
          <w:szCs w:val="24"/>
        </w:rPr>
        <w:t xml:space="preserve"> В.О. 05 вересня 2018 року звернулася до Комісії із заявою про проведення кваліфікаційного оцінювання для участі у конкурсі на зайняття вакантної посади судді Вищого антикорупційного суду за спеціальною процедурою призначення як особа, яка відповідає вимогам пункту 2 частини 2 статті 7 Закону України «Про Вищий антикорупційний суд» (має науковий ступінь у сфері права та стаж наукової роботи у сфері права щонайменше сім років).</w:t>
      </w:r>
    </w:p>
    <w:p w:rsidR="001726EA" w:rsidRPr="00C56A26" w:rsidRDefault="00254CB1" w:rsidP="00C56A26">
      <w:pPr>
        <w:pStyle w:val="2"/>
        <w:shd w:val="clear" w:color="auto" w:fill="auto"/>
        <w:spacing w:after="0" w:line="240" w:lineRule="auto"/>
        <w:ind w:left="20" w:right="20" w:firstLine="700"/>
        <w:jc w:val="both"/>
        <w:rPr>
          <w:sz w:val="24"/>
          <w:szCs w:val="24"/>
        </w:rPr>
      </w:pPr>
      <w:r w:rsidRPr="00C56A26">
        <w:rPr>
          <w:sz w:val="24"/>
          <w:szCs w:val="24"/>
        </w:rPr>
        <w:t xml:space="preserve">У 2001 році кандидат закінчила Дніпропетровський національний університет. Вчене звання доцента </w:t>
      </w:r>
      <w:proofErr w:type="spellStart"/>
      <w:r w:rsidRPr="00C56A26">
        <w:rPr>
          <w:sz w:val="24"/>
          <w:szCs w:val="24"/>
        </w:rPr>
        <w:t>Боняк</w:t>
      </w:r>
      <w:proofErr w:type="spellEnd"/>
      <w:r w:rsidRPr="00C56A26">
        <w:rPr>
          <w:sz w:val="24"/>
          <w:szCs w:val="24"/>
        </w:rPr>
        <w:t xml:space="preserve"> В.О. присвоєно у листопаді 2010 року. Диплом доктора юридичних наук </w:t>
      </w:r>
      <w:proofErr w:type="spellStart"/>
      <w:r w:rsidRPr="00C56A26">
        <w:rPr>
          <w:sz w:val="24"/>
          <w:szCs w:val="24"/>
        </w:rPr>
        <w:t>Боняк</w:t>
      </w:r>
      <w:proofErr w:type="spellEnd"/>
      <w:r w:rsidRPr="00C56A26">
        <w:rPr>
          <w:sz w:val="24"/>
          <w:szCs w:val="24"/>
        </w:rPr>
        <w:t xml:space="preserve"> В.О. отримала 15 грудня 2015 року.</w:t>
      </w:r>
    </w:p>
    <w:p w:rsidR="001726EA" w:rsidRPr="00C56A26" w:rsidRDefault="00254CB1" w:rsidP="00C56A26">
      <w:pPr>
        <w:pStyle w:val="2"/>
        <w:shd w:val="clear" w:color="auto" w:fill="auto"/>
        <w:spacing w:after="0" w:line="240" w:lineRule="auto"/>
        <w:ind w:left="20" w:right="20" w:firstLine="700"/>
        <w:jc w:val="both"/>
        <w:rPr>
          <w:sz w:val="24"/>
          <w:szCs w:val="24"/>
        </w:rPr>
      </w:pPr>
      <w:r w:rsidRPr="00C56A26">
        <w:rPr>
          <w:sz w:val="24"/>
          <w:szCs w:val="24"/>
        </w:rPr>
        <w:t xml:space="preserve">Відповідно до відомостей, зазначених у копії трудової книжки та </w:t>
      </w:r>
      <w:r w:rsidRPr="00C56A26">
        <w:rPr>
          <w:sz w:val="24"/>
          <w:szCs w:val="24"/>
          <w:lang w:val="ru-RU"/>
        </w:rPr>
        <w:t xml:space="preserve">послужному </w:t>
      </w:r>
      <w:r w:rsidRPr="00C56A26">
        <w:rPr>
          <w:sz w:val="24"/>
          <w:szCs w:val="24"/>
        </w:rPr>
        <w:t xml:space="preserve">списку, </w:t>
      </w:r>
      <w:proofErr w:type="spellStart"/>
      <w:r w:rsidRPr="00C56A26">
        <w:rPr>
          <w:sz w:val="24"/>
          <w:szCs w:val="24"/>
        </w:rPr>
        <w:t>Боняк</w:t>
      </w:r>
      <w:proofErr w:type="spellEnd"/>
      <w:r w:rsidRPr="00C56A26">
        <w:rPr>
          <w:sz w:val="24"/>
          <w:szCs w:val="24"/>
        </w:rPr>
        <w:t xml:space="preserve"> В.О. з вересня 1990 року по жовтень 2015 року проходила службу в органах внутрішніх справ України.</w:t>
      </w:r>
    </w:p>
    <w:p w:rsidR="001726EA" w:rsidRPr="00C56A26" w:rsidRDefault="00254CB1" w:rsidP="00C56A26">
      <w:pPr>
        <w:pStyle w:val="2"/>
        <w:shd w:val="clear" w:color="auto" w:fill="auto"/>
        <w:spacing w:after="0" w:line="240" w:lineRule="auto"/>
        <w:ind w:left="20" w:right="20" w:firstLine="700"/>
        <w:jc w:val="both"/>
        <w:rPr>
          <w:sz w:val="24"/>
          <w:szCs w:val="24"/>
        </w:rPr>
      </w:pPr>
      <w:r w:rsidRPr="00C56A26">
        <w:rPr>
          <w:sz w:val="24"/>
          <w:szCs w:val="24"/>
        </w:rPr>
        <w:t>Під час проходження служби в органах внутрішніх</w:t>
      </w:r>
      <w:r w:rsidR="00C56A26">
        <w:rPr>
          <w:sz w:val="24"/>
          <w:szCs w:val="24"/>
        </w:rPr>
        <w:t xml:space="preserve"> справ, починаючи з серпня 2000 </w:t>
      </w:r>
      <w:r w:rsidRPr="00C56A26">
        <w:rPr>
          <w:sz w:val="24"/>
          <w:szCs w:val="24"/>
        </w:rPr>
        <w:t>року кандидат обіймала посади викладача кафедри правових дисциплін Дніпропетровського юридичного інституту МВС України, старшого викладача кафедри конституційного права Юридичної академії МВС, начальника кафедри конституційного права Дніпропетровського державного університету внутрішніх справ, начальника кафедри теорії та кафедри історії держави і права Дніпропетровського державного університету внутрішніх справ.</w:t>
      </w:r>
    </w:p>
    <w:p w:rsidR="001726EA" w:rsidRPr="00C56A26" w:rsidRDefault="00254CB1" w:rsidP="00C56A26">
      <w:pPr>
        <w:pStyle w:val="2"/>
        <w:shd w:val="clear" w:color="auto" w:fill="auto"/>
        <w:spacing w:after="0" w:line="240" w:lineRule="auto"/>
        <w:ind w:left="20" w:right="20" w:firstLine="700"/>
        <w:jc w:val="both"/>
        <w:rPr>
          <w:sz w:val="24"/>
          <w:szCs w:val="24"/>
        </w:rPr>
      </w:pPr>
      <w:r w:rsidRPr="00C56A26">
        <w:rPr>
          <w:sz w:val="24"/>
          <w:szCs w:val="24"/>
        </w:rPr>
        <w:t>Після звільнення з органів внутрішніх справ кандидат з жовтня 2015 року продовжила працювати в Дніпропетровському державному університеті внутрішніх справ на посадах: доцента кафедри загально-правових дисциплін юридичного факультету, доцента кафедри загально-правових дисциплін факультету № 4, професора кафедри загально-правових дисциплін факультету № 4; завідувача кафедри теорії та історії держави і права факультету підготовки фахівців для підрозділів превентивної діяльності.</w:t>
      </w:r>
    </w:p>
    <w:p w:rsidR="001726EA" w:rsidRPr="00C56A26" w:rsidRDefault="00254CB1" w:rsidP="00C56A26">
      <w:pPr>
        <w:pStyle w:val="2"/>
        <w:shd w:val="clear" w:color="auto" w:fill="auto"/>
        <w:spacing w:after="0" w:line="240" w:lineRule="auto"/>
        <w:ind w:left="20" w:right="20" w:firstLine="700"/>
        <w:jc w:val="both"/>
        <w:rPr>
          <w:sz w:val="24"/>
          <w:szCs w:val="24"/>
        </w:rPr>
      </w:pPr>
      <w:r w:rsidRPr="00C56A26">
        <w:rPr>
          <w:sz w:val="24"/>
          <w:szCs w:val="24"/>
        </w:rPr>
        <w:t xml:space="preserve">Таким чином, </w:t>
      </w:r>
      <w:proofErr w:type="spellStart"/>
      <w:r w:rsidRPr="00C56A26">
        <w:rPr>
          <w:sz w:val="24"/>
          <w:szCs w:val="24"/>
        </w:rPr>
        <w:t>Боняк</w:t>
      </w:r>
      <w:proofErr w:type="spellEnd"/>
      <w:r w:rsidRPr="00C56A26">
        <w:rPr>
          <w:sz w:val="24"/>
          <w:szCs w:val="24"/>
        </w:rPr>
        <w:t xml:space="preserve"> В.О. має науковий ступінь у сфері права та стаж наукової роботи у сфері права щонайменше сім років.</w:t>
      </w:r>
    </w:p>
    <w:p w:rsidR="001726EA" w:rsidRPr="00C56A26" w:rsidRDefault="00254CB1" w:rsidP="00C56A26">
      <w:pPr>
        <w:pStyle w:val="2"/>
        <w:shd w:val="clear" w:color="auto" w:fill="auto"/>
        <w:spacing w:after="0" w:line="240" w:lineRule="auto"/>
        <w:ind w:left="20" w:right="20" w:firstLine="700"/>
        <w:jc w:val="both"/>
        <w:rPr>
          <w:sz w:val="24"/>
          <w:szCs w:val="24"/>
        </w:rPr>
      </w:pPr>
      <w:r w:rsidRPr="00C56A26">
        <w:rPr>
          <w:sz w:val="24"/>
          <w:szCs w:val="24"/>
        </w:rPr>
        <w:t>Проте, відповідно до пункту 1 частини 4 статті 7 Закону України «Про Вищий антикорупційний суд» не може бути призначена суддею Вищого антикорупційного суду особа, яка упродовж десяти років, що передують призначенню працювала (проходила службу) в органах прокуратури України, внутрішніх справ України, Національної поліції</w:t>
      </w:r>
      <w:r w:rsidRPr="00C56A26">
        <w:rPr>
          <w:sz w:val="24"/>
          <w:szCs w:val="24"/>
        </w:rPr>
        <w:br w:type="page"/>
      </w:r>
    </w:p>
    <w:p w:rsidR="001726EA" w:rsidRPr="00C56A26" w:rsidRDefault="00254CB1" w:rsidP="00C56A26">
      <w:pPr>
        <w:pStyle w:val="2"/>
        <w:shd w:val="clear" w:color="auto" w:fill="auto"/>
        <w:spacing w:after="0" w:line="240" w:lineRule="auto"/>
        <w:ind w:left="20" w:right="20"/>
        <w:jc w:val="both"/>
        <w:rPr>
          <w:sz w:val="24"/>
          <w:szCs w:val="24"/>
        </w:rPr>
      </w:pPr>
      <w:r w:rsidRPr="00C56A26">
        <w:rPr>
          <w:sz w:val="24"/>
          <w:szCs w:val="24"/>
        </w:rPr>
        <w:lastRenderedPageBreak/>
        <w:t>України, Державному бюро розслідувань, інших правоохоронних органах (органах правопорядку), податковій міліції, Службі безпеки України, митних органах, Національному антикорупційному бюро України, Національному агентстві з питань запобіга</w:t>
      </w:r>
      <w:r w:rsidRPr="00C56A26">
        <w:rPr>
          <w:rStyle w:val="11"/>
          <w:sz w:val="24"/>
          <w:szCs w:val="24"/>
          <w:u w:val="none"/>
        </w:rPr>
        <w:t>ння</w:t>
      </w:r>
      <w:r w:rsidRPr="00C56A26">
        <w:rPr>
          <w:sz w:val="24"/>
          <w:szCs w:val="24"/>
        </w:rPr>
        <w:t xml:space="preserve"> корупції, Національному агентстві України з питань виявлення, розшуку та управління активами, одержаними від корупційних та інших злочинів, Антимонопольному комітеті України, Рахунковій палаті, центральному органі виконавчої влади, що забезпечує формування та реалізує державну податкову і митну політику, центральному органі виконавчої влади, що реалізує</w:t>
      </w:r>
      <w:r w:rsidRPr="00C56A26">
        <w:rPr>
          <w:sz w:val="20"/>
          <w:szCs w:val="24"/>
        </w:rPr>
        <w:t xml:space="preserve"> </w:t>
      </w:r>
      <w:r w:rsidRPr="00C56A26">
        <w:rPr>
          <w:sz w:val="24"/>
          <w:szCs w:val="24"/>
        </w:rPr>
        <w:t>державну політику у сфері запобігання та протидії легалізації (відмиванню) доходів, одержаних злочинним шляхом, або фінансуванню тероризму.</w:t>
      </w:r>
    </w:p>
    <w:p w:rsidR="001726EA" w:rsidRPr="00C56A26" w:rsidRDefault="00254CB1" w:rsidP="00C56A26">
      <w:pPr>
        <w:pStyle w:val="2"/>
        <w:shd w:val="clear" w:color="auto" w:fill="auto"/>
        <w:spacing w:after="0" w:line="240" w:lineRule="auto"/>
        <w:ind w:left="20" w:right="20" w:firstLine="700"/>
        <w:jc w:val="both"/>
        <w:rPr>
          <w:sz w:val="24"/>
          <w:szCs w:val="24"/>
        </w:rPr>
      </w:pPr>
      <w:r w:rsidRPr="00C56A26">
        <w:rPr>
          <w:sz w:val="24"/>
          <w:szCs w:val="24"/>
        </w:rPr>
        <w:t xml:space="preserve">Відповідно до Умов </w:t>
      </w:r>
      <w:proofErr w:type="spellStart"/>
      <w:r w:rsidRPr="00C56A26">
        <w:rPr>
          <w:sz w:val="24"/>
          <w:szCs w:val="24"/>
        </w:rPr>
        <w:t>Боняк</w:t>
      </w:r>
      <w:proofErr w:type="spellEnd"/>
      <w:r w:rsidRPr="00C56A26">
        <w:rPr>
          <w:sz w:val="24"/>
          <w:szCs w:val="24"/>
        </w:rPr>
        <w:t xml:space="preserve"> В.О. подала заяву про відсутність обставин, зазначених у частині четвертій статті 7 Закону України «Про Вищий антикорупційний суд», однак з наданих нею документів вбачається, що вона з вересня 1990 року по жовтень 2015 року проходила</w:t>
      </w:r>
      <w:r w:rsidRPr="004F5721">
        <w:rPr>
          <w:sz w:val="20"/>
          <w:szCs w:val="24"/>
        </w:rPr>
        <w:t xml:space="preserve"> </w:t>
      </w:r>
      <w:r w:rsidRPr="00C56A26">
        <w:rPr>
          <w:sz w:val="24"/>
          <w:szCs w:val="24"/>
        </w:rPr>
        <w:t>службу в органах внутрішніх справ України, фактично упродовж десяти років, що передують призначенню на посаду судді Вищого антикорупційного суду (2008-2018 роки) проходила службу в органах внутрішніх справ України.</w:t>
      </w:r>
    </w:p>
    <w:p w:rsidR="001726EA" w:rsidRPr="00C56A26" w:rsidRDefault="00254CB1" w:rsidP="00C56A26">
      <w:pPr>
        <w:pStyle w:val="2"/>
        <w:shd w:val="clear" w:color="auto" w:fill="auto"/>
        <w:spacing w:after="0" w:line="240" w:lineRule="auto"/>
        <w:ind w:left="20" w:right="20" w:firstLine="700"/>
        <w:jc w:val="both"/>
        <w:rPr>
          <w:sz w:val="24"/>
          <w:szCs w:val="24"/>
        </w:rPr>
      </w:pPr>
      <w:r w:rsidRPr="00C56A26">
        <w:rPr>
          <w:sz w:val="24"/>
          <w:szCs w:val="24"/>
        </w:rPr>
        <w:t xml:space="preserve">Ураховуючи викладене, Комісія встановила, що </w:t>
      </w:r>
      <w:proofErr w:type="spellStart"/>
      <w:r w:rsidRPr="00C56A26">
        <w:rPr>
          <w:sz w:val="24"/>
          <w:szCs w:val="24"/>
        </w:rPr>
        <w:t>Боняк</w:t>
      </w:r>
      <w:proofErr w:type="spellEnd"/>
      <w:r w:rsidRPr="00C56A26">
        <w:rPr>
          <w:sz w:val="24"/>
          <w:szCs w:val="24"/>
        </w:rPr>
        <w:t xml:space="preserve"> В.О. відповідно до вимог частини четвертої статті 7 Закону України «Про Вищий антикорупц</w:t>
      </w:r>
      <w:r w:rsidRPr="004F5721">
        <w:rPr>
          <w:rStyle w:val="11"/>
          <w:sz w:val="24"/>
          <w:szCs w:val="24"/>
          <w:u w:val="none"/>
        </w:rPr>
        <w:t>ійний</w:t>
      </w:r>
      <w:r w:rsidRPr="004F5721">
        <w:rPr>
          <w:sz w:val="24"/>
          <w:szCs w:val="24"/>
        </w:rPr>
        <w:t xml:space="preserve"> </w:t>
      </w:r>
      <w:r w:rsidRPr="00C56A26">
        <w:rPr>
          <w:sz w:val="24"/>
          <w:szCs w:val="24"/>
        </w:rPr>
        <w:t>суд» не може бути призначена суддею Вищого антикорупційного суду та дійшла висн</w:t>
      </w:r>
      <w:r w:rsidR="004F5721">
        <w:rPr>
          <w:sz w:val="24"/>
          <w:szCs w:val="24"/>
        </w:rPr>
        <w:t>овку щодо відмови Боняк </w:t>
      </w:r>
      <w:r w:rsidRPr="00C56A26">
        <w:rPr>
          <w:sz w:val="24"/>
          <w:szCs w:val="24"/>
        </w:rPr>
        <w:t>В.О. у допуску до участі у конкурсі на посаду судді Вищого антикорупційного суду, оскільки встановлені обставини унеможливлюють допуск кандидата до участі у конкурсі на вказану посаду судді.</w:t>
      </w:r>
    </w:p>
    <w:p w:rsidR="001726EA" w:rsidRPr="00C56A26" w:rsidRDefault="00254CB1" w:rsidP="00C56A26">
      <w:pPr>
        <w:pStyle w:val="2"/>
        <w:shd w:val="clear" w:color="auto" w:fill="auto"/>
        <w:spacing w:after="275" w:line="240" w:lineRule="auto"/>
        <w:ind w:left="20" w:right="20" w:firstLine="700"/>
        <w:jc w:val="both"/>
        <w:rPr>
          <w:sz w:val="24"/>
          <w:szCs w:val="24"/>
        </w:rPr>
      </w:pPr>
      <w:r w:rsidRPr="00C56A26">
        <w:rPr>
          <w:sz w:val="24"/>
          <w:szCs w:val="24"/>
        </w:rPr>
        <w:t>Керуючись с</w:t>
      </w:r>
      <w:r w:rsidR="003D4C66">
        <w:rPr>
          <w:sz w:val="24"/>
          <w:szCs w:val="24"/>
        </w:rPr>
        <w:t>таттями 79, 81, 93, 101 Закону,</w:t>
      </w:r>
      <w:r w:rsidR="003D4C66" w:rsidRPr="003D4C66">
        <w:rPr>
          <w:sz w:val="24"/>
          <w:szCs w:val="24"/>
          <w:lang w:val="ru-RU"/>
        </w:rPr>
        <w:t xml:space="preserve"> </w:t>
      </w:r>
      <w:bookmarkStart w:id="0" w:name="_GoBack"/>
      <w:bookmarkEnd w:id="0"/>
      <w:r w:rsidRPr="00C56A26">
        <w:rPr>
          <w:sz w:val="24"/>
          <w:szCs w:val="24"/>
        </w:rPr>
        <w:t>розділом IV Положення про проведення конкурсу та Умовами конкурсу, Комісія</w:t>
      </w:r>
    </w:p>
    <w:p w:rsidR="001726EA" w:rsidRPr="00C56A26" w:rsidRDefault="00254CB1" w:rsidP="00C56A26">
      <w:pPr>
        <w:pStyle w:val="2"/>
        <w:shd w:val="clear" w:color="auto" w:fill="auto"/>
        <w:spacing w:after="268" w:line="240" w:lineRule="auto"/>
        <w:ind w:left="4620"/>
        <w:jc w:val="left"/>
        <w:rPr>
          <w:sz w:val="24"/>
          <w:szCs w:val="24"/>
        </w:rPr>
      </w:pPr>
      <w:r w:rsidRPr="00C56A26">
        <w:rPr>
          <w:sz w:val="24"/>
          <w:szCs w:val="24"/>
        </w:rPr>
        <w:t>вирішила:</w:t>
      </w:r>
    </w:p>
    <w:p w:rsidR="001726EA" w:rsidRPr="00C56A26" w:rsidRDefault="00254CB1" w:rsidP="00C56A26">
      <w:pPr>
        <w:pStyle w:val="2"/>
        <w:shd w:val="clear" w:color="auto" w:fill="auto"/>
        <w:spacing w:after="0" w:line="240" w:lineRule="auto"/>
        <w:ind w:left="20" w:right="20"/>
        <w:jc w:val="both"/>
        <w:rPr>
          <w:sz w:val="24"/>
          <w:szCs w:val="24"/>
        </w:rPr>
      </w:pPr>
      <w:r w:rsidRPr="00C56A26">
        <w:rPr>
          <w:sz w:val="24"/>
          <w:szCs w:val="24"/>
        </w:rPr>
        <w:t xml:space="preserve">відмовити </w:t>
      </w:r>
      <w:proofErr w:type="spellStart"/>
      <w:r w:rsidRPr="00C56A26">
        <w:rPr>
          <w:sz w:val="24"/>
          <w:szCs w:val="24"/>
        </w:rPr>
        <w:t>Боняк</w:t>
      </w:r>
      <w:proofErr w:type="spellEnd"/>
      <w:r w:rsidRPr="00C56A26">
        <w:rPr>
          <w:sz w:val="24"/>
          <w:szCs w:val="24"/>
        </w:rPr>
        <w:t xml:space="preserve"> Валентині Олексіївні у допуску до участі у конкурсі на посаду судді Вищого антикорупційного суду, оголошеному Комісією 02 серпня 2018 року.</w:t>
      </w:r>
    </w:p>
    <w:p w:rsidR="00C56A26" w:rsidRPr="00C56A26" w:rsidRDefault="00C56A26" w:rsidP="00C56A26">
      <w:pPr>
        <w:pStyle w:val="2"/>
        <w:shd w:val="clear" w:color="auto" w:fill="auto"/>
        <w:spacing w:after="0" w:line="240" w:lineRule="auto"/>
        <w:ind w:left="20" w:right="20"/>
        <w:jc w:val="both"/>
        <w:rPr>
          <w:sz w:val="24"/>
          <w:szCs w:val="24"/>
        </w:rPr>
      </w:pPr>
    </w:p>
    <w:p w:rsidR="00C56A26" w:rsidRPr="00C56A26" w:rsidRDefault="00C56A26" w:rsidP="00C56A26">
      <w:pPr>
        <w:pStyle w:val="2"/>
        <w:shd w:val="clear" w:color="auto" w:fill="auto"/>
        <w:spacing w:after="0" w:line="240" w:lineRule="auto"/>
        <w:ind w:left="20" w:right="20"/>
        <w:jc w:val="both"/>
        <w:rPr>
          <w:sz w:val="24"/>
          <w:szCs w:val="24"/>
        </w:rPr>
      </w:pPr>
    </w:p>
    <w:p w:rsidR="00C56A26" w:rsidRPr="00C56A26" w:rsidRDefault="00C56A26" w:rsidP="00C56A26">
      <w:pPr>
        <w:pStyle w:val="2"/>
        <w:shd w:val="clear" w:color="auto" w:fill="auto"/>
        <w:spacing w:after="0" w:line="240" w:lineRule="auto"/>
        <w:ind w:left="20" w:right="20"/>
        <w:jc w:val="both"/>
        <w:rPr>
          <w:sz w:val="24"/>
          <w:szCs w:val="24"/>
        </w:rPr>
      </w:pPr>
    </w:p>
    <w:p w:rsidR="00C56A26" w:rsidRPr="00C56A26" w:rsidRDefault="00C56A26" w:rsidP="004F5721">
      <w:pPr>
        <w:spacing w:line="600" w:lineRule="auto"/>
        <w:jc w:val="both"/>
        <w:rPr>
          <w:rFonts w:ascii="Times New Roman" w:hAnsi="Times New Roman" w:cs="Times New Roman"/>
        </w:rPr>
      </w:pPr>
      <w:r w:rsidRPr="00C56A26">
        <w:rPr>
          <w:rFonts w:ascii="Times New Roman" w:hAnsi="Times New Roman" w:cs="Times New Roman"/>
        </w:rPr>
        <w:t>Головуючий</w:t>
      </w:r>
      <w:r w:rsidRPr="00C56A26">
        <w:rPr>
          <w:rFonts w:ascii="Times New Roman" w:hAnsi="Times New Roman" w:cs="Times New Roman"/>
        </w:rPr>
        <w:tab/>
      </w:r>
      <w:r w:rsidRPr="00C56A26">
        <w:rPr>
          <w:rFonts w:ascii="Times New Roman" w:hAnsi="Times New Roman" w:cs="Times New Roman"/>
        </w:rPr>
        <w:tab/>
      </w:r>
      <w:r w:rsidRPr="00C56A26">
        <w:rPr>
          <w:rFonts w:ascii="Times New Roman" w:hAnsi="Times New Roman" w:cs="Times New Roman"/>
        </w:rPr>
        <w:tab/>
      </w:r>
      <w:r w:rsidRPr="00C56A26">
        <w:rPr>
          <w:rFonts w:ascii="Times New Roman" w:hAnsi="Times New Roman" w:cs="Times New Roman"/>
        </w:rPr>
        <w:tab/>
      </w:r>
      <w:r w:rsidRPr="00C56A26">
        <w:rPr>
          <w:rFonts w:ascii="Times New Roman" w:hAnsi="Times New Roman" w:cs="Times New Roman"/>
        </w:rPr>
        <w:tab/>
      </w:r>
      <w:r w:rsidRPr="00C56A26">
        <w:rPr>
          <w:rFonts w:ascii="Times New Roman" w:hAnsi="Times New Roman" w:cs="Times New Roman"/>
        </w:rPr>
        <w:tab/>
      </w:r>
      <w:r w:rsidRPr="00C56A26">
        <w:rPr>
          <w:rFonts w:ascii="Times New Roman" w:hAnsi="Times New Roman" w:cs="Times New Roman"/>
        </w:rPr>
        <w:tab/>
      </w:r>
      <w:r w:rsidRPr="00C56A26">
        <w:rPr>
          <w:rFonts w:ascii="Times New Roman" w:hAnsi="Times New Roman" w:cs="Times New Roman"/>
        </w:rPr>
        <w:tab/>
      </w:r>
      <w:r w:rsidRPr="00C56A26">
        <w:rPr>
          <w:rFonts w:ascii="Times New Roman" w:hAnsi="Times New Roman" w:cs="Times New Roman"/>
        </w:rPr>
        <w:tab/>
        <w:t xml:space="preserve">     А.О. </w:t>
      </w:r>
      <w:proofErr w:type="spellStart"/>
      <w:r w:rsidRPr="00C56A26">
        <w:rPr>
          <w:rFonts w:ascii="Times New Roman" w:hAnsi="Times New Roman" w:cs="Times New Roman"/>
        </w:rPr>
        <w:t>Заріцька</w:t>
      </w:r>
      <w:proofErr w:type="spellEnd"/>
      <w:r w:rsidRPr="00C56A26">
        <w:rPr>
          <w:rFonts w:ascii="Times New Roman" w:hAnsi="Times New Roman" w:cs="Times New Roman"/>
        </w:rPr>
        <w:t xml:space="preserve"> </w:t>
      </w:r>
    </w:p>
    <w:p w:rsidR="00C56A26" w:rsidRPr="00C56A26" w:rsidRDefault="00C56A26" w:rsidP="004F5721">
      <w:pPr>
        <w:spacing w:line="600" w:lineRule="auto"/>
        <w:jc w:val="both"/>
        <w:rPr>
          <w:rFonts w:ascii="Times New Roman" w:hAnsi="Times New Roman" w:cs="Times New Roman"/>
        </w:rPr>
      </w:pPr>
      <w:r w:rsidRPr="00C56A26">
        <w:rPr>
          <w:rFonts w:ascii="Times New Roman" w:hAnsi="Times New Roman" w:cs="Times New Roman"/>
        </w:rPr>
        <w:t>Члени Комісії:</w:t>
      </w:r>
      <w:r w:rsidRPr="00C56A26">
        <w:rPr>
          <w:rFonts w:ascii="Times New Roman" w:hAnsi="Times New Roman" w:cs="Times New Roman"/>
        </w:rPr>
        <w:tab/>
      </w:r>
      <w:r w:rsidRPr="00C56A26">
        <w:rPr>
          <w:rFonts w:ascii="Times New Roman" w:hAnsi="Times New Roman" w:cs="Times New Roman"/>
        </w:rPr>
        <w:tab/>
      </w:r>
      <w:r w:rsidRPr="00C56A26">
        <w:rPr>
          <w:rFonts w:ascii="Times New Roman" w:hAnsi="Times New Roman" w:cs="Times New Roman"/>
        </w:rPr>
        <w:tab/>
      </w:r>
      <w:r w:rsidRPr="00C56A26">
        <w:rPr>
          <w:rFonts w:ascii="Times New Roman" w:hAnsi="Times New Roman" w:cs="Times New Roman"/>
        </w:rPr>
        <w:tab/>
      </w:r>
      <w:r w:rsidRPr="00C56A26">
        <w:rPr>
          <w:rFonts w:ascii="Times New Roman" w:hAnsi="Times New Roman" w:cs="Times New Roman"/>
        </w:rPr>
        <w:tab/>
      </w:r>
      <w:r w:rsidRPr="00C56A26">
        <w:rPr>
          <w:rFonts w:ascii="Times New Roman" w:hAnsi="Times New Roman" w:cs="Times New Roman"/>
        </w:rPr>
        <w:tab/>
      </w:r>
      <w:r w:rsidRPr="00C56A26">
        <w:rPr>
          <w:rFonts w:ascii="Times New Roman" w:hAnsi="Times New Roman" w:cs="Times New Roman"/>
        </w:rPr>
        <w:tab/>
      </w:r>
      <w:r w:rsidRPr="00C56A26">
        <w:rPr>
          <w:rFonts w:ascii="Times New Roman" w:hAnsi="Times New Roman" w:cs="Times New Roman"/>
        </w:rPr>
        <w:tab/>
        <w:t xml:space="preserve">     А.В. Василенко</w:t>
      </w:r>
    </w:p>
    <w:p w:rsidR="00C56A26" w:rsidRPr="00C56A26" w:rsidRDefault="00C56A26" w:rsidP="004F5721">
      <w:pPr>
        <w:spacing w:line="600" w:lineRule="auto"/>
        <w:ind w:firstLine="700"/>
        <w:jc w:val="both"/>
        <w:rPr>
          <w:rFonts w:ascii="Times New Roman" w:hAnsi="Times New Roman" w:cs="Times New Roman"/>
        </w:rPr>
      </w:pPr>
      <w:r w:rsidRPr="00C56A26">
        <w:rPr>
          <w:rFonts w:ascii="Times New Roman" w:hAnsi="Times New Roman" w:cs="Times New Roman"/>
        </w:rPr>
        <w:tab/>
      </w:r>
      <w:r w:rsidRPr="00C56A26">
        <w:rPr>
          <w:rFonts w:ascii="Times New Roman" w:hAnsi="Times New Roman" w:cs="Times New Roman"/>
        </w:rPr>
        <w:tab/>
      </w:r>
      <w:r w:rsidRPr="00C56A26">
        <w:rPr>
          <w:rFonts w:ascii="Times New Roman" w:hAnsi="Times New Roman" w:cs="Times New Roman"/>
        </w:rPr>
        <w:tab/>
      </w:r>
      <w:r w:rsidRPr="00C56A26">
        <w:rPr>
          <w:rFonts w:ascii="Times New Roman" w:hAnsi="Times New Roman" w:cs="Times New Roman"/>
        </w:rPr>
        <w:tab/>
      </w:r>
      <w:r w:rsidRPr="00C56A26">
        <w:rPr>
          <w:rFonts w:ascii="Times New Roman" w:hAnsi="Times New Roman" w:cs="Times New Roman"/>
        </w:rPr>
        <w:tab/>
      </w:r>
      <w:r w:rsidRPr="00C56A26">
        <w:rPr>
          <w:rFonts w:ascii="Times New Roman" w:hAnsi="Times New Roman" w:cs="Times New Roman"/>
        </w:rPr>
        <w:tab/>
      </w:r>
      <w:r w:rsidRPr="00C56A26">
        <w:rPr>
          <w:rFonts w:ascii="Times New Roman" w:hAnsi="Times New Roman" w:cs="Times New Roman"/>
        </w:rPr>
        <w:tab/>
      </w:r>
      <w:r w:rsidRPr="00C56A26">
        <w:rPr>
          <w:rFonts w:ascii="Times New Roman" w:hAnsi="Times New Roman" w:cs="Times New Roman"/>
        </w:rPr>
        <w:tab/>
      </w:r>
      <w:r w:rsidRPr="00C56A26">
        <w:rPr>
          <w:rFonts w:ascii="Times New Roman" w:hAnsi="Times New Roman" w:cs="Times New Roman"/>
        </w:rPr>
        <w:tab/>
      </w:r>
      <w:r w:rsidRPr="00C56A26">
        <w:rPr>
          <w:rFonts w:ascii="Times New Roman" w:hAnsi="Times New Roman" w:cs="Times New Roman"/>
        </w:rPr>
        <w:tab/>
        <w:t xml:space="preserve">     С.М. </w:t>
      </w:r>
      <w:proofErr w:type="spellStart"/>
      <w:r w:rsidRPr="00C56A26">
        <w:rPr>
          <w:rFonts w:ascii="Times New Roman" w:hAnsi="Times New Roman" w:cs="Times New Roman"/>
        </w:rPr>
        <w:t>Прилипко</w:t>
      </w:r>
      <w:proofErr w:type="spellEnd"/>
    </w:p>
    <w:p w:rsidR="00C56A26" w:rsidRPr="00C56A26" w:rsidRDefault="00C56A26" w:rsidP="004F5721">
      <w:pPr>
        <w:pStyle w:val="2"/>
        <w:shd w:val="clear" w:color="auto" w:fill="auto"/>
        <w:spacing w:after="0" w:line="600" w:lineRule="auto"/>
        <w:ind w:left="20" w:right="20"/>
        <w:jc w:val="both"/>
        <w:rPr>
          <w:sz w:val="24"/>
          <w:szCs w:val="24"/>
        </w:rPr>
        <w:sectPr w:rsidR="00C56A26" w:rsidRPr="00C56A26" w:rsidSect="004F5721">
          <w:headerReference w:type="even" r:id="rId9"/>
          <w:headerReference w:type="default" r:id="rId10"/>
          <w:type w:val="continuous"/>
          <w:pgSz w:w="11909" w:h="16838"/>
          <w:pgMar w:top="1134" w:right="567" w:bottom="1134" w:left="1701" w:header="0" w:footer="6" w:gutter="0"/>
          <w:cols w:space="720"/>
          <w:noEndnote/>
          <w:titlePg/>
          <w:docGrid w:linePitch="360"/>
        </w:sectPr>
      </w:pPr>
    </w:p>
    <w:p w:rsidR="001726EA" w:rsidRPr="00C56A26" w:rsidRDefault="001726EA" w:rsidP="00C56A26">
      <w:pPr>
        <w:rPr>
          <w:rFonts w:ascii="Times New Roman" w:hAnsi="Times New Roman" w:cs="Times New Roman"/>
        </w:rPr>
      </w:pPr>
    </w:p>
    <w:sectPr w:rsidR="001726EA" w:rsidRPr="00C56A26" w:rsidSect="00C56A26">
      <w:type w:val="continuous"/>
      <w:pgSz w:w="11909" w:h="16838"/>
      <w:pgMar w:top="0" w:right="0" w:bottom="0"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4021" w:rsidRDefault="00F14021">
      <w:r>
        <w:separator/>
      </w:r>
    </w:p>
  </w:endnote>
  <w:endnote w:type="continuationSeparator" w:id="0">
    <w:p w:rsidR="00F14021" w:rsidRDefault="00F14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4021" w:rsidRDefault="00F14021"/>
  </w:footnote>
  <w:footnote w:type="continuationSeparator" w:id="0">
    <w:p w:rsidR="00F14021" w:rsidRDefault="00F1402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6613391"/>
      <w:docPartObj>
        <w:docPartGallery w:val="Page Numbers (Top of Page)"/>
        <w:docPartUnique/>
      </w:docPartObj>
    </w:sdtPr>
    <w:sdtEndPr>
      <w:rPr>
        <w:rFonts w:ascii="Times New Roman" w:hAnsi="Times New Roman" w:cs="Times New Roman"/>
      </w:rPr>
    </w:sdtEndPr>
    <w:sdtContent>
      <w:p w:rsidR="00F14021" w:rsidRDefault="00F14021">
        <w:pPr>
          <w:pStyle w:val="ac"/>
          <w:jc w:val="center"/>
        </w:pPr>
      </w:p>
      <w:p w:rsidR="00F14021" w:rsidRDefault="00F14021">
        <w:pPr>
          <w:pStyle w:val="ac"/>
          <w:jc w:val="center"/>
        </w:pPr>
      </w:p>
      <w:p w:rsidR="00F14021" w:rsidRPr="004F5721" w:rsidRDefault="00F14021" w:rsidP="004F5721">
        <w:pPr>
          <w:pStyle w:val="ac"/>
          <w:jc w:val="center"/>
          <w:rPr>
            <w:rFonts w:ascii="Times New Roman" w:hAnsi="Times New Roman" w:cs="Times New Roman"/>
          </w:rPr>
        </w:pPr>
        <w:r w:rsidRPr="004F5721">
          <w:rPr>
            <w:rFonts w:ascii="Times New Roman" w:hAnsi="Times New Roman" w:cs="Times New Roman"/>
          </w:rPr>
          <w:fldChar w:fldCharType="begin"/>
        </w:r>
        <w:r w:rsidRPr="004F5721">
          <w:rPr>
            <w:rFonts w:ascii="Times New Roman" w:hAnsi="Times New Roman" w:cs="Times New Roman"/>
          </w:rPr>
          <w:instrText>PAGE   \* MERGEFORMAT</w:instrText>
        </w:r>
        <w:r w:rsidRPr="004F5721">
          <w:rPr>
            <w:rFonts w:ascii="Times New Roman" w:hAnsi="Times New Roman" w:cs="Times New Roman"/>
          </w:rPr>
          <w:fldChar w:fldCharType="separate"/>
        </w:r>
        <w:r w:rsidR="00C77922" w:rsidRPr="00C77922">
          <w:rPr>
            <w:rFonts w:ascii="Times New Roman" w:hAnsi="Times New Roman" w:cs="Times New Roman"/>
            <w:noProof/>
            <w:lang w:val="ru-RU"/>
          </w:rPr>
          <w:t>2</w:t>
        </w:r>
        <w:r w:rsidRPr="004F5721">
          <w:rPr>
            <w:rFonts w:ascii="Times New Roman" w:hAnsi="Times New Roman" w:cs="Times New Roman"/>
          </w:rPr>
          <w:fldChar w:fldCharType="end"/>
        </w:r>
      </w:p>
    </w:sdtContent>
  </w:sdt>
  <w:p w:rsidR="00F14021" w:rsidRDefault="00F14021">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021" w:rsidRDefault="00F14021" w:rsidP="004F5721">
    <w:pPr>
      <w:pStyle w:val="ac"/>
      <w:jc w:val="center"/>
      <w:rPr>
        <w:rFonts w:ascii="Times New Roman" w:hAnsi="Times New Roman" w:cs="Times New Roman"/>
      </w:rPr>
    </w:pPr>
  </w:p>
  <w:p w:rsidR="00F14021" w:rsidRDefault="00F14021" w:rsidP="004F5721">
    <w:pPr>
      <w:pStyle w:val="ac"/>
      <w:jc w:val="center"/>
      <w:rPr>
        <w:rFonts w:ascii="Times New Roman" w:hAnsi="Times New Roman" w:cs="Times New Roman"/>
      </w:rPr>
    </w:pPr>
  </w:p>
  <w:p w:rsidR="00F14021" w:rsidRPr="004F5721" w:rsidRDefault="00F14021" w:rsidP="004F5721">
    <w:pPr>
      <w:pStyle w:val="ac"/>
      <w:jc w:val="center"/>
      <w:rPr>
        <w:rFonts w:ascii="Times New Roman" w:hAnsi="Times New Roman" w:cs="Times New Roman"/>
      </w:rPr>
    </w:pPr>
    <w:r w:rsidRPr="004F5721">
      <w:rPr>
        <w:rFonts w:ascii="Times New Roman" w:hAnsi="Times New Roman" w:cs="Times New Roman"/>
      </w:rPr>
      <w:t>3</w:t>
    </w:r>
  </w:p>
  <w:p w:rsidR="00F14021" w:rsidRDefault="00F1402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9E36A9"/>
    <w:multiLevelType w:val="multilevel"/>
    <w:tmpl w:val="45FC342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1726EA"/>
    <w:rsid w:val="001726EA"/>
    <w:rsid w:val="00254CB1"/>
    <w:rsid w:val="003D4C66"/>
    <w:rsid w:val="004F5721"/>
    <w:rsid w:val="00C32B3D"/>
    <w:rsid w:val="00C56A26"/>
    <w:rsid w:val="00C77922"/>
    <w:rsid w:val="00F1402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1"/>
      <w:szCs w:val="21"/>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2"/>
      <w:sz w:val="22"/>
      <w:szCs w:val="22"/>
      <w:u w:val="none"/>
    </w:rPr>
  </w:style>
  <w:style w:type="paragraph" w:customStyle="1" w:styleId="10">
    <w:name w:val="Заголовок №1"/>
    <w:basedOn w:val="a"/>
    <w:link w:val="1"/>
    <w:pPr>
      <w:shd w:val="clear" w:color="auto" w:fill="FFFFFF"/>
      <w:spacing w:before="360" w:line="0" w:lineRule="atLeast"/>
      <w:outlineLvl w:val="0"/>
    </w:pPr>
    <w:rPr>
      <w:rFonts w:ascii="Times New Roman" w:eastAsia="Times New Roman" w:hAnsi="Times New Roman" w:cs="Times New Roman"/>
      <w:sz w:val="34"/>
      <w:szCs w:val="34"/>
    </w:rPr>
  </w:style>
  <w:style w:type="paragraph" w:customStyle="1" w:styleId="2">
    <w:name w:val="Основной текст2"/>
    <w:basedOn w:val="a"/>
    <w:link w:val="a4"/>
    <w:pPr>
      <w:shd w:val="clear" w:color="auto" w:fill="FFFFFF"/>
      <w:spacing w:after="660" w:line="0" w:lineRule="atLeast"/>
      <w:jc w:val="right"/>
    </w:pPr>
    <w:rPr>
      <w:rFonts w:ascii="Times New Roman" w:eastAsia="Times New Roman" w:hAnsi="Times New Roman" w:cs="Times New Roman"/>
      <w:sz w:val="23"/>
      <w:szCs w:val="2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1"/>
      <w:szCs w:val="21"/>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2"/>
      <w:szCs w:val="22"/>
    </w:rPr>
  </w:style>
  <w:style w:type="paragraph" w:styleId="a9">
    <w:name w:val="No Spacing"/>
    <w:uiPriority w:val="1"/>
    <w:qFormat/>
    <w:rsid w:val="00C56A26"/>
    <w:rPr>
      <w:color w:val="000000"/>
    </w:rPr>
  </w:style>
  <w:style w:type="paragraph" w:styleId="aa">
    <w:name w:val="Balloon Text"/>
    <w:basedOn w:val="a"/>
    <w:link w:val="ab"/>
    <w:uiPriority w:val="99"/>
    <w:semiHidden/>
    <w:unhideWhenUsed/>
    <w:rsid w:val="00C56A26"/>
    <w:rPr>
      <w:rFonts w:ascii="Tahoma" w:hAnsi="Tahoma" w:cs="Tahoma"/>
      <w:sz w:val="16"/>
      <w:szCs w:val="16"/>
    </w:rPr>
  </w:style>
  <w:style w:type="character" w:customStyle="1" w:styleId="ab">
    <w:name w:val="Текст выноски Знак"/>
    <w:basedOn w:val="a0"/>
    <w:link w:val="aa"/>
    <w:uiPriority w:val="99"/>
    <w:semiHidden/>
    <w:rsid w:val="00C56A26"/>
    <w:rPr>
      <w:rFonts w:ascii="Tahoma" w:hAnsi="Tahoma" w:cs="Tahoma"/>
      <w:color w:val="000000"/>
      <w:sz w:val="16"/>
      <w:szCs w:val="16"/>
    </w:rPr>
  </w:style>
  <w:style w:type="paragraph" w:customStyle="1" w:styleId="4">
    <w:name w:val="Основной текст4"/>
    <w:basedOn w:val="a"/>
    <w:rsid w:val="00C56A26"/>
    <w:pPr>
      <w:shd w:val="clear" w:color="auto" w:fill="FFFFFF"/>
      <w:spacing w:after="60" w:line="0" w:lineRule="atLeast"/>
      <w:jc w:val="both"/>
    </w:pPr>
    <w:rPr>
      <w:rFonts w:ascii="Times New Roman" w:eastAsia="Times New Roman" w:hAnsi="Times New Roman" w:cs="Times New Roman"/>
      <w:sz w:val="23"/>
      <w:szCs w:val="23"/>
    </w:rPr>
  </w:style>
  <w:style w:type="paragraph" w:styleId="ac">
    <w:name w:val="header"/>
    <w:basedOn w:val="a"/>
    <w:link w:val="ad"/>
    <w:uiPriority w:val="99"/>
    <w:unhideWhenUsed/>
    <w:rsid w:val="004F5721"/>
    <w:pPr>
      <w:tabs>
        <w:tab w:val="center" w:pos="4819"/>
        <w:tab w:val="right" w:pos="9639"/>
      </w:tabs>
    </w:pPr>
  </w:style>
  <w:style w:type="character" w:customStyle="1" w:styleId="ad">
    <w:name w:val="Верхний колонтитул Знак"/>
    <w:basedOn w:val="a0"/>
    <w:link w:val="ac"/>
    <w:uiPriority w:val="99"/>
    <w:rsid w:val="004F5721"/>
    <w:rPr>
      <w:color w:val="000000"/>
    </w:rPr>
  </w:style>
  <w:style w:type="paragraph" w:styleId="ae">
    <w:name w:val="footer"/>
    <w:basedOn w:val="a"/>
    <w:link w:val="af"/>
    <w:uiPriority w:val="99"/>
    <w:unhideWhenUsed/>
    <w:rsid w:val="004F5721"/>
    <w:pPr>
      <w:tabs>
        <w:tab w:val="center" w:pos="4819"/>
        <w:tab w:val="right" w:pos="9639"/>
      </w:tabs>
    </w:pPr>
  </w:style>
  <w:style w:type="character" w:customStyle="1" w:styleId="af">
    <w:name w:val="Нижний колонтитул Знак"/>
    <w:basedOn w:val="a0"/>
    <w:link w:val="ae"/>
    <w:uiPriority w:val="99"/>
    <w:rsid w:val="004F572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3</Pages>
  <Words>5251</Words>
  <Characters>2994</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4</cp:revision>
  <dcterms:created xsi:type="dcterms:W3CDTF">2020-12-03T13:58:00Z</dcterms:created>
  <dcterms:modified xsi:type="dcterms:W3CDTF">2021-01-19T09:32:00Z</dcterms:modified>
</cp:coreProperties>
</file>