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96713" w:rsidRDefault="00796713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510A2" w:rsidRPr="00585727" w:rsidRDefault="00FA1120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606EC0">
        <w:rPr>
          <w:rFonts w:ascii="Times New Roman" w:eastAsia="Times New Roman" w:hAnsi="Times New Roman"/>
          <w:sz w:val="26"/>
          <w:szCs w:val="26"/>
          <w:lang w:val="en-US" w:eastAsia="ru-RU"/>
        </w:rPr>
        <w:t>26</w:t>
      </w:r>
      <w:r w:rsidR="008346A1" w:rsidRPr="00585727">
        <w:rPr>
          <w:rFonts w:ascii="Times New Roman" w:eastAsia="Times New Roman" w:hAnsi="Times New Roman"/>
          <w:sz w:val="26"/>
          <w:szCs w:val="26"/>
          <w:lang w:eastAsia="ru-RU"/>
        </w:rPr>
        <w:t xml:space="preserve"> жовтня </w:t>
      </w:r>
      <w:r w:rsidR="002D5CC7" w:rsidRPr="00585727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E44E6F" w:rsidRPr="00585727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E44E6F" w:rsidRPr="0058572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8572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8572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8572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8572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8572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8572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8572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E44E6F" w:rsidRPr="0058572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06EC0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6510A2" w:rsidRPr="00585727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06EC0" w:rsidRDefault="007B3BC8" w:rsidP="00C0422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B86CB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263</w:t>
      </w:r>
      <w:r w:rsidR="008346A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B86CB9" w:rsidRDefault="00B86CB9" w:rsidP="00C04225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0D66C0" w:rsidRDefault="000D66C0" w:rsidP="00C04225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B86CB9" w:rsidRPr="00F56D09" w:rsidRDefault="00B0738C" w:rsidP="00C04225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</w:t>
      </w:r>
      <w:r w:rsidR="00B86CB9" w:rsidRPr="00F56D09">
        <w:rPr>
          <w:rFonts w:ascii="Times New Roman" w:eastAsia="Times New Roman" w:hAnsi="Times New Roman"/>
          <w:color w:val="000000"/>
          <w:sz w:val="26"/>
          <w:szCs w:val="26"/>
        </w:rPr>
        <w:t>ів України у складі колегії:</w:t>
      </w:r>
    </w:p>
    <w:p w:rsidR="00C04225" w:rsidRPr="00F56D09" w:rsidRDefault="00C04225" w:rsidP="00C04225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B86CB9" w:rsidRPr="00F56D09" w:rsidRDefault="00345FEC" w:rsidP="00C04225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r w:rsidR="00B86CB9" w:rsidRPr="00F56D09">
        <w:rPr>
          <w:rFonts w:ascii="Times New Roman" w:eastAsia="Times New Roman" w:hAnsi="Times New Roman"/>
          <w:color w:val="000000"/>
          <w:sz w:val="26"/>
          <w:szCs w:val="26"/>
        </w:rPr>
        <w:t>Гладія С.В.,</w:t>
      </w:r>
    </w:p>
    <w:p w:rsidR="00C04225" w:rsidRPr="00F56D09" w:rsidRDefault="00C04225" w:rsidP="00C04225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B86CB9" w:rsidRPr="00F56D09" w:rsidRDefault="00B86CB9" w:rsidP="00C04225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Весельської</w:t>
      </w:r>
      <w:proofErr w:type="spellEnd"/>
      <w:r w:rsidRPr="00F56D09">
        <w:rPr>
          <w:rFonts w:ascii="Times New Roman" w:eastAsia="Times New Roman" w:hAnsi="Times New Roman"/>
          <w:color w:val="000000"/>
          <w:sz w:val="26"/>
          <w:szCs w:val="26"/>
        </w:rPr>
        <w:t xml:space="preserve"> Т.Ф., Лукаша Т.В.,</w:t>
      </w:r>
    </w:p>
    <w:p w:rsidR="00C04225" w:rsidRPr="00F56D09" w:rsidRDefault="00C04225" w:rsidP="00C04225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B86CB9" w:rsidRPr="00606EC0" w:rsidRDefault="00B86CB9" w:rsidP="00C04225">
      <w:pPr>
        <w:widowControl w:val="0"/>
        <w:spacing w:after="0" w:line="307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розглянувши питання щодо відповідності осіб вимогам до кандидата на посаду судді</w:t>
      </w:r>
      <w:r w:rsidR="0028163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Верховного Суду та допуск їх до кваліфікаційного оцінювання у межах конкурсу, оголошеного Комісією 02 серпня 2018 року,</w:t>
      </w:r>
    </w:p>
    <w:p w:rsidR="00C04225" w:rsidRPr="00F56D09" w:rsidRDefault="00C04225" w:rsidP="00C04225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B86CB9" w:rsidRPr="00F56D09" w:rsidRDefault="00B86CB9" w:rsidP="00C04225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C04225" w:rsidRPr="00F56D09" w:rsidRDefault="00C04225" w:rsidP="00C04225">
      <w:pPr>
        <w:widowControl w:val="0"/>
        <w:spacing w:after="0" w:line="312" w:lineRule="exact"/>
        <w:ind w:firstLine="58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B86CB9" w:rsidRPr="00F56D09" w:rsidRDefault="00B86CB9" w:rsidP="00C04225">
      <w:pPr>
        <w:widowControl w:val="0"/>
        <w:spacing w:after="0" w:line="312" w:lineRule="exact"/>
        <w:ind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79 Закону України «Про судоустрій і статус суддів» від</w:t>
      </w:r>
      <w:r w:rsidR="0028163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02</w:t>
      </w:r>
      <w:r w:rsidR="0028163D">
        <w:rPr>
          <w:rFonts w:ascii="Times New Roman" w:eastAsia="Times New Roman" w:hAnsi="Times New Roman"/>
          <w:color w:val="000000"/>
          <w:sz w:val="26"/>
          <w:szCs w:val="26"/>
        </w:rPr>
        <w:t> червня 2016 року № 1402-</w:t>
      </w:r>
      <w:r w:rsidR="0028163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V</w:t>
      </w:r>
      <w:r w:rsidR="0028163D">
        <w:rPr>
          <w:rFonts w:ascii="Times New Roman" w:eastAsia="Times New Roman" w:hAnsi="Times New Roman"/>
          <w:color w:val="000000"/>
          <w:sz w:val="26"/>
          <w:szCs w:val="26"/>
        </w:rPr>
        <w:t>ІІІ (далі</w:t>
      </w:r>
      <w:r w:rsidR="0028163D" w:rsidRPr="0028163D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Закон) конкурс на зайняття вакантних посад суддів Верховного Суду у відповідних касаційних судах проводиться Вищою</w:t>
      </w:r>
      <w:r w:rsidR="0028163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 xml:space="preserve">кваліфікаційною </w:t>
      </w:r>
      <w:r w:rsidR="0028163D">
        <w:rPr>
          <w:rFonts w:ascii="Times New Roman" w:eastAsia="Times New Roman" w:hAnsi="Times New Roman"/>
          <w:color w:val="000000"/>
          <w:sz w:val="26"/>
          <w:szCs w:val="26"/>
        </w:rPr>
        <w:t>комісією суддів України (далі</w:t>
      </w:r>
      <w:r w:rsidR="0028163D" w:rsidRPr="0028163D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Комісія) відповідно до цього</w:t>
      </w:r>
      <w:r w:rsidR="0028163D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Закону.</w:t>
      </w:r>
    </w:p>
    <w:p w:rsidR="00B86CB9" w:rsidRPr="00F56D09" w:rsidRDefault="00B86CB9" w:rsidP="00B86CB9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</w:t>
      </w:r>
      <w:r w:rsidR="0028163D" w:rsidRPr="0028163D">
        <w:rPr>
          <w:rFonts w:ascii="Times New Roman" w:eastAsia="Times New Roman" w:hAnsi="Times New Roman"/>
          <w:color w:val="000000"/>
          <w:sz w:val="26"/>
          <w:szCs w:val="26"/>
        </w:rPr>
        <w:t>у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, затверджено Умови проведення конкурсу на зайняття вакантних посад суддів касаційних судів у</w:t>
      </w:r>
      <w:r w:rsidR="0028163D">
        <w:rPr>
          <w:rFonts w:ascii="Times New Roman" w:eastAsia="Times New Roman" w:hAnsi="Times New Roman"/>
          <w:color w:val="000000"/>
          <w:sz w:val="26"/>
          <w:szCs w:val="26"/>
        </w:rPr>
        <w:t xml:space="preserve"> складі Верховного Суду (далі – 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Умови) та визначено, що питання</w:t>
      </w:r>
      <w:r w:rsidR="0028163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допуску кандидата на посаду судді до проходження кваліфікаційного оцінювання вирішується Комісією у складі колегій.</w:t>
      </w:r>
    </w:p>
    <w:p w:rsidR="00B86CB9" w:rsidRPr="00F56D09" w:rsidRDefault="00B86CB9" w:rsidP="00B86CB9">
      <w:pPr>
        <w:widowControl w:val="0"/>
        <w:spacing w:after="0" w:line="312" w:lineRule="exact"/>
        <w:ind w:left="20" w:right="20" w:firstLine="580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Згідно з частиною першою статті 38 Закону суддею Верховного Суду може бути</w:t>
      </w:r>
      <w:r w:rsidR="0028163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років; 3) має досвід професійної</w:t>
      </w:r>
      <w:r w:rsidR="0028163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діяльності адвоката, в тому числі щодо здійснення представництва в суді</w:t>
      </w:r>
      <w:r w:rsidR="0028163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та/або захисту від кримінального обвинувачення щонайменше десять років; 4)</w:t>
      </w:r>
      <w:r w:rsidR="0028163D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має сукупний стаж (досвід) роботи (професійної діяльності) відповідно до вимог,</w:t>
      </w:r>
      <w:r w:rsidR="0028163D">
        <w:rPr>
          <w:rFonts w:ascii="Times New Roman" w:eastAsia="Times New Roman" w:hAnsi="Times New Roman"/>
          <w:color w:val="000000"/>
          <w:sz w:val="26"/>
          <w:szCs w:val="26"/>
        </w:rPr>
        <w:t> визначених пунктами 1–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3 цієї частини, щонайменше десять років.</w:t>
      </w:r>
    </w:p>
    <w:p w:rsidR="001F0129" w:rsidRDefault="001F0129">
      <w:pPr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br w:type="page"/>
      </w:r>
    </w:p>
    <w:p w:rsidR="00B86CB9" w:rsidRPr="00F56D09" w:rsidRDefault="00B86CB9" w:rsidP="00B86CB9">
      <w:pPr>
        <w:widowControl w:val="0"/>
        <w:spacing w:after="0" w:line="312" w:lineRule="exact"/>
        <w:ind w:left="20" w:right="20" w:firstLine="600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Відповідно до частини другої статті 81 Закону на посаду судді Верховного Суду</w:t>
      </w:r>
      <w:r w:rsidR="00C35EB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 xml:space="preserve">за спеціальною процедурою може бути </w:t>
      </w:r>
      <w:r w:rsidRPr="00F56D09">
        <w:rPr>
          <w:rFonts w:ascii="Times New Roman" w:eastAsia="Times New Roman" w:hAnsi="Times New Roman"/>
          <w:bCs/>
          <w:color w:val="000000"/>
          <w:sz w:val="26"/>
          <w:szCs w:val="26"/>
          <w:shd w:val="clear" w:color="auto" w:fill="FFFFFF"/>
        </w:rPr>
        <w:t>призначена особа, яка відповідає</w:t>
      </w:r>
      <w:r w:rsidRPr="00F56D09">
        <w:rPr>
          <w:rFonts w:ascii="Times New Roman" w:eastAsia="Times New Roman" w:hAnsi="Times New Roman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вимогам до кандидатів на посаду судді, за результатами кваліфікаційного оцінювання</w:t>
      </w:r>
      <w:r w:rsidR="00C35EB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B86CB9" w:rsidRPr="00F56D09" w:rsidRDefault="00B86CB9" w:rsidP="00B86CB9">
      <w:pPr>
        <w:widowControl w:val="0"/>
        <w:spacing w:after="0" w:line="312" w:lineRule="exact"/>
        <w:ind w:left="20" w:right="20" w:firstLine="600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З метою допуску до проходження кваліфікаційного оцінювання для участі у конкурсі на посаду судді Верховного Суду за спеціальною процедурою кандидат на</w:t>
      </w:r>
      <w:r w:rsidR="00C35EB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посаду судді подає до Комісії документи, передбачені частиною четвертою статті</w:t>
      </w:r>
      <w:r w:rsidR="00C35EB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81 Закону.</w:t>
      </w:r>
    </w:p>
    <w:p w:rsidR="00B86CB9" w:rsidRPr="00F56D09" w:rsidRDefault="00B86CB9" w:rsidP="00B86CB9">
      <w:pPr>
        <w:widowControl w:val="0"/>
        <w:spacing w:after="0" w:line="312" w:lineRule="exact"/>
        <w:ind w:left="20" w:right="20" w:firstLine="600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Верховного Суду та формує його досьє; 2) проводить кваліфікаційне оцінювання кандидата на посаду судді Верховного Суду; 3) проводить спеціальну перевірку щодо</w:t>
      </w:r>
      <w:r w:rsidR="00C35EB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кандидатів на посаду судді, які допущені до етапу дослідження досьє та проведення співбесіди кваліфікаційного оцінювання.</w:t>
      </w:r>
    </w:p>
    <w:p w:rsidR="00B86CB9" w:rsidRPr="00F56D09" w:rsidRDefault="00B86CB9" w:rsidP="00B86CB9">
      <w:pPr>
        <w:widowControl w:val="0"/>
        <w:spacing w:after="0" w:line="312" w:lineRule="exact"/>
        <w:ind w:left="20" w:right="20" w:firstLine="600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Для участі у конкурсі на зайняття вакантних посад суддів касаційних судів у складі Верховного Суду допускаються особи, які: 1) у порядку та строки, визначені</w:t>
      </w:r>
      <w:r w:rsidR="00C35EB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Умовами, подали всі необхідні документи; 2) на день подання документів</w:t>
      </w:r>
      <w:r w:rsidR="00C35EB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відповідають встановленим статтями 38, 69 та 81 Закону вимогам до кандидата на посаду судді Верховного Суду. Так, визначено строк поданн</w:t>
      </w:r>
      <w:r w:rsidR="00C35EBE">
        <w:rPr>
          <w:rFonts w:ascii="Times New Roman" w:eastAsia="Times New Roman" w:hAnsi="Times New Roman"/>
          <w:color w:val="000000"/>
          <w:sz w:val="26"/>
          <w:szCs w:val="26"/>
        </w:rPr>
        <w:t>я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 xml:space="preserve"> док</w:t>
      </w:r>
      <w:r w:rsidR="00C35EBE">
        <w:rPr>
          <w:rFonts w:ascii="Times New Roman" w:eastAsia="Times New Roman" w:hAnsi="Times New Roman"/>
          <w:color w:val="000000"/>
          <w:sz w:val="26"/>
          <w:szCs w:val="26"/>
        </w:rPr>
        <w:t xml:space="preserve">ументів для участі у конкурсі – 38 календарних днів – 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з 08 серпня по 14 вересня</w:t>
      </w:r>
      <w:r w:rsidR="00C35EB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2018 року (включно) (пункти 3 та 4 Умов).</w:t>
      </w:r>
    </w:p>
    <w:p w:rsidR="00B86CB9" w:rsidRDefault="00B86CB9" w:rsidP="00B86CB9">
      <w:pPr>
        <w:widowControl w:val="0"/>
        <w:spacing w:after="394" w:line="312" w:lineRule="exact"/>
        <w:ind w:left="20" w:right="20" w:firstLine="6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До Комісії у встановлений Умовами строк для участі у конкурсі на зайняття вакантних посад суддів касаційних судів у складі Верховного Суду подали документи такі кандидати: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C35EBE" w:rsidTr="003D5BD3">
        <w:tc>
          <w:tcPr>
            <w:tcW w:w="4927" w:type="dxa"/>
          </w:tcPr>
          <w:p w:rsidR="00C35EBE" w:rsidRDefault="00C35EBE" w:rsidP="00C35EBE">
            <w:pPr>
              <w:widowControl w:val="0"/>
              <w:spacing w:after="394" w:line="312" w:lineRule="exact"/>
              <w:ind w:right="2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1) </w:t>
            </w:r>
            <w:proofErr w:type="spellStart"/>
            <w:r w:rsidRPr="00F56D09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Титич</w:t>
            </w:r>
            <w:proofErr w:type="spellEnd"/>
            <w:r w:rsidRPr="00F56D09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Віталій Миколайович</w:t>
            </w:r>
          </w:p>
        </w:tc>
        <w:tc>
          <w:tcPr>
            <w:tcW w:w="4928" w:type="dxa"/>
          </w:tcPr>
          <w:p w:rsidR="00C35EBE" w:rsidRDefault="00C35EBE" w:rsidP="00C35EBE">
            <w:pPr>
              <w:widowControl w:val="0"/>
              <w:tabs>
                <w:tab w:val="left" w:pos="942"/>
                <w:tab w:val="left" w:pos="5266"/>
              </w:tabs>
              <w:spacing w:line="270" w:lineRule="exact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- </w:t>
            </w:r>
            <w:r w:rsidRPr="00F56D09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 посаду судді Касаційного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F56D09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кримінального суду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;</w:t>
            </w:r>
          </w:p>
        </w:tc>
      </w:tr>
      <w:tr w:rsidR="00C35EBE" w:rsidTr="003D5BD3">
        <w:tc>
          <w:tcPr>
            <w:tcW w:w="4927" w:type="dxa"/>
          </w:tcPr>
          <w:p w:rsidR="00C35EBE" w:rsidRDefault="00C35EBE" w:rsidP="00C35EBE">
            <w:pPr>
              <w:widowControl w:val="0"/>
              <w:spacing w:after="394" w:line="312" w:lineRule="exact"/>
              <w:ind w:right="2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2) </w:t>
            </w:r>
            <w:proofErr w:type="spellStart"/>
            <w:r w:rsidRPr="00F56D09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Сокалюк</w:t>
            </w:r>
            <w:proofErr w:type="spellEnd"/>
            <w:r w:rsidRPr="00F56D09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Всеволод Петрович</w:t>
            </w:r>
          </w:p>
        </w:tc>
        <w:tc>
          <w:tcPr>
            <w:tcW w:w="4928" w:type="dxa"/>
          </w:tcPr>
          <w:p w:rsidR="00C35EBE" w:rsidRDefault="00C35EBE" w:rsidP="00C35EBE">
            <w:pPr>
              <w:widowControl w:val="0"/>
              <w:tabs>
                <w:tab w:val="left" w:pos="970"/>
                <w:tab w:val="left" w:pos="5295"/>
              </w:tabs>
              <w:spacing w:line="270" w:lineRule="exact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- </w:t>
            </w:r>
            <w:r w:rsidRPr="00F56D09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 посаду судді Касаційного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r w:rsidR="001A5539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br/>
              <w:t>цивільного суду.</w:t>
            </w:r>
          </w:p>
        </w:tc>
      </w:tr>
    </w:tbl>
    <w:p w:rsidR="00B86CB9" w:rsidRPr="00F56D09" w:rsidRDefault="00B86CB9" w:rsidP="00B86CB9">
      <w:pPr>
        <w:widowControl w:val="0"/>
        <w:spacing w:after="0" w:line="312" w:lineRule="exact"/>
        <w:ind w:left="20" w:right="20" w:firstLine="600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Дослідивши подані документи кандидатів, Комісія дійшла висновку, що вказані</w:t>
      </w:r>
      <w:r w:rsidR="0088086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особи відповідають вимогам до кандидата на посаду судді Верховного Суду.</w:t>
      </w:r>
      <w:r w:rsidR="0088086E">
        <w:rPr>
          <w:rFonts w:ascii="Times New Roman" w:eastAsia="Times New Roman" w:hAnsi="Times New Roman"/>
          <w:color w:val="000000"/>
          <w:sz w:val="26"/>
          <w:szCs w:val="26"/>
        </w:rPr>
        <w:t> 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 xml:space="preserve"> Обставин,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</w:t>
      </w:r>
      <w:r w:rsidR="00752E33" w:rsidRPr="00F56D09">
        <w:rPr>
          <w:rFonts w:ascii="Times New Roman" w:eastAsia="Times New Roman" w:hAnsi="Times New Roman"/>
          <w:color w:val="000000"/>
          <w:sz w:val="26"/>
          <w:szCs w:val="26"/>
        </w:rPr>
        <w:t>судд</w:t>
      </w: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і Верховного Суду, не встановлено.</w:t>
      </w:r>
    </w:p>
    <w:p w:rsidR="00B86CB9" w:rsidRPr="00F56D09" w:rsidRDefault="00B86CB9" w:rsidP="00B86CB9">
      <w:pPr>
        <w:widowControl w:val="0"/>
        <w:spacing w:after="334" w:line="312" w:lineRule="exact"/>
        <w:ind w:left="20" w:right="20" w:firstLine="600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Керуючись статтями 79, 81, 93, 101 Закону України «Про судоустрій і статус суддів», Умовами, Комісія</w:t>
      </w:r>
    </w:p>
    <w:p w:rsidR="00B86CB9" w:rsidRPr="00F56D09" w:rsidRDefault="00B86CB9" w:rsidP="00B86CB9">
      <w:pPr>
        <w:widowControl w:val="0"/>
        <w:spacing w:after="255" w:line="27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B86CB9" w:rsidRPr="002A4AEF" w:rsidRDefault="00B86CB9" w:rsidP="002A4AEF">
      <w:pPr>
        <w:widowControl w:val="0"/>
        <w:numPr>
          <w:ilvl w:val="0"/>
          <w:numId w:val="3"/>
        </w:numPr>
        <w:tabs>
          <w:tab w:val="left" w:pos="1201"/>
        </w:tabs>
        <w:spacing w:after="0" w:line="322" w:lineRule="exact"/>
        <w:ind w:left="20" w:right="20" w:firstLine="600"/>
        <w:jc w:val="both"/>
        <w:rPr>
          <w:rFonts w:ascii="Times New Roman" w:eastAsia="Times New Roman" w:hAnsi="Times New Roman"/>
          <w:sz w:val="26"/>
          <w:szCs w:val="26"/>
        </w:rPr>
      </w:pPr>
      <w:r w:rsidRPr="00F56D09">
        <w:rPr>
          <w:rFonts w:ascii="Times New Roman" w:eastAsia="Times New Roman" w:hAnsi="Times New Roman"/>
          <w:color w:val="000000"/>
          <w:sz w:val="26"/>
          <w:szCs w:val="26"/>
        </w:rPr>
        <w:t xml:space="preserve">Допустити </w:t>
      </w:r>
      <w:proofErr w:type="spellStart"/>
      <w:r w:rsidRPr="00F56D09">
        <w:rPr>
          <w:rFonts w:ascii="Times New Roman" w:eastAsia="Times New Roman" w:hAnsi="Times New Roman"/>
          <w:color w:val="000000"/>
          <w:sz w:val="26"/>
          <w:szCs w:val="26"/>
        </w:rPr>
        <w:t>Титича</w:t>
      </w:r>
      <w:proofErr w:type="spellEnd"/>
      <w:r w:rsidRPr="00F56D09">
        <w:rPr>
          <w:rFonts w:ascii="Times New Roman" w:eastAsia="Times New Roman" w:hAnsi="Times New Roman"/>
          <w:color w:val="000000"/>
          <w:sz w:val="26"/>
          <w:szCs w:val="26"/>
        </w:rPr>
        <w:t xml:space="preserve"> Віталія Миколайовича до проходження кваліфікаційного оцінювання для участі у кон</w:t>
      </w:r>
      <w:r w:rsidR="00606EC0">
        <w:rPr>
          <w:rFonts w:ascii="Times New Roman" w:eastAsia="Times New Roman" w:hAnsi="Times New Roman"/>
          <w:color w:val="000000"/>
          <w:sz w:val="26"/>
          <w:szCs w:val="26"/>
        </w:rPr>
        <w:t>курсі на посаду судді Касаційного</w:t>
      </w:r>
      <w:bookmarkStart w:id="0" w:name="_GoBack"/>
      <w:bookmarkEnd w:id="0"/>
      <w:r w:rsidRPr="00F56D09">
        <w:rPr>
          <w:rFonts w:ascii="Times New Roman" w:eastAsia="Times New Roman" w:hAnsi="Times New Roman"/>
          <w:color w:val="000000"/>
          <w:sz w:val="26"/>
          <w:szCs w:val="26"/>
        </w:rPr>
        <w:t xml:space="preserve"> кримінального суду у складі Верховного Суду.</w:t>
      </w:r>
    </w:p>
    <w:p w:rsidR="002A4AEF" w:rsidRDefault="002A4AEF">
      <w:pPr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br w:type="page"/>
      </w:r>
    </w:p>
    <w:p w:rsidR="002D5CC7" w:rsidRPr="00F56D09" w:rsidRDefault="0088086E" w:rsidP="0088086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lastRenderedPageBreak/>
        <w:t xml:space="preserve">2. </w:t>
      </w:r>
      <w:r w:rsidR="00B86CB9" w:rsidRPr="00F56D0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Допустити </w:t>
      </w:r>
      <w:proofErr w:type="spellStart"/>
      <w:r w:rsidR="00B86CB9" w:rsidRPr="00F56D0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Сокалюка</w:t>
      </w:r>
      <w:proofErr w:type="spellEnd"/>
      <w:r w:rsidR="00B86CB9" w:rsidRPr="00F56D0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Всеволода Петровича до проходження кваліфікаційного оцінювання для участі у </w:t>
      </w:r>
      <w:r w:rsidR="00B86CB9" w:rsidRPr="00F56D09">
        <w:rPr>
          <w:rFonts w:ascii="Times New Roman" w:eastAsia="Courier New" w:hAnsi="Times New Roman"/>
          <w:bCs/>
          <w:color w:val="000000"/>
          <w:sz w:val="26"/>
          <w:szCs w:val="26"/>
          <w:shd w:val="clear" w:color="auto" w:fill="FFFFFF"/>
          <w:lang w:eastAsia="uk-UA"/>
        </w:rPr>
        <w:t>конкурсі на посаду судді Касаційного</w:t>
      </w:r>
      <w:r w:rsidR="00B86CB9" w:rsidRPr="00F56D09">
        <w:rPr>
          <w:rFonts w:ascii="Times New Roman" w:eastAsia="Courier New" w:hAnsi="Times New Roman"/>
          <w:b/>
          <w:bCs/>
          <w:color w:val="000000"/>
          <w:sz w:val="26"/>
          <w:szCs w:val="26"/>
          <w:shd w:val="clear" w:color="auto" w:fill="FFFFFF"/>
          <w:lang w:eastAsia="uk-UA"/>
        </w:rPr>
        <w:t xml:space="preserve"> </w:t>
      </w:r>
      <w:r w:rsidR="00B86CB9" w:rsidRPr="00F56D0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цивільного суду у складі Верховного Суду.</w:t>
      </w:r>
    </w:p>
    <w:p w:rsidR="002D5CC7" w:rsidRPr="00F56D09" w:rsidRDefault="002D5CC7" w:rsidP="00F56D0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93407A" w:rsidRPr="00F56D09" w:rsidRDefault="0093407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F56D0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val="ru-RU" w:eastAsia="uk-UA"/>
        </w:rPr>
      </w:pPr>
      <w:r w:rsidRPr="00F56D09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56D09">
        <w:rPr>
          <w:rFonts w:ascii="Times New Roman" w:eastAsia="Times New Roman" w:hAnsi="Times New Roman"/>
          <w:sz w:val="26"/>
          <w:szCs w:val="26"/>
          <w:lang w:eastAsia="uk-UA"/>
        </w:rPr>
        <w:tab/>
        <w:t>С.В. Гладій</w:t>
      </w:r>
    </w:p>
    <w:p w:rsidR="00A87245" w:rsidRPr="00F56D0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F56D0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F56D09">
        <w:rPr>
          <w:rFonts w:ascii="Times New Roman" w:eastAsia="Times New Roman" w:hAnsi="Times New Roman"/>
          <w:sz w:val="26"/>
          <w:szCs w:val="26"/>
          <w:lang w:eastAsia="uk-UA"/>
        </w:rPr>
        <w:t>Член</w:t>
      </w:r>
      <w:r w:rsidR="00F56D09">
        <w:rPr>
          <w:rFonts w:ascii="Times New Roman" w:eastAsia="Times New Roman" w:hAnsi="Times New Roman"/>
          <w:sz w:val="26"/>
          <w:szCs w:val="26"/>
          <w:lang w:eastAsia="uk-UA"/>
        </w:rPr>
        <w:t>и Комісії:</w:t>
      </w:r>
      <w:r w:rsid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56D0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="00F56D09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Т.Ф. </w:t>
      </w:r>
      <w:proofErr w:type="spellStart"/>
      <w:r w:rsidR="00F56D09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</w:p>
    <w:p w:rsidR="00A87245" w:rsidRPr="00F56D09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87245" w:rsidRPr="00F56D09" w:rsidRDefault="00F56D09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A87245" w:rsidRPr="00F56D09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6"/>
          <w:szCs w:val="26"/>
        </w:rPr>
      </w:pPr>
    </w:p>
    <w:sectPr w:rsidR="00A87245" w:rsidRPr="00F56D09" w:rsidSect="00606EC0">
      <w:headerReference w:type="default" r:id="rId9"/>
      <w:pgSz w:w="11906" w:h="16838"/>
      <w:pgMar w:top="1134" w:right="851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FA6" w:rsidRDefault="008B1FA6" w:rsidP="002F156E">
      <w:pPr>
        <w:spacing w:after="0" w:line="240" w:lineRule="auto"/>
      </w:pPr>
      <w:r>
        <w:separator/>
      </w:r>
    </w:p>
  </w:endnote>
  <w:endnote w:type="continuationSeparator" w:id="0">
    <w:p w:rsidR="008B1FA6" w:rsidRDefault="008B1FA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FA6" w:rsidRDefault="008B1FA6" w:rsidP="002F156E">
      <w:pPr>
        <w:spacing w:after="0" w:line="240" w:lineRule="auto"/>
      </w:pPr>
      <w:r>
        <w:separator/>
      </w:r>
    </w:p>
  </w:footnote>
  <w:footnote w:type="continuationSeparator" w:id="0">
    <w:p w:rsidR="008B1FA6" w:rsidRDefault="008B1FA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EC0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FD06A1"/>
    <w:multiLevelType w:val="multilevel"/>
    <w:tmpl w:val="03B6B5E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17A5FEF"/>
    <w:multiLevelType w:val="multilevel"/>
    <w:tmpl w:val="18ACBF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A72D3"/>
    <w:rsid w:val="000B0876"/>
    <w:rsid w:val="000B7EDA"/>
    <w:rsid w:val="000D66C0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539"/>
    <w:rsid w:val="001A585A"/>
    <w:rsid w:val="001A7922"/>
    <w:rsid w:val="001B3982"/>
    <w:rsid w:val="001C68F1"/>
    <w:rsid w:val="001D04E7"/>
    <w:rsid w:val="001F0129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8163D"/>
    <w:rsid w:val="002A4AEF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7FC7"/>
    <w:rsid w:val="00336170"/>
    <w:rsid w:val="00345BC5"/>
    <w:rsid w:val="00345FEC"/>
    <w:rsid w:val="003466D8"/>
    <w:rsid w:val="003516AC"/>
    <w:rsid w:val="00355196"/>
    <w:rsid w:val="003572AB"/>
    <w:rsid w:val="003576B3"/>
    <w:rsid w:val="00365619"/>
    <w:rsid w:val="00372B00"/>
    <w:rsid w:val="00385D12"/>
    <w:rsid w:val="003956D2"/>
    <w:rsid w:val="003A084D"/>
    <w:rsid w:val="003A6385"/>
    <w:rsid w:val="003B0499"/>
    <w:rsid w:val="003B4F70"/>
    <w:rsid w:val="003C100D"/>
    <w:rsid w:val="003C3EC1"/>
    <w:rsid w:val="003D5BD3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D3B77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85727"/>
    <w:rsid w:val="00590311"/>
    <w:rsid w:val="005929EF"/>
    <w:rsid w:val="005979E5"/>
    <w:rsid w:val="005B58CE"/>
    <w:rsid w:val="005C69E4"/>
    <w:rsid w:val="005C7042"/>
    <w:rsid w:val="005E5CAD"/>
    <w:rsid w:val="00606EC0"/>
    <w:rsid w:val="00612AEB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E61F0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52E33"/>
    <w:rsid w:val="007607C4"/>
    <w:rsid w:val="00761CAB"/>
    <w:rsid w:val="00770CE8"/>
    <w:rsid w:val="00771DF7"/>
    <w:rsid w:val="007730CD"/>
    <w:rsid w:val="00774B44"/>
    <w:rsid w:val="00775EE4"/>
    <w:rsid w:val="00792093"/>
    <w:rsid w:val="00796713"/>
    <w:rsid w:val="007A062E"/>
    <w:rsid w:val="007B0200"/>
    <w:rsid w:val="007B3BC8"/>
    <w:rsid w:val="007C3444"/>
    <w:rsid w:val="007E5CAA"/>
    <w:rsid w:val="007F435E"/>
    <w:rsid w:val="00821906"/>
    <w:rsid w:val="008346A1"/>
    <w:rsid w:val="00872436"/>
    <w:rsid w:val="0088086E"/>
    <w:rsid w:val="00881985"/>
    <w:rsid w:val="00883DD2"/>
    <w:rsid w:val="00890BFC"/>
    <w:rsid w:val="00894121"/>
    <w:rsid w:val="00895830"/>
    <w:rsid w:val="008A4679"/>
    <w:rsid w:val="008A7389"/>
    <w:rsid w:val="008B1FA6"/>
    <w:rsid w:val="008B3A54"/>
    <w:rsid w:val="008D53F2"/>
    <w:rsid w:val="008D7004"/>
    <w:rsid w:val="008E58EF"/>
    <w:rsid w:val="008E6AFD"/>
    <w:rsid w:val="008F3077"/>
    <w:rsid w:val="009122FC"/>
    <w:rsid w:val="00923901"/>
    <w:rsid w:val="009317BB"/>
    <w:rsid w:val="0093407A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0738C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86CB9"/>
    <w:rsid w:val="00BE240F"/>
    <w:rsid w:val="00BE767E"/>
    <w:rsid w:val="00BF4A33"/>
    <w:rsid w:val="00C018B6"/>
    <w:rsid w:val="00C04225"/>
    <w:rsid w:val="00C10D03"/>
    <w:rsid w:val="00C240DD"/>
    <w:rsid w:val="00C24130"/>
    <w:rsid w:val="00C25C4C"/>
    <w:rsid w:val="00C33284"/>
    <w:rsid w:val="00C35EBE"/>
    <w:rsid w:val="00C424BE"/>
    <w:rsid w:val="00C42857"/>
    <w:rsid w:val="00C42C1C"/>
    <w:rsid w:val="00C43CB7"/>
    <w:rsid w:val="00C52118"/>
    <w:rsid w:val="00C67FB7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56D09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120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C35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35EB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0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6EC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table" w:styleId="a8">
    <w:name w:val="Table Grid"/>
    <w:basedOn w:val="a1"/>
    <w:uiPriority w:val="59"/>
    <w:rsid w:val="00C35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35EB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0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6E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3030</Words>
  <Characters>1728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335</cp:revision>
  <dcterms:created xsi:type="dcterms:W3CDTF">2020-08-21T08:05:00Z</dcterms:created>
  <dcterms:modified xsi:type="dcterms:W3CDTF">2021-01-25T08:34:00Z</dcterms:modified>
</cp:coreProperties>
</file>