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80" w:rsidRDefault="000B5A80" w:rsidP="000B5A80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EBB4EF5" wp14:editId="52D0F4C7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A80" w:rsidRPr="00291F60" w:rsidRDefault="000B5A80" w:rsidP="000B5A80">
      <w:pPr>
        <w:jc w:val="center"/>
        <w:rPr>
          <w:rFonts w:ascii="Times New Roman" w:eastAsia="Times New Roman" w:hAnsi="Times New Roman"/>
        </w:rPr>
      </w:pPr>
    </w:p>
    <w:p w:rsidR="000B5A80" w:rsidRPr="00291F60" w:rsidRDefault="000B5A80" w:rsidP="000B5A8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B5A80" w:rsidRPr="00291F60" w:rsidRDefault="000B5A80" w:rsidP="000B5A8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B5A80" w:rsidRPr="008A17B9" w:rsidRDefault="000B5A80" w:rsidP="000B5A80">
      <w:pPr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Pr="008A17B9">
        <w:rPr>
          <w:rFonts w:ascii="Times New Roman" w:eastAsia="Times New Roman" w:hAnsi="Times New Roman"/>
          <w:sz w:val="27"/>
          <w:szCs w:val="27"/>
        </w:rPr>
        <w:t xml:space="preserve"> м. Київ</w:t>
      </w:r>
    </w:p>
    <w:p w:rsidR="000B5A80" w:rsidRDefault="000B5A80" w:rsidP="000B5A80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0B5A80" w:rsidRDefault="000B5A80" w:rsidP="000B5A80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116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0B5A80" w:rsidRDefault="000B5A80">
      <w:pPr>
        <w:pStyle w:val="12"/>
        <w:shd w:val="clear" w:color="auto" w:fill="auto"/>
        <w:spacing w:before="0" w:after="333" w:line="322" w:lineRule="exact"/>
        <w:ind w:left="20" w:right="20"/>
      </w:pPr>
    </w:p>
    <w:p w:rsidR="008C7D64" w:rsidRDefault="00957D48">
      <w:pPr>
        <w:pStyle w:val="12"/>
        <w:shd w:val="clear" w:color="auto" w:fill="auto"/>
        <w:spacing w:before="0" w:after="333" w:line="322" w:lineRule="exact"/>
        <w:ind w:left="20" w:right="20"/>
      </w:pPr>
      <w:r>
        <w:t>Вища кваліфікаційна комісія суддів України</w:t>
      </w:r>
      <w:r>
        <w:t xml:space="preserve"> у складі палати з питань добору і публічної служби суддів із залученням членів кваліфікаційної палати:</w:t>
      </w:r>
    </w:p>
    <w:p w:rsidR="008C7D64" w:rsidRDefault="00957D48">
      <w:pPr>
        <w:pStyle w:val="12"/>
        <w:shd w:val="clear" w:color="auto" w:fill="auto"/>
        <w:spacing w:before="0" w:after="313" w:line="280" w:lineRule="exact"/>
        <w:ind w:left="20"/>
      </w:pPr>
      <w:r>
        <w:t>головуючого - Гладія С.В.,</w:t>
      </w:r>
    </w:p>
    <w:p w:rsidR="008C7D64" w:rsidRDefault="00957D48">
      <w:pPr>
        <w:pStyle w:val="12"/>
        <w:shd w:val="clear" w:color="auto" w:fill="auto"/>
        <w:spacing w:before="0"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</w:t>
      </w:r>
      <w:r w:rsidR="000B5A80">
        <w:t>а</w:t>
      </w:r>
      <w:proofErr w:type="spellEnd"/>
      <w:r w:rsidR="000B5A80">
        <w:t xml:space="preserve"> Ю.Г., </w:t>
      </w:r>
      <w:proofErr w:type="spellStart"/>
      <w:r w:rsidR="000B5A80">
        <w:t>Шил</w:t>
      </w:r>
      <w:r>
        <w:t>ової</w:t>
      </w:r>
      <w:proofErr w:type="spellEnd"/>
      <w:r>
        <w:t xml:space="preserve"> Т.С.,</w:t>
      </w:r>
    </w:p>
    <w:p w:rsidR="008C7D64" w:rsidRDefault="00957D48">
      <w:pPr>
        <w:pStyle w:val="12"/>
        <w:shd w:val="clear" w:color="auto" w:fill="auto"/>
        <w:spacing w:before="0" w:after="333" w:line="322" w:lineRule="exact"/>
        <w:ind w:left="20" w:right="20"/>
      </w:pPr>
      <w:r>
        <w:t>розглянувши питання щодо рекомендування судді Київського апеляційного господарського суду Копитової Олени Сергіївни для переведення на посаду судді до іншого суду того самого або нижчого рівня без конкурсу,</w:t>
      </w:r>
    </w:p>
    <w:p w:rsidR="008C7D64" w:rsidRDefault="00957D48">
      <w:pPr>
        <w:pStyle w:val="12"/>
        <w:shd w:val="clear" w:color="auto" w:fill="auto"/>
        <w:spacing w:before="0" w:after="309" w:line="280" w:lineRule="exact"/>
        <w:ind w:right="20"/>
        <w:jc w:val="center"/>
      </w:pPr>
      <w:r>
        <w:t>встановила:</w:t>
      </w:r>
    </w:p>
    <w:p w:rsidR="008C7D64" w:rsidRDefault="00957D48" w:rsidP="000B5A80">
      <w:pPr>
        <w:pStyle w:val="12"/>
        <w:shd w:val="clear" w:color="auto" w:fill="auto"/>
        <w:spacing w:before="0" w:after="0" w:line="322" w:lineRule="exact"/>
        <w:ind w:left="20" w:right="-161" w:firstLine="700"/>
      </w:pPr>
      <w:r>
        <w:t xml:space="preserve">Указом </w:t>
      </w:r>
      <w:r>
        <w:t xml:space="preserve">Президента України «Про ліквідацію апеляційних господарських судів та утворення апеляційних господарських судів в апеляційних округах» від 29 грудня 2017 року № 454/2017 ліквідовано Київський апеляційний господарський суд та утворено Північний апеляційний </w:t>
      </w:r>
      <w:r>
        <w:t>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8C7D64" w:rsidRDefault="00957D48" w:rsidP="000B5A80">
      <w:pPr>
        <w:pStyle w:val="12"/>
        <w:shd w:val="clear" w:color="auto" w:fill="auto"/>
        <w:spacing w:before="0" w:after="0" w:line="322" w:lineRule="exact"/>
        <w:ind w:left="20" w:right="-161" w:firstLine="700"/>
      </w:pPr>
      <w:r>
        <w:t>Частиною третьою статті 82 Закону України «Про судоустрій і статус суддів» (далі - Закон) визначено, що</w:t>
      </w:r>
      <w:r>
        <w:t xml:space="preserve">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C7D64" w:rsidRDefault="00957D48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Згідно з пунктом 1 частини дру</w:t>
      </w:r>
      <w:r>
        <w:t>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8C7D64" w:rsidRDefault="00957D48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</w:t>
      </w:r>
      <w:r>
        <w:t>аді правосуддя про переведення судді відповідно до Закону.</w:t>
      </w:r>
      <w:r>
        <w:br w:type="page"/>
      </w:r>
    </w:p>
    <w:p w:rsidR="008C7D64" w:rsidRDefault="00957D48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lastRenderedPageBreak/>
        <w:t>Наказом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 визначено кількіст</w:t>
      </w:r>
      <w:r>
        <w:t>ь суддів у новоутворених апеляційних судах.</w:t>
      </w:r>
    </w:p>
    <w:p w:rsidR="008C7D64" w:rsidRDefault="00957D48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Копитової О.С. до утвореного Північного апеляційн</w:t>
      </w:r>
      <w:r>
        <w:t>ого господарського суду.</w:t>
      </w:r>
    </w:p>
    <w:p w:rsidR="008C7D64" w:rsidRDefault="00957D48">
      <w:pPr>
        <w:pStyle w:val="12"/>
        <w:shd w:val="clear" w:color="auto" w:fill="auto"/>
        <w:spacing w:before="0" w:after="330" w:line="317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8C7D64" w:rsidRDefault="00957D48">
      <w:pPr>
        <w:pStyle w:val="12"/>
        <w:shd w:val="clear" w:color="auto" w:fill="auto"/>
        <w:spacing w:before="0" w:after="308" w:line="280" w:lineRule="exact"/>
        <w:ind w:right="20"/>
        <w:jc w:val="center"/>
      </w:pPr>
      <w:r>
        <w:t>вирішила:</w:t>
      </w:r>
    </w:p>
    <w:p w:rsidR="008C7D64" w:rsidRDefault="00957D48">
      <w:pPr>
        <w:pStyle w:val="12"/>
        <w:shd w:val="clear" w:color="auto" w:fill="auto"/>
        <w:spacing w:before="0" w:after="330" w:line="317" w:lineRule="exact"/>
        <w:ind w:left="20" w:right="20"/>
      </w:pPr>
      <w:r>
        <w:t>рекомендувати для переведення на посаду судді Північного апеляційного господарського суду суддю</w:t>
      </w:r>
      <w:r>
        <w:t xml:space="preserve"> Київського апеляційного господарського суду Копитову Олену Сергіївну.</w:t>
      </w:r>
    </w:p>
    <w:p w:rsidR="000B5A80" w:rsidRPr="000B5A80" w:rsidRDefault="000B5A80" w:rsidP="000B5A80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Головуючий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>С.В. Гладій</w:t>
      </w:r>
    </w:p>
    <w:p w:rsidR="000B5A80" w:rsidRPr="000B5A80" w:rsidRDefault="000B5A80" w:rsidP="000B5A80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</w:p>
    <w:p w:rsidR="000B5A80" w:rsidRPr="000B5A80" w:rsidRDefault="000B5A80" w:rsidP="000B5A8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Члени Комісії: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 xml:space="preserve">В.І. </w:t>
      </w:r>
      <w:proofErr w:type="spellStart"/>
      <w:r w:rsidRPr="000B5A80">
        <w:rPr>
          <w:rFonts w:ascii="Times New Roman" w:hAnsi="Times New Roman"/>
          <w:sz w:val="28"/>
          <w:szCs w:val="28"/>
        </w:rPr>
        <w:t>Бутенко</w:t>
      </w:r>
      <w:proofErr w:type="spellEnd"/>
      <w:r w:rsidRPr="000B5A80">
        <w:rPr>
          <w:rFonts w:ascii="Times New Roman" w:hAnsi="Times New Roman"/>
          <w:sz w:val="28"/>
          <w:szCs w:val="28"/>
        </w:rPr>
        <w:t xml:space="preserve"> </w:t>
      </w:r>
    </w:p>
    <w:p w:rsidR="000B5A80" w:rsidRPr="000B5A80" w:rsidRDefault="000B5A80" w:rsidP="000B5A8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>О.М. Дроздов</w:t>
      </w:r>
    </w:p>
    <w:p w:rsidR="000B5A80" w:rsidRPr="000B5A80" w:rsidRDefault="000B5A80" w:rsidP="000B5A80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0B5A80">
        <w:rPr>
          <w:rFonts w:ascii="Times New Roman" w:hAnsi="Times New Roman"/>
          <w:sz w:val="28"/>
          <w:szCs w:val="28"/>
        </w:rPr>
        <w:t>Заріцька</w:t>
      </w:r>
      <w:proofErr w:type="spellEnd"/>
    </w:p>
    <w:p w:rsidR="000B5A80" w:rsidRPr="000B5A80" w:rsidRDefault="000B5A80" w:rsidP="000B5A80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0B5A80"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0B5A80" w:rsidRPr="000B5A80" w:rsidRDefault="000B5A80" w:rsidP="000B5A80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>С.Л. Остапець</w:t>
      </w:r>
    </w:p>
    <w:p w:rsidR="000B5A80" w:rsidRPr="000B5A80" w:rsidRDefault="000B5A80" w:rsidP="000B5A80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0B5A80">
        <w:rPr>
          <w:rFonts w:ascii="Times New Roman" w:hAnsi="Times New Roman"/>
          <w:sz w:val="28"/>
          <w:szCs w:val="28"/>
        </w:rPr>
        <w:t>Сірош</w:t>
      </w:r>
      <w:proofErr w:type="spellEnd"/>
    </w:p>
    <w:p w:rsidR="000B5A80" w:rsidRPr="000B5A80" w:rsidRDefault="000B5A80" w:rsidP="000B5A80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0B5A80">
        <w:rPr>
          <w:rFonts w:ascii="Times New Roman" w:hAnsi="Times New Roman"/>
          <w:sz w:val="28"/>
          <w:szCs w:val="28"/>
        </w:rPr>
        <w:t>Солодков</w:t>
      </w:r>
      <w:proofErr w:type="spellEnd"/>
    </w:p>
    <w:p w:rsidR="000B5A80" w:rsidRPr="000B5A80" w:rsidRDefault="000B5A80" w:rsidP="000B5A80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Pr="000B5A80">
        <w:rPr>
          <w:rFonts w:ascii="Times New Roman" w:hAnsi="Times New Roman"/>
          <w:sz w:val="28"/>
          <w:szCs w:val="28"/>
        </w:rPr>
        <w:t>Тітов</w:t>
      </w:r>
      <w:proofErr w:type="spellEnd"/>
    </w:p>
    <w:p w:rsidR="000B5A80" w:rsidRPr="000B5A80" w:rsidRDefault="000B5A80" w:rsidP="000B5A80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>Т.С. Шилова</w:t>
      </w:r>
    </w:p>
    <w:p w:rsidR="000B5A80" w:rsidRDefault="000B5A80">
      <w:pPr>
        <w:pStyle w:val="12"/>
        <w:shd w:val="clear" w:color="auto" w:fill="auto"/>
        <w:spacing w:before="0" w:after="330" w:line="317" w:lineRule="exact"/>
        <w:ind w:left="20" w:right="20"/>
      </w:pPr>
      <w:bookmarkStart w:id="0" w:name="_GoBack"/>
      <w:bookmarkEnd w:id="0"/>
    </w:p>
    <w:sectPr w:rsidR="000B5A80" w:rsidSect="000B5A80">
      <w:headerReference w:type="default" r:id="rId8"/>
      <w:type w:val="continuous"/>
      <w:pgSz w:w="11909" w:h="16838"/>
      <w:pgMar w:top="816" w:right="1142" w:bottom="1252" w:left="114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48" w:rsidRDefault="00957D48">
      <w:r>
        <w:separator/>
      </w:r>
    </w:p>
  </w:endnote>
  <w:endnote w:type="continuationSeparator" w:id="0">
    <w:p w:rsidR="00957D48" w:rsidRDefault="009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48" w:rsidRDefault="00957D48"/>
  </w:footnote>
  <w:footnote w:type="continuationSeparator" w:id="0">
    <w:p w:rsidR="00957D48" w:rsidRDefault="00957D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64" w:rsidRDefault="00957D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0.95pt;margin-top:17.6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C7D64" w:rsidRDefault="00957D4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7D64"/>
    <w:rsid w:val="000B5A80"/>
    <w:rsid w:val="008C7D64"/>
    <w:rsid w:val="00957D48"/>
    <w:rsid w:val="00FE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5"/>
      <w:szCs w:val="35"/>
      <w:u w:val="none"/>
    </w:rPr>
  </w:style>
  <w:style w:type="character" w:customStyle="1" w:styleId="214pt3pt">
    <w:name w:val="Основной текст (2) + 14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14pt0pt">
    <w:name w:val="Основной текст (2) + 14 pt;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5"/>
      <w:szCs w:val="35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7"/>
      <w:szCs w:val="4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spacing w:val="-30"/>
      <w:sz w:val="35"/>
      <w:szCs w:val="3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i/>
      <w:iCs/>
      <w:sz w:val="47"/>
      <w:szCs w:val="4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B5A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5A80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B5A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B5A80"/>
    <w:rPr>
      <w:color w:val="000000"/>
    </w:rPr>
  </w:style>
  <w:style w:type="paragraph" w:styleId="ad">
    <w:name w:val="footer"/>
    <w:basedOn w:val="a"/>
    <w:link w:val="ae"/>
    <w:uiPriority w:val="99"/>
    <w:unhideWhenUsed/>
    <w:rsid w:val="000B5A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5A8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2020-09-11T07:06:00Z</dcterms:created>
  <dcterms:modified xsi:type="dcterms:W3CDTF">2020-09-11T07:21:00Z</dcterms:modified>
</cp:coreProperties>
</file>