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E9E" w:rsidRDefault="003868D5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"C:\\Users\\a1\\Desktop\\работа Ира\\media\\image1.jpeg" \* MERGEFORMATINET </w:instrText>
      </w:r>
      <w:r>
        <w:fldChar w:fldCharType="separate"/>
      </w:r>
      <w:r w:rsidR="001A7BB6">
        <w:fldChar w:fldCharType="begin"/>
      </w:r>
      <w:r w:rsidR="001A7BB6">
        <w:instrText xml:space="preserve"> </w:instrText>
      </w:r>
      <w:r w:rsidR="001A7BB6">
        <w:instrText>INCLUDEPICTURE  "C:\\Users\\kirichenkooi\\Desktop\\рішення на сайт\\media\\image1.jpeg" \* MERGEFORMATINET</w:instrText>
      </w:r>
      <w:r w:rsidR="001A7BB6">
        <w:instrText xml:space="preserve"> </w:instrText>
      </w:r>
      <w:r w:rsidR="001A7BB6">
        <w:fldChar w:fldCharType="separate"/>
      </w:r>
      <w:r w:rsidR="001A7BB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pt">
            <v:imagedata r:id="rId7" r:href="rId8"/>
          </v:shape>
        </w:pict>
      </w:r>
      <w:r w:rsidR="001A7BB6">
        <w:fldChar w:fldCharType="end"/>
      </w:r>
      <w:r>
        <w:fldChar w:fldCharType="end"/>
      </w:r>
    </w:p>
    <w:p w:rsidR="00102E9E" w:rsidRDefault="00102E9E">
      <w:pPr>
        <w:rPr>
          <w:sz w:val="2"/>
          <w:szCs w:val="2"/>
        </w:rPr>
      </w:pPr>
    </w:p>
    <w:p w:rsidR="00102E9E" w:rsidRDefault="003868D5" w:rsidP="00F72C36">
      <w:pPr>
        <w:pStyle w:val="10"/>
        <w:keepNext/>
        <w:keepLines/>
        <w:shd w:val="clear" w:color="auto" w:fill="auto"/>
        <w:spacing w:before="274" w:line="360" w:lineRule="exact"/>
        <w:ind w:left="-426" w:right="-460"/>
        <w:jc w:val="center"/>
        <w:sectPr w:rsidR="00102E9E">
          <w:type w:val="continuous"/>
          <w:pgSz w:w="11909" w:h="16838"/>
          <w:pgMar w:top="829" w:right="1445" w:bottom="858" w:left="1426" w:header="0" w:footer="3" w:gutter="0"/>
          <w:cols w:space="720"/>
          <w:noEndnote/>
          <w:docGrid w:linePitch="360"/>
        </w:sectPr>
      </w:pPr>
      <w:bookmarkStart w:id="0" w:name="bookmark0"/>
      <w:r>
        <w:t>ВИЩА КВАЛІФІКАЦІЙНА КОМІСІЯ СУДДІВ УКРАЇНИ</w:t>
      </w:r>
      <w:bookmarkEnd w:id="0"/>
    </w:p>
    <w:p w:rsidR="00102E9E" w:rsidRDefault="00102E9E">
      <w:pPr>
        <w:spacing w:before="61" w:after="61" w:line="240" w:lineRule="exact"/>
        <w:rPr>
          <w:sz w:val="19"/>
          <w:szCs w:val="19"/>
        </w:rPr>
      </w:pPr>
    </w:p>
    <w:p w:rsidR="00102E9E" w:rsidRDefault="00102E9E">
      <w:pPr>
        <w:rPr>
          <w:sz w:val="2"/>
          <w:szCs w:val="2"/>
        </w:rPr>
        <w:sectPr w:rsidR="00102E9E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02E9E" w:rsidRDefault="003868D5" w:rsidP="00F72C36">
      <w:pPr>
        <w:pStyle w:val="11"/>
        <w:shd w:val="clear" w:color="auto" w:fill="auto"/>
        <w:spacing w:after="240" w:line="250" w:lineRule="exact"/>
        <w:ind w:left="23"/>
      </w:pPr>
      <w:r>
        <w:lastRenderedPageBreak/>
        <w:t>16 січня 2019 року</w:t>
      </w:r>
      <w:r w:rsidR="00F72C36" w:rsidRPr="00F72C36">
        <w:t xml:space="preserve"> </w:t>
      </w:r>
      <w:r w:rsidR="00F72C36" w:rsidRPr="00F72C36">
        <w:tab/>
      </w:r>
      <w:r w:rsidR="00F72C36">
        <w:tab/>
      </w:r>
      <w:r w:rsidR="00F72C36">
        <w:tab/>
      </w:r>
      <w:r w:rsidR="00F72C36">
        <w:tab/>
      </w:r>
      <w:r w:rsidR="00F72C36">
        <w:tab/>
      </w:r>
      <w:r w:rsidR="00F72C36">
        <w:tab/>
      </w:r>
      <w:r w:rsidR="00F72C36">
        <w:tab/>
      </w:r>
      <w:r w:rsidR="00F72C36">
        <w:tab/>
      </w:r>
      <w:r w:rsidR="00F72C36">
        <w:tab/>
      </w:r>
      <w:r w:rsidR="00F72C36">
        <w:tab/>
        <w:t xml:space="preserve">         м. Київ</w:t>
      </w:r>
    </w:p>
    <w:p w:rsidR="00F72C36" w:rsidRPr="00F72C36" w:rsidRDefault="00F72C36" w:rsidP="00F72C36">
      <w:pPr>
        <w:pStyle w:val="11"/>
        <w:shd w:val="clear" w:color="auto" w:fill="auto"/>
        <w:spacing w:after="70" w:line="250" w:lineRule="exact"/>
        <w:ind w:left="20"/>
        <w:jc w:val="center"/>
        <w:rPr>
          <w:sz w:val="28"/>
          <w:szCs w:val="28"/>
        </w:rPr>
      </w:pPr>
      <w:r w:rsidRPr="00F72C36">
        <w:rPr>
          <w:spacing w:val="60"/>
          <w:sz w:val="28"/>
          <w:szCs w:val="28"/>
        </w:rPr>
        <w:t>РІШЕННЯ</w:t>
      </w:r>
      <w:r w:rsidRPr="00F72C36">
        <w:rPr>
          <w:sz w:val="28"/>
          <w:szCs w:val="28"/>
        </w:rPr>
        <w:t xml:space="preserve"> № </w:t>
      </w:r>
      <w:r w:rsidRPr="00F72C36">
        <w:rPr>
          <w:sz w:val="28"/>
          <w:szCs w:val="28"/>
          <w:u w:val="single"/>
        </w:rPr>
        <w:t>11/пс-19</w:t>
      </w:r>
    </w:p>
    <w:p w:rsidR="00102E9E" w:rsidRDefault="00102E9E">
      <w:pPr>
        <w:rPr>
          <w:sz w:val="2"/>
          <w:szCs w:val="2"/>
        </w:rPr>
      </w:pPr>
    </w:p>
    <w:p w:rsidR="00102E9E" w:rsidRDefault="003868D5" w:rsidP="008D0824">
      <w:pPr>
        <w:pStyle w:val="11"/>
        <w:shd w:val="clear" w:color="auto" w:fill="auto"/>
        <w:spacing w:before="151" w:after="240" w:line="346" w:lineRule="exact"/>
        <w:ind w:left="23" w:right="20"/>
      </w:pPr>
      <w:r>
        <w:t xml:space="preserve">Вища кваліфікаційна комісія суддів України у складі палати з питань добору і </w:t>
      </w:r>
      <w:r w:rsidR="008D0824">
        <w:t xml:space="preserve">      </w:t>
      </w:r>
      <w:r>
        <w:t>публічної служби суддів:</w:t>
      </w:r>
    </w:p>
    <w:p w:rsidR="00102E9E" w:rsidRDefault="003868D5" w:rsidP="008D0824">
      <w:pPr>
        <w:pStyle w:val="11"/>
        <w:shd w:val="clear" w:color="auto" w:fill="auto"/>
        <w:spacing w:after="240" w:line="250" w:lineRule="exact"/>
        <w:ind w:left="23"/>
      </w:pPr>
      <w:r>
        <w:t>головуючого - Козьякова С.Ю.,</w:t>
      </w:r>
    </w:p>
    <w:p w:rsidR="00102E9E" w:rsidRDefault="003868D5" w:rsidP="008D0824">
      <w:pPr>
        <w:pStyle w:val="11"/>
        <w:shd w:val="clear" w:color="auto" w:fill="auto"/>
        <w:spacing w:after="240" w:line="346" w:lineRule="exact"/>
        <w:ind w:left="23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8D0824">
        <w:t xml:space="preserve">           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</w:p>
    <w:p w:rsidR="00102E9E" w:rsidRDefault="003868D5">
      <w:pPr>
        <w:pStyle w:val="11"/>
        <w:shd w:val="clear" w:color="auto" w:fill="auto"/>
        <w:spacing w:after="278" w:line="298" w:lineRule="exact"/>
        <w:ind w:left="20" w:right="20"/>
      </w:pPr>
      <w:r>
        <w:t xml:space="preserve">розглянувши питання про виправлення описки у рішенні Комісії від 09 січня </w:t>
      </w:r>
      <w:r w:rsidR="000D1A0B">
        <w:t xml:space="preserve">                        </w:t>
      </w:r>
      <w:r>
        <w:t xml:space="preserve">2019 року № </w:t>
      </w:r>
      <w:r w:rsidR="00F72C36">
        <w:t>3</w:t>
      </w:r>
      <w:r>
        <w:t xml:space="preserve">/пс-19 про внесення до Вищої ради правосуддя подання з рекомендацією про продовження строку відрядження до Магдалинівського районного суду Дніпропетровської області на шість місяців для здійснення правосуддя судді Добропільського міськрайонного суду Донецької області </w:t>
      </w:r>
      <w:proofErr w:type="spellStart"/>
      <w:r>
        <w:t>Кошлі</w:t>
      </w:r>
      <w:proofErr w:type="spellEnd"/>
      <w:r>
        <w:t xml:space="preserve"> Андрія </w:t>
      </w:r>
      <w:r w:rsidR="00AC275A">
        <w:t xml:space="preserve"> </w:t>
      </w:r>
      <w:r>
        <w:t>Олександровича у межах загального річного</w:t>
      </w:r>
      <w:r w:rsidR="00AC275A">
        <w:t xml:space="preserve">     </w:t>
      </w:r>
      <w:bookmarkStart w:id="1" w:name="_GoBack"/>
      <w:bookmarkEnd w:id="1"/>
      <w:r>
        <w:t xml:space="preserve"> строку,</w:t>
      </w:r>
    </w:p>
    <w:p w:rsidR="00102E9E" w:rsidRDefault="003868D5">
      <w:pPr>
        <w:pStyle w:val="11"/>
        <w:shd w:val="clear" w:color="auto" w:fill="auto"/>
        <w:spacing w:after="264" w:line="250" w:lineRule="exact"/>
        <w:jc w:val="center"/>
      </w:pPr>
      <w:r>
        <w:t>встановила:</w:t>
      </w:r>
    </w:p>
    <w:p w:rsidR="00102E9E" w:rsidRDefault="003868D5">
      <w:pPr>
        <w:pStyle w:val="11"/>
        <w:shd w:val="clear" w:color="auto" w:fill="auto"/>
        <w:spacing w:after="0" w:line="298" w:lineRule="exact"/>
        <w:ind w:left="20" w:right="20" w:firstLine="720"/>
      </w:pPr>
      <w:r>
        <w:t xml:space="preserve">Указом Президента України від 29 вересня 2016 року № 425/2016 </w:t>
      </w:r>
      <w:proofErr w:type="spellStart"/>
      <w:r>
        <w:t>Кошлю</w:t>
      </w:r>
      <w:proofErr w:type="spellEnd"/>
      <w:r>
        <w:t xml:space="preserve"> Андрія Олександровича призначено на посаду судді Добропільського міськрайонного суду Донецької області строком на п’ять років.</w:t>
      </w:r>
    </w:p>
    <w:p w:rsidR="00102E9E" w:rsidRDefault="003868D5">
      <w:pPr>
        <w:pStyle w:val="11"/>
        <w:shd w:val="clear" w:color="auto" w:fill="auto"/>
        <w:spacing w:after="0" w:line="298" w:lineRule="exact"/>
        <w:ind w:left="20" w:right="20" w:firstLine="720"/>
      </w:pPr>
      <w:r>
        <w:t xml:space="preserve">Указом Президента України від 19 липня 2018 року № 213/2018 суддю Добропільського міськрайонного суду Донецької області </w:t>
      </w:r>
      <w:proofErr w:type="spellStart"/>
      <w:r>
        <w:t>Кошлю</w:t>
      </w:r>
      <w:proofErr w:type="spellEnd"/>
      <w:r>
        <w:t xml:space="preserve"> Андрія </w:t>
      </w:r>
      <w:r w:rsidR="000D1A0B">
        <w:t xml:space="preserve">             </w:t>
      </w:r>
      <w:r>
        <w:t xml:space="preserve">Олександровича переведено шляхом відрядження строком до шести місяців на роботу </w:t>
      </w:r>
      <w:r w:rsidR="000D1A0B">
        <w:t xml:space="preserve">           </w:t>
      </w:r>
      <w:r>
        <w:t>на посаді судді Магдалинівського районного суду Дніпропетровської області.</w:t>
      </w:r>
    </w:p>
    <w:p w:rsidR="00102E9E" w:rsidRDefault="003868D5">
      <w:pPr>
        <w:pStyle w:val="11"/>
        <w:shd w:val="clear" w:color="auto" w:fill="auto"/>
        <w:spacing w:after="0" w:line="298" w:lineRule="exact"/>
        <w:ind w:left="20" w:right="20" w:firstLine="720"/>
      </w:pPr>
      <w:r>
        <w:t>Питання щодо продовження строку відрядження судді до Магдалинівського районного суду Дніпропетровської області для здійснення правосуддя розглянуто Комісією 09 січня 2019 року, за резуль</w:t>
      </w:r>
      <w:r w:rsidR="00FE0E30">
        <w:t>татами чого ухвалено рішення № 3</w:t>
      </w:r>
      <w:r>
        <w:t>/пс-19.</w:t>
      </w:r>
    </w:p>
    <w:p w:rsidR="00102E9E" w:rsidRDefault="003868D5">
      <w:pPr>
        <w:pStyle w:val="11"/>
        <w:shd w:val="clear" w:color="auto" w:fill="auto"/>
        <w:spacing w:after="0" w:line="298" w:lineRule="exact"/>
        <w:ind w:left="20" w:right="20" w:firstLine="720"/>
      </w:pPr>
      <w:r>
        <w:t>Однак у мотивувальній та резолютивній частинах рішення Ко</w:t>
      </w:r>
      <w:r w:rsidR="00DA4863">
        <w:t xml:space="preserve">місії від 09 січня </w:t>
      </w:r>
      <w:r w:rsidR="000D1A0B">
        <w:t xml:space="preserve">  </w:t>
      </w:r>
      <w:r w:rsidR="00DA4863">
        <w:t>2019 року № 3</w:t>
      </w:r>
      <w:r>
        <w:t xml:space="preserve">/пс-19 внаслідок описки неправильно зазначено назву суду, на посаду </w:t>
      </w:r>
      <w:r w:rsidR="000D1A0B">
        <w:t xml:space="preserve">    </w:t>
      </w:r>
      <w:r>
        <w:t xml:space="preserve">судді в якому призначено </w:t>
      </w:r>
      <w:proofErr w:type="spellStart"/>
      <w:r>
        <w:t>Кошлю</w:t>
      </w:r>
      <w:proofErr w:type="spellEnd"/>
      <w:r>
        <w:t xml:space="preserve"> Андрія Олександровича відповідно до Указу </w:t>
      </w:r>
      <w:r w:rsidR="000D1A0B">
        <w:t xml:space="preserve">  </w:t>
      </w:r>
      <w:r>
        <w:t>Президента України від 29 вересня 2016 року № 425/2016.</w:t>
      </w:r>
    </w:p>
    <w:p w:rsidR="00102E9E" w:rsidRDefault="003868D5">
      <w:pPr>
        <w:pStyle w:val="11"/>
        <w:shd w:val="clear" w:color="auto" w:fill="auto"/>
        <w:spacing w:after="0" w:line="298" w:lineRule="exact"/>
        <w:ind w:left="20" w:right="20" w:firstLine="720"/>
      </w:pPr>
      <w:r>
        <w:t>Згідно з підпунктом 4.12.10 пункту 4.12 розділу IV Регламенту Вищої кваліфікаційної комісії суддів України, затвердженого рішенням Вищої кваліфікаційної комісії суддів України від 13 жовтня 2016 року № 81/зп-16, Комісія може ухвалити рішення про виправлення допущених у рішенні описок.</w:t>
      </w:r>
    </w:p>
    <w:p w:rsidR="00AC479F" w:rsidRDefault="003868D5" w:rsidP="00AC479F">
      <w:pPr>
        <w:pStyle w:val="11"/>
        <w:shd w:val="clear" w:color="auto" w:fill="auto"/>
        <w:spacing w:after="0" w:line="298" w:lineRule="exact"/>
        <w:ind w:left="20" w:right="20" w:firstLine="720"/>
        <w:jc w:val="center"/>
        <w:rPr>
          <w:sz w:val="20"/>
          <w:szCs w:val="20"/>
        </w:rPr>
      </w:pPr>
      <w:r>
        <w:t xml:space="preserve">З огляду на зазначене Комісія вважає за необхідне виправити допущену описку </w:t>
      </w:r>
      <w:r w:rsidR="000D1A0B">
        <w:t xml:space="preserve">      </w:t>
      </w:r>
      <w:r>
        <w:t xml:space="preserve">та зазначити, що у мотивувальній та резолютивній частинах рішення Вищої кваліфікаційної </w:t>
      </w:r>
      <w:r w:rsidR="000D1A0B">
        <w:t xml:space="preserve"> </w:t>
      </w:r>
      <w:r>
        <w:t xml:space="preserve">комісії </w:t>
      </w:r>
      <w:r w:rsidR="000D1A0B">
        <w:t xml:space="preserve"> </w:t>
      </w:r>
      <w:r>
        <w:t xml:space="preserve">суддів </w:t>
      </w:r>
      <w:r w:rsidR="000D1A0B">
        <w:t xml:space="preserve"> </w:t>
      </w:r>
      <w:r>
        <w:t>Ук</w:t>
      </w:r>
      <w:r w:rsidR="00DA4863">
        <w:t xml:space="preserve">раїни </w:t>
      </w:r>
      <w:r w:rsidR="000D1A0B">
        <w:t xml:space="preserve"> </w:t>
      </w:r>
      <w:r w:rsidR="00DA4863">
        <w:t>від</w:t>
      </w:r>
      <w:r w:rsidR="000D1A0B">
        <w:t xml:space="preserve"> </w:t>
      </w:r>
      <w:r w:rsidR="00DA4863">
        <w:t xml:space="preserve"> 09 січня 2019 року </w:t>
      </w:r>
      <w:r w:rsidR="000D1A0B">
        <w:t xml:space="preserve"> </w:t>
      </w:r>
      <w:r w:rsidR="00DA4863">
        <w:t>№ 3</w:t>
      </w:r>
      <w:r>
        <w:t xml:space="preserve">/пс-19 </w:t>
      </w:r>
      <w:r w:rsidR="000D1A0B">
        <w:t xml:space="preserve"> </w:t>
      </w:r>
      <w:r>
        <w:t xml:space="preserve">замість </w:t>
      </w:r>
      <w:r w:rsidR="000D1A0B">
        <w:t xml:space="preserve"> </w:t>
      </w:r>
      <w:r>
        <w:t>слів</w:t>
      </w:r>
      <w:r>
        <w:br w:type="page"/>
      </w:r>
      <w:r w:rsidR="00AC479F" w:rsidRPr="00AC479F">
        <w:rPr>
          <w:sz w:val="20"/>
          <w:szCs w:val="20"/>
        </w:rPr>
        <w:lastRenderedPageBreak/>
        <w:t>2</w:t>
      </w:r>
    </w:p>
    <w:p w:rsidR="00AC479F" w:rsidRPr="00AC479F" w:rsidRDefault="00AC479F" w:rsidP="00AC479F">
      <w:pPr>
        <w:pStyle w:val="11"/>
        <w:shd w:val="clear" w:color="auto" w:fill="auto"/>
        <w:spacing w:after="0" w:line="298" w:lineRule="exact"/>
        <w:ind w:left="20" w:right="20" w:firstLine="720"/>
        <w:jc w:val="center"/>
        <w:rPr>
          <w:sz w:val="20"/>
          <w:szCs w:val="20"/>
        </w:rPr>
      </w:pPr>
    </w:p>
    <w:p w:rsidR="00102E9E" w:rsidRDefault="003868D5" w:rsidP="00AC479F">
      <w:pPr>
        <w:pStyle w:val="11"/>
        <w:shd w:val="clear" w:color="auto" w:fill="auto"/>
        <w:spacing w:after="0" w:line="298" w:lineRule="exact"/>
        <w:ind w:left="20" w:right="20" w:hanging="20"/>
      </w:pPr>
      <w:r>
        <w:t>«</w:t>
      </w:r>
      <w:proofErr w:type="spellStart"/>
      <w:r>
        <w:t>...судді</w:t>
      </w:r>
      <w:proofErr w:type="spellEnd"/>
      <w:r>
        <w:t xml:space="preserve">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Дніпропетровської області...» слід </w:t>
      </w:r>
      <w:r w:rsidR="00B1098F">
        <w:t xml:space="preserve">     </w:t>
      </w:r>
      <w:r>
        <w:t xml:space="preserve">читати «.. </w:t>
      </w:r>
      <w:proofErr w:type="spellStart"/>
      <w:r>
        <w:t>.судді</w:t>
      </w:r>
      <w:proofErr w:type="spellEnd"/>
      <w:r>
        <w:t xml:space="preserve">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області...».</w:t>
      </w:r>
    </w:p>
    <w:p w:rsidR="00102E9E" w:rsidRDefault="003868D5">
      <w:pPr>
        <w:pStyle w:val="11"/>
        <w:shd w:val="clear" w:color="auto" w:fill="auto"/>
        <w:spacing w:after="278" w:line="298" w:lineRule="exact"/>
        <w:ind w:left="20" w:firstLine="700"/>
      </w:pPr>
      <w:r>
        <w:t>Керуючись підпунктом 4.12.10 пункту 4.12 розділу IV Регламенту Вищої кваліфікаційної комісії суддів України, Комісія</w:t>
      </w:r>
    </w:p>
    <w:p w:rsidR="00102E9E" w:rsidRDefault="003868D5">
      <w:pPr>
        <w:pStyle w:val="11"/>
        <w:shd w:val="clear" w:color="auto" w:fill="auto"/>
        <w:spacing w:after="264" w:line="250" w:lineRule="exact"/>
        <w:jc w:val="center"/>
      </w:pPr>
      <w:r>
        <w:t>вирішила:</w:t>
      </w:r>
    </w:p>
    <w:p w:rsidR="00102E9E" w:rsidRDefault="003868D5">
      <w:pPr>
        <w:pStyle w:val="11"/>
        <w:shd w:val="clear" w:color="auto" w:fill="auto"/>
        <w:spacing w:after="0" w:line="298" w:lineRule="exact"/>
        <w:ind w:left="20"/>
      </w:pPr>
      <w:r>
        <w:t>виправити описку у рішенні Вищої кваліфікаційної комісії суддів Ук</w:t>
      </w:r>
      <w:r w:rsidR="00DA4863">
        <w:t xml:space="preserve">раїни від </w:t>
      </w:r>
      <w:r w:rsidR="00B1098F">
        <w:t xml:space="preserve">                      </w:t>
      </w:r>
      <w:r w:rsidR="00DA4863">
        <w:t>09 січня 2019 року № 3</w:t>
      </w:r>
      <w:r>
        <w:t>/пс-19.</w:t>
      </w:r>
    </w:p>
    <w:p w:rsidR="00102E9E" w:rsidRDefault="003868D5">
      <w:pPr>
        <w:pStyle w:val="11"/>
        <w:shd w:val="clear" w:color="auto" w:fill="auto"/>
        <w:spacing w:after="298" w:line="298" w:lineRule="exact"/>
        <w:ind w:left="20" w:firstLine="700"/>
      </w:pPr>
      <w:r>
        <w:t xml:space="preserve">У мотивувальній та резолютивній частинах рішення Вищої кваліфікаційної </w:t>
      </w:r>
      <w:r w:rsidR="005837C8">
        <w:t xml:space="preserve">             </w:t>
      </w:r>
      <w:r>
        <w:t>комісії суддів Ук</w:t>
      </w:r>
      <w:r w:rsidR="00D3156A">
        <w:t>раїни від 09 січня 2019 року № 3</w:t>
      </w:r>
      <w:r>
        <w:t>/пс-19 замість слів «</w:t>
      </w:r>
      <w:proofErr w:type="spellStart"/>
      <w:r>
        <w:t>...судді</w:t>
      </w:r>
      <w:proofErr w:type="spellEnd"/>
      <w:r>
        <w:t xml:space="preserve">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Дніпропетровської області...» слід читати </w:t>
      </w:r>
      <w:r w:rsidR="005837C8">
        <w:t xml:space="preserve">                         </w:t>
      </w:r>
      <w:r>
        <w:t xml:space="preserve">«.. </w:t>
      </w:r>
      <w:proofErr w:type="spellStart"/>
      <w:r>
        <w:t>.судді</w:t>
      </w:r>
      <w:proofErr w:type="spellEnd"/>
      <w:r>
        <w:t xml:space="preserve"> </w:t>
      </w:r>
      <w:proofErr w:type="spellStart"/>
      <w:r>
        <w:t>Добропільського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Донецької області...».</w:t>
      </w:r>
    </w:p>
    <w:p w:rsidR="009E4B96" w:rsidRPr="009E4B96" w:rsidRDefault="009E4B96" w:rsidP="009E4B96">
      <w:pPr>
        <w:pStyle w:val="4"/>
        <w:shd w:val="clear" w:color="auto" w:fill="auto"/>
        <w:spacing w:after="370" w:line="317" w:lineRule="exact"/>
        <w:ind w:left="20"/>
        <w:rPr>
          <w:sz w:val="25"/>
          <w:szCs w:val="25"/>
        </w:rPr>
      </w:pPr>
      <w:r>
        <w:rPr>
          <w:sz w:val="25"/>
          <w:szCs w:val="25"/>
        </w:rPr>
        <w:t xml:space="preserve">Головуючий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AA1B45">
        <w:rPr>
          <w:sz w:val="25"/>
          <w:szCs w:val="25"/>
        </w:rPr>
        <w:t xml:space="preserve"> </w:t>
      </w:r>
      <w:r w:rsidRPr="009E4B96">
        <w:rPr>
          <w:sz w:val="25"/>
          <w:szCs w:val="25"/>
        </w:rPr>
        <w:t>С.Ю. Козьяков</w:t>
      </w:r>
    </w:p>
    <w:p w:rsidR="009E4B96" w:rsidRPr="009E4B96" w:rsidRDefault="009E4B96" w:rsidP="009E4B96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9E4B96">
        <w:rPr>
          <w:sz w:val="25"/>
          <w:szCs w:val="25"/>
        </w:rPr>
        <w:t xml:space="preserve">Члени Комісії </w:t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  <w:t>В.І. Бутенко</w:t>
      </w:r>
    </w:p>
    <w:p w:rsidR="009E4B96" w:rsidRPr="009E4B96" w:rsidRDefault="009E4B96" w:rsidP="009E4B96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  <w:t>А.В. Василенко</w:t>
      </w:r>
    </w:p>
    <w:p w:rsidR="009E4B96" w:rsidRDefault="009E4B96" w:rsidP="009E4B96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  <w:t>Т.Ф. Весельська</w:t>
      </w:r>
    </w:p>
    <w:p w:rsidR="00AA1B45" w:rsidRPr="009E4B96" w:rsidRDefault="00AA1B45" w:rsidP="00AA1B45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  <w:t>С.В. Гладій</w:t>
      </w:r>
    </w:p>
    <w:p w:rsidR="009E4B96" w:rsidRPr="009E4B96" w:rsidRDefault="009E4B96" w:rsidP="009E4B96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  <w:t>А.О. Заріцька</w:t>
      </w:r>
    </w:p>
    <w:p w:rsidR="009E4B96" w:rsidRPr="009E4B96" w:rsidRDefault="009E4B96" w:rsidP="009E4B96">
      <w:pPr>
        <w:pStyle w:val="4"/>
        <w:shd w:val="clear" w:color="auto" w:fill="auto"/>
        <w:spacing w:after="240" w:line="317" w:lineRule="exact"/>
        <w:ind w:left="23"/>
        <w:rPr>
          <w:sz w:val="25"/>
          <w:szCs w:val="25"/>
        </w:rPr>
      </w:pP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</w:r>
      <w:r w:rsidRPr="009E4B96">
        <w:rPr>
          <w:sz w:val="25"/>
          <w:szCs w:val="25"/>
        </w:rPr>
        <w:tab/>
        <w:t>М.А. Макарчук</w:t>
      </w:r>
    </w:p>
    <w:p w:rsidR="009E4B96" w:rsidRPr="009E4B96" w:rsidRDefault="009E4B96" w:rsidP="009E4B96">
      <w:pPr>
        <w:pStyle w:val="11"/>
        <w:shd w:val="clear" w:color="auto" w:fill="auto"/>
        <w:spacing w:after="0" w:line="317" w:lineRule="exact"/>
        <w:ind w:left="20" w:right="20"/>
        <w:sectPr w:rsidR="009E4B96" w:rsidRPr="009E4B96">
          <w:headerReference w:type="even" r:id="rId9"/>
          <w:type w:val="continuous"/>
          <w:pgSz w:w="11909" w:h="16838"/>
          <w:pgMar w:top="1284" w:right="940" w:bottom="1064" w:left="962" w:header="0" w:footer="3" w:gutter="0"/>
          <w:cols w:space="720"/>
          <w:noEndnote/>
          <w:docGrid w:linePitch="360"/>
        </w:sectPr>
      </w:pPr>
    </w:p>
    <w:p w:rsidR="00102E9E" w:rsidRDefault="00102E9E" w:rsidP="009E4B96">
      <w:pPr>
        <w:pStyle w:val="11"/>
        <w:shd w:val="clear" w:color="auto" w:fill="auto"/>
        <w:spacing w:after="0" w:line="600" w:lineRule="exact"/>
        <w:ind w:left="20" w:right="1960"/>
        <w:jc w:val="left"/>
      </w:pPr>
    </w:p>
    <w:sectPr w:rsidR="00102E9E">
      <w:type w:val="continuous"/>
      <w:pgSz w:w="11909" w:h="16838"/>
      <w:pgMar w:top="1050" w:right="1008" w:bottom="1079" w:left="1008" w:header="0" w:footer="3" w:gutter="48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B6" w:rsidRDefault="001A7BB6">
      <w:r>
        <w:separator/>
      </w:r>
    </w:p>
  </w:endnote>
  <w:endnote w:type="continuationSeparator" w:id="0">
    <w:p w:rsidR="001A7BB6" w:rsidRDefault="001A7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B6" w:rsidRDefault="001A7BB6"/>
  </w:footnote>
  <w:footnote w:type="continuationSeparator" w:id="0">
    <w:p w:rsidR="001A7BB6" w:rsidRDefault="001A7B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6" w:rsidRDefault="001A7B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15pt;margin-top:33.75pt;width:5.3pt;height:12.0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E4B96" w:rsidRDefault="009E4B96">
                <w:r>
                  <w:rPr>
                    <w:rStyle w:val="aa"/>
                    <w:rFonts w:eastAsia="Courier New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2E9E"/>
    <w:rsid w:val="000D1A0B"/>
    <w:rsid w:val="00102E9E"/>
    <w:rsid w:val="001A7BB6"/>
    <w:rsid w:val="003868D5"/>
    <w:rsid w:val="005837C8"/>
    <w:rsid w:val="008D0824"/>
    <w:rsid w:val="009E4B96"/>
    <w:rsid w:val="00AA1B45"/>
    <w:rsid w:val="00AC275A"/>
    <w:rsid w:val="00AC479F"/>
    <w:rsid w:val="00B06F92"/>
    <w:rsid w:val="00B1098F"/>
    <w:rsid w:val="00D3156A"/>
    <w:rsid w:val="00DA4863"/>
    <w:rsid w:val="00F72C36"/>
    <w:rsid w:val="00FE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AC47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479F"/>
    <w:rPr>
      <w:color w:val="000000"/>
    </w:rPr>
  </w:style>
  <w:style w:type="paragraph" w:styleId="a7">
    <w:name w:val="footer"/>
    <w:basedOn w:val="a"/>
    <w:link w:val="a8"/>
    <w:uiPriority w:val="99"/>
    <w:unhideWhenUsed/>
    <w:rsid w:val="00AC4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479F"/>
    <w:rPr>
      <w:color w:val="000000"/>
    </w:rPr>
  </w:style>
  <w:style w:type="character" w:customStyle="1" w:styleId="a9">
    <w:name w:val="Колонтитул_"/>
    <w:basedOn w:val="a0"/>
    <w:rsid w:val="009E4B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a">
    <w:name w:val="Колонтитул"/>
    <w:basedOn w:val="a9"/>
    <w:rsid w:val="009E4B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4">
    <w:name w:val="Основной текст4"/>
    <w:basedOn w:val="a"/>
    <w:rsid w:val="009E4B96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16</cp:revision>
  <dcterms:created xsi:type="dcterms:W3CDTF">2020-09-11T06:59:00Z</dcterms:created>
  <dcterms:modified xsi:type="dcterms:W3CDTF">2020-09-14T05:15:00Z</dcterms:modified>
</cp:coreProperties>
</file>