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509" w:rsidRPr="009E3EA2" w:rsidRDefault="00A17EFF" w:rsidP="009E3EA2">
      <w:pPr>
        <w:framePr w:h="1066" w:wrap="notBeside" w:vAnchor="text" w:hAnchor="text" w:xAlign="center" w:y="1"/>
        <w:jc w:val="both"/>
        <w:rPr>
          <w:rFonts w:ascii="Times New Roman" w:hAnsi="Times New Roman" w:cs="Times New Roman"/>
        </w:rPr>
      </w:pPr>
      <w:r w:rsidRPr="009E3EA2">
        <w:rPr>
          <w:rFonts w:ascii="Times New Roman" w:hAnsi="Times New Roman" w:cs="Times New Roman"/>
        </w:rPr>
        <w:fldChar w:fldCharType="begin"/>
      </w:r>
      <w:r w:rsidRPr="009E3EA2">
        <w:rPr>
          <w:rFonts w:ascii="Times New Roman" w:hAnsi="Times New Roman" w:cs="Times New Roman"/>
        </w:rPr>
        <w:instrText xml:space="preserve"> INCLUDEPICTURE  "C:\\Users\\chulupinov\\Desktop\\22-26\\media\\image1.jpeg" \* MERGEFORMATINET </w:instrText>
      </w:r>
      <w:r w:rsidRPr="009E3EA2">
        <w:rPr>
          <w:rFonts w:ascii="Times New Roman" w:hAnsi="Times New Roman" w:cs="Times New Roman"/>
        </w:rPr>
        <w:fldChar w:fldCharType="separate"/>
      </w:r>
      <w:r w:rsidR="00F97A74">
        <w:rPr>
          <w:rFonts w:ascii="Times New Roman" w:hAnsi="Times New Roman" w:cs="Times New Roman"/>
        </w:rPr>
        <w:fldChar w:fldCharType="begin"/>
      </w:r>
      <w:r w:rsidR="00F97A74">
        <w:rPr>
          <w:rFonts w:ascii="Times New Roman" w:hAnsi="Times New Roman" w:cs="Times New Roman"/>
        </w:rPr>
        <w:instrText xml:space="preserve"> </w:instrText>
      </w:r>
      <w:r w:rsidR="00F97A74">
        <w:rPr>
          <w:rFonts w:ascii="Times New Roman" w:hAnsi="Times New Roman" w:cs="Times New Roman"/>
        </w:rPr>
        <w:instrText>INCLUDEPICTURE  "\\\\supernas\\Каталог зберігання\\Секретаріат ВККСУ\\Управління підготовки та проведення засіданнь Комісії\\Розміщення на сайт DATA\\2018\\Готові рішення до розміщення_ЗП\\media\\image1.jpeg" \* MERGEFORMATINET</w:instrText>
      </w:r>
      <w:r w:rsidR="00F97A74">
        <w:rPr>
          <w:rFonts w:ascii="Times New Roman" w:hAnsi="Times New Roman" w:cs="Times New Roman"/>
        </w:rPr>
        <w:instrText xml:space="preserve"> </w:instrText>
      </w:r>
      <w:r w:rsidR="00F97A74">
        <w:rPr>
          <w:rFonts w:ascii="Times New Roman" w:hAnsi="Times New Roman" w:cs="Times New Roman"/>
        </w:rPr>
        <w:fldChar w:fldCharType="separate"/>
      </w:r>
      <w:r w:rsidR="00F97A74">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3.25pt">
            <v:imagedata r:id="rId8" r:href="rId9"/>
          </v:shape>
        </w:pict>
      </w:r>
      <w:r w:rsidR="00F97A74">
        <w:rPr>
          <w:rFonts w:ascii="Times New Roman" w:hAnsi="Times New Roman" w:cs="Times New Roman"/>
        </w:rPr>
        <w:fldChar w:fldCharType="end"/>
      </w:r>
      <w:r w:rsidRPr="009E3EA2">
        <w:rPr>
          <w:rFonts w:ascii="Times New Roman" w:hAnsi="Times New Roman" w:cs="Times New Roman"/>
        </w:rPr>
        <w:fldChar w:fldCharType="end"/>
      </w:r>
    </w:p>
    <w:p w:rsidR="009E3EA2" w:rsidRPr="009E3EA2" w:rsidRDefault="009E3EA2" w:rsidP="009E3EA2">
      <w:pPr>
        <w:pStyle w:val="21"/>
        <w:shd w:val="clear" w:color="auto" w:fill="auto"/>
        <w:tabs>
          <w:tab w:val="left" w:pos="8463"/>
        </w:tabs>
        <w:spacing w:before="0" w:after="0" w:line="240" w:lineRule="auto"/>
        <w:ind w:left="20"/>
        <w:rPr>
          <w:sz w:val="24"/>
          <w:szCs w:val="24"/>
        </w:rPr>
      </w:pPr>
      <w:r w:rsidRPr="009E3EA2">
        <w:rPr>
          <w:sz w:val="24"/>
          <w:szCs w:val="24"/>
        </w:rPr>
        <w:t>19 лютого 2018 року</w:t>
      </w:r>
      <w:r w:rsidRPr="009E3EA2">
        <w:rPr>
          <w:sz w:val="24"/>
          <w:szCs w:val="24"/>
        </w:rPr>
        <w:tab/>
        <w:t xml:space="preserve">       м. Київ</w:t>
      </w:r>
    </w:p>
    <w:p w:rsidR="009E3EA2" w:rsidRPr="009E3EA2" w:rsidRDefault="009E3EA2" w:rsidP="009E3EA2">
      <w:pPr>
        <w:pStyle w:val="21"/>
        <w:shd w:val="clear" w:color="auto" w:fill="auto"/>
        <w:tabs>
          <w:tab w:val="left" w:pos="3403"/>
        </w:tabs>
        <w:spacing w:before="0" w:after="0" w:line="240" w:lineRule="auto"/>
        <w:jc w:val="center"/>
        <w:rPr>
          <w:sz w:val="24"/>
          <w:szCs w:val="24"/>
          <w:u w:val="single"/>
        </w:rPr>
      </w:pPr>
      <w:r w:rsidRPr="009E3EA2">
        <w:rPr>
          <w:rStyle w:val="3pt"/>
          <w:sz w:val="24"/>
          <w:szCs w:val="24"/>
        </w:rPr>
        <w:t>РІШЕННЯ</w:t>
      </w:r>
      <w:r w:rsidRPr="009E3EA2">
        <w:rPr>
          <w:sz w:val="24"/>
          <w:szCs w:val="24"/>
        </w:rPr>
        <w:t xml:space="preserve"> № </w:t>
      </w:r>
      <w:r w:rsidRPr="009E3EA2">
        <w:rPr>
          <w:sz w:val="24"/>
          <w:szCs w:val="24"/>
          <w:u w:val="single"/>
        </w:rPr>
        <w:t>26/зп-18</w:t>
      </w:r>
    </w:p>
    <w:p w:rsidR="009E3EA2" w:rsidRPr="009E3EA2" w:rsidRDefault="009E3EA2" w:rsidP="009E3EA2">
      <w:pPr>
        <w:pStyle w:val="21"/>
        <w:shd w:val="clear" w:color="auto" w:fill="auto"/>
        <w:tabs>
          <w:tab w:val="left" w:pos="3403"/>
        </w:tabs>
        <w:spacing w:before="0" w:after="0" w:line="240" w:lineRule="auto"/>
        <w:rPr>
          <w:sz w:val="24"/>
          <w:szCs w:val="24"/>
          <w:u w:val="single"/>
        </w:rPr>
      </w:pPr>
    </w:p>
    <w:p w:rsidR="00020509" w:rsidRPr="009E3EA2" w:rsidRDefault="009E3EA2" w:rsidP="009E3EA2">
      <w:pPr>
        <w:pStyle w:val="1"/>
        <w:shd w:val="clear" w:color="auto" w:fill="auto"/>
        <w:spacing w:before="123" w:after="0" w:line="240" w:lineRule="auto"/>
        <w:ind w:left="40" w:right="2"/>
      </w:pPr>
      <w:r w:rsidRPr="009E3EA2">
        <w:t xml:space="preserve">Вища кваліфікаційна комісія суддів України у складі палати з питань добору і публічної служби суддів: </w:t>
      </w:r>
    </w:p>
    <w:p w:rsidR="00020509" w:rsidRDefault="00F97A74" w:rsidP="009E3EA2">
      <w:pPr>
        <w:pStyle w:val="1"/>
        <w:shd w:val="clear" w:color="auto" w:fill="auto"/>
        <w:spacing w:before="281" w:after="0" w:line="240" w:lineRule="auto"/>
        <w:ind w:left="20"/>
      </w:pPr>
      <w:r>
        <w:pict>
          <v:shapetype id="_x0000_t202" coordsize="21600,21600" o:spt="202" path="m,l,21600r21600,l21600,xe">
            <v:stroke joinstyle="miter"/>
            <v:path gradientshapeok="t" o:connecttype="rect"/>
          </v:shapetype>
          <v:shape id="_x0000_s1028" type="#_x0000_t202" style="position:absolute;left:0;text-align:left;margin-left:7.25pt;margin-top:73.2pt;width:469.1pt;height:19.7pt;z-index:-251658752;mso-wrap-distance-left:5pt;mso-wrap-distance-top:19.9pt;mso-wrap-distance-right:5pt;mso-wrap-distance-bottom:27.85pt;mso-position-horizontal-relative:margin;mso-position-vertical-relative:margin" filled="f" stroked="f">
            <v:textbox style="mso-fit-shape-to-text:t" inset="0,0,0,0">
              <w:txbxContent>
                <w:p w:rsidR="00020509" w:rsidRDefault="00A17EFF">
                  <w:pPr>
                    <w:pStyle w:val="2"/>
                    <w:shd w:val="clear" w:color="auto" w:fill="auto"/>
                    <w:spacing w:line="340" w:lineRule="exact"/>
                    <w:ind w:left="100"/>
                  </w:pPr>
                  <w:r>
                    <w:rPr>
                      <w:spacing w:val="0"/>
                    </w:rPr>
                    <w:t>ВИЩА КВАЛІФІКАЦІЙНА КОМІСІЯ СУДДІВ УКРАЇНИ</w:t>
                  </w:r>
                </w:p>
              </w:txbxContent>
            </v:textbox>
            <w10:wrap type="topAndBottom" anchorx="margin" anchory="margin"/>
          </v:shape>
        </w:pict>
      </w:r>
      <w:r w:rsidR="00A17EFF" w:rsidRPr="009E3EA2">
        <w:t>головуючого - Устименко В.Є.,</w:t>
      </w:r>
    </w:p>
    <w:p w:rsidR="00020509" w:rsidRPr="009E3EA2" w:rsidRDefault="00A17EFF" w:rsidP="009E3EA2">
      <w:pPr>
        <w:pStyle w:val="1"/>
        <w:shd w:val="clear" w:color="auto" w:fill="auto"/>
        <w:spacing w:before="0" w:after="300" w:line="240" w:lineRule="auto"/>
        <w:ind w:left="20" w:right="20"/>
      </w:pPr>
      <w:r w:rsidRPr="009E3EA2">
        <w:t xml:space="preserve">членів Комісії: </w:t>
      </w:r>
      <w:proofErr w:type="spellStart"/>
      <w:r w:rsidRPr="009E3EA2">
        <w:t>Бутенка</w:t>
      </w:r>
      <w:proofErr w:type="spellEnd"/>
      <w:r w:rsidRPr="009E3EA2">
        <w:t xml:space="preserve"> В.І., Василенка А.В., </w:t>
      </w:r>
      <w:proofErr w:type="spellStart"/>
      <w:r w:rsidRPr="009E3EA2">
        <w:t>Весельської</w:t>
      </w:r>
      <w:proofErr w:type="spellEnd"/>
      <w:r w:rsidRPr="009E3EA2">
        <w:t xml:space="preserve"> Т.Ф., </w:t>
      </w:r>
      <w:proofErr w:type="spellStart"/>
      <w:r w:rsidRPr="009E3EA2">
        <w:t>Заріцької</w:t>
      </w:r>
      <w:proofErr w:type="spellEnd"/>
      <w:r w:rsidRPr="009E3EA2">
        <w:t xml:space="preserve"> А.О., Козлова А.Г., Лукаша Т.В., </w:t>
      </w:r>
      <w:proofErr w:type="spellStart"/>
      <w:r w:rsidRPr="009E3EA2">
        <w:t>Луцюка</w:t>
      </w:r>
      <w:proofErr w:type="spellEnd"/>
      <w:r w:rsidRPr="009E3EA2">
        <w:t xml:space="preserve"> П.С., </w:t>
      </w:r>
      <w:proofErr w:type="spellStart"/>
      <w:r w:rsidRPr="009E3EA2">
        <w:t>Макарчука</w:t>
      </w:r>
      <w:proofErr w:type="spellEnd"/>
      <w:r w:rsidRPr="009E3EA2">
        <w:t xml:space="preserve"> М.А., </w:t>
      </w:r>
      <w:proofErr w:type="spellStart"/>
      <w:r w:rsidRPr="009E3EA2">
        <w:t>Мішина</w:t>
      </w:r>
      <w:proofErr w:type="spellEnd"/>
      <w:r w:rsidRPr="009E3EA2">
        <w:t xml:space="preserve"> М.І., </w:t>
      </w:r>
      <w:proofErr w:type="spellStart"/>
      <w:r w:rsidRPr="009E3EA2">
        <w:t>Прилипка</w:t>
      </w:r>
      <w:proofErr w:type="spellEnd"/>
      <w:r w:rsidRPr="009E3EA2">
        <w:t xml:space="preserve"> С.М., </w:t>
      </w:r>
      <w:proofErr w:type="spellStart"/>
      <w:r w:rsidRPr="009E3EA2">
        <w:t>Тітова</w:t>
      </w:r>
      <w:proofErr w:type="spellEnd"/>
      <w:r w:rsidRPr="009E3EA2">
        <w:t xml:space="preserve"> Ю.Г.,</w:t>
      </w:r>
    </w:p>
    <w:p w:rsidR="00020509" w:rsidRPr="009E3EA2" w:rsidRDefault="00A17EFF" w:rsidP="009E3EA2">
      <w:pPr>
        <w:pStyle w:val="1"/>
        <w:shd w:val="clear" w:color="auto" w:fill="auto"/>
        <w:spacing w:before="0" w:after="331" w:line="240" w:lineRule="auto"/>
        <w:ind w:left="20" w:right="20"/>
      </w:pPr>
      <w:r w:rsidRPr="009E3EA2">
        <w:t>розглянувши заяву члена Комісії Шилової Тетяни Семенівни про самовідвід стосовно розгляду питання про переведення без конкурсу судді Вищого спеціалізованого суду України з розгляду цивільних і кримінальних справ,</w:t>
      </w:r>
    </w:p>
    <w:p w:rsidR="00020509" w:rsidRPr="009E3EA2" w:rsidRDefault="00A17EFF" w:rsidP="009E3EA2">
      <w:pPr>
        <w:pStyle w:val="1"/>
        <w:shd w:val="clear" w:color="auto" w:fill="auto"/>
        <w:spacing w:before="0" w:after="211" w:line="240" w:lineRule="auto"/>
        <w:jc w:val="center"/>
      </w:pPr>
      <w:r w:rsidRPr="009E3EA2">
        <w:t>встановила:</w:t>
      </w:r>
    </w:p>
    <w:p w:rsidR="00020509" w:rsidRPr="009E3EA2" w:rsidRDefault="00A17EFF" w:rsidP="00B83E56">
      <w:pPr>
        <w:pStyle w:val="1"/>
        <w:shd w:val="clear" w:color="auto" w:fill="auto"/>
        <w:spacing w:before="0" w:after="0" w:line="240" w:lineRule="auto"/>
        <w:ind w:left="20" w:right="-140" w:firstLine="720"/>
      </w:pPr>
      <w:r w:rsidRPr="009E3EA2">
        <w:t xml:space="preserve">Відповідно до пункту 6 розділу XII «Прикінцеві та перехідні положення» Закону України «Про судоустрій і статус суддів» від 02 червня 2016 року № 1402-VIII (далі </w:t>
      </w:r>
      <w:r w:rsidR="00B83E56">
        <w:t>–</w:t>
      </w:r>
      <w:r w:rsidRPr="009E3EA2">
        <w:t xml:space="preserve"> Закон) Верховний Суд України, Вищий спеціалізований суд України з розгляду цивільних і кримінальних справ, Вищий господарський суд України, Вищий адміністративний суд України діють у межах їх повноважень, визначених процесуальним законом, до початку роботи Верховного Суду у складі, визначеному цим Законом, та до набрання чинності відповідним процесуальним законодавством, що регулює порядок розгляду справ Верховним Судом у складі, визначеному цим Законом.</w:t>
      </w:r>
    </w:p>
    <w:p w:rsidR="00020509" w:rsidRPr="009E3EA2" w:rsidRDefault="00A17EFF" w:rsidP="009E3EA2">
      <w:pPr>
        <w:pStyle w:val="1"/>
        <w:shd w:val="clear" w:color="auto" w:fill="auto"/>
        <w:spacing w:before="0" w:after="0" w:line="240" w:lineRule="auto"/>
        <w:ind w:left="20" w:right="20" w:firstLine="720"/>
      </w:pPr>
      <w:r w:rsidRPr="009E3EA2">
        <w:t>Згідно з пунктом 7 розділу XII «Прикінцеві та перехідні положення» Закону з дня початку роботи Верховного Суду у складі, визначеному цим Законом, Верховний Суд України, Вищий спеціалізований суд України з розгляду цивільних і кримінальних справ, Вищий господарський суд України, Вищий адміністративний суд України припиняють свою діяльність та ліквідуються.</w:t>
      </w:r>
    </w:p>
    <w:p w:rsidR="00020509" w:rsidRPr="009E3EA2" w:rsidRDefault="00A17EFF" w:rsidP="009E3EA2">
      <w:pPr>
        <w:pStyle w:val="1"/>
        <w:shd w:val="clear" w:color="auto" w:fill="auto"/>
        <w:spacing w:before="0" w:after="0" w:line="240" w:lineRule="auto"/>
        <w:ind w:left="20" w:right="20" w:firstLine="720"/>
      </w:pPr>
      <w:r w:rsidRPr="009E3EA2">
        <w:t>Верховний Суд, утворений у порядку та у складі, що визначені Законом, розпочав роботу 15 грудня 2017 року. Цього ж дня набрало чинності відповідне процесуальне законодавство.</w:t>
      </w:r>
    </w:p>
    <w:p w:rsidR="00020509" w:rsidRPr="009E3EA2" w:rsidRDefault="00A17EFF" w:rsidP="009E3EA2">
      <w:pPr>
        <w:pStyle w:val="1"/>
        <w:shd w:val="clear" w:color="auto" w:fill="auto"/>
        <w:spacing w:before="0" w:after="0" w:line="240" w:lineRule="auto"/>
        <w:ind w:left="20" w:right="20" w:firstLine="720"/>
      </w:pPr>
      <w:r w:rsidRPr="009E3EA2">
        <w:t>Частиною третьою статті 82 Закону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020509" w:rsidRPr="009E3EA2" w:rsidRDefault="00A17EFF" w:rsidP="009E3EA2">
      <w:pPr>
        <w:pStyle w:val="1"/>
        <w:shd w:val="clear" w:color="auto" w:fill="auto"/>
        <w:spacing w:before="0" w:after="0" w:line="240" w:lineRule="auto"/>
        <w:ind w:left="20" w:right="20" w:firstLine="720"/>
      </w:pPr>
      <w:r w:rsidRPr="009E3EA2">
        <w:t>У зв’язку з початком роботи Верховного Суду та припиненням діяльності Верховного Суду України, Вищого спеціалізованого суду України з розгляду цивільних і кримінальних справ, Вищого господарського суду України, Вищого адміністративного суду України призначено розгляд питання про переведення суддів цих судів до іншого суду того самого або нижчого рівня.</w:t>
      </w:r>
    </w:p>
    <w:p w:rsidR="00020509" w:rsidRDefault="00A17EFF" w:rsidP="009E3EA2">
      <w:pPr>
        <w:pStyle w:val="1"/>
        <w:shd w:val="clear" w:color="auto" w:fill="auto"/>
        <w:spacing w:before="0" w:after="0" w:line="240" w:lineRule="auto"/>
        <w:ind w:left="20" w:right="20" w:firstLine="720"/>
      </w:pPr>
      <w:r w:rsidRPr="009E3EA2">
        <w:t xml:space="preserve">Рішенням Комісії від 21 грудня 2017 року № 133/зп-17 до роботи палати з питань добору і публічної служби суддів Комісії залучено членів кваліфікаційної палати Комісії Василенка А.В., </w:t>
      </w:r>
      <w:proofErr w:type="spellStart"/>
      <w:r w:rsidRPr="009E3EA2">
        <w:t>Весельську</w:t>
      </w:r>
      <w:proofErr w:type="spellEnd"/>
      <w:r w:rsidRPr="009E3EA2">
        <w:t xml:space="preserve"> Т.Ф., </w:t>
      </w:r>
      <w:proofErr w:type="spellStart"/>
      <w:r w:rsidRPr="009E3EA2">
        <w:t>Козьякова</w:t>
      </w:r>
      <w:proofErr w:type="spellEnd"/>
      <w:r w:rsidRPr="009E3EA2">
        <w:t xml:space="preserve"> С.Ю., Лукаша Т.В., </w:t>
      </w:r>
      <w:proofErr w:type="spellStart"/>
      <w:r w:rsidRPr="009E3EA2">
        <w:t>Мішина</w:t>
      </w:r>
      <w:proofErr w:type="spellEnd"/>
      <w:r w:rsidRPr="009E3EA2">
        <w:t xml:space="preserve"> М.І., </w:t>
      </w:r>
      <w:proofErr w:type="spellStart"/>
      <w:r w:rsidRPr="009E3EA2">
        <w:t>Тітова</w:t>
      </w:r>
      <w:proofErr w:type="spellEnd"/>
      <w:r w:rsidRPr="009E3EA2">
        <w:t xml:space="preserve"> Ю.Г., Шилову Т.С., </w:t>
      </w:r>
      <w:proofErr w:type="spellStart"/>
      <w:r w:rsidRPr="009E3EA2">
        <w:t>Щотку</w:t>
      </w:r>
      <w:proofErr w:type="spellEnd"/>
      <w:r w:rsidRPr="009E3EA2">
        <w:t xml:space="preserve"> С.О. у межах процедури переведення судців без конкурсу у зв’язку з припиненням діяльності Верховного Суду України, Вищого спеціалізованого суду України з розгляду цивільних і кримінальних справ, Вищого господарського суду України, Вищого адміністративного суду України.</w:t>
      </w:r>
    </w:p>
    <w:p w:rsidR="00F97A74" w:rsidRPr="009E3EA2" w:rsidRDefault="00F97A74" w:rsidP="009E3EA2">
      <w:pPr>
        <w:pStyle w:val="1"/>
        <w:shd w:val="clear" w:color="auto" w:fill="auto"/>
        <w:spacing w:before="0" w:after="0" w:line="240" w:lineRule="auto"/>
        <w:ind w:left="20" w:right="20" w:firstLine="720"/>
      </w:pPr>
    </w:p>
    <w:p w:rsidR="00020509" w:rsidRPr="009E3EA2" w:rsidRDefault="00A17EFF" w:rsidP="009E3EA2">
      <w:pPr>
        <w:pStyle w:val="1"/>
        <w:shd w:val="clear" w:color="auto" w:fill="auto"/>
        <w:spacing w:before="0" w:after="0" w:line="240" w:lineRule="auto"/>
        <w:ind w:left="20" w:right="20" w:firstLine="720"/>
      </w:pPr>
      <w:r w:rsidRPr="009E3EA2">
        <w:lastRenderedPageBreak/>
        <w:t>Відповідно до статті 100 Закону член Комісії не має права брати участі у розгляді питання та ухваленні рішення і підлягає відводу (самовідводу), якщо наявні дані про конфлікт інтересів або обставини, що викликають сумнів у його безсторонності. За наявності таких обставин член Комісії повинен заявити самовідвід. Із тих самих підстав відвід члену Комісії можуть заявити особи, стосовно яких або за поданням яких розглядається питання.</w:t>
      </w:r>
    </w:p>
    <w:p w:rsidR="00020509" w:rsidRPr="009E3EA2" w:rsidRDefault="00A17EFF" w:rsidP="009E3EA2">
      <w:pPr>
        <w:pStyle w:val="1"/>
        <w:shd w:val="clear" w:color="auto" w:fill="auto"/>
        <w:spacing w:before="0" w:after="0" w:line="240" w:lineRule="auto"/>
        <w:ind w:left="20" w:right="20" w:firstLine="720"/>
      </w:pPr>
      <w:r w:rsidRPr="009E3EA2">
        <w:t>Рішення про відвід (самовідвід) ухвалюється більшістю голосів членів Комісії,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020509" w:rsidRPr="009E3EA2" w:rsidRDefault="00A17EFF" w:rsidP="009E3EA2">
      <w:pPr>
        <w:pStyle w:val="1"/>
        <w:shd w:val="clear" w:color="auto" w:fill="auto"/>
        <w:spacing w:before="0" w:after="0" w:line="240" w:lineRule="auto"/>
        <w:ind w:left="20" w:right="20" w:firstLine="720"/>
      </w:pPr>
      <w:r w:rsidRPr="009E3EA2">
        <w:t xml:space="preserve">Пунктом 2.9 Положення про автоматизовану систему визначення членів Вищої кваліфікаційної комісії суддів України для підготовки до розгляду і доповіді справ, затвердженого рішенням Комісії від 07 листопада 2016 року № 146/зп-16, (далі </w:t>
      </w:r>
      <w:r w:rsidR="00B83E56">
        <w:t>–</w:t>
      </w:r>
      <w:r w:rsidR="00F97A74">
        <w:t xml:space="preserve"> </w:t>
      </w:r>
      <w:r w:rsidRPr="009E3EA2">
        <w:t>Положення) визначено, що у випадках, передбачених чинним законодавством (відвід, самовідвід, припинення повноважень тощо), справи (документи), розподілені на члена Комісії, за рішенням Комісії підлягають повторному автоматизованому розподілу без урахування цього члена Комісії.</w:t>
      </w:r>
    </w:p>
    <w:p w:rsidR="00020509" w:rsidRPr="009E3EA2" w:rsidRDefault="00A17EFF" w:rsidP="009E3EA2">
      <w:pPr>
        <w:pStyle w:val="1"/>
        <w:shd w:val="clear" w:color="auto" w:fill="auto"/>
        <w:spacing w:before="0" w:after="0" w:line="240" w:lineRule="auto"/>
        <w:ind w:left="20" w:right="20" w:firstLine="720"/>
      </w:pPr>
      <w:r w:rsidRPr="009E3EA2">
        <w:t xml:space="preserve">З метою усунення обставин, що можуть викликати сумніви у безсторонності членів Комісії, для забезпечення об’єктивності та неупередженості роботи Комісії членом Комісії Шиловою Т.С. 15 лютого 2018 року подано заяву про самовідвід із підстав, визначених Законом, щодо розгляду питання про переведення без конкурсу судді Вищого спеціалізованого суду України з розгляду цивільних і кримінальних справ </w:t>
      </w:r>
      <w:proofErr w:type="spellStart"/>
      <w:r w:rsidRPr="009E3EA2">
        <w:t>Орлянської</w:t>
      </w:r>
      <w:proofErr w:type="spellEnd"/>
      <w:r w:rsidRPr="009E3EA2">
        <w:t xml:space="preserve"> Валентини Іванівни, оскільки працювала з останньою в одній палаті у Вищому спеціалізованому суді України з розгляду цивільних і кримінальних справ.</w:t>
      </w:r>
    </w:p>
    <w:p w:rsidR="00020509" w:rsidRPr="009E3EA2" w:rsidRDefault="00A17EFF" w:rsidP="009E3EA2">
      <w:pPr>
        <w:pStyle w:val="1"/>
        <w:shd w:val="clear" w:color="auto" w:fill="auto"/>
        <w:spacing w:before="0" w:after="0" w:line="240" w:lineRule="auto"/>
        <w:ind w:left="20" w:right="20" w:firstLine="720"/>
      </w:pPr>
      <w:r w:rsidRPr="009E3EA2">
        <w:t>Розглянувши зазначену заяву, Комісія дійшла висновку про необхідність задоволення самовідводу члена Комісії Шилової Т.С. та проведення повторного автоматизованого розподілу справи про переведення судді.</w:t>
      </w:r>
    </w:p>
    <w:p w:rsidR="00020509" w:rsidRPr="009E3EA2" w:rsidRDefault="00A17EFF" w:rsidP="009E3EA2">
      <w:pPr>
        <w:pStyle w:val="1"/>
        <w:shd w:val="clear" w:color="auto" w:fill="auto"/>
        <w:spacing w:before="0" w:after="267" w:line="240" w:lineRule="auto"/>
        <w:ind w:left="20" w:right="20" w:firstLine="720"/>
      </w:pPr>
      <w:r w:rsidRPr="009E3EA2">
        <w:t>Ураховуючи викладене, керуючись статтями 82, 92, 93, 100, 101 Закону, розділом XII «Прикінцеві та перехідні положення» Закону, Положенням, Комісія</w:t>
      </w:r>
    </w:p>
    <w:p w:rsidR="00020509" w:rsidRPr="00B83E56" w:rsidRDefault="00A17EFF" w:rsidP="00B83E56">
      <w:pPr>
        <w:pStyle w:val="1"/>
        <w:shd w:val="clear" w:color="auto" w:fill="auto"/>
        <w:spacing w:before="0" w:after="211" w:line="240" w:lineRule="auto"/>
        <w:jc w:val="center"/>
      </w:pPr>
      <w:r w:rsidRPr="00B83E56">
        <w:t>вирішила:</w:t>
      </w:r>
    </w:p>
    <w:p w:rsidR="00020509" w:rsidRPr="009E3EA2" w:rsidRDefault="00A17EFF" w:rsidP="009E3EA2">
      <w:pPr>
        <w:pStyle w:val="1"/>
        <w:numPr>
          <w:ilvl w:val="0"/>
          <w:numId w:val="1"/>
        </w:numPr>
        <w:shd w:val="clear" w:color="auto" w:fill="auto"/>
        <w:tabs>
          <w:tab w:val="left" w:pos="1162"/>
        </w:tabs>
        <w:spacing w:before="0" w:after="0" w:line="240" w:lineRule="auto"/>
        <w:ind w:left="20" w:right="20" w:firstLine="720"/>
      </w:pPr>
      <w:r w:rsidRPr="009E3EA2">
        <w:t xml:space="preserve">Задовольнити заяву члена Комісії Шилової Тетяни Семенівни про самовідвід стосовно розгляду питання про переведення без конкурсу </w:t>
      </w:r>
      <w:proofErr w:type="spellStart"/>
      <w:r w:rsidRPr="009E3EA2">
        <w:t>Орл</w:t>
      </w:r>
      <w:r w:rsidR="00F97A74">
        <w:t>янської</w:t>
      </w:r>
      <w:proofErr w:type="spellEnd"/>
      <w:r w:rsidR="00F97A74">
        <w:t xml:space="preserve"> Валентини Іванівни, судд</w:t>
      </w:r>
      <w:bookmarkStart w:id="0" w:name="_GoBack"/>
      <w:bookmarkEnd w:id="0"/>
      <w:r w:rsidRPr="009E3EA2">
        <w:t>і Вищого спеціалізованого суду України з розгляду цивільних і кримінальних справ.</w:t>
      </w:r>
    </w:p>
    <w:p w:rsidR="00020509" w:rsidRPr="009E3EA2" w:rsidRDefault="00A17EFF" w:rsidP="009E3EA2">
      <w:pPr>
        <w:pStyle w:val="1"/>
        <w:numPr>
          <w:ilvl w:val="0"/>
          <w:numId w:val="1"/>
        </w:numPr>
        <w:shd w:val="clear" w:color="auto" w:fill="auto"/>
        <w:tabs>
          <w:tab w:val="left" w:pos="1167"/>
        </w:tabs>
        <w:spacing w:before="0" w:after="0" w:line="240" w:lineRule="auto"/>
        <w:ind w:left="20" w:right="20" w:firstLine="720"/>
      </w:pPr>
      <w:r w:rsidRPr="009E3EA2">
        <w:t>Здійснити повторний автоматизований розподіл справи про переведення судді, зазначеної у пункті 1 цього рішення.</w:t>
      </w:r>
    </w:p>
    <w:p w:rsidR="009E3EA2" w:rsidRPr="009E3EA2" w:rsidRDefault="009E3EA2" w:rsidP="00B83E56">
      <w:pPr>
        <w:pStyle w:val="1"/>
        <w:tabs>
          <w:tab w:val="left" w:pos="1167"/>
        </w:tabs>
        <w:spacing w:after="0" w:line="360" w:lineRule="auto"/>
        <w:ind w:right="20"/>
      </w:pPr>
      <w:r w:rsidRPr="009E3EA2">
        <w:t>Головуючий</w:t>
      </w:r>
      <w:r w:rsidRPr="009E3EA2">
        <w:tab/>
      </w:r>
      <w:r w:rsidRPr="009E3EA2">
        <w:tab/>
      </w:r>
      <w:r w:rsidRPr="009E3EA2">
        <w:tab/>
      </w:r>
      <w:r w:rsidRPr="009E3EA2">
        <w:tab/>
      </w:r>
      <w:r w:rsidRPr="009E3EA2">
        <w:tab/>
      </w:r>
      <w:r w:rsidRPr="009E3EA2">
        <w:tab/>
      </w:r>
      <w:r w:rsidRPr="009E3EA2">
        <w:tab/>
      </w:r>
      <w:r w:rsidRPr="009E3EA2">
        <w:tab/>
      </w:r>
      <w:r w:rsidRPr="009E3EA2">
        <w:tab/>
        <w:t xml:space="preserve">     В.Є. Устименко</w:t>
      </w:r>
    </w:p>
    <w:p w:rsidR="009E3EA2" w:rsidRPr="009E3EA2" w:rsidRDefault="009E3EA2" w:rsidP="00B83E56">
      <w:pPr>
        <w:pStyle w:val="1"/>
        <w:tabs>
          <w:tab w:val="left" w:pos="1167"/>
        </w:tabs>
        <w:spacing w:before="0" w:after="0" w:line="360" w:lineRule="auto"/>
        <w:ind w:right="20"/>
      </w:pPr>
      <w:r w:rsidRPr="009E3EA2">
        <w:t>Члени Комісії:</w:t>
      </w:r>
      <w:r w:rsidRPr="009E3EA2">
        <w:tab/>
      </w:r>
      <w:r w:rsidRPr="009E3EA2">
        <w:tab/>
      </w:r>
      <w:r w:rsidRPr="009E3EA2">
        <w:tab/>
      </w:r>
      <w:r w:rsidRPr="009E3EA2">
        <w:tab/>
      </w:r>
      <w:r w:rsidRPr="009E3EA2">
        <w:tab/>
      </w:r>
      <w:r w:rsidRPr="009E3EA2">
        <w:tab/>
      </w:r>
      <w:r w:rsidRPr="009E3EA2">
        <w:tab/>
      </w:r>
      <w:r w:rsidRPr="009E3EA2">
        <w:tab/>
        <w:t xml:space="preserve">     В.І. </w:t>
      </w:r>
      <w:proofErr w:type="spellStart"/>
      <w:r w:rsidRPr="009E3EA2">
        <w:t>Бутенко</w:t>
      </w:r>
      <w:proofErr w:type="spellEnd"/>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А.В. Василенко</w:t>
      </w:r>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Т.Ф. </w:t>
      </w:r>
      <w:proofErr w:type="spellStart"/>
      <w:r w:rsidRPr="009E3EA2">
        <w:t>Весельська</w:t>
      </w:r>
      <w:proofErr w:type="spellEnd"/>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А.О. </w:t>
      </w:r>
      <w:proofErr w:type="spellStart"/>
      <w:r w:rsidRPr="009E3EA2">
        <w:t>Заріцька</w:t>
      </w:r>
      <w:proofErr w:type="spellEnd"/>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А.Г. Козлов</w:t>
      </w:r>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Т.В. Лукаш</w:t>
      </w:r>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П.С. </w:t>
      </w:r>
      <w:proofErr w:type="spellStart"/>
      <w:r w:rsidRPr="009E3EA2">
        <w:t>Луцюк</w:t>
      </w:r>
      <w:proofErr w:type="spellEnd"/>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М.А. </w:t>
      </w:r>
      <w:proofErr w:type="spellStart"/>
      <w:r w:rsidRPr="009E3EA2">
        <w:t>Макарчук</w:t>
      </w:r>
      <w:proofErr w:type="spellEnd"/>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М.І. </w:t>
      </w:r>
      <w:proofErr w:type="spellStart"/>
      <w:r w:rsidRPr="009E3EA2">
        <w:t>Мішин</w:t>
      </w:r>
      <w:proofErr w:type="spellEnd"/>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С.М. </w:t>
      </w:r>
      <w:proofErr w:type="spellStart"/>
      <w:r w:rsidRPr="009E3EA2">
        <w:t>Прилипко</w:t>
      </w:r>
      <w:proofErr w:type="spellEnd"/>
    </w:p>
    <w:p w:rsidR="009E3EA2" w:rsidRPr="009E3EA2" w:rsidRDefault="009E3EA2" w:rsidP="00B83E56">
      <w:pPr>
        <w:pStyle w:val="1"/>
        <w:tabs>
          <w:tab w:val="left" w:pos="1167"/>
        </w:tabs>
        <w:spacing w:before="0" w:after="0" w:line="360" w:lineRule="auto"/>
        <w:ind w:right="20"/>
      </w:pPr>
      <w:r w:rsidRPr="009E3EA2">
        <w:tab/>
      </w:r>
      <w:r w:rsidRPr="009E3EA2">
        <w:tab/>
      </w:r>
      <w:r w:rsidRPr="009E3EA2">
        <w:tab/>
      </w:r>
      <w:r w:rsidRPr="009E3EA2">
        <w:tab/>
      </w:r>
      <w:r w:rsidRPr="009E3EA2">
        <w:tab/>
      </w:r>
      <w:r w:rsidRPr="009E3EA2">
        <w:tab/>
      </w:r>
      <w:r w:rsidRPr="009E3EA2">
        <w:tab/>
      </w:r>
      <w:r w:rsidRPr="009E3EA2">
        <w:tab/>
      </w:r>
      <w:r w:rsidRPr="009E3EA2">
        <w:tab/>
      </w:r>
      <w:r w:rsidRPr="009E3EA2">
        <w:tab/>
        <w:t xml:space="preserve">      Ю.Г. </w:t>
      </w:r>
      <w:proofErr w:type="spellStart"/>
      <w:r w:rsidRPr="009E3EA2">
        <w:t>Тітов</w:t>
      </w:r>
      <w:proofErr w:type="spellEnd"/>
    </w:p>
    <w:sectPr w:rsidR="009E3EA2" w:rsidRPr="009E3EA2" w:rsidSect="00B83E56">
      <w:headerReference w:type="default" r:id="rId10"/>
      <w:type w:val="continuous"/>
      <w:pgSz w:w="11909" w:h="16838"/>
      <w:pgMar w:top="426" w:right="567" w:bottom="28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EFF" w:rsidRDefault="00A17EFF">
      <w:r>
        <w:separator/>
      </w:r>
    </w:p>
  </w:endnote>
  <w:endnote w:type="continuationSeparator" w:id="0">
    <w:p w:rsidR="00A17EFF" w:rsidRDefault="00A17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EFF" w:rsidRDefault="00A17EFF"/>
  </w:footnote>
  <w:footnote w:type="continuationSeparator" w:id="0">
    <w:p w:rsidR="00A17EFF" w:rsidRDefault="00A17E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307235"/>
      <w:docPartObj>
        <w:docPartGallery w:val="Page Numbers (Top of Page)"/>
        <w:docPartUnique/>
      </w:docPartObj>
    </w:sdtPr>
    <w:sdtEndPr/>
    <w:sdtContent>
      <w:p w:rsidR="009E3EA2" w:rsidRDefault="009E3EA2">
        <w:pPr>
          <w:pStyle w:val="aa"/>
          <w:jc w:val="center"/>
        </w:pPr>
      </w:p>
      <w:p w:rsidR="009E3EA2" w:rsidRDefault="009E3EA2">
        <w:pPr>
          <w:pStyle w:val="aa"/>
          <w:jc w:val="center"/>
        </w:pPr>
        <w:r>
          <w:fldChar w:fldCharType="begin"/>
        </w:r>
        <w:r>
          <w:instrText>PAGE   \* MERGEFORMAT</w:instrText>
        </w:r>
        <w:r>
          <w:fldChar w:fldCharType="separate"/>
        </w:r>
        <w:r w:rsidR="00F97A74" w:rsidRPr="00F97A74">
          <w:rPr>
            <w:noProof/>
            <w:lang w:val="ru-RU"/>
          </w:rPr>
          <w:t>2</w:t>
        </w:r>
        <w:r>
          <w:fldChar w:fldCharType="end"/>
        </w:r>
      </w:p>
    </w:sdtContent>
  </w:sdt>
  <w:p w:rsidR="00020509" w:rsidRDefault="0002050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07F4E"/>
    <w:multiLevelType w:val="multilevel"/>
    <w:tmpl w:val="705CF2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20509"/>
    <w:rsid w:val="00020509"/>
    <w:rsid w:val="009E3EA2"/>
    <w:rsid w:val="00A17EFF"/>
    <w:rsid w:val="00B83E56"/>
    <w:rsid w:val="00F97A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4"/>
      <w:szCs w:val="34"/>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Exact0">
    <w:name w:val="Подпись к картинке (2) Exact"/>
    <w:basedOn w:val="a0"/>
    <w:link w:val="20"/>
    <w:rPr>
      <w:rFonts w:ascii="Consolas" w:eastAsia="Consolas" w:hAnsi="Consolas" w:cs="Consolas"/>
      <w:b w:val="0"/>
      <w:bCs w:val="0"/>
      <w:i/>
      <w:iCs/>
      <w:smallCaps w:val="0"/>
      <w:strike w:val="0"/>
      <w:sz w:val="22"/>
      <w:szCs w:val="22"/>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4"/>
      <w:szCs w:val="34"/>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
    <w:name w:val="Основной текст1"/>
    <w:basedOn w:val="a"/>
    <w:link w:val="a6"/>
    <w:pPr>
      <w:shd w:val="clear" w:color="auto" w:fill="FFFFFF"/>
      <w:spacing w:before="300" w:after="60" w:line="0" w:lineRule="atLeast"/>
      <w:jc w:val="both"/>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0">
    <w:name w:val="Подпись к картинке (2)"/>
    <w:basedOn w:val="a"/>
    <w:link w:val="2Exact0"/>
    <w:pPr>
      <w:shd w:val="clear" w:color="auto" w:fill="FFFFFF"/>
      <w:spacing w:line="0" w:lineRule="atLeast"/>
    </w:pPr>
    <w:rPr>
      <w:rFonts w:ascii="Consolas" w:eastAsia="Consolas" w:hAnsi="Consolas" w:cs="Consolas"/>
      <w:i/>
      <w:iCs/>
      <w:sz w:val="22"/>
      <w:szCs w:val="22"/>
    </w:rPr>
  </w:style>
  <w:style w:type="character" w:customStyle="1" w:styleId="3pt">
    <w:name w:val="Основной текст + Интервал 3 pt"/>
    <w:basedOn w:val="a6"/>
    <w:rsid w:val="009E3EA2"/>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paragraph" w:customStyle="1" w:styleId="21">
    <w:name w:val="Основной текст2"/>
    <w:basedOn w:val="a"/>
    <w:rsid w:val="009E3EA2"/>
    <w:pPr>
      <w:shd w:val="clear" w:color="auto" w:fill="FFFFFF"/>
      <w:spacing w:before="360" w:after="240" w:line="0" w:lineRule="atLeast"/>
      <w:jc w:val="both"/>
    </w:pPr>
    <w:rPr>
      <w:rFonts w:ascii="Times New Roman" w:eastAsia="Times New Roman" w:hAnsi="Times New Roman" w:cs="Times New Roman"/>
      <w:sz w:val="28"/>
      <w:szCs w:val="28"/>
    </w:rPr>
  </w:style>
  <w:style w:type="paragraph" w:styleId="aa">
    <w:name w:val="header"/>
    <w:basedOn w:val="a"/>
    <w:link w:val="ab"/>
    <w:uiPriority w:val="99"/>
    <w:unhideWhenUsed/>
    <w:rsid w:val="009E3EA2"/>
    <w:pPr>
      <w:tabs>
        <w:tab w:val="center" w:pos="4819"/>
        <w:tab w:val="right" w:pos="9639"/>
      </w:tabs>
    </w:pPr>
  </w:style>
  <w:style w:type="character" w:customStyle="1" w:styleId="ab">
    <w:name w:val="Верхний колонтитул Знак"/>
    <w:basedOn w:val="a0"/>
    <w:link w:val="aa"/>
    <w:uiPriority w:val="99"/>
    <w:rsid w:val="009E3EA2"/>
    <w:rPr>
      <w:color w:val="000000"/>
    </w:rPr>
  </w:style>
  <w:style w:type="paragraph" w:styleId="ac">
    <w:name w:val="footer"/>
    <w:basedOn w:val="a"/>
    <w:link w:val="ad"/>
    <w:uiPriority w:val="99"/>
    <w:unhideWhenUsed/>
    <w:rsid w:val="009E3EA2"/>
    <w:pPr>
      <w:tabs>
        <w:tab w:val="center" w:pos="4819"/>
        <w:tab w:val="right" w:pos="9639"/>
      </w:tabs>
    </w:pPr>
  </w:style>
  <w:style w:type="character" w:customStyle="1" w:styleId="ad">
    <w:name w:val="Нижний колонтитул Знак"/>
    <w:basedOn w:val="a0"/>
    <w:link w:val="ac"/>
    <w:uiPriority w:val="99"/>
    <w:rsid w:val="009E3EA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905</Words>
  <Characters>5160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2020-10-22T10:55:00Z</dcterms:created>
  <dcterms:modified xsi:type="dcterms:W3CDTF">2021-02-02T09:12:00Z</dcterms:modified>
</cp:coreProperties>
</file>