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0DC" w:rsidRPr="008C50DC" w:rsidRDefault="008C50DC" w:rsidP="008C50DC">
      <w:pPr>
        <w:tabs>
          <w:tab w:val="left" w:pos="6237"/>
        </w:tabs>
        <w:spacing w:after="0" w:line="240" w:lineRule="auto"/>
        <w:ind w:left="6237"/>
        <w:jc w:val="both"/>
        <w:rPr>
          <w:rFonts w:ascii="Times New Roman" w:hAnsi="Times New Roman"/>
          <w:spacing w:val="-4"/>
          <w:sz w:val="24"/>
          <w:szCs w:val="24"/>
          <w:lang w:val="ru-RU" w:bidi="he-IL"/>
        </w:rPr>
      </w:pPr>
      <w:r>
        <w:rPr>
          <w:rFonts w:ascii="Times New Roman" w:hAnsi="Times New Roman"/>
          <w:spacing w:val="-4"/>
          <w:sz w:val="24"/>
          <w:szCs w:val="24"/>
          <w:lang w:bidi="he-IL"/>
        </w:rPr>
        <w:t xml:space="preserve">Додаток </w:t>
      </w:r>
      <w:r>
        <w:rPr>
          <w:rFonts w:ascii="Times New Roman" w:hAnsi="Times New Roman"/>
          <w:spacing w:val="-4"/>
          <w:sz w:val="24"/>
          <w:szCs w:val="24"/>
          <w:lang w:val="ru-RU" w:bidi="he-IL"/>
        </w:rPr>
        <w:t>2</w:t>
      </w:r>
    </w:p>
    <w:p w:rsidR="008C50DC" w:rsidRDefault="008C50DC" w:rsidP="008C50DC">
      <w:pPr>
        <w:tabs>
          <w:tab w:val="left" w:pos="6237"/>
        </w:tabs>
        <w:spacing w:after="0" w:line="240" w:lineRule="auto"/>
        <w:ind w:left="6237"/>
        <w:jc w:val="both"/>
        <w:rPr>
          <w:rFonts w:ascii="Times New Roman" w:hAnsi="Times New Roman"/>
          <w:spacing w:val="-4"/>
          <w:sz w:val="24"/>
          <w:szCs w:val="24"/>
          <w:lang w:bidi="he-IL"/>
        </w:rPr>
      </w:pPr>
      <w:r>
        <w:rPr>
          <w:rFonts w:ascii="Times New Roman" w:hAnsi="Times New Roman"/>
          <w:spacing w:val="-4"/>
          <w:sz w:val="24"/>
          <w:szCs w:val="24"/>
          <w:lang w:bidi="he-IL"/>
        </w:rPr>
        <w:t xml:space="preserve">до рішення Комісії </w:t>
      </w:r>
    </w:p>
    <w:p w:rsidR="008C50DC" w:rsidRDefault="008C50DC" w:rsidP="008C50DC">
      <w:pPr>
        <w:tabs>
          <w:tab w:val="left" w:pos="5529"/>
          <w:tab w:val="left" w:pos="6237"/>
        </w:tabs>
        <w:spacing w:after="0" w:line="240" w:lineRule="auto"/>
        <w:ind w:left="6237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pacing w:val="-4"/>
          <w:sz w:val="24"/>
          <w:szCs w:val="24"/>
          <w:lang w:bidi="he-IL"/>
        </w:rPr>
        <w:t xml:space="preserve">від </w:t>
      </w:r>
      <w:r w:rsidR="000745D6">
        <w:rPr>
          <w:rFonts w:ascii="Times New Roman" w:hAnsi="Times New Roman"/>
          <w:spacing w:val="-4"/>
          <w:sz w:val="24"/>
          <w:szCs w:val="24"/>
          <w:lang w:val="ru-RU" w:bidi="he-IL"/>
        </w:rPr>
        <w:t xml:space="preserve">12.12.2018 </w:t>
      </w:r>
      <w:r>
        <w:rPr>
          <w:rFonts w:ascii="Times New Roman" w:hAnsi="Times New Roman"/>
          <w:sz w:val="24"/>
        </w:rPr>
        <w:t xml:space="preserve">№ </w:t>
      </w:r>
      <w:r w:rsidR="000745D6" w:rsidRPr="00432506">
        <w:rPr>
          <w:rFonts w:ascii="Times New Roman" w:hAnsi="Times New Roman"/>
          <w:sz w:val="24"/>
          <w:u w:val="single"/>
          <w:lang w:val="ru-RU"/>
        </w:rPr>
        <w:t>315</w:t>
      </w:r>
      <w:r>
        <w:rPr>
          <w:rFonts w:ascii="Times New Roman" w:hAnsi="Times New Roman"/>
          <w:sz w:val="24"/>
          <w:lang w:val="ru-RU"/>
        </w:rPr>
        <w:t>/зп-18</w:t>
      </w:r>
    </w:p>
    <w:p w:rsidR="008C50DC" w:rsidRDefault="008C50DC" w:rsidP="00B9462C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C50DC" w:rsidRDefault="008C50DC" w:rsidP="00B9462C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9462C" w:rsidRDefault="00B9462C" w:rsidP="00B9462C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ТАКСОНОМІЧНА ХАРАКТЕРИСТИКА</w:t>
      </w:r>
    </w:p>
    <w:p w:rsidR="00B9462C" w:rsidRDefault="00B9462C" w:rsidP="00B9462C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 w:bidi="he-IL"/>
        </w:rPr>
      </w:pPr>
      <w:r>
        <w:rPr>
          <w:rFonts w:ascii="Times New Roman" w:hAnsi="Times New Roman"/>
          <w:b/>
          <w:sz w:val="24"/>
          <w:szCs w:val="24"/>
        </w:rPr>
        <w:t xml:space="preserve">анонімного письмового тестування під час </w:t>
      </w:r>
      <w:r>
        <w:rPr>
          <w:rFonts w:ascii="Times New Roman" w:hAnsi="Times New Roman"/>
          <w:b/>
          <w:bCs/>
          <w:sz w:val="24"/>
          <w:szCs w:val="24"/>
          <w:lang w:eastAsia="ru-RU" w:bidi="he-IL"/>
        </w:rPr>
        <w:t>кваліфікаційного оцінювання суддів та кандидатів на посаду судді Апеляційної палати Вищого суду з питань інтелектуальної власності</w:t>
      </w:r>
    </w:p>
    <w:p w:rsidR="00B9462C" w:rsidRDefault="00B9462C" w:rsidP="00B9462C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 w:bidi="he-IL"/>
        </w:rPr>
      </w:pPr>
    </w:p>
    <w:p w:rsidR="00B9462C" w:rsidRDefault="005937AA" w:rsidP="00B9462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Цей документ розроблено на </w:t>
      </w:r>
      <w:bookmarkStart w:id="0" w:name="_GoBack"/>
      <w:bookmarkEnd w:id="0"/>
      <w:r w:rsidR="00B9462C">
        <w:rPr>
          <w:rFonts w:ascii="Times New Roman" w:hAnsi="Times New Roman"/>
          <w:sz w:val="24"/>
          <w:szCs w:val="24"/>
        </w:rPr>
        <w:t xml:space="preserve">основі Програми анонімного письмового тестування під час кваліфікаційного оцінювання суддів та кандидатів на посаду судді Апеляційної палати Вищого суду з питань інтелектуальної власності, затвердженої рішенням Комісії від </w:t>
      </w:r>
      <w:r w:rsidR="00432506">
        <w:rPr>
          <w:rFonts w:ascii="Times New Roman" w:hAnsi="Times New Roman"/>
          <w:sz w:val="24"/>
          <w:szCs w:val="24"/>
        </w:rPr>
        <w:t xml:space="preserve"> 12 грудня </w:t>
      </w:r>
      <w:r w:rsidR="00B9462C">
        <w:rPr>
          <w:rFonts w:ascii="Times New Roman" w:hAnsi="Times New Roman"/>
          <w:sz w:val="24"/>
          <w:szCs w:val="24"/>
        </w:rPr>
        <w:t xml:space="preserve">2018 року № </w:t>
      </w:r>
      <w:r w:rsidR="00432506">
        <w:rPr>
          <w:rFonts w:ascii="Times New Roman" w:hAnsi="Times New Roman"/>
          <w:sz w:val="24"/>
          <w:szCs w:val="24"/>
        </w:rPr>
        <w:t>315</w:t>
      </w:r>
      <w:r w:rsidR="00B9462C">
        <w:rPr>
          <w:rFonts w:ascii="Times New Roman" w:hAnsi="Times New Roman"/>
          <w:sz w:val="24"/>
          <w:szCs w:val="24"/>
        </w:rPr>
        <w:t>/зп-18 (далі – Програма).</w:t>
      </w:r>
    </w:p>
    <w:p w:rsidR="00B9462C" w:rsidRDefault="00B9462C" w:rsidP="00B9462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Таксономічна характеристика визначає питому вагу розділів Програми у тестовому завданні, а також </w:t>
      </w:r>
      <w:r>
        <w:rPr>
          <w:rFonts w:ascii="Times New Roman" w:hAnsi="Times New Roman"/>
          <w:sz w:val="24"/>
        </w:rPr>
        <w:t>необхідний для виявлення за відповідним розділом кваліфікаційний рівень</w:t>
      </w:r>
      <w:r>
        <w:rPr>
          <w:rFonts w:ascii="Times New Roman" w:hAnsi="Times New Roman"/>
          <w:sz w:val="24"/>
          <w:szCs w:val="24"/>
        </w:rPr>
        <w:t>.</w:t>
      </w:r>
    </w:p>
    <w:p w:rsidR="00B9462C" w:rsidRDefault="00B9462C" w:rsidP="00B9462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Питома вага розділу – це відсоткове співвідношення кількості тестових запитань відповідного розділу до загальної кількості запитань тесту.</w:t>
      </w:r>
    </w:p>
    <w:p w:rsidR="00B9462C" w:rsidRDefault="00B9462C" w:rsidP="00B9462C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Кваліфікаційний рівень формується з урахуванням таких пізнавальних навиків:</w:t>
      </w:r>
    </w:p>
    <w:p w:rsidR="00B9462C" w:rsidRDefault="00B9462C" w:rsidP="00B9462C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Рівень «А» – необхідний когнітивний рівень «Знання».</w:t>
      </w:r>
    </w:p>
    <w:p w:rsidR="00B9462C" w:rsidRDefault="00B9462C" w:rsidP="00B9462C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Рівень «В» – необхідні когнітивні рівні пізнання «Знання», «Розуміння».</w:t>
      </w:r>
    </w:p>
    <w:p w:rsidR="00B9462C" w:rsidRDefault="00B9462C" w:rsidP="00B9462C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Рівень «С» – необхідні когнітивні рівні пізнання «Знання», «Розуміння», «Критичне мислення».</w:t>
      </w:r>
    </w:p>
    <w:p w:rsidR="00B9462C" w:rsidRDefault="00B9462C" w:rsidP="00B9462C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Рівень «D» – необхідні когнітивні рівні пізнання «Знання», «Розуміння», «Критичне мислення», «Вирішення проблеми».</w:t>
      </w:r>
    </w:p>
    <w:p w:rsidR="00B9462C" w:rsidRDefault="00B9462C" w:rsidP="00B9462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tbl>
      <w:tblPr>
        <w:tblStyle w:val="a4"/>
        <w:tblW w:w="10031" w:type="dxa"/>
        <w:tblInd w:w="0" w:type="dxa"/>
        <w:tblLook w:val="04A0" w:firstRow="1" w:lastRow="0" w:firstColumn="1" w:lastColumn="0" w:noHBand="0" w:noVBand="1"/>
      </w:tblPr>
      <w:tblGrid>
        <w:gridCol w:w="817"/>
        <w:gridCol w:w="4536"/>
        <w:gridCol w:w="1692"/>
        <w:gridCol w:w="2986"/>
      </w:tblGrid>
      <w:tr w:rsidR="00B9462C" w:rsidTr="00B9462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2C" w:rsidRDefault="00B946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2C" w:rsidRDefault="00B946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Розділ Програми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2C" w:rsidRDefault="00B9462C">
            <w:pPr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Питома вага (%)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2C" w:rsidRDefault="00B9462C">
            <w:pPr>
              <w:ind w:firstLine="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Кваліфікаційний рівень</w:t>
            </w:r>
          </w:p>
        </w:tc>
      </w:tr>
      <w:tr w:rsidR="00B9462C" w:rsidTr="00B9462C">
        <w:trPr>
          <w:trHeight w:val="5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2C" w:rsidRDefault="00B946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2C" w:rsidRDefault="00B946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Конституційне право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2C" w:rsidRDefault="00B9462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2C" w:rsidRDefault="00B9462C">
            <w:pPr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B9462C" w:rsidTr="00B9462C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2C" w:rsidRDefault="00B946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2C" w:rsidRDefault="00B946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Антикорупційне законодавство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2C" w:rsidRDefault="00B9462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2C" w:rsidRDefault="00B9462C">
            <w:pPr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B9462C" w:rsidTr="00B9462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2C" w:rsidRDefault="00B946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2C" w:rsidRDefault="00B946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Конвенція про захист прав людини і основоположних свобод та рішення Європейського суду з прав людини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2C" w:rsidRDefault="00B9462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2C" w:rsidRDefault="00B9462C">
            <w:pPr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B9462C" w:rsidTr="00B9462C">
        <w:trPr>
          <w:trHeight w:val="4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2C" w:rsidRDefault="00B946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2C" w:rsidRDefault="00B946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Цивільне право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2C" w:rsidRDefault="00B9462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2C" w:rsidRDefault="00B9462C">
            <w:pPr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B9462C" w:rsidTr="00B9462C">
        <w:trPr>
          <w:trHeight w:val="5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2C" w:rsidRDefault="00B946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2C" w:rsidRDefault="00B946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 інтелектуальної власності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2C" w:rsidRDefault="00B9462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2C" w:rsidRDefault="00B9462C">
            <w:pPr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</w:tr>
      <w:tr w:rsidR="00B9462C" w:rsidTr="00B9462C">
        <w:trPr>
          <w:trHeight w:val="5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2C" w:rsidRDefault="00B946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2C" w:rsidRDefault="00B946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Господарське право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2C" w:rsidRDefault="00B9462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2C" w:rsidRDefault="00B9462C">
            <w:pPr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</w:tr>
      <w:tr w:rsidR="00B9462C" w:rsidTr="00B9462C">
        <w:trPr>
          <w:trHeight w:val="5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2C" w:rsidRDefault="00B946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2C" w:rsidRDefault="00B946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Господарський процес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2C" w:rsidRDefault="00B9462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2C" w:rsidRDefault="00B9462C">
            <w:pPr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</w:tr>
    </w:tbl>
    <w:p w:rsidR="00B9462C" w:rsidRDefault="00B9462C" w:rsidP="00B9462C">
      <w:pPr>
        <w:rPr>
          <w:lang w:val="en-US"/>
        </w:rPr>
      </w:pPr>
    </w:p>
    <w:p w:rsidR="00B9462C" w:rsidRDefault="00B9462C" w:rsidP="00B9462C"/>
    <w:p w:rsidR="00B9462C" w:rsidRDefault="00B9462C" w:rsidP="00B9462C">
      <w:pPr>
        <w:rPr>
          <w:rFonts w:ascii="Times New Roman" w:hAnsi="Times New Roman"/>
          <w:b/>
          <w:bCs/>
          <w:sz w:val="24"/>
          <w:szCs w:val="24"/>
          <w:lang w:eastAsia="ru-RU" w:bidi="he-IL"/>
        </w:rPr>
      </w:pPr>
    </w:p>
    <w:p w:rsidR="009255DC" w:rsidRDefault="005937AA" w:rsidP="00B9462C"/>
    <w:sectPr w:rsidR="009255DC" w:rsidSect="00B9462C">
      <w:pgSz w:w="12185" w:h="17288" w:code="128"/>
      <w:pgMar w:top="694" w:right="561" w:bottom="1707" w:left="1701" w:header="0" w:footer="454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45FA5"/>
    <w:multiLevelType w:val="hybridMultilevel"/>
    <w:tmpl w:val="F4423DDC"/>
    <w:lvl w:ilvl="0" w:tplc="806086DE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92C715F"/>
    <w:multiLevelType w:val="hybridMultilevel"/>
    <w:tmpl w:val="DAC2E2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A22"/>
    <w:rsid w:val="000745D6"/>
    <w:rsid w:val="000C3299"/>
    <w:rsid w:val="00432506"/>
    <w:rsid w:val="005937AA"/>
    <w:rsid w:val="005F3D0D"/>
    <w:rsid w:val="007E0106"/>
    <w:rsid w:val="00825A22"/>
    <w:rsid w:val="008C50DC"/>
    <w:rsid w:val="00B9462C"/>
    <w:rsid w:val="00F3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62C"/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62C"/>
    <w:pPr>
      <w:ind w:left="720"/>
      <w:contextualSpacing/>
    </w:pPr>
  </w:style>
  <w:style w:type="table" w:styleId="a4">
    <w:name w:val="Table Grid"/>
    <w:basedOn w:val="a1"/>
    <w:uiPriority w:val="59"/>
    <w:rsid w:val="00B9462C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62C"/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62C"/>
    <w:pPr>
      <w:ind w:left="720"/>
      <w:contextualSpacing/>
    </w:pPr>
  </w:style>
  <w:style w:type="table" w:styleId="a4">
    <w:name w:val="Table Grid"/>
    <w:basedOn w:val="a1"/>
    <w:uiPriority w:val="59"/>
    <w:rsid w:val="00B9462C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1045</Words>
  <Characters>596</Characters>
  <Application>Microsoft Office Word</Application>
  <DocSecurity>0</DocSecurity>
  <Lines>4</Lines>
  <Paragraphs>3</Paragraphs>
  <ScaleCrop>false</ScaleCrop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Коваль Вікторія Орестівна</dc:creator>
  <cp:keywords/>
  <dc:description/>
  <cp:lastModifiedBy>Власенко Наталія Євгеніївна</cp:lastModifiedBy>
  <cp:revision>6</cp:revision>
  <dcterms:created xsi:type="dcterms:W3CDTF">2018-12-11T08:23:00Z</dcterms:created>
  <dcterms:modified xsi:type="dcterms:W3CDTF">2021-02-18T09:39:00Z</dcterms:modified>
</cp:coreProperties>
</file>