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77AC" w:rsidRPr="00464F63" w:rsidRDefault="0021132B" w:rsidP="001D03D7">
      <w:pPr>
        <w:jc w:val="center"/>
        <w:rPr>
          <w:rFonts w:ascii="Calibri" w:hAnsi="Calibri"/>
          <w:noProof/>
        </w:rPr>
      </w:pPr>
      <w:r>
        <w:rPr>
          <w:noProof/>
        </w:rPr>
        <w:drawing>
          <wp:inline distT="0" distB="0" distL="0" distR="0">
            <wp:extent cx="457200" cy="609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200" cy="609600"/>
                    </a:xfrm>
                    <a:prstGeom prst="rect">
                      <a:avLst/>
                    </a:prstGeom>
                    <a:noFill/>
                    <a:ln>
                      <a:noFill/>
                    </a:ln>
                  </pic:spPr>
                </pic:pic>
              </a:graphicData>
            </a:graphic>
          </wp:inline>
        </w:drawing>
      </w:r>
    </w:p>
    <w:p w:rsidR="00E277AC" w:rsidRPr="00464F63" w:rsidRDefault="00E277AC" w:rsidP="001D03D7">
      <w:pPr>
        <w:jc w:val="center"/>
        <w:rPr>
          <w:b/>
          <w:bCs/>
        </w:rPr>
      </w:pPr>
      <w:r w:rsidRPr="00464F63">
        <w:rPr>
          <w:b/>
          <w:bCs/>
        </w:rPr>
        <w:t xml:space="preserve">РОМЕНСЬКА РАЙОННА ДЕРЖАВНА АДМІНІСТРАЦІЯ </w:t>
      </w:r>
    </w:p>
    <w:p w:rsidR="00E277AC" w:rsidRPr="00464F63" w:rsidRDefault="00E277AC" w:rsidP="001D03D7">
      <w:pPr>
        <w:jc w:val="center"/>
        <w:rPr>
          <w:b/>
          <w:bCs/>
        </w:rPr>
      </w:pPr>
      <w:r w:rsidRPr="00464F63">
        <w:rPr>
          <w:b/>
          <w:bCs/>
        </w:rPr>
        <w:t>СУМСЬКОЇ ОБЛАСТІ</w:t>
      </w:r>
    </w:p>
    <w:p w:rsidR="00E277AC" w:rsidRPr="00464F63" w:rsidRDefault="00E277AC" w:rsidP="001D03D7">
      <w:pPr>
        <w:jc w:val="center"/>
        <w:rPr>
          <w:b/>
          <w:bCs/>
          <w:sz w:val="16"/>
          <w:szCs w:val="16"/>
        </w:rPr>
      </w:pPr>
    </w:p>
    <w:p w:rsidR="00E277AC" w:rsidRPr="00464F63" w:rsidRDefault="00E277AC" w:rsidP="001D03D7">
      <w:pPr>
        <w:jc w:val="center"/>
        <w:rPr>
          <w:b/>
          <w:bCs/>
        </w:rPr>
      </w:pPr>
      <w:r w:rsidRPr="00464F63">
        <w:rPr>
          <w:b/>
          <w:bCs/>
        </w:rPr>
        <w:t>РОМЕНСЬКА РАЙОНН</w:t>
      </w:r>
      <w:r>
        <w:rPr>
          <w:b/>
          <w:bCs/>
        </w:rPr>
        <w:t>А</w:t>
      </w:r>
      <w:r w:rsidRPr="00464F63">
        <w:rPr>
          <w:b/>
          <w:bCs/>
        </w:rPr>
        <w:t xml:space="preserve"> </w:t>
      </w:r>
      <w:r>
        <w:rPr>
          <w:b/>
          <w:bCs/>
        </w:rPr>
        <w:t>ВІЙСЬКОВА</w:t>
      </w:r>
      <w:r w:rsidRPr="00464F63">
        <w:rPr>
          <w:b/>
          <w:bCs/>
        </w:rPr>
        <w:t xml:space="preserve"> АДМІНІСТРАЦІ</w:t>
      </w:r>
      <w:r>
        <w:rPr>
          <w:b/>
          <w:bCs/>
        </w:rPr>
        <w:t>Я</w:t>
      </w:r>
    </w:p>
    <w:p w:rsidR="00E277AC" w:rsidRPr="00464F63" w:rsidRDefault="00E277AC" w:rsidP="001D03D7">
      <w:pPr>
        <w:jc w:val="center"/>
        <w:rPr>
          <w:b/>
          <w:bCs/>
          <w:sz w:val="28"/>
          <w:szCs w:val="28"/>
        </w:rPr>
      </w:pPr>
      <w:r w:rsidRPr="00464F63">
        <w:rPr>
          <w:b/>
          <w:bCs/>
          <w:sz w:val="28"/>
          <w:szCs w:val="28"/>
        </w:rPr>
        <w:t xml:space="preserve">РОЗПОРЯДЖЕННЯ </w:t>
      </w:r>
    </w:p>
    <w:p w:rsidR="00E277AC" w:rsidRPr="004D7FEB" w:rsidRDefault="00E277AC" w:rsidP="001D03D7">
      <w:pPr>
        <w:spacing w:line="360" w:lineRule="auto"/>
        <w:jc w:val="center"/>
        <w:rPr>
          <w:b/>
          <w:bCs/>
          <w:sz w:val="16"/>
          <w:szCs w:val="16"/>
        </w:rPr>
      </w:pPr>
    </w:p>
    <w:p w:rsidR="00E277AC" w:rsidRPr="002E3556" w:rsidRDefault="00E277AC" w:rsidP="001D03D7">
      <w:pPr>
        <w:jc w:val="both"/>
        <w:rPr>
          <w:b/>
          <w:bCs/>
          <w:lang w:val="uk-UA"/>
        </w:rPr>
      </w:pPr>
      <w:r>
        <w:rPr>
          <w:b/>
          <w:bCs/>
          <w:lang w:val="uk-UA"/>
        </w:rPr>
        <w:t>08.09.2023</w:t>
      </w:r>
      <w:r>
        <w:rPr>
          <w:b/>
          <w:bCs/>
        </w:rPr>
        <w:t xml:space="preserve">                    </w:t>
      </w:r>
      <w:r w:rsidRPr="00464F63">
        <w:rPr>
          <w:b/>
          <w:bCs/>
        </w:rPr>
        <w:t xml:space="preserve">                        </w:t>
      </w:r>
      <w:r>
        <w:rPr>
          <w:b/>
          <w:bCs/>
        </w:rPr>
        <w:t xml:space="preserve">                        </w:t>
      </w:r>
      <w:r w:rsidRPr="00464F63">
        <w:rPr>
          <w:b/>
          <w:bCs/>
        </w:rPr>
        <w:t xml:space="preserve">                      </w:t>
      </w:r>
      <w:r>
        <w:rPr>
          <w:b/>
          <w:bCs/>
        </w:rPr>
        <w:t xml:space="preserve">     </w:t>
      </w:r>
      <w:r w:rsidRPr="00464F63">
        <w:rPr>
          <w:b/>
          <w:bCs/>
        </w:rPr>
        <w:t xml:space="preserve">                  </w:t>
      </w:r>
      <w:r>
        <w:rPr>
          <w:b/>
          <w:bCs/>
          <w:lang w:val="uk-UA"/>
        </w:rPr>
        <w:t xml:space="preserve">       </w:t>
      </w:r>
      <w:r w:rsidRPr="00464F63">
        <w:rPr>
          <w:b/>
          <w:bCs/>
        </w:rPr>
        <w:t xml:space="preserve">  № </w:t>
      </w:r>
      <w:r>
        <w:rPr>
          <w:b/>
          <w:bCs/>
          <w:lang w:val="uk-UA"/>
        </w:rPr>
        <w:t>136-ОД</w:t>
      </w:r>
    </w:p>
    <w:p w:rsidR="00E277AC" w:rsidRDefault="00E277AC" w:rsidP="00C5697E">
      <w:pPr>
        <w:rPr>
          <w:b/>
          <w:bCs/>
          <w:sz w:val="28"/>
        </w:rPr>
      </w:pPr>
    </w:p>
    <w:p w:rsidR="00E277AC" w:rsidRPr="00BD4486" w:rsidRDefault="00E277AC" w:rsidP="0004570B">
      <w:pPr>
        <w:jc w:val="both"/>
        <w:rPr>
          <w:b/>
          <w:sz w:val="28"/>
          <w:szCs w:val="28"/>
          <w:lang w:val="uk-UA"/>
        </w:rPr>
      </w:pPr>
      <w:r w:rsidRPr="00BD4486">
        <w:rPr>
          <w:b/>
          <w:sz w:val="28"/>
          <w:szCs w:val="30"/>
          <w:lang w:val="uk-UA"/>
        </w:rPr>
        <w:t xml:space="preserve">Про утворення Координаційного центру підтримки цивільного населення при </w:t>
      </w:r>
      <w:r w:rsidRPr="00BD4486">
        <w:rPr>
          <w:b/>
          <w:sz w:val="28"/>
          <w:szCs w:val="28"/>
          <w:lang w:val="uk-UA" w:eastAsia="en-US"/>
        </w:rPr>
        <w:t>Роменській районній державній адміністрації - районній військовій адміністрації</w:t>
      </w:r>
    </w:p>
    <w:p w:rsidR="00E277AC" w:rsidRPr="00BD4486" w:rsidRDefault="00E277AC" w:rsidP="0004570B">
      <w:pPr>
        <w:spacing w:line="360" w:lineRule="auto"/>
        <w:ind w:firstLine="435"/>
        <w:jc w:val="both"/>
        <w:rPr>
          <w:bCs/>
          <w:lang w:val="uk-UA"/>
        </w:rPr>
      </w:pPr>
    </w:p>
    <w:p w:rsidR="00E277AC" w:rsidRPr="00BD4486" w:rsidRDefault="00E277AC" w:rsidP="0004570B">
      <w:pPr>
        <w:ind w:firstLine="540"/>
        <w:jc w:val="both"/>
        <w:rPr>
          <w:sz w:val="28"/>
          <w:szCs w:val="28"/>
          <w:lang w:val="uk-UA"/>
        </w:rPr>
      </w:pPr>
      <w:r w:rsidRPr="00BD4486">
        <w:rPr>
          <w:sz w:val="28"/>
          <w:szCs w:val="28"/>
          <w:lang w:val="uk-UA"/>
        </w:rPr>
        <w:t>Відповідно до Закону України «Про місцеві державні адміністрації», указів Президента України від 24 лютого 2022 року № 64/2022 «Про введення воєнного стану в Україні»</w:t>
      </w:r>
      <w:r>
        <w:rPr>
          <w:sz w:val="28"/>
          <w:szCs w:val="28"/>
          <w:lang w:val="uk-UA"/>
        </w:rPr>
        <w:t xml:space="preserve"> (зі змінами)</w:t>
      </w:r>
      <w:r w:rsidRPr="00BD4486">
        <w:rPr>
          <w:sz w:val="28"/>
          <w:szCs w:val="28"/>
          <w:lang w:val="uk-UA"/>
        </w:rPr>
        <w:t>, від 24 лютого 2022 року № 68/2022 «Про утворення військових адміністрацій», постанови Кабінету Міністрів України від 09 травня 2023 року № 470 «Про координаційні центри підтримки цивільного населення», розпорядження голови Сумської обласної державної адміністрації-начальника обласної військової адміністрації від 09 червня 2023 № 236-ОД «</w:t>
      </w:r>
      <w:r w:rsidRPr="00BD4486">
        <w:rPr>
          <w:sz w:val="28"/>
          <w:szCs w:val="30"/>
          <w:lang w:val="uk-UA"/>
        </w:rPr>
        <w:t xml:space="preserve">Про утворення координаційного центру підтримки цивільного населення при </w:t>
      </w:r>
      <w:r w:rsidRPr="00BD4486">
        <w:rPr>
          <w:sz w:val="28"/>
          <w:szCs w:val="28"/>
          <w:lang w:val="uk-UA" w:eastAsia="en-US"/>
        </w:rPr>
        <w:t xml:space="preserve">Сумській обласній державній адміністрації–обласній військовій адміністрації», </w:t>
      </w:r>
      <w:r w:rsidRPr="00BD4486">
        <w:rPr>
          <w:sz w:val="28"/>
          <w:szCs w:val="28"/>
          <w:lang w:val="uk-UA"/>
        </w:rPr>
        <w:t>розпорядження голови Сумської обласної державної адміністрації</w:t>
      </w:r>
      <w:r w:rsidRPr="00BD4486">
        <w:rPr>
          <w:sz w:val="28"/>
          <w:szCs w:val="28"/>
          <w:lang w:val="uk-UA" w:eastAsia="en-US"/>
        </w:rPr>
        <w:t>–</w:t>
      </w:r>
      <w:r w:rsidRPr="00BD4486">
        <w:rPr>
          <w:sz w:val="28"/>
          <w:szCs w:val="28"/>
          <w:lang w:val="uk-UA"/>
        </w:rPr>
        <w:t>начальника обласної військової</w:t>
      </w:r>
      <w:r>
        <w:rPr>
          <w:sz w:val="28"/>
          <w:szCs w:val="28"/>
          <w:lang w:val="uk-UA"/>
        </w:rPr>
        <w:t xml:space="preserve"> адміністрації від 23.08.2023 №</w:t>
      </w:r>
      <w:r w:rsidRPr="00BD4486">
        <w:rPr>
          <w:sz w:val="28"/>
          <w:szCs w:val="28"/>
          <w:lang w:val="uk-UA"/>
        </w:rPr>
        <w:t xml:space="preserve">419-ОД </w:t>
      </w:r>
      <w:r w:rsidRPr="00BD4486">
        <w:rPr>
          <w:bCs/>
          <w:sz w:val="28"/>
          <w:szCs w:val="28"/>
          <w:lang w:val="uk-UA"/>
        </w:rPr>
        <w:t xml:space="preserve">«Про внесення змін до розпорядження голови Сумської обласної державної адміністрації – начальника обласної військової адміністрації від 09.06.2023 № 236-ОД», </w:t>
      </w:r>
      <w:r w:rsidRPr="00BD4486">
        <w:rPr>
          <w:sz w:val="28"/>
          <w:szCs w:val="28"/>
          <w:lang w:val="uk-UA"/>
        </w:rPr>
        <w:t>з метою вирішення питань, пов’язаних із реалізацією державної політики у сфері захисту прав цивільного населення на території Роменського району:</w:t>
      </w:r>
    </w:p>
    <w:p w:rsidR="00E277AC" w:rsidRPr="00BD4486" w:rsidRDefault="00E277AC" w:rsidP="0004570B">
      <w:pPr>
        <w:tabs>
          <w:tab w:val="left" w:pos="7088"/>
        </w:tabs>
        <w:jc w:val="both"/>
        <w:rPr>
          <w:sz w:val="28"/>
          <w:szCs w:val="28"/>
          <w:lang w:val="uk-UA"/>
        </w:rPr>
      </w:pPr>
      <w:r w:rsidRPr="00BD4486">
        <w:rPr>
          <w:sz w:val="28"/>
          <w:szCs w:val="28"/>
          <w:lang w:val="uk-UA"/>
        </w:rPr>
        <w:t xml:space="preserve">       1. Утворити К</w:t>
      </w:r>
      <w:r w:rsidRPr="00BD4486">
        <w:rPr>
          <w:sz w:val="28"/>
          <w:szCs w:val="30"/>
          <w:lang w:val="uk-UA"/>
        </w:rPr>
        <w:t xml:space="preserve">оординаційний центр підтримки цивільного населення при </w:t>
      </w:r>
      <w:r w:rsidRPr="00BD4486">
        <w:rPr>
          <w:sz w:val="28"/>
          <w:szCs w:val="28"/>
          <w:lang w:val="uk-UA" w:eastAsia="en-US"/>
        </w:rPr>
        <w:t>Роменській районній державній адміністрації–районній військовій адміністрації</w:t>
      </w:r>
      <w:r w:rsidRPr="00BD4486">
        <w:rPr>
          <w:sz w:val="28"/>
          <w:szCs w:val="28"/>
          <w:lang w:val="uk-UA"/>
        </w:rPr>
        <w:t xml:space="preserve"> та затвердити його склад, що додається.</w:t>
      </w:r>
    </w:p>
    <w:p w:rsidR="00E277AC" w:rsidRPr="00BD4486" w:rsidRDefault="00E277AC" w:rsidP="0004570B">
      <w:pPr>
        <w:tabs>
          <w:tab w:val="left" w:pos="7088"/>
        </w:tabs>
        <w:jc w:val="both"/>
        <w:rPr>
          <w:sz w:val="28"/>
          <w:szCs w:val="28"/>
          <w:lang w:val="uk-UA"/>
        </w:rPr>
      </w:pPr>
      <w:r w:rsidRPr="00BD4486">
        <w:rPr>
          <w:sz w:val="28"/>
          <w:szCs w:val="28"/>
          <w:lang w:val="uk-UA"/>
        </w:rPr>
        <w:t xml:space="preserve">       2. </w:t>
      </w:r>
      <w:bookmarkStart w:id="0" w:name="_Hlk138945592"/>
      <w:r w:rsidRPr="00BD4486">
        <w:rPr>
          <w:sz w:val="28"/>
          <w:szCs w:val="28"/>
          <w:lang w:val="uk-UA"/>
        </w:rPr>
        <w:t>Затвердити Положення про Координаційний центр підтримки цивільного населення при</w:t>
      </w:r>
      <w:bookmarkEnd w:id="0"/>
      <w:r w:rsidRPr="00BD4486">
        <w:rPr>
          <w:sz w:val="28"/>
          <w:szCs w:val="28"/>
          <w:lang w:val="uk-UA" w:eastAsia="en-US"/>
        </w:rPr>
        <w:t xml:space="preserve"> Роменській районній державній адміністрації–районній військовій адміністрації.</w:t>
      </w:r>
    </w:p>
    <w:p w:rsidR="00E277AC" w:rsidRPr="00BD4486" w:rsidRDefault="00E277AC" w:rsidP="0004570B">
      <w:pPr>
        <w:tabs>
          <w:tab w:val="left" w:pos="7088"/>
        </w:tabs>
        <w:ind w:firstLine="540"/>
        <w:jc w:val="both"/>
        <w:rPr>
          <w:sz w:val="28"/>
          <w:szCs w:val="28"/>
          <w:lang w:val="uk-UA" w:eastAsia="en-US"/>
        </w:rPr>
      </w:pPr>
      <w:r w:rsidRPr="00BD4486">
        <w:rPr>
          <w:sz w:val="28"/>
          <w:szCs w:val="28"/>
          <w:lang w:val="uk-UA" w:eastAsia="en-US"/>
        </w:rPr>
        <w:t xml:space="preserve"> 3. Контроль за виконанням цього розпорядження покласти на першого заступника голови Роменської районної державної адміністрації–начальника районної військової адміністрації.</w:t>
      </w:r>
    </w:p>
    <w:p w:rsidR="00E277AC" w:rsidRDefault="00E277AC" w:rsidP="003D572E">
      <w:pPr>
        <w:tabs>
          <w:tab w:val="left" w:pos="7088"/>
        </w:tabs>
        <w:spacing w:line="360" w:lineRule="auto"/>
        <w:ind w:firstLine="540"/>
        <w:jc w:val="both"/>
        <w:rPr>
          <w:sz w:val="28"/>
          <w:szCs w:val="28"/>
          <w:lang w:eastAsia="en-US"/>
        </w:rPr>
      </w:pPr>
    </w:p>
    <w:tbl>
      <w:tblPr>
        <w:tblW w:w="9648" w:type="dxa"/>
        <w:tblLook w:val="01E0" w:firstRow="1" w:lastRow="1" w:firstColumn="1" w:lastColumn="1" w:noHBand="0" w:noVBand="0"/>
      </w:tblPr>
      <w:tblGrid>
        <w:gridCol w:w="4248"/>
        <w:gridCol w:w="5400"/>
      </w:tblGrid>
      <w:tr w:rsidR="00E277AC" w:rsidRPr="0019391C" w:rsidTr="002F1DC3">
        <w:tc>
          <w:tcPr>
            <w:tcW w:w="4248" w:type="dxa"/>
          </w:tcPr>
          <w:p w:rsidR="00E277AC" w:rsidRPr="0019391C" w:rsidRDefault="00E277AC" w:rsidP="002F1DC3">
            <w:pPr>
              <w:jc w:val="both"/>
              <w:rPr>
                <w:sz w:val="28"/>
                <w:szCs w:val="28"/>
                <w:lang w:val="uk-UA"/>
              </w:rPr>
            </w:pPr>
            <w:r w:rsidRPr="0019391C">
              <w:rPr>
                <w:b/>
                <w:sz w:val="28"/>
                <w:szCs w:val="28"/>
                <w:lang w:val="uk-UA"/>
              </w:rPr>
              <w:t>Голова р</w:t>
            </w:r>
            <w:r>
              <w:rPr>
                <w:b/>
                <w:sz w:val="28"/>
                <w:szCs w:val="28"/>
                <w:lang w:val="uk-UA"/>
              </w:rPr>
              <w:t>айонної державної адміністрації–</w:t>
            </w:r>
            <w:r w:rsidRPr="0019391C">
              <w:rPr>
                <w:b/>
                <w:sz w:val="28"/>
                <w:szCs w:val="28"/>
                <w:lang w:val="uk-UA"/>
              </w:rPr>
              <w:t>начальник районної військової адміністрації</w:t>
            </w:r>
          </w:p>
        </w:tc>
        <w:tc>
          <w:tcPr>
            <w:tcW w:w="5400" w:type="dxa"/>
          </w:tcPr>
          <w:p w:rsidR="00E277AC" w:rsidRPr="0019391C" w:rsidRDefault="00E277AC" w:rsidP="002F1DC3">
            <w:pPr>
              <w:rPr>
                <w:b/>
                <w:sz w:val="28"/>
                <w:szCs w:val="28"/>
                <w:lang w:val="uk-UA"/>
              </w:rPr>
            </w:pPr>
          </w:p>
          <w:p w:rsidR="00E277AC" w:rsidRPr="0019391C" w:rsidRDefault="00E277AC" w:rsidP="002F1DC3">
            <w:pPr>
              <w:rPr>
                <w:b/>
                <w:sz w:val="28"/>
                <w:szCs w:val="28"/>
                <w:lang w:val="uk-UA"/>
              </w:rPr>
            </w:pPr>
          </w:p>
          <w:p w:rsidR="00E277AC" w:rsidRPr="0019391C" w:rsidRDefault="00E277AC" w:rsidP="002F1DC3">
            <w:pPr>
              <w:rPr>
                <w:b/>
                <w:sz w:val="28"/>
                <w:szCs w:val="28"/>
                <w:lang w:val="uk-UA"/>
              </w:rPr>
            </w:pPr>
          </w:p>
          <w:p w:rsidR="00E277AC" w:rsidRPr="0019391C" w:rsidRDefault="00E277AC" w:rsidP="002F1DC3">
            <w:pPr>
              <w:rPr>
                <w:sz w:val="28"/>
                <w:szCs w:val="28"/>
              </w:rPr>
            </w:pPr>
            <w:r w:rsidRPr="0019391C">
              <w:rPr>
                <w:b/>
                <w:sz w:val="28"/>
                <w:szCs w:val="28"/>
                <w:lang w:val="uk-UA"/>
              </w:rPr>
              <w:t xml:space="preserve">                                        </w:t>
            </w:r>
            <w:r w:rsidRPr="0019391C">
              <w:rPr>
                <w:b/>
                <w:sz w:val="28"/>
                <w:szCs w:val="28"/>
              </w:rPr>
              <w:t>Денис ВАЩЕНКО</w:t>
            </w:r>
          </w:p>
        </w:tc>
      </w:tr>
    </w:tbl>
    <w:p w:rsidR="00E277AC" w:rsidRPr="001D03D7" w:rsidRDefault="00E277AC" w:rsidP="001D03D7">
      <w:pPr>
        <w:jc w:val="both"/>
        <w:rPr>
          <w:b/>
          <w:bCs/>
          <w:sz w:val="28"/>
          <w:szCs w:val="28"/>
          <w:lang w:val="uk-UA"/>
        </w:rPr>
      </w:pPr>
    </w:p>
    <w:p w:rsidR="00E277AC" w:rsidRPr="001D03D7" w:rsidRDefault="00E277AC" w:rsidP="001D03D7">
      <w:pPr>
        <w:rPr>
          <w:lang w:val="uk-UA"/>
        </w:rPr>
      </w:pPr>
    </w:p>
    <w:p w:rsidR="00E277AC" w:rsidRDefault="00E277AC" w:rsidP="00C5697E">
      <w:pPr>
        <w:rPr>
          <w:b/>
          <w:bCs/>
          <w:sz w:val="28"/>
          <w:lang w:val="uk-UA"/>
        </w:rPr>
        <w:sectPr w:rsidR="00E277AC" w:rsidSect="0004570B">
          <w:headerReference w:type="default" r:id="rId8"/>
          <w:pgSz w:w="11906" w:h="16838"/>
          <w:pgMar w:top="340" w:right="567" w:bottom="902" w:left="1701" w:header="709" w:footer="709" w:gutter="0"/>
          <w:cols w:space="708"/>
          <w:titlePg/>
          <w:docGrid w:linePitch="360"/>
        </w:sectPr>
      </w:pPr>
    </w:p>
    <w:p w:rsidR="00E277AC" w:rsidRPr="0004570B" w:rsidRDefault="00E277AC" w:rsidP="0004570B">
      <w:pPr>
        <w:tabs>
          <w:tab w:val="left" w:pos="5812"/>
          <w:tab w:val="left" w:pos="7088"/>
        </w:tabs>
        <w:ind w:firstLine="5670"/>
        <w:jc w:val="both"/>
        <w:rPr>
          <w:sz w:val="28"/>
          <w:szCs w:val="28"/>
          <w:lang w:val="uk-UA"/>
        </w:rPr>
      </w:pPr>
      <w:r w:rsidRPr="0004570B">
        <w:rPr>
          <w:sz w:val="28"/>
          <w:szCs w:val="28"/>
          <w:lang w:val="uk-UA"/>
        </w:rPr>
        <w:lastRenderedPageBreak/>
        <w:t>ЗАТВЕРДЖЕНО</w:t>
      </w:r>
    </w:p>
    <w:p w:rsidR="00E277AC" w:rsidRPr="0004570B" w:rsidRDefault="00E277AC" w:rsidP="0004570B">
      <w:pPr>
        <w:tabs>
          <w:tab w:val="left" w:pos="5812"/>
          <w:tab w:val="left" w:pos="7088"/>
        </w:tabs>
        <w:ind w:firstLine="5670"/>
        <w:jc w:val="both"/>
        <w:rPr>
          <w:sz w:val="28"/>
          <w:szCs w:val="28"/>
          <w:lang w:val="uk-UA"/>
        </w:rPr>
      </w:pPr>
    </w:p>
    <w:p w:rsidR="00E277AC" w:rsidRPr="0004570B" w:rsidRDefault="00E277AC" w:rsidP="0004570B">
      <w:pPr>
        <w:tabs>
          <w:tab w:val="left" w:pos="3780"/>
        </w:tabs>
        <w:ind w:left="5670"/>
        <w:jc w:val="both"/>
        <w:rPr>
          <w:sz w:val="28"/>
          <w:szCs w:val="28"/>
          <w:lang w:val="uk-UA"/>
        </w:rPr>
      </w:pPr>
      <w:r w:rsidRPr="0004570B">
        <w:rPr>
          <w:sz w:val="28"/>
          <w:szCs w:val="28"/>
          <w:lang w:val="uk-UA"/>
        </w:rPr>
        <w:t>Розпорядження голови районної державної адміністрації-начальника районної військової адміністрації</w:t>
      </w:r>
    </w:p>
    <w:p w:rsidR="00E277AC" w:rsidRPr="0004570B" w:rsidRDefault="00E277AC" w:rsidP="0004570B">
      <w:pPr>
        <w:tabs>
          <w:tab w:val="left" w:pos="5245"/>
        </w:tabs>
        <w:ind w:left="5670"/>
        <w:jc w:val="both"/>
        <w:rPr>
          <w:sz w:val="28"/>
          <w:szCs w:val="28"/>
          <w:lang w:val="uk-UA"/>
        </w:rPr>
      </w:pPr>
    </w:p>
    <w:p w:rsidR="00E277AC" w:rsidRPr="0004570B" w:rsidRDefault="00E277AC" w:rsidP="0004570B">
      <w:pPr>
        <w:tabs>
          <w:tab w:val="left" w:pos="5245"/>
        </w:tabs>
        <w:ind w:left="5670"/>
        <w:jc w:val="both"/>
        <w:rPr>
          <w:sz w:val="28"/>
          <w:szCs w:val="28"/>
          <w:lang w:val="uk-UA"/>
        </w:rPr>
      </w:pPr>
      <w:r>
        <w:rPr>
          <w:sz w:val="28"/>
          <w:szCs w:val="28"/>
          <w:lang w:val="uk-UA"/>
        </w:rPr>
        <w:t>08 вересня 2023 року № 136-ОД</w:t>
      </w:r>
    </w:p>
    <w:p w:rsidR="00E277AC" w:rsidRPr="0004570B" w:rsidRDefault="00E277AC" w:rsidP="0004570B">
      <w:pPr>
        <w:rPr>
          <w:b/>
          <w:sz w:val="28"/>
          <w:szCs w:val="28"/>
          <w:lang w:val="uk-UA"/>
        </w:rPr>
      </w:pPr>
    </w:p>
    <w:p w:rsidR="00E277AC" w:rsidRPr="0004570B" w:rsidRDefault="00E277AC" w:rsidP="0004570B">
      <w:pPr>
        <w:rPr>
          <w:b/>
          <w:sz w:val="28"/>
          <w:szCs w:val="28"/>
          <w:lang w:val="uk-UA"/>
        </w:rPr>
      </w:pPr>
    </w:p>
    <w:p w:rsidR="00E277AC" w:rsidRPr="0004570B" w:rsidRDefault="00E277AC" w:rsidP="0004570B">
      <w:pPr>
        <w:jc w:val="center"/>
        <w:rPr>
          <w:b/>
          <w:sz w:val="28"/>
          <w:szCs w:val="28"/>
          <w:lang w:val="uk-UA"/>
        </w:rPr>
      </w:pPr>
      <w:r w:rsidRPr="0004570B">
        <w:rPr>
          <w:b/>
          <w:sz w:val="28"/>
          <w:szCs w:val="28"/>
          <w:lang w:val="uk-UA"/>
        </w:rPr>
        <w:t xml:space="preserve">СКЛАД </w:t>
      </w:r>
    </w:p>
    <w:p w:rsidR="00E277AC" w:rsidRDefault="00E277AC" w:rsidP="0004570B">
      <w:pPr>
        <w:ind w:right="-1"/>
        <w:jc w:val="center"/>
        <w:rPr>
          <w:b/>
          <w:sz w:val="28"/>
          <w:szCs w:val="28"/>
          <w:lang w:val="uk-UA" w:eastAsia="en-US"/>
        </w:rPr>
      </w:pPr>
      <w:r w:rsidRPr="0004570B">
        <w:rPr>
          <w:b/>
          <w:sz w:val="28"/>
          <w:szCs w:val="28"/>
          <w:lang w:val="uk-UA"/>
        </w:rPr>
        <w:t xml:space="preserve">Координаційного центру підтримки цивільного населення при </w:t>
      </w:r>
      <w:r w:rsidRPr="0004570B">
        <w:rPr>
          <w:b/>
          <w:sz w:val="28"/>
          <w:szCs w:val="28"/>
          <w:lang w:val="uk-UA" w:eastAsia="en-US"/>
        </w:rPr>
        <w:t xml:space="preserve">Роменській районній державній адміністрації </w:t>
      </w:r>
      <w:r w:rsidRPr="0004570B">
        <w:rPr>
          <w:sz w:val="28"/>
          <w:szCs w:val="28"/>
          <w:lang w:val="uk-UA" w:eastAsia="en-US"/>
        </w:rPr>
        <w:t xml:space="preserve">– </w:t>
      </w:r>
      <w:r w:rsidRPr="0004570B">
        <w:rPr>
          <w:b/>
          <w:sz w:val="28"/>
          <w:szCs w:val="28"/>
          <w:lang w:val="uk-UA" w:eastAsia="en-US"/>
        </w:rPr>
        <w:t>районній військовій адміністрації</w:t>
      </w:r>
    </w:p>
    <w:p w:rsidR="00E277AC" w:rsidRDefault="00E277AC" w:rsidP="003D572E">
      <w:pPr>
        <w:spacing w:line="360" w:lineRule="auto"/>
        <w:ind w:right="-1" w:hanging="142"/>
        <w:jc w:val="center"/>
        <w:rPr>
          <w:b/>
          <w:sz w:val="28"/>
          <w:szCs w:val="28"/>
          <w:lang w:val="uk-UA" w:eastAsia="en-US"/>
        </w:rPr>
      </w:pPr>
    </w:p>
    <w:tbl>
      <w:tblPr>
        <w:tblW w:w="9923" w:type="dxa"/>
        <w:tblInd w:w="108" w:type="dxa"/>
        <w:tblLook w:val="00A0" w:firstRow="1" w:lastRow="0" w:firstColumn="1" w:lastColumn="0" w:noHBand="0" w:noVBand="0"/>
      </w:tblPr>
      <w:tblGrid>
        <w:gridCol w:w="3686"/>
        <w:gridCol w:w="6237"/>
      </w:tblGrid>
      <w:tr w:rsidR="00E277AC" w:rsidRPr="003D572E" w:rsidTr="0004570B">
        <w:tc>
          <w:tcPr>
            <w:tcW w:w="3686" w:type="dxa"/>
          </w:tcPr>
          <w:p w:rsidR="00E277AC" w:rsidRPr="0004570B" w:rsidRDefault="00E277AC" w:rsidP="0004570B">
            <w:pPr>
              <w:ind w:right="-249"/>
              <w:jc w:val="both"/>
              <w:rPr>
                <w:bCs/>
                <w:sz w:val="28"/>
                <w:szCs w:val="28"/>
                <w:lang w:val="uk-UA"/>
              </w:rPr>
            </w:pPr>
            <w:r w:rsidRPr="0004570B">
              <w:rPr>
                <w:bCs/>
                <w:sz w:val="28"/>
                <w:szCs w:val="28"/>
                <w:lang w:val="uk-UA"/>
              </w:rPr>
              <w:t xml:space="preserve">Назаренко </w:t>
            </w:r>
          </w:p>
          <w:p w:rsidR="00E277AC" w:rsidRPr="0004570B" w:rsidRDefault="00E277AC" w:rsidP="0004570B">
            <w:pPr>
              <w:ind w:right="-249"/>
              <w:jc w:val="both"/>
              <w:rPr>
                <w:bCs/>
                <w:sz w:val="28"/>
                <w:szCs w:val="28"/>
                <w:lang w:val="uk-UA"/>
              </w:rPr>
            </w:pPr>
            <w:r w:rsidRPr="0004570B">
              <w:rPr>
                <w:bCs/>
                <w:sz w:val="28"/>
                <w:szCs w:val="28"/>
                <w:lang w:val="uk-UA"/>
              </w:rPr>
              <w:t>Валентина Олександрівна</w:t>
            </w:r>
          </w:p>
        </w:tc>
        <w:tc>
          <w:tcPr>
            <w:tcW w:w="6237" w:type="dxa"/>
          </w:tcPr>
          <w:p w:rsidR="00E277AC" w:rsidRPr="0004570B" w:rsidRDefault="00E277AC" w:rsidP="0004570B">
            <w:pPr>
              <w:ind w:right="321"/>
              <w:jc w:val="both"/>
              <w:rPr>
                <w:bCs/>
                <w:sz w:val="28"/>
                <w:szCs w:val="28"/>
                <w:lang w:val="uk-UA"/>
              </w:rPr>
            </w:pPr>
            <w:r w:rsidRPr="0004570B">
              <w:rPr>
                <w:bCs/>
                <w:sz w:val="28"/>
                <w:szCs w:val="28"/>
                <w:lang w:val="uk-UA"/>
              </w:rPr>
              <w:t>перший заступник голови Роменської районної державної адміністрації-начальника районної військової адміністрації, керівник координаційного центру</w:t>
            </w:r>
          </w:p>
        </w:tc>
      </w:tr>
      <w:tr w:rsidR="00E277AC" w:rsidRPr="003D572E" w:rsidTr="0004570B">
        <w:tc>
          <w:tcPr>
            <w:tcW w:w="3686" w:type="dxa"/>
          </w:tcPr>
          <w:p w:rsidR="00E277AC" w:rsidRPr="0004570B" w:rsidRDefault="00E277AC" w:rsidP="0004570B">
            <w:pPr>
              <w:ind w:right="-249"/>
              <w:jc w:val="both"/>
              <w:rPr>
                <w:bCs/>
                <w:sz w:val="28"/>
                <w:szCs w:val="28"/>
                <w:lang w:val="uk-UA"/>
              </w:rPr>
            </w:pPr>
          </w:p>
        </w:tc>
        <w:tc>
          <w:tcPr>
            <w:tcW w:w="6237" w:type="dxa"/>
          </w:tcPr>
          <w:p w:rsidR="00E277AC" w:rsidRPr="0004570B" w:rsidRDefault="00E277AC" w:rsidP="0004570B">
            <w:pPr>
              <w:ind w:right="323"/>
              <w:jc w:val="both"/>
              <w:rPr>
                <w:bCs/>
                <w:sz w:val="28"/>
                <w:szCs w:val="28"/>
                <w:lang w:val="uk-UA"/>
              </w:rPr>
            </w:pPr>
            <w:r w:rsidRPr="0004570B">
              <w:rPr>
                <w:bCs/>
                <w:sz w:val="28"/>
                <w:szCs w:val="28"/>
                <w:lang w:val="uk-UA" w:eastAsia="en-US"/>
              </w:rPr>
              <w:t xml:space="preserve">заступник начальника відділу соціальної підтримки пільгових категорій громадян </w:t>
            </w:r>
            <w:r w:rsidRPr="0004570B">
              <w:rPr>
                <w:bCs/>
                <w:sz w:val="28"/>
                <w:szCs w:val="28"/>
                <w:lang w:val="uk-UA"/>
              </w:rPr>
              <w:t>управління соціального захисту населення</w:t>
            </w:r>
            <w:r w:rsidRPr="0004570B">
              <w:rPr>
                <w:bCs/>
                <w:sz w:val="28"/>
                <w:szCs w:val="28"/>
                <w:lang w:val="uk-UA" w:eastAsia="en-US"/>
              </w:rPr>
              <w:t xml:space="preserve"> Роменської районної державної адміністрації,</w:t>
            </w:r>
            <w:r w:rsidRPr="0004570B">
              <w:rPr>
                <w:bCs/>
                <w:sz w:val="28"/>
                <w:szCs w:val="28"/>
                <w:lang w:val="uk-UA"/>
              </w:rPr>
              <w:t xml:space="preserve"> секретар координаційного центру</w:t>
            </w:r>
          </w:p>
        </w:tc>
      </w:tr>
      <w:tr w:rsidR="00E277AC" w:rsidRPr="0004570B" w:rsidTr="0004570B">
        <w:tc>
          <w:tcPr>
            <w:tcW w:w="3686" w:type="dxa"/>
          </w:tcPr>
          <w:p w:rsidR="00E277AC" w:rsidRPr="0004570B" w:rsidRDefault="00E277AC" w:rsidP="0004570B">
            <w:pPr>
              <w:ind w:right="-249"/>
              <w:jc w:val="both"/>
              <w:rPr>
                <w:bCs/>
                <w:sz w:val="28"/>
                <w:szCs w:val="28"/>
                <w:lang w:val="uk-UA"/>
              </w:rPr>
            </w:pPr>
          </w:p>
        </w:tc>
        <w:tc>
          <w:tcPr>
            <w:tcW w:w="6237" w:type="dxa"/>
          </w:tcPr>
          <w:p w:rsidR="00E277AC" w:rsidRPr="0004570B" w:rsidRDefault="00E277AC" w:rsidP="0004570B">
            <w:pPr>
              <w:ind w:right="321"/>
              <w:jc w:val="both"/>
              <w:rPr>
                <w:bCs/>
                <w:sz w:val="28"/>
                <w:szCs w:val="28"/>
                <w:lang w:val="uk-UA"/>
              </w:rPr>
            </w:pPr>
            <w:r w:rsidRPr="0004570B">
              <w:rPr>
                <w:bCs/>
                <w:sz w:val="28"/>
                <w:szCs w:val="28"/>
                <w:lang w:val="uk-UA"/>
              </w:rPr>
              <w:t>начальник відділу обслуговування громадян №3 (сервісний центр) головного управління Пенсійного фонду України в Сумській області</w:t>
            </w:r>
            <w:r w:rsidRPr="0004570B">
              <w:rPr>
                <w:bCs/>
                <w:sz w:val="28"/>
                <w:szCs w:val="28"/>
              </w:rPr>
              <w:t xml:space="preserve"> (за </w:t>
            </w:r>
            <w:r w:rsidRPr="0004570B">
              <w:rPr>
                <w:bCs/>
                <w:sz w:val="28"/>
                <w:szCs w:val="28"/>
                <w:lang w:val="uk-UA"/>
              </w:rPr>
              <w:t>згодою)</w:t>
            </w:r>
          </w:p>
        </w:tc>
      </w:tr>
      <w:tr w:rsidR="00E277AC" w:rsidRPr="0004570B" w:rsidTr="0004570B">
        <w:tc>
          <w:tcPr>
            <w:tcW w:w="3686" w:type="dxa"/>
          </w:tcPr>
          <w:p w:rsidR="00E277AC" w:rsidRPr="0004570B" w:rsidRDefault="00E277AC" w:rsidP="0004570B">
            <w:pPr>
              <w:ind w:right="-249"/>
              <w:jc w:val="both"/>
              <w:rPr>
                <w:bCs/>
                <w:sz w:val="28"/>
                <w:szCs w:val="28"/>
                <w:lang w:val="uk-UA"/>
              </w:rPr>
            </w:pPr>
          </w:p>
        </w:tc>
        <w:tc>
          <w:tcPr>
            <w:tcW w:w="6237" w:type="dxa"/>
          </w:tcPr>
          <w:p w:rsidR="00E277AC" w:rsidRPr="0004570B" w:rsidRDefault="00E277AC" w:rsidP="0004570B">
            <w:pPr>
              <w:ind w:right="321"/>
              <w:jc w:val="both"/>
              <w:rPr>
                <w:bCs/>
                <w:sz w:val="28"/>
                <w:szCs w:val="28"/>
                <w:lang w:val="uk-UA"/>
              </w:rPr>
            </w:pPr>
            <w:r w:rsidRPr="0004570B">
              <w:rPr>
                <w:bCs/>
                <w:sz w:val="28"/>
                <w:szCs w:val="28"/>
                <w:lang w:val="uk-UA"/>
              </w:rPr>
              <w:t>командир Добровольчого формування Хмелівської територіальної громади (за згодою)</w:t>
            </w:r>
          </w:p>
        </w:tc>
      </w:tr>
      <w:tr w:rsidR="00E277AC" w:rsidRPr="0004570B" w:rsidTr="0004570B">
        <w:tc>
          <w:tcPr>
            <w:tcW w:w="3686" w:type="dxa"/>
          </w:tcPr>
          <w:p w:rsidR="00E277AC" w:rsidRPr="0004570B" w:rsidRDefault="00E277AC" w:rsidP="0004570B">
            <w:pPr>
              <w:ind w:right="-249"/>
              <w:jc w:val="both"/>
              <w:rPr>
                <w:bCs/>
                <w:sz w:val="28"/>
                <w:szCs w:val="28"/>
                <w:lang w:val="uk-UA"/>
              </w:rPr>
            </w:pPr>
          </w:p>
        </w:tc>
        <w:tc>
          <w:tcPr>
            <w:tcW w:w="6237" w:type="dxa"/>
          </w:tcPr>
          <w:p w:rsidR="00E277AC" w:rsidRPr="0004570B" w:rsidRDefault="00E277AC" w:rsidP="0004570B">
            <w:pPr>
              <w:ind w:right="321"/>
              <w:jc w:val="both"/>
              <w:rPr>
                <w:bCs/>
                <w:sz w:val="28"/>
                <w:szCs w:val="28"/>
                <w:lang w:val="uk-UA"/>
              </w:rPr>
            </w:pPr>
            <w:r w:rsidRPr="0004570B">
              <w:rPr>
                <w:bCs/>
                <w:sz w:val="28"/>
                <w:szCs w:val="28"/>
                <w:lang w:val="uk-UA"/>
              </w:rPr>
              <w:t>представник громадської організації «Завжди поруч 2023» (за згодою)</w:t>
            </w:r>
          </w:p>
        </w:tc>
      </w:tr>
      <w:tr w:rsidR="00E277AC" w:rsidRPr="003D572E" w:rsidTr="0004570B">
        <w:tc>
          <w:tcPr>
            <w:tcW w:w="3686" w:type="dxa"/>
          </w:tcPr>
          <w:p w:rsidR="00E277AC" w:rsidRPr="0004570B" w:rsidRDefault="00E277AC" w:rsidP="0004570B">
            <w:pPr>
              <w:ind w:right="-249"/>
              <w:jc w:val="both"/>
              <w:rPr>
                <w:bCs/>
                <w:sz w:val="28"/>
                <w:szCs w:val="28"/>
                <w:lang w:val="uk-UA"/>
              </w:rPr>
            </w:pPr>
          </w:p>
        </w:tc>
        <w:tc>
          <w:tcPr>
            <w:tcW w:w="6237" w:type="dxa"/>
          </w:tcPr>
          <w:p w:rsidR="00E277AC" w:rsidRPr="0004570B" w:rsidRDefault="00E277AC" w:rsidP="0004570B">
            <w:pPr>
              <w:pStyle w:val="af3"/>
              <w:spacing w:before="0" w:line="228" w:lineRule="auto"/>
              <w:ind w:right="275" w:firstLine="0"/>
              <w:jc w:val="both"/>
              <w:rPr>
                <w:rFonts w:ascii="Times New Roman" w:hAnsi="Times New Roman"/>
                <w:bCs/>
                <w:noProof/>
                <w:sz w:val="28"/>
                <w:szCs w:val="28"/>
              </w:rPr>
            </w:pPr>
            <w:r w:rsidRPr="0004570B">
              <w:rPr>
                <w:rFonts w:ascii="Times New Roman" w:hAnsi="Times New Roman"/>
                <w:bCs/>
                <w:noProof/>
                <w:sz w:val="28"/>
                <w:szCs w:val="28"/>
              </w:rPr>
              <w:t>заступник начальника управління-начальник відділу соціальної підтримки пільгових категорій громадян</w:t>
            </w:r>
            <w:r w:rsidRPr="0004570B">
              <w:rPr>
                <w:rFonts w:ascii="Times New Roman" w:hAnsi="Times New Roman"/>
                <w:bCs/>
                <w:sz w:val="28"/>
                <w:szCs w:val="28"/>
              </w:rPr>
              <w:t xml:space="preserve"> управління соціального захисту населення Роменської районної державної адміністрації</w:t>
            </w:r>
          </w:p>
        </w:tc>
      </w:tr>
      <w:tr w:rsidR="00E277AC" w:rsidRPr="0004570B" w:rsidTr="0004570B">
        <w:tc>
          <w:tcPr>
            <w:tcW w:w="3686" w:type="dxa"/>
          </w:tcPr>
          <w:p w:rsidR="00E277AC" w:rsidRPr="0004570B" w:rsidRDefault="00E277AC" w:rsidP="0004570B">
            <w:pPr>
              <w:ind w:right="-249"/>
              <w:jc w:val="both"/>
              <w:rPr>
                <w:bCs/>
                <w:sz w:val="28"/>
                <w:szCs w:val="28"/>
                <w:lang w:val="uk-UA"/>
              </w:rPr>
            </w:pPr>
          </w:p>
        </w:tc>
        <w:tc>
          <w:tcPr>
            <w:tcW w:w="6237" w:type="dxa"/>
          </w:tcPr>
          <w:p w:rsidR="00E277AC" w:rsidRPr="0004570B" w:rsidRDefault="00E277AC" w:rsidP="0004570B">
            <w:pPr>
              <w:pStyle w:val="af3"/>
              <w:tabs>
                <w:tab w:val="left" w:pos="5244"/>
              </w:tabs>
              <w:spacing w:before="0" w:line="228" w:lineRule="auto"/>
              <w:ind w:right="275" w:firstLine="0"/>
              <w:jc w:val="both"/>
              <w:rPr>
                <w:rFonts w:ascii="Times New Roman" w:hAnsi="Times New Roman"/>
                <w:bCs/>
                <w:noProof/>
                <w:sz w:val="28"/>
                <w:szCs w:val="28"/>
              </w:rPr>
            </w:pPr>
            <w:r w:rsidRPr="0004570B">
              <w:rPr>
                <w:rFonts w:ascii="Times New Roman" w:hAnsi="Times New Roman"/>
                <w:bCs/>
                <w:noProof/>
                <w:sz w:val="28"/>
                <w:szCs w:val="28"/>
              </w:rPr>
              <w:t>завідувач сектору Роменського бюро правової допомоги відділу безоплатної правової допомоги Конотопського місцевого центру з надання безоплатної вторинної правової допомоги (за згодою)</w:t>
            </w:r>
          </w:p>
        </w:tc>
      </w:tr>
      <w:tr w:rsidR="00E277AC" w:rsidRPr="0004570B" w:rsidTr="0004570B">
        <w:tc>
          <w:tcPr>
            <w:tcW w:w="3686" w:type="dxa"/>
          </w:tcPr>
          <w:p w:rsidR="00E277AC" w:rsidRPr="0004570B" w:rsidRDefault="00E277AC" w:rsidP="0004570B">
            <w:pPr>
              <w:ind w:right="-249"/>
              <w:jc w:val="both"/>
              <w:rPr>
                <w:bCs/>
                <w:sz w:val="28"/>
                <w:szCs w:val="28"/>
                <w:lang w:val="uk-UA"/>
              </w:rPr>
            </w:pPr>
          </w:p>
        </w:tc>
        <w:tc>
          <w:tcPr>
            <w:tcW w:w="6237" w:type="dxa"/>
          </w:tcPr>
          <w:p w:rsidR="00E277AC" w:rsidRDefault="00E277AC" w:rsidP="0004570B">
            <w:pPr>
              <w:ind w:right="321"/>
              <w:jc w:val="both"/>
              <w:rPr>
                <w:bCs/>
                <w:sz w:val="28"/>
                <w:szCs w:val="28"/>
                <w:lang w:val="uk-UA"/>
              </w:rPr>
            </w:pPr>
            <w:r w:rsidRPr="0004570B">
              <w:rPr>
                <w:bCs/>
                <w:sz w:val="28"/>
                <w:szCs w:val="28"/>
                <w:lang w:val="uk-UA"/>
              </w:rPr>
              <w:t>директор Роменської філії Сумського обласного центру зайнятості (за згодою)</w:t>
            </w:r>
          </w:p>
          <w:p w:rsidR="00E277AC" w:rsidRPr="0004570B" w:rsidRDefault="00E277AC" w:rsidP="0004570B">
            <w:pPr>
              <w:ind w:right="321"/>
              <w:jc w:val="both"/>
              <w:rPr>
                <w:bCs/>
                <w:sz w:val="28"/>
                <w:szCs w:val="28"/>
                <w:lang w:val="uk-UA"/>
              </w:rPr>
            </w:pPr>
          </w:p>
        </w:tc>
      </w:tr>
      <w:tr w:rsidR="00E277AC" w:rsidRPr="003D572E" w:rsidTr="0004570B">
        <w:tc>
          <w:tcPr>
            <w:tcW w:w="3686" w:type="dxa"/>
          </w:tcPr>
          <w:p w:rsidR="00E277AC" w:rsidRPr="0004570B" w:rsidRDefault="00E277AC" w:rsidP="0004570B">
            <w:pPr>
              <w:ind w:right="-249"/>
              <w:jc w:val="both"/>
              <w:rPr>
                <w:bCs/>
                <w:sz w:val="28"/>
                <w:szCs w:val="28"/>
                <w:lang w:val="uk-UA"/>
              </w:rPr>
            </w:pPr>
          </w:p>
        </w:tc>
        <w:tc>
          <w:tcPr>
            <w:tcW w:w="6237" w:type="dxa"/>
          </w:tcPr>
          <w:p w:rsidR="00E277AC" w:rsidRPr="0004570B" w:rsidRDefault="00E277AC" w:rsidP="0004570B">
            <w:pPr>
              <w:ind w:right="321"/>
              <w:jc w:val="both"/>
              <w:rPr>
                <w:bCs/>
                <w:sz w:val="28"/>
                <w:szCs w:val="28"/>
                <w:lang w:val="uk-UA"/>
              </w:rPr>
            </w:pPr>
            <w:r w:rsidRPr="0004570B">
              <w:rPr>
                <w:bCs/>
                <w:sz w:val="28"/>
                <w:szCs w:val="28"/>
                <w:lang w:val="uk-UA"/>
              </w:rPr>
              <w:t>завідувач сектору правової роботи та забезпечення зберігання реєстраційних справ апарату Роменської районної державної адміністрації</w:t>
            </w:r>
          </w:p>
        </w:tc>
      </w:tr>
      <w:tr w:rsidR="00E277AC" w:rsidRPr="003D572E" w:rsidTr="0004570B">
        <w:tc>
          <w:tcPr>
            <w:tcW w:w="3686" w:type="dxa"/>
          </w:tcPr>
          <w:p w:rsidR="00E277AC" w:rsidRPr="0004570B" w:rsidRDefault="00E277AC" w:rsidP="0004570B">
            <w:pPr>
              <w:ind w:right="-249"/>
              <w:jc w:val="both"/>
              <w:rPr>
                <w:bCs/>
                <w:sz w:val="28"/>
                <w:szCs w:val="28"/>
                <w:lang w:val="uk-UA"/>
              </w:rPr>
            </w:pPr>
          </w:p>
        </w:tc>
        <w:tc>
          <w:tcPr>
            <w:tcW w:w="6237" w:type="dxa"/>
          </w:tcPr>
          <w:p w:rsidR="00E277AC" w:rsidRPr="0004570B" w:rsidRDefault="00E277AC" w:rsidP="0004570B">
            <w:pPr>
              <w:ind w:right="321"/>
              <w:jc w:val="both"/>
              <w:rPr>
                <w:bCs/>
                <w:sz w:val="28"/>
                <w:szCs w:val="28"/>
                <w:lang w:val="uk-UA"/>
              </w:rPr>
            </w:pPr>
            <w:r w:rsidRPr="0004570B">
              <w:rPr>
                <w:bCs/>
                <w:sz w:val="28"/>
                <w:szCs w:val="28"/>
                <w:lang w:val="uk-UA"/>
              </w:rPr>
              <w:t>виконуючий обов’язки головного лікаря комунального некомерційного підприємства «Центр первинної медико-санітарної допомоги Андріяшівської та Хмелівської</w:t>
            </w:r>
            <w:bookmarkStart w:id="1" w:name="_GoBack"/>
            <w:bookmarkEnd w:id="1"/>
            <w:r w:rsidRPr="0004570B">
              <w:rPr>
                <w:bCs/>
                <w:sz w:val="28"/>
                <w:szCs w:val="28"/>
                <w:lang w:val="uk-UA"/>
              </w:rPr>
              <w:t xml:space="preserve"> сільських рад Роменського району Сумської області» (за згодою)</w:t>
            </w:r>
          </w:p>
        </w:tc>
      </w:tr>
      <w:tr w:rsidR="00E277AC" w:rsidRPr="0004570B" w:rsidTr="0004570B">
        <w:tc>
          <w:tcPr>
            <w:tcW w:w="3686" w:type="dxa"/>
          </w:tcPr>
          <w:p w:rsidR="00E277AC" w:rsidRPr="0004570B" w:rsidRDefault="00E277AC" w:rsidP="0004570B">
            <w:pPr>
              <w:ind w:right="-249"/>
              <w:jc w:val="both"/>
              <w:rPr>
                <w:bCs/>
                <w:sz w:val="28"/>
                <w:szCs w:val="28"/>
                <w:lang w:val="uk-UA"/>
              </w:rPr>
            </w:pPr>
          </w:p>
        </w:tc>
        <w:tc>
          <w:tcPr>
            <w:tcW w:w="6237" w:type="dxa"/>
          </w:tcPr>
          <w:p w:rsidR="00E277AC" w:rsidRPr="0004570B" w:rsidRDefault="00E277AC" w:rsidP="0004570B">
            <w:pPr>
              <w:ind w:right="321"/>
              <w:jc w:val="both"/>
              <w:rPr>
                <w:bCs/>
                <w:sz w:val="28"/>
                <w:szCs w:val="28"/>
                <w:lang w:val="uk-UA"/>
              </w:rPr>
            </w:pPr>
            <w:r w:rsidRPr="0004570B">
              <w:rPr>
                <w:bCs/>
                <w:sz w:val="28"/>
                <w:szCs w:val="28"/>
                <w:lang w:val="uk-UA"/>
              </w:rPr>
              <w:t>секретар Коровинської сільської ради</w:t>
            </w:r>
          </w:p>
        </w:tc>
      </w:tr>
      <w:tr w:rsidR="00E277AC" w:rsidRPr="0004570B" w:rsidTr="0004570B">
        <w:tc>
          <w:tcPr>
            <w:tcW w:w="3686" w:type="dxa"/>
          </w:tcPr>
          <w:p w:rsidR="00E277AC" w:rsidRPr="0004570B" w:rsidRDefault="00E277AC" w:rsidP="0004570B">
            <w:pPr>
              <w:ind w:right="-249"/>
              <w:jc w:val="both"/>
              <w:rPr>
                <w:bCs/>
                <w:sz w:val="28"/>
                <w:szCs w:val="28"/>
                <w:lang w:val="uk-UA"/>
              </w:rPr>
            </w:pPr>
          </w:p>
        </w:tc>
        <w:tc>
          <w:tcPr>
            <w:tcW w:w="6237" w:type="dxa"/>
          </w:tcPr>
          <w:p w:rsidR="00E277AC" w:rsidRPr="0004570B" w:rsidRDefault="00E277AC" w:rsidP="0004570B">
            <w:pPr>
              <w:ind w:right="321"/>
              <w:jc w:val="both"/>
              <w:rPr>
                <w:bCs/>
                <w:sz w:val="28"/>
                <w:szCs w:val="28"/>
                <w:lang w:val="uk-UA"/>
              </w:rPr>
            </w:pPr>
            <w:r w:rsidRPr="0004570B">
              <w:rPr>
                <w:bCs/>
                <w:sz w:val="28"/>
                <w:szCs w:val="28"/>
                <w:lang w:val="uk-UA"/>
              </w:rPr>
              <w:t>завідувач сектор</w:t>
            </w:r>
            <w:r w:rsidRPr="0004570B">
              <w:rPr>
                <w:bCs/>
                <w:sz w:val="28"/>
                <w:szCs w:val="28"/>
              </w:rPr>
              <w:t>у</w:t>
            </w:r>
            <w:r w:rsidRPr="0004570B">
              <w:rPr>
                <w:bCs/>
                <w:sz w:val="28"/>
                <w:szCs w:val="28"/>
                <w:lang w:val="uk-UA"/>
              </w:rPr>
              <w:t xml:space="preserve"> взаємодії з правоохоронними органами, оборонної роботи та цивільного захисту населення</w:t>
            </w:r>
            <w:r w:rsidRPr="0004570B">
              <w:rPr>
                <w:rStyle w:val="af2"/>
                <w:b w:val="0"/>
                <w:bCs/>
                <w:sz w:val="28"/>
                <w:szCs w:val="28"/>
                <w:lang w:val="uk-UA"/>
              </w:rPr>
              <w:t xml:space="preserve"> Роменської районної державної адміністрації</w:t>
            </w:r>
          </w:p>
        </w:tc>
      </w:tr>
      <w:tr w:rsidR="00E277AC" w:rsidRPr="0004570B" w:rsidTr="0004570B">
        <w:tc>
          <w:tcPr>
            <w:tcW w:w="3686" w:type="dxa"/>
          </w:tcPr>
          <w:p w:rsidR="00E277AC" w:rsidRPr="0004570B" w:rsidRDefault="00E277AC" w:rsidP="0004570B">
            <w:pPr>
              <w:ind w:right="-249"/>
              <w:jc w:val="both"/>
              <w:rPr>
                <w:bCs/>
                <w:sz w:val="28"/>
                <w:szCs w:val="28"/>
                <w:lang w:val="uk-UA"/>
              </w:rPr>
            </w:pPr>
          </w:p>
        </w:tc>
        <w:tc>
          <w:tcPr>
            <w:tcW w:w="6237" w:type="dxa"/>
          </w:tcPr>
          <w:p w:rsidR="00E277AC" w:rsidRPr="0004570B" w:rsidRDefault="00E277AC" w:rsidP="0004570B">
            <w:pPr>
              <w:ind w:right="321"/>
              <w:jc w:val="both"/>
              <w:rPr>
                <w:bCs/>
                <w:sz w:val="28"/>
                <w:szCs w:val="28"/>
                <w:lang w:val="uk-UA"/>
              </w:rPr>
            </w:pPr>
            <w:r w:rsidRPr="0004570B">
              <w:rPr>
                <w:bCs/>
                <w:sz w:val="28"/>
                <w:szCs w:val="28"/>
                <w:lang w:val="uk-UA"/>
              </w:rPr>
              <w:t>начальник управління соціального захисту населення Роменської районної державної адміністрації</w:t>
            </w:r>
          </w:p>
        </w:tc>
      </w:tr>
      <w:tr w:rsidR="00E277AC" w:rsidRPr="0004570B" w:rsidTr="0004570B">
        <w:tc>
          <w:tcPr>
            <w:tcW w:w="3686" w:type="dxa"/>
          </w:tcPr>
          <w:p w:rsidR="00E277AC" w:rsidRPr="0004570B" w:rsidRDefault="00E277AC" w:rsidP="0004570B">
            <w:pPr>
              <w:ind w:right="-249"/>
              <w:jc w:val="both"/>
              <w:rPr>
                <w:bCs/>
                <w:sz w:val="28"/>
                <w:szCs w:val="28"/>
                <w:lang w:val="uk-UA"/>
              </w:rPr>
            </w:pPr>
          </w:p>
        </w:tc>
        <w:tc>
          <w:tcPr>
            <w:tcW w:w="6237" w:type="dxa"/>
          </w:tcPr>
          <w:p w:rsidR="00E277AC" w:rsidRPr="0004570B" w:rsidRDefault="00E277AC" w:rsidP="0004570B">
            <w:pPr>
              <w:ind w:right="321"/>
              <w:jc w:val="both"/>
              <w:rPr>
                <w:bCs/>
                <w:sz w:val="28"/>
                <w:szCs w:val="28"/>
                <w:lang w:val="uk-UA"/>
              </w:rPr>
            </w:pPr>
            <w:r w:rsidRPr="0004570B">
              <w:rPr>
                <w:bCs/>
                <w:noProof/>
                <w:sz w:val="28"/>
                <w:szCs w:val="28"/>
                <w:lang w:val="uk-UA"/>
              </w:rPr>
              <w:t>голова Вільшанської сільської територіальної громади</w:t>
            </w:r>
          </w:p>
        </w:tc>
      </w:tr>
      <w:tr w:rsidR="00E277AC" w:rsidRPr="0004570B" w:rsidTr="0004570B">
        <w:tc>
          <w:tcPr>
            <w:tcW w:w="3686" w:type="dxa"/>
          </w:tcPr>
          <w:p w:rsidR="00E277AC" w:rsidRPr="0004570B" w:rsidRDefault="00E277AC" w:rsidP="0004570B">
            <w:pPr>
              <w:ind w:right="-249"/>
              <w:jc w:val="both"/>
              <w:rPr>
                <w:bCs/>
                <w:sz w:val="28"/>
                <w:szCs w:val="28"/>
                <w:lang w:val="uk-UA"/>
              </w:rPr>
            </w:pPr>
          </w:p>
        </w:tc>
        <w:tc>
          <w:tcPr>
            <w:tcW w:w="6237" w:type="dxa"/>
          </w:tcPr>
          <w:p w:rsidR="00E277AC" w:rsidRPr="0004570B" w:rsidRDefault="00E277AC" w:rsidP="0004570B">
            <w:pPr>
              <w:ind w:right="321"/>
              <w:jc w:val="both"/>
              <w:rPr>
                <w:bCs/>
                <w:noProof/>
                <w:sz w:val="28"/>
                <w:szCs w:val="28"/>
                <w:lang w:val="uk-UA"/>
              </w:rPr>
            </w:pPr>
            <w:r w:rsidRPr="0004570B">
              <w:rPr>
                <w:bCs/>
                <w:noProof/>
                <w:sz w:val="28"/>
                <w:szCs w:val="28"/>
                <w:lang w:val="uk-UA"/>
              </w:rPr>
              <w:t>голова Хмелівської сільської територіальної громади</w:t>
            </w:r>
          </w:p>
        </w:tc>
      </w:tr>
      <w:tr w:rsidR="00E277AC" w:rsidRPr="0004570B" w:rsidTr="0004570B">
        <w:tc>
          <w:tcPr>
            <w:tcW w:w="3686" w:type="dxa"/>
          </w:tcPr>
          <w:p w:rsidR="00E277AC" w:rsidRPr="0004570B" w:rsidRDefault="00E277AC" w:rsidP="0004570B">
            <w:pPr>
              <w:ind w:right="-249"/>
              <w:jc w:val="both"/>
              <w:rPr>
                <w:bCs/>
                <w:sz w:val="28"/>
                <w:szCs w:val="28"/>
                <w:lang w:val="uk-UA"/>
              </w:rPr>
            </w:pPr>
          </w:p>
        </w:tc>
        <w:tc>
          <w:tcPr>
            <w:tcW w:w="6237" w:type="dxa"/>
          </w:tcPr>
          <w:p w:rsidR="00E277AC" w:rsidRPr="0004570B" w:rsidRDefault="00E277AC" w:rsidP="0004570B">
            <w:pPr>
              <w:ind w:right="321"/>
              <w:jc w:val="both"/>
              <w:rPr>
                <w:bCs/>
                <w:noProof/>
                <w:sz w:val="28"/>
                <w:szCs w:val="28"/>
              </w:rPr>
            </w:pPr>
            <w:r w:rsidRPr="0004570B">
              <w:rPr>
                <w:bCs/>
                <w:sz w:val="28"/>
                <w:szCs w:val="28"/>
                <w:lang w:val="uk-UA"/>
              </w:rPr>
              <w:t xml:space="preserve">секретар </w:t>
            </w:r>
            <w:proofErr w:type="spellStart"/>
            <w:r w:rsidRPr="0004570B">
              <w:rPr>
                <w:bCs/>
                <w:sz w:val="28"/>
                <w:szCs w:val="28"/>
                <w:lang w:val="uk-UA"/>
              </w:rPr>
              <w:t>Недригайлівської</w:t>
            </w:r>
            <w:proofErr w:type="spellEnd"/>
            <w:r w:rsidRPr="0004570B">
              <w:rPr>
                <w:bCs/>
                <w:sz w:val="28"/>
                <w:szCs w:val="28"/>
                <w:lang w:val="uk-UA"/>
              </w:rPr>
              <w:t xml:space="preserve"> селищної рад</w:t>
            </w:r>
            <w:r w:rsidRPr="0004570B">
              <w:rPr>
                <w:bCs/>
                <w:sz w:val="28"/>
                <w:szCs w:val="28"/>
              </w:rPr>
              <w:t>и</w:t>
            </w:r>
          </w:p>
        </w:tc>
      </w:tr>
      <w:tr w:rsidR="00E277AC" w:rsidRPr="0004570B" w:rsidTr="0004570B">
        <w:tc>
          <w:tcPr>
            <w:tcW w:w="3686" w:type="dxa"/>
          </w:tcPr>
          <w:p w:rsidR="00E277AC" w:rsidRPr="0004570B" w:rsidRDefault="00E277AC" w:rsidP="0004570B">
            <w:pPr>
              <w:ind w:right="-249"/>
              <w:jc w:val="both"/>
              <w:rPr>
                <w:bCs/>
                <w:sz w:val="28"/>
                <w:szCs w:val="28"/>
                <w:lang w:val="uk-UA"/>
              </w:rPr>
            </w:pPr>
          </w:p>
        </w:tc>
        <w:tc>
          <w:tcPr>
            <w:tcW w:w="6237" w:type="dxa"/>
          </w:tcPr>
          <w:p w:rsidR="00E277AC" w:rsidRPr="0004570B" w:rsidRDefault="00E277AC" w:rsidP="0004570B">
            <w:pPr>
              <w:ind w:right="321"/>
              <w:jc w:val="both"/>
              <w:rPr>
                <w:bCs/>
                <w:sz w:val="28"/>
                <w:szCs w:val="28"/>
                <w:lang w:val="uk-UA"/>
              </w:rPr>
            </w:pPr>
            <w:r w:rsidRPr="0004570B">
              <w:rPr>
                <w:bCs/>
                <w:sz w:val="28"/>
                <w:szCs w:val="28"/>
                <w:lang w:val="uk-UA"/>
              </w:rPr>
              <w:t>начальник відділу фінансів, економічного та агропромислового розвитку Роменської районної державної адміністрації</w:t>
            </w:r>
          </w:p>
        </w:tc>
      </w:tr>
      <w:tr w:rsidR="00E277AC" w:rsidRPr="0004570B" w:rsidTr="0004570B">
        <w:tc>
          <w:tcPr>
            <w:tcW w:w="3686" w:type="dxa"/>
          </w:tcPr>
          <w:p w:rsidR="00E277AC" w:rsidRPr="0004570B" w:rsidRDefault="00E277AC" w:rsidP="0004570B">
            <w:pPr>
              <w:ind w:right="-1"/>
              <w:jc w:val="both"/>
              <w:rPr>
                <w:bCs/>
                <w:sz w:val="28"/>
                <w:szCs w:val="28"/>
                <w:lang w:val="uk-UA"/>
              </w:rPr>
            </w:pPr>
          </w:p>
        </w:tc>
        <w:tc>
          <w:tcPr>
            <w:tcW w:w="6237" w:type="dxa"/>
          </w:tcPr>
          <w:p w:rsidR="00E277AC" w:rsidRPr="0004570B" w:rsidRDefault="00E277AC" w:rsidP="0004570B">
            <w:pPr>
              <w:ind w:right="321"/>
              <w:jc w:val="both"/>
              <w:rPr>
                <w:bCs/>
                <w:sz w:val="28"/>
                <w:szCs w:val="28"/>
              </w:rPr>
            </w:pPr>
            <w:r w:rsidRPr="0004570B">
              <w:rPr>
                <w:bCs/>
                <w:sz w:val="28"/>
                <w:szCs w:val="28"/>
              </w:rPr>
              <w:t xml:space="preserve">начальник </w:t>
            </w:r>
            <w:r w:rsidRPr="0004570B">
              <w:rPr>
                <w:bCs/>
                <w:sz w:val="28"/>
                <w:szCs w:val="28"/>
                <w:lang w:val="uk-UA"/>
              </w:rPr>
              <w:t>служби</w:t>
            </w:r>
            <w:r w:rsidRPr="0004570B">
              <w:rPr>
                <w:bCs/>
                <w:sz w:val="28"/>
                <w:szCs w:val="28"/>
              </w:rPr>
              <w:t xml:space="preserve"> у справах д</w:t>
            </w:r>
            <w:proofErr w:type="spellStart"/>
            <w:r w:rsidRPr="0004570B">
              <w:rPr>
                <w:bCs/>
                <w:sz w:val="28"/>
                <w:szCs w:val="28"/>
                <w:lang w:val="uk-UA"/>
              </w:rPr>
              <w:t>ітей</w:t>
            </w:r>
            <w:proofErr w:type="spellEnd"/>
            <w:r w:rsidRPr="0004570B">
              <w:rPr>
                <w:bCs/>
                <w:sz w:val="28"/>
                <w:szCs w:val="28"/>
              </w:rPr>
              <w:t xml:space="preserve"> </w:t>
            </w:r>
            <w:r w:rsidRPr="0004570B">
              <w:rPr>
                <w:bCs/>
                <w:sz w:val="28"/>
                <w:szCs w:val="28"/>
                <w:lang w:val="uk-UA"/>
              </w:rPr>
              <w:t>Роменської районної державної адміністрації</w:t>
            </w:r>
          </w:p>
        </w:tc>
      </w:tr>
      <w:tr w:rsidR="00E277AC" w:rsidRPr="0004570B" w:rsidTr="0004570B">
        <w:tc>
          <w:tcPr>
            <w:tcW w:w="3686" w:type="dxa"/>
          </w:tcPr>
          <w:p w:rsidR="00E277AC" w:rsidRPr="0004570B" w:rsidRDefault="00E277AC" w:rsidP="0004570B">
            <w:pPr>
              <w:ind w:right="-1"/>
              <w:jc w:val="both"/>
              <w:rPr>
                <w:bCs/>
                <w:sz w:val="28"/>
                <w:szCs w:val="28"/>
                <w:lang w:val="uk-UA"/>
              </w:rPr>
            </w:pPr>
          </w:p>
        </w:tc>
        <w:tc>
          <w:tcPr>
            <w:tcW w:w="6237" w:type="dxa"/>
          </w:tcPr>
          <w:p w:rsidR="00E277AC" w:rsidRPr="0004570B" w:rsidRDefault="00E277AC" w:rsidP="0004570B">
            <w:pPr>
              <w:ind w:right="321"/>
              <w:jc w:val="both"/>
              <w:rPr>
                <w:bCs/>
                <w:sz w:val="28"/>
                <w:szCs w:val="28"/>
                <w:lang w:val="uk-UA"/>
              </w:rPr>
            </w:pPr>
            <w:r w:rsidRPr="0004570B">
              <w:rPr>
                <w:bCs/>
                <w:sz w:val="28"/>
                <w:szCs w:val="28"/>
                <w:shd w:val="clear" w:color="auto" w:fill="FFFFFF"/>
                <w:lang w:val="uk-UA"/>
              </w:rPr>
              <w:t>керівник Роменської міської організації товариства «Червоного Хреста України» (за згодою)</w:t>
            </w:r>
          </w:p>
        </w:tc>
      </w:tr>
      <w:tr w:rsidR="00E277AC" w:rsidRPr="0004570B" w:rsidTr="0004570B">
        <w:tc>
          <w:tcPr>
            <w:tcW w:w="3686" w:type="dxa"/>
          </w:tcPr>
          <w:p w:rsidR="00E277AC" w:rsidRPr="0004570B" w:rsidRDefault="00E277AC" w:rsidP="0004570B">
            <w:pPr>
              <w:ind w:right="-1"/>
              <w:jc w:val="both"/>
              <w:rPr>
                <w:bCs/>
                <w:sz w:val="28"/>
                <w:szCs w:val="28"/>
                <w:lang w:val="uk-UA"/>
              </w:rPr>
            </w:pPr>
          </w:p>
        </w:tc>
        <w:tc>
          <w:tcPr>
            <w:tcW w:w="6237" w:type="dxa"/>
          </w:tcPr>
          <w:p w:rsidR="00E277AC" w:rsidRPr="0004570B" w:rsidRDefault="00E277AC" w:rsidP="0004570B">
            <w:pPr>
              <w:ind w:right="321"/>
              <w:jc w:val="both"/>
              <w:rPr>
                <w:bCs/>
                <w:sz w:val="28"/>
                <w:szCs w:val="28"/>
                <w:shd w:val="clear" w:color="auto" w:fill="FFFFFF"/>
                <w:lang w:val="uk-UA"/>
              </w:rPr>
            </w:pPr>
            <w:r w:rsidRPr="0004570B">
              <w:rPr>
                <w:bCs/>
                <w:noProof/>
                <w:sz w:val="28"/>
                <w:szCs w:val="28"/>
                <w:lang w:val="uk-UA"/>
              </w:rPr>
              <w:t>голова Синівської сільської територіальної громади</w:t>
            </w:r>
          </w:p>
        </w:tc>
      </w:tr>
      <w:tr w:rsidR="00E277AC" w:rsidRPr="0004570B" w:rsidTr="0004570B">
        <w:tc>
          <w:tcPr>
            <w:tcW w:w="3686" w:type="dxa"/>
          </w:tcPr>
          <w:p w:rsidR="00E277AC" w:rsidRPr="0004570B" w:rsidRDefault="00E277AC" w:rsidP="0004570B">
            <w:pPr>
              <w:ind w:right="-1"/>
              <w:jc w:val="both"/>
              <w:rPr>
                <w:bCs/>
                <w:sz w:val="28"/>
                <w:szCs w:val="28"/>
                <w:lang w:val="uk-UA"/>
              </w:rPr>
            </w:pPr>
          </w:p>
        </w:tc>
        <w:tc>
          <w:tcPr>
            <w:tcW w:w="6237" w:type="dxa"/>
          </w:tcPr>
          <w:p w:rsidR="00E277AC" w:rsidRPr="0004570B" w:rsidRDefault="00E277AC" w:rsidP="0004570B">
            <w:pPr>
              <w:ind w:right="321"/>
              <w:jc w:val="both"/>
              <w:rPr>
                <w:bCs/>
                <w:spacing w:val="-12"/>
                <w:sz w:val="28"/>
                <w:szCs w:val="28"/>
                <w:lang w:val="uk-UA"/>
              </w:rPr>
            </w:pPr>
            <w:r w:rsidRPr="0004570B">
              <w:rPr>
                <w:bCs/>
                <w:spacing w:val="-12"/>
                <w:sz w:val="28"/>
                <w:szCs w:val="28"/>
                <w:lang w:val="uk-UA"/>
              </w:rPr>
              <w:t>начальник групи морально-психологічного забезпечення Роменського РТЦК та СП (за згодою)</w:t>
            </w:r>
          </w:p>
        </w:tc>
      </w:tr>
      <w:tr w:rsidR="00E277AC" w:rsidRPr="003D572E" w:rsidTr="0004570B">
        <w:tc>
          <w:tcPr>
            <w:tcW w:w="3686" w:type="dxa"/>
          </w:tcPr>
          <w:p w:rsidR="00E277AC" w:rsidRPr="0004570B" w:rsidRDefault="00E277AC" w:rsidP="0004570B">
            <w:pPr>
              <w:ind w:right="-1"/>
              <w:jc w:val="both"/>
              <w:rPr>
                <w:bCs/>
                <w:sz w:val="28"/>
                <w:szCs w:val="28"/>
                <w:lang w:val="uk-UA"/>
              </w:rPr>
            </w:pPr>
          </w:p>
        </w:tc>
        <w:tc>
          <w:tcPr>
            <w:tcW w:w="6237" w:type="dxa"/>
          </w:tcPr>
          <w:p w:rsidR="00E277AC" w:rsidRPr="0004570B" w:rsidRDefault="00E277AC" w:rsidP="0004570B">
            <w:pPr>
              <w:ind w:right="275"/>
              <w:jc w:val="both"/>
              <w:rPr>
                <w:bCs/>
                <w:sz w:val="28"/>
                <w:szCs w:val="28"/>
                <w:lang w:val="uk-UA"/>
              </w:rPr>
            </w:pPr>
            <w:r w:rsidRPr="0004570B">
              <w:rPr>
                <w:bCs/>
                <w:sz w:val="28"/>
                <w:szCs w:val="28"/>
                <w:lang w:val="uk-UA"/>
              </w:rPr>
              <w:t>начальник відділу містобудування, архітектури, інфраструктури та екології Роменської районної державної адміністрації</w:t>
            </w:r>
          </w:p>
        </w:tc>
      </w:tr>
      <w:tr w:rsidR="00E277AC" w:rsidRPr="0004570B" w:rsidTr="0004570B">
        <w:tc>
          <w:tcPr>
            <w:tcW w:w="3686" w:type="dxa"/>
          </w:tcPr>
          <w:p w:rsidR="00E277AC" w:rsidRPr="0004570B" w:rsidRDefault="00E277AC" w:rsidP="0004570B">
            <w:pPr>
              <w:ind w:right="-1"/>
              <w:jc w:val="both"/>
              <w:rPr>
                <w:bCs/>
                <w:sz w:val="28"/>
                <w:szCs w:val="28"/>
                <w:lang w:val="uk-UA"/>
              </w:rPr>
            </w:pPr>
          </w:p>
        </w:tc>
        <w:tc>
          <w:tcPr>
            <w:tcW w:w="6237" w:type="dxa"/>
          </w:tcPr>
          <w:p w:rsidR="00E277AC" w:rsidRDefault="00E277AC" w:rsidP="0004570B">
            <w:pPr>
              <w:ind w:right="321"/>
              <w:jc w:val="both"/>
              <w:rPr>
                <w:bCs/>
                <w:sz w:val="28"/>
                <w:szCs w:val="28"/>
                <w:lang w:val="uk-UA"/>
              </w:rPr>
            </w:pPr>
            <w:r w:rsidRPr="0004570B">
              <w:rPr>
                <w:bCs/>
                <w:sz w:val="28"/>
                <w:szCs w:val="28"/>
                <w:lang w:val="uk-UA"/>
              </w:rPr>
              <w:t>начальник відділу з питань освіти, культури, молоді, спорту, охорони здоров’я та комунікацій з громадськістю Роменської районної державної адміністрації</w:t>
            </w:r>
          </w:p>
          <w:p w:rsidR="00E277AC" w:rsidRPr="0004570B" w:rsidRDefault="00E277AC" w:rsidP="0004570B">
            <w:pPr>
              <w:ind w:right="321"/>
              <w:jc w:val="both"/>
              <w:rPr>
                <w:bCs/>
                <w:sz w:val="28"/>
                <w:szCs w:val="28"/>
                <w:lang w:val="uk-UA"/>
              </w:rPr>
            </w:pPr>
          </w:p>
        </w:tc>
      </w:tr>
      <w:tr w:rsidR="00E277AC" w:rsidRPr="0004570B" w:rsidTr="0004570B">
        <w:tc>
          <w:tcPr>
            <w:tcW w:w="3686" w:type="dxa"/>
          </w:tcPr>
          <w:p w:rsidR="00E277AC" w:rsidRPr="0004570B" w:rsidRDefault="00E277AC" w:rsidP="0004570B">
            <w:pPr>
              <w:ind w:right="-1"/>
              <w:jc w:val="both"/>
              <w:rPr>
                <w:bCs/>
                <w:sz w:val="28"/>
                <w:szCs w:val="28"/>
                <w:lang w:val="uk-UA"/>
              </w:rPr>
            </w:pPr>
          </w:p>
        </w:tc>
        <w:tc>
          <w:tcPr>
            <w:tcW w:w="6237" w:type="dxa"/>
          </w:tcPr>
          <w:p w:rsidR="00E277AC" w:rsidRPr="0004570B" w:rsidRDefault="00E277AC" w:rsidP="0004570B">
            <w:pPr>
              <w:ind w:right="321"/>
              <w:jc w:val="both"/>
              <w:rPr>
                <w:bCs/>
                <w:sz w:val="28"/>
                <w:szCs w:val="28"/>
                <w:lang w:val="uk-UA"/>
              </w:rPr>
            </w:pPr>
            <w:r w:rsidRPr="0004570B">
              <w:rPr>
                <w:bCs/>
                <w:noProof/>
                <w:sz w:val="28"/>
                <w:szCs w:val="28"/>
                <w:lang w:val="uk-UA"/>
              </w:rPr>
              <w:t>голова Липоводолинської селищної територіальної громади</w:t>
            </w:r>
          </w:p>
        </w:tc>
      </w:tr>
    </w:tbl>
    <w:p w:rsidR="00E277AC" w:rsidRPr="0004570B" w:rsidRDefault="00E277AC" w:rsidP="0004570B">
      <w:pPr>
        <w:ind w:right="-1" w:hanging="142"/>
        <w:rPr>
          <w:b/>
          <w:sz w:val="28"/>
          <w:szCs w:val="28"/>
          <w:lang w:val="uk-UA" w:eastAsia="en-US"/>
        </w:rPr>
      </w:pPr>
    </w:p>
    <w:p w:rsidR="00E277AC" w:rsidRPr="00490571" w:rsidRDefault="00E277AC" w:rsidP="0004570B">
      <w:pPr>
        <w:spacing w:line="360" w:lineRule="auto"/>
        <w:ind w:right="-1"/>
        <w:jc w:val="both"/>
        <w:rPr>
          <w:b/>
          <w:bCs/>
          <w:sz w:val="28"/>
          <w:szCs w:val="28"/>
        </w:rPr>
      </w:pPr>
    </w:p>
    <w:p w:rsidR="00E277AC" w:rsidRDefault="00E277AC" w:rsidP="00C50B7F">
      <w:pPr>
        <w:ind w:right="-1"/>
        <w:jc w:val="both"/>
        <w:rPr>
          <w:b/>
          <w:bCs/>
          <w:sz w:val="28"/>
          <w:szCs w:val="28"/>
          <w:lang w:val="uk-UA"/>
        </w:rPr>
      </w:pPr>
      <w:r w:rsidRPr="00BD4486">
        <w:rPr>
          <w:b/>
          <w:bCs/>
          <w:sz w:val="28"/>
          <w:szCs w:val="28"/>
          <w:lang w:val="uk-UA"/>
        </w:rPr>
        <w:t xml:space="preserve">Керівник апарату </w:t>
      </w:r>
      <w:r w:rsidRPr="00BD4486">
        <w:rPr>
          <w:b/>
          <w:bCs/>
          <w:sz w:val="28"/>
          <w:szCs w:val="28"/>
          <w:lang w:val="uk-UA"/>
        </w:rPr>
        <w:tab/>
      </w:r>
      <w:r w:rsidRPr="00BD4486">
        <w:rPr>
          <w:b/>
          <w:bCs/>
          <w:sz w:val="28"/>
          <w:szCs w:val="28"/>
          <w:lang w:val="uk-UA"/>
        </w:rPr>
        <w:tab/>
      </w:r>
      <w:r w:rsidRPr="00BD4486">
        <w:rPr>
          <w:b/>
          <w:bCs/>
          <w:sz w:val="28"/>
          <w:szCs w:val="28"/>
          <w:lang w:val="uk-UA"/>
        </w:rPr>
        <w:tab/>
      </w:r>
      <w:r w:rsidRPr="00BD4486">
        <w:rPr>
          <w:b/>
          <w:bCs/>
          <w:sz w:val="28"/>
          <w:szCs w:val="28"/>
          <w:lang w:val="uk-UA"/>
        </w:rPr>
        <w:tab/>
      </w:r>
      <w:r w:rsidRPr="00BD4486">
        <w:rPr>
          <w:b/>
          <w:bCs/>
          <w:sz w:val="28"/>
          <w:szCs w:val="28"/>
          <w:lang w:val="uk-UA"/>
        </w:rPr>
        <w:tab/>
        <w:t xml:space="preserve">                   Валентина КРОЛЬ</w:t>
      </w:r>
    </w:p>
    <w:p w:rsidR="00E277AC" w:rsidRPr="00BD4486" w:rsidRDefault="00E277AC" w:rsidP="00C50B7F">
      <w:pPr>
        <w:spacing w:line="360" w:lineRule="auto"/>
        <w:ind w:right="-1"/>
        <w:jc w:val="both"/>
        <w:rPr>
          <w:b/>
          <w:bCs/>
          <w:sz w:val="28"/>
          <w:szCs w:val="28"/>
          <w:lang w:val="uk-UA"/>
        </w:rPr>
      </w:pPr>
    </w:p>
    <w:p w:rsidR="00E277AC" w:rsidRPr="00BD4486" w:rsidRDefault="00E277AC" w:rsidP="0004570B">
      <w:pPr>
        <w:ind w:right="-1"/>
        <w:jc w:val="both"/>
        <w:rPr>
          <w:b/>
          <w:bCs/>
          <w:sz w:val="28"/>
          <w:szCs w:val="28"/>
          <w:lang w:val="uk-UA"/>
        </w:rPr>
      </w:pPr>
      <w:r w:rsidRPr="00BD4486">
        <w:rPr>
          <w:b/>
          <w:bCs/>
          <w:sz w:val="28"/>
          <w:szCs w:val="28"/>
          <w:lang w:val="uk-UA"/>
        </w:rPr>
        <w:t>Начальник управління</w:t>
      </w:r>
    </w:p>
    <w:p w:rsidR="00E277AC" w:rsidRPr="00490571" w:rsidRDefault="00E277AC" w:rsidP="0004570B">
      <w:pPr>
        <w:ind w:right="-1"/>
        <w:jc w:val="both"/>
        <w:rPr>
          <w:b/>
          <w:bCs/>
          <w:sz w:val="28"/>
          <w:szCs w:val="28"/>
        </w:rPr>
      </w:pPr>
      <w:r w:rsidRPr="00BD4486">
        <w:rPr>
          <w:b/>
          <w:bCs/>
          <w:sz w:val="28"/>
          <w:szCs w:val="28"/>
          <w:lang w:val="uk-UA"/>
        </w:rPr>
        <w:t>соціального захисту населення</w:t>
      </w:r>
      <w:r w:rsidRPr="00490571">
        <w:rPr>
          <w:b/>
          <w:bCs/>
          <w:sz w:val="28"/>
          <w:szCs w:val="28"/>
        </w:rPr>
        <w:t xml:space="preserve">             </w:t>
      </w:r>
      <w:r>
        <w:rPr>
          <w:b/>
          <w:bCs/>
          <w:sz w:val="28"/>
          <w:szCs w:val="28"/>
        </w:rPr>
        <w:t xml:space="preserve">                              </w:t>
      </w:r>
      <w:r>
        <w:rPr>
          <w:b/>
          <w:bCs/>
          <w:sz w:val="28"/>
          <w:szCs w:val="28"/>
          <w:lang w:val="uk-UA"/>
        </w:rPr>
        <w:t xml:space="preserve"> </w:t>
      </w:r>
      <w:r w:rsidRPr="00490571">
        <w:rPr>
          <w:b/>
          <w:bCs/>
          <w:sz w:val="28"/>
          <w:szCs w:val="28"/>
        </w:rPr>
        <w:t>Михайло ЛОМКО</w:t>
      </w:r>
    </w:p>
    <w:p w:rsidR="00E277AC" w:rsidRDefault="00E277AC" w:rsidP="0004570B">
      <w:pPr>
        <w:ind w:right="-1"/>
        <w:jc w:val="both"/>
        <w:rPr>
          <w:b/>
          <w:bCs/>
          <w:sz w:val="28"/>
          <w:szCs w:val="28"/>
        </w:rPr>
        <w:sectPr w:rsidR="00E277AC" w:rsidSect="0004570B">
          <w:pgSz w:w="11906" w:h="16838"/>
          <w:pgMar w:top="1134" w:right="567" w:bottom="1135" w:left="1701" w:header="709" w:footer="709" w:gutter="0"/>
          <w:pgNumType w:start="1"/>
          <w:cols w:space="708"/>
          <w:titlePg/>
          <w:docGrid w:linePitch="360"/>
        </w:sectPr>
      </w:pPr>
    </w:p>
    <w:p w:rsidR="00E277AC" w:rsidRDefault="00E277AC" w:rsidP="0004570B">
      <w:pPr>
        <w:tabs>
          <w:tab w:val="left" w:pos="5812"/>
          <w:tab w:val="left" w:pos="7088"/>
        </w:tabs>
        <w:ind w:firstLine="5670"/>
        <w:jc w:val="both"/>
        <w:rPr>
          <w:sz w:val="28"/>
          <w:szCs w:val="28"/>
        </w:rPr>
      </w:pPr>
      <w:r w:rsidRPr="00490571">
        <w:rPr>
          <w:sz w:val="28"/>
          <w:szCs w:val="28"/>
        </w:rPr>
        <w:lastRenderedPageBreak/>
        <w:t>ЗАТВЕРДЖЕНО</w:t>
      </w:r>
    </w:p>
    <w:p w:rsidR="00E277AC" w:rsidRPr="00490571" w:rsidRDefault="00E277AC" w:rsidP="0004570B">
      <w:pPr>
        <w:tabs>
          <w:tab w:val="left" w:pos="5812"/>
          <w:tab w:val="left" w:pos="7088"/>
        </w:tabs>
        <w:ind w:firstLine="5670"/>
        <w:jc w:val="both"/>
        <w:rPr>
          <w:sz w:val="28"/>
          <w:szCs w:val="28"/>
        </w:rPr>
      </w:pPr>
    </w:p>
    <w:p w:rsidR="00E277AC" w:rsidRPr="00C50B7F" w:rsidRDefault="00E277AC" w:rsidP="0004570B">
      <w:pPr>
        <w:tabs>
          <w:tab w:val="left" w:pos="3780"/>
        </w:tabs>
        <w:ind w:left="5670"/>
        <w:jc w:val="both"/>
        <w:rPr>
          <w:sz w:val="28"/>
          <w:szCs w:val="28"/>
          <w:lang w:val="uk-UA"/>
        </w:rPr>
      </w:pPr>
      <w:r w:rsidRPr="00C50B7F">
        <w:rPr>
          <w:sz w:val="28"/>
          <w:szCs w:val="28"/>
          <w:lang w:val="uk-UA"/>
        </w:rPr>
        <w:t>Розпорядження голови районної державної адміністрації-начальника районної військової адміністрації</w:t>
      </w:r>
    </w:p>
    <w:p w:rsidR="00E277AC" w:rsidRPr="0004570B" w:rsidRDefault="00E277AC" w:rsidP="00E26171">
      <w:pPr>
        <w:tabs>
          <w:tab w:val="left" w:pos="5245"/>
        </w:tabs>
        <w:ind w:left="5670"/>
        <w:jc w:val="both"/>
        <w:rPr>
          <w:sz w:val="28"/>
          <w:szCs w:val="28"/>
          <w:lang w:val="uk-UA"/>
        </w:rPr>
      </w:pPr>
      <w:r>
        <w:rPr>
          <w:sz w:val="28"/>
          <w:szCs w:val="28"/>
          <w:lang w:val="uk-UA"/>
        </w:rPr>
        <w:t>08 вересня 2023 року № 136-ОД</w:t>
      </w:r>
    </w:p>
    <w:p w:rsidR="00E277AC" w:rsidRPr="003D572E" w:rsidRDefault="00E277AC" w:rsidP="0004570B">
      <w:pPr>
        <w:tabs>
          <w:tab w:val="left" w:pos="5245"/>
        </w:tabs>
        <w:ind w:left="5670"/>
        <w:jc w:val="both"/>
        <w:rPr>
          <w:b/>
          <w:sz w:val="28"/>
          <w:szCs w:val="28"/>
          <w:lang w:val="uk-UA"/>
        </w:rPr>
      </w:pPr>
    </w:p>
    <w:p w:rsidR="00E277AC" w:rsidRPr="009140CD" w:rsidRDefault="00E277AC" w:rsidP="009140CD">
      <w:pPr>
        <w:pStyle w:val="af4"/>
        <w:rPr>
          <w:rFonts w:ascii="Times New Roman" w:hAnsi="Times New Roman"/>
          <w:sz w:val="28"/>
          <w:szCs w:val="28"/>
          <w:lang w:eastAsia="en-US"/>
        </w:rPr>
      </w:pPr>
      <w:r w:rsidRPr="00490571">
        <w:rPr>
          <w:rFonts w:ascii="Times New Roman" w:hAnsi="Times New Roman"/>
          <w:sz w:val="28"/>
          <w:szCs w:val="28"/>
        </w:rPr>
        <w:t>ПОЛОЖЕННЯ</w:t>
      </w:r>
      <w:r w:rsidRPr="00490571">
        <w:rPr>
          <w:rFonts w:ascii="Times New Roman" w:hAnsi="Times New Roman"/>
          <w:sz w:val="28"/>
          <w:szCs w:val="28"/>
        </w:rPr>
        <w:br/>
        <w:t xml:space="preserve">про Координаційний центр підтримки цивільного населення при </w:t>
      </w:r>
      <w:r w:rsidRPr="00490571">
        <w:rPr>
          <w:rFonts w:ascii="Times New Roman" w:hAnsi="Times New Roman"/>
          <w:sz w:val="28"/>
          <w:szCs w:val="28"/>
          <w:lang w:eastAsia="en-US"/>
        </w:rPr>
        <w:t>Роменській районній державній адміністрації – районній військовій адміністрації</w:t>
      </w:r>
    </w:p>
    <w:p w:rsidR="00E277AC" w:rsidRPr="00490571" w:rsidRDefault="00E277AC" w:rsidP="0004570B">
      <w:pPr>
        <w:pStyle w:val="af3"/>
        <w:numPr>
          <w:ilvl w:val="0"/>
          <w:numId w:val="7"/>
        </w:numPr>
        <w:tabs>
          <w:tab w:val="clear" w:pos="720"/>
          <w:tab w:val="num" w:pos="840"/>
        </w:tabs>
        <w:spacing w:before="0"/>
        <w:ind w:left="0" w:firstLine="567"/>
        <w:jc w:val="both"/>
        <w:rPr>
          <w:rFonts w:ascii="Times New Roman" w:hAnsi="Times New Roman"/>
          <w:sz w:val="28"/>
          <w:szCs w:val="28"/>
        </w:rPr>
      </w:pPr>
      <w:r w:rsidRPr="00490571">
        <w:rPr>
          <w:rFonts w:ascii="Times New Roman" w:hAnsi="Times New Roman"/>
          <w:sz w:val="28"/>
          <w:szCs w:val="28"/>
        </w:rPr>
        <w:t xml:space="preserve">Координаційний центр підтримки цивільного населення при </w:t>
      </w:r>
      <w:r w:rsidRPr="00490571">
        <w:rPr>
          <w:rFonts w:ascii="Times New Roman" w:hAnsi="Times New Roman"/>
          <w:sz w:val="28"/>
          <w:szCs w:val="28"/>
          <w:lang w:eastAsia="en-US"/>
        </w:rPr>
        <w:t>Роменській районній державній адміністрації – районній військовій адміністрації</w:t>
      </w:r>
      <w:r w:rsidRPr="00490571">
        <w:rPr>
          <w:rFonts w:ascii="Times New Roman" w:hAnsi="Times New Roman"/>
          <w:sz w:val="28"/>
          <w:szCs w:val="28"/>
        </w:rPr>
        <w:t xml:space="preserve"> (далі </w:t>
      </w:r>
      <w:r w:rsidRPr="00490571">
        <w:rPr>
          <w:rFonts w:ascii="Times New Roman" w:hAnsi="Times New Roman"/>
          <w:sz w:val="28"/>
          <w:szCs w:val="28"/>
          <w:lang w:eastAsia="en-US"/>
        </w:rPr>
        <w:t>–</w:t>
      </w:r>
      <w:r w:rsidRPr="00490571">
        <w:rPr>
          <w:rFonts w:ascii="Times New Roman" w:hAnsi="Times New Roman"/>
          <w:sz w:val="28"/>
          <w:szCs w:val="28"/>
        </w:rPr>
        <w:t xml:space="preserve"> Координаційний центр) є консультативно-дорадчим органом при </w:t>
      </w:r>
      <w:r w:rsidRPr="00490571">
        <w:rPr>
          <w:rFonts w:ascii="Times New Roman" w:hAnsi="Times New Roman"/>
          <w:sz w:val="28"/>
          <w:szCs w:val="28"/>
          <w:lang w:eastAsia="en-US"/>
        </w:rPr>
        <w:t xml:space="preserve">Роменській районній державній адміністрації – районній військовій адміністрації </w:t>
      </w:r>
      <w:r w:rsidRPr="00490571">
        <w:rPr>
          <w:rFonts w:ascii="Times New Roman" w:hAnsi="Times New Roman"/>
          <w:sz w:val="28"/>
          <w:szCs w:val="28"/>
        </w:rPr>
        <w:t xml:space="preserve">(далі </w:t>
      </w:r>
      <w:r w:rsidRPr="00490571">
        <w:rPr>
          <w:rFonts w:ascii="Times New Roman" w:hAnsi="Times New Roman"/>
          <w:sz w:val="28"/>
          <w:szCs w:val="28"/>
          <w:lang w:eastAsia="en-US"/>
        </w:rPr>
        <w:t>–</w:t>
      </w:r>
      <w:r w:rsidRPr="00490571">
        <w:rPr>
          <w:rFonts w:ascii="Times New Roman" w:hAnsi="Times New Roman"/>
          <w:sz w:val="28"/>
          <w:szCs w:val="28"/>
        </w:rPr>
        <w:t xml:space="preserve"> райдержадміністрація)</w:t>
      </w:r>
      <w:r w:rsidRPr="00490571">
        <w:rPr>
          <w:rFonts w:ascii="Times New Roman" w:hAnsi="Times New Roman"/>
          <w:b/>
          <w:sz w:val="28"/>
          <w:szCs w:val="28"/>
          <w:lang w:eastAsia="en-US"/>
        </w:rPr>
        <w:t>,</w:t>
      </w:r>
      <w:r w:rsidRPr="00490571">
        <w:rPr>
          <w:rFonts w:ascii="Times New Roman" w:hAnsi="Times New Roman"/>
          <w:sz w:val="28"/>
          <w:szCs w:val="28"/>
        </w:rPr>
        <w:t xml:space="preserve"> який утворюється для підтримки та координації надання допомоги населенню, постраждалому внаслідок збройного конфлікту, зокрема внутрішньо переміщеним особам, ветеранам війни, особам з інвалідністю внаслідок війни, особам, які мають особливі заслуги перед Батьківщиною, постраждалим учасникам Революції Гідності, членам сімей загиблих (померлих) ветеранів війни, членам сімей загиблих (померлих) Захисників і Захисниць України, іншим постраждалим особам (далі </w:t>
      </w:r>
      <w:r w:rsidRPr="00490571">
        <w:rPr>
          <w:rFonts w:ascii="Times New Roman" w:hAnsi="Times New Roman"/>
          <w:sz w:val="28"/>
          <w:szCs w:val="28"/>
          <w:lang w:eastAsia="en-US"/>
        </w:rPr>
        <w:t>–</w:t>
      </w:r>
      <w:r w:rsidRPr="00490571">
        <w:rPr>
          <w:rFonts w:ascii="Times New Roman" w:hAnsi="Times New Roman"/>
          <w:sz w:val="28"/>
          <w:szCs w:val="28"/>
        </w:rPr>
        <w:t xml:space="preserve"> постраждале населення), забезпечення ефективної взаємодії між органами виконавчої влади, правоохоронними та іншими державними органами, органами місцевого самоврядування, громадськими об’єднаннями, організаціями та установами, що залучають до своєї діяльності волонтерів, надання психосоціальної, медичної та правової допомоги постраждалому населенню.</w:t>
      </w:r>
    </w:p>
    <w:p w:rsidR="00E277AC" w:rsidRPr="00490571" w:rsidRDefault="00E277AC" w:rsidP="0004570B">
      <w:pPr>
        <w:pStyle w:val="af3"/>
        <w:numPr>
          <w:ilvl w:val="0"/>
          <w:numId w:val="7"/>
        </w:numPr>
        <w:tabs>
          <w:tab w:val="clear" w:pos="720"/>
          <w:tab w:val="num" w:pos="840"/>
        </w:tabs>
        <w:spacing w:before="0"/>
        <w:ind w:left="0" w:firstLine="567"/>
        <w:jc w:val="both"/>
        <w:rPr>
          <w:rFonts w:ascii="Times New Roman" w:hAnsi="Times New Roman"/>
          <w:sz w:val="28"/>
          <w:szCs w:val="28"/>
        </w:rPr>
      </w:pPr>
      <w:r w:rsidRPr="00490571">
        <w:rPr>
          <w:rFonts w:ascii="Times New Roman" w:hAnsi="Times New Roman"/>
          <w:sz w:val="28"/>
          <w:szCs w:val="28"/>
        </w:rPr>
        <w:t>Координаційний центр у своїй діяльності керується Конституцією і законами України, а також указами Президента України та постановами Верховної Ради України, прийнятими відповідно до Конституції і законів України, актами Кабінету Міністрів України, розпорядженнями голови райдержадміністрації, а також положенням про нього.</w:t>
      </w:r>
    </w:p>
    <w:p w:rsidR="00E277AC" w:rsidRPr="00490571" w:rsidRDefault="00E277AC" w:rsidP="0004570B">
      <w:pPr>
        <w:pStyle w:val="af3"/>
        <w:numPr>
          <w:ilvl w:val="0"/>
          <w:numId w:val="7"/>
        </w:numPr>
        <w:tabs>
          <w:tab w:val="clear" w:pos="720"/>
          <w:tab w:val="num" w:pos="840"/>
        </w:tabs>
        <w:spacing w:before="0"/>
        <w:ind w:left="0" w:firstLine="567"/>
        <w:jc w:val="both"/>
        <w:rPr>
          <w:rFonts w:ascii="Times New Roman" w:hAnsi="Times New Roman"/>
          <w:sz w:val="28"/>
          <w:szCs w:val="28"/>
        </w:rPr>
      </w:pPr>
      <w:r w:rsidRPr="00490571">
        <w:rPr>
          <w:rFonts w:ascii="Times New Roman" w:hAnsi="Times New Roman"/>
          <w:sz w:val="28"/>
          <w:szCs w:val="28"/>
        </w:rPr>
        <w:t xml:space="preserve">Діяльність Координаційного центру ґрунтується на принципах верховенства права, законності, гласності, відкритості, відповідальності, гендерної рівності та </w:t>
      </w:r>
      <w:proofErr w:type="spellStart"/>
      <w:r w:rsidRPr="00490571">
        <w:rPr>
          <w:rFonts w:ascii="Times New Roman" w:hAnsi="Times New Roman"/>
          <w:sz w:val="28"/>
          <w:szCs w:val="28"/>
        </w:rPr>
        <w:t>інклюзивності</w:t>
      </w:r>
      <w:proofErr w:type="spellEnd"/>
      <w:r w:rsidRPr="00490571">
        <w:rPr>
          <w:rFonts w:ascii="Times New Roman" w:hAnsi="Times New Roman"/>
          <w:sz w:val="28"/>
          <w:szCs w:val="28"/>
        </w:rPr>
        <w:t>.</w:t>
      </w:r>
    </w:p>
    <w:p w:rsidR="00E277AC" w:rsidRPr="00490571" w:rsidRDefault="00E277AC" w:rsidP="0004570B">
      <w:pPr>
        <w:pStyle w:val="af3"/>
        <w:numPr>
          <w:ilvl w:val="0"/>
          <w:numId w:val="7"/>
        </w:numPr>
        <w:tabs>
          <w:tab w:val="clear" w:pos="720"/>
          <w:tab w:val="num" w:pos="840"/>
        </w:tabs>
        <w:spacing w:before="0"/>
        <w:ind w:left="0" w:firstLine="567"/>
        <w:jc w:val="both"/>
        <w:rPr>
          <w:rFonts w:ascii="Times New Roman" w:hAnsi="Times New Roman"/>
          <w:sz w:val="28"/>
          <w:szCs w:val="28"/>
        </w:rPr>
      </w:pPr>
      <w:r w:rsidRPr="00490571">
        <w:rPr>
          <w:rFonts w:ascii="Times New Roman" w:hAnsi="Times New Roman"/>
          <w:sz w:val="28"/>
          <w:szCs w:val="28"/>
        </w:rPr>
        <w:t>Основними завданнями Координаційного центру є:</w:t>
      </w:r>
    </w:p>
    <w:p w:rsidR="00E277AC" w:rsidRPr="00490571" w:rsidRDefault="00E277AC" w:rsidP="0004570B">
      <w:pPr>
        <w:pStyle w:val="af3"/>
        <w:numPr>
          <w:ilvl w:val="0"/>
          <w:numId w:val="8"/>
        </w:numPr>
        <w:tabs>
          <w:tab w:val="left" w:pos="851"/>
        </w:tabs>
        <w:spacing w:before="0"/>
        <w:ind w:left="0" w:firstLine="567"/>
        <w:jc w:val="both"/>
        <w:rPr>
          <w:rFonts w:ascii="Times New Roman" w:hAnsi="Times New Roman"/>
          <w:sz w:val="28"/>
          <w:szCs w:val="28"/>
        </w:rPr>
      </w:pPr>
      <w:r w:rsidRPr="00490571">
        <w:rPr>
          <w:rFonts w:ascii="Times New Roman" w:hAnsi="Times New Roman"/>
          <w:sz w:val="28"/>
          <w:szCs w:val="28"/>
        </w:rPr>
        <w:t xml:space="preserve">сприяння забезпеченню взаємодії між органами виконавчої влади, правоохоронними та іншими державними органами, органами місцевого самоврядування, громадськими об’єднаннями, організаціями та установами, що залучають до своєї діяльності волонтерів, волонтерами, представництвами в Україні міжнародних гуманітарних організацій, підприємствами, установами та </w:t>
      </w:r>
      <w:r w:rsidRPr="00490571">
        <w:rPr>
          <w:rFonts w:ascii="Times New Roman" w:hAnsi="Times New Roman"/>
          <w:sz w:val="28"/>
          <w:szCs w:val="28"/>
        </w:rPr>
        <w:lastRenderedPageBreak/>
        <w:t xml:space="preserve">організаціями незалежно від форми власності під час вирішення проблемних питань постраждалого населення; </w:t>
      </w:r>
    </w:p>
    <w:p w:rsidR="00E277AC" w:rsidRPr="00490571" w:rsidRDefault="00E277AC" w:rsidP="0004570B">
      <w:pPr>
        <w:pStyle w:val="af3"/>
        <w:numPr>
          <w:ilvl w:val="0"/>
          <w:numId w:val="8"/>
        </w:numPr>
        <w:tabs>
          <w:tab w:val="left" w:pos="851"/>
        </w:tabs>
        <w:spacing w:before="0"/>
        <w:ind w:left="0" w:firstLine="567"/>
        <w:jc w:val="both"/>
        <w:rPr>
          <w:rFonts w:ascii="Times New Roman" w:hAnsi="Times New Roman"/>
          <w:sz w:val="28"/>
          <w:szCs w:val="28"/>
        </w:rPr>
      </w:pPr>
      <w:r w:rsidRPr="00490571">
        <w:rPr>
          <w:rFonts w:ascii="Times New Roman" w:hAnsi="Times New Roman"/>
          <w:sz w:val="28"/>
          <w:szCs w:val="28"/>
        </w:rPr>
        <w:t>організація збору та обробка інформації щодо нагальних потреб та проблемних питань постраждалого населення;</w:t>
      </w:r>
    </w:p>
    <w:p w:rsidR="00E277AC" w:rsidRPr="00490571" w:rsidRDefault="00E277AC" w:rsidP="0004570B">
      <w:pPr>
        <w:pStyle w:val="af3"/>
        <w:numPr>
          <w:ilvl w:val="0"/>
          <w:numId w:val="8"/>
        </w:numPr>
        <w:tabs>
          <w:tab w:val="left" w:pos="851"/>
        </w:tabs>
        <w:spacing w:before="0"/>
        <w:ind w:left="0" w:firstLine="567"/>
        <w:jc w:val="both"/>
        <w:rPr>
          <w:rFonts w:ascii="Times New Roman" w:hAnsi="Times New Roman"/>
          <w:sz w:val="28"/>
          <w:szCs w:val="28"/>
        </w:rPr>
      </w:pPr>
      <w:r w:rsidRPr="00490571">
        <w:rPr>
          <w:rFonts w:ascii="Times New Roman" w:hAnsi="Times New Roman"/>
          <w:sz w:val="28"/>
          <w:szCs w:val="28"/>
        </w:rPr>
        <w:t>збір та узагальнення інформації щодо спроможності територіальних громад у задоволенні невідкладних потреб та вирішенні проблемних питань постраждалого населення, зокрема щодо кадрових, матеріальних, технологічних ресурсів об’єктів державної та комунальної форми власності, громадських ініціатив та проєктів міжнародної гуманітарної допомоги відповідної адміністративно-територіальної одиниці для забезпечення доступності постраждалого населення до всіх наявних у регіоні психосоціальних, медичних, освітніх, правових та інших послуг;</w:t>
      </w:r>
    </w:p>
    <w:p w:rsidR="00E277AC" w:rsidRPr="00490571" w:rsidRDefault="00E277AC" w:rsidP="0004570B">
      <w:pPr>
        <w:pStyle w:val="af3"/>
        <w:numPr>
          <w:ilvl w:val="0"/>
          <w:numId w:val="8"/>
        </w:numPr>
        <w:tabs>
          <w:tab w:val="left" w:pos="851"/>
        </w:tabs>
        <w:spacing w:before="0"/>
        <w:ind w:left="0" w:firstLine="567"/>
        <w:jc w:val="both"/>
        <w:rPr>
          <w:rFonts w:ascii="Times New Roman" w:hAnsi="Times New Roman"/>
          <w:sz w:val="28"/>
          <w:szCs w:val="28"/>
        </w:rPr>
      </w:pPr>
      <w:r w:rsidRPr="00490571">
        <w:rPr>
          <w:rFonts w:ascii="Times New Roman" w:hAnsi="Times New Roman"/>
          <w:sz w:val="28"/>
          <w:szCs w:val="28"/>
        </w:rPr>
        <w:t>проведення аналізу діяльності надавачів соціальних послуг;</w:t>
      </w:r>
    </w:p>
    <w:p w:rsidR="00E277AC" w:rsidRPr="00490571" w:rsidRDefault="00E277AC" w:rsidP="0004570B">
      <w:pPr>
        <w:pStyle w:val="af3"/>
        <w:numPr>
          <w:ilvl w:val="0"/>
          <w:numId w:val="8"/>
        </w:numPr>
        <w:tabs>
          <w:tab w:val="left" w:pos="851"/>
        </w:tabs>
        <w:spacing w:before="0"/>
        <w:ind w:left="0" w:firstLine="567"/>
        <w:jc w:val="both"/>
        <w:rPr>
          <w:rFonts w:ascii="Times New Roman" w:hAnsi="Times New Roman"/>
          <w:sz w:val="28"/>
          <w:szCs w:val="28"/>
        </w:rPr>
      </w:pPr>
      <w:r w:rsidRPr="00490571">
        <w:rPr>
          <w:rFonts w:ascii="Times New Roman" w:hAnsi="Times New Roman"/>
          <w:sz w:val="28"/>
          <w:szCs w:val="28"/>
        </w:rPr>
        <w:t>підготовка пропозицій щодо вирішення проблемних питань постраждалого населення, у тому числі пропозицій до відповідних регіональних цільових програм;</w:t>
      </w:r>
    </w:p>
    <w:p w:rsidR="00E277AC" w:rsidRPr="00490571" w:rsidRDefault="00E277AC" w:rsidP="0004570B">
      <w:pPr>
        <w:pStyle w:val="af3"/>
        <w:numPr>
          <w:ilvl w:val="0"/>
          <w:numId w:val="8"/>
        </w:numPr>
        <w:tabs>
          <w:tab w:val="left" w:pos="851"/>
        </w:tabs>
        <w:spacing w:before="0"/>
        <w:ind w:left="0" w:firstLine="567"/>
        <w:jc w:val="both"/>
        <w:rPr>
          <w:rFonts w:ascii="Times New Roman" w:hAnsi="Times New Roman"/>
          <w:sz w:val="28"/>
          <w:szCs w:val="28"/>
        </w:rPr>
      </w:pPr>
      <w:r w:rsidRPr="00490571">
        <w:rPr>
          <w:rFonts w:ascii="Times New Roman" w:hAnsi="Times New Roman"/>
          <w:sz w:val="28"/>
          <w:szCs w:val="28"/>
        </w:rPr>
        <w:t>проведення моніторингу стану вирішення проблемних питань постраждалого населення;</w:t>
      </w:r>
    </w:p>
    <w:p w:rsidR="00E277AC" w:rsidRPr="00490571" w:rsidRDefault="00E277AC" w:rsidP="0004570B">
      <w:pPr>
        <w:pStyle w:val="af3"/>
        <w:numPr>
          <w:ilvl w:val="0"/>
          <w:numId w:val="8"/>
        </w:numPr>
        <w:tabs>
          <w:tab w:val="left" w:pos="851"/>
        </w:tabs>
        <w:spacing w:before="0"/>
        <w:ind w:left="0" w:firstLine="567"/>
        <w:jc w:val="both"/>
        <w:rPr>
          <w:rFonts w:ascii="Times New Roman" w:hAnsi="Times New Roman"/>
          <w:sz w:val="28"/>
          <w:szCs w:val="28"/>
        </w:rPr>
      </w:pPr>
      <w:r w:rsidRPr="00490571">
        <w:rPr>
          <w:rFonts w:ascii="Times New Roman" w:hAnsi="Times New Roman"/>
          <w:sz w:val="28"/>
          <w:szCs w:val="28"/>
        </w:rPr>
        <w:t>консультаційна підтримка діяльності координаційних центрів територіальних громад;</w:t>
      </w:r>
    </w:p>
    <w:p w:rsidR="00E277AC" w:rsidRPr="00490571" w:rsidRDefault="00E277AC" w:rsidP="0004570B">
      <w:pPr>
        <w:pStyle w:val="af3"/>
        <w:numPr>
          <w:ilvl w:val="0"/>
          <w:numId w:val="8"/>
        </w:numPr>
        <w:tabs>
          <w:tab w:val="left" w:pos="851"/>
        </w:tabs>
        <w:spacing w:before="0"/>
        <w:ind w:left="0" w:firstLine="567"/>
        <w:jc w:val="both"/>
        <w:rPr>
          <w:rFonts w:ascii="Times New Roman" w:hAnsi="Times New Roman"/>
          <w:sz w:val="28"/>
          <w:szCs w:val="28"/>
        </w:rPr>
      </w:pPr>
      <w:r w:rsidRPr="00490571">
        <w:rPr>
          <w:rFonts w:ascii="Times New Roman" w:hAnsi="Times New Roman"/>
          <w:sz w:val="28"/>
          <w:szCs w:val="28"/>
        </w:rPr>
        <w:t>взаємодія з міжнародними організаціями, громадськими об’єднаннями, консультативно-дорадчими органами, іншими установами та організаціями з метою вирішення проблемних питань постраждалого населення;</w:t>
      </w:r>
    </w:p>
    <w:p w:rsidR="00E277AC" w:rsidRPr="00490571" w:rsidRDefault="00E277AC" w:rsidP="0004570B">
      <w:pPr>
        <w:pStyle w:val="af3"/>
        <w:numPr>
          <w:ilvl w:val="0"/>
          <w:numId w:val="8"/>
        </w:numPr>
        <w:tabs>
          <w:tab w:val="left" w:pos="851"/>
        </w:tabs>
        <w:spacing w:before="0"/>
        <w:ind w:left="0" w:firstLine="567"/>
        <w:jc w:val="both"/>
        <w:rPr>
          <w:rFonts w:ascii="Times New Roman" w:hAnsi="Times New Roman"/>
          <w:sz w:val="28"/>
          <w:szCs w:val="28"/>
        </w:rPr>
      </w:pPr>
      <w:r w:rsidRPr="00490571">
        <w:rPr>
          <w:rFonts w:ascii="Times New Roman" w:hAnsi="Times New Roman"/>
          <w:sz w:val="28"/>
          <w:szCs w:val="28"/>
        </w:rPr>
        <w:t>визначення шляхів і способів вирішення проблемних питань постраждалого населення, підготовка та подання відповідних пропозицій керівництву райдержадміністрації;</w:t>
      </w:r>
    </w:p>
    <w:p w:rsidR="00E277AC" w:rsidRPr="00490571" w:rsidRDefault="00E277AC" w:rsidP="0004570B">
      <w:pPr>
        <w:pStyle w:val="af3"/>
        <w:numPr>
          <w:ilvl w:val="0"/>
          <w:numId w:val="8"/>
        </w:numPr>
        <w:tabs>
          <w:tab w:val="left" w:pos="993"/>
        </w:tabs>
        <w:spacing w:before="0"/>
        <w:ind w:left="0" w:firstLine="567"/>
        <w:jc w:val="both"/>
        <w:rPr>
          <w:rFonts w:ascii="Times New Roman" w:hAnsi="Times New Roman"/>
          <w:sz w:val="28"/>
          <w:szCs w:val="28"/>
        </w:rPr>
      </w:pPr>
      <w:r w:rsidRPr="00490571">
        <w:rPr>
          <w:rFonts w:ascii="Times New Roman" w:hAnsi="Times New Roman"/>
          <w:sz w:val="28"/>
          <w:szCs w:val="28"/>
        </w:rPr>
        <w:t xml:space="preserve"> інформування населення щодо діяльності Координаційного центру та стану виконання відповідних місцевих цільових програм.</w:t>
      </w:r>
    </w:p>
    <w:p w:rsidR="00E277AC" w:rsidRPr="00490571" w:rsidRDefault="00E277AC" w:rsidP="0004570B">
      <w:pPr>
        <w:pStyle w:val="af3"/>
        <w:numPr>
          <w:ilvl w:val="0"/>
          <w:numId w:val="7"/>
        </w:numPr>
        <w:tabs>
          <w:tab w:val="clear" w:pos="720"/>
          <w:tab w:val="num" w:pos="851"/>
        </w:tabs>
        <w:spacing w:before="0"/>
        <w:ind w:left="0" w:firstLine="567"/>
        <w:jc w:val="both"/>
        <w:rPr>
          <w:rFonts w:ascii="Times New Roman" w:hAnsi="Times New Roman"/>
          <w:sz w:val="28"/>
          <w:szCs w:val="28"/>
        </w:rPr>
      </w:pPr>
      <w:r w:rsidRPr="00490571">
        <w:rPr>
          <w:rFonts w:ascii="Times New Roman" w:hAnsi="Times New Roman"/>
          <w:sz w:val="28"/>
          <w:szCs w:val="28"/>
        </w:rPr>
        <w:t>Координаційний центр для виконання покладених на нього завдань:</w:t>
      </w:r>
    </w:p>
    <w:p w:rsidR="00E277AC" w:rsidRPr="00490571" w:rsidRDefault="00E277AC" w:rsidP="0004570B">
      <w:pPr>
        <w:pStyle w:val="af3"/>
        <w:numPr>
          <w:ilvl w:val="0"/>
          <w:numId w:val="9"/>
        </w:numPr>
        <w:tabs>
          <w:tab w:val="left" w:pos="851"/>
        </w:tabs>
        <w:spacing w:before="0"/>
        <w:ind w:left="0" w:firstLine="567"/>
        <w:jc w:val="both"/>
        <w:rPr>
          <w:rFonts w:ascii="Times New Roman" w:hAnsi="Times New Roman"/>
          <w:sz w:val="28"/>
          <w:szCs w:val="28"/>
        </w:rPr>
      </w:pPr>
      <w:r w:rsidRPr="00490571">
        <w:rPr>
          <w:rFonts w:ascii="Times New Roman" w:hAnsi="Times New Roman"/>
          <w:sz w:val="28"/>
          <w:szCs w:val="28"/>
        </w:rPr>
        <w:t>взаємодіє з органами виконавчої влади, правоохоронними та іншими державними органами, органами місцевого самоврядування, громадськими об’єднаннями, організаціями та установами, що залучають до своєї діяльності волонтерів, волонтерами, підприємствами, установами та організаціями незалежно від форми власності під час вирішення проблемних питань постраждалого населення;</w:t>
      </w:r>
    </w:p>
    <w:p w:rsidR="00E277AC" w:rsidRPr="00490571" w:rsidRDefault="00E277AC" w:rsidP="0004570B">
      <w:pPr>
        <w:pStyle w:val="af3"/>
        <w:numPr>
          <w:ilvl w:val="0"/>
          <w:numId w:val="9"/>
        </w:numPr>
        <w:tabs>
          <w:tab w:val="left" w:pos="851"/>
        </w:tabs>
        <w:spacing w:before="0"/>
        <w:ind w:left="0" w:firstLine="567"/>
        <w:jc w:val="both"/>
        <w:rPr>
          <w:rFonts w:ascii="Times New Roman" w:hAnsi="Times New Roman"/>
          <w:sz w:val="28"/>
          <w:szCs w:val="28"/>
        </w:rPr>
      </w:pPr>
      <w:r w:rsidRPr="00490571">
        <w:rPr>
          <w:rFonts w:ascii="Times New Roman" w:hAnsi="Times New Roman"/>
          <w:sz w:val="28"/>
          <w:szCs w:val="28"/>
        </w:rPr>
        <w:t>проводить моніторинг та узагальнення проблемних питань постраждалого населення, визначає можливі шляхи і способи їх вирішення;</w:t>
      </w:r>
    </w:p>
    <w:p w:rsidR="00E277AC" w:rsidRPr="00490571" w:rsidRDefault="00E277AC" w:rsidP="0004570B">
      <w:pPr>
        <w:pStyle w:val="af3"/>
        <w:numPr>
          <w:ilvl w:val="0"/>
          <w:numId w:val="9"/>
        </w:numPr>
        <w:tabs>
          <w:tab w:val="left" w:pos="851"/>
        </w:tabs>
        <w:spacing w:before="0"/>
        <w:ind w:left="0" w:firstLine="567"/>
        <w:jc w:val="both"/>
        <w:rPr>
          <w:rFonts w:ascii="Times New Roman" w:hAnsi="Times New Roman"/>
          <w:sz w:val="28"/>
          <w:szCs w:val="28"/>
        </w:rPr>
      </w:pPr>
      <w:r w:rsidRPr="00490571">
        <w:rPr>
          <w:rFonts w:ascii="Times New Roman" w:hAnsi="Times New Roman"/>
          <w:sz w:val="28"/>
          <w:szCs w:val="28"/>
        </w:rPr>
        <w:t xml:space="preserve">проводить моніторинг та узагальнення інформації щодо спроможності територіальних громад у задоволенні невідкладних потреб та вирішенні проблемних питань постраждалого населення, зокрема щодо кадрових, матеріальних, технологічних ресурсів об’єктів державної та комунальної форми власності, громадських ініціатив та проєктів міжнародної гуманітарної допомоги відповідної адміністративно-територіальної одиниці для забезпечення доступності постраждалого населення до всіх наявних у районі психосоціальних, </w:t>
      </w:r>
      <w:r w:rsidRPr="00490571">
        <w:rPr>
          <w:rFonts w:ascii="Times New Roman" w:hAnsi="Times New Roman"/>
          <w:sz w:val="28"/>
          <w:szCs w:val="28"/>
        </w:rPr>
        <w:lastRenderedPageBreak/>
        <w:t>медичних, освітніх, правових та інших послуг; готує пропозиції щодо подальшого співробітництва з міжнародними гуманітарними організаціями;</w:t>
      </w:r>
    </w:p>
    <w:p w:rsidR="00E277AC" w:rsidRPr="00490571" w:rsidRDefault="00E277AC" w:rsidP="0004570B">
      <w:pPr>
        <w:pStyle w:val="af3"/>
        <w:numPr>
          <w:ilvl w:val="0"/>
          <w:numId w:val="9"/>
        </w:numPr>
        <w:tabs>
          <w:tab w:val="left" w:pos="851"/>
        </w:tabs>
        <w:spacing w:before="0"/>
        <w:ind w:left="0" w:firstLine="567"/>
        <w:jc w:val="both"/>
        <w:rPr>
          <w:rFonts w:ascii="Times New Roman" w:hAnsi="Times New Roman"/>
          <w:sz w:val="28"/>
          <w:szCs w:val="28"/>
        </w:rPr>
      </w:pPr>
      <w:r w:rsidRPr="00490571">
        <w:rPr>
          <w:rFonts w:ascii="Times New Roman" w:hAnsi="Times New Roman"/>
          <w:sz w:val="28"/>
          <w:szCs w:val="28"/>
        </w:rPr>
        <w:t>надає консультаційну підтримку щодо провадження діяльності координаційним центрам територіальних громад;</w:t>
      </w:r>
    </w:p>
    <w:p w:rsidR="00E277AC" w:rsidRPr="00490571" w:rsidRDefault="00E277AC" w:rsidP="0004570B">
      <w:pPr>
        <w:pStyle w:val="af3"/>
        <w:numPr>
          <w:ilvl w:val="0"/>
          <w:numId w:val="9"/>
        </w:numPr>
        <w:tabs>
          <w:tab w:val="left" w:pos="851"/>
        </w:tabs>
        <w:spacing w:before="0"/>
        <w:ind w:left="0" w:firstLine="567"/>
        <w:jc w:val="both"/>
        <w:rPr>
          <w:rFonts w:ascii="Times New Roman" w:hAnsi="Times New Roman"/>
          <w:sz w:val="28"/>
          <w:szCs w:val="28"/>
        </w:rPr>
      </w:pPr>
      <w:r w:rsidRPr="00490571">
        <w:rPr>
          <w:rFonts w:ascii="Times New Roman" w:hAnsi="Times New Roman"/>
          <w:sz w:val="28"/>
          <w:szCs w:val="28"/>
        </w:rPr>
        <w:t>проводить інформаційно-роз’яснювальну роботу з представниками громадських об’єднань, організаціями та установами, що залучають до своєї діяльності волонтерів, волонтерами, організовує освітні заходи;</w:t>
      </w:r>
    </w:p>
    <w:p w:rsidR="00E277AC" w:rsidRPr="00490571" w:rsidRDefault="00E277AC" w:rsidP="0004570B">
      <w:pPr>
        <w:pStyle w:val="af3"/>
        <w:numPr>
          <w:ilvl w:val="0"/>
          <w:numId w:val="9"/>
        </w:numPr>
        <w:tabs>
          <w:tab w:val="left" w:pos="851"/>
        </w:tabs>
        <w:spacing w:before="0"/>
        <w:ind w:left="0" w:firstLine="567"/>
        <w:jc w:val="both"/>
        <w:rPr>
          <w:rFonts w:ascii="Times New Roman" w:hAnsi="Times New Roman"/>
          <w:sz w:val="28"/>
          <w:szCs w:val="28"/>
        </w:rPr>
      </w:pPr>
      <w:r w:rsidRPr="00490571">
        <w:rPr>
          <w:rFonts w:ascii="Times New Roman" w:hAnsi="Times New Roman"/>
          <w:sz w:val="28"/>
          <w:szCs w:val="28"/>
        </w:rPr>
        <w:t>проводить моніторинг, узагальнює та подає голові райдержадміністрації інформацію щодо пропозицій міжнародних гуманітарних організацій, громадських об’єднань, організацій та установ, що залучають до своєї діяльності волонтерів, стосовно вирішення проблемних питань постраждалого населення;</w:t>
      </w:r>
    </w:p>
    <w:p w:rsidR="00E277AC" w:rsidRPr="00490571" w:rsidRDefault="00E277AC" w:rsidP="0004570B">
      <w:pPr>
        <w:pStyle w:val="af3"/>
        <w:numPr>
          <w:ilvl w:val="0"/>
          <w:numId w:val="9"/>
        </w:numPr>
        <w:tabs>
          <w:tab w:val="left" w:pos="851"/>
        </w:tabs>
        <w:spacing w:before="0"/>
        <w:ind w:left="0" w:firstLine="567"/>
        <w:jc w:val="both"/>
        <w:rPr>
          <w:rFonts w:ascii="Times New Roman" w:hAnsi="Times New Roman"/>
          <w:sz w:val="28"/>
          <w:szCs w:val="28"/>
        </w:rPr>
      </w:pPr>
      <w:r w:rsidRPr="00490571">
        <w:rPr>
          <w:rFonts w:ascii="Times New Roman" w:hAnsi="Times New Roman"/>
          <w:sz w:val="28"/>
          <w:szCs w:val="28"/>
        </w:rPr>
        <w:t>проводить аналіз стану справ та причин виникнення проблемних питань постраждалого населення на території відповідної адміністративно-територіальної одиниці, визначає шляхи і способи їх вирішення;</w:t>
      </w:r>
    </w:p>
    <w:p w:rsidR="00E277AC" w:rsidRPr="00490571" w:rsidRDefault="00E277AC" w:rsidP="0004570B">
      <w:pPr>
        <w:pStyle w:val="af3"/>
        <w:numPr>
          <w:ilvl w:val="0"/>
          <w:numId w:val="9"/>
        </w:numPr>
        <w:tabs>
          <w:tab w:val="left" w:pos="851"/>
        </w:tabs>
        <w:spacing w:before="0"/>
        <w:ind w:left="0" w:firstLine="567"/>
        <w:jc w:val="both"/>
        <w:rPr>
          <w:rFonts w:ascii="Times New Roman" w:hAnsi="Times New Roman"/>
          <w:sz w:val="28"/>
          <w:szCs w:val="28"/>
        </w:rPr>
      </w:pPr>
      <w:r w:rsidRPr="00490571">
        <w:rPr>
          <w:rFonts w:ascii="Times New Roman" w:hAnsi="Times New Roman"/>
          <w:sz w:val="28"/>
          <w:szCs w:val="28"/>
        </w:rPr>
        <w:t>вивчає результати діяльності органів виконавчої влади, інших державних органів, органів місцевого самоврядування, підприємств, установ та організацій незалежно від форми власності з питань, що належать до його компетенції;</w:t>
      </w:r>
    </w:p>
    <w:p w:rsidR="00E277AC" w:rsidRPr="00490571" w:rsidRDefault="00E277AC" w:rsidP="0004570B">
      <w:pPr>
        <w:pStyle w:val="af3"/>
        <w:numPr>
          <w:ilvl w:val="0"/>
          <w:numId w:val="9"/>
        </w:numPr>
        <w:tabs>
          <w:tab w:val="left" w:pos="851"/>
        </w:tabs>
        <w:spacing w:before="0"/>
        <w:ind w:left="0" w:firstLine="567"/>
        <w:jc w:val="both"/>
        <w:rPr>
          <w:rFonts w:ascii="Times New Roman" w:hAnsi="Times New Roman"/>
          <w:sz w:val="28"/>
          <w:szCs w:val="28"/>
        </w:rPr>
      </w:pPr>
      <w:r w:rsidRPr="00490571">
        <w:rPr>
          <w:rFonts w:ascii="Times New Roman" w:hAnsi="Times New Roman"/>
          <w:sz w:val="28"/>
          <w:szCs w:val="28"/>
        </w:rPr>
        <w:t>інформує в обов’язковому порядку громадськість, райдержадміністрацію про свою діяльність, ухвалені рекомендації та їх виконання.</w:t>
      </w:r>
    </w:p>
    <w:p w:rsidR="00E277AC" w:rsidRPr="00490571" w:rsidRDefault="00E277AC" w:rsidP="0004570B">
      <w:pPr>
        <w:pStyle w:val="af3"/>
        <w:numPr>
          <w:ilvl w:val="0"/>
          <w:numId w:val="7"/>
        </w:numPr>
        <w:tabs>
          <w:tab w:val="clear" w:pos="720"/>
          <w:tab w:val="num" w:pos="851"/>
        </w:tabs>
        <w:spacing w:before="0"/>
        <w:ind w:left="0" w:firstLine="567"/>
        <w:jc w:val="both"/>
        <w:rPr>
          <w:rFonts w:ascii="Times New Roman" w:hAnsi="Times New Roman"/>
          <w:sz w:val="28"/>
          <w:szCs w:val="28"/>
        </w:rPr>
      </w:pPr>
      <w:r w:rsidRPr="00490571">
        <w:rPr>
          <w:rFonts w:ascii="Times New Roman" w:hAnsi="Times New Roman"/>
          <w:sz w:val="28"/>
          <w:szCs w:val="28"/>
        </w:rPr>
        <w:t>Координаційний центр відповідно до покладених на нього завдань має право:</w:t>
      </w:r>
    </w:p>
    <w:p w:rsidR="00E277AC" w:rsidRPr="00490571" w:rsidRDefault="00E277AC" w:rsidP="0004570B">
      <w:pPr>
        <w:pStyle w:val="af3"/>
        <w:numPr>
          <w:ilvl w:val="0"/>
          <w:numId w:val="10"/>
        </w:numPr>
        <w:tabs>
          <w:tab w:val="left" w:pos="851"/>
        </w:tabs>
        <w:spacing w:before="0"/>
        <w:ind w:left="0" w:firstLine="567"/>
        <w:jc w:val="both"/>
        <w:rPr>
          <w:rFonts w:ascii="Times New Roman" w:hAnsi="Times New Roman"/>
          <w:sz w:val="28"/>
          <w:szCs w:val="28"/>
        </w:rPr>
      </w:pPr>
      <w:r w:rsidRPr="00490571">
        <w:rPr>
          <w:rFonts w:ascii="Times New Roman" w:hAnsi="Times New Roman"/>
          <w:sz w:val="28"/>
          <w:szCs w:val="28"/>
        </w:rPr>
        <w:t>запитувати та отримувати від органів виконавчої влади та інших державних органів, органів місцевого самоврядування, громадських об’єднань, підприємств, установ та організацій незалежно від форми власності, зокрема представництв в Україні міжнародних гуманітарних організацій, інформацію, необхідну для вирішення проблемних питань постраждалого населення, а також у фізичних осіб за їх згодою документи, інформацію та матеріали;</w:t>
      </w:r>
    </w:p>
    <w:p w:rsidR="00E277AC" w:rsidRPr="00490571" w:rsidRDefault="00E277AC" w:rsidP="0004570B">
      <w:pPr>
        <w:pStyle w:val="af3"/>
        <w:numPr>
          <w:ilvl w:val="0"/>
          <w:numId w:val="10"/>
        </w:numPr>
        <w:tabs>
          <w:tab w:val="left" w:pos="851"/>
        </w:tabs>
        <w:spacing w:before="0"/>
        <w:ind w:left="0" w:firstLine="567"/>
        <w:jc w:val="both"/>
        <w:rPr>
          <w:rFonts w:ascii="Times New Roman" w:hAnsi="Times New Roman"/>
          <w:sz w:val="28"/>
          <w:szCs w:val="28"/>
        </w:rPr>
      </w:pPr>
      <w:r w:rsidRPr="00490571">
        <w:rPr>
          <w:rFonts w:ascii="Times New Roman" w:hAnsi="Times New Roman"/>
          <w:sz w:val="28"/>
          <w:szCs w:val="28"/>
        </w:rPr>
        <w:t>запрошувати на свої засідання керівників і представників органів виконавчої влади, правоохоронних та інших державних органів, органів місцевого самоврядування, громадських об’єднань, підприємств, установ та організацій незалежно від форми власності;</w:t>
      </w:r>
    </w:p>
    <w:p w:rsidR="00E277AC" w:rsidRPr="00490571" w:rsidRDefault="00E277AC" w:rsidP="0004570B">
      <w:pPr>
        <w:pStyle w:val="af3"/>
        <w:numPr>
          <w:ilvl w:val="0"/>
          <w:numId w:val="10"/>
        </w:numPr>
        <w:tabs>
          <w:tab w:val="left" w:pos="851"/>
        </w:tabs>
        <w:spacing w:before="0"/>
        <w:ind w:left="0" w:firstLine="567"/>
        <w:jc w:val="both"/>
        <w:rPr>
          <w:rFonts w:ascii="Times New Roman" w:hAnsi="Times New Roman"/>
          <w:sz w:val="28"/>
          <w:szCs w:val="28"/>
        </w:rPr>
      </w:pPr>
      <w:r w:rsidRPr="00490571">
        <w:rPr>
          <w:rFonts w:ascii="Times New Roman" w:hAnsi="Times New Roman"/>
          <w:sz w:val="28"/>
          <w:szCs w:val="28"/>
        </w:rPr>
        <w:t>залучати для розгляду питань, що належать до компетенції Координаційного центру, працівників органів виконавчої влади, правоохоронних та інших державних органів, підприємств, установ та організацій незалежно від форми власності (за погодженням з їх керівниками), а також незалежних експертів (за їх згодою);</w:t>
      </w:r>
    </w:p>
    <w:p w:rsidR="00E277AC" w:rsidRPr="00490571" w:rsidRDefault="00E277AC" w:rsidP="0004570B">
      <w:pPr>
        <w:pStyle w:val="af3"/>
        <w:numPr>
          <w:ilvl w:val="0"/>
          <w:numId w:val="10"/>
        </w:numPr>
        <w:tabs>
          <w:tab w:val="left" w:pos="851"/>
        </w:tabs>
        <w:spacing w:before="0"/>
        <w:ind w:left="0" w:firstLine="567"/>
        <w:jc w:val="both"/>
        <w:rPr>
          <w:rFonts w:ascii="Times New Roman" w:hAnsi="Times New Roman"/>
          <w:sz w:val="28"/>
          <w:szCs w:val="28"/>
        </w:rPr>
      </w:pPr>
      <w:r w:rsidRPr="00490571">
        <w:rPr>
          <w:rFonts w:ascii="Times New Roman" w:hAnsi="Times New Roman"/>
          <w:sz w:val="28"/>
          <w:szCs w:val="28"/>
        </w:rPr>
        <w:t>створювати і використовувати цілодобові телефонні “гарячі лінії”;</w:t>
      </w:r>
    </w:p>
    <w:p w:rsidR="00E277AC" w:rsidRPr="00490571" w:rsidRDefault="00E277AC" w:rsidP="0004570B">
      <w:pPr>
        <w:pStyle w:val="af3"/>
        <w:numPr>
          <w:ilvl w:val="0"/>
          <w:numId w:val="10"/>
        </w:numPr>
        <w:tabs>
          <w:tab w:val="left" w:pos="851"/>
        </w:tabs>
        <w:spacing w:before="0"/>
        <w:ind w:left="0" w:firstLine="567"/>
        <w:jc w:val="both"/>
        <w:rPr>
          <w:rFonts w:ascii="Times New Roman" w:hAnsi="Times New Roman"/>
          <w:sz w:val="28"/>
          <w:szCs w:val="28"/>
        </w:rPr>
      </w:pPr>
      <w:r w:rsidRPr="00490571">
        <w:rPr>
          <w:rFonts w:ascii="Times New Roman" w:hAnsi="Times New Roman"/>
          <w:sz w:val="28"/>
          <w:szCs w:val="28"/>
        </w:rPr>
        <w:t>отримувати знеособлені дані про проблемні питання постраждалого населення, що надійшли на цілодобові телефонні “гарячі лінії”;</w:t>
      </w:r>
    </w:p>
    <w:p w:rsidR="00E277AC" w:rsidRPr="00490571" w:rsidRDefault="00E277AC" w:rsidP="0004570B">
      <w:pPr>
        <w:pStyle w:val="af3"/>
        <w:numPr>
          <w:ilvl w:val="0"/>
          <w:numId w:val="10"/>
        </w:numPr>
        <w:tabs>
          <w:tab w:val="left" w:pos="851"/>
        </w:tabs>
        <w:spacing w:before="0"/>
        <w:ind w:left="0" w:firstLine="567"/>
        <w:jc w:val="both"/>
        <w:rPr>
          <w:rFonts w:ascii="Times New Roman" w:hAnsi="Times New Roman"/>
          <w:sz w:val="28"/>
          <w:szCs w:val="28"/>
        </w:rPr>
      </w:pPr>
      <w:r w:rsidRPr="00490571">
        <w:rPr>
          <w:rFonts w:ascii="Times New Roman" w:hAnsi="Times New Roman"/>
          <w:sz w:val="28"/>
          <w:szCs w:val="28"/>
        </w:rPr>
        <w:t>здійснювати разом із структурними підрозділами райдержадміністрації та органами місцевого самоврядування заходи для вирішення проблемних питань постраждалого населення;</w:t>
      </w:r>
    </w:p>
    <w:p w:rsidR="00E277AC" w:rsidRPr="00490571" w:rsidRDefault="00E277AC" w:rsidP="0004570B">
      <w:pPr>
        <w:pStyle w:val="af3"/>
        <w:numPr>
          <w:ilvl w:val="0"/>
          <w:numId w:val="10"/>
        </w:numPr>
        <w:tabs>
          <w:tab w:val="left" w:pos="851"/>
        </w:tabs>
        <w:spacing w:before="0"/>
        <w:ind w:left="0" w:firstLine="567"/>
        <w:jc w:val="both"/>
        <w:rPr>
          <w:rFonts w:ascii="Times New Roman" w:hAnsi="Times New Roman"/>
          <w:sz w:val="28"/>
          <w:szCs w:val="28"/>
        </w:rPr>
      </w:pPr>
      <w:r w:rsidRPr="00490571">
        <w:rPr>
          <w:rFonts w:ascii="Times New Roman" w:hAnsi="Times New Roman"/>
          <w:sz w:val="28"/>
          <w:szCs w:val="28"/>
        </w:rPr>
        <w:t>організовувати і проводити наради, семінари, конференції, засідання за круглим столом, брифінги та інші заходи.</w:t>
      </w:r>
    </w:p>
    <w:p w:rsidR="00E277AC" w:rsidRPr="00490571" w:rsidRDefault="00E277AC" w:rsidP="0004570B">
      <w:pPr>
        <w:pStyle w:val="af3"/>
        <w:numPr>
          <w:ilvl w:val="0"/>
          <w:numId w:val="7"/>
        </w:numPr>
        <w:tabs>
          <w:tab w:val="clear" w:pos="720"/>
          <w:tab w:val="num" w:pos="851"/>
        </w:tabs>
        <w:spacing w:before="0"/>
        <w:ind w:left="0" w:firstLine="567"/>
        <w:jc w:val="both"/>
        <w:rPr>
          <w:rFonts w:ascii="Times New Roman" w:hAnsi="Times New Roman"/>
          <w:sz w:val="28"/>
          <w:szCs w:val="28"/>
        </w:rPr>
      </w:pPr>
      <w:r w:rsidRPr="00490571">
        <w:rPr>
          <w:rFonts w:ascii="Times New Roman" w:hAnsi="Times New Roman"/>
          <w:sz w:val="28"/>
          <w:szCs w:val="28"/>
        </w:rPr>
        <w:lastRenderedPageBreak/>
        <w:t>Координаційний центр під час виконання покладених на нього обов’язків взаємодіє з органами виконавчої влади, правоохоронними та іншими державними органами, органами місцевого самоврядування, громадськими об’єднаннями, підприємствами, установами та організаціями незалежно від форми власності.</w:t>
      </w:r>
    </w:p>
    <w:p w:rsidR="00E277AC" w:rsidRPr="00490571" w:rsidRDefault="00E277AC" w:rsidP="0004570B">
      <w:pPr>
        <w:pStyle w:val="af3"/>
        <w:numPr>
          <w:ilvl w:val="0"/>
          <w:numId w:val="7"/>
        </w:numPr>
        <w:tabs>
          <w:tab w:val="clear" w:pos="720"/>
          <w:tab w:val="num" w:pos="851"/>
        </w:tabs>
        <w:spacing w:before="0"/>
        <w:ind w:left="0" w:firstLine="567"/>
        <w:jc w:val="both"/>
        <w:rPr>
          <w:rFonts w:ascii="Times New Roman" w:hAnsi="Times New Roman"/>
          <w:sz w:val="28"/>
          <w:szCs w:val="28"/>
        </w:rPr>
      </w:pPr>
      <w:r w:rsidRPr="00490571">
        <w:rPr>
          <w:rFonts w:ascii="Times New Roman" w:hAnsi="Times New Roman"/>
          <w:sz w:val="28"/>
          <w:szCs w:val="28"/>
        </w:rPr>
        <w:t>Посадовий та персональний склад Координаційного центру затверджується головою райдержадміністрації шляхом видання відповідного розпорядження.</w:t>
      </w:r>
    </w:p>
    <w:p w:rsidR="00E277AC" w:rsidRPr="00490571" w:rsidRDefault="00E277AC" w:rsidP="0004570B">
      <w:pPr>
        <w:pStyle w:val="af3"/>
        <w:numPr>
          <w:ilvl w:val="0"/>
          <w:numId w:val="7"/>
        </w:numPr>
        <w:tabs>
          <w:tab w:val="clear" w:pos="720"/>
          <w:tab w:val="num" w:pos="851"/>
        </w:tabs>
        <w:spacing w:before="0"/>
        <w:ind w:left="0" w:firstLine="567"/>
        <w:jc w:val="both"/>
        <w:rPr>
          <w:rFonts w:ascii="Times New Roman" w:hAnsi="Times New Roman"/>
          <w:sz w:val="28"/>
          <w:szCs w:val="28"/>
        </w:rPr>
      </w:pPr>
      <w:r w:rsidRPr="00490571">
        <w:rPr>
          <w:rFonts w:ascii="Times New Roman" w:hAnsi="Times New Roman"/>
          <w:sz w:val="28"/>
          <w:szCs w:val="28"/>
        </w:rPr>
        <w:t>Очолює Координаційний центр керівник, який за посадою є заступником голови райдержадміністрації, а також має відповідний ступінь вищої освіти. Керівник Координаційного центру здійснює загальне керівництво діяльністю Координаційного центру.</w:t>
      </w:r>
    </w:p>
    <w:p w:rsidR="00E277AC" w:rsidRPr="00490571" w:rsidRDefault="00E277AC" w:rsidP="0004570B">
      <w:pPr>
        <w:pStyle w:val="af3"/>
        <w:tabs>
          <w:tab w:val="num" w:pos="851"/>
        </w:tabs>
        <w:spacing w:before="0"/>
        <w:jc w:val="both"/>
        <w:rPr>
          <w:rFonts w:ascii="Times New Roman" w:hAnsi="Times New Roman"/>
          <w:sz w:val="28"/>
          <w:szCs w:val="28"/>
        </w:rPr>
      </w:pPr>
      <w:r w:rsidRPr="00490571">
        <w:rPr>
          <w:rFonts w:ascii="Times New Roman" w:hAnsi="Times New Roman"/>
          <w:sz w:val="28"/>
          <w:szCs w:val="28"/>
        </w:rPr>
        <w:t>Керівник районного Координаційного центру визначається головою райдержадміністрації</w:t>
      </w:r>
      <w:r w:rsidRPr="00490571">
        <w:rPr>
          <w:rFonts w:ascii="Times New Roman" w:hAnsi="Times New Roman"/>
          <w:bCs/>
          <w:sz w:val="28"/>
          <w:szCs w:val="28"/>
        </w:rPr>
        <w:t xml:space="preserve"> за погодженням Сумської обласної державної адміністрації –обласної військової адміністрації</w:t>
      </w:r>
      <w:r w:rsidRPr="00490571">
        <w:rPr>
          <w:rFonts w:ascii="Times New Roman" w:hAnsi="Times New Roman"/>
          <w:sz w:val="28"/>
          <w:szCs w:val="28"/>
        </w:rPr>
        <w:t>.</w:t>
      </w:r>
    </w:p>
    <w:p w:rsidR="00E277AC" w:rsidRPr="00490571" w:rsidRDefault="00E277AC" w:rsidP="0004570B">
      <w:pPr>
        <w:pStyle w:val="af3"/>
        <w:tabs>
          <w:tab w:val="num" w:pos="851"/>
        </w:tabs>
        <w:spacing w:before="0"/>
        <w:jc w:val="both"/>
        <w:rPr>
          <w:rFonts w:ascii="Times New Roman" w:hAnsi="Times New Roman"/>
          <w:sz w:val="28"/>
          <w:szCs w:val="28"/>
        </w:rPr>
      </w:pPr>
      <w:r w:rsidRPr="00490571">
        <w:rPr>
          <w:rFonts w:ascii="Times New Roman" w:hAnsi="Times New Roman"/>
          <w:sz w:val="28"/>
          <w:szCs w:val="28"/>
        </w:rPr>
        <w:t>Керівник Координаційного центру:</w:t>
      </w:r>
    </w:p>
    <w:p w:rsidR="00E277AC" w:rsidRPr="00490571" w:rsidRDefault="00E277AC" w:rsidP="0004570B">
      <w:pPr>
        <w:pStyle w:val="af3"/>
        <w:tabs>
          <w:tab w:val="num" w:pos="851"/>
        </w:tabs>
        <w:spacing w:before="0"/>
        <w:jc w:val="both"/>
        <w:rPr>
          <w:rFonts w:ascii="Times New Roman" w:hAnsi="Times New Roman"/>
          <w:sz w:val="28"/>
          <w:szCs w:val="28"/>
        </w:rPr>
      </w:pPr>
      <w:r w:rsidRPr="00490571">
        <w:rPr>
          <w:rFonts w:ascii="Times New Roman" w:hAnsi="Times New Roman"/>
          <w:sz w:val="28"/>
          <w:szCs w:val="28"/>
        </w:rPr>
        <w:t>здійснює керівництво діяльністю Координаційного центру;</w:t>
      </w:r>
    </w:p>
    <w:p w:rsidR="00E277AC" w:rsidRPr="00490571" w:rsidRDefault="00E277AC" w:rsidP="0004570B">
      <w:pPr>
        <w:pStyle w:val="af3"/>
        <w:tabs>
          <w:tab w:val="num" w:pos="851"/>
        </w:tabs>
        <w:spacing w:before="0"/>
        <w:jc w:val="both"/>
        <w:rPr>
          <w:rFonts w:ascii="Times New Roman" w:hAnsi="Times New Roman"/>
          <w:sz w:val="28"/>
          <w:szCs w:val="28"/>
        </w:rPr>
      </w:pPr>
      <w:r w:rsidRPr="00490571">
        <w:rPr>
          <w:rFonts w:ascii="Times New Roman" w:hAnsi="Times New Roman"/>
          <w:sz w:val="28"/>
          <w:szCs w:val="28"/>
        </w:rPr>
        <w:t>дає доручення членам Координаційного центру;</w:t>
      </w:r>
    </w:p>
    <w:p w:rsidR="00E277AC" w:rsidRPr="00490571" w:rsidRDefault="00E277AC" w:rsidP="0004570B">
      <w:pPr>
        <w:pStyle w:val="af3"/>
        <w:tabs>
          <w:tab w:val="num" w:pos="851"/>
        </w:tabs>
        <w:spacing w:before="0"/>
        <w:jc w:val="both"/>
        <w:rPr>
          <w:rFonts w:ascii="Times New Roman" w:hAnsi="Times New Roman"/>
          <w:sz w:val="28"/>
          <w:szCs w:val="28"/>
        </w:rPr>
      </w:pPr>
      <w:proofErr w:type="spellStart"/>
      <w:r w:rsidRPr="00490571">
        <w:rPr>
          <w:rFonts w:ascii="Times New Roman" w:hAnsi="Times New Roman"/>
          <w:sz w:val="28"/>
          <w:szCs w:val="28"/>
        </w:rPr>
        <w:t>скликає</w:t>
      </w:r>
      <w:proofErr w:type="spellEnd"/>
      <w:r w:rsidRPr="00490571">
        <w:rPr>
          <w:rFonts w:ascii="Times New Roman" w:hAnsi="Times New Roman"/>
          <w:sz w:val="28"/>
          <w:szCs w:val="28"/>
        </w:rPr>
        <w:t xml:space="preserve"> засідання Координаційного центру, визначає порядок денний засідань, головує на них;</w:t>
      </w:r>
    </w:p>
    <w:p w:rsidR="00E277AC" w:rsidRPr="00490571" w:rsidRDefault="00E277AC" w:rsidP="0004570B">
      <w:pPr>
        <w:pStyle w:val="af3"/>
        <w:tabs>
          <w:tab w:val="num" w:pos="851"/>
        </w:tabs>
        <w:spacing w:before="0"/>
        <w:jc w:val="both"/>
        <w:rPr>
          <w:rFonts w:ascii="Times New Roman" w:hAnsi="Times New Roman"/>
          <w:sz w:val="28"/>
          <w:szCs w:val="28"/>
        </w:rPr>
      </w:pPr>
      <w:r w:rsidRPr="00490571">
        <w:rPr>
          <w:rFonts w:ascii="Times New Roman" w:hAnsi="Times New Roman"/>
          <w:sz w:val="28"/>
          <w:szCs w:val="28"/>
        </w:rPr>
        <w:t>представляє Координаційний центр у відносинах з органами виконавчої влади, правоохоронними та іншими державними органами, органами місцевого самоврядування, підприємствами, установами та організаціями незалежно від форми власності, зокрема представництвами в Україні міжнародних гуманітарних організацій.</w:t>
      </w:r>
    </w:p>
    <w:p w:rsidR="00E277AC" w:rsidRPr="00490571" w:rsidRDefault="00E277AC" w:rsidP="0004570B">
      <w:pPr>
        <w:pStyle w:val="af3"/>
        <w:numPr>
          <w:ilvl w:val="0"/>
          <w:numId w:val="7"/>
        </w:numPr>
        <w:tabs>
          <w:tab w:val="clear" w:pos="720"/>
          <w:tab w:val="num" w:pos="993"/>
        </w:tabs>
        <w:spacing w:before="0"/>
        <w:ind w:left="0" w:firstLine="567"/>
        <w:jc w:val="both"/>
        <w:rPr>
          <w:rFonts w:ascii="Times New Roman" w:hAnsi="Times New Roman"/>
          <w:sz w:val="28"/>
          <w:szCs w:val="28"/>
        </w:rPr>
      </w:pPr>
      <w:r w:rsidRPr="00490571">
        <w:rPr>
          <w:rFonts w:ascii="Times New Roman" w:hAnsi="Times New Roman"/>
          <w:sz w:val="28"/>
          <w:szCs w:val="28"/>
        </w:rPr>
        <w:t xml:space="preserve">До складу Координаційного центру входять за посадою керівники структурних підрозділів райдержадміністрації з питань соціального захисту населення, охорони здоров’я, освіти і науки, економічного розвитку, містобудування та архітектури, житлово-комунального господарства, культури, районного центру зайнятості, представники громадських об’єднань, організацій та установ, що залучають до своєї діяльності волонтерів (за згодою). </w:t>
      </w:r>
    </w:p>
    <w:p w:rsidR="00E277AC" w:rsidRPr="00490571" w:rsidRDefault="00E277AC" w:rsidP="0004570B">
      <w:pPr>
        <w:pStyle w:val="af3"/>
        <w:numPr>
          <w:ilvl w:val="0"/>
          <w:numId w:val="7"/>
        </w:numPr>
        <w:tabs>
          <w:tab w:val="clear" w:pos="720"/>
          <w:tab w:val="num" w:pos="993"/>
        </w:tabs>
        <w:spacing w:before="0"/>
        <w:ind w:left="0" w:firstLine="567"/>
        <w:jc w:val="both"/>
        <w:rPr>
          <w:rFonts w:ascii="Times New Roman" w:hAnsi="Times New Roman"/>
          <w:sz w:val="28"/>
          <w:szCs w:val="28"/>
        </w:rPr>
      </w:pPr>
      <w:r w:rsidRPr="00490571">
        <w:rPr>
          <w:rFonts w:ascii="Times New Roman" w:hAnsi="Times New Roman"/>
          <w:sz w:val="28"/>
          <w:szCs w:val="28"/>
        </w:rPr>
        <w:t>Формою роботи Координаційного центру є засідання, що проводяться у разі потреби, але не рідше ніж один раз на місяць.</w:t>
      </w:r>
    </w:p>
    <w:p w:rsidR="00E277AC" w:rsidRPr="00490571" w:rsidRDefault="00E277AC" w:rsidP="0004570B">
      <w:pPr>
        <w:pStyle w:val="af3"/>
        <w:tabs>
          <w:tab w:val="num" w:pos="993"/>
        </w:tabs>
        <w:spacing w:before="0"/>
        <w:jc w:val="both"/>
        <w:rPr>
          <w:rFonts w:ascii="Times New Roman" w:hAnsi="Times New Roman"/>
          <w:sz w:val="28"/>
          <w:szCs w:val="28"/>
        </w:rPr>
      </w:pPr>
      <w:r w:rsidRPr="00490571">
        <w:rPr>
          <w:rFonts w:ascii="Times New Roman" w:hAnsi="Times New Roman"/>
          <w:sz w:val="28"/>
          <w:szCs w:val="28"/>
        </w:rPr>
        <w:t>Підготовку матеріалів для розгляду на засіданнях Координаційного центру забезпечує його секретар.</w:t>
      </w:r>
    </w:p>
    <w:p w:rsidR="00E277AC" w:rsidRPr="00490571" w:rsidRDefault="00E277AC" w:rsidP="0004570B">
      <w:pPr>
        <w:pStyle w:val="af3"/>
        <w:tabs>
          <w:tab w:val="num" w:pos="993"/>
        </w:tabs>
        <w:spacing w:before="0"/>
        <w:jc w:val="both"/>
        <w:rPr>
          <w:rFonts w:ascii="Times New Roman" w:hAnsi="Times New Roman"/>
          <w:sz w:val="28"/>
          <w:szCs w:val="28"/>
        </w:rPr>
      </w:pPr>
      <w:r w:rsidRPr="00490571">
        <w:rPr>
          <w:rFonts w:ascii="Times New Roman" w:hAnsi="Times New Roman"/>
          <w:sz w:val="28"/>
          <w:szCs w:val="28"/>
        </w:rPr>
        <w:t>Засідання Координаційного центру вважається правоможним, якщо на ньому присутні більш як половина його членів.</w:t>
      </w:r>
    </w:p>
    <w:p w:rsidR="00E277AC" w:rsidRPr="00490571" w:rsidRDefault="00E277AC" w:rsidP="0004570B">
      <w:pPr>
        <w:pStyle w:val="af3"/>
        <w:tabs>
          <w:tab w:val="num" w:pos="993"/>
        </w:tabs>
        <w:spacing w:before="0"/>
        <w:jc w:val="both"/>
        <w:rPr>
          <w:rFonts w:ascii="Times New Roman" w:hAnsi="Times New Roman"/>
          <w:sz w:val="28"/>
          <w:szCs w:val="28"/>
        </w:rPr>
      </w:pPr>
      <w:r w:rsidRPr="00490571">
        <w:rPr>
          <w:rFonts w:ascii="Times New Roman" w:hAnsi="Times New Roman"/>
          <w:sz w:val="28"/>
          <w:szCs w:val="28"/>
        </w:rPr>
        <w:t>Керівник Координаційного центру може прийняти рішення про проведення засідання в режимі реального часу з використанням відповідних технічних засобів, зокрема через Інтернет, або про участь члена Координаційного центру у засіданні в такому режимі.</w:t>
      </w:r>
    </w:p>
    <w:p w:rsidR="00E277AC" w:rsidRPr="00490571" w:rsidRDefault="00E277AC" w:rsidP="0004570B">
      <w:pPr>
        <w:pStyle w:val="af3"/>
        <w:numPr>
          <w:ilvl w:val="0"/>
          <w:numId w:val="7"/>
        </w:numPr>
        <w:tabs>
          <w:tab w:val="clear" w:pos="720"/>
          <w:tab w:val="num" w:pos="993"/>
        </w:tabs>
        <w:spacing w:before="0"/>
        <w:ind w:left="0" w:firstLine="567"/>
        <w:jc w:val="both"/>
        <w:rPr>
          <w:rFonts w:ascii="Times New Roman" w:hAnsi="Times New Roman"/>
          <w:sz w:val="28"/>
          <w:szCs w:val="28"/>
        </w:rPr>
      </w:pPr>
      <w:r w:rsidRPr="00490571">
        <w:rPr>
          <w:rFonts w:ascii="Times New Roman" w:hAnsi="Times New Roman"/>
          <w:sz w:val="28"/>
          <w:szCs w:val="28"/>
        </w:rPr>
        <w:t>На своїх засіданнях Координаційний центр:</w:t>
      </w:r>
    </w:p>
    <w:p w:rsidR="00E277AC" w:rsidRPr="00490571" w:rsidRDefault="00E277AC" w:rsidP="0004570B">
      <w:pPr>
        <w:pStyle w:val="af3"/>
        <w:tabs>
          <w:tab w:val="num" w:pos="993"/>
        </w:tabs>
        <w:spacing w:before="0"/>
        <w:jc w:val="both"/>
        <w:rPr>
          <w:rFonts w:ascii="Times New Roman" w:hAnsi="Times New Roman"/>
          <w:sz w:val="28"/>
          <w:szCs w:val="28"/>
        </w:rPr>
      </w:pPr>
      <w:r w:rsidRPr="00490571">
        <w:rPr>
          <w:rFonts w:ascii="Times New Roman" w:hAnsi="Times New Roman"/>
          <w:sz w:val="28"/>
          <w:szCs w:val="28"/>
        </w:rPr>
        <w:t>приймає запропоновані до розгляду органами виконавчої влади та органами місцевого самоврядування рекомендації, які реалізуються шляхом видання розпорядження голови держадміністрації;</w:t>
      </w:r>
    </w:p>
    <w:p w:rsidR="00E277AC" w:rsidRPr="00490571" w:rsidRDefault="00E277AC" w:rsidP="0004570B">
      <w:pPr>
        <w:pStyle w:val="af3"/>
        <w:tabs>
          <w:tab w:val="num" w:pos="993"/>
        </w:tabs>
        <w:spacing w:before="0"/>
        <w:jc w:val="both"/>
        <w:rPr>
          <w:rFonts w:ascii="Times New Roman" w:hAnsi="Times New Roman"/>
          <w:sz w:val="28"/>
          <w:szCs w:val="28"/>
        </w:rPr>
      </w:pPr>
      <w:r w:rsidRPr="00490571">
        <w:rPr>
          <w:rFonts w:ascii="Times New Roman" w:hAnsi="Times New Roman"/>
          <w:sz w:val="28"/>
          <w:szCs w:val="28"/>
        </w:rPr>
        <w:lastRenderedPageBreak/>
        <w:t>розробляє рекомендації з проблемних питань постраждалого населення, які запропоновані для розгляду органами виконавчої влади та органами місцевого самоврядування.</w:t>
      </w:r>
    </w:p>
    <w:p w:rsidR="00E277AC" w:rsidRPr="00490571" w:rsidRDefault="00E277AC" w:rsidP="0004570B">
      <w:pPr>
        <w:pStyle w:val="af3"/>
        <w:tabs>
          <w:tab w:val="num" w:pos="993"/>
        </w:tabs>
        <w:spacing w:before="0"/>
        <w:jc w:val="both"/>
        <w:rPr>
          <w:rFonts w:ascii="Times New Roman" w:hAnsi="Times New Roman"/>
          <w:sz w:val="28"/>
          <w:szCs w:val="28"/>
        </w:rPr>
      </w:pPr>
      <w:r w:rsidRPr="00490571">
        <w:rPr>
          <w:rFonts w:ascii="Times New Roman" w:hAnsi="Times New Roman"/>
          <w:sz w:val="28"/>
          <w:szCs w:val="28"/>
        </w:rPr>
        <w:t>Рекомендації вважаються схваленими, якщо за них проголосувало більш як половина присутніх на засіданні членів Координаційного центру.</w:t>
      </w:r>
    </w:p>
    <w:p w:rsidR="00E277AC" w:rsidRPr="00490571" w:rsidRDefault="00E277AC" w:rsidP="0004570B">
      <w:pPr>
        <w:pStyle w:val="af3"/>
        <w:tabs>
          <w:tab w:val="num" w:pos="993"/>
        </w:tabs>
        <w:spacing w:before="0"/>
        <w:jc w:val="both"/>
        <w:rPr>
          <w:rFonts w:ascii="Times New Roman" w:hAnsi="Times New Roman"/>
          <w:sz w:val="28"/>
          <w:szCs w:val="28"/>
        </w:rPr>
      </w:pPr>
      <w:r w:rsidRPr="00490571">
        <w:rPr>
          <w:rFonts w:ascii="Times New Roman" w:hAnsi="Times New Roman"/>
          <w:sz w:val="28"/>
          <w:szCs w:val="28"/>
        </w:rPr>
        <w:t>У разі рівного розподілу голосів вирішальним є голос керівника Координаційного центру.</w:t>
      </w:r>
    </w:p>
    <w:p w:rsidR="00E277AC" w:rsidRPr="00490571" w:rsidRDefault="00E277AC" w:rsidP="0004570B">
      <w:pPr>
        <w:pStyle w:val="af3"/>
        <w:numPr>
          <w:ilvl w:val="0"/>
          <w:numId w:val="7"/>
        </w:numPr>
        <w:tabs>
          <w:tab w:val="clear" w:pos="720"/>
          <w:tab w:val="num" w:pos="993"/>
        </w:tabs>
        <w:spacing w:before="0"/>
        <w:ind w:left="0" w:firstLine="567"/>
        <w:jc w:val="both"/>
        <w:rPr>
          <w:rFonts w:ascii="Times New Roman" w:hAnsi="Times New Roman"/>
          <w:sz w:val="28"/>
          <w:szCs w:val="28"/>
        </w:rPr>
      </w:pPr>
      <w:r w:rsidRPr="00490571">
        <w:rPr>
          <w:rFonts w:ascii="Times New Roman" w:hAnsi="Times New Roman"/>
          <w:sz w:val="28"/>
          <w:szCs w:val="28"/>
        </w:rPr>
        <w:t>Рекомендації фіксуються у протоколі засідання, який підписується керівником Координаційного центру та секретарем.</w:t>
      </w:r>
      <w:r w:rsidRPr="00490571">
        <w:rPr>
          <w:rFonts w:ascii="Times New Roman" w:hAnsi="Times New Roman"/>
          <w:sz w:val="28"/>
          <w:szCs w:val="28"/>
          <w:lang w:val="ru-RU"/>
        </w:rPr>
        <w:t xml:space="preserve"> </w:t>
      </w:r>
      <w:r w:rsidRPr="00490571">
        <w:rPr>
          <w:rFonts w:ascii="Times New Roman" w:hAnsi="Times New Roman"/>
          <w:sz w:val="28"/>
          <w:szCs w:val="28"/>
        </w:rPr>
        <w:t xml:space="preserve">Копії протоколів засідань упродовж трьох днів надсилаються усім членам Координаційного центру та </w:t>
      </w:r>
      <w:r w:rsidRPr="00490571">
        <w:rPr>
          <w:rFonts w:ascii="Times New Roman" w:hAnsi="Times New Roman"/>
          <w:bCs/>
          <w:sz w:val="28"/>
          <w:szCs w:val="28"/>
        </w:rPr>
        <w:t>Департаменту з питань соціальної політики, ветеранів та реінтеграції Сумської обласної державної адміністрації</w:t>
      </w:r>
      <w:r w:rsidRPr="00490571">
        <w:rPr>
          <w:rFonts w:ascii="Times New Roman" w:hAnsi="Times New Roman"/>
          <w:sz w:val="28"/>
          <w:szCs w:val="28"/>
        </w:rPr>
        <w:t>.</w:t>
      </w:r>
    </w:p>
    <w:p w:rsidR="00E277AC" w:rsidRPr="00490571" w:rsidRDefault="00E277AC" w:rsidP="0004570B">
      <w:pPr>
        <w:pStyle w:val="af3"/>
        <w:numPr>
          <w:ilvl w:val="0"/>
          <w:numId w:val="7"/>
        </w:numPr>
        <w:tabs>
          <w:tab w:val="clear" w:pos="720"/>
          <w:tab w:val="num" w:pos="993"/>
        </w:tabs>
        <w:spacing w:before="0"/>
        <w:ind w:left="0" w:firstLine="567"/>
        <w:jc w:val="both"/>
        <w:rPr>
          <w:rFonts w:ascii="Times New Roman" w:hAnsi="Times New Roman"/>
          <w:sz w:val="28"/>
          <w:szCs w:val="28"/>
        </w:rPr>
      </w:pPr>
      <w:r w:rsidRPr="00490571">
        <w:rPr>
          <w:rFonts w:ascii="Times New Roman" w:hAnsi="Times New Roman"/>
          <w:sz w:val="28"/>
          <w:szCs w:val="28"/>
        </w:rPr>
        <w:t>Організаційне, інформаційне та матеріально-технічне забезпечення діяльності Координаційного центру здійснюється райдержадміністрацією.</w:t>
      </w:r>
    </w:p>
    <w:p w:rsidR="00E277AC" w:rsidRDefault="00E277AC" w:rsidP="0004570B">
      <w:pPr>
        <w:ind w:right="-1"/>
        <w:rPr>
          <w:sz w:val="28"/>
          <w:szCs w:val="28"/>
          <w:lang w:val="uk-UA"/>
        </w:rPr>
      </w:pPr>
    </w:p>
    <w:p w:rsidR="00E277AC" w:rsidRPr="0004570B" w:rsidRDefault="00E277AC" w:rsidP="0004570B">
      <w:pPr>
        <w:ind w:right="-1"/>
        <w:rPr>
          <w:sz w:val="28"/>
          <w:szCs w:val="28"/>
          <w:lang w:val="uk-UA"/>
        </w:rPr>
      </w:pPr>
    </w:p>
    <w:p w:rsidR="00E277AC" w:rsidRPr="009140CD" w:rsidRDefault="00E277AC" w:rsidP="0004570B">
      <w:pPr>
        <w:ind w:right="-1"/>
        <w:rPr>
          <w:b/>
          <w:bCs/>
          <w:color w:val="000000"/>
          <w:sz w:val="28"/>
          <w:szCs w:val="28"/>
          <w:lang w:val="uk-UA"/>
        </w:rPr>
      </w:pPr>
      <w:r w:rsidRPr="009140CD">
        <w:rPr>
          <w:b/>
          <w:bCs/>
          <w:color w:val="000000"/>
          <w:sz w:val="28"/>
          <w:szCs w:val="28"/>
          <w:lang w:val="uk-UA"/>
        </w:rPr>
        <w:t xml:space="preserve">Керівник апарату </w:t>
      </w:r>
      <w:r w:rsidRPr="009140CD">
        <w:rPr>
          <w:b/>
          <w:bCs/>
          <w:color w:val="000000"/>
          <w:sz w:val="28"/>
          <w:szCs w:val="28"/>
          <w:lang w:val="uk-UA"/>
        </w:rPr>
        <w:tab/>
      </w:r>
      <w:r w:rsidRPr="009140CD">
        <w:rPr>
          <w:b/>
          <w:bCs/>
          <w:color w:val="000000"/>
          <w:sz w:val="28"/>
          <w:szCs w:val="28"/>
          <w:lang w:val="uk-UA"/>
        </w:rPr>
        <w:tab/>
        <w:t xml:space="preserve">                    </w:t>
      </w:r>
      <w:r w:rsidRPr="009140CD">
        <w:rPr>
          <w:b/>
          <w:bCs/>
          <w:color w:val="000000"/>
          <w:sz w:val="28"/>
          <w:szCs w:val="28"/>
          <w:lang w:val="uk-UA"/>
        </w:rPr>
        <w:tab/>
        <w:t xml:space="preserve">          </w:t>
      </w:r>
      <w:r w:rsidRPr="009140CD">
        <w:rPr>
          <w:b/>
          <w:bCs/>
          <w:color w:val="000000"/>
          <w:sz w:val="28"/>
          <w:szCs w:val="28"/>
          <w:lang w:val="uk-UA"/>
        </w:rPr>
        <w:tab/>
        <w:t xml:space="preserve">                   Валентина КРОЛЬ</w:t>
      </w:r>
    </w:p>
    <w:p w:rsidR="00E277AC" w:rsidRPr="009140CD" w:rsidRDefault="00E277AC" w:rsidP="0004570B">
      <w:pPr>
        <w:jc w:val="both"/>
        <w:rPr>
          <w:b/>
          <w:bCs/>
          <w:color w:val="000000"/>
          <w:sz w:val="28"/>
          <w:szCs w:val="28"/>
          <w:lang w:val="uk-UA"/>
        </w:rPr>
      </w:pPr>
    </w:p>
    <w:p w:rsidR="00E277AC" w:rsidRPr="009140CD" w:rsidRDefault="00E277AC" w:rsidP="0004570B">
      <w:pPr>
        <w:jc w:val="both"/>
        <w:rPr>
          <w:b/>
          <w:bCs/>
          <w:color w:val="000000"/>
          <w:sz w:val="28"/>
          <w:szCs w:val="28"/>
          <w:lang w:val="uk-UA"/>
        </w:rPr>
      </w:pPr>
      <w:r w:rsidRPr="009140CD">
        <w:rPr>
          <w:b/>
          <w:bCs/>
          <w:color w:val="000000"/>
          <w:sz w:val="28"/>
          <w:szCs w:val="28"/>
          <w:lang w:val="uk-UA"/>
        </w:rPr>
        <w:t>Начальник управління</w:t>
      </w:r>
    </w:p>
    <w:p w:rsidR="00E277AC" w:rsidRPr="0004570B" w:rsidRDefault="00E277AC" w:rsidP="0004570B">
      <w:pPr>
        <w:jc w:val="both"/>
        <w:rPr>
          <w:b/>
          <w:bCs/>
          <w:color w:val="000000"/>
          <w:sz w:val="28"/>
          <w:szCs w:val="28"/>
          <w:lang w:val="uk-UA"/>
        </w:rPr>
      </w:pPr>
      <w:r w:rsidRPr="009140CD">
        <w:rPr>
          <w:b/>
          <w:bCs/>
          <w:color w:val="000000"/>
          <w:sz w:val="28"/>
          <w:szCs w:val="28"/>
          <w:lang w:val="uk-UA"/>
        </w:rPr>
        <w:t>соціального захисту населення</w:t>
      </w:r>
      <w:r w:rsidRPr="00EE0235">
        <w:rPr>
          <w:b/>
          <w:bCs/>
          <w:color w:val="000000"/>
          <w:sz w:val="28"/>
          <w:szCs w:val="28"/>
        </w:rPr>
        <w:t xml:space="preserve">       </w:t>
      </w:r>
      <w:r>
        <w:rPr>
          <w:b/>
          <w:bCs/>
          <w:color w:val="000000"/>
          <w:sz w:val="28"/>
          <w:szCs w:val="28"/>
        </w:rPr>
        <w:t xml:space="preserve">                             </w:t>
      </w:r>
      <w:r w:rsidRPr="00EE0235">
        <w:rPr>
          <w:b/>
          <w:bCs/>
          <w:color w:val="000000"/>
          <w:sz w:val="28"/>
          <w:szCs w:val="28"/>
        </w:rPr>
        <w:t xml:space="preserve"> </w:t>
      </w:r>
      <w:r>
        <w:rPr>
          <w:b/>
          <w:bCs/>
          <w:color w:val="000000"/>
          <w:sz w:val="28"/>
          <w:szCs w:val="28"/>
        </w:rPr>
        <w:t xml:space="preserve">      </w:t>
      </w:r>
      <w:r w:rsidRPr="00EE0235">
        <w:rPr>
          <w:b/>
          <w:bCs/>
          <w:color w:val="000000"/>
          <w:sz w:val="28"/>
          <w:szCs w:val="28"/>
        </w:rPr>
        <w:t xml:space="preserve"> Михайло ЛОМКО</w:t>
      </w:r>
    </w:p>
    <w:sectPr w:rsidR="00E277AC" w:rsidRPr="0004570B" w:rsidSect="0004570B">
      <w:pgSz w:w="11906" w:h="16838"/>
      <w:pgMar w:top="1134" w:right="567" w:bottom="1135"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6742" w:rsidRDefault="00916742" w:rsidP="0004570B">
      <w:r>
        <w:separator/>
      </w:r>
    </w:p>
  </w:endnote>
  <w:endnote w:type="continuationSeparator" w:id="0">
    <w:p w:rsidR="00916742" w:rsidRDefault="00916742" w:rsidP="00045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charset w:val="CC"/>
    <w:family w:val="roman"/>
    <w:pitch w:val="variable"/>
    <w:sig w:usb0="E00002FF" w:usb1="400004FF" w:usb2="00000000" w:usb3="00000000" w:csb0="0000019F" w:csb1="00000000"/>
  </w:font>
  <w:font w:name="Calibri">
    <w:charset w:val="CC"/>
    <w:family w:val="swiss"/>
    <w:pitch w:val="variable"/>
    <w:sig w:usb0="E10002FF" w:usb1="4000ACFF" w:usb2="00000009" w:usb3="00000000" w:csb0="0000019F" w:csb1="00000000"/>
  </w:font>
  <w:font w:name="Verdana">
    <w:altName w:val="Tahoma"/>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ntiqua">
    <w:altName w:val="Courier New"/>
    <w:panose1 w:val="00000000000000000000"/>
    <w:charset w:val="00"/>
    <w:family w:val="swiss"/>
    <w:notTrueType/>
    <w:pitch w:val="variable"/>
    <w:sig w:usb0="00000003" w:usb1="00000000" w:usb2="00000000" w:usb3="00000000" w:csb0="00000001" w:csb1="00000000"/>
  </w:font>
  <w:font w:name="Tahoma">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6742" w:rsidRDefault="00916742" w:rsidP="0004570B">
      <w:r>
        <w:separator/>
      </w:r>
    </w:p>
  </w:footnote>
  <w:footnote w:type="continuationSeparator" w:id="0">
    <w:p w:rsidR="00916742" w:rsidRDefault="00916742" w:rsidP="0004570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7AC" w:rsidRPr="009140CD" w:rsidRDefault="00E277AC" w:rsidP="009140CD">
    <w:pPr>
      <w:pStyle w:val="ab"/>
      <w:jc w:val="center"/>
      <w:rPr>
        <w:rFonts w:ascii="Times New Roman" w:hAnsi="Times New Roman"/>
        <w:sz w:val="28"/>
      </w:rPr>
    </w:pPr>
    <w:r w:rsidRPr="0004570B">
      <w:rPr>
        <w:rFonts w:ascii="Times New Roman" w:hAnsi="Times New Roman"/>
        <w:sz w:val="28"/>
      </w:rPr>
      <w:fldChar w:fldCharType="begin"/>
    </w:r>
    <w:r w:rsidRPr="0004570B">
      <w:rPr>
        <w:rFonts w:ascii="Times New Roman" w:hAnsi="Times New Roman"/>
        <w:sz w:val="28"/>
      </w:rPr>
      <w:instrText xml:space="preserve"> PAGE   \* MERGEFORMAT </w:instrText>
    </w:r>
    <w:r w:rsidRPr="0004570B">
      <w:rPr>
        <w:rFonts w:ascii="Times New Roman" w:hAnsi="Times New Roman"/>
        <w:sz w:val="28"/>
      </w:rPr>
      <w:fldChar w:fldCharType="separate"/>
    </w:r>
    <w:r w:rsidR="00C92A83">
      <w:rPr>
        <w:rFonts w:ascii="Times New Roman" w:hAnsi="Times New Roman"/>
        <w:noProof/>
        <w:sz w:val="28"/>
      </w:rPr>
      <w:t>2</w:t>
    </w:r>
    <w:r w:rsidRPr="0004570B">
      <w:rPr>
        <w:rFonts w:ascii="Times New Roman" w:hAnsi="Times New Roman"/>
        <w:sz w:val="28"/>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20037A"/>
    <w:multiLevelType w:val="hybridMultilevel"/>
    <w:tmpl w:val="55C83868"/>
    <w:lvl w:ilvl="0" w:tplc="04220011">
      <w:start w:val="1"/>
      <w:numFmt w:val="decimal"/>
      <w:lvlText w:val="%1)"/>
      <w:lvlJc w:val="left"/>
      <w:pPr>
        <w:ind w:left="1287" w:hanging="360"/>
      </w:pPr>
      <w:rPr>
        <w:rFonts w:cs="Times New Roman"/>
      </w:rPr>
    </w:lvl>
    <w:lvl w:ilvl="1" w:tplc="04220019">
      <w:start w:val="1"/>
      <w:numFmt w:val="lowerLetter"/>
      <w:lvlText w:val="%2."/>
      <w:lvlJc w:val="left"/>
      <w:pPr>
        <w:ind w:left="2007" w:hanging="360"/>
      </w:pPr>
      <w:rPr>
        <w:rFonts w:cs="Times New Roman"/>
      </w:rPr>
    </w:lvl>
    <w:lvl w:ilvl="2" w:tplc="0422001B">
      <w:start w:val="1"/>
      <w:numFmt w:val="lowerRoman"/>
      <w:lvlText w:val="%3."/>
      <w:lvlJc w:val="right"/>
      <w:pPr>
        <w:ind w:left="2727" w:hanging="180"/>
      </w:pPr>
      <w:rPr>
        <w:rFonts w:cs="Times New Roman"/>
      </w:rPr>
    </w:lvl>
    <w:lvl w:ilvl="3" w:tplc="0422000F">
      <w:start w:val="1"/>
      <w:numFmt w:val="decimal"/>
      <w:lvlText w:val="%4."/>
      <w:lvlJc w:val="left"/>
      <w:pPr>
        <w:ind w:left="3447" w:hanging="360"/>
      </w:pPr>
      <w:rPr>
        <w:rFonts w:cs="Times New Roman"/>
      </w:rPr>
    </w:lvl>
    <w:lvl w:ilvl="4" w:tplc="04220019">
      <w:start w:val="1"/>
      <w:numFmt w:val="lowerLetter"/>
      <w:lvlText w:val="%5."/>
      <w:lvlJc w:val="left"/>
      <w:pPr>
        <w:ind w:left="4167" w:hanging="360"/>
      </w:pPr>
      <w:rPr>
        <w:rFonts w:cs="Times New Roman"/>
      </w:rPr>
    </w:lvl>
    <w:lvl w:ilvl="5" w:tplc="0422001B">
      <w:start w:val="1"/>
      <w:numFmt w:val="lowerRoman"/>
      <w:lvlText w:val="%6."/>
      <w:lvlJc w:val="right"/>
      <w:pPr>
        <w:ind w:left="4887" w:hanging="180"/>
      </w:pPr>
      <w:rPr>
        <w:rFonts w:cs="Times New Roman"/>
      </w:rPr>
    </w:lvl>
    <w:lvl w:ilvl="6" w:tplc="0422000F">
      <w:start w:val="1"/>
      <w:numFmt w:val="decimal"/>
      <w:lvlText w:val="%7."/>
      <w:lvlJc w:val="left"/>
      <w:pPr>
        <w:ind w:left="5607" w:hanging="360"/>
      </w:pPr>
      <w:rPr>
        <w:rFonts w:cs="Times New Roman"/>
      </w:rPr>
    </w:lvl>
    <w:lvl w:ilvl="7" w:tplc="04220019">
      <w:start w:val="1"/>
      <w:numFmt w:val="lowerLetter"/>
      <w:lvlText w:val="%8."/>
      <w:lvlJc w:val="left"/>
      <w:pPr>
        <w:ind w:left="6327" w:hanging="360"/>
      </w:pPr>
      <w:rPr>
        <w:rFonts w:cs="Times New Roman"/>
      </w:rPr>
    </w:lvl>
    <w:lvl w:ilvl="8" w:tplc="0422001B">
      <w:start w:val="1"/>
      <w:numFmt w:val="lowerRoman"/>
      <w:lvlText w:val="%9."/>
      <w:lvlJc w:val="right"/>
      <w:pPr>
        <w:ind w:left="7047" w:hanging="180"/>
      </w:pPr>
      <w:rPr>
        <w:rFonts w:cs="Times New Roman"/>
      </w:rPr>
    </w:lvl>
  </w:abstractNum>
  <w:abstractNum w:abstractNumId="1" w15:restartNumberingAfterBreak="0">
    <w:nsid w:val="2C2B227A"/>
    <w:multiLevelType w:val="hybridMultilevel"/>
    <w:tmpl w:val="026C62F2"/>
    <w:lvl w:ilvl="0" w:tplc="9CDC103A">
      <w:start w:val="2"/>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2" w15:restartNumberingAfterBreak="0">
    <w:nsid w:val="2D014B40"/>
    <w:multiLevelType w:val="hybridMultilevel"/>
    <w:tmpl w:val="43B2568C"/>
    <w:lvl w:ilvl="0" w:tplc="1DE64682">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59A0BC1"/>
    <w:multiLevelType w:val="hybridMultilevel"/>
    <w:tmpl w:val="1F04313A"/>
    <w:lvl w:ilvl="0" w:tplc="530A23B4">
      <w:start w:val="3"/>
      <w:numFmt w:val="bullet"/>
      <w:lvlText w:val="-"/>
      <w:lvlJc w:val="left"/>
      <w:pPr>
        <w:tabs>
          <w:tab w:val="num" w:pos="4608"/>
        </w:tabs>
        <w:ind w:left="4608" w:hanging="360"/>
      </w:pPr>
      <w:rPr>
        <w:rFonts w:ascii="Times New Roman" w:eastAsia="Times New Roman" w:hAnsi="Times New Roman" w:hint="default"/>
      </w:rPr>
    </w:lvl>
    <w:lvl w:ilvl="1" w:tplc="04190003" w:tentative="1">
      <w:start w:val="1"/>
      <w:numFmt w:val="bullet"/>
      <w:lvlText w:val="o"/>
      <w:lvlJc w:val="left"/>
      <w:pPr>
        <w:tabs>
          <w:tab w:val="num" w:pos="5328"/>
        </w:tabs>
        <w:ind w:left="5328" w:hanging="360"/>
      </w:pPr>
      <w:rPr>
        <w:rFonts w:ascii="Courier New" w:hAnsi="Courier New" w:hint="default"/>
      </w:rPr>
    </w:lvl>
    <w:lvl w:ilvl="2" w:tplc="04190005" w:tentative="1">
      <w:start w:val="1"/>
      <w:numFmt w:val="bullet"/>
      <w:lvlText w:val=""/>
      <w:lvlJc w:val="left"/>
      <w:pPr>
        <w:tabs>
          <w:tab w:val="num" w:pos="6048"/>
        </w:tabs>
        <w:ind w:left="6048" w:hanging="360"/>
      </w:pPr>
      <w:rPr>
        <w:rFonts w:ascii="Wingdings" w:hAnsi="Wingdings" w:hint="default"/>
      </w:rPr>
    </w:lvl>
    <w:lvl w:ilvl="3" w:tplc="04190001" w:tentative="1">
      <w:start w:val="1"/>
      <w:numFmt w:val="bullet"/>
      <w:lvlText w:val=""/>
      <w:lvlJc w:val="left"/>
      <w:pPr>
        <w:tabs>
          <w:tab w:val="num" w:pos="6768"/>
        </w:tabs>
        <w:ind w:left="6768" w:hanging="360"/>
      </w:pPr>
      <w:rPr>
        <w:rFonts w:ascii="Symbol" w:hAnsi="Symbol" w:hint="default"/>
      </w:rPr>
    </w:lvl>
    <w:lvl w:ilvl="4" w:tplc="04190003" w:tentative="1">
      <w:start w:val="1"/>
      <w:numFmt w:val="bullet"/>
      <w:lvlText w:val="o"/>
      <w:lvlJc w:val="left"/>
      <w:pPr>
        <w:tabs>
          <w:tab w:val="num" w:pos="7488"/>
        </w:tabs>
        <w:ind w:left="7488" w:hanging="360"/>
      </w:pPr>
      <w:rPr>
        <w:rFonts w:ascii="Courier New" w:hAnsi="Courier New" w:hint="default"/>
      </w:rPr>
    </w:lvl>
    <w:lvl w:ilvl="5" w:tplc="04190005" w:tentative="1">
      <w:start w:val="1"/>
      <w:numFmt w:val="bullet"/>
      <w:lvlText w:val=""/>
      <w:lvlJc w:val="left"/>
      <w:pPr>
        <w:tabs>
          <w:tab w:val="num" w:pos="8208"/>
        </w:tabs>
        <w:ind w:left="8208" w:hanging="360"/>
      </w:pPr>
      <w:rPr>
        <w:rFonts w:ascii="Wingdings" w:hAnsi="Wingdings" w:hint="default"/>
      </w:rPr>
    </w:lvl>
    <w:lvl w:ilvl="6" w:tplc="04190001" w:tentative="1">
      <w:start w:val="1"/>
      <w:numFmt w:val="bullet"/>
      <w:lvlText w:val=""/>
      <w:lvlJc w:val="left"/>
      <w:pPr>
        <w:tabs>
          <w:tab w:val="num" w:pos="8928"/>
        </w:tabs>
        <w:ind w:left="8928" w:hanging="360"/>
      </w:pPr>
      <w:rPr>
        <w:rFonts w:ascii="Symbol" w:hAnsi="Symbol" w:hint="default"/>
      </w:rPr>
    </w:lvl>
    <w:lvl w:ilvl="7" w:tplc="04190003" w:tentative="1">
      <w:start w:val="1"/>
      <w:numFmt w:val="bullet"/>
      <w:lvlText w:val="o"/>
      <w:lvlJc w:val="left"/>
      <w:pPr>
        <w:tabs>
          <w:tab w:val="num" w:pos="9648"/>
        </w:tabs>
        <w:ind w:left="9648" w:hanging="360"/>
      </w:pPr>
      <w:rPr>
        <w:rFonts w:ascii="Courier New" w:hAnsi="Courier New" w:hint="default"/>
      </w:rPr>
    </w:lvl>
    <w:lvl w:ilvl="8" w:tplc="04190005" w:tentative="1">
      <w:start w:val="1"/>
      <w:numFmt w:val="bullet"/>
      <w:lvlText w:val=""/>
      <w:lvlJc w:val="left"/>
      <w:pPr>
        <w:tabs>
          <w:tab w:val="num" w:pos="10368"/>
        </w:tabs>
        <w:ind w:left="10368" w:hanging="360"/>
      </w:pPr>
      <w:rPr>
        <w:rFonts w:ascii="Wingdings" w:hAnsi="Wingdings" w:hint="default"/>
      </w:rPr>
    </w:lvl>
  </w:abstractNum>
  <w:abstractNum w:abstractNumId="4" w15:restartNumberingAfterBreak="0">
    <w:nsid w:val="485A73DC"/>
    <w:multiLevelType w:val="hybridMultilevel"/>
    <w:tmpl w:val="83E6A8D8"/>
    <w:lvl w:ilvl="0" w:tplc="6C3A461E">
      <w:start w:val="3"/>
      <w:numFmt w:val="decimal"/>
      <w:lvlText w:val="%1."/>
      <w:lvlJc w:val="left"/>
      <w:pPr>
        <w:tabs>
          <w:tab w:val="num" w:pos="1065"/>
        </w:tabs>
        <w:ind w:left="1065" w:hanging="360"/>
      </w:pPr>
      <w:rPr>
        <w:rFonts w:cs="Times New Roman" w:hint="default"/>
        <w:sz w:val="28"/>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5" w15:restartNumberingAfterBreak="0">
    <w:nsid w:val="4EDA3D00"/>
    <w:multiLevelType w:val="hybridMultilevel"/>
    <w:tmpl w:val="E0768EE2"/>
    <w:lvl w:ilvl="0" w:tplc="C02A7DB0">
      <w:start w:val="1"/>
      <w:numFmt w:val="decimal"/>
      <w:lvlText w:val="%1."/>
      <w:lvlJc w:val="left"/>
      <w:pPr>
        <w:tabs>
          <w:tab w:val="num" w:pos="1065"/>
        </w:tabs>
        <w:ind w:left="1065" w:hanging="360"/>
      </w:pPr>
      <w:rPr>
        <w:rFonts w:cs="Times New Roman" w:hint="default"/>
      </w:rPr>
    </w:lvl>
    <w:lvl w:ilvl="1" w:tplc="0DF27472">
      <w:start w:val="2"/>
      <w:numFmt w:val="bullet"/>
      <w:lvlText w:val="-"/>
      <w:lvlJc w:val="left"/>
      <w:pPr>
        <w:tabs>
          <w:tab w:val="num" w:pos="1785"/>
        </w:tabs>
        <w:ind w:left="1785" w:hanging="360"/>
      </w:pPr>
      <w:rPr>
        <w:rFonts w:ascii="Times New Roman" w:eastAsia="Times New Roman" w:hAnsi="Times New Roman" w:hint="default"/>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6" w15:restartNumberingAfterBreak="0">
    <w:nsid w:val="54C01AB3"/>
    <w:multiLevelType w:val="hybridMultilevel"/>
    <w:tmpl w:val="A7C00106"/>
    <w:lvl w:ilvl="0" w:tplc="C5304C56">
      <w:start w:val="1"/>
      <w:numFmt w:val="decimal"/>
      <w:lvlText w:val="%1)"/>
      <w:lvlJc w:val="left"/>
      <w:pPr>
        <w:ind w:left="1070" w:hanging="360"/>
      </w:pPr>
      <w:rPr>
        <w:rFonts w:cs="Times New Roman"/>
        <w:color w:val="auto"/>
      </w:rPr>
    </w:lvl>
    <w:lvl w:ilvl="1" w:tplc="04220019">
      <w:start w:val="1"/>
      <w:numFmt w:val="lowerLetter"/>
      <w:lvlText w:val="%2."/>
      <w:lvlJc w:val="left"/>
      <w:pPr>
        <w:ind w:left="2007" w:hanging="360"/>
      </w:pPr>
      <w:rPr>
        <w:rFonts w:cs="Times New Roman"/>
      </w:rPr>
    </w:lvl>
    <w:lvl w:ilvl="2" w:tplc="0422001B">
      <w:start w:val="1"/>
      <w:numFmt w:val="lowerRoman"/>
      <w:lvlText w:val="%3."/>
      <w:lvlJc w:val="right"/>
      <w:pPr>
        <w:ind w:left="2727" w:hanging="180"/>
      </w:pPr>
      <w:rPr>
        <w:rFonts w:cs="Times New Roman"/>
      </w:rPr>
    </w:lvl>
    <w:lvl w:ilvl="3" w:tplc="0422000F">
      <w:start w:val="1"/>
      <w:numFmt w:val="decimal"/>
      <w:lvlText w:val="%4."/>
      <w:lvlJc w:val="left"/>
      <w:pPr>
        <w:ind w:left="3447" w:hanging="360"/>
      </w:pPr>
      <w:rPr>
        <w:rFonts w:cs="Times New Roman"/>
      </w:rPr>
    </w:lvl>
    <w:lvl w:ilvl="4" w:tplc="04220019">
      <w:start w:val="1"/>
      <w:numFmt w:val="lowerLetter"/>
      <w:lvlText w:val="%5."/>
      <w:lvlJc w:val="left"/>
      <w:pPr>
        <w:ind w:left="4167" w:hanging="360"/>
      </w:pPr>
      <w:rPr>
        <w:rFonts w:cs="Times New Roman"/>
      </w:rPr>
    </w:lvl>
    <w:lvl w:ilvl="5" w:tplc="0422001B">
      <w:start w:val="1"/>
      <w:numFmt w:val="lowerRoman"/>
      <w:lvlText w:val="%6."/>
      <w:lvlJc w:val="right"/>
      <w:pPr>
        <w:ind w:left="4887" w:hanging="180"/>
      </w:pPr>
      <w:rPr>
        <w:rFonts w:cs="Times New Roman"/>
      </w:rPr>
    </w:lvl>
    <w:lvl w:ilvl="6" w:tplc="0422000F">
      <w:start w:val="1"/>
      <w:numFmt w:val="decimal"/>
      <w:lvlText w:val="%7."/>
      <w:lvlJc w:val="left"/>
      <w:pPr>
        <w:ind w:left="5607" w:hanging="360"/>
      </w:pPr>
      <w:rPr>
        <w:rFonts w:cs="Times New Roman"/>
      </w:rPr>
    </w:lvl>
    <w:lvl w:ilvl="7" w:tplc="04220019">
      <w:start w:val="1"/>
      <w:numFmt w:val="lowerLetter"/>
      <w:lvlText w:val="%8."/>
      <w:lvlJc w:val="left"/>
      <w:pPr>
        <w:ind w:left="6327" w:hanging="360"/>
      </w:pPr>
      <w:rPr>
        <w:rFonts w:cs="Times New Roman"/>
      </w:rPr>
    </w:lvl>
    <w:lvl w:ilvl="8" w:tplc="0422001B">
      <w:start w:val="1"/>
      <w:numFmt w:val="lowerRoman"/>
      <w:lvlText w:val="%9."/>
      <w:lvlJc w:val="right"/>
      <w:pPr>
        <w:ind w:left="7047" w:hanging="180"/>
      </w:pPr>
      <w:rPr>
        <w:rFonts w:cs="Times New Roman"/>
      </w:rPr>
    </w:lvl>
  </w:abstractNum>
  <w:abstractNum w:abstractNumId="7" w15:restartNumberingAfterBreak="0">
    <w:nsid w:val="64B247CA"/>
    <w:multiLevelType w:val="multilevel"/>
    <w:tmpl w:val="4BB85CA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15:restartNumberingAfterBreak="0">
    <w:nsid w:val="710C2B71"/>
    <w:multiLevelType w:val="hybridMultilevel"/>
    <w:tmpl w:val="7C08D1EA"/>
    <w:lvl w:ilvl="0" w:tplc="2858313E">
      <w:start w:val="2"/>
      <w:numFmt w:val="bullet"/>
      <w:lvlText w:val="-"/>
      <w:lvlJc w:val="left"/>
      <w:pPr>
        <w:tabs>
          <w:tab w:val="num" w:pos="1500"/>
        </w:tabs>
        <w:ind w:left="1500" w:hanging="360"/>
      </w:pPr>
      <w:rPr>
        <w:rFonts w:ascii="Times New Roman" w:eastAsia="Times New Roman" w:hAnsi="Times New Roman"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9" w15:restartNumberingAfterBreak="0">
    <w:nsid w:val="76002568"/>
    <w:multiLevelType w:val="hybridMultilevel"/>
    <w:tmpl w:val="87401A7E"/>
    <w:lvl w:ilvl="0" w:tplc="04220011">
      <w:start w:val="1"/>
      <w:numFmt w:val="decimal"/>
      <w:lvlText w:val="%1)"/>
      <w:lvlJc w:val="left"/>
      <w:pPr>
        <w:ind w:left="1287" w:hanging="360"/>
      </w:pPr>
      <w:rPr>
        <w:rFonts w:cs="Times New Roman"/>
      </w:rPr>
    </w:lvl>
    <w:lvl w:ilvl="1" w:tplc="04220019">
      <w:start w:val="1"/>
      <w:numFmt w:val="lowerLetter"/>
      <w:lvlText w:val="%2."/>
      <w:lvlJc w:val="left"/>
      <w:pPr>
        <w:ind w:left="2007" w:hanging="360"/>
      </w:pPr>
      <w:rPr>
        <w:rFonts w:cs="Times New Roman"/>
      </w:rPr>
    </w:lvl>
    <w:lvl w:ilvl="2" w:tplc="0422001B">
      <w:start w:val="1"/>
      <w:numFmt w:val="lowerRoman"/>
      <w:lvlText w:val="%3."/>
      <w:lvlJc w:val="right"/>
      <w:pPr>
        <w:ind w:left="2727" w:hanging="180"/>
      </w:pPr>
      <w:rPr>
        <w:rFonts w:cs="Times New Roman"/>
      </w:rPr>
    </w:lvl>
    <w:lvl w:ilvl="3" w:tplc="0422000F">
      <w:start w:val="1"/>
      <w:numFmt w:val="decimal"/>
      <w:lvlText w:val="%4."/>
      <w:lvlJc w:val="left"/>
      <w:pPr>
        <w:ind w:left="3447" w:hanging="360"/>
      </w:pPr>
      <w:rPr>
        <w:rFonts w:cs="Times New Roman"/>
      </w:rPr>
    </w:lvl>
    <w:lvl w:ilvl="4" w:tplc="04220019">
      <w:start w:val="1"/>
      <w:numFmt w:val="lowerLetter"/>
      <w:lvlText w:val="%5."/>
      <w:lvlJc w:val="left"/>
      <w:pPr>
        <w:ind w:left="4167" w:hanging="360"/>
      </w:pPr>
      <w:rPr>
        <w:rFonts w:cs="Times New Roman"/>
      </w:rPr>
    </w:lvl>
    <w:lvl w:ilvl="5" w:tplc="0422001B">
      <w:start w:val="1"/>
      <w:numFmt w:val="lowerRoman"/>
      <w:lvlText w:val="%6."/>
      <w:lvlJc w:val="right"/>
      <w:pPr>
        <w:ind w:left="4887" w:hanging="180"/>
      </w:pPr>
      <w:rPr>
        <w:rFonts w:cs="Times New Roman"/>
      </w:rPr>
    </w:lvl>
    <w:lvl w:ilvl="6" w:tplc="0422000F">
      <w:start w:val="1"/>
      <w:numFmt w:val="decimal"/>
      <w:lvlText w:val="%7."/>
      <w:lvlJc w:val="left"/>
      <w:pPr>
        <w:ind w:left="5607" w:hanging="360"/>
      </w:pPr>
      <w:rPr>
        <w:rFonts w:cs="Times New Roman"/>
      </w:rPr>
    </w:lvl>
    <w:lvl w:ilvl="7" w:tplc="04220019">
      <w:start w:val="1"/>
      <w:numFmt w:val="lowerLetter"/>
      <w:lvlText w:val="%8."/>
      <w:lvlJc w:val="left"/>
      <w:pPr>
        <w:ind w:left="6327" w:hanging="360"/>
      </w:pPr>
      <w:rPr>
        <w:rFonts w:cs="Times New Roman"/>
      </w:rPr>
    </w:lvl>
    <w:lvl w:ilvl="8" w:tplc="0422001B">
      <w:start w:val="1"/>
      <w:numFmt w:val="lowerRoman"/>
      <w:lvlText w:val="%9."/>
      <w:lvlJc w:val="right"/>
      <w:pPr>
        <w:ind w:left="7047" w:hanging="180"/>
      </w:pPr>
      <w:rPr>
        <w:rFonts w:cs="Times New Roman"/>
      </w:rPr>
    </w:lvl>
  </w:abstractNum>
  <w:num w:numId="1">
    <w:abstractNumId w:val="5"/>
  </w:num>
  <w:num w:numId="2">
    <w:abstractNumId w:val="3"/>
  </w:num>
  <w:num w:numId="3">
    <w:abstractNumId w:val="2"/>
  </w:num>
  <w:num w:numId="4">
    <w:abstractNumId w:val="4"/>
  </w:num>
  <w:num w:numId="5">
    <w:abstractNumId w:val="8"/>
  </w:num>
  <w:num w:numId="6">
    <w:abstractNumId w:val="1"/>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EE8"/>
    <w:rsid w:val="000046E7"/>
    <w:rsid w:val="00007CF0"/>
    <w:rsid w:val="00007F12"/>
    <w:rsid w:val="00011E5F"/>
    <w:rsid w:val="000223E5"/>
    <w:rsid w:val="0002458A"/>
    <w:rsid w:val="00024C59"/>
    <w:rsid w:val="00024E9B"/>
    <w:rsid w:val="00025F28"/>
    <w:rsid w:val="00030666"/>
    <w:rsid w:val="000310B1"/>
    <w:rsid w:val="00032275"/>
    <w:rsid w:val="00033F9D"/>
    <w:rsid w:val="0004312C"/>
    <w:rsid w:val="0004570B"/>
    <w:rsid w:val="000469F1"/>
    <w:rsid w:val="000479A9"/>
    <w:rsid w:val="0005553B"/>
    <w:rsid w:val="00061ED3"/>
    <w:rsid w:val="0006335E"/>
    <w:rsid w:val="000656F0"/>
    <w:rsid w:val="0006659F"/>
    <w:rsid w:val="000668BB"/>
    <w:rsid w:val="00066C18"/>
    <w:rsid w:val="0006725B"/>
    <w:rsid w:val="000722A0"/>
    <w:rsid w:val="000722BE"/>
    <w:rsid w:val="000728C7"/>
    <w:rsid w:val="00081581"/>
    <w:rsid w:val="000819F3"/>
    <w:rsid w:val="00082667"/>
    <w:rsid w:val="000849F2"/>
    <w:rsid w:val="000863A0"/>
    <w:rsid w:val="00091A5A"/>
    <w:rsid w:val="00092E0D"/>
    <w:rsid w:val="00094ACB"/>
    <w:rsid w:val="000958F1"/>
    <w:rsid w:val="00095912"/>
    <w:rsid w:val="00096C33"/>
    <w:rsid w:val="000A0966"/>
    <w:rsid w:val="000A1C7C"/>
    <w:rsid w:val="000A6BFF"/>
    <w:rsid w:val="000B0027"/>
    <w:rsid w:val="000B0AB6"/>
    <w:rsid w:val="000B5EE3"/>
    <w:rsid w:val="000C1E59"/>
    <w:rsid w:val="000C3D21"/>
    <w:rsid w:val="000C3DC2"/>
    <w:rsid w:val="000C6A4B"/>
    <w:rsid w:val="000D18F5"/>
    <w:rsid w:val="000D50DB"/>
    <w:rsid w:val="000D7989"/>
    <w:rsid w:val="000D7DB6"/>
    <w:rsid w:val="000E0AEB"/>
    <w:rsid w:val="000E0DDF"/>
    <w:rsid w:val="000E13F1"/>
    <w:rsid w:val="000E2FF8"/>
    <w:rsid w:val="000E5455"/>
    <w:rsid w:val="000E6735"/>
    <w:rsid w:val="000F129F"/>
    <w:rsid w:val="000F1FCB"/>
    <w:rsid w:val="000F2255"/>
    <w:rsid w:val="000F3257"/>
    <w:rsid w:val="000F4FEC"/>
    <w:rsid w:val="000F5194"/>
    <w:rsid w:val="001033DF"/>
    <w:rsid w:val="00104FA8"/>
    <w:rsid w:val="00107711"/>
    <w:rsid w:val="0011514D"/>
    <w:rsid w:val="0011573B"/>
    <w:rsid w:val="00115BC6"/>
    <w:rsid w:val="00121171"/>
    <w:rsid w:val="00135960"/>
    <w:rsid w:val="00135B2D"/>
    <w:rsid w:val="00135B51"/>
    <w:rsid w:val="00136358"/>
    <w:rsid w:val="00136E65"/>
    <w:rsid w:val="001422CE"/>
    <w:rsid w:val="001446E5"/>
    <w:rsid w:val="00145712"/>
    <w:rsid w:val="00145954"/>
    <w:rsid w:val="001511E0"/>
    <w:rsid w:val="00151660"/>
    <w:rsid w:val="001534F9"/>
    <w:rsid w:val="001535C2"/>
    <w:rsid w:val="00157112"/>
    <w:rsid w:val="00170C44"/>
    <w:rsid w:val="00171DC0"/>
    <w:rsid w:val="00172424"/>
    <w:rsid w:val="001764A3"/>
    <w:rsid w:val="001802C6"/>
    <w:rsid w:val="0018080B"/>
    <w:rsid w:val="001815AE"/>
    <w:rsid w:val="001830AA"/>
    <w:rsid w:val="001853E9"/>
    <w:rsid w:val="001874EA"/>
    <w:rsid w:val="0019058C"/>
    <w:rsid w:val="0019391C"/>
    <w:rsid w:val="00193E14"/>
    <w:rsid w:val="00195C8A"/>
    <w:rsid w:val="00196225"/>
    <w:rsid w:val="001978BC"/>
    <w:rsid w:val="001A21B5"/>
    <w:rsid w:val="001A2319"/>
    <w:rsid w:val="001A3AF6"/>
    <w:rsid w:val="001A63A6"/>
    <w:rsid w:val="001B08AA"/>
    <w:rsid w:val="001B35B6"/>
    <w:rsid w:val="001B5348"/>
    <w:rsid w:val="001B7F29"/>
    <w:rsid w:val="001C0312"/>
    <w:rsid w:val="001C032D"/>
    <w:rsid w:val="001C1DD1"/>
    <w:rsid w:val="001D03D7"/>
    <w:rsid w:val="001E11E0"/>
    <w:rsid w:val="001E1CC5"/>
    <w:rsid w:val="001E1CD3"/>
    <w:rsid w:val="001E5E36"/>
    <w:rsid w:val="001E6064"/>
    <w:rsid w:val="001F29BE"/>
    <w:rsid w:val="001F29C6"/>
    <w:rsid w:val="001F4A1D"/>
    <w:rsid w:val="0020121C"/>
    <w:rsid w:val="0020184C"/>
    <w:rsid w:val="00203856"/>
    <w:rsid w:val="00204719"/>
    <w:rsid w:val="00204A8C"/>
    <w:rsid w:val="00211094"/>
    <w:rsid w:val="0021132B"/>
    <w:rsid w:val="002138C2"/>
    <w:rsid w:val="00230514"/>
    <w:rsid w:val="002342F6"/>
    <w:rsid w:val="002367AA"/>
    <w:rsid w:val="0024402F"/>
    <w:rsid w:val="00246BFB"/>
    <w:rsid w:val="00250893"/>
    <w:rsid w:val="00250D34"/>
    <w:rsid w:val="0025148E"/>
    <w:rsid w:val="002558BA"/>
    <w:rsid w:val="00256F05"/>
    <w:rsid w:val="00257FE2"/>
    <w:rsid w:val="00264B9D"/>
    <w:rsid w:val="00266C0E"/>
    <w:rsid w:val="002700F3"/>
    <w:rsid w:val="0027193A"/>
    <w:rsid w:val="00276555"/>
    <w:rsid w:val="00277F59"/>
    <w:rsid w:val="0028040D"/>
    <w:rsid w:val="00283D9B"/>
    <w:rsid w:val="00284B7C"/>
    <w:rsid w:val="00291AE8"/>
    <w:rsid w:val="00292392"/>
    <w:rsid w:val="00292CA4"/>
    <w:rsid w:val="0029545F"/>
    <w:rsid w:val="00297A11"/>
    <w:rsid w:val="002A00FC"/>
    <w:rsid w:val="002A0BCA"/>
    <w:rsid w:val="002A119C"/>
    <w:rsid w:val="002A3576"/>
    <w:rsid w:val="002B44A1"/>
    <w:rsid w:val="002C280E"/>
    <w:rsid w:val="002C6370"/>
    <w:rsid w:val="002E197E"/>
    <w:rsid w:val="002E3556"/>
    <w:rsid w:val="002E5FB7"/>
    <w:rsid w:val="002F1DC3"/>
    <w:rsid w:val="002F3CA7"/>
    <w:rsid w:val="003007EB"/>
    <w:rsid w:val="00301986"/>
    <w:rsid w:val="00301C92"/>
    <w:rsid w:val="003056F2"/>
    <w:rsid w:val="00311F8A"/>
    <w:rsid w:val="003160E7"/>
    <w:rsid w:val="00317156"/>
    <w:rsid w:val="003212A4"/>
    <w:rsid w:val="00325234"/>
    <w:rsid w:val="00326EE8"/>
    <w:rsid w:val="00327A74"/>
    <w:rsid w:val="0033040A"/>
    <w:rsid w:val="003321F0"/>
    <w:rsid w:val="00343535"/>
    <w:rsid w:val="003438BD"/>
    <w:rsid w:val="00343CA8"/>
    <w:rsid w:val="0034665C"/>
    <w:rsid w:val="00352C84"/>
    <w:rsid w:val="00355382"/>
    <w:rsid w:val="00356EA7"/>
    <w:rsid w:val="00357C4B"/>
    <w:rsid w:val="00360DA1"/>
    <w:rsid w:val="00361E9A"/>
    <w:rsid w:val="00364EF6"/>
    <w:rsid w:val="0037121C"/>
    <w:rsid w:val="003740E1"/>
    <w:rsid w:val="00375FCF"/>
    <w:rsid w:val="003810DE"/>
    <w:rsid w:val="003819CF"/>
    <w:rsid w:val="003825BD"/>
    <w:rsid w:val="003851BB"/>
    <w:rsid w:val="0039093B"/>
    <w:rsid w:val="003933E5"/>
    <w:rsid w:val="003978A4"/>
    <w:rsid w:val="003A1358"/>
    <w:rsid w:val="003A71E9"/>
    <w:rsid w:val="003A7698"/>
    <w:rsid w:val="003B0411"/>
    <w:rsid w:val="003B2DA1"/>
    <w:rsid w:val="003C0D37"/>
    <w:rsid w:val="003C17E3"/>
    <w:rsid w:val="003C1D18"/>
    <w:rsid w:val="003C2297"/>
    <w:rsid w:val="003C4E14"/>
    <w:rsid w:val="003C552E"/>
    <w:rsid w:val="003C5703"/>
    <w:rsid w:val="003D12C1"/>
    <w:rsid w:val="003D2335"/>
    <w:rsid w:val="003D3E68"/>
    <w:rsid w:val="003D572E"/>
    <w:rsid w:val="003D6D66"/>
    <w:rsid w:val="003E2F0C"/>
    <w:rsid w:val="003E3764"/>
    <w:rsid w:val="003E558D"/>
    <w:rsid w:val="003E7762"/>
    <w:rsid w:val="003F7BE7"/>
    <w:rsid w:val="003F7C7E"/>
    <w:rsid w:val="004026AD"/>
    <w:rsid w:val="0040622F"/>
    <w:rsid w:val="004063BE"/>
    <w:rsid w:val="004103E2"/>
    <w:rsid w:val="00413C0A"/>
    <w:rsid w:val="00422E9F"/>
    <w:rsid w:val="0042313D"/>
    <w:rsid w:val="004232E2"/>
    <w:rsid w:val="0042435A"/>
    <w:rsid w:val="004356CA"/>
    <w:rsid w:val="00441891"/>
    <w:rsid w:val="0044282F"/>
    <w:rsid w:val="00442FAA"/>
    <w:rsid w:val="00443C71"/>
    <w:rsid w:val="004456C2"/>
    <w:rsid w:val="0044617E"/>
    <w:rsid w:val="00446E95"/>
    <w:rsid w:val="00447F55"/>
    <w:rsid w:val="00450A9E"/>
    <w:rsid w:val="0045236B"/>
    <w:rsid w:val="00454CC3"/>
    <w:rsid w:val="00455E2F"/>
    <w:rsid w:val="0046028A"/>
    <w:rsid w:val="00461F02"/>
    <w:rsid w:val="00464F63"/>
    <w:rsid w:val="00465356"/>
    <w:rsid w:val="004706E1"/>
    <w:rsid w:val="00473696"/>
    <w:rsid w:val="00477E43"/>
    <w:rsid w:val="004817BA"/>
    <w:rsid w:val="00482987"/>
    <w:rsid w:val="004842FD"/>
    <w:rsid w:val="004846D3"/>
    <w:rsid w:val="00486022"/>
    <w:rsid w:val="00487E82"/>
    <w:rsid w:val="00490571"/>
    <w:rsid w:val="00491265"/>
    <w:rsid w:val="00494874"/>
    <w:rsid w:val="00495F57"/>
    <w:rsid w:val="004A1D7E"/>
    <w:rsid w:val="004A3777"/>
    <w:rsid w:val="004A3F1D"/>
    <w:rsid w:val="004A7CE9"/>
    <w:rsid w:val="004A7E2B"/>
    <w:rsid w:val="004B2D80"/>
    <w:rsid w:val="004B4632"/>
    <w:rsid w:val="004B5D75"/>
    <w:rsid w:val="004C6104"/>
    <w:rsid w:val="004C6531"/>
    <w:rsid w:val="004C7773"/>
    <w:rsid w:val="004D3181"/>
    <w:rsid w:val="004D7FEB"/>
    <w:rsid w:val="004E68C3"/>
    <w:rsid w:val="004F0F48"/>
    <w:rsid w:val="004F7BAA"/>
    <w:rsid w:val="005021D7"/>
    <w:rsid w:val="00503C19"/>
    <w:rsid w:val="00504D33"/>
    <w:rsid w:val="00505529"/>
    <w:rsid w:val="005060A4"/>
    <w:rsid w:val="00511B8C"/>
    <w:rsid w:val="00512A1B"/>
    <w:rsid w:val="00524DD3"/>
    <w:rsid w:val="00537CB9"/>
    <w:rsid w:val="00537D4F"/>
    <w:rsid w:val="00541273"/>
    <w:rsid w:val="00541315"/>
    <w:rsid w:val="00545AD0"/>
    <w:rsid w:val="0054675F"/>
    <w:rsid w:val="005517B7"/>
    <w:rsid w:val="00552467"/>
    <w:rsid w:val="00552C48"/>
    <w:rsid w:val="00561964"/>
    <w:rsid w:val="005641B0"/>
    <w:rsid w:val="0058113B"/>
    <w:rsid w:val="00581972"/>
    <w:rsid w:val="00586F6E"/>
    <w:rsid w:val="00590DD8"/>
    <w:rsid w:val="005945AD"/>
    <w:rsid w:val="005A063B"/>
    <w:rsid w:val="005A38AA"/>
    <w:rsid w:val="005A5A05"/>
    <w:rsid w:val="005A5E0A"/>
    <w:rsid w:val="005A6563"/>
    <w:rsid w:val="005A660A"/>
    <w:rsid w:val="005B2A4B"/>
    <w:rsid w:val="005B402F"/>
    <w:rsid w:val="005B5FC0"/>
    <w:rsid w:val="005C0A36"/>
    <w:rsid w:val="005C579A"/>
    <w:rsid w:val="005C6DFB"/>
    <w:rsid w:val="005C72A0"/>
    <w:rsid w:val="005D0D49"/>
    <w:rsid w:val="005D13C1"/>
    <w:rsid w:val="005D2462"/>
    <w:rsid w:val="005D63F3"/>
    <w:rsid w:val="005D78A6"/>
    <w:rsid w:val="005E41CE"/>
    <w:rsid w:val="005F5636"/>
    <w:rsid w:val="00600CEC"/>
    <w:rsid w:val="006060DF"/>
    <w:rsid w:val="00611188"/>
    <w:rsid w:val="00611FFA"/>
    <w:rsid w:val="00617FC8"/>
    <w:rsid w:val="006274E2"/>
    <w:rsid w:val="00627EC4"/>
    <w:rsid w:val="00635ECC"/>
    <w:rsid w:val="0063776D"/>
    <w:rsid w:val="0064178D"/>
    <w:rsid w:val="0064223B"/>
    <w:rsid w:val="006434A4"/>
    <w:rsid w:val="00646351"/>
    <w:rsid w:val="00650CCD"/>
    <w:rsid w:val="00650FBB"/>
    <w:rsid w:val="00651493"/>
    <w:rsid w:val="00652F66"/>
    <w:rsid w:val="00653D48"/>
    <w:rsid w:val="00654D67"/>
    <w:rsid w:val="00657C49"/>
    <w:rsid w:val="00661FD3"/>
    <w:rsid w:val="00663618"/>
    <w:rsid w:val="00664E51"/>
    <w:rsid w:val="006655AB"/>
    <w:rsid w:val="00665699"/>
    <w:rsid w:val="006663A0"/>
    <w:rsid w:val="00675A81"/>
    <w:rsid w:val="00680559"/>
    <w:rsid w:val="00685F04"/>
    <w:rsid w:val="0069035F"/>
    <w:rsid w:val="00691159"/>
    <w:rsid w:val="0069175B"/>
    <w:rsid w:val="00696127"/>
    <w:rsid w:val="006A16B9"/>
    <w:rsid w:val="006A1DA6"/>
    <w:rsid w:val="006A2377"/>
    <w:rsid w:val="006A419B"/>
    <w:rsid w:val="006A6A64"/>
    <w:rsid w:val="006B0C0D"/>
    <w:rsid w:val="006B2745"/>
    <w:rsid w:val="006B3235"/>
    <w:rsid w:val="006B4A4B"/>
    <w:rsid w:val="006C2095"/>
    <w:rsid w:val="006C421C"/>
    <w:rsid w:val="006C6ABD"/>
    <w:rsid w:val="006C6C43"/>
    <w:rsid w:val="006D42BF"/>
    <w:rsid w:val="006D5675"/>
    <w:rsid w:val="006E0541"/>
    <w:rsid w:val="006E0E02"/>
    <w:rsid w:val="006E123B"/>
    <w:rsid w:val="006E51EB"/>
    <w:rsid w:val="006F360F"/>
    <w:rsid w:val="006F465C"/>
    <w:rsid w:val="006F7602"/>
    <w:rsid w:val="007068DD"/>
    <w:rsid w:val="007113CA"/>
    <w:rsid w:val="00712F87"/>
    <w:rsid w:val="007137E4"/>
    <w:rsid w:val="00723914"/>
    <w:rsid w:val="00724897"/>
    <w:rsid w:val="00724A06"/>
    <w:rsid w:val="0072630C"/>
    <w:rsid w:val="00727CF4"/>
    <w:rsid w:val="00733554"/>
    <w:rsid w:val="0074206C"/>
    <w:rsid w:val="0074345D"/>
    <w:rsid w:val="00743EB8"/>
    <w:rsid w:val="007546AD"/>
    <w:rsid w:val="0075512D"/>
    <w:rsid w:val="007567CC"/>
    <w:rsid w:val="007601B6"/>
    <w:rsid w:val="007609C7"/>
    <w:rsid w:val="00763138"/>
    <w:rsid w:val="007634E6"/>
    <w:rsid w:val="00766307"/>
    <w:rsid w:val="00767BD2"/>
    <w:rsid w:val="00767FC1"/>
    <w:rsid w:val="00771242"/>
    <w:rsid w:val="007724FA"/>
    <w:rsid w:val="00773DD3"/>
    <w:rsid w:val="0077465A"/>
    <w:rsid w:val="00777789"/>
    <w:rsid w:val="007810D1"/>
    <w:rsid w:val="00785DCC"/>
    <w:rsid w:val="00786124"/>
    <w:rsid w:val="007869AD"/>
    <w:rsid w:val="007902F0"/>
    <w:rsid w:val="0079560B"/>
    <w:rsid w:val="0079584F"/>
    <w:rsid w:val="007A2B62"/>
    <w:rsid w:val="007A2DA4"/>
    <w:rsid w:val="007B04BF"/>
    <w:rsid w:val="007B0AAB"/>
    <w:rsid w:val="007B134E"/>
    <w:rsid w:val="007B160A"/>
    <w:rsid w:val="007C1017"/>
    <w:rsid w:val="007C2E6B"/>
    <w:rsid w:val="007C6D33"/>
    <w:rsid w:val="007D26C3"/>
    <w:rsid w:val="007D44B0"/>
    <w:rsid w:val="007D46AB"/>
    <w:rsid w:val="007D63A3"/>
    <w:rsid w:val="007E0133"/>
    <w:rsid w:val="007E0237"/>
    <w:rsid w:val="007E09AC"/>
    <w:rsid w:val="007E2DB6"/>
    <w:rsid w:val="007E4637"/>
    <w:rsid w:val="007E5793"/>
    <w:rsid w:val="007F2BD4"/>
    <w:rsid w:val="007F3A97"/>
    <w:rsid w:val="0080210A"/>
    <w:rsid w:val="00802CE7"/>
    <w:rsid w:val="00803854"/>
    <w:rsid w:val="00804499"/>
    <w:rsid w:val="0080500C"/>
    <w:rsid w:val="008078C3"/>
    <w:rsid w:val="00810FD8"/>
    <w:rsid w:val="008120D0"/>
    <w:rsid w:val="008232E6"/>
    <w:rsid w:val="0082331E"/>
    <w:rsid w:val="00826186"/>
    <w:rsid w:val="008279E4"/>
    <w:rsid w:val="00830F02"/>
    <w:rsid w:val="00833A2B"/>
    <w:rsid w:val="008442D2"/>
    <w:rsid w:val="0085394A"/>
    <w:rsid w:val="00855064"/>
    <w:rsid w:val="008566A4"/>
    <w:rsid w:val="008568AB"/>
    <w:rsid w:val="008610CC"/>
    <w:rsid w:val="00861EEE"/>
    <w:rsid w:val="00870918"/>
    <w:rsid w:val="0087179D"/>
    <w:rsid w:val="00874AC3"/>
    <w:rsid w:val="00874E22"/>
    <w:rsid w:val="00885E66"/>
    <w:rsid w:val="00886868"/>
    <w:rsid w:val="00886993"/>
    <w:rsid w:val="00886BEA"/>
    <w:rsid w:val="00886E3B"/>
    <w:rsid w:val="0089171E"/>
    <w:rsid w:val="008939E4"/>
    <w:rsid w:val="00897DE1"/>
    <w:rsid w:val="008A08F3"/>
    <w:rsid w:val="008A1924"/>
    <w:rsid w:val="008A2DD8"/>
    <w:rsid w:val="008A30CD"/>
    <w:rsid w:val="008A3F44"/>
    <w:rsid w:val="008B1F53"/>
    <w:rsid w:val="008B61F9"/>
    <w:rsid w:val="008D0E89"/>
    <w:rsid w:val="008D23E3"/>
    <w:rsid w:val="008D27D9"/>
    <w:rsid w:val="008D30E2"/>
    <w:rsid w:val="008D3327"/>
    <w:rsid w:val="008D507A"/>
    <w:rsid w:val="008D55F6"/>
    <w:rsid w:val="008E16E6"/>
    <w:rsid w:val="008E2297"/>
    <w:rsid w:val="008E34A4"/>
    <w:rsid w:val="008E3B0F"/>
    <w:rsid w:val="008E41A2"/>
    <w:rsid w:val="008F3694"/>
    <w:rsid w:val="008F5A44"/>
    <w:rsid w:val="008F7E31"/>
    <w:rsid w:val="00902EDC"/>
    <w:rsid w:val="00903C5B"/>
    <w:rsid w:val="009140CD"/>
    <w:rsid w:val="00916742"/>
    <w:rsid w:val="00920BDE"/>
    <w:rsid w:val="0092647F"/>
    <w:rsid w:val="00927BFB"/>
    <w:rsid w:val="00936B34"/>
    <w:rsid w:val="009447F0"/>
    <w:rsid w:val="009461D3"/>
    <w:rsid w:val="00946861"/>
    <w:rsid w:val="00946897"/>
    <w:rsid w:val="0094748A"/>
    <w:rsid w:val="0095072A"/>
    <w:rsid w:val="009569F3"/>
    <w:rsid w:val="00961120"/>
    <w:rsid w:val="0096148B"/>
    <w:rsid w:val="009632AC"/>
    <w:rsid w:val="009634AF"/>
    <w:rsid w:val="0097169B"/>
    <w:rsid w:val="00974796"/>
    <w:rsid w:val="00977C3E"/>
    <w:rsid w:val="00984859"/>
    <w:rsid w:val="0098636A"/>
    <w:rsid w:val="009871B4"/>
    <w:rsid w:val="00994D41"/>
    <w:rsid w:val="00995B75"/>
    <w:rsid w:val="009A1008"/>
    <w:rsid w:val="009A10B5"/>
    <w:rsid w:val="009A36D7"/>
    <w:rsid w:val="009A3CB4"/>
    <w:rsid w:val="009A4787"/>
    <w:rsid w:val="009B122E"/>
    <w:rsid w:val="009B6FB6"/>
    <w:rsid w:val="009C2C4D"/>
    <w:rsid w:val="009D058D"/>
    <w:rsid w:val="009D084C"/>
    <w:rsid w:val="009D255B"/>
    <w:rsid w:val="009D3789"/>
    <w:rsid w:val="009D432C"/>
    <w:rsid w:val="009E3240"/>
    <w:rsid w:val="009F1A50"/>
    <w:rsid w:val="009F3377"/>
    <w:rsid w:val="009F5276"/>
    <w:rsid w:val="009F6A40"/>
    <w:rsid w:val="00A06345"/>
    <w:rsid w:val="00A1192C"/>
    <w:rsid w:val="00A126EC"/>
    <w:rsid w:val="00A13244"/>
    <w:rsid w:val="00A148CD"/>
    <w:rsid w:val="00A169F2"/>
    <w:rsid w:val="00A23373"/>
    <w:rsid w:val="00A23DC9"/>
    <w:rsid w:val="00A26B6D"/>
    <w:rsid w:val="00A35EAA"/>
    <w:rsid w:val="00A422B9"/>
    <w:rsid w:val="00A43E6D"/>
    <w:rsid w:val="00A52A93"/>
    <w:rsid w:val="00A56A8F"/>
    <w:rsid w:val="00A57DCD"/>
    <w:rsid w:val="00A6092D"/>
    <w:rsid w:val="00A62C4F"/>
    <w:rsid w:val="00A73AB4"/>
    <w:rsid w:val="00A7425D"/>
    <w:rsid w:val="00A74C79"/>
    <w:rsid w:val="00A7508B"/>
    <w:rsid w:val="00A806B3"/>
    <w:rsid w:val="00A81C0E"/>
    <w:rsid w:val="00A8301C"/>
    <w:rsid w:val="00A85D03"/>
    <w:rsid w:val="00A86B5A"/>
    <w:rsid w:val="00A87FE9"/>
    <w:rsid w:val="00A9536A"/>
    <w:rsid w:val="00AA195C"/>
    <w:rsid w:val="00AA1F10"/>
    <w:rsid w:val="00AA2FC0"/>
    <w:rsid w:val="00AA35F2"/>
    <w:rsid w:val="00AA400F"/>
    <w:rsid w:val="00AA5E4F"/>
    <w:rsid w:val="00AA6AD0"/>
    <w:rsid w:val="00AB0307"/>
    <w:rsid w:val="00AB236F"/>
    <w:rsid w:val="00AB26DE"/>
    <w:rsid w:val="00AB6711"/>
    <w:rsid w:val="00AB764D"/>
    <w:rsid w:val="00AC18AA"/>
    <w:rsid w:val="00AC1A70"/>
    <w:rsid w:val="00AC3132"/>
    <w:rsid w:val="00AC6475"/>
    <w:rsid w:val="00AD15B0"/>
    <w:rsid w:val="00AD1AEF"/>
    <w:rsid w:val="00AD2D04"/>
    <w:rsid w:val="00AD4861"/>
    <w:rsid w:val="00AD5BAA"/>
    <w:rsid w:val="00AD5DE0"/>
    <w:rsid w:val="00AD7AF4"/>
    <w:rsid w:val="00AE0979"/>
    <w:rsid w:val="00AE3856"/>
    <w:rsid w:val="00AE5FDE"/>
    <w:rsid w:val="00AF1195"/>
    <w:rsid w:val="00AF4EB2"/>
    <w:rsid w:val="00B0118D"/>
    <w:rsid w:val="00B03F47"/>
    <w:rsid w:val="00B051E0"/>
    <w:rsid w:val="00B214E4"/>
    <w:rsid w:val="00B220FF"/>
    <w:rsid w:val="00B22AC1"/>
    <w:rsid w:val="00B240CF"/>
    <w:rsid w:val="00B26C2F"/>
    <w:rsid w:val="00B30FEF"/>
    <w:rsid w:val="00B3384A"/>
    <w:rsid w:val="00B3457C"/>
    <w:rsid w:val="00B349C4"/>
    <w:rsid w:val="00B3571C"/>
    <w:rsid w:val="00B40817"/>
    <w:rsid w:val="00B45E3F"/>
    <w:rsid w:val="00B506A1"/>
    <w:rsid w:val="00B509E2"/>
    <w:rsid w:val="00B51AF5"/>
    <w:rsid w:val="00B5216F"/>
    <w:rsid w:val="00B523E0"/>
    <w:rsid w:val="00B53D43"/>
    <w:rsid w:val="00B62E9B"/>
    <w:rsid w:val="00B67D3A"/>
    <w:rsid w:val="00B7034D"/>
    <w:rsid w:val="00B70B3F"/>
    <w:rsid w:val="00B7138C"/>
    <w:rsid w:val="00B73DF8"/>
    <w:rsid w:val="00B73F78"/>
    <w:rsid w:val="00B74531"/>
    <w:rsid w:val="00B76CA7"/>
    <w:rsid w:val="00B8226E"/>
    <w:rsid w:val="00B82823"/>
    <w:rsid w:val="00B82946"/>
    <w:rsid w:val="00B871DE"/>
    <w:rsid w:val="00B91972"/>
    <w:rsid w:val="00BA03AB"/>
    <w:rsid w:val="00BA1F54"/>
    <w:rsid w:val="00BA2146"/>
    <w:rsid w:val="00BB064A"/>
    <w:rsid w:val="00BB1353"/>
    <w:rsid w:val="00BB19B6"/>
    <w:rsid w:val="00BB729E"/>
    <w:rsid w:val="00BC2218"/>
    <w:rsid w:val="00BC244B"/>
    <w:rsid w:val="00BC25B9"/>
    <w:rsid w:val="00BC28C0"/>
    <w:rsid w:val="00BC6931"/>
    <w:rsid w:val="00BD0484"/>
    <w:rsid w:val="00BD0943"/>
    <w:rsid w:val="00BD2C2D"/>
    <w:rsid w:val="00BD4486"/>
    <w:rsid w:val="00BD48DA"/>
    <w:rsid w:val="00BD4B0D"/>
    <w:rsid w:val="00BE65F7"/>
    <w:rsid w:val="00BF0454"/>
    <w:rsid w:val="00BF15DB"/>
    <w:rsid w:val="00BF1810"/>
    <w:rsid w:val="00BF3D49"/>
    <w:rsid w:val="00BF3E45"/>
    <w:rsid w:val="00BF7B5B"/>
    <w:rsid w:val="00C033BB"/>
    <w:rsid w:val="00C03D14"/>
    <w:rsid w:val="00C059F7"/>
    <w:rsid w:val="00C06887"/>
    <w:rsid w:val="00C07934"/>
    <w:rsid w:val="00C07977"/>
    <w:rsid w:val="00C07AFE"/>
    <w:rsid w:val="00C16F60"/>
    <w:rsid w:val="00C17444"/>
    <w:rsid w:val="00C17EF4"/>
    <w:rsid w:val="00C204FB"/>
    <w:rsid w:val="00C25445"/>
    <w:rsid w:val="00C31221"/>
    <w:rsid w:val="00C33F4A"/>
    <w:rsid w:val="00C352A8"/>
    <w:rsid w:val="00C359F4"/>
    <w:rsid w:val="00C435CD"/>
    <w:rsid w:val="00C468ED"/>
    <w:rsid w:val="00C50B7F"/>
    <w:rsid w:val="00C53DBE"/>
    <w:rsid w:val="00C54786"/>
    <w:rsid w:val="00C55340"/>
    <w:rsid w:val="00C5548C"/>
    <w:rsid w:val="00C5697E"/>
    <w:rsid w:val="00C56BB8"/>
    <w:rsid w:val="00C576FA"/>
    <w:rsid w:val="00C6118A"/>
    <w:rsid w:val="00C647B4"/>
    <w:rsid w:val="00C66F5C"/>
    <w:rsid w:val="00C7041D"/>
    <w:rsid w:val="00C76414"/>
    <w:rsid w:val="00C7749C"/>
    <w:rsid w:val="00C779B6"/>
    <w:rsid w:val="00C80D63"/>
    <w:rsid w:val="00C862C0"/>
    <w:rsid w:val="00C92A83"/>
    <w:rsid w:val="00C939DC"/>
    <w:rsid w:val="00C951D3"/>
    <w:rsid w:val="00C96845"/>
    <w:rsid w:val="00C9783B"/>
    <w:rsid w:val="00CA793C"/>
    <w:rsid w:val="00CB0C50"/>
    <w:rsid w:val="00CB22AF"/>
    <w:rsid w:val="00CB48FE"/>
    <w:rsid w:val="00CB4B7E"/>
    <w:rsid w:val="00CB6AEB"/>
    <w:rsid w:val="00CC4044"/>
    <w:rsid w:val="00CC6E95"/>
    <w:rsid w:val="00CD0AA8"/>
    <w:rsid w:val="00CD38E0"/>
    <w:rsid w:val="00CD4D05"/>
    <w:rsid w:val="00CD4DE1"/>
    <w:rsid w:val="00CD6A1E"/>
    <w:rsid w:val="00CE053C"/>
    <w:rsid w:val="00CE4F95"/>
    <w:rsid w:val="00CE64E8"/>
    <w:rsid w:val="00CF0D08"/>
    <w:rsid w:val="00CF46C0"/>
    <w:rsid w:val="00CF4CF2"/>
    <w:rsid w:val="00CF7B94"/>
    <w:rsid w:val="00D10DE9"/>
    <w:rsid w:val="00D162E3"/>
    <w:rsid w:val="00D17439"/>
    <w:rsid w:val="00D200B3"/>
    <w:rsid w:val="00D2134E"/>
    <w:rsid w:val="00D214E3"/>
    <w:rsid w:val="00D2244F"/>
    <w:rsid w:val="00D2259E"/>
    <w:rsid w:val="00D2593B"/>
    <w:rsid w:val="00D25B66"/>
    <w:rsid w:val="00D30962"/>
    <w:rsid w:val="00D31C93"/>
    <w:rsid w:val="00D33E30"/>
    <w:rsid w:val="00D36B37"/>
    <w:rsid w:val="00D40343"/>
    <w:rsid w:val="00D40DDA"/>
    <w:rsid w:val="00D4345D"/>
    <w:rsid w:val="00D50FE0"/>
    <w:rsid w:val="00D52902"/>
    <w:rsid w:val="00D56732"/>
    <w:rsid w:val="00D568B9"/>
    <w:rsid w:val="00D57304"/>
    <w:rsid w:val="00D61372"/>
    <w:rsid w:val="00D63353"/>
    <w:rsid w:val="00D6461C"/>
    <w:rsid w:val="00D73C7A"/>
    <w:rsid w:val="00D76F9D"/>
    <w:rsid w:val="00D77285"/>
    <w:rsid w:val="00D9160A"/>
    <w:rsid w:val="00D9202E"/>
    <w:rsid w:val="00DA7FCA"/>
    <w:rsid w:val="00DB2B77"/>
    <w:rsid w:val="00DB3419"/>
    <w:rsid w:val="00DB4050"/>
    <w:rsid w:val="00DB5C26"/>
    <w:rsid w:val="00DC2A9B"/>
    <w:rsid w:val="00DC67E2"/>
    <w:rsid w:val="00DC6ECC"/>
    <w:rsid w:val="00DD1AE2"/>
    <w:rsid w:val="00DE318D"/>
    <w:rsid w:val="00DE39B1"/>
    <w:rsid w:val="00DE3B43"/>
    <w:rsid w:val="00DE3CF7"/>
    <w:rsid w:val="00DE4308"/>
    <w:rsid w:val="00DF018C"/>
    <w:rsid w:val="00DF21F6"/>
    <w:rsid w:val="00DF2779"/>
    <w:rsid w:val="00E00936"/>
    <w:rsid w:val="00E02D3D"/>
    <w:rsid w:val="00E077D9"/>
    <w:rsid w:val="00E110EE"/>
    <w:rsid w:val="00E12F91"/>
    <w:rsid w:val="00E16396"/>
    <w:rsid w:val="00E1658F"/>
    <w:rsid w:val="00E16E06"/>
    <w:rsid w:val="00E21765"/>
    <w:rsid w:val="00E23DAB"/>
    <w:rsid w:val="00E248BE"/>
    <w:rsid w:val="00E26171"/>
    <w:rsid w:val="00E27391"/>
    <w:rsid w:val="00E277AC"/>
    <w:rsid w:val="00E33CD5"/>
    <w:rsid w:val="00E40D98"/>
    <w:rsid w:val="00E422E1"/>
    <w:rsid w:val="00E50946"/>
    <w:rsid w:val="00E527E6"/>
    <w:rsid w:val="00E56D94"/>
    <w:rsid w:val="00E62716"/>
    <w:rsid w:val="00E72806"/>
    <w:rsid w:val="00E732C2"/>
    <w:rsid w:val="00E84C81"/>
    <w:rsid w:val="00E853F2"/>
    <w:rsid w:val="00E85E2B"/>
    <w:rsid w:val="00E90ECA"/>
    <w:rsid w:val="00E93673"/>
    <w:rsid w:val="00E9416E"/>
    <w:rsid w:val="00E94B10"/>
    <w:rsid w:val="00EA1F59"/>
    <w:rsid w:val="00EA5D3C"/>
    <w:rsid w:val="00EB4721"/>
    <w:rsid w:val="00EB4DD0"/>
    <w:rsid w:val="00EB68C4"/>
    <w:rsid w:val="00EB74FC"/>
    <w:rsid w:val="00EC22EA"/>
    <w:rsid w:val="00EC6A3E"/>
    <w:rsid w:val="00ED0906"/>
    <w:rsid w:val="00ED2601"/>
    <w:rsid w:val="00ED58E7"/>
    <w:rsid w:val="00ED67C4"/>
    <w:rsid w:val="00EE0235"/>
    <w:rsid w:val="00EE4162"/>
    <w:rsid w:val="00EE5515"/>
    <w:rsid w:val="00EE667F"/>
    <w:rsid w:val="00EE738E"/>
    <w:rsid w:val="00EF1947"/>
    <w:rsid w:val="00EF2B9C"/>
    <w:rsid w:val="00EF459F"/>
    <w:rsid w:val="00EF5CB8"/>
    <w:rsid w:val="00EF5F2C"/>
    <w:rsid w:val="00EF6CC4"/>
    <w:rsid w:val="00F009D4"/>
    <w:rsid w:val="00F071E6"/>
    <w:rsid w:val="00F127BB"/>
    <w:rsid w:val="00F166B2"/>
    <w:rsid w:val="00F21E95"/>
    <w:rsid w:val="00F22473"/>
    <w:rsid w:val="00F24E0C"/>
    <w:rsid w:val="00F27D39"/>
    <w:rsid w:val="00F31C89"/>
    <w:rsid w:val="00F32CC6"/>
    <w:rsid w:val="00F34B32"/>
    <w:rsid w:val="00F37F8D"/>
    <w:rsid w:val="00F40F5F"/>
    <w:rsid w:val="00F4330A"/>
    <w:rsid w:val="00F435DB"/>
    <w:rsid w:val="00F440E9"/>
    <w:rsid w:val="00F45C21"/>
    <w:rsid w:val="00F5302F"/>
    <w:rsid w:val="00F54343"/>
    <w:rsid w:val="00F57A47"/>
    <w:rsid w:val="00F57D8E"/>
    <w:rsid w:val="00F64E43"/>
    <w:rsid w:val="00F6565C"/>
    <w:rsid w:val="00F66E54"/>
    <w:rsid w:val="00F674BB"/>
    <w:rsid w:val="00F74B11"/>
    <w:rsid w:val="00F80E8E"/>
    <w:rsid w:val="00F82A98"/>
    <w:rsid w:val="00F86D07"/>
    <w:rsid w:val="00F8750A"/>
    <w:rsid w:val="00F95C82"/>
    <w:rsid w:val="00F96081"/>
    <w:rsid w:val="00F96513"/>
    <w:rsid w:val="00FA3369"/>
    <w:rsid w:val="00FA56CD"/>
    <w:rsid w:val="00FA5C3C"/>
    <w:rsid w:val="00FA6715"/>
    <w:rsid w:val="00FA69AE"/>
    <w:rsid w:val="00FA7AF4"/>
    <w:rsid w:val="00FB15FF"/>
    <w:rsid w:val="00FB16D1"/>
    <w:rsid w:val="00FB276F"/>
    <w:rsid w:val="00FB5B5D"/>
    <w:rsid w:val="00FB64B3"/>
    <w:rsid w:val="00FC69C0"/>
    <w:rsid w:val="00FC741D"/>
    <w:rsid w:val="00FD20EA"/>
    <w:rsid w:val="00FD612E"/>
    <w:rsid w:val="00FF15D8"/>
    <w:rsid w:val="00FF5FEC"/>
    <w:rsid w:val="00FF63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B651AFC-0A41-43BA-A4C7-0820B5AF0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2377"/>
    <w:rPr>
      <w:sz w:val="24"/>
      <w:szCs w:val="24"/>
      <w:lang w:val="ru-RU" w:eastAsia="ru-RU"/>
    </w:rPr>
  </w:style>
  <w:style w:type="paragraph" w:styleId="1">
    <w:name w:val="heading 1"/>
    <w:basedOn w:val="a"/>
    <w:next w:val="a"/>
    <w:link w:val="10"/>
    <w:uiPriority w:val="99"/>
    <w:qFormat/>
    <w:rsid w:val="006A2377"/>
    <w:pPr>
      <w:keepNext/>
      <w:jc w:val="center"/>
      <w:outlineLvl w:val="0"/>
    </w:pPr>
    <w:rPr>
      <w:sz w:val="36"/>
      <w:szCs w:val="36"/>
      <w:lang w:val="uk-UA"/>
    </w:rPr>
  </w:style>
  <w:style w:type="paragraph" w:styleId="2">
    <w:name w:val="heading 2"/>
    <w:basedOn w:val="a"/>
    <w:next w:val="a"/>
    <w:link w:val="20"/>
    <w:uiPriority w:val="99"/>
    <w:qFormat/>
    <w:rsid w:val="006A2377"/>
    <w:pPr>
      <w:keepNext/>
      <w:jc w:val="center"/>
      <w:outlineLvl w:val="1"/>
    </w:pPr>
    <w:rPr>
      <w:b/>
      <w:bCs/>
      <w:noProof/>
      <w:sz w:val="32"/>
      <w:szCs w:val="32"/>
      <w:lang w:val="uk-UA"/>
    </w:rPr>
  </w:style>
  <w:style w:type="paragraph" w:styleId="3">
    <w:name w:val="heading 3"/>
    <w:basedOn w:val="a"/>
    <w:next w:val="a"/>
    <w:link w:val="30"/>
    <w:uiPriority w:val="99"/>
    <w:qFormat/>
    <w:rsid w:val="006A2377"/>
    <w:pPr>
      <w:keepNext/>
      <w:outlineLvl w:val="2"/>
    </w:pPr>
    <w:rPr>
      <w:b/>
      <w:bCs/>
      <w:sz w:val="32"/>
      <w:lang w:val="uk-UA"/>
    </w:rPr>
  </w:style>
  <w:style w:type="paragraph" w:styleId="4">
    <w:name w:val="heading 4"/>
    <w:basedOn w:val="a"/>
    <w:next w:val="a"/>
    <w:link w:val="40"/>
    <w:uiPriority w:val="99"/>
    <w:qFormat/>
    <w:rsid w:val="006A2377"/>
    <w:pPr>
      <w:keepNext/>
      <w:jc w:val="center"/>
      <w:outlineLvl w:val="3"/>
    </w:pPr>
    <w:rPr>
      <w:b/>
      <w:bCs/>
      <w:sz w:val="28"/>
      <w:szCs w:val="28"/>
      <w:lang w:val="uk-UA"/>
    </w:rPr>
  </w:style>
  <w:style w:type="paragraph" w:styleId="5">
    <w:name w:val="heading 5"/>
    <w:basedOn w:val="a"/>
    <w:next w:val="a"/>
    <w:link w:val="50"/>
    <w:uiPriority w:val="99"/>
    <w:qFormat/>
    <w:rsid w:val="006A2377"/>
    <w:pPr>
      <w:keepNext/>
      <w:ind w:left="6372" w:firstLine="708"/>
      <w:outlineLvl w:val="4"/>
    </w:pPr>
    <w:rPr>
      <w:b/>
      <w:bCs/>
      <w:sz w:val="32"/>
      <w:lang w:val="uk-UA"/>
    </w:rPr>
  </w:style>
  <w:style w:type="paragraph" w:styleId="6">
    <w:name w:val="heading 6"/>
    <w:basedOn w:val="a"/>
    <w:next w:val="a"/>
    <w:link w:val="60"/>
    <w:uiPriority w:val="99"/>
    <w:qFormat/>
    <w:rsid w:val="006A2377"/>
    <w:pPr>
      <w:keepNext/>
      <w:outlineLvl w:val="5"/>
    </w:pPr>
    <w:rPr>
      <w:b/>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mbria" w:hAnsi="Cambria" w:cs="Times New Roman"/>
      <w:b/>
      <w:bCs/>
      <w:kern w:val="32"/>
      <w:sz w:val="32"/>
      <w:szCs w:val="32"/>
      <w:lang w:val="ru-RU" w:eastAsia="ru-RU"/>
    </w:rPr>
  </w:style>
  <w:style w:type="character" w:customStyle="1" w:styleId="20">
    <w:name w:val="Заголовок 2 Знак"/>
    <w:basedOn w:val="a0"/>
    <w:link w:val="2"/>
    <w:uiPriority w:val="99"/>
    <w:semiHidden/>
    <w:locked/>
    <w:rPr>
      <w:rFonts w:ascii="Cambria" w:hAnsi="Cambria" w:cs="Times New Roman"/>
      <w:b/>
      <w:bCs/>
      <w:i/>
      <w:iCs/>
      <w:sz w:val="28"/>
      <w:szCs w:val="28"/>
      <w:lang w:val="ru-RU" w:eastAsia="ru-RU"/>
    </w:rPr>
  </w:style>
  <w:style w:type="character" w:customStyle="1" w:styleId="30">
    <w:name w:val="Заголовок 3 Знак"/>
    <w:basedOn w:val="a0"/>
    <w:link w:val="3"/>
    <w:uiPriority w:val="99"/>
    <w:semiHidden/>
    <w:locked/>
    <w:rPr>
      <w:rFonts w:ascii="Cambria" w:hAnsi="Cambria" w:cs="Times New Roman"/>
      <w:b/>
      <w:bCs/>
      <w:sz w:val="26"/>
      <w:szCs w:val="26"/>
      <w:lang w:val="ru-RU" w:eastAsia="ru-RU"/>
    </w:rPr>
  </w:style>
  <w:style w:type="character" w:customStyle="1" w:styleId="40">
    <w:name w:val="Заголовок 4 Знак"/>
    <w:basedOn w:val="a0"/>
    <w:link w:val="4"/>
    <w:uiPriority w:val="99"/>
    <w:semiHidden/>
    <w:locked/>
    <w:rPr>
      <w:rFonts w:ascii="Calibri" w:hAnsi="Calibri" w:cs="Times New Roman"/>
      <w:b/>
      <w:bCs/>
      <w:sz w:val="28"/>
      <w:szCs w:val="28"/>
      <w:lang w:val="ru-RU" w:eastAsia="ru-RU"/>
    </w:rPr>
  </w:style>
  <w:style w:type="character" w:customStyle="1" w:styleId="50">
    <w:name w:val="Заголовок 5 Знак"/>
    <w:basedOn w:val="a0"/>
    <w:link w:val="5"/>
    <w:uiPriority w:val="99"/>
    <w:semiHidden/>
    <w:locked/>
    <w:rPr>
      <w:rFonts w:ascii="Calibri" w:hAnsi="Calibri" w:cs="Times New Roman"/>
      <w:b/>
      <w:bCs/>
      <w:i/>
      <w:iCs/>
      <w:sz w:val="26"/>
      <w:szCs w:val="26"/>
      <w:lang w:val="ru-RU" w:eastAsia="ru-RU"/>
    </w:rPr>
  </w:style>
  <w:style w:type="character" w:customStyle="1" w:styleId="60">
    <w:name w:val="Заголовок 6 Знак"/>
    <w:basedOn w:val="a0"/>
    <w:link w:val="6"/>
    <w:uiPriority w:val="99"/>
    <w:semiHidden/>
    <w:locked/>
    <w:rPr>
      <w:rFonts w:ascii="Calibri" w:hAnsi="Calibri" w:cs="Times New Roman"/>
      <w:b/>
      <w:bCs/>
      <w:lang w:val="ru-RU" w:eastAsia="ru-RU"/>
    </w:rPr>
  </w:style>
  <w:style w:type="paragraph" w:styleId="a3">
    <w:name w:val="caption"/>
    <w:basedOn w:val="a"/>
    <w:next w:val="a"/>
    <w:uiPriority w:val="99"/>
    <w:qFormat/>
    <w:rsid w:val="006A2377"/>
    <w:pPr>
      <w:jc w:val="center"/>
    </w:pPr>
    <w:rPr>
      <w:b/>
      <w:bCs/>
      <w:noProof/>
      <w:sz w:val="28"/>
      <w:szCs w:val="28"/>
      <w:lang w:val="uk-UA"/>
    </w:rPr>
  </w:style>
  <w:style w:type="paragraph" w:styleId="a4">
    <w:name w:val="Body Text"/>
    <w:basedOn w:val="a"/>
    <w:link w:val="a5"/>
    <w:uiPriority w:val="99"/>
    <w:rsid w:val="006A2377"/>
    <w:pPr>
      <w:jc w:val="both"/>
    </w:pPr>
    <w:rPr>
      <w:sz w:val="28"/>
      <w:lang w:val="uk-UA"/>
    </w:rPr>
  </w:style>
  <w:style w:type="character" w:customStyle="1" w:styleId="a5">
    <w:name w:val="Основной текст Знак"/>
    <w:basedOn w:val="a0"/>
    <w:link w:val="a4"/>
    <w:uiPriority w:val="99"/>
    <w:semiHidden/>
    <w:locked/>
    <w:rPr>
      <w:rFonts w:cs="Times New Roman"/>
      <w:sz w:val="24"/>
      <w:szCs w:val="24"/>
      <w:lang w:val="ru-RU" w:eastAsia="ru-RU"/>
    </w:rPr>
  </w:style>
  <w:style w:type="paragraph" w:styleId="21">
    <w:name w:val="Body Text 2"/>
    <w:basedOn w:val="a"/>
    <w:link w:val="22"/>
    <w:uiPriority w:val="99"/>
    <w:rsid w:val="006A2377"/>
    <w:pPr>
      <w:jc w:val="center"/>
    </w:pPr>
    <w:rPr>
      <w:b/>
      <w:bCs/>
      <w:sz w:val="28"/>
      <w:szCs w:val="28"/>
      <w:lang w:val="uk-UA"/>
    </w:rPr>
  </w:style>
  <w:style w:type="character" w:customStyle="1" w:styleId="22">
    <w:name w:val="Основной текст 2 Знак"/>
    <w:basedOn w:val="a0"/>
    <w:link w:val="21"/>
    <w:uiPriority w:val="99"/>
    <w:semiHidden/>
    <w:locked/>
    <w:rPr>
      <w:rFonts w:cs="Times New Roman"/>
      <w:sz w:val="24"/>
      <w:szCs w:val="24"/>
      <w:lang w:val="ru-RU" w:eastAsia="ru-RU"/>
    </w:rPr>
  </w:style>
  <w:style w:type="paragraph" w:styleId="a6">
    <w:name w:val="Body Text Indent"/>
    <w:basedOn w:val="a"/>
    <w:link w:val="a7"/>
    <w:uiPriority w:val="99"/>
    <w:rsid w:val="006A2377"/>
    <w:pPr>
      <w:ind w:firstLine="720"/>
    </w:pPr>
    <w:rPr>
      <w:sz w:val="28"/>
      <w:lang w:val="uk-UA"/>
    </w:rPr>
  </w:style>
  <w:style w:type="character" w:customStyle="1" w:styleId="a7">
    <w:name w:val="Основной текст с отступом Знак"/>
    <w:basedOn w:val="a0"/>
    <w:link w:val="a6"/>
    <w:uiPriority w:val="99"/>
    <w:semiHidden/>
    <w:locked/>
    <w:rPr>
      <w:rFonts w:cs="Times New Roman"/>
      <w:sz w:val="24"/>
      <w:szCs w:val="24"/>
      <w:lang w:val="ru-RU" w:eastAsia="ru-RU"/>
    </w:rPr>
  </w:style>
  <w:style w:type="paragraph" w:styleId="23">
    <w:name w:val="Body Text Indent 2"/>
    <w:basedOn w:val="a"/>
    <w:link w:val="24"/>
    <w:uiPriority w:val="99"/>
    <w:rsid w:val="001E5E36"/>
    <w:pPr>
      <w:spacing w:after="120" w:line="480" w:lineRule="auto"/>
      <w:ind w:left="283"/>
    </w:pPr>
  </w:style>
  <w:style w:type="character" w:customStyle="1" w:styleId="24">
    <w:name w:val="Основной текст с отступом 2 Знак"/>
    <w:basedOn w:val="a0"/>
    <w:link w:val="23"/>
    <w:uiPriority w:val="99"/>
    <w:semiHidden/>
    <w:locked/>
    <w:rPr>
      <w:rFonts w:cs="Times New Roman"/>
      <w:sz w:val="24"/>
      <w:szCs w:val="24"/>
      <w:lang w:val="ru-RU" w:eastAsia="ru-RU"/>
    </w:rPr>
  </w:style>
  <w:style w:type="table" w:styleId="a8">
    <w:name w:val="Table Grid"/>
    <w:basedOn w:val="a1"/>
    <w:uiPriority w:val="99"/>
    <w:rsid w:val="008233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нак Знак1 Знак"/>
    <w:basedOn w:val="a"/>
    <w:uiPriority w:val="99"/>
    <w:rsid w:val="00AA35F2"/>
    <w:rPr>
      <w:rFonts w:ascii="Verdana" w:eastAsia="MS Mincho" w:hAnsi="Verdana" w:cs="Verdana"/>
      <w:color w:val="000000"/>
      <w:sz w:val="20"/>
      <w:szCs w:val="20"/>
      <w:lang w:val="en-US" w:eastAsia="en-US"/>
    </w:rPr>
  </w:style>
  <w:style w:type="paragraph" w:customStyle="1" w:styleId="a9">
    <w:name w:val="Знак Знак Знак Знак Знак Знак"/>
    <w:basedOn w:val="a"/>
    <w:uiPriority w:val="99"/>
    <w:rsid w:val="00C17EF4"/>
    <w:rPr>
      <w:rFonts w:ascii="Verdana" w:hAnsi="Verdana"/>
      <w:sz w:val="20"/>
      <w:szCs w:val="20"/>
      <w:lang w:eastAsia="en-US"/>
    </w:rPr>
  </w:style>
  <w:style w:type="paragraph" w:styleId="aa">
    <w:name w:val="Normal (Web)"/>
    <w:basedOn w:val="a"/>
    <w:uiPriority w:val="99"/>
    <w:rsid w:val="00D214E3"/>
    <w:pPr>
      <w:spacing w:before="100" w:beforeAutospacing="1" w:after="100" w:afterAutospacing="1"/>
    </w:pPr>
  </w:style>
  <w:style w:type="paragraph" w:styleId="ab">
    <w:name w:val="header"/>
    <w:basedOn w:val="a"/>
    <w:link w:val="ac"/>
    <w:uiPriority w:val="99"/>
    <w:rsid w:val="007E5793"/>
    <w:pPr>
      <w:tabs>
        <w:tab w:val="center" w:pos="4819"/>
        <w:tab w:val="right" w:pos="9639"/>
      </w:tabs>
    </w:pPr>
    <w:rPr>
      <w:rFonts w:ascii="Antiqua" w:hAnsi="Antiqua"/>
      <w:sz w:val="26"/>
      <w:szCs w:val="20"/>
      <w:lang w:val="uk-UA"/>
    </w:rPr>
  </w:style>
  <w:style w:type="character" w:customStyle="1" w:styleId="ac">
    <w:name w:val="Верхний колонтитул Знак"/>
    <w:basedOn w:val="a0"/>
    <w:link w:val="ab"/>
    <w:uiPriority w:val="99"/>
    <w:locked/>
    <w:rsid w:val="0004570B"/>
    <w:rPr>
      <w:rFonts w:ascii="Antiqua" w:hAnsi="Antiqua" w:cs="Times New Roman"/>
      <w:sz w:val="26"/>
      <w:lang w:val="uk-UA"/>
    </w:rPr>
  </w:style>
  <w:style w:type="paragraph" w:styleId="HTML">
    <w:name w:val="HTML Preformatted"/>
    <w:basedOn w:val="a"/>
    <w:link w:val="HTML0"/>
    <w:uiPriority w:val="99"/>
    <w:rsid w:val="00657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character" w:customStyle="1" w:styleId="HTML0">
    <w:name w:val="Стандартный HTML Знак"/>
    <w:basedOn w:val="a0"/>
    <w:link w:val="HTML"/>
    <w:uiPriority w:val="99"/>
    <w:semiHidden/>
    <w:locked/>
    <w:rPr>
      <w:rFonts w:ascii="Courier New" w:hAnsi="Courier New" w:cs="Courier New"/>
      <w:sz w:val="20"/>
      <w:szCs w:val="20"/>
      <w:lang w:val="ru-RU" w:eastAsia="ru-RU"/>
    </w:rPr>
  </w:style>
  <w:style w:type="character" w:customStyle="1" w:styleId="rvts46">
    <w:name w:val="rvts46"/>
    <w:basedOn w:val="a0"/>
    <w:uiPriority w:val="99"/>
    <w:rsid w:val="00657C49"/>
    <w:rPr>
      <w:rFonts w:cs="Times New Roman"/>
    </w:rPr>
  </w:style>
  <w:style w:type="character" w:customStyle="1" w:styleId="rvts0">
    <w:name w:val="rvts0"/>
    <w:basedOn w:val="a0"/>
    <w:uiPriority w:val="99"/>
    <w:rsid w:val="007C6D33"/>
    <w:rPr>
      <w:rFonts w:cs="Times New Roman"/>
    </w:rPr>
  </w:style>
  <w:style w:type="paragraph" w:customStyle="1" w:styleId="ad">
    <w:name w:val="Знак Знак Знак Знак Знак Знак Знак Знак Знак Знак Знак"/>
    <w:basedOn w:val="a"/>
    <w:uiPriority w:val="99"/>
    <w:rsid w:val="00EF2B9C"/>
    <w:rPr>
      <w:rFonts w:ascii="Verdana" w:hAnsi="Verdana" w:cs="Verdana"/>
      <w:sz w:val="20"/>
      <w:szCs w:val="20"/>
      <w:lang w:val="en-US" w:eastAsia="en-US"/>
    </w:rPr>
  </w:style>
  <w:style w:type="paragraph" w:customStyle="1" w:styleId="25">
    <w:name w:val="Знак Знак2"/>
    <w:basedOn w:val="a"/>
    <w:uiPriority w:val="99"/>
    <w:rsid w:val="00DC67E2"/>
    <w:rPr>
      <w:rFonts w:ascii="Verdana" w:hAnsi="Verdana"/>
      <w:sz w:val="20"/>
      <w:szCs w:val="20"/>
      <w:lang w:eastAsia="en-US"/>
    </w:rPr>
  </w:style>
  <w:style w:type="character" w:customStyle="1" w:styleId="rvts23">
    <w:name w:val="rvts23"/>
    <w:basedOn w:val="a0"/>
    <w:uiPriority w:val="99"/>
    <w:rsid w:val="00AD7AF4"/>
    <w:rPr>
      <w:rFonts w:cs="Times New Roman"/>
    </w:rPr>
  </w:style>
  <w:style w:type="character" w:customStyle="1" w:styleId="rvts9">
    <w:name w:val="rvts9"/>
    <w:basedOn w:val="a0"/>
    <w:uiPriority w:val="99"/>
    <w:rsid w:val="00257FE2"/>
    <w:rPr>
      <w:rFonts w:cs="Times New Roman"/>
    </w:rPr>
  </w:style>
  <w:style w:type="paragraph" w:customStyle="1" w:styleId="rvps14">
    <w:name w:val="rvps14"/>
    <w:basedOn w:val="a"/>
    <w:uiPriority w:val="99"/>
    <w:rsid w:val="00E93673"/>
    <w:pPr>
      <w:spacing w:before="100" w:beforeAutospacing="1" w:after="100" w:afterAutospacing="1"/>
    </w:pPr>
  </w:style>
  <w:style w:type="paragraph" w:customStyle="1" w:styleId="26">
    <w:name w:val="Знак Знак Знак Знак Знак Знак2"/>
    <w:basedOn w:val="a"/>
    <w:uiPriority w:val="99"/>
    <w:rsid w:val="00C033BB"/>
    <w:rPr>
      <w:rFonts w:ascii="Verdana" w:hAnsi="Verdana" w:cs="Verdana"/>
      <w:sz w:val="20"/>
      <w:szCs w:val="20"/>
      <w:lang w:eastAsia="en-US"/>
    </w:rPr>
  </w:style>
  <w:style w:type="paragraph" w:customStyle="1" w:styleId="ShapkaDocumentu">
    <w:name w:val="Shapka Documentu"/>
    <w:basedOn w:val="a"/>
    <w:uiPriority w:val="99"/>
    <w:rsid w:val="00723914"/>
    <w:pPr>
      <w:keepNext/>
      <w:keepLines/>
      <w:spacing w:after="240"/>
      <w:ind w:left="3969"/>
      <w:jc w:val="center"/>
    </w:pPr>
    <w:rPr>
      <w:rFonts w:ascii="Antiqua" w:hAnsi="Antiqua"/>
      <w:sz w:val="26"/>
      <w:szCs w:val="20"/>
      <w:lang w:val="uk-UA"/>
    </w:rPr>
  </w:style>
  <w:style w:type="paragraph" w:styleId="ae">
    <w:name w:val="Balloon Text"/>
    <w:basedOn w:val="a"/>
    <w:link w:val="af"/>
    <w:uiPriority w:val="99"/>
    <w:rsid w:val="00A35EAA"/>
    <w:rPr>
      <w:rFonts w:ascii="Tahoma" w:hAnsi="Tahoma"/>
      <w:sz w:val="16"/>
      <w:szCs w:val="16"/>
      <w:lang w:val="en-US"/>
    </w:rPr>
  </w:style>
  <w:style w:type="character" w:customStyle="1" w:styleId="af">
    <w:name w:val="Текст выноски Знак"/>
    <w:basedOn w:val="a0"/>
    <w:link w:val="ae"/>
    <w:uiPriority w:val="99"/>
    <w:locked/>
    <w:rsid w:val="00A35EAA"/>
    <w:rPr>
      <w:rFonts w:ascii="Tahoma" w:hAnsi="Tahoma" w:cs="Times New Roman"/>
      <w:sz w:val="16"/>
    </w:rPr>
  </w:style>
  <w:style w:type="table" w:customStyle="1" w:styleId="12">
    <w:name w:val="Сетка таблицы1"/>
    <w:uiPriority w:val="99"/>
    <w:rsid w:val="00441891"/>
    <w:rPr>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er"/>
    <w:basedOn w:val="a"/>
    <w:link w:val="af1"/>
    <w:uiPriority w:val="99"/>
    <w:rsid w:val="0004570B"/>
    <w:pPr>
      <w:tabs>
        <w:tab w:val="center" w:pos="4677"/>
        <w:tab w:val="right" w:pos="9355"/>
      </w:tabs>
    </w:pPr>
  </w:style>
  <w:style w:type="character" w:customStyle="1" w:styleId="af1">
    <w:name w:val="Нижний колонтитул Знак"/>
    <w:basedOn w:val="a0"/>
    <w:link w:val="af0"/>
    <w:uiPriority w:val="99"/>
    <w:locked/>
    <w:rsid w:val="0004570B"/>
    <w:rPr>
      <w:rFonts w:cs="Times New Roman"/>
      <w:sz w:val="24"/>
      <w:szCs w:val="24"/>
    </w:rPr>
  </w:style>
  <w:style w:type="character" w:styleId="af2">
    <w:name w:val="Strong"/>
    <w:basedOn w:val="a0"/>
    <w:uiPriority w:val="99"/>
    <w:qFormat/>
    <w:rsid w:val="0004570B"/>
    <w:rPr>
      <w:rFonts w:cs="Times New Roman"/>
      <w:b/>
    </w:rPr>
  </w:style>
  <w:style w:type="paragraph" w:customStyle="1" w:styleId="af3">
    <w:name w:val="Нормальний текст"/>
    <w:basedOn w:val="a"/>
    <w:uiPriority w:val="99"/>
    <w:rsid w:val="0004570B"/>
    <w:pPr>
      <w:spacing w:before="120"/>
      <w:ind w:firstLine="567"/>
    </w:pPr>
    <w:rPr>
      <w:rFonts w:ascii="Antiqua" w:hAnsi="Antiqua"/>
      <w:sz w:val="26"/>
      <w:szCs w:val="20"/>
      <w:lang w:val="uk-UA"/>
    </w:rPr>
  </w:style>
  <w:style w:type="paragraph" w:customStyle="1" w:styleId="af4">
    <w:name w:val="Назва документа"/>
    <w:basedOn w:val="a"/>
    <w:next w:val="af3"/>
    <w:uiPriority w:val="99"/>
    <w:rsid w:val="0004570B"/>
    <w:pPr>
      <w:keepNext/>
      <w:keepLines/>
      <w:spacing w:before="240" w:after="240"/>
      <w:jc w:val="center"/>
    </w:pPr>
    <w:rPr>
      <w:rFonts w:ascii="Antiqua" w:hAnsi="Antiqua"/>
      <w:b/>
      <w:sz w:val="26"/>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6969502">
      <w:marLeft w:val="0"/>
      <w:marRight w:val="0"/>
      <w:marTop w:val="0"/>
      <w:marBottom w:val="0"/>
      <w:divBdr>
        <w:top w:val="none" w:sz="0" w:space="0" w:color="auto"/>
        <w:left w:val="none" w:sz="0" w:space="0" w:color="auto"/>
        <w:bottom w:val="none" w:sz="0" w:space="0" w:color="auto"/>
        <w:right w:val="none" w:sz="0" w:space="0" w:color="auto"/>
      </w:divBdr>
    </w:div>
    <w:div w:id="766969503">
      <w:marLeft w:val="0"/>
      <w:marRight w:val="0"/>
      <w:marTop w:val="0"/>
      <w:marBottom w:val="0"/>
      <w:divBdr>
        <w:top w:val="none" w:sz="0" w:space="0" w:color="auto"/>
        <w:left w:val="none" w:sz="0" w:space="0" w:color="auto"/>
        <w:bottom w:val="none" w:sz="0" w:space="0" w:color="auto"/>
        <w:right w:val="none" w:sz="0" w:space="0" w:color="auto"/>
      </w:divBdr>
    </w:div>
    <w:div w:id="766969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2505</Words>
  <Characters>14285</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Про Гальченка В</vt:lpstr>
    </vt:vector>
  </TitlesOfParts>
  <Company>Home</Company>
  <LinksUpToDate>false</LinksUpToDate>
  <CharactersWithSpaces>16757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Гальченка В</dc:title>
  <dc:subject/>
  <dc:creator>User-XP</dc:creator>
  <cp:keywords/>
  <dc:description/>
  <cp:lastModifiedBy>user</cp:lastModifiedBy>
  <cp:revision>3</cp:revision>
  <cp:lastPrinted>2023-09-07T13:30:00Z</cp:lastPrinted>
  <dcterms:created xsi:type="dcterms:W3CDTF">2023-09-13T06:57:00Z</dcterms:created>
  <dcterms:modified xsi:type="dcterms:W3CDTF">2023-09-13T06:59:00Z</dcterms:modified>
</cp:coreProperties>
</file>