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112" w:rsidRDefault="00A21112" w:rsidP="00075086">
      <w:pPr>
        <w:jc w:val="center"/>
        <w:rPr>
          <w:noProof/>
          <w:lang w:val="ru-RU"/>
        </w:rPr>
      </w:pPr>
      <w:r w:rsidRPr="005A5D8E">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3pt;height:48.2pt;visibility:visible">
            <v:imagedata r:id="rId6" o:title=""/>
          </v:shape>
        </w:pict>
      </w:r>
    </w:p>
    <w:p w:rsidR="00A21112" w:rsidRDefault="00A21112" w:rsidP="00075086">
      <w:pPr>
        <w:jc w:val="center"/>
        <w:rPr>
          <w:b/>
          <w:bCs/>
        </w:rPr>
      </w:pPr>
      <w:r>
        <w:rPr>
          <w:b/>
          <w:bCs/>
        </w:rPr>
        <w:t xml:space="preserve">РОМЕНСЬКА РАЙОННА ДЕРЖАВНА АДМІНІСТРАЦІЯ </w:t>
      </w:r>
    </w:p>
    <w:p w:rsidR="00A21112" w:rsidRDefault="00A21112" w:rsidP="00075086">
      <w:pPr>
        <w:jc w:val="center"/>
        <w:rPr>
          <w:b/>
          <w:bCs/>
        </w:rPr>
      </w:pPr>
      <w:r>
        <w:rPr>
          <w:b/>
          <w:bCs/>
        </w:rPr>
        <w:t>СУМСЬКОЇ ОБЛАСТІ</w:t>
      </w:r>
    </w:p>
    <w:p w:rsidR="00A21112" w:rsidRDefault="00A21112" w:rsidP="00075086">
      <w:pPr>
        <w:jc w:val="center"/>
        <w:rPr>
          <w:b/>
          <w:bCs/>
          <w:sz w:val="16"/>
          <w:szCs w:val="16"/>
        </w:rPr>
      </w:pPr>
    </w:p>
    <w:p w:rsidR="00A21112" w:rsidRDefault="00A21112" w:rsidP="00075086">
      <w:pPr>
        <w:jc w:val="center"/>
        <w:rPr>
          <w:b/>
          <w:bCs/>
          <w:sz w:val="28"/>
          <w:szCs w:val="28"/>
        </w:rPr>
      </w:pPr>
      <w:r>
        <w:rPr>
          <w:b/>
          <w:bCs/>
          <w:sz w:val="28"/>
          <w:szCs w:val="28"/>
        </w:rPr>
        <w:t xml:space="preserve">РОЗПОРЯДЖЕННЯ </w:t>
      </w:r>
    </w:p>
    <w:p w:rsidR="00A21112" w:rsidRDefault="00A21112" w:rsidP="00075086">
      <w:pPr>
        <w:jc w:val="center"/>
        <w:rPr>
          <w:b/>
          <w:bCs/>
        </w:rPr>
      </w:pPr>
      <w:r>
        <w:rPr>
          <w:b/>
          <w:bCs/>
        </w:rPr>
        <w:t>ГОЛОВИ РАЙОННОЇ ДЕРЖАВНОЇ АДМІНІСТРАЦІЇ</w:t>
      </w:r>
    </w:p>
    <w:p w:rsidR="00A21112" w:rsidRDefault="00A21112" w:rsidP="005441AF">
      <w:pPr>
        <w:jc w:val="center"/>
        <w:rPr>
          <w:b/>
          <w:bCs/>
          <w:sz w:val="28"/>
          <w:szCs w:val="28"/>
        </w:rPr>
      </w:pPr>
    </w:p>
    <w:p w:rsidR="00A21112" w:rsidRDefault="00A21112" w:rsidP="00075086">
      <w:pPr>
        <w:jc w:val="both"/>
        <w:rPr>
          <w:b/>
          <w:bCs/>
          <w:sz w:val="26"/>
          <w:szCs w:val="20"/>
        </w:rPr>
      </w:pPr>
      <w:r>
        <w:rPr>
          <w:b/>
          <w:bCs/>
        </w:rPr>
        <w:t>17.01.2020                                                                                                                              № 16-ОД</w:t>
      </w:r>
    </w:p>
    <w:p w:rsidR="00A21112" w:rsidRDefault="00A21112" w:rsidP="005441AF">
      <w:pPr>
        <w:pStyle w:val="Header"/>
        <w:spacing w:line="360" w:lineRule="auto"/>
      </w:pPr>
    </w:p>
    <w:p w:rsidR="00A21112" w:rsidRDefault="00A21112" w:rsidP="00437EB1">
      <w:pPr>
        <w:ind w:right="5385"/>
        <w:rPr>
          <w:b/>
          <w:sz w:val="28"/>
          <w:szCs w:val="28"/>
        </w:rPr>
      </w:pPr>
      <w:r>
        <w:rPr>
          <w:b/>
          <w:sz w:val="28"/>
          <w:szCs w:val="28"/>
        </w:rPr>
        <w:t>Про утворення комісії з оцінки корупційних ризиків</w:t>
      </w:r>
    </w:p>
    <w:p w:rsidR="00A21112" w:rsidRDefault="00A21112" w:rsidP="005441AF">
      <w:pPr>
        <w:pStyle w:val="Header"/>
        <w:spacing w:line="360" w:lineRule="auto"/>
        <w:jc w:val="both"/>
        <w:rPr>
          <w:b/>
          <w:sz w:val="28"/>
          <w:szCs w:val="28"/>
        </w:rPr>
      </w:pPr>
    </w:p>
    <w:p w:rsidR="00A21112" w:rsidRDefault="00A21112" w:rsidP="00231124">
      <w:pPr>
        <w:ind w:firstLine="708"/>
        <w:jc w:val="both"/>
        <w:rPr>
          <w:bCs/>
          <w:sz w:val="28"/>
        </w:rPr>
      </w:pPr>
      <w:r w:rsidRPr="00691220">
        <w:rPr>
          <w:bCs/>
          <w:sz w:val="28"/>
        </w:rPr>
        <w:t xml:space="preserve">Відповідно до статей </w:t>
      </w:r>
      <w:r>
        <w:rPr>
          <w:bCs/>
          <w:sz w:val="28"/>
        </w:rPr>
        <w:t xml:space="preserve">6, </w:t>
      </w:r>
      <w:r w:rsidRPr="00691220">
        <w:rPr>
          <w:bCs/>
          <w:sz w:val="28"/>
        </w:rPr>
        <w:t>25, 39</w:t>
      </w:r>
      <w:r>
        <w:rPr>
          <w:bCs/>
          <w:sz w:val="28"/>
        </w:rPr>
        <w:t xml:space="preserve"> Закону України «</w:t>
      </w:r>
      <w:r w:rsidRPr="00691220">
        <w:rPr>
          <w:bCs/>
          <w:sz w:val="28"/>
        </w:rPr>
        <w:t>Про</w:t>
      </w:r>
      <w:r>
        <w:rPr>
          <w:bCs/>
          <w:sz w:val="28"/>
        </w:rPr>
        <w:t xml:space="preserve"> місцеві державні адміністрації»</w:t>
      </w:r>
      <w:r w:rsidRPr="00691220">
        <w:rPr>
          <w:bCs/>
          <w:sz w:val="28"/>
        </w:rPr>
        <w:t xml:space="preserve">, </w:t>
      </w:r>
      <w:r>
        <w:rPr>
          <w:bCs/>
          <w:sz w:val="28"/>
        </w:rPr>
        <w:t>пункту 2 частини 2 статті 13-1 Закону України «</w:t>
      </w:r>
      <w:r w:rsidRPr="00691220">
        <w:rPr>
          <w:bCs/>
          <w:sz w:val="28"/>
        </w:rPr>
        <w:t>Про запобігання корупції</w:t>
      </w:r>
      <w:r>
        <w:rPr>
          <w:bCs/>
          <w:sz w:val="28"/>
        </w:rPr>
        <w:t>»</w:t>
      </w:r>
      <w:r w:rsidRPr="00691220">
        <w:rPr>
          <w:bCs/>
          <w:sz w:val="28"/>
        </w:rPr>
        <w:t xml:space="preserve">, </w:t>
      </w:r>
      <w:r w:rsidRPr="00437EB1">
        <w:rPr>
          <w:bCs/>
          <w:sz w:val="28"/>
        </w:rPr>
        <w:t>Методології оцінювання корупційних ризиків у діяльності органів влади, затвердженої Рішенням Національного агентства з питань запобігання корупції (далі – Національне агентство) від 02.12.2016 № 126, зареєстрованої в Міністерстві юстиції України 28 грудня 2016 р. за № 1718/29848</w:t>
      </w:r>
      <w:r>
        <w:rPr>
          <w:bCs/>
          <w:sz w:val="28"/>
        </w:rPr>
        <w:t xml:space="preserve"> (далі -</w:t>
      </w:r>
      <w:r w:rsidRPr="00F606B0">
        <w:t xml:space="preserve"> </w:t>
      </w:r>
      <w:r>
        <w:rPr>
          <w:bCs/>
          <w:sz w:val="28"/>
        </w:rPr>
        <w:t>Методологія</w:t>
      </w:r>
      <w:r w:rsidRPr="00F606B0">
        <w:rPr>
          <w:bCs/>
          <w:sz w:val="28"/>
        </w:rPr>
        <w:t xml:space="preserve"> оцінювання корупційних ризиків у діяльності органів влади</w:t>
      </w:r>
      <w:r>
        <w:rPr>
          <w:bCs/>
          <w:sz w:val="28"/>
        </w:rPr>
        <w:t>)</w:t>
      </w:r>
      <w:r w:rsidRPr="00437EB1">
        <w:rPr>
          <w:bCs/>
          <w:sz w:val="28"/>
        </w:rPr>
        <w:t>,</w:t>
      </w:r>
      <w:r w:rsidRPr="008F0940">
        <w:t xml:space="preserve"> </w:t>
      </w:r>
      <w:r w:rsidRPr="008F0940">
        <w:rPr>
          <w:bCs/>
          <w:sz w:val="28"/>
        </w:rPr>
        <w:t>з метою проведення оцінки</w:t>
      </w:r>
      <w:r>
        <w:rPr>
          <w:bCs/>
          <w:sz w:val="28"/>
        </w:rPr>
        <w:t xml:space="preserve"> корупційних ризиків та </w:t>
      </w:r>
      <w:r w:rsidRPr="008F0940">
        <w:rPr>
          <w:bCs/>
          <w:sz w:val="28"/>
        </w:rPr>
        <w:t xml:space="preserve">визначення </w:t>
      </w:r>
      <w:r>
        <w:rPr>
          <w:bCs/>
          <w:sz w:val="28"/>
        </w:rPr>
        <w:t xml:space="preserve">ефективних </w:t>
      </w:r>
      <w:r w:rsidRPr="008F0940">
        <w:rPr>
          <w:bCs/>
          <w:sz w:val="28"/>
        </w:rPr>
        <w:t>механізмів протидії та запобігання корупційним ризикам</w:t>
      </w:r>
      <w:r>
        <w:rPr>
          <w:bCs/>
          <w:sz w:val="28"/>
        </w:rPr>
        <w:t xml:space="preserve"> у Роменській районній державній адміністрації:</w:t>
      </w:r>
    </w:p>
    <w:p w:rsidR="00A21112" w:rsidRDefault="00A21112" w:rsidP="00231124">
      <w:pPr>
        <w:ind w:firstLine="708"/>
        <w:jc w:val="both"/>
        <w:rPr>
          <w:bCs/>
          <w:sz w:val="28"/>
        </w:rPr>
      </w:pPr>
      <w:r w:rsidRPr="00691220">
        <w:rPr>
          <w:bCs/>
          <w:sz w:val="28"/>
        </w:rPr>
        <w:t>1.</w:t>
      </w:r>
      <w:r>
        <w:rPr>
          <w:bCs/>
          <w:sz w:val="28"/>
        </w:rPr>
        <w:t xml:space="preserve"> </w:t>
      </w:r>
      <w:r w:rsidRPr="00691220">
        <w:rPr>
          <w:bCs/>
          <w:sz w:val="28"/>
        </w:rPr>
        <w:t>Утворити Комісію з оцінки ко</w:t>
      </w:r>
      <w:r>
        <w:rPr>
          <w:bCs/>
          <w:sz w:val="28"/>
        </w:rPr>
        <w:t xml:space="preserve">рупційних ризиків у діяльності Роменської районної </w:t>
      </w:r>
      <w:r w:rsidRPr="00691220">
        <w:rPr>
          <w:bCs/>
          <w:sz w:val="28"/>
        </w:rPr>
        <w:t xml:space="preserve">державної адміністрації </w:t>
      </w:r>
      <w:r w:rsidRPr="000A5732">
        <w:rPr>
          <w:bCs/>
          <w:sz w:val="28"/>
        </w:rPr>
        <w:t>та затвердити її п</w:t>
      </w:r>
      <w:r>
        <w:rPr>
          <w:bCs/>
          <w:sz w:val="28"/>
        </w:rPr>
        <w:t>ерсональний склад, що додається.</w:t>
      </w:r>
    </w:p>
    <w:p w:rsidR="00A21112" w:rsidRPr="00DD61C2" w:rsidRDefault="00A21112" w:rsidP="00231124">
      <w:pPr>
        <w:ind w:firstLine="708"/>
        <w:jc w:val="both"/>
        <w:rPr>
          <w:bCs/>
          <w:sz w:val="28"/>
          <w:szCs w:val="28"/>
        </w:rPr>
      </w:pPr>
      <w:r>
        <w:rPr>
          <w:bCs/>
          <w:sz w:val="28"/>
        </w:rPr>
        <w:t>2. Затвердити Положення про К</w:t>
      </w:r>
      <w:r w:rsidRPr="00691220">
        <w:rPr>
          <w:bCs/>
          <w:sz w:val="28"/>
        </w:rPr>
        <w:t>омісію</w:t>
      </w:r>
      <w:r w:rsidRPr="000A5732">
        <w:t xml:space="preserve"> </w:t>
      </w:r>
      <w:r w:rsidRPr="000A5732">
        <w:rPr>
          <w:bCs/>
          <w:sz w:val="28"/>
        </w:rPr>
        <w:t>з оцінки корупційних ризиків у діяльності Роменської районної державної адміністрації</w:t>
      </w:r>
      <w:r w:rsidRPr="00691220">
        <w:rPr>
          <w:bCs/>
          <w:sz w:val="28"/>
        </w:rPr>
        <w:t>, що</w:t>
      </w:r>
      <w:r>
        <w:rPr>
          <w:bCs/>
          <w:sz w:val="28"/>
        </w:rPr>
        <w:t xml:space="preserve"> додається.</w:t>
      </w:r>
    </w:p>
    <w:p w:rsidR="00A21112" w:rsidRPr="00DD61C2" w:rsidRDefault="00A21112" w:rsidP="00231124">
      <w:pPr>
        <w:ind w:firstLine="708"/>
        <w:jc w:val="both"/>
        <w:rPr>
          <w:bCs/>
          <w:sz w:val="28"/>
          <w:szCs w:val="28"/>
        </w:rPr>
      </w:pPr>
      <w:r>
        <w:rPr>
          <w:bCs/>
          <w:sz w:val="28"/>
        </w:rPr>
        <w:t>3. Уповноваженій особі з питань запобігання та виявлення корупції апарату Роменської районної державної адміністрації (Назаренко В.О.), забезпечити виконання організаційно-підготовчих заходів</w:t>
      </w:r>
      <w:r w:rsidRPr="000A5732">
        <w:rPr>
          <w:bCs/>
          <w:sz w:val="28"/>
        </w:rPr>
        <w:t xml:space="preserve"> щодо оцінки корупційних ризиків</w:t>
      </w:r>
      <w:r>
        <w:rPr>
          <w:bCs/>
          <w:sz w:val="28"/>
        </w:rPr>
        <w:t xml:space="preserve"> у діяльності Роменської районної державної адміністрації.</w:t>
      </w:r>
    </w:p>
    <w:p w:rsidR="00A21112" w:rsidRPr="00DD61C2" w:rsidRDefault="00A21112" w:rsidP="00231124">
      <w:pPr>
        <w:ind w:firstLine="708"/>
        <w:jc w:val="both"/>
        <w:rPr>
          <w:bCs/>
          <w:sz w:val="28"/>
          <w:szCs w:val="28"/>
        </w:rPr>
      </w:pPr>
      <w:r>
        <w:rPr>
          <w:bCs/>
          <w:sz w:val="28"/>
        </w:rPr>
        <w:t>4</w:t>
      </w:r>
      <w:r w:rsidRPr="00691220">
        <w:rPr>
          <w:bCs/>
          <w:sz w:val="28"/>
        </w:rPr>
        <w:t xml:space="preserve">. Комісії з оцінки корупційних ризиків у діяльності </w:t>
      </w:r>
      <w:r>
        <w:rPr>
          <w:bCs/>
          <w:sz w:val="28"/>
        </w:rPr>
        <w:t xml:space="preserve">Роменської </w:t>
      </w:r>
      <w:r w:rsidRPr="00691220">
        <w:rPr>
          <w:bCs/>
          <w:sz w:val="28"/>
        </w:rPr>
        <w:t>р</w:t>
      </w:r>
      <w:r>
        <w:rPr>
          <w:bCs/>
          <w:sz w:val="28"/>
        </w:rPr>
        <w:t>айонної державної адміністрації.</w:t>
      </w:r>
    </w:p>
    <w:p w:rsidR="00A21112" w:rsidRPr="003F7B82" w:rsidRDefault="00A21112" w:rsidP="003F7B82">
      <w:pPr>
        <w:ind w:firstLine="708"/>
        <w:jc w:val="both"/>
        <w:rPr>
          <w:bCs/>
          <w:sz w:val="28"/>
        </w:rPr>
      </w:pPr>
      <w:r w:rsidRPr="003F7B82">
        <w:rPr>
          <w:bCs/>
          <w:sz w:val="28"/>
        </w:rPr>
        <w:t>1) провести оцінку корупційних ризиків, відповідно до Методології оцінювання корупційних ризиків у діяльності органів влади, за критеріями ймовірності виникнення ідентифікованих корупційних ризиків та наслідків корупційного правопорушення чи правопорушення, пов’язаного з корупцією, у строк до 24 лютого 2020 року.</w:t>
      </w:r>
    </w:p>
    <w:p w:rsidR="00A21112" w:rsidRDefault="00A21112" w:rsidP="003F7B82">
      <w:pPr>
        <w:ind w:firstLine="708"/>
        <w:jc w:val="both"/>
        <w:rPr>
          <w:bCs/>
          <w:sz w:val="28"/>
        </w:rPr>
      </w:pPr>
      <w:r w:rsidRPr="003F7B82">
        <w:rPr>
          <w:bCs/>
          <w:sz w:val="28"/>
        </w:rPr>
        <w:t>2) опрацювати та подати на затвердження голові Роменської районної державної адміністрації Звіт за резу</w:t>
      </w:r>
      <w:bookmarkStart w:id="0" w:name="_GoBack"/>
      <w:bookmarkEnd w:id="0"/>
      <w:r w:rsidRPr="003F7B82">
        <w:rPr>
          <w:bCs/>
          <w:sz w:val="28"/>
        </w:rPr>
        <w:t>льтатами оцінки корупційних ризиків в діяльності Роменської районної державної адміністрації, у термін до 01 березня 2020 року.</w:t>
      </w:r>
    </w:p>
    <w:p w:rsidR="00A21112" w:rsidRDefault="00A21112" w:rsidP="00F606B0">
      <w:pPr>
        <w:ind w:firstLine="708"/>
        <w:jc w:val="both"/>
        <w:rPr>
          <w:bCs/>
          <w:sz w:val="28"/>
        </w:rPr>
      </w:pPr>
      <w:r>
        <w:rPr>
          <w:bCs/>
          <w:sz w:val="28"/>
          <w:szCs w:val="28"/>
        </w:rPr>
        <w:t>5</w:t>
      </w:r>
      <w:r w:rsidRPr="007B721E">
        <w:rPr>
          <w:bCs/>
          <w:sz w:val="28"/>
          <w:szCs w:val="28"/>
        </w:rPr>
        <w:t>.</w:t>
      </w:r>
      <w:r>
        <w:rPr>
          <w:bCs/>
        </w:rPr>
        <w:t xml:space="preserve"> </w:t>
      </w:r>
      <w:r w:rsidRPr="00691220">
        <w:rPr>
          <w:bCs/>
          <w:sz w:val="28"/>
        </w:rPr>
        <w:t xml:space="preserve">Контроль за виконанням </w:t>
      </w:r>
      <w:r>
        <w:rPr>
          <w:bCs/>
          <w:sz w:val="28"/>
        </w:rPr>
        <w:t>цього розпорядження залишаю за собою.</w:t>
      </w:r>
    </w:p>
    <w:p w:rsidR="00A21112" w:rsidRDefault="00A21112" w:rsidP="00437EB1">
      <w:pPr>
        <w:jc w:val="both"/>
        <w:rPr>
          <w:b/>
          <w:bCs/>
          <w:kern w:val="32"/>
          <w:sz w:val="28"/>
          <w:szCs w:val="28"/>
        </w:rPr>
      </w:pPr>
    </w:p>
    <w:p w:rsidR="00A21112" w:rsidRDefault="00A21112" w:rsidP="00437EB1">
      <w:pPr>
        <w:jc w:val="both"/>
        <w:rPr>
          <w:b/>
          <w:bCs/>
          <w:kern w:val="32"/>
          <w:sz w:val="28"/>
          <w:szCs w:val="28"/>
        </w:rPr>
        <w:sectPr w:rsidR="00A21112" w:rsidSect="001B0D86">
          <w:headerReference w:type="default" r:id="rId7"/>
          <w:pgSz w:w="11906" w:h="16838"/>
          <w:pgMar w:top="284" w:right="567" w:bottom="1134" w:left="1701" w:header="709" w:footer="709" w:gutter="0"/>
          <w:pgNumType w:start="1"/>
          <w:cols w:space="708"/>
          <w:titlePg/>
          <w:docGrid w:linePitch="360"/>
        </w:sectPr>
      </w:pPr>
      <w:r w:rsidRPr="000E32BE">
        <w:rPr>
          <w:b/>
          <w:bCs/>
          <w:kern w:val="32"/>
          <w:sz w:val="28"/>
          <w:szCs w:val="28"/>
        </w:rPr>
        <w:t>Голова                                                                                        Валерій БІЛОХА</w:t>
      </w:r>
    </w:p>
    <w:p w:rsidR="00A21112" w:rsidRPr="000E32BE" w:rsidRDefault="00A21112" w:rsidP="000E32BE">
      <w:pPr>
        <w:spacing w:line="360" w:lineRule="auto"/>
        <w:ind w:left="5880"/>
        <w:rPr>
          <w:bCs/>
          <w:sz w:val="28"/>
          <w:szCs w:val="28"/>
        </w:rPr>
      </w:pPr>
      <w:r w:rsidRPr="000E32BE">
        <w:rPr>
          <w:bCs/>
          <w:sz w:val="28"/>
          <w:szCs w:val="28"/>
        </w:rPr>
        <w:t>ЗАТВЕРДЖЕНО</w:t>
      </w:r>
    </w:p>
    <w:p w:rsidR="00A21112" w:rsidRPr="000E32BE" w:rsidRDefault="00A21112" w:rsidP="000E32BE">
      <w:pPr>
        <w:ind w:left="5880"/>
        <w:rPr>
          <w:bCs/>
          <w:sz w:val="2"/>
          <w:szCs w:val="2"/>
          <w:lang w:val="ru-RU"/>
        </w:rPr>
      </w:pPr>
      <w:r w:rsidRPr="000E32BE">
        <w:rPr>
          <w:bCs/>
          <w:sz w:val="28"/>
          <w:szCs w:val="28"/>
        </w:rPr>
        <w:t>Розпорядження голови</w:t>
      </w:r>
    </w:p>
    <w:p w:rsidR="00A21112" w:rsidRPr="000E32BE" w:rsidRDefault="00A21112" w:rsidP="000E32BE">
      <w:pPr>
        <w:ind w:left="5880"/>
        <w:rPr>
          <w:bCs/>
          <w:sz w:val="2"/>
          <w:szCs w:val="2"/>
          <w:lang w:val="ru-RU"/>
        </w:rPr>
      </w:pPr>
      <w:r w:rsidRPr="000E32BE">
        <w:rPr>
          <w:bCs/>
          <w:sz w:val="2"/>
          <w:szCs w:val="2"/>
          <w:lang w:val="ru-RU"/>
        </w:rPr>
        <w:t xml:space="preserve"> </w:t>
      </w:r>
    </w:p>
    <w:p w:rsidR="00A21112" w:rsidRPr="000E32BE" w:rsidRDefault="00A21112" w:rsidP="000E32BE">
      <w:pPr>
        <w:ind w:left="5880"/>
        <w:rPr>
          <w:bCs/>
          <w:sz w:val="28"/>
          <w:szCs w:val="28"/>
        </w:rPr>
      </w:pPr>
      <w:r w:rsidRPr="000E32BE">
        <w:rPr>
          <w:bCs/>
          <w:sz w:val="28"/>
          <w:szCs w:val="28"/>
        </w:rPr>
        <w:t>Роменської районної</w:t>
      </w:r>
    </w:p>
    <w:p w:rsidR="00A21112" w:rsidRPr="000E32BE" w:rsidRDefault="00A21112" w:rsidP="000E32BE">
      <w:pPr>
        <w:spacing w:line="360" w:lineRule="auto"/>
        <w:ind w:left="5880"/>
        <w:rPr>
          <w:bCs/>
          <w:sz w:val="28"/>
          <w:szCs w:val="28"/>
        </w:rPr>
      </w:pPr>
      <w:r w:rsidRPr="000E32BE">
        <w:rPr>
          <w:bCs/>
          <w:sz w:val="28"/>
          <w:szCs w:val="28"/>
        </w:rPr>
        <w:t>державної адміністрації</w:t>
      </w:r>
    </w:p>
    <w:p w:rsidR="00A21112" w:rsidRPr="000E32BE" w:rsidRDefault="00A21112" w:rsidP="000E32BE">
      <w:pPr>
        <w:spacing w:line="360" w:lineRule="auto"/>
        <w:ind w:left="5880"/>
        <w:rPr>
          <w:bCs/>
          <w:sz w:val="26"/>
          <w:szCs w:val="20"/>
        </w:rPr>
      </w:pPr>
      <w:r>
        <w:rPr>
          <w:bCs/>
          <w:sz w:val="28"/>
          <w:szCs w:val="28"/>
        </w:rPr>
        <w:t>17 січня 2020 року № 16-ОД</w:t>
      </w:r>
    </w:p>
    <w:p w:rsidR="00A21112" w:rsidRPr="000E32BE" w:rsidRDefault="00A21112" w:rsidP="000E32BE">
      <w:pPr>
        <w:jc w:val="center"/>
        <w:rPr>
          <w:b/>
          <w:sz w:val="28"/>
          <w:szCs w:val="28"/>
        </w:rPr>
      </w:pPr>
    </w:p>
    <w:p w:rsidR="00A21112" w:rsidRPr="000E32BE" w:rsidRDefault="00A21112" w:rsidP="000E32BE">
      <w:pPr>
        <w:jc w:val="center"/>
        <w:rPr>
          <w:b/>
          <w:sz w:val="28"/>
          <w:szCs w:val="28"/>
        </w:rPr>
      </w:pPr>
      <w:r w:rsidRPr="000E32BE">
        <w:rPr>
          <w:b/>
          <w:sz w:val="28"/>
          <w:szCs w:val="28"/>
        </w:rPr>
        <w:t>СКЛАД</w:t>
      </w:r>
    </w:p>
    <w:p w:rsidR="00A21112" w:rsidRDefault="00A21112" w:rsidP="000E32BE">
      <w:pPr>
        <w:jc w:val="center"/>
        <w:rPr>
          <w:b/>
          <w:sz w:val="28"/>
          <w:szCs w:val="28"/>
        </w:rPr>
      </w:pPr>
      <w:r w:rsidRPr="000E32BE">
        <w:rPr>
          <w:b/>
          <w:sz w:val="28"/>
          <w:szCs w:val="28"/>
        </w:rPr>
        <w:t xml:space="preserve">комісії з оцінки </w:t>
      </w:r>
      <w:r>
        <w:rPr>
          <w:b/>
          <w:sz w:val="28"/>
          <w:szCs w:val="28"/>
        </w:rPr>
        <w:t xml:space="preserve">корупційних ризиків у діяльності </w:t>
      </w:r>
      <w:r w:rsidRPr="000E32BE">
        <w:rPr>
          <w:b/>
          <w:sz w:val="28"/>
          <w:szCs w:val="28"/>
        </w:rPr>
        <w:t xml:space="preserve">Роменській районній державній адміністрації </w:t>
      </w:r>
    </w:p>
    <w:p w:rsidR="00A21112" w:rsidRDefault="00A21112" w:rsidP="000E32BE">
      <w:pPr>
        <w:jc w:val="center"/>
        <w:rPr>
          <w:b/>
          <w:sz w:val="28"/>
          <w:szCs w:val="28"/>
        </w:rPr>
      </w:pPr>
    </w:p>
    <w:tbl>
      <w:tblPr>
        <w:tblW w:w="9858" w:type="dxa"/>
        <w:tblLayout w:type="fixed"/>
        <w:tblLook w:val="01E0"/>
      </w:tblPr>
      <w:tblGrid>
        <w:gridCol w:w="3518"/>
        <w:gridCol w:w="533"/>
        <w:gridCol w:w="5807"/>
      </w:tblGrid>
      <w:tr w:rsidR="00A21112" w:rsidTr="00F93CCA">
        <w:trPr>
          <w:trHeight w:val="794"/>
        </w:trPr>
        <w:tc>
          <w:tcPr>
            <w:tcW w:w="3518" w:type="dxa"/>
          </w:tcPr>
          <w:p w:rsidR="00A21112" w:rsidRDefault="00A21112" w:rsidP="00F93CCA">
            <w:pPr>
              <w:ind w:right="21"/>
              <w:rPr>
                <w:sz w:val="28"/>
                <w:szCs w:val="28"/>
              </w:rPr>
            </w:pPr>
            <w:r>
              <w:rPr>
                <w:sz w:val="28"/>
                <w:szCs w:val="28"/>
              </w:rPr>
              <w:t>Наумова</w:t>
            </w:r>
          </w:p>
          <w:p w:rsidR="00A21112" w:rsidRPr="00376B88" w:rsidRDefault="00A21112" w:rsidP="00F93CCA">
            <w:pPr>
              <w:ind w:right="21"/>
              <w:rPr>
                <w:sz w:val="28"/>
                <w:szCs w:val="28"/>
              </w:rPr>
            </w:pPr>
            <w:r>
              <w:rPr>
                <w:sz w:val="28"/>
                <w:szCs w:val="28"/>
              </w:rPr>
              <w:t>Інна Михайлівна</w:t>
            </w:r>
          </w:p>
        </w:tc>
        <w:tc>
          <w:tcPr>
            <w:tcW w:w="533" w:type="dxa"/>
          </w:tcPr>
          <w:p w:rsidR="00A21112" w:rsidRPr="00376B88" w:rsidRDefault="00A21112" w:rsidP="00F93CCA">
            <w:pPr>
              <w:jc w:val="center"/>
              <w:rPr>
                <w:sz w:val="28"/>
                <w:szCs w:val="28"/>
              </w:rPr>
            </w:pPr>
            <w:r>
              <w:rPr>
                <w:sz w:val="28"/>
                <w:szCs w:val="28"/>
              </w:rPr>
              <w:t>-</w:t>
            </w:r>
          </w:p>
        </w:tc>
        <w:tc>
          <w:tcPr>
            <w:tcW w:w="5807" w:type="dxa"/>
          </w:tcPr>
          <w:p w:rsidR="00A21112" w:rsidRDefault="00A21112" w:rsidP="001B0D86">
            <w:pPr>
              <w:ind w:right="21"/>
              <w:jc w:val="both"/>
              <w:rPr>
                <w:sz w:val="28"/>
                <w:szCs w:val="28"/>
              </w:rPr>
            </w:pPr>
            <w:r>
              <w:rPr>
                <w:sz w:val="28"/>
                <w:szCs w:val="28"/>
              </w:rPr>
              <w:t xml:space="preserve">заступник голови Роменської районної </w:t>
            </w:r>
            <w:r w:rsidRPr="00376B88">
              <w:rPr>
                <w:sz w:val="28"/>
                <w:szCs w:val="28"/>
              </w:rPr>
              <w:t>державної адміністрації</w:t>
            </w:r>
            <w:r>
              <w:rPr>
                <w:sz w:val="28"/>
                <w:szCs w:val="28"/>
              </w:rPr>
              <w:t>, голова комісії</w:t>
            </w:r>
          </w:p>
          <w:p w:rsidR="00A21112" w:rsidRPr="009C654D" w:rsidRDefault="00A21112" w:rsidP="001B0D86">
            <w:pPr>
              <w:ind w:right="21"/>
              <w:jc w:val="both"/>
              <w:rPr>
                <w:sz w:val="16"/>
                <w:szCs w:val="16"/>
              </w:rPr>
            </w:pPr>
          </w:p>
        </w:tc>
      </w:tr>
      <w:tr w:rsidR="00A21112" w:rsidTr="00F93CCA">
        <w:trPr>
          <w:trHeight w:val="794"/>
        </w:trPr>
        <w:tc>
          <w:tcPr>
            <w:tcW w:w="3518" w:type="dxa"/>
          </w:tcPr>
          <w:p w:rsidR="00A21112" w:rsidRPr="00376B88" w:rsidRDefault="00A21112" w:rsidP="00F93CCA">
            <w:pPr>
              <w:ind w:right="21"/>
              <w:rPr>
                <w:sz w:val="28"/>
                <w:szCs w:val="28"/>
              </w:rPr>
            </w:pPr>
            <w:r>
              <w:rPr>
                <w:sz w:val="28"/>
                <w:szCs w:val="28"/>
              </w:rPr>
              <w:t>Ломко</w:t>
            </w:r>
          </w:p>
          <w:p w:rsidR="00A21112" w:rsidRPr="00376B88" w:rsidRDefault="00A21112" w:rsidP="00F93CCA">
            <w:pPr>
              <w:ind w:right="21"/>
              <w:rPr>
                <w:sz w:val="28"/>
                <w:szCs w:val="28"/>
              </w:rPr>
            </w:pPr>
            <w:r>
              <w:rPr>
                <w:sz w:val="28"/>
                <w:szCs w:val="28"/>
              </w:rPr>
              <w:t>Михайло Олександрович</w:t>
            </w:r>
          </w:p>
        </w:tc>
        <w:tc>
          <w:tcPr>
            <w:tcW w:w="533" w:type="dxa"/>
          </w:tcPr>
          <w:p w:rsidR="00A21112" w:rsidRPr="00376B88" w:rsidRDefault="00A21112" w:rsidP="00F93CCA">
            <w:pPr>
              <w:jc w:val="center"/>
              <w:rPr>
                <w:sz w:val="28"/>
                <w:szCs w:val="28"/>
              </w:rPr>
            </w:pPr>
            <w:r w:rsidRPr="00376B88">
              <w:rPr>
                <w:sz w:val="28"/>
                <w:szCs w:val="28"/>
              </w:rPr>
              <w:t>-</w:t>
            </w:r>
          </w:p>
        </w:tc>
        <w:tc>
          <w:tcPr>
            <w:tcW w:w="5807" w:type="dxa"/>
          </w:tcPr>
          <w:p w:rsidR="00A21112" w:rsidRDefault="00A21112" w:rsidP="001B0D86">
            <w:pPr>
              <w:ind w:right="21"/>
              <w:jc w:val="both"/>
              <w:rPr>
                <w:sz w:val="28"/>
                <w:szCs w:val="28"/>
              </w:rPr>
            </w:pPr>
            <w:r w:rsidRPr="00376B88">
              <w:rPr>
                <w:sz w:val="28"/>
                <w:szCs w:val="28"/>
              </w:rPr>
              <w:t xml:space="preserve">керівника апарату </w:t>
            </w:r>
            <w:r>
              <w:rPr>
                <w:sz w:val="28"/>
                <w:szCs w:val="28"/>
              </w:rPr>
              <w:t xml:space="preserve">Роменської районної </w:t>
            </w:r>
            <w:r w:rsidRPr="00376B88">
              <w:rPr>
                <w:sz w:val="28"/>
                <w:szCs w:val="28"/>
              </w:rPr>
              <w:t>державної адміністрації</w:t>
            </w:r>
            <w:r>
              <w:rPr>
                <w:sz w:val="28"/>
                <w:szCs w:val="28"/>
              </w:rPr>
              <w:t>, заступник голови комісії</w:t>
            </w:r>
          </w:p>
          <w:p w:rsidR="00A21112" w:rsidRPr="009C654D" w:rsidRDefault="00A21112" w:rsidP="001B0D86">
            <w:pPr>
              <w:ind w:right="21"/>
              <w:jc w:val="both"/>
              <w:rPr>
                <w:sz w:val="16"/>
                <w:szCs w:val="16"/>
              </w:rPr>
            </w:pPr>
          </w:p>
        </w:tc>
      </w:tr>
      <w:tr w:rsidR="00A21112" w:rsidTr="00F93CCA">
        <w:trPr>
          <w:trHeight w:val="794"/>
        </w:trPr>
        <w:tc>
          <w:tcPr>
            <w:tcW w:w="3518" w:type="dxa"/>
          </w:tcPr>
          <w:p w:rsidR="00A21112" w:rsidRDefault="00A21112" w:rsidP="00F93CCA">
            <w:pPr>
              <w:ind w:right="21"/>
              <w:rPr>
                <w:sz w:val="28"/>
                <w:szCs w:val="28"/>
              </w:rPr>
            </w:pPr>
            <w:r>
              <w:rPr>
                <w:sz w:val="28"/>
                <w:szCs w:val="28"/>
              </w:rPr>
              <w:t>Назаренко</w:t>
            </w:r>
          </w:p>
          <w:p w:rsidR="00A21112" w:rsidRPr="00376B88" w:rsidRDefault="00A21112" w:rsidP="00F93CCA">
            <w:pPr>
              <w:ind w:right="21"/>
              <w:rPr>
                <w:sz w:val="28"/>
                <w:szCs w:val="28"/>
              </w:rPr>
            </w:pPr>
            <w:r>
              <w:rPr>
                <w:sz w:val="28"/>
                <w:szCs w:val="28"/>
              </w:rPr>
              <w:t>Валентина Олександрівна</w:t>
            </w:r>
          </w:p>
        </w:tc>
        <w:tc>
          <w:tcPr>
            <w:tcW w:w="533" w:type="dxa"/>
          </w:tcPr>
          <w:p w:rsidR="00A21112" w:rsidRPr="00376B88" w:rsidRDefault="00A21112" w:rsidP="00F93CCA">
            <w:pPr>
              <w:jc w:val="center"/>
              <w:rPr>
                <w:sz w:val="28"/>
                <w:szCs w:val="28"/>
              </w:rPr>
            </w:pPr>
            <w:r>
              <w:rPr>
                <w:sz w:val="28"/>
                <w:szCs w:val="28"/>
              </w:rPr>
              <w:t>-</w:t>
            </w:r>
          </w:p>
        </w:tc>
        <w:tc>
          <w:tcPr>
            <w:tcW w:w="5807" w:type="dxa"/>
          </w:tcPr>
          <w:p w:rsidR="00A21112" w:rsidRDefault="00A21112" w:rsidP="001B0D86">
            <w:pPr>
              <w:ind w:right="21"/>
              <w:jc w:val="both"/>
              <w:rPr>
                <w:sz w:val="28"/>
                <w:szCs w:val="28"/>
              </w:rPr>
            </w:pPr>
            <w:r>
              <w:rPr>
                <w:sz w:val="28"/>
                <w:szCs w:val="28"/>
              </w:rPr>
              <w:t xml:space="preserve">головний спеціаліст сектору з питань запобігання та виявлення корупції і правової роботи апарату Роменської районної </w:t>
            </w:r>
            <w:r w:rsidRPr="00376B88">
              <w:rPr>
                <w:sz w:val="28"/>
                <w:szCs w:val="28"/>
              </w:rPr>
              <w:t>державної адміністрації</w:t>
            </w:r>
            <w:r>
              <w:rPr>
                <w:sz w:val="28"/>
                <w:szCs w:val="28"/>
              </w:rPr>
              <w:t>, секретар комісії</w:t>
            </w:r>
          </w:p>
          <w:p w:rsidR="00A21112" w:rsidRPr="009C654D" w:rsidRDefault="00A21112" w:rsidP="001B0D86">
            <w:pPr>
              <w:ind w:right="21"/>
              <w:jc w:val="both"/>
              <w:rPr>
                <w:sz w:val="16"/>
                <w:szCs w:val="16"/>
              </w:rPr>
            </w:pPr>
          </w:p>
        </w:tc>
      </w:tr>
      <w:tr w:rsidR="00A21112" w:rsidRPr="009D45DA" w:rsidTr="00382C06">
        <w:trPr>
          <w:trHeight w:val="794"/>
        </w:trPr>
        <w:tc>
          <w:tcPr>
            <w:tcW w:w="3518" w:type="dxa"/>
          </w:tcPr>
          <w:p w:rsidR="00A21112" w:rsidRDefault="00A21112" w:rsidP="00382C06">
            <w:pPr>
              <w:ind w:right="21"/>
              <w:rPr>
                <w:sz w:val="28"/>
                <w:szCs w:val="28"/>
              </w:rPr>
            </w:pPr>
            <w:r>
              <w:rPr>
                <w:sz w:val="28"/>
                <w:szCs w:val="28"/>
              </w:rPr>
              <w:t>Анісімова</w:t>
            </w:r>
          </w:p>
          <w:p w:rsidR="00A21112" w:rsidRDefault="00A21112" w:rsidP="00382C06">
            <w:pPr>
              <w:ind w:right="21"/>
              <w:rPr>
                <w:sz w:val="28"/>
                <w:szCs w:val="28"/>
              </w:rPr>
            </w:pPr>
            <w:r>
              <w:rPr>
                <w:sz w:val="28"/>
                <w:szCs w:val="28"/>
              </w:rPr>
              <w:t xml:space="preserve">Марина </w:t>
            </w:r>
            <w:r w:rsidRPr="00F34281">
              <w:rPr>
                <w:sz w:val="28"/>
                <w:szCs w:val="28"/>
              </w:rPr>
              <w:t>Вікторівна</w:t>
            </w:r>
          </w:p>
          <w:p w:rsidR="00A21112" w:rsidRPr="00634928" w:rsidRDefault="00A21112" w:rsidP="00382C06">
            <w:pPr>
              <w:ind w:right="21"/>
              <w:rPr>
                <w:sz w:val="16"/>
                <w:szCs w:val="16"/>
              </w:rPr>
            </w:pPr>
          </w:p>
        </w:tc>
        <w:tc>
          <w:tcPr>
            <w:tcW w:w="533" w:type="dxa"/>
          </w:tcPr>
          <w:p w:rsidR="00A21112" w:rsidRPr="00376B88" w:rsidRDefault="00A21112" w:rsidP="00382C06">
            <w:pPr>
              <w:jc w:val="center"/>
              <w:rPr>
                <w:sz w:val="28"/>
                <w:szCs w:val="28"/>
              </w:rPr>
            </w:pPr>
            <w:r>
              <w:rPr>
                <w:sz w:val="28"/>
                <w:szCs w:val="28"/>
              </w:rPr>
              <w:t>-</w:t>
            </w:r>
          </w:p>
        </w:tc>
        <w:tc>
          <w:tcPr>
            <w:tcW w:w="5807" w:type="dxa"/>
          </w:tcPr>
          <w:p w:rsidR="00A21112" w:rsidRPr="00634928" w:rsidRDefault="00A21112" w:rsidP="001B0D86">
            <w:pPr>
              <w:ind w:right="23"/>
              <w:jc w:val="both"/>
              <w:rPr>
                <w:sz w:val="28"/>
                <w:szCs w:val="28"/>
              </w:rPr>
            </w:pPr>
            <w:r>
              <w:rPr>
                <w:sz w:val="28"/>
                <w:szCs w:val="28"/>
              </w:rPr>
              <w:t xml:space="preserve">начальника фінансового </w:t>
            </w:r>
            <w:r w:rsidRPr="00F34281">
              <w:rPr>
                <w:sz w:val="28"/>
                <w:szCs w:val="28"/>
              </w:rPr>
              <w:t xml:space="preserve">управління </w:t>
            </w:r>
            <w:r>
              <w:rPr>
                <w:sz w:val="28"/>
                <w:szCs w:val="28"/>
              </w:rPr>
              <w:t>Роменської районної державної адміністрації</w:t>
            </w:r>
          </w:p>
        </w:tc>
      </w:tr>
      <w:tr w:rsidR="00A21112" w:rsidRPr="0061020B" w:rsidTr="00382C06">
        <w:trPr>
          <w:trHeight w:val="794"/>
        </w:trPr>
        <w:tc>
          <w:tcPr>
            <w:tcW w:w="3518" w:type="dxa"/>
          </w:tcPr>
          <w:p w:rsidR="00A21112" w:rsidRDefault="00A21112" w:rsidP="00382C06">
            <w:pPr>
              <w:ind w:right="21"/>
              <w:rPr>
                <w:sz w:val="28"/>
                <w:szCs w:val="28"/>
              </w:rPr>
            </w:pPr>
            <w:r>
              <w:rPr>
                <w:sz w:val="28"/>
                <w:szCs w:val="28"/>
              </w:rPr>
              <w:t>Даценко</w:t>
            </w:r>
          </w:p>
          <w:p w:rsidR="00A21112" w:rsidRDefault="00A21112" w:rsidP="00382C06">
            <w:pPr>
              <w:ind w:right="21"/>
              <w:rPr>
                <w:sz w:val="28"/>
                <w:szCs w:val="28"/>
              </w:rPr>
            </w:pPr>
            <w:r>
              <w:rPr>
                <w:sz w:val="28"/>
                <w:szCs w:val="28"/>
              </w:rPr>
              <w:t>Олександр Михайлович</w:t>
            </w:r>
          </w:p>
          <w:p w:rsidR="00A21112" w:rsidRDefault="00A21112" w:rsidP="00382C06">
            <w:pPr>
              <w:ind w:right="21"/>
              <w:rPr>
                <w:sz w:val="28"/>
                <w:szCs w:val="28"/>
              </w:rPr>
            </w:pPr>
          </w:p>
          <w:p w:rsidR="00A21112" w:rsidRPr="00634928" w:rsidRDefault="00A21112" w:rsidP="00382C06">
            <w:pPr>
              <w:ind w:right="21"/>
              <w:rPr>
                <w:sz w:val="16"/>
                <w:szCs w:val="16"/>
              </w:rPr>
            </w:pPr>
          </w:p>
        </w:tc>
        <w:tc>
          <w:tcPr>
            <w:tcW w:w="533" w:type="dxa"/>
          </w:tcPr>
          <w:p w:rsidR="00A21112" w:rsidRPr="00376B88" w:rsidRDefault="00A21112" w:rsidP="00382C06">
            <w:pPr>
              <w:jc w:val="center"/>
              <w:rPr>
                <w:sz w:val="28"/>
                <w:szCs w:val="28"/>
              </w:rPr>
            </w:pPr>
            <w:r>
              <w:rPr>
                <w:sz w:val="28"/>
                <w:szCs w:val="28"/>
              </w:rPr>
              <w:t>-</w:t>
            </w:r>
          </w:p>
        </w:tc>
        <w:tc>
          <w:tcPr>
            <w:tcW w:w="5807" w:type="dxa"/>
          </w:tcPr>
          <w:p w:rsidR="00A21112" w:rsidRPr="0061020B" w:rsidRDefault="00A21112" w:rsidP="001B0D86">
            <w:pPr>
              <w:ind w:right="21"/>
              <w:jc w:val="both"/>
              <w:rPr>
                <w:sz w:val="16"/>
                <w:szCs w:val="16"/>
              </w:rPr>
            </w:pPr>
            <w:r>
              <w:rPr>
                <w:sz w:val="28"/>
                <w:szCs w:val="28"/>
              </w:rPr>
              <w:t>начальник у</w:t>
            </w:r>
            <w:r w:rsidRPr="005B7B4A">
              <w:rPr>
                <w:sz w:val="28"/>
                <w:szCs w:val="28"/>
              </w:rPr>
              <w:t xml:space="preserve">правління соціального захисту населення </w:t>
            </w:r>
            <w:r>
              <w:rPr>
                <w:sz w:val="28"/>
                <w:szCs w:val="28"/>
              </w:rPr>
              <w:t>Роменської районної державної адміністрації</w:t>
            </w:r>
          </w:p>
        </w:tc>
      </w:tr>
      <w:tr w:rsidR="00A21112" w:rsidRPr="009C654D" w:rsidTr="00382C06">
        <w:trPr>
          <w:trHeight w:val="794"/>
        </w:trPr>
        <w:tc>
          <w:tcPr>
            <w:tcW w:w="3518" w:type="dxa"/>
          </w:tcPr>
          <w:p w:rsidR="00A21112" w:rsidRDefault="00A21112" w:rsidP="00382C06">
            <w:pPr>
              <w:ind w:right="21"/>
              <w:rPr>
                <w:sz w:val="28"/>
                <w:szCs w:val="28"/>
              </w:rPr>
            </w:pPr>
            <w:r>
              <w:rPr>
                <w:sz w:val="28"/>
                <w:szCs w:val="28"/>
              </w:rPr>
              <w:t>Дяченко</w:t>
            </w:r>
          </w:p>
          <w:p w:rsidR="00A21112" w:rsidRDefault="00A21112" w:rsidP="00382C06">
            <w:pPr>
              <w:ind w:right="21"/>
              <w:rPr>
                <w:sz w:val="28"/>
                <w:szCs w:val="28"/>
              </w:rPr>
            </w:pPr>
            <w:r>
              <w:rPr>
                <w:sz w:val="28"/>
                <w:szCs w:val="28"/>
              </w:rPr>
              <w:t>Олена Анатоліївна</w:t>
            </w:r>
          </w:p>
        </w:tc>
        <w:tc>
          <w:tcPr>
            <w:tcW w:w="533" w:type="dxa"/>
          </w:tcPr>
          <w:p w:rsidR="00A21112" w:rsidRPr="00376B88" w:rsidRDefault="00A21112" w:rsidP="00382C06">
            <w:pPr>
              <w:jc w:val="center"/>
              <w:rPr>
                <w:sz w:val="28"/>
                <w:szCs w:val="28"/>
              </w:rPr>
            </w:pPr>
            <w:r>
              <w:rPr>
                <w:sz w:val="28"/>
                <w:szCs w:val="28"/>
              </w:rPr>
              <w:t>-</w:t>
            </w:r>
          </w:p>
        </w:tc>
        <w:tc>
          <w:tcPr>
            <w:tcW w:w="5807" w:type="dxa"/>
          </w:tcPr>
          <w:p w:rsidR="00A21112" w:rsidRDefault="00A21112" w:rsidP="001B0D86">
            <w:pPr>
              <w:ind w:right="21"/>
              <w:jc w:val="both"/>
              <w:rPr>
                <w:sz w:val="28"/>
                <w:szCs w:val="28"/>
              </w:rPr>
            </w:pPr>
            <w:r>
              <w:rPr>
                <w:sz w:val="28"/>
                <w:szCs w:val="28"/>
              </w:rPr>
              <w:t xml:space="preserve">завідувач сектору з питань запобігання та виявлення корупції і правової роботи </w:t>
            </w:r>
            <w:r w:rsidRPr="00376B88">
              <w:rPr>
                <w:sz w:val="28"/>
                <w:szCs w:val="28"/>
              </w:rPr>
              <w:t xml:space="preserve">апарату </w:t>
            </w:r>
            <w:r>
              <w:rPr>
                <w:sz w:val="28"/>
                <w:szCs w:val="28"/>
              </w:rPr>
              <w:t xml:space="preserve">Роменської районної </w:t>
            </w:r>
            <w:r w:rsidRPr="00376B88">
              <w:rPr>
                <w:sz w:val="28"/>
                <w:szCs w:val="28"/>
              </w:rPr>
              <w:t>державної адміністрації</w:t>
            </w:r>
          </w:p>
          <w:p w:rsidR="00A21112" w:rsidRPr="00634928" w:rsidRDefault="00A21112" w:rsidP="001B0D86">
            <w:pPr>
              <w:ind w:right="21"/>
              <w:jc w:val="both"/>
              <w:rPr>
                <w:sz w:val="16"/>
                <w:szCs w:val="16"/>
              </w:rPr>
            </w:pPr>
          </w:p>
        </w:tc>
      </w:tr>
      <w:tr w:rsidR="00A21112" w:rsidTr="00F93CCA">
        <w:trPr>
          <w:trHeight w:val="794"/>
        </w:trPr>
        <w:tc>
          <w:tcPr>
            <w:tcW w:w="3518" w:type="dxa"/>
          </w:tcPr>
          <w:p w:rsidR="00A21112" w:rsidRPr="00376B88" w:rsidRDefault="00A21112" w:rsidP="00F93CCA">
            <w:pPr>
              <w:ind w:right="21"/>
              <w:rPr>
                <w:sz w:val="28"/>
                <w:szCs w:val="28"/>
              </w:rPr>
            </w:pPr>
            <w:r>
              <w:rPr>
                <w:sz w:val="28"/>
                <w:szCs w:val="28"/>
              </w:rPr>
              <w:t xml:space="preserve">Сеник </w:t>
            </w:r>
          </w:p>
          <w:p w:rsidR="00A21112" w:rsidRPr="00376B88" w:rsidRDefault="00A21112" w:rsidP="00F93CCA">
            <w:pPr>
              <w:ind w:right="21"/>
              <w:rPr>
                <w:sz w:val="28"/>
                <w:szCs w:val="28"/>
              </w:rPr>
            </w:pPr>
            <w:r>
              <w:rPr>
                <w:sz w:val="28"/>
                <w:szCs w:val="28"/>
              </w:rPr>
              <w:t>Оксана Анатоліївна</w:t>
            </w:r>
          </w:p>
        </w:tc>
        <w:tc>
          <w:tcPr>
            <w:tcW w:w="533" w:type="dxa"/>
          </w:tcPr>
          <w:p w:rsidR="00A21112" w:rsidRPr="00376B88" w:rsidRDefault="00A21112" w:rsidP="00F93CCA">
            <w:pPr>
              <w:jc w:val="center"/>
              <w:rPr>
                <w:sz w:val="28"/>
                <w:szCs w:val="28"/>
              </w:rPr>
            </w:pPr>
            <w:r w:rsidRPr="00376B88">
              <w:rPr>
                <w:sz w:val="28"/>
                <w:szCs w:val="28"/>
              </w:rPr>
              <w:t>-</w:t>
            </w:r>
          </w:p>
        </w:tc>
        <w:tc>
          <w:tcPr>
            <w:tcW w:w="5807" w:type="dxa"/>
          </w:tcPr>
          <w:p w:rsidR="00A21112" w:rsidRDefault="00A21112" w:rsidP="001B0D86">
            <w:pPr>
              <w:ind w:right="21"/>
              <w:jc w:val="both"/>
              <w:rPr>
                <w:sz w:val="28"/>
                <w:szCs w:val="28"/>
              </w:rPr>
            </w:pPr>
            <w:r>
              <w:rPr>
                <w:sz w:val="28"/>
                <w:szCs w:val="28"/>
              </w:rPr>
              <w:t xml:space="preserve">головний спеціаліст </w:t>
            </w:r>
            <w:r w:rsidRPr="00376B88">
              <w:rPr>
                <w:sz w:val="28"/>
                <w:szCs w:val="28"/>
              </w:rPr>
              <w:t xml:space="preserve">з </w:t>
            </w:r>
            <w:r>
              <w:rPr>
                <w:sz w:val="28"/>
                <w:szCs w:val="28"/>
              </w:rPr>
              <w:t xml:space="preserve">питань </w:t>
            </w:r>
            <w:r w:rsidRPr="00376B88">
              <w:rPr>
                <w:sz w:val="28"/>
                <w:szCs w:val="28"/>
              </w:rPr>
              <w:t xml:space="preserve">управління персоналом апарату </w:t>
            </w:r>
            <w:r>
              <w:rPr>
                <w:sz w:val="28"/>
                <w:szCs w:val="28"/>
              </w:rPr>
              <w:t xml:space="preserve">Роменської районної </w:t>
            </w:r>
            <w:r w:rsidRPr="00376B88">
              <w:rPr>
                <w:sz w:val="28"/>
                <w:szCs w:val="28"/>
              </w:rPr>
              <w:t>державної адміністрації</w:t>
            </w:r>
          </w:p>
          <w:p w:rsidR="00A21112" w:rsidRPr="00634928" w:rsidRDefault="00A21112" w:rsidP="001B0D86">
            <w:pPr>
              <w:ind w:right="21"/>
              <w:jc w:val="both"/>
              <w:rPr>
                <w:sz w:val="16"/>
                <w:szCs w:val="16"/>
              </w:rPr>
            </w:pPr>
          </w:p>
        </w:tc>
      </w:tr>
      <w:tr w:rsidR="00A21112" w:rsidTr="00F93CCA">
        <w:trPr>
          <w:trHeight w:val="794"/>
        </w:trPr>
        <w:tc>
          <w:tcPr>
            <w:tcW w:w="3518" w:type="dxa"/>
          </w:tcPr>
          <w:p w:rsidR="00A21112" w:rsidRDefault="00A21112" w:rsidP="00F93CCA">
            <w:pPr>
              <w:ind w:right="21"/>
              <w:rPr>
                <w:sz w:val="28"/>
                <w:szCs w:val="28"/>
              </w:rPr>
            </w:pPr>
            <w:r>
              <w:rPr>
                <w:sz w:val="28"/>
                <w:szCs w:val="28"/>
              </w:rPr>
              <w:t xml:space="preserve">Сорока </w:t>
            </w:r>
          </w:p>
          <w:p w:rsidR="00A21112" w:rsidRDefault="00A21112" w:rsidP="00F93CCA">
            <w:pPr>
              <w:ind w:right="21"/>
              <w:rPr>
                <w:sz w:val="28"/>
                <w:szCs w:val="28"/>
              </w:rPr>
            </w:pPr>
            <w:r>
              <w:rPr>
                <w:sz w:val="28"/>
                <w:szCs w:val="28"/>
              </w:rPr>
              <w:t>Людмила Василівна</w:t>
            </w:r>
          </w:p>
        </w:tc>
        <w:tc>
          <w:tcPr>
            <w:tcW w:w="533" w:type="dxa"/>
          </w:tcPr>
          <w:p w:rsidR="00A21112" w:rsidRPr="00376B88" w:rsidRDefault="00A21112" w:rsidP="00F93CCA">
            <w:pPr>
              <w:jc w:val="center"/>
              <w:rPr>
                <w:sz w:val="28"/>
                <w:szCs w:val="28"/>
              </w:rPr>
            </w:pPr>
            <w:r>
              <w:rPr>
                <w:sz w:val="28"/>
                <w:szCs w:val="28"/>
              </w:rPr>
              <w:t>-</w:t>
            </w:r>
          </w:p>
        </w:tc>
        <w:tc>
          <w:tcPr>
            <w:tcW w:w="5807" w:type="dxa"/>
          </w:tcPr>
          <w:p w:rsidR="00A21112" w:rsidRDefault="00A21112" w:rsidP="001B0D86">
            <w:pPr>
              <w:ind w:right="21"/>
              <w:jc w:val="both"/>
              <w:rPr>
                <w:sz w:val="28"/>
                <w:szCs w:val="28"/>
              </w:rPr>
            </w:pPr>
            <w:r>
              <w:rPr>
                <w:sz w:val="28"/>
                <w:szCs w:val="28"/>
              </w:rPr>
              <w:t xml:space="preserve">начальник відділу фінансового забезпечення – головний бухгалтер апарату Роменської районної державної адміністрації </w:t>
            </w:r>
          </w:p>
          <w:p w:rsidR="00A21112" w:rsidRPr="00634928" w:rsidRDefault="00A21112" w:rsidP="001B0D86">
            <w:pPr>
              <w:ind w:right="21"/>
              <w:jc w:val="both"/>
              <w:rPr>
                <w:sz w:val="16"/>
                <w:szCs w:val="16"/>
              </w:rPr>
            </w:pPr>
          </w:p>
        </w:tc>
      </w:tr>
      <w:tr w:rsidR="00A21112" w:rsidTr="00F93CCA">
        <w:trPr>
          <w:trHeight w:val="794"/>
        </w:trPr>
        <w:tc>
          <w:tcPr>
            <w:tcW w:w="3518" w:type="dxa"/>
          </w:tcPr>
          <w:p w:rsidR="00A21112" w:rsidRDefault="00A21112" w:rsidP="00D2259A">
            <w:pPr>
              <w:ind w:right="21"/>
              <w:rPr>
                <w:sz w:val="28"/>
                <w:szCs w:val="28"/>
              </w:rPr>
            </w:pPr>
            <w:r>
              <w:rPr>
                <w:sz w:val="28"/>
                <w:szCs w:val="28"/>
              </w:rPr>
              <w:t>Стрижко</w:t>
            </w:r>
          </w:p>
          <w:p w:rsidR="00A21112" w:rsidRDefault="00A21112" w:rsidP="00D2259A">
            <w:pPr>
              <w:ind w:right="21"/>
              <w:rPr>
                <w:sz w:val="28"/>
                <w:szCs w:val="28"/>
              </w:rPr>
            </w:pPr>
            <w:r>
              <w:rPr>
                <w:sz w:val="28"/>
                <w:szCs w:val="28"/>
              </w:rPr>
              <w:t>Микола Іванович</w:t>
            </w:r>
          </w:p>
        </w:tc>
        <w:tc>
          <w:tcPr>
            <w:tcW w:w="533" w:type="dxa"/>
          </w:tcPr>
          <w:p w:rsidR="00A21112" w:rsidRPr="00376B88" w:rsidRDefault="00A21112" w:rsidP="00D2259A">
            <w:pPr>
              <w:jc w:val="center"/>
              <w:rPr>
                <w:sz w:val="28"/>
                <w:szCs w:val="28"/>
              </w:rPr>
            </w:pPr>
            <w:r>
              <w:rPr>
                <w:sz w:val="28"/>
                <w:szCs w:val="28"/>
              </w:rPr>
              <w:t>-</w:t>
            </w:r>
          </w:p>
        </w:tc>
        <w:tc>
          <w:tcPr>
            <w:tcW w:w="5807" w:type="dxa"/>
          </w:tcPr>
          <w:p w:rsidR="00A21112" w:rsidRDefault="00A21112" w:rsidP="001B0D86">
            <w:pPr>
              <w:ind w:right="21"/>
              <w:jc w:val="both"/>
              <w:rPr>
                <w:sz w:val="28"/>
                <w:szCs w:val="28"/>
              </w:rPr>
            </w:pPr>
            <w:r>
              <w:rPr>
                <w:sz w:val="28"/>
                <w:szCs w:val="28"/>
              </w:rPr>
              <w:t xml:space="preserve">голова </w:t>
            </w:r>
            <w:r w:rsidRPr="00743870">
              <w:rPr>
                <w:sz w:val="28"/>
                <w:szCs w:val="28"/>
              </w:rPr>
              <w:t>громадської ради при Роменській районній державній адміністрації</w:t>
            </w:r>
            <w:r>
              <w:rPr>
                <w:sz w:val="28"/>
                <w:szCs w:val="28"/>
              </w:rPr>
              <w:t xml:space="preserve"> (за згодою)</w:t>
            </w:r>
          </w:p>
          <w:p w:rsidR="00A21112" w:rsidRPr="00634928" w:rsidRDefault="00A21112" w:rsidP="001B0D86">
            <w:pPr>
              <w:ind w:right="21"/>
              <w:jc w:val="both"/>
              <w:rPr>
                <w:sz w:val="16"/>
                <w:szCs w:val="16"/>
              </w:rPr>
            </w:pPr>
          </w:p>
        </w:tc>
      </w:tr>
      <w:tr w:rsidR="00A21112" w:rsidTr="00F93CCA">
        <w:trPr>
          <w:trHeight w:val="794"/>
        </w:trPr>
        <w:tc>
          <w:tcPr>
            <w:tcW w:w="3518" w:type="dxa"/>
          </w:tcPr>
          <w:p w:rsidR="00A21112" w:rsidRDefault="00A21112" w:rsidP="00D2259A">
            <w:pPr>
              <w:ind w:right="21"/>
              <w:rPr>
                <w:sz w:val="28"/>
                <w:szCs w:val="28"/>
              </w:rPr>
            </w:pPr>
            <w:r>
              <w:rPr>
                <w:sz w:val="28"/>
                <w:szCs w:val="28"/>
              </w:rPr>
              <w:t>Тунік</w:t>
            </w:r>
          </w:p>
          <w:p w:rsidR="00A21112" w:rsidRDefault="00A21112" w:rsidP="00D2259A">
            <w:pPr>
              <w:ind w:right="21"/>
              <w:rPr>
                <w:sz w:val="28"/>
                <w:szCs w:val="28"/>
              </w:rPr>
            </w:pPr>
            <w:r>
              <w:rPr>
                <w:sz w:val="28"/>
                <w:szCs w:val="28"/>
              </w:rPr>
              <w:t>Тетяна Олександрівна</w:t>
            </w:r>
          </w:p>
        </w:tc>
        <w:tc>
          <w:tcPr>
            <w:tcW w:w="533" w:type="dxa"/>
          </w:tcPr>
          <w:p w:rsidR="00A21112" w:rsidRDefault="00A21112" w:rsidP="00D2259A">
            <w:pPr>
              <w:jc w:val="center"/>
              <w:rPr>
                <w:sz w:val="28"/>
                <w:szCs w:val="28"/>
              </w:rPr>
            </w:pPr>
            <w:r>
              <w:rPr>
                <w:sz w:val="28"/>
                <w:szCs w:val="28"/>
              </w:rPr>
              <w:t>-</w:t>
            </w:r>
          </w:p>
        </w:tc>
        <w:tc>
          <w:tcPr>
            <w:tcW w:w="5807" w:type="dxa"/>
          </w:tcPr>
          <w:p w:rsidR="00A21112" w:rsidRPr="00634928" w:rsidRDefault="00A21112" w:rsidP="001B0D86">
            <w:pPr>
              <w:ind w:right="21"/>
              <w:jc w:val="both"/>
              <w:rPr>
                <w:sz w:val="28"/>
                <w:szCs w:val="28"/>
              </w:rPr>
            </w:pPr>
            <w:r>
              <w:rPr>
                <w:sz w:val="28"/>
                <w:szCs w:val="28"/>
              </w:rPr>
              <w:t>начальник</w:t>
            </w:r>
            <w:r>
              <w:t xml:space="preserve"> </w:t>
            </w:r>
            <w:r>
              <w:rPr>
                <w:sz w:val="28"/>
                <w:szCs w:val="28"/>
              </w:rPr>
              <w:t>служби</w:t>
            </w:r>
            <w:r w:rsidRPr="00C70AFC">
              <w:rPr>
                <w:sz w:val="28"/>
                <w:szCs w:val="28"/>
              </w:rPr>
              <w:t xml:space="preserve"> у справах дітей</w:t>
            </w:r>
            <w:r>
              <w:rPr>
                <w:sz w:val="28"/>
                <w:szCs w:val="28"/>
              </w:rPr>
              <w:t xml:space="preserve"> Роменської районної державної адміністрації</w:t>
            </w:r>
          </w:p>
        </w:tc>
      </w:tr>
      <w:tr w:rsidR="00A21112" w:rsidTr="00F93CCA">
        <w:trPr>
          <w:trHeight w:val="794"/>
        </w:trPr>
        <w:tc>
          <w:tcPr>
            <w:tcW w:w="3518" w:type="dxa"/>
          </w:tcPr>
          <w:p w:rsidR="00A21112" w:rsidRDefault="00A21112" w:rsidP="00D2259A">
            <w:pPr>
              <w:ind w:right="21"/>
              <w:rPr>
                <w:sz w:val="28"/>
                <w:szCs w:val="28"/>
              </w:rPr>
            </w:pPr>
            <w:r>
              <w:rPr>
                <w:sz w:val="28"/>
                <w:szCs w:val="28"/>
              </w:rPr>
              <w:t>Федько</w:t>
            </w:r>
          </w:p>
          <w:p w:rsidR="00A21112" w:rsidRDefault="00A21112" w:rsidP="00D2259A">
            <w:pPr>
              <w:ind w:right="21"/>
              <w:rPr>
                <w:sz w:val="28"/>
                <w:szCs w:val="28"/>
              </w:rPr>
            </w:pPr>
            <w:r>
              <w:rPr>
                <w:sz w:val="28"/>
                <w:szCs w:val="28"/>
              </w:rPr>
              <w:t>Раїса Миколаївна</w:t>
            </w:r>
          </w:p>
          <w:p w:rsidR="00A21112" w:rsidRPr="00634928" w:rsidRDefault="00A21112" w:rsidP="00D2259A">
            <w:pPr>
              <w:ind w:right="21"/>
              <w:rPr>
                <w:sz w:val="16"/>
                <w:szCs w:val="16"/>
              </w:rPr>
            </w:pPr>
          </w:p>
        </w:tc>
        <w:tc>
          <w:tcPr>
            <w:tcW w:w="533" w:type="dxa"/>
          </w:tcPr>
          <w:p w:rsidR="00A21112" w:rsidRPr="00376B88" w:rsidRDefault="00A21112" w:rsidP="00D2259A">
            <w:pPr>
              <w:jc w:val="center"/>
              <w:rPr>
                <w:sz w:val="28"/>
                <w:szCs w:val="28"/>
              </w:rPr>
            </w:pPr>
            <w:r>
              <w:rPr>
                <w:sz w:val="28"/>
                <w:szCs w:val="28"/>
              </w:rPr>
              <w:t>-</w:t>
            </w:r>
          </w:p>
        </w:tc>
        <w:tc>
          <w:tcPr>
            <w:tcW w:w="5807" w:type="dxa"/>
          </w:tcPr>
          <w:p w:rsidR="00A21112" w:rsidRPr="00376B88" w:rsidRDefault="00A21112" w:rsidP="001B0D86">
            <w:pPr>
              <w:ind w:right="21"/>
              <w:jc w:val="both"/>
              <w:rPr>
                <w:sz w:val="28"/>
                <w:szCs w:val="28"/>
              </w:rPr>
            </w:pPr>
            <w:r>
              <w:rPr>
                <w:sz w:val="28"/>
                <w:szCs w:val="28"/>
              </w:rPr>
              <w:t xml:space="preserve">завідувач сектору </w:t>
            </w:r>
            <w:r w:rsidRPr="00C70AFC">
              <w:rPr>
                <w:sz w:val="28"/>
                <w:szCs w:val="28"/>
              </w:rPr>
              <w:t xml:space="preserve">культури, молоді та спорту </w:t>
            </w:r>
            <w:r>
              <w:rPr>
                <w:sz w:val="28"/>
                <w:szCs w:val="28"/>
              </w:rPr>
              <w:t>Роменської районної державної адміністрації</w:t>
            </w:r>
          </w:p>
        </w:tc>
      </w:tr>
      <w:tr w:rsidR="00A21112" w:rsidRPr="00376B88" w:rsidTr="00C70AFC">
        <w:trPr>
          <w:trHeight w:val="794"/>
        </w:trPr>
        <w:tc>
          <w:tcPr>
            <w:tcW w:w="3518" w:type="dxa"/>
          </w:tcPr>
          <w:p w:rsidR="00A21112" w:rsidRDefault="00A21112" w:rsidP="00634928">
            <w:pPr>
              <w:ind w:right="21"/>
              <w:rPr>
                <w:sz w:val="28"/>
                <w:szCs w:val="28"/>
              </w:rPr>
            </w:pPr>
            <w:r>
              <w:rPr>
                <w:sz w:val="28"/>
                <w:szCs w:val="28"/>
              </w:rPr>
              <w:t xml:space="preserve">Шаповалова </w:t>
            </w:r>
          </w:p>
          <w:p w:rsidR="00A21112" w:rsidRDefault="00A21112" w:rsidP="00634928">
            <w:pPr>
              <w:ind w:right="21"/>
              <w:rPr>
                <w:sz w:val="28"/>
                <w:szCs w:val="28"/>
              </w:rPr>
            </w:pPr>
            <w:r>
              <w:rPr>
                <w:sz w:val="28"/>
                <w:szCs w:val="28"/>
              </w:rPr>
              <w:t>Олена Петрівна</w:t>
            </w:r>
          </w:p>
          <w:p w:rsidR="00A21112" w:rsidRPr="00202906" w:rsidRDefault="00A21112" w:rsidP="00634928">
            <w:pPr>
              <w:ind w:right="21"/>
              <w:rPr>
                <w:sz w:val="16"/>
                <w:szCs w:val="16"/>
              </w:rPr>
            </w:pPr>
          </w:p>
        </w:tc>
        <w:tc>
          <w:tcPr>
            <w:tcW w:w="533" w:type="dxa"/>
          </w:tcPr>
          <w:p w:rsidR="00A21112" w:rsidRPr="00376B88" w:rsidRDefault="00A21112" w:rsidP="00634928">
            <w:pPr>
              <w:jc w:val="center"/>
              <w:rPr>
                <w:sz w:val="28"/>
                <w:szCs w:val="28"/>
              </w:rPr>
            </w:pPr>
            <w:r>
              <w:rPr>
                <w:sz w:val="28"/>
                <w:szCs w:val="28"/>
              </w:rPr>
              <w:t>-</w:t>
            </w:r>
          </w:p>
        </w:tc>
        <w:tc>
          <w:tcPr>
            <w:tcW w:w="5807" w:type="dxa"/>
          </w:tcPr>
          <w:p w:rsidR="00A21112" w:rsidRPr="00817564" w:rsidRDefault="00A21112" w:rsidP="001B0D86">
            <w:pPr>
              <w:ind w:right="23"/>
              <w:jc w:val="both"/>
              <w:rPr>
                <w:sz w:val="16"/>
                <w:szCs w:val="16"/>
              </w:rPr>
            </w:pPr>
            <w:r>
              <w:rPr>
                <w:sz w:val="28"/>
                <w:szCs w:val="28"/>
              </w:rPr>
              <w:t>начальник в</w:t>
            </w:r>
            <w:r w:rsidRPr="00C70AFC">
              <w:rPr>
                <w:sz w:val="28"/>
                <w:szCs w:val="28"/>
              </w:rPr>
              <w:t>ідділ</w:t>
            </w:r>
            <w:r>
              <w:rPr>
                <w:sz w:val="28"/>
                <w:szCs w:val="28"/>
              </w:rPr>
              <w:t>у</w:t>
            </w:r>
            <w:r w:rsidRPr="00C70AFC">
              <w:rPr>
                <w:sz w:val="28"/>
                <w:szCs w:val="28"/>
              </w:rPr>
              <w:t xml:space="preserve"> освіти Роменської районної державної адміністрації</w:t>
            </w:r>
          </w:p>
        </w:tc>
      </w:tr>
      <w:tr w:rsidR="00A21112" w:rsidRPr="00817564" w:rsidTr="00382C06">
        <w:trPr>
          <w:trHeight w:val="794"/>
        </w:trPr>
        <w:tc>
          <w:tcPr>
            <w:tcW w:w="3518" w:type="dxa"/>
          </w:tcPr>
          <w:p w:rsidR="00A21112" w:rsidRDefault="00A21112" w:rsidP="00382C06">
            <w:pPr>
              <w:ind w:right="21"/>
              <w:rPr>
                <w:sz w:val="28"/>
                <w:szCs w:val="28"/>
              </w:rPr>
            </w:pPr>
            <w:r>
              <w:rPr>
                <w:sz w:val="28"/>
                <w:szCs w:val="28"/>
              </w:rPr>
              <w:t xml:space="preserve">Щербина </w:t>
            </w:r>
          </w:p>
          <w:p w:rsidR="00A21112" w:rsidRDefault="00A21112" w:rsidP="00382C06">
            <w:pPr>
              <w:ind w:right="21"/>
              <w:rPr>
                <w:sz w:val="28"/>
                <w:szCs w:val="28"/>
              </w:rPr>
            </w:pPr>
            <w:r>
              <w:rPr>
                <w:sz w:val="28"/>
                <w:szCs w:val="28"/>
              </w:rPr>
              <w:t>Ганна Олексіївна</w:t>
            </w:r>
          </w:p>
          <w:p w:rsidR="00A21112" w:rsidRDefault="00A21112" w:rsidP="00382C06">
            <w:pPr>
              <w:ind w:right="21"/>
              <w:rPr>
                <w:sz w:val="28"/>
                <w:szCs w:val="28"/>
              </w:rPr>
            </w:pPr>
          </w:p>
        </w:tc>
        <w:tc>
          <w:tcPr>
            <w:tcW w:w="533" w:type="dxa"/>
          </w:tcPr>
          <w:p w:rsidR="00A21112" w:rsidRPr="00376B88" w:rsidRDefault="00A21112" w:rsidP="00382C06">
            <w:pPr>
              <w:jc w:val="center"/>
              <w:rPr>
                <w:sz w:val="28"/>
                <w:szCs w:val="28"/>
              </w:rPr>
            </w:pPr>
            <w:r>
              <w:rPr>
                <w:sz w:val="28"/>
                <w:szCs w:val="28"/>
              </w:rPr>
              <w:t>-</w:t>
            </w:r>
          </w:p>
        </w:tc>
        <w:tc>
          <w:tcPr>
            <w:tcW w:w="5807" w:type="dxa"/>
          </w:tcPr>
          <w:p w:rsidR="00A21112" w:rsidRPr="00817564" w:rsidRDefault="00A21112" w:rsidP="001B0D86">
            <w:pPr>
              <w:ind w:right="23"/>
              <w:jc w:val="both"/>
              <w:rPr>
                <w:sz w:val="16"/>
                <w:szCs w:val="16"/>
              </w:rPr>
            </w:pPr>
            <w:r>
              <w:rPr>
                <w:sz w:val="28"/>
                <w:szCs w:val="28"/>
              </w:rPr>
              <w:t>начальник в</w:t>
            </w:r>
            <w:r w:rsidRPr="00C70AFC">
              <w:rPr>
                <w:sz w:val="28"/>
                <w:szCs w:val="28"/>
              </w:rPr>
              <w:t>ідділ</w:t>
            </w:r>
            <w:r>
              <w:rPr>
                <w:sz w:val="28"/>
                <w:szCs w:val="28"/>
              </w:rPr>
              <w:t>у</w:t>
            </w:r>
            <w:r w:rsidRPr="00C70AFC">
              <w:rPr>
                <w:sz w:val="28"/>
                <w:szCs w:val="28"/>
              </w:rPr>
              <w:t xml:space="preserve"> </w:t>
            </w:r>
            <w:r>
              <w:rPr>
                <w:sz w:val="28"/>
                <w:szCs w:val="28"/>
              </w:rPr>
              <w:t>документообігу,</w:t>
            </w:r>
            <w:r>
              <w:t xml:space="preserve"> </w:t>
            </w:r>
            <w:r w:rsidRPr="00202906">
              <w:rPr>
                <w:sz w:val="28"/>
                <w:szCs w:val="28"/>
              </w:rPr>
              <w:t>контролю, організаційної та інформаційної діяльності</w:t>
            </w:r>
            <w:r>
              <w:rPr>
                <w:sz w:val="28"/>
                <w:szCs w:val="28"/>
              </w:rPr>
              <w:t xml:space="preserve"> апарату </w:t>
            </w:r>
            <w:r w:rsidRPr="00C70AFC">
              <w:rPr>
                <w:sz w:val="28"/>
                <w:szCs w:val="28"/>
              </w:rPr>
              <w:t>Роменської районної державної адміністрації</w:t>
            </w:r>
          </w:p>
        </w:tc>
      </w:tr>
    </w:tbl>
    <w:p w:rsidR="00A21112" w:rsidRPr="000E32BE" w:rsidRDefault="00A21112" w:rsidP="00850E6F">
      <w:pPr>
        <w:tabs>
          <w:tab w:val="left" w:pos="7080"/>
        </w:tabs>
        <w:spacing w:line="360" w:lineRule="auto"/>
        <w:rPr>
          <w:b/>
          <w:sz w:val="28"/>
          <w:szCs w:val="28"/>
        </w:rPr>
      </w:pPr>
    </w:p>
    <w:p w:rsidR="00A21112" w:rsidRPr="000E32BE" w:rsidRDefault="00A21112" w:rsidP="000E32BE">
      <w:pPr>
        <w:tabs>
          <w:tab w:val="left" w:pos="7080"/>
        </w:tabs>
        <w:spacing w:line="360" w:lineRule="auto"/>
        <w:rPr>
          <w:b/>
          <w:sz w:val="28"/>
          <w:szCs w:val="28"/>
        </w:rPr>
      </w:pPr>
      <w:r w:rsidRPr="000E32BE">
        <w:rPr>
          <w:b/>
          <w:sz w:val="28"/>
          <w:szCs w:val="28"/>
        </w:rPr>
        <w:t>Керівник апарату</w:t>
      </w:r>
      <w:r w:rsidRPr="000E32BE">
        <w:rPr>
          <w:sz w:val="28"/>
          <w:szCs w:val="28"/>
        </w:rPr>
        <w:t xml:space="preserve">                                                                   </w:t>
      </w:r>
      <w:r w:rsidRPr="000E32BE">
        <w:rPr>
          <w:b/>
          <w:sz w:val="28"/>
          <w:szCs w:val="28"/>
        </w:rPr>
        <w:t>Михайло ЛОМКО</w:t>
      </w:r>
    </w:p>
    <w:p w:rsidR="00A21112" w:rsidRPr="000E32BE" w:rsidRDefault="00A21112" w:rsidP="000E32B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p>
    <w:p w:rsidR="00A21112" w:rsidRDefault="00A21112" w:rsidP="000E32B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0E32BE">
        <w:rPr>
          <w:b/>
          <w:sz w:val="28"/>
          <w:szCs w:val="28"/>
        </w:rPr>
        <w:t xml:space="preserve">Головний спеціаліст </w:t>
      </w:r>
      <w:r>
        <w:rPr>
          <w:b/>
          <w:sz w:val="28"/>
          <w:szCs w:val="28"/>
        </w:rPr>
        <w:t>сектору з питань</w:t>
      </w:r>
    </w:p>
    <w:p w:rsidR="00A21112" w:rsidRDefault="00A21112" w:rsidP="000E32B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0E32BE">
        <w:rPr>
          <w:b/>
          <w:sz w:val="28"/>
          <w:szCs w:val="28"/>
        </w:rPr>
        <w:t xml:space="preserve">запобігання та виявлення </w:t>
      </w:r>
      <w:r>
        <w:rPr>
          <w:b/>
          <w:sz w:val="28"/>
          <w:szCs w:val="28"/>
        </w:rPr>
        <w:t xml:space="preserve">корупції і </w:t>
      </w:r>
    </w:p>
    <w:p w:rsidR="00A21112" w:rsidRDefault="00A21112" w:rsidP="004E6A9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правової роботи апарату                                              Валентина НАЗАРЕНКО</w:t>
      </w:r>
    </w:p>
    <w:p w:rsidR="00A21112" w:rsidRDefault="00A21112" w:rsidP="004E6A9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sectPr w:rsidR="00A21112" w:rsidSect="004E6A9C">
          <w:pgSz w:w="11906" w:h="16838"/>
          <w:pgMar w:top="1134" w:right="567" w:bottom="1134" w:left="1701" w:header="709" w:footer="709" w:gutter="0"/>
          <w:pgNumType w:start="1"/>
          <w:cols w:space="708"/>
          <w:titlePg/>
          <w:docGrid w:linePitch="360"/>
        </w:sectPr>
      </w:pPr>
    </w:p>
    <w:p w:rsidR="00A21112" w:rsidRPr="000E32BE" w:rsidRDefault="00A21112" w:rsidP="00850E6F">
      <w:pPr>
        <w:spacing w:line="360" w:lineRule="auto"/>
        <w:ind w:left="5880"/>
        <w:rPr>
          <w:bCs/>
          <w:sz w:val="28"/>
          <w:szCs w:val="28"/>
        </w:rPr>
      </w:pPr>
      <w:r w:rsidRPr="000E32BE">
        <w:rPr>
          <w:bCs/>
          <w:sz w:val="28"/>
          <w:szCs w:val="28"/>
        </w:rPr>
        <w:t>ЗАТВЕРДЖЕНО</w:t>
      </w:r>
    </w:p>
    <w:p w:rsidR="00A21112" w:rsidRPr="000E32BE" w:rsidRDefault="00A21112" w:rsidP="00850E6F">
      <w:pPr>
        <w:ind w:left="5880"/>
        <w:rPr>
          <w:bCs/>
          <w:sz w:val="2"/>
          <w:szCs w:val="2"/>
          <w:lang w:val="ru-RU"/>
        </w:rPr>
      </w:pPr>
      <w:r w:rsidRPr="000E32BE">
        <w:rPr>
          <w:bCs/>
          <w:sz w:val="28"/>
          <w:szCs w:val="28"/>
        </w:rPr>
        <w:t>Розпорядження голови</w:t>
      </w:r>
    </w:p>
    <w:p w:rsidR="00A21112" w:rsidRPr="000E32BE" w:rsidRDefault="00A21112" w:rsidP="00850E6F">
      <w:pPr>
        <w:ind w:left="5880"/>
        <w:rPr>
          <w:bCs/>
          <w:sz w:val="2"/>
          <w:szCs w:val="2"/>
          <w:lang w:val="ru-RU"/>
        </w:rPr>
      </w:pPr>
      <w:r w:rsidRPr="000E32BE">
        <w:rPr>
          <w:bCs/>
          <w:sz w:val="2"/>
          <w:szCs w:val="2"/>
          <w:lang w:val="ru-RU"/>
        </w:rPr>
        <w:t xml:space="preserve"> </w:t>
      </w:r>
    </w:p>
    <w:p w:rsidR="00A21112" w:rsidRPr="000E32BE" w:rsidRDefault="00A21112" w:rsidP="00850E6F">
      <w:pPr>
        <w:ind w:left="5880"/>
        <w:rPr>
          <w:bCs/>
          <w:sz w:val="28"/>
          <w:szCs w:val="28"/>
        </w:rPr>
      </w:pPr>
      <w:r w:rsidRPr="000E32BE">
        <w:rPr>
          <w:bCs/>
          <w:sz w:val="28"/>
          <w:szCs w:val="28"/>
        </w:rPr>
        <w:t>Роменської районної</w:t>
      </w:r>
    </w:p>
    <w:p w:rsidR="00A21112" w:rsidRPr="000E32BE" w:rsidRDefault="00A21112" w:rsidP="00850E6F">
      <w:pPr>
        <w:spacing w:line="360" w:lineRule="auto"/>
        <w:ind w:left="5880"/>
        <w:rPr>
          <w:bCs/>
          <w:sz w:val="28"/>
          <w:szCs w:val="28"/>
        </w:rPr>
      </w:pPr>
      <w:r w:rsidRPr="000E32BE">
        <w:rPr>
          <w:bCs/>
          <w:sz w:val="28"/>
          <w:szCs w:val="28"/>
        </w:rPr>
        <w:t>державної адміністрації</w:t>
      </w:r>
    </w:p>
    <w:p w:rsidR="00A21112" w:rsidRDefault="00A21112" w:rsidP="00850E6F">
      <w:pPr>
        <w:spacing w:line="360" w:lineRule="auto"/>
        <w:ind w:left="5880"/>
        <w:rPr>
          <w:bCs/>
          <w:sz w:val="28"/>
          <w:szCs w:val="28"/>
        </w:rPr>
      </w:pPr>
      <w:r>
        <w:rPr>
          <w:bCs/>
          <w:sz w:val="28"/>
          <w:szCs w:val="28"/>
        </w:rPr>
        <w:t>17 січня 2020 року № 16-ОД</w:t>
      </w:r>
    </w:p>
    <w:p w:rsidR="00A21112" w:rsidRPr="000E32BE" w:rsidRDefault="00A21112" w:rsidP="00850E6F">
      <w:pPr>
        <w:spacing w:line="360" w:lineRule="auto"/>
        <w:ind w:left="5880"/>
        <w:rPr>
          <w:bCs/>
          <w:sz w:val="26"/>
          <w:szCs w:val="20"/>
        </w:rPr>
      </w:pPr>
    </w:p>
    <w:p w:rsidR="00A21112" w:rsidRPr="000E32BE" w:rsidRDefault="00A21112" w:rsidP="000E32BE">
      <w:pPr>
        <w:shd w:val="clear" w:color="auto" w:fill="FFFFFF"/>
        <w:ind w:left="448" w:right="448"/>
        <w:jc w:val="center"/>
        <w:rPr>
          <w:b/>
          <w:bCs/>
          <w:color w:val="000000"/>
          <w:sz w:val="28"/>
          <w:szCs w:val="28"/>
          <w:lang w:eastAsia="uk-UA"/>
        </w:rPr>
      </w:pPr>
      <w:r w:rsidRPr="000E32BE">
        <w:rPr>
          <w:b/>
          <w:bCs/>
          <w:color w:val="000000"/>
          <w:sz w:val="28"/>
          <w:szCs w:val="28"/>
          <w:lang w:eastAsia="uk-UA"/>
        </w:rPr>
        <w:t>ПОЛОЖЕННЯ</w:t>
      </w:r>
    </w:p>
    <w:p w:rsidR="00A21112" w:rsidRPr="000E32BE" w:rsidRDefault="00A21112" w:rsidP="000E32BE">
      <w:pPr>
        <w:shd w:val="clear" w:color="auto" w:fill="FFFFFF"/>
        <w:ind w:left="448" w:right="448"/>
        <w:jc w:val="center"/>
        <w:rPr>
          <w:color w:val="000000"/>
          <w:sz w:val="28"/>
          <w:szCs w:val="28"/>
          <w:lang w:eastAsia="uk-UA"/>
        </w:rPr>
      </w:pPr>
      <w:r w:rsidRPr="000E32BE">
        <w:rPr>
          <w:b/>
          <w:bCs/>
          <w:color w:val="000000"/>
          <w:sz w:val="28"/>
          <w:szCs w:val="28"/>
          <w:lang w:eastAsia="uk-UA"/>
        </w:rPr>
        <w:t xml:space="preserve">про комісію з оцінки </w:t>
      </w:r>
      <w:r>
        <w:rPr>
          <w:b/>
          <w:bCs/>
          <w:color w:val="000000"/>
          <w:sz w:val="28"/>
          <w:szCs w:val="28"/>
          <w:lang w:eastAsia="uk-UA"/>
        </w:rPr>
        <w:t xml:space="preserve">корупційних ризиків </w:t>
      </w:r>
      <w:r w:rsidRPr="00437EB1">
        <w:rPr>
          <w:b/>
          <w:bCs/>
          <w:sz w:val="28"/>
          <w:szCs w:val="28"/>
          <w:lang w:eastAsia="uk-UA"/>
        </w:rPr>
        <w:t xml:space="preserve">у діяльності </w:t>
      </w:r>
      <w:r>
        <w:rPr>
          <w:b/>
          <w:bCs/>
          <w:color w:val="000000"/>
          <w:sz w:val="28"/>
          <w:szCs w:val="28"/>
          <w:lang w:eastAsia="uk-UA"/>
        </w:rPr>
        <w:t>Роменської районної державної</w:t>
      </w:r>
      <w:r w:rsidRPr="000E32BE">
        <w:rPr>
          <w:b/>
          <w:bCs/>
          <w:color w:val="000000"/>
          <w:sz w:val="28"/>
          <w:szCs w:val="28"/>
          <w:lang w:eastAsia="uk-UA"/>
        </w:rPr>
        <w:t xml:space="preserve"> адміністрації </w:t>
      </w:r>
      <w:bookmarkStart w:id="1" w:name="n11"/>
      <w:bookmarkEnd w:id="1"/>
    </w:p>
    <w:p w:rsidR="00A21112" w:rsidRPr="003973CC" w:rsidRDefault="00A21112" w:rsidP="003973CC">
      <w:pPr>
        <w:shd w:val="clear" w:color="auto" w:fill="FFFFFF"/>
        <w:jc w:val="center"/>
        <w:textAlignment w:val="baseline"/>
        <w:rPr>
          <w:b/>
          <w:sz w:val="28"/>
          <w:szCs w:val="28"/>
          <w:lang w:eastAsia="uk-UA"/>
        </w:rPr>
      </w:pPr>
      <w:r w:rsidRPr="003973CC">
        <w:rPr>
          <w:b/>
          <w:sz w:val="28"/>
          <w:szCs w:val="28"/>
          <w:lang w:eastAsia="uk-UA"/>
        </w:rPr>
        <w:t>І. Загальні положення</w:t>
      </w:r>
    </w:p>
    <w:p w:rsidR="00A21112"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 xml:space="preserve">1. Комісія з оцінки корупційних ризиків </w:t>
      </w:r>
      <w:r w:rsidRPr="00437EB1">
        <w:rPr>
          <w:sz w:val="28"/>
          <w:szCs w:val="28"/>
          <w:lang w:eastAsia="en-US"/>
        </w:rPr>
        <w:t xml:space="preserve">у діяльності Роменської районної державної адміністрації </w:t>
      </w:r>
      <w:r w:rsidRPr="003973CC">
        <w:rPr>
          <w:sz w:val="28"/>
          <w:szCs w:val="28"/>
          <w:lang w:eastAsia="en-US"/>
        </w:rPr>
        <w:t xml:space="preserve">(далі – Комісія) є постійно діючим консультативно-дорадчим органом, основним завданням якого є оцінка корупційних ризиків у діяльності </w:t>
      </w:r>
      <w:r w:rsidRPr="001C4C28">
        <w:rPr>
          <w:sz w:val="28"/>
          <w:szCs w:val="28"/>
          <w:lang w:eastAsia="en-US"/>
        </w:rPr>
        <w:t xml:space="preserve">Роменської районної </w:t>
      </w:r>
      <w:r w:rsidRPr="003973CC">
        <w:rPr>
          <w:sz w:val="28"/>
          <w:szCs w:val="28"/>
          <w:lang w:eastAsia="en-US"/>
        </w:rPr>
        <w:t>дер</w:t>
      </w:r>
      <w:r>
        <w:rPr>
          <w:sz w:val="28"/>
          <w:szCs w:val="28"/>
          <w:lang w:eastAsia="en-US"/>
        </w:rPr>
        <w:t>жавної адміністрації (далі – рай</w:t>
      </w:r>
      <w:r w:rsidRPr="003973CC">
        <w:rPr>
          <w:sz w:val="28"/>
          <w:szCs w:val="28"/>
          <w:lang w:eastAsia="en-US"/>
        </w:rPr>
        <w:t>держадміністрація) за критеріями ймовірності виникнення ідентифікованих корупційних ризиків та наслідків корупційного правопорушення чи правопору</w:t>
      </w:r>
      <w:r>
        <w:rPr>
          <w:sz w:val="28"/>
          <w:szCs w:val="28"/>
          <w:lang w:eastAsia="en-US"/>
        </w:rPr>
        <w:t>шення, пов’язаного з корупцією.</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 xml:space="preserve">2. Комісія утворюється відповідно до Методології оцінювання корупційних ризиків у діяльності органів влади, затвердженої рішенням Національного агентства з питань запобігання корупції від 02 грудня 2016 року № 126, зареєстрованим в Міністерстві юстиції України 28 грудня 2016 року за № 1718/29848 (далі – Методологія). </w:t>
      </w:r>
    </w:p>
    <w:p w:rsidR="00A21112" w:rsidRPr="003973CC" w:rsidRDefault="00A21112" w:rsidP="002033E1">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3. У своїй діяльності Комісія керується Конституцією України, законами України, актами Президента України та Кабінету Міністрів України, рішеннями Національного агентства з питань запобігання корупції, іншими нормативно-правовими актами та цим Положенням.</w:t>
      </w:r>
    </w:p>
    <w:p w:rsidR="00A21112" w:rsidRPr="003973CC" w:rsidRDefault="00A21112" w:rsidP="003973CC">
      <w:pPr>
        <w:shd w:val="clear" w:color="auto" w:fill="FFFFFF"/>
        <w:spacing w:line="223" w:lineRule="auto"/>
        <w:ind w:firstLine="709"/>
        <w:jc w:val="center"/>
        <w:textAlignment w:val="baseline"/>
        <w:rPr>
          <w:b/>
          <w:sz w:val="28"/>
          <w:szCs w:val="28"/>
          <w:lang w:eastAsia="uk-UA"/>
        </w:rPr>
      </w:pPr>
      <w:r w:rsidRPr="003973CC">
        <w:rPr>
          <w:b/>
          <w:sz w:val="28"/>
          <w:szCs w:val="28"/>
          <w:lang w:eastAsia="uk-UA"/>
        </w:rPr>
        <w:t>ІІ. Основні завдання Комісії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Основними завданнями Комісії є:</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634928">
        <w:rPr>
          <w:sz w:val="28"/>
          <w:szCs w:val="28"/>
          <w:lang w:eastAsia="en-US"/>
        </w:rPr>
        <w:t>планування діяльності з проведення оцінки корупційних ризиків у діяльності райдержадміністрації;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проведення оцінки корупційних ризиків, визначення вразливих до корупці</w:t>
      </w:r>
      <w:r>
        <w:rPr>
          <w:sz w:val="28"/>
          <w:szCs w:val="28"/>
          <w:lang w:eastAsia="en-US"/>
        </w:rPr>
        <w:t>йних ризиків сфер діяльності рай</w:t>
      </w:r>
      <w:r w:rsidRPr="003973CC">
        <w:rPr>
          <w:sz w:val="28"/>
          <w:szCs w:val="28"/>
          <w:lang w:eastAsia="en-US"/>
        </w:rPr>
        <w:t>держадміністрації, окремих функцій та завдань, конкретних напрямів діяльності структурних підрозділів під час виконання ними функцій та завдань;</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оцінка корупційних ризиків за критеріями ймовірності виникнення ідентифікованих корупційних ризиків та наслідків корупційного правопорушення чи правопорушення, пов’язаного з корупцією;</w:t>
      </w:r>
    </w:p>
    <w:p w:rsidR="00A21112" w:rsidRPr="003973CC" w:rsidRDefault="00A21112" w:rsidP="00634928">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 xml:space="preserve">визначення пріоритетності (ступеня) корупційних ризиків за їх кількісним рівнем, який визначається добутком рівня ймовірності виникнення корупційного ризику на рівень наслідку корупційного правопорушення чи правопорушення, пов’язаного з корупцією; </w:t>
      </w:r>
    </w:p>
    <w:p w:rsidR="00A21112" w:rsidRPr="003973CC" w:rsidRDefault="00A21112" w:rsidP="002033E1">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підготовка за результатами оцінки кору</w:t>
      </w:r>
      <w:r>
        <w:rPr>
          <w:sz w:val="28"/>
          <w:szCs w:val="28"/>
          <w:lang w:eastAsia="en-US"/>
        </w:rPr>
        <w:t>пційних ризиків у діяльності рай</w:t>
      </w:r>
      <w:r w:rsidRPr="003973CC">
        <w:rPr>
          <w:sz w:val="28"/>
          <w:szCs w:val="28"/>
          <w:lang w:eastAsia="en-US"/>
        </w:rPr>
        <w:t>держадміністрації звіту з описом ідентифікованих ризиків, чинників корупційних ризиків та можливих наслідків корупційного правопорушення чи правопорушення, пов’язаного з корупцією, та пропозиціями щодо заходів з метою усунення (зменшення) рівн</w:t>
      </w:r>
      <w:r>
        <w:rPr>
          <w:sz w:val="28"/>
          <w:szCs w:val="28"/>
          <w:lang w:eastAsia="en-US"/>
        </w:rPr>
        <w:t>я виявлених корупційних ризиків.</w:t>
      </w:r>
    </w:p>
    <w:p w:rsidR="00A21112" w:rsidRPr="003973CC" w:rsidRDefault="00A21112" w:rsidP="003973CC">
      <w:pPr>
        <w:shd w:val="clear" w:color="auto" w:fill="FFFFFF"/>
        <w:spacing w:line="228" w:lineRule="auto"/>
        <w:ind w:firstLine="709"/>
        <w:jc w:val="center"/>
        <w:textAlignment w:val="baseline"/>
        <w:rPr>
          <w:b/>
          <w:sz w:val="28"/>
          <w:szCs w:val="28"/>
          <w:lang w:eastAsia="uk-UA"/>
        </w:rPr>
      </w:pPr>
      <w:bookmarkStart w:id="2" w:name="n23"/>
      <w:bookmarkEnd w:id="2"/>
      <w:r w:rsidRPr="003973CC">
        <w:rPr>
          <w:b/>
          <w:sz w:val="28"/>
          <w:szCs w:val="28"/>
          <w:lang w:eastAsia="uk-UA"/>
        </w:rPr>
        <w:t>ІІІ. Права, обов’язки та відповідальність Комісії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 xml:space="preserve">Комісія </w:t>
      </w:r>
      <w:r w:rsidRPr="00DD4130">
        <w:rPr>
          <w:sz w:val="28"/>
          <w:szCs w:val="28"/>
          <w:lang w:eastAsia="en-US"/>
        </w:rPr>
        <w:t xml:space="preserve">для виконання покладених на неї завдань </w:t>
      </w:r>
      <w:r w:rsidRPr="003973CC">
        <w:rPr>
          <w:sz w:val="28"/>
          <w:szCs w:val="28"/>
          <w:lang w:eastAsia="en-US"/>
        </w:rPr>
        <w:t>має право:</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одержувати в установленому чинним законодавством порядку</w:t>
      </w:r>
      <w:r>
        <w:rPr>
          <w:sz w:val="28"/>
          <w:szCs w:val="28"/>
          <w:lang w:eastAsia="en-US"/>
        </w:rPr>
        <w:t xml:space="preserve"> від структурних підрозділів рай</w:t>
      </w:r>
      <w:r w:rsidRPr="003973CC">
        <w:rPr>
          <w:sz w:val="28"/>
          <w:szCs w:val="28"/>
          <w:lang w:eastAsia="en-US"/>
        </w:rPr>
        <w:t xml:space="preserve">держадміністрації та її апарату, </w:t>
      </w:r>
      <w:r w:rsidRPr="00202906">
        <w:rPr>
          <w:sz w:val="28"/>
          <w:szCs w:val="28"/>
          <w:lang w:eastAsia="en-US"/>
        </w:rPr>
        <w:t xml:space="preserve">установ, які належать до сфери управління </w:t>
      </w:r>
      <w:r>
        <w:rPr>
          <w:sz w:val="28"/>
          <w:szCs w:val="28"/>
          <w:lang w:eastAsia="en-US"/>
        </w:rPr>
        <w:t xml:space="preserve">райдержадміністрації </w:t>
      </w:r>
      <w:r w:rsidRPr="003973CC">
        <w:rPr>
          <w:sz w:val="28"/>
          <w:szCs w:val="28"/>
          <w:lang w:eastAsia="en-US"/>
        </w:rPr>
        <w:t>інформацію, необхідну для виконання покладених на неї завдань;</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заслуховувати на своїх засіданнях керівн</w:t>
      </w:r>
      <w:r>
        <w:rPr>
          <w:sz w:val="28"/>
          <w:szCs w:val="28"/>
          <w:lang w:eastAsia="en-US"/>
        </w:rPr>
        <w:t>иків структурних підрозділів рай</w:t>
      </w:r>
      <w:r w:rsidRPr="003973CC">
        <w:rPr>
          <w:sz w:val="28"/>
          <w:szCs w:val="28"/>
          <w:lang w:eastAsia="en-US"/>
        </w:rPr>
        <w:t>держадміністрації з питань, що належать до повноважень Комісії;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використовувати різні джерела отримання інформації для ідентифікації (виявлення) корупційних ризиків;</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залучати в установленому законодавством порядку до робо</w:t>
      </w:r>
      <w:r>
        <w:rPr>
          <w:sz w:val="28"/>
          <w:szCs w:val="28"/>
          <w:lang w:eastAsia="en-US"/>
        </w:rPr>
        <w:t>ти Комісії інших працівників рай</w:t>
      </w:r>
      <w:r w:rsidRPr="003973CC">
        <w:rPr>
          <w:sz w:val="28"/>
          <w:szCs w:val="28"/>
          <w:lang w:eastAsia="en-US"/>
        </w:rPr>
        <w:t xml:space="preserve">держадміністрації, які не входять до її складу, але можуть надати інформацію для здійснення об’єктивної та якісної оцінки корупційних ризиків. </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Комісія зобов’язана об’єктив</w:t>
      </w:r>
      <w:r>
        <w:rPr>
          <w:sz w:val="28"/>
          <w:szCs w:val="28"/>
          <w:lang w:eastAsia="en-US"/>
        </w:rPr>
        <w:t>но оцінити корупційні ризики рай</w:t>
      </w:r>
      <w:r w:rsidRPr="003973CC">
        <w:rPr>
          <w:sz w:val="28"/>
          <w:szCs w:val="28"/>
          <w:lang w:eastAsia="en-US"/>
        </w:rPr>
        <w:t xml:space="preserve">держадміністрації відповідно до функцій та завдань, а також конкретних напрямів діяльності структурних підрозділів </w:t>
      </w:r>
      <w:r>
        <w:rPr>
          <w:sz w:val="28"/>
          <w:szCs w:val="28"/>
          <w:lang w:eastAsia="en-US"/>
        </w:rPr>
        <w:t>рай</w:t>
      </w:r>
      <w:r w:rsidRPr="003973CC">
        <w:rPr>
          <w:sz w:val="28"/>
          <w:szCs w:val="28"/>
          <w:lang w:eastAsia="en-US"/>
        </w:rPr>
        <w:t>держадміністрації .</w:t>
      </w:r>
    </w:p>
    <w:p w:rsidR="00A21112" w:rsidRPr="003973CC" w:rsidRDefault="00A21112" w:rsidP="002033E1">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Члени комісії несуть відповідальність згідно з чинним законодавством.</w:t>
      </w:r>
    </w:p>
    <w:p w:rsidR="00A21112" w:rsidRPr="003973CC" w:rsidRDefault="00A21112" w:rsidP="003973CC">
      <w:pPr>
        <w:shd w:val="clear" w:color="auto" w:fill="FFFFFF"/>
        <w:spacing w:line="228" w:lineRule="auto"/>
        <w:ind w:firstLine="709"/>
        <w:jc w:val="center"/>
        <w:textAlignment w:val="baseline"/>
        <w:rPr>
          <w:b/>
          <w:sz w:val="28"/>
          <w:szCs w:val="28"/>
          <w:lang w:eastAsia="uk-UA"/>
        </w:rPr>
      </w:pPr>
      <w:r w:rsidRPr="003973CC">
        <w:rPr>
          <w:b/>
          <w:sz w:val="28"/>
          <w:szCs w:val="28"/>
          <w:lang w:val="en-US" w:eastAsia="uk-UA"/>
        </w:rPr>
        <w:t>IV</w:t>
      </w:r>
      <w:r w:rsidRPr="003973CC">
        <w:rPr>
          <w:b/>
          <w:sz w:val="28"/>
          <w:szCs w:val="28"/>
          <w:lang w:eastAsia="uk-UA"/>
        </w:rPr>
        <w:t>. Склад Комісії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1. До складу Комісії входять: голова, заступник голови, секретар комісії, кваліфіковані праців</w:t>
      </w:r>
      <w:r>
        <w:rPr>
          <w:sz w:val="28"/>
          <w:szCs w:val="28"/>
          <w:lang w:eastAsia="en-US"/>
        </w:rPr>
        <w:t>ники апарату та структурних підрозділів рай</w:t>
      </w:r>
      <w:r w:rsidRPr="003973CC">
        <w:rPr>
          <w:sz w:val="28"/>
          <w:szCs w:val="28"/>
          <w:lang w:eastAsia="en-US"/>
        </w:rPr>
        <w:t>держадміністрації, також можуть входити представники громадськості, експерти, які володіють знаннями про вну</w:t>
      </w:r>
      <w:r>
        <w:rPr>
          <w:sz w:val="28"/>
          <w:szCs w:val="28"/>
          <w:lang w:eastAsia="en-US"/>
        </w:rPr>
        <w:t>трішнє і зовнішнє середовище рай</w:t>
      </w:r>
      <w:r w:rsidRPr="003973CC">
        <w:rPr>
          <w:sz w:val="28"/>
          <w:szCs w:val="28"/>
          <w:lang w:eastAsia="en-US"/>
        </w:rPr>
        <w:t xml:space="preserve">держадміністрації та мають досвід роботи у </w:t>
      </w:r>
      <w:r>
        <w:rPr>
          <w:sz w:val="28"/>
          <w:szCs w:val="28"/>
          <w:lang w:eastAsia="en-US"/>
        </w:rPr>
        <w:t>сфері її діяльності (за згодою).</w:t>
      </w:r>
      <w:r w:rsidRPr="003973CC">
        <w:rPr>
          <w:sz w:val="28"/>
          <w:szCs w:val="28"/>
          <w:lang w:eastAsia="en-US"/>
        </w:rPr>
        <w:t>У разі потреби для проведення оцінки можуть залучатися фахівці інших підприємств, установ, організацій за письмовою згодою їх керівників.</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2. Комісія утвор</w:t>
      </w:r>
      <w:r>
        <w:rPr>
          <w:sz w:val="28"/>
          <w:szCs w:val="28"/>
          <w:lang w:eastAsia="en-US"/>
        </w:rPr>
        <w:t>юється розпорядженням голови рай</w:t>
      </w:r>
      <w:r w:rsidRPr="003973CC">
        <w:rPr>
          <w:sz w:val="28"/>
          <w:szCs w:val="28"/>
          <w:lang w:eastAsia="en-US"/>
        </w:rPr>
        <w:t>держадміністрації.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Комісію очолює голова Комісії, який має заступника. У разі відсутності голови Комісії його обов’язки виконує заступник голови Комісії.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Голова Комісії організовує її роботу та забезпечує для цього необхідні умови.</w:t>
      </w:r>
    </w:p>
    <w:p w:rsidR="00A21112" w:rsidRPr="002033E1" w:rsidRDefault="00A21112" w:rsidP="002033E1">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Секретар Комісії за вказівками голови Комісії забезпечує скликання її засідань, складає протоколи, веде документацію Комісії та забезпечує її збереженість.</w:t>
      </w:r>
      <w:bookmarkStart w:id="3" w:name="o35"/>
      <w:bookmarkStart w:id="4" w:name="o36"/>
      <w:bookmarkStart w:id="5" w:name="o37"/>
      <w:bookmarkStart w:id="6" w:name="o42"/>
      <w:bookmarkStart w:id="7" w:name="n24"/>
      <w:bookmarkEnd w:id="3"/>
      <w:bookmarkEnd w:id="4"/>
      <w:bookmarkEnd w:id="5"/>
      <w:bookmarkEnd w:id="6"/>
      <w:bookmarkEnd w:id="7"/>
    </w:p>
    <w:p w:rsidR="00A21112" w:rsidRPr="003973CC" w:rsidRDefault="00A21112" w:rsidP="003973CC">
      <w:pPr>
        <w:spacing w:line="228" w:lineRule="auto"/>
        <w:ind w:firstLine="709"/>
        <w:jc w:val="center"/>
        <w:rPr>
          <w:b/>
          <w:sz w:val="28"/>
          <w:szCs w:val="28"/>
          <w:lang w:eastAsia="en-US"/>
        </w:rPr>
      </w:pPr>
      <w:r w:rsidRPr="003973CC">
        <w:rPr>
          <w:b/>
          <w:sz w:val="28"/>
          <w:szCs w:val="28"/>
          <w:lang w:val="en-US" w:eastAsia="en-US"/>
        </w:rPr>
        <w:t>V</w:t>
      </w:r>
      <w:r w:rsidRPr="003973CC">
        <w:rPr>
          <w:b/>
          <w:sz w:val="28"/>
          <w:szCs w:val="28"/>
          <w:lang w:eastAsia="en-US"/>
        </w:rPr>
        <w:t>. Організаційні засади діяльності Комісії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1. Основною формою роботи Комісії є засідання, необхідність проведення яких та перелік питань для розгляду визначає голова Комісії.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Засідання Комісії є правомочним, якщо на ньому присутні не менш як дві третини її членів. Рішення Комісії приймається простою більшістю голосів. У разі рівного розподілу голосів вирішальним є голос голови Комісії.</w:t>
      </w:r>
    </w:p>
    <w:p w:rsidR="00A21112" w:rsidRPr="003973CC" w:rsidRDefault="00A21112" w:rsidP="003973CC">
      <w:pPr>
        <w:widowControl w:val="0"/>
        <w:shd w:val="clear" w:color="auto" w:fill="FFFFFF"/>
        <w:tabs>
          <w:tab w:val="left" w:pos="994"/>
        </w:tabs>
        <w:autoSpaceDE w:val="0"/>
        <w:autoSpaceDN w:val="0"/>
        <w:adjustRightInd w:val="0"/>
        <w:ind w:right="17" w:firstLine="709"/>
        <w:jc w:val="both"/>
        <w:rPr>
          <w:sz w:val="28"/>
          <w:szCs w:val="28"/>
          <w:lang w:eastAsia="en-US"/>
        </w:rPr>
      </w:pPr>
      <w:r w:rsidRPr="003973CC">
        <w:rPr>
          <w:sz w:val="28"/>
          <w:szCs w:val="28"/>
          <w:lang w:eastAsia="en-US"/>
        </w:rPr>
        <w:t xml:space="preserve">2. Для належної організації Комісії складається робочий план оцінки корупційних ризиків, який визначає об’єкти, методи та способи оцінки корупційних ризиків, джерела інформації для її проведення, осіб, відповідальних за проведення оцінки корупційних ризиків, та строки проведення оцінки по кожному об’єкту. Робочий план затверджується головою Комісії та за необхідністю може переглядатись Комісією на різних етапах здійснення оцінки корупційних ризиків. </w:t>
      </w:r>
    </w:p>
    <w:p w:rsidR="00A21112" w:rsidRPr="003973CC" w:rsidRDefault="00A21112" w:rsidP="00A72D7B">
      <w:pPr>
        <w:widowControl w:val="0"/>
        <w:shd w:val="clear" w:color="auto" w:fill="FFFFFF"/>
        <w:tabs>
          <w:tab w:val="left" w:pos="994"/>
        </w:tabs>
        <w:autoSpaceDE w:val="0"/>
        <w:autoSpaceDN w:val="0"/>
        <w:adjustRightInd w:val="0"/>
        <w:ind w:right="17" w:firstLine="709"/>
        <w:jc w:val="both"/>
        <w:rPr>
          <w:b/>
          <w:sz w:val="28"/>
          <w:szCs w:val="28"/>
          <w:lang w:eastAsia="en-US"/>
        </w:rPr>
      </w:pPr>
      <w:r w:rsidRPr="003973CC">
        <w:rPr>
          <w:sz w:val="28"/>
          <w:szCs w:val="28"/>
          <w:lang w:eastAsia="en-US"/>
        </w:rPr>
        <w:t>3. Результати оцінки корупційних ризиків оформлюються відповідно до Методології та узагальнюються у звіті, який в</w:t>
      </w:r>
      <w:r>
        <w:rPr>
          <w:sz w:val="28"/>
          <w:szCs w:val="28"/>
          <w:lang w:eastAsia="en-US"/>
        </w:rPr>
        <w:t xml:space="preserve">икористовується уповноваженою особою при розробці Плану заходів щодо запобігання та протидії корупції у райдержадміністрації </w:t>
      </w:r>
      <w:r w:rsidRPr="00F161D5">
        <w:rPr>
          <w:sz w:val="28"/>
          <w:szCs w:val="28"/>
          <w:lang w:eastAsia="en-US"/>
        </w:rPr>
        <w:t>на відповідний рік.</w:t>
      </w:r>
      <w:r>
        <w:rPr>
          <w:sz w:val="28"/>
          <w:szCs w:val="28"/>
          <w:lang w:eastAsia="en-US"/>
        </w:rPr>
        <w:t xml:space="preserve"> </w:t>
      </w:r>
      <w:bookmarkStart w:id="8" w:name="o51"/>
      <w:bookmarkStart w:id="9" w:name="o52"/>
      <w:bookmarkEnd w:id="8"/>
      <w:bookmarkEnd w:id="9"/>
    </w:p>
    <w:p w:rsidR="00A21112" w:rsidRPr="003973CC" w:rsidRDefault="00A21112" w:rsidP="003973CC">
      <w:pPr>
        <w:jc w:val="both"/>
        <w:rPr>
          <w:b/>
          <w:sz w:val="28"/>
          <w:szCs w:val="28"/>
          <w:lang w:eastAsia="en-US"/>
        </w:rPr>
      </w:pPr>
    </w:p>
    <w:p w:rsidR="00A21112" w:rsidRPr="003973CC" w:rsidRDefault="00A21112" w:rsidP="001B0D86">
      <w:pPr>
        <w:tabs>
          <w:tab w:val="left" w:pos="7088"/>
        </w:tabs>
        <w:jc w:val="both"/>
        <w:rPr>
          <w:b/>
          <w:sz w:val="28"/>
          <w:szCs w:val="28"/>
          <w:lang w:eastAsia="en-US"/>
        </w:rPr>
      </w:pPr>
      <w:r>
        <w:rPr>
          <w:b/>
          <w:sz w:val="28"/>
          <w:szCs w:val="28"/>
          <w:lang w:eastAsia="en-US"/>
        </w:rPr>
        <w:t>Керівник апарату                                                                   Михайло ЛОМКО</w:t>
      </w:r>
    </w:p>
    <w:p w:rsidR="00A21112" w:rsidRPr="003973CC" w:rsidRDefault="00A21112" w:rsidP="003973CC">
      <w:pPr>
        <w:jc w:val="both"/>
        <w:rPr>
          <w:b/>
          <w:sz w:val="28"/>
          <w:szCs w:val="28"/>
          <w:lang w:eastAsia="en-US"/>
        </w:rPr>
      </w:pPr>
    </w:p>
    <w:p w:rsidR="00A21112" w:rsidRDefault="00A21112" w:rsidP="003973CC">
      <w:pPr>
        <w:jc w:val="both"/>
        <w:rPr>
          <w:b/>
          <w:sz w:val="28"/>
          <w:szCs w:val="28"/>
          <w:lang w:eastAsia="en-US"/>
        </w:rPr>
      </w:pPr>
      <w:r w:rsidRPr="003973CC">
        <w:rPr>
          <w:b/>
          <w:sz w:val="28"/>
          <w:szCs w:val="28"/>
          <w:lang w:eastAsia="en-US"/>
        </w:rPr>
        <w:t xml:space="preserve">Головний спеціаліст </w:t>
      </w:r>
      <w:r>
        <w:rPr>
          <w:b/>
          <w:sz w:val="28"/>
          <w:szCs w:val="28"/>
          <w:lang w:eastAsia="en-US"/>
        </w:rPr>
        <w:t>сектору з питань</w:t>
      </w:r>
    </w:p>
    <w:p w:rsidR="00A21112" w:rsidRDefault="00A21112" w:rsidP="003973CC">
      <w:pPr>
        <w:jc w:val="both"/>
        <w:rPr>
          <w:b/>
          <w:sz w:val="28"/>
          <w:szCs w:val="28"/>
          <w:lang w:eastAsia="en-US"/>
        </w:rPr>
      </w:pPr>
      <w:r>
        <w:rPr>
          <w:b/>
          <w:sz w:val="28"/>
          <w:szCs w:val="28"/>
          <w:lang w:eastAsia="en-US"/>
        </w:rPr>
        <w:t xml:space="preserve">запобігання та виявлення корупції і </w:t>
      </w:r>
    </w:p>
    <w:p w:rsidR="00A21112" w:rsidRPr="003973CC" w:rsidRDefault="00A21112" w:rsidP="003973CC">
      <w:pPr>
        <w:jc w:val="both"/>
        <w:rPr>
          <w:b/>
          <w:sz w:val="28"/>
          <w:szCs w:val="28"/>
          <w:lang w:eastAsia="en-US"/>
        </w:rPr>
      </w:pPr>
      <w:r>
        <w:rPr>
          <w:b/>
          <w:sz w:val="28"/>
          <w:szCs w:val="28"/>
          <w:lang w:eastAsia="en-US"/>
        </w:rPr>
        <w:t>правової роботи апарату                                             Валентина НАЗАРЕНКО</w:t>
      </w:r>
    </w:p>
    <w:p w:rsidR="00A21112" w:rsidRPr="000E32BE" w:rsidRDefault="00A21112" w:rsidP="000E32BE"/>
    <w:sectPr w:rsidR="00A21112" w:rsidRPr="000E32BE" w:rsidSect="004E6A9C">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112" w:rsidRDefault="00A21112" w:rsidP="001C6DB1">
      <w:r>
        <w:separator/>
      </w:r>
    </w:p>
  </w:endnote>
  <w:endnote w:type="continuationSeparator" w:id="0">
    <w:p w:rsidR="00A21112" w:rsidRDefault="00A21112" w:rsidP="001C6D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112" w:rsidRDefault="00A21112" w:rsidP="001C6DB1">
      <w:r>
        <w:separator/>
      </w:r>
    </w:p>
  </w:footnote>
  <w:footnote w:type="continuationSeparator" w:id="0">
    <w:p w:rsidR="00A21112" w:rsidRDefault="00A21112" w:rsidP="001C6D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112" w:rsidRDefault="00A21112">
    <w:pPr>
      <w:pStyle w:val="Header"/>
      <w:jc w:val="center"/>
    </w:pPr>
    <w:fldSimple w:instr="PAGE   \* MERGEFORMAT">
      <w:r>
        <w:rPr>
          <w:noProof/>
        </w:rPr>
        <w:t>2</w:t>
      </w:r>
    </w:fldSimple>
  </w:p>
  <w:p w:rsidR="00A21112" w:rsidRDefault="00A211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55B1"/>
    <w:rsid w:val="000125AC"/>
    <w:rsid w:val="00075086"/>
    <w:rsid w:val="000A1FC9"/>
    <w:rsid w:val="000A5732"/>
    <w:rsid w:val="000E32BE"/>
    <w:rsid w:val="000F5522"/>
    <w:rsid w:val="00147CE5"/>
    <w:rsid w:val="001947EF"/>
    <w:rsid w:val="001B0D86"/>
    <w:rsid w:val="001C3EEA"/>
    <w:rsid w:val="001C4C28"/>
    <w:rsid w:val="001C6DB1"/>
    <w:rsid w:val="00202906"/>
    <w:rsid w:val="002033E1"/>
    <w:rsid w:val="00231124"/>
    <w:rsid w:val="0025584B"/>
    <w:rsid w:val="00266632"/>
    <w:rsid w:val="00285FA5"/>
    <w:rsid w:val="00324C0F"/>
    <w:rsid w:val="00334411"/>
    <w:rsid w:val="00351024"/>
    <w:rsid w:val="00376B88"/>
    <w:rsid w:val="00382C06"/>
    <w:rsid w:val="00384BDE"/>
    <w:rsid w:val="003973CC"/>
    <w:rsid w:val="003C2847"/>
    <w:rsid w:val="003C55B1"/>
    <w:rsid w:val="003F7B82"/>
    <w:rsid w:val="00423ABD"/>
    <w:rsid w:val="00437EB1"/>
    <w:rsid w:val="00445D39"/>
    <w:rsid w:val="004B092B"/>
    <w:rsid w:val="004E6A9C"/>
    <w:rsid w:val="0054339A"/>
    <w:rsid w:val="005441AF"/>
    <w:rsid w:val="0057539D"/>
    <w:rsid w:val="00576815"/>
    <w:rsid w:val="005A28F0"/>
    <w:rsid w:val="005A44D2"/>
    <w:rsid w:val="005A5D8E"/>
    <w:rsid w:val="005B7B4A"/>
    <w:rsid w:val="0061020B"/>
    <w:rsid w:val="00634928"/>
    <w:rsid w:val="00670E16"/>
    <w:rsid w:val="00685919"/>
    <w:rsid w:val="00691220"/>
    <w:rsid w:val="00700CCD"/>
    <w:rsid w:val="00740EAF"/>
    <w:rsid w:val="00742D85"/>
    <w:rsid w:val="00743870"/>
    <w:rsid w:val="007734EF"/>
    <w:rsid w:val="007B721E"/>
    <w:rsid w:val="007D2891"/>
    <w:rsid w:val="00817564"/>
    <w:rsid w:val="00850E6F"/>
    <w:rsid w:val="008F0940"/>
    <w:rsid w:val="008F795E"/>
    <w:rsid w:val="00943D7D"/>
    <w:rsid w:val="00952AB8"/>
    <w:rsid w:val="009761D8"/>
    <w:rsid w:val="009C654D"/>
    <w:rsid w:val="009D45DA"/>
    <w:rsid w:val="00A21112"/>
    <w:rsid w:val="00A72D7B"/>
    <w:rsid w:val="00B4012C"/>
    <w:rsid w:val="00BA6DCC"/>
    <w:rsid w:val="00BC25EB"/>
    <w:rsid w:val="00C25584"/>
    <w:rsid w:val="00C343AF"/>
    <w:rsid w:val="00C70AFC"/>
    <w:rsid w:val="00D2259A"/>
    <w:rsid w:val="00D360FA"/>
    <w:rsid w:val="00D43FA5"/>
    <w:rsid w:val="00DD4130"/>
    <w:rsid w:val="00DD61C2"/>
    <w:rsid w:val="00DF4BCC"/>
    <w:rsid w:val="00E167ED"/>
    <w:rsid w:val="00E918E8"/>
    <w:rsid w:val="00EB029F"/>
    <w:rsid w:val="00ED64BE"/>
    <w:rsid w:val="00EF2F1E"/>
    <w:rsid w:val="00F161D5"/>
    <w:rsid w:val="00F34281"/>
    <w:rsid w:val="00F36945"/>
    <w:rsid w:val="00F606B0"/>
    <w:rsid w:val="00F93CCA"/>
    <w:rsid w:val="00FC30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5AC"/>
    <w:rPr>
      <w:rFonts w:ascii="Times New Roman" w:eastAsia="Times New Roman" w:hAnsi="Times New Roman"/>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75086"/>
    <w:pPr>
      <w:tabs>
        <w:tab w:val="center" w:pos="4819"/>
        <w:tab w:val="right" w:pos="9639"/>
      </w:tabs>
    </w:pPr>
  </w:style>
  <w:style w:type="character" w:customStyle="1" w:styleId="HeaderChar">
    <w:name w:val="Header Char"/>
    <w:basedOn w:val="DefaultParagraphFont"/>
    <w:link w:val="Header"/>
    <w:uiPriority w:val="99"/>
    <w:locked/>
    <w:rsid w:val="00075086"/>
    <w:rPr>
      <w:rFonts w:ascii="Times New Roman" w:hAnsi="Times New Roman" w:cs="Times New Roman"/>
      <w:sz w:val="24"/>
      <w:szCs w:val="24"/>
      <w:lang w:eastAsia="ru-RU"/>
    </w:rPr>
  </w:style>
  <w:style w:type="paragraph" w:styleId="Footer">
    <w:name w:val="footer"/>
    <w:basedOn w:val="Normal"/>
    <w:link w:val="FooterChar"/>
    <w:uiPriority w:val="99"/>
    <w:rsid w:val="001C6DB1"/>
    <w:pPr>
      <w:tabs>
        <w:tab w:val="center" w:pos="4677"/>
        <w:tab w:val="right" w:pos="9355"/>
      </w:tabs>
    </w:pPr>
  </w:style>
  <w:style w:type="character" w:customStyle="1" w:styleId="FooterChar">
    <w:name w:val="Footer Char"/>
    <w:basedOn w:val="DefaultParagraphFont"/>
    <w:link w:val="Footer"/>
    <w:uiPriority w:val="99"/>
    <w:locked/>
    <w:rsid w:val="001C6DB1"/>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4E6A9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E6A9C"/>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6</Pages>
  <Words>1558</Words>
  <Characters>8886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Лариса</cp:lastModifiedBy>
  <cp:revision>4</cp:revision>
  <dcterms:created xsi:type="dcterms:W3CDTF">2020-01-17T09:03:00Z</dcterms:created>
  <dcterms:modified xsi:type="dcterms:W3CDTF">2020-01-23T13:26:00Z</dcterms:modified>
</cp:coreProperties>
</file>