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9A" w:rsidRPr="00534132" w:rsidRDefault="005E329A" w:rsidP="005E329A">
      <w:pPr>
        <w:ind w:left="-567"/>
        <w:jc w:val="center"/>
      </w:pPr>
      <w:r w:rsidRPr="00534132">
        <w:rPr>
          <w:noProof/>
          <w:lang w:val="en-US" w:eastAsia="en-US"/>
        </w:rPr>
        <w:drawing>
          <wp:inline distT="0" distB="0" distL="0" distR="0" wp14:anchorId="53B9E93E" wp14:editId="1E35CFCF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9A" w:rsidRPr="00534132" w:rsidRDefault="005E329A" w:rsidP="005E329A">
      <w:pPr>
        <w:jc w:val="center"/>
      </w:pP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z w:val="24"/>
          <w:szCs w:val="24"/>
        </w:rPr>
        <w:t>СУМСЬКА ОБЛАСНА ДЕРЖАВНА АДМІНІСТРАЦІЯ</w:t>
      </w: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pacing w:val="38"/>
          <w:sz w:val="28"/>
        </w:rPr>
        <w:t xml:space="preserve">УПРАВЛIННЯ КУЛЬТУРИ </w:t>
      </w: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НАКАЗ</w:t>
      </w:r>
    </w:p>
    <w:p w:rsidR="00EE37B4" w:rsidRDefault="00EE37B4" w:rsidP="00EE37B4">
      <w:pPr>
        <w:ind w:right="-1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sz w:val="28"/>
          <w:szCs w:val="28"/>
        </w:rPr>
        <w:t>.05.20</w:t>
      </w:r>
      <w:r w:rsidRPr="00EE37B4">
        <w:rPr>
          <w:sz w:val="28"/>
          <w:szCs w:val="28"/>
        </w:rPr>
        <w:t>23</w:t>
      </w:r>
      <w:r>
        <w:rPr>
          <w:sz w:val="28"/>
          <w:szCs w:val="28"/>
        </w:rPr>
        <w:t xml:space="preserve">                                          м. Суми</w:t>
      </w:r>
      <w:r w:rsidRPr="00EE37B4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№ 2</w:t>
      </w:r>
      <w:r>
        <w:rPr>
          <w:sz w:val="28"/>
          <w:szCs w:val="28"/>
        </w:rPr>
        <w:t>8</w:t>
      </w:r>
      <w:r>
        <w:rPr>
          <w:sz w:val="28"/>
          <w:szCs w:val="28"/>
        </w:rPr>
        <w:t>-ОД</w:t>
      </w:r>
    </w:p>
    <w:p w:rsidR="005E329A" w:rsidRPr="00534132" w:rsidRDefault="005E329A" w:rsidP="005E329A">
      <w:pPr>
        <w:ind w:right="-1"/>
        <w:rPr>
          <w:sz w:val="28"/>
          <w:szCs w:val="28"/>
        </w:rPr>
      </w:pPr>
    </w:p>
    <w:p w:rsidR="005E329A" w:rsidRPr="00534132" w:rsidRDefault="005E329A" w:rsidP="00E12690">
      <w:pPr>
        <w:pStyle w:val="21"/>
        <w:shd w:val="clear" w:color="auto" w:fill="auto"/>
        <w:spacing w:after="0" w:line="240" w:lineRule="auto"/>
        <w:ind w:left="23" w:right="20" w:hanging="23"/>
        <w:rPr>
          <w:sz w:val="28"/>
          <w:szCs w:val="28"/>
          <w:lang w:val="uk-UA" w:eastAsia="uk-UA" w:bidi="uk-UA"/>
        </w:rPr>
      </w:pPr>
      <w:r w:rsidRPr="00534132">
        <w:rPr>
          <w:b/>
          <w:sz w:val="28"/>
          <w:szCs w:val="28"/>
          <w:lang w:val="uk-UA"/>
        </w:rPr>
        <w:t>Про проведення онлайн-години професійного спілкування «Організаційні основи діяльності клубних закладів: удосконалення та активізація їх роботи»</w:t>
      </w:r>
    </w:p>
    <w:p w:rsidR="005E329A" w:rsidRPr="00534132" w:rsidRDefault="005E329A" w:rsidP="005E329A">
      <w:pPr>
        <w:pStyle w:val="21"/>
        <w:shd w:val="clear" w:color="auto" w:fill="auto"/>
        <w:spacing w:after="0" w:line="240" w:lineRule="auto"/>
        <w:ind w:left="23" w:right="20" w:firstLine="544"/>
        <w:rPr>
          <w:sz w:val="28"/>
          <w:szCs w:val="28"/>
          <w:lang w:val="uk-UA" w:eastAsia="uk-UA" w:bidi="uk-UA"/>
        </w:rPr>
      </w:pPr>
    </w:p>
    <w:p w:rsidR="005E329A" w:rsidRPr="00534132" w:rsidRDefault="007E2A04" w:rsidP="005E329A">
      <w:pPr>
        <w:pStyle w:val="21"/>
        <w:shd w:val="clear" w:color="auto" w:fill="auto"/>
        <w:spacing w:after="0" w:line="240" w:lineRule="auto"/>
        <w:ind w:left="23" w:right="20" w:firstLine="544"/>
        <w:rPr>
          <w:sz w:val="28"/>
          <w:szCs w:val="28"/>
          <w:lang w:val="uk-UA" w:eastAsia="uk-UA" w:bidi="uk-UA"/>
        </w:rPr>
      </w:pPr>
      <w:r w:rsidRPr="00534132">
        <w:rPr>
          <w:sz w:val="28"/>
          <w:szCs w:val="28"/>
          <w:lang w:val="uk-UA" w:eastAsia="uk-UA" w:bidi="uk-UA"/>
        </w:rPr>
        <w:t xml:space="preserve">Відповідно до </w:t>
      </w:r>
      <w:r w:rsidR="005E329A" w:rsidRPr="00534132">
        <w:rPr>
          <w:sz w:val="28"/>
          <w:szCs w:val="28"/>
          <w:lang w:val="uk-UA" w:eastAsia="uk-UA" w:bidi="uk-UA"/>
        </w:rPr>
        <w:t>плану роботи управління культури Сумської обласної державної адміністрації на 2023 рік, з метою підвищення професійної компетенції працівників клубних закладів області</w:t>
      </w:r>
    </w:p>
    <w:p w:rsidR="005E329A" w:rsidRPr="00534132" w:rsidRDefault="005E329A" w:rsidP="005E329A">
      <w:pPr>
        <w:pStyle w:val="21"/>
        <w:shd w:val="clear" w:color="auto" w:fill="auto"/>
        <w:spacing w:after="0" w:line="240" w:lineRule="auto"/>
        <w:ind w:left="23"/>
        <w:rPr>
          <w:sz w:val="28"/>
          <w:szCs w:val="28"/>
          <w:lang w:val="uk-UA" w:eastAsia="en-US"/>
        </w:rPr>
      </w:pPr>
      <w:r w:rsidRPr="00534132">
        <w:rPr>
          <w:sz w:val="28"/>
          <w:szCs w:val="28"/>
          <w:lang w:val="uk-UA" w:eastAsia="uk-UA" w:bidi="uk-UA"/>
        </w:rPr>
        <w:t>НАКАЗУЮ:</w:t>
      </w:r>
    </w:p>
    <w:p w:rsidR="005E329A" w:rsidRPr="00534132" w:rsidRDefault="005E329A" w:rsidP="005E329A">
      <w:pPr>
        <w:pStyle w:val="21"/>
        <w:shd w:val="clear" w:color="auto" w:fill="auto"/>
        <w:spacing w:after="0" w:line="240" w:lineRule="auto"/>
        <w:ind w:left="23" w:right="20" w:firstLine="544"/>
        <w:rPr>
          <w:sz w:val="28"/>
          <w:szCs w:val="28"/>
          <w:lang w:val="uk-UA"/>
        </w:rPr>
      </w:pPr>
      <w:r w:rsidRPr="00534132">
        <w:rPr>
          <w:sz w:val="28"/>
          <w:szCs w:val="28"/>
          <w:lang w:val="uk-UA" w:eastAsia="uk-UA" w:bidi="uk-UA"/>
        </w:rPr>
        <w:t>1. Провести 17 травня 2023 року на базі комунального закладу Сумської обласної ради «Сумський фаховий коледж мистецтв і культури ім.</w:t>
      </w:r>
      <w:r w:rsidR="007E2A04" w:rsidRPr="00534132">
        <w:rPr>
          <w:sz w:val="28"/>
          <w:szCs w:val="28"/>
          <w:lang w:val="uk-UA" w:eastAsia="uk-UA" w:bidi="uk-UA"/>
        </w:rPr>
        <w:t> </w:t>
      </w:r>
      <w:r w:rsidRPr="00534132">
        <w:rPr>
          <w:sz w:val="28"/>
          <w:szCs w:val="28"/>
          <w:lang w:val="uk-UA" w:eastAsia="uk-UA" w:bidi="uk-UA"/>
        </w:rPr>
        <w:t xml:space="preserve">Д.С.Бортнянського» онлайн-годину професійного спілкування </w:t>
      </w:r>
      <w:r w:rsidRPr="00534132">
        <w:rPr>
          <w:sz w:val="28"/>
          <w:szCs w:val="28"/>
          <w:lang w:val="uk-UA"/>
        </w:rPr>
        <w:t>«Організаційні основи діяльності клубних закладів:</w:t>
      </w:r>
      <w:r w:rsidR="007E2A04" w:rsidRPr="00534132">
        <w:rPr>
          <w:sz w:val="28"/>
          <w:szCs w:val="28"/>
          <w:lang w:val="uk-UA"/>
        </w:rPr>
        <w:t xml:space="preserve"> </w:t>
      </w:r>
      <w:r w:rsidRPr="00534132">
        <w:rPr>
          <w:sz w:val="28"/>
          <w:szCs w:val="28"/>
          <w:lang w:val="uk-UA"/>
        </w:rPr>
        <w:t>удосконалення та активізація їх роботи»</w:t>
      </w:r>
      <w:r w:rsidR="00B30AD7" w:rsidRPr="00534132">
        <w:rPr>
          <w:sz w:val="28"/>
          <w:szCs w:val="28"/>
          <w:lang w:val="uk-UA"/>
        </w:rPr>
        <w:t>.</w:t>
      </w:r>
    </w:p>
    <w:p w:rsidR="005E329A" w:rsidRPr="00534132" w:rsidRDefault="005E329A" w:rsidP="005E329A">
      <w:pPr>
        <w:pStyle w:val="20"/>
        <w:spacing w:after="0" w:line="240" w:lineRule="auto"/>
        <w:ind w:left="23" w:right="23" w:firstLine="544"/>
        <w:jc w:val="both"/>
        <w:rPr>
          <w:sz w:val="28"/>
          <w:szCs w:val="28"/>
          <w:lang w:val="uk-UA" w:eastAsia="en-US"/>
        </w:rPr>
      </w:pPr>
      <w:r w:rsidRPr="00534132">
        <w:rPr>
          <w:b w:val="0"/>
          <w:sz w:val="28"/>
          <w:szCs w:val="28"/>
          <w:lang w:val="uk-UA" w:eastAsia="uk-UA" w:bidi="uk-UA"/>
        </w:rPr>
        <w:t>2. Затвердити програму</w:t>
      </w:r>
      <w:r w:rsidRPr="00534132">
        <w:rPr>
          <w:sz w:val="28"/>
          <w:szCs w:val="28"/>
          <w:lang w:val="uk-UA"/>
        </w:rPr>
        <w:t xml:space="preserve"> </w:t>
      </w:r>
      <w:r w:rsidRPr="00534132">
        <w:rPr>
          <w:b w:val="0"/>
          <w:sz w:val="28"/>
          <w:szCs w:val="28"/>
          <w:lang w:val="uk-UA"/>
        </w:rPr>
        <w:t>онлайн-години професійного спілкування «Організаційні основи діяльності клубних закладів</w:t>
      </w:r>
      <w:r w:rsidR="007E2A04" w:rsidRPr="00534132">
        <w:rPr>
          <w:b w:val="0"/>
          <w:sz w:val="28"/>
          <w:szCs w:val="28"/>
          <w:lang w:val="uk-UA"/>
        </w:rPr>
        <w:t xml:space="preserve">: </w:t>
      </w:r>
      <w:r w:rsidRPr="00534132">
        <w:rPr>
          <w:b w:val="0"/>
          <w:sz w:val="28"/>
          <w:szCs w:val="28"/>
          <w:lang w:val="uk-UA"/>
        </w:rPr>
        <w:t>удосконалення та активізація їх роботи»</w:t>
      </w:r>
      <w:r w:rsidRPr="00534132">
        <w:rPr>
          <w:b w:val="0"/>
          <w:sz w:val="28"/>
          <w:szCs w:val="28"/>
          <w:lang w:val="uk-UA" w:eastAsia="uk-UA" w:bidi="uk-UA"/>
        </w:rPr>
        <w:t xml:space="preserve"> </w:t>
      </w:r>
      <w:r w:rsidR="00BF5CD4" w:rsidRPr="00534132">
        <w:rPr>
          <w:b w:val="0"/>
          <w:sz w:val="28"/>
          <w:szCs w:val="28"/>
          <w:lang w:val="uk-UA" w:eastAsia="uk-UA" w:bidi="uk-UA"/>
        </w:rPr>
        <w:t>(додає</w:t>
      </w:r>
      <w:r w:rsidRPr="00534132">
        <w:rPr>
          <w:b w:val="0"/>
          <w:sz w:val="28"/>
          <w:szCs w:val="28"/>
          <w:lang w:val="uk-UA" w:eastAsia="uk-UA" w:bidi="uk-UA"/>
        </w:rPr>
        <w:t>ться).</w:t>
      </w:r>
    </w:p>
    <w:p w:rsidR="009F275D" w:rsidRPr="00534132" w:rsidRDefault="005E329A" w:rsidP="005E329A">
      <w:pPr>
        <w:pStyle w:val="21"/>
        <w:shd w:val="clear" w:color="auto" w:fill="auto"/>
        <w:spacing w:after="0" w:line="240" w:lineRule="auto"/>
        <w:ind w:left="23" w:right="20" w:firstLine="544"/>
        <w:rPr>
          <w:sz w:val="28"/>
          <w:szCs w:val="28"/>
          <w:lang w:val="uk-UA" w:eastAsia="uk-UA" w:bidi="uk-UA"/>
        </w:rPr>
      </w:pPr>
      <w:r w:rsidRPr="00534132">
        <w:rPr>
          <w:sz w:val="28"/>
          <w:szCs w:val="28"/>
          <w:lang w:val="uk-UA" w:eastAsia="uk-UA" w:bidi="uk-UA"/>
        </w:rPr>
        <w:t>3. Виконуюч</w:t>
      </w:r>
      <w:r w:rsidR="007E2A04" w:rsidRPr="00534132">
        <w:rPr>
          <w:sz w:val="28"/>
          <w:szCs w:val="28"/>
          <w:lang w:val="uk-UA" w:eastAsia="uk-UA" w:bidi="uk-UA"/>
        </w:rPr>
        <w:t xml:space="preserve">ому </w:t>
      </w:r>
      <w:r w:rsidRPr="00534132">
        <w:rPr>
          <w:sz w:val="28"/>
          <w:szCs w:val="28"/>
          <w:lang w:val="uk-UA" w:eastAsia="uk-UA" w:bidi="uk-UA"/>
        </w:rPr>
        <w:t xml:space="preserve">обов’язки директора комунального закладу Сумської обласної ради </w:t>
      </w:r>
      <w:r w:rsidR="00CA71A2" w:rsidRPr="00534132">
        <w:rPr>
          <w:sz w:val="28"/>
          <w:szCs w:val="28"/>
          <w:lang w:val="uk-UA" w:eastAsia="uk-UA" w:bidi="uk-UA"/>
        </w:rPr>
        <w:t>«Сумський фаховий коледж мистецтв і культури ім.</w:t>
      </w:r>
      <w:r w:rsidR="007E2A04" w:rsidRPr="00534132">
        <w:rPr>
          <w:sz w:val="28"/>
          <w:szCs w:val="28"/>
          <w:lang w:val="uk-UA" w:eastAsia="uk-UA" w:bidi="uk-UA"/>
        </w:rPr>
        <w:t> </w:t>
      </w:r>
      <w:r w:rsidR="00CA71A2" w:rsidRPr="00534132">
        <w:rPr>
          <w:sz w:val="28"/>
          <w:szCs w:val="28"/>
          <w:lang w:val="uk-UA" w:eastAsia="uk-UA" w:bidi="uk-UA"/>
        </w:rPr>
        <w:t>Д.С.Бортнянського</w:t>
      </w:r>
      <w:r w:rsidR="007E2A04" w:rsidRPr="00534132">
        <w:rPr>
          <w:sz w:val="28"/>
          <w:szCs w:val="28"/>
          <w:lang w:val="uk-UA" w:eastAsia="uk-UA" w:bidi="uk-UA"/>
        </w:rPr>
        <w:t xml:space="preserve">» Гринь Н.М. сприяти вирішенню організаційних питань, пов’язаних з проведенням </w:t>
      </w:r>
      <w:r w:rsidR="00CA71A2" w:rsidRPr="00534132">
        <w:rPr>
          <w:sz w:val="28"/>
          <w:szCs w:val="28"/>
          <w:lang w:val="uk-UA" w:eastAsia="uk-UA" w:bidi="uk-UA"/>
        </w:rPr>
        <w:t>заходу</w:t>
      </w:r>
      <w:r w:rsidR="009F275D" w:rsidRPr="00534132">
        <w:rPr>
          <w:sz w:val="28"/>
          <w:szCs w:val="28"/>
          <w:lang w:val="uk-UA" w:eastAsia="uk-UA" w:bidi="uk-UA"/>
        </w:rPr>
        <w:t>.</w:t>
      </w:r>
      <w:r w:rsidR="00CA71A2" w:rsidRPr="00534132">
        <w:rPr>
          <w:sz w:val="28"/>
          <w:szCs w:val="28"/>
          <w:lang w:val="uk-UA" w:eastAsia="uk-UA" w:bidi="uk-UA"/>
        </w:rPr>
        <w:t xml:space="preserve"> </w:t>
      </w:r>
      <w:r w:rsidR="009F275D" w:rsidRPr="00534132">
        <w:rPr>
          <w:sz w:val="28"/>
          <w:szCs w:val="28"/>
          <w:lang w:val="uk-UA" w:eastAsia="uk-UA" w:bidi="uk-UA"/>
        </w:rPr>
        <w:t xml:space="preserve"> </w:t>
      </w:r>
    </w:p>
    <w:p w:rsidR="005E329A" w:rsidRPr="00534132" w:rsidRDefault="009F275D" w:rsidP="005E329A">
      <w:pPr>
        <w:pStyle w:val="21"/>
        <w:shd w:val="clear" w:color="auto" w:fill="auto"/>
        <w:spacing w:after="0" w:line="240" w:lineRule="auto"/>
        <w:ind w:left="23" w:right="20" w:firstLine="544"/>
        <w:rPr>
          <w:rFonts w:eastAsia="Calibri"/>
          <w:sz w:val="28"/>
          <w:szCs w:val="28"/>
          <w:lang w:val="uk-UA"/>
        </w:rPr>
      </w:pPr>
      <w:r w:rsidRPr="00534132">
        <w:rPr>
          <w:rFonts w:eastAsia="Calibri"/>
          <w:sz w:val="28"/>
          <w:szCs w:val="28"/>
          <w:lang w:val="uk-UA"/>
        </w:rPr>
        <w:t>4</w:t>
      </w:r>
      <w:r w:rsidR="00CA71A2" w:rsidRPr="00534132">
        <w:rPr>
          <w:rFonts w:eastAsia="Calibri"/>
          <w:sz w:val="28"/>
          <w:szCs w:val="28"/>
          <w:lang w:val="uk-UA"/>
        </w:rPr>
        <w:t>. </w:t>
      </w:r>
      <w:r w:rsidR="005E329A" w:rsidRPr="00534132">
        <w:rPr>
          <w:rFonts w:eastAsia="Calibri"/>
          <w:sz w:val="28"/>
          <w:szCs w:val="28"/>
          <w:lang w:val="uk-UA"/>
        </w:rPr>
        <w:t xml:space="preserve">Рекомендувати керівникам структурних підрозділів з питань культури виконавчих комітетів сільських, селищних, міських рад </w:t>
      </w:r>
      <w:r w:rsidR="00612BDE" w:rsidRPr="00534132">
        <w:rPr>
          <w:rFonts w:eastAsia="Calibri"/>
          <w:sz w:val="28"/>
          <w:szCs w:val="28"/>
          <w:lang w:val="uk-UA"/>
        </w:rPr>
        <w:t xml:space="preserve">особисто взяти участь </w:t>
      </w:r>
      <w:r w:rsidR="007E2A04" w:rsidRPr="00534132">
        <w:rPr>
          <w:rFonts w:eastAsia="Calibri"/>
          <w:sz w:val="28"/>
          <w:szCs w:val="28"/>
          <w:lang w:val="uk-UA"/>
        </w:rPr>
        <w:t>у проведенні онлайн-</w:t>
      </w:r>
      <w:r w:rsidR="00612BDE" w:rsidRPr="00534132">
        <w:rPr>
          <w:rFonts w:eastAsia="Calibri"/>
          <w:sz w:val="28"/>
          <w:szCs w:val="28"/>
          <w:lang w:val="uk-UA"/>
        </w:rPr>
        <w:t xml:space="preserve">години професійного спілкування </w:t>
      </w:r>
      <w:r w:rsidR="00612BDE" w:rsidRPr="00534132">
        <w:rPr>
          <w:sz w:val="28"/>
          <w:szCs w:val="28"/>
          <w:lang w:val="uk-UA"/>
        </w:rPr>
        <w:t>«Організаційні осно</w:t>
      </w:r>
      <w:r w:rsidR="007E2A04" w:rsidRPr="00534132">
        <w:rPr>
          <w:sz w:val="28"/>
          <w:szCs w:val="28"/>
          <w:lang w:val="uk-UA"/>
        </w:rPr>
        <w:t xml:space="preserve">ви діяльності клубних закладів: </w:t>
      </w:r>
      <w:r w:rsidR="00612BDE" w:rsidRPr="00534132">
        <w:rPr>
          <w:sz w:val="28"/>
          <w:szCs w:val="28"/>
          <w:lang w:val="uk-UA"/>
        </w:rPr>
        <w:t>удосконалення та активізація їх роботи»</w:t>
      </w:r>
      <w:r w:rsidR="00612BDE" w:rsidRPr="00534132">
        <w:rPr>
          <w:rFonts w:eastAsia="Calibri"/>
          <w:sz w:val="28"/>
          <w:szCs w:val="28"/>
          <w:lang w:val="uk-UA"/>
        </w:rPr>
        <w:t xml:space="preserve"> та забезпечити участь фахівців базових клубних закладів</w:t>
      </w:r>
      <w:r w:rsidR="005E329A" w:rsidRPr="00534132">
        <w:rPr>
          <w:rFonts w:eastAsia="Calibri"/>
          <w:sz w:val="28"/>
          <w:szCs w:val="28"/>
          <w:lang w:val="uk-UA"/>
        </w:rPr>
        <w:t>.</w:t>
      </w:r>
    </w:p>
    <w:p w:rsidR="005E329A" w:rsidRPr="00534132" w:rsidRDefault="005E329A" w:rsidP="005E329A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534132">
        <w:rPr>
          <w:sz w:val="28"/>
          <w:szCs w:val="28"/>
          <w:lang w:val="uk-UA" w:eastAsia="uk-UA" w:bidi="uk-UA"/>
        </w:rPr>
        <w:t>5.</w:t>
      </w:r>
      <w:r w:rsidRPr="00534132">
        <w:rPr>
          <w:lang w:val="uk-UA"/>
        </w:rPr>
        <w:t> </w:t>
      </w:r>
      <w:r w:rsidRPr="00534132">
        <w:rPr>
          <w:sz w:val="28"/>
          <w:szCs w:val="28"/>
          <w:lang w:val="uk-UA" w:eastAsia="uk-UA" w:bidi="uk-UA"/>
        </w:rPr>
        <w:t>Контроль за виконанням цього наказу покласти на заступни</w:t>
      </w:r>
      <w:r w:rsidR="007E2A04" w:rsidRPr="00534132">
        <w:rPr>
          <w:sz w:val="28"/>
          <w:szCs w:val="28"/>
          <w:lang w:val="uk-UA" w:eastAsia="uk-UA" w:bidi="uk-UA"/>
        </w:rPr>
        <w:t>ка</w:t>
      </w:r>
      <w:r w:rsidRPr="00534132">
        <w:rPr>
          <w:sz w:val="28"/>
          <w:szCs w:val="28"/>
          <w:lang w:val="uk-UA" w:eastAsia="uk-UA" w:bidi="uk-UA"/>
        </w:rPr>
        <w:t xml:space="preserve"> начальника управління – начальни</w:t>
      </w:r>
      <w:r w:rsidR="007E2A04" w:rsidRPr="00534132">
        <w:rPr>
          <w:sz w:val="28"/>
          <w:szCs w:val="28"/>
          <w:lang w:val="uk-UA" w:eastAsia="uk-UA" w:bidi="uk-UA"/>
        </w:rPr>
        <w:t>ка</w:t>
      </w:r>
      <w:r w:rsidRPr="00534132">
        <w:rPr>
          <w:sz w:val="28"/>
          <w:szCs w:val="28"/>
          <w:lang w:val="uk-UA" w:eastAsia="uk-UA" w:bidi="uk-UA"/>
        </w:rPr>
        <w:t xml:space="preserve"> відділу культурно-мистецької діяльності і навчальних закладів управління культури Сумської обласної державної адміністрації Грицаєнко Р. В.</w:t>
      </w:r>
    </w:p>
    <w:p w:rsidR="005E329A" w:rsidRPr="00534132" w:rsidRDefault="005E329A" w:rsidP="005E329A">
      <w:pPr>
        <w:pStyle w:val="21"/>
        <w:shd w:val="clear" w:color="auto" w:fill="auto"/>
        <w:spacing w:after="0" w:line="240" w:lineRule="auto"/>
        <w:ind w:right="20"/>
        <w:rPr>
          <w:sz w:val="28"/>
          <w:szCs w:val="28"/>
          <w:lang w:val="uk-UA" w:eastAsia="uk-UA" w:bidi="uk-UA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Тимчасово виконуючий</w:t>
      </w: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 xml:space="preserve">обов’язки начальника                                        </w:t>
      </w:r>
      <w:r w:rsidR="00BD48C6" w:rsidRPr="00534132">
        <w:rPr>
          <w:b/>
          <w:sz w:val="28"/>
          <w:szCs w:val="28"/>
        </w:rPr>
        <w:t xml:space="preserve"> </w:t>
      </w:r>
      <w:r w:rsidRPr="00534132">
        <w:rPr>
          <w:b/>
          <w:sz w:val="28"/>
          <w:szCs w:val="28"/>
        </w:rPr>
        <w:t xml:space="preserve">            Євген БАЛЕНКО</w:t>
      </w: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5E329A" w:rsidRPr="00534132" w:rsidSect="00EE37B4"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2FC" w:rsidRDefault="001072FC" w:rsidP="00E12690">
      <w:r>
        <w:separator/>
      </w:r>
    </w:p>
  </w:endnote>
  <w:endnote w:type="continuationSeparator" w:id="0">
    <w:p w:rsidR="001072FC" w:rsidRDefault="001072FC" w:rsidP="00E1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2FC" w:rsidRDefault="001072FC" w:rsidP="00E12690">
      <w:r>
        <w:separator/>
      </w:r>
    </w:p>
  </w:footnote>
  <w:footnote w:type="continuationSeparator" w:id="0">
    <w:p w:rsidR="001072FC" w:rsidRDefault="001072FC" w:rsidP="00E12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E4A83"/>
    <w:multiLevelType w:val="hybridMultilevel"/>
    <w:tmpl w:val="9F10C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8"/>
    <w:rsid w:val="00071E5B"/>
    <w:rsid w:val="000766FC"/>
    <w:rsid w:val="000F78ED"/>
    <w:rsid w:val="001072FC"/>
    <w:rsid w:val="00125DFA"/>
    <w:rsid w:val="001A1E6D"/>
    <w:rsid w:val="002C42C4"/>
    <w:rsid w:val="002F0D91"/>
    <w:rsid w:val="00351197"/>
    <w:rsid w:val="00406F19"/>
    <w:rsid w:val="00442A95"/>
    <w:rsid w:val="004C648E"/>
    <w:rsid w:val="00534132"/>
    <w:rsid w:val="005E329A"/>
    <w:rsid w:val="00612BDE"/>
    <w:rsid w:val="00614727"/>
    <w:rsid w:val="00636CC4"/>
    <w:rsid w:val="00741D19"/>
    <w:rsid w:val="007503B1"/>
    <w:rsid w:val="00751562"/>
    <w:rsid w:val="007546DC"/>
    <w:rsid w:val="007E2A04"/>
    <w:rsid w:val="00814C25"/>
    <w:rsid w:val="00830F32"/>
    <w:rsid w:val="00874E07"/>
    <w:rsid w:val="008E2AF4"/>
    <w:rsid w:val="00963F89"/>
    <w:rsid w:val="00997AD2"/>
    <w:rsid w:val="009F275D"/>
    <w:rsid w:val="00A65DB5"/>
    <w:rsid w:val="00B30AD7"/>
    <w:rsid w:val="00B66528"/>
    <w:rsid w:val="00B86E00"/>
    <w:rsid w:val="00BD48C6"/>
    <w:rsid w:val="00BF5CD4"/>
    <w:rsid w:val="00C909E5"/>
    <w:rsid w:val="00CA35D7"/>
    <w:rsid w:val="00CA71A2"/>
    <w:rsid w:val="00E12690"/>
    <w:rsid w:val="00E265DC"/>
    <w:rsid w:val="00EE21A9"/>
    <w:rsid w:val="00EE37B4"/>
    <w:rsid w:val="00F41E1E"/>
    <w:rsid w:val="00F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29A0F8"/>
  <w15:docId w15:val="{14528925-1AA3-4384-B1A0-31C41A8D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72AC3-BF0C-4F31-8149-BC88FFE5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</cp:lastModifiedBy>
  <cp:revision>51</cp:revision>
  <dcterms:created xsi:type="dcterms:W3CDTF">2023-05-10T07:57:00Z</dcterms:created>
  <dcterms:modified xsi:type="dcterms:W3CDTF">2023-05-12T13:40:00Z</dcterms:modified>
</cp:coreProperties>
</file>