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5C4E67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</w:t>
      </w:r>
      <w:r w:rsidR="00611524">
        <w:rPr>
          <w:sz w:val="28"/>
          <w:szCs w:val="28"/>
          <w:lang w:val="ru-RU"/>
        </w:rPr>
        <w:t>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 w:rsidR="00611524"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ru-RU"/>
        </w:rPr>
        <w:t>19</w:t>
      </w:r>
      <w:bookmarkStart w:id="0" w:name="_GoBack"/>
      <w:bookmarkEnd w:id="0"/>
      <w:r w:rsidR="00611524">
        <w:rPr>
          <w:sz w:val="28"/>
          <w:szCs w:val="28"/>
          <w:lang w:val="ru-RU"/>
        </w:rPr>
        <w:t>-ОД</w:t>
      </w:r>
    </w:p>
    <w:p w:rsidR="00926652" w:rsidRDefault="00926652" w:rsidP="00926652">
      <w:pPr>
        <w:pStyle w:val="a3"/>
        <w:tabs>
          <w:tab w:val="left" w:pos="993"/>
        </w:tabs>
        <w:spacing w:before="10"/>
        <w:rPr>
          <w:b/>
        </w:rPr>
      </w:pPr>
    </w:p>
    <w:p w:rsidR="005C4E67" w:rsidRDefault="005C4E67" w:rsidP="00D7635A">
      <w:pPr>
        <w:pStyle w:val="a3"/>
        <w:tabs>
          <w:tab w:val="left" w:pos="993"/>
        </w:tabs>
        <w:spacing w:before="1"/>
        <w:ind w:right="162"/>
        <w:jc w:val="both"/>
        <w:rPr>
          <w:b/>
        </w:rPr>
      </w:pPr>
      <w:r w:rsidRPr="005C4E67">
        <w:rPr>
          <w:b/>
        </w:rPr>
        <w:t xml:space="preserve">Про введення в дію змін до </w:t>
      </w:r>
    </w:p>
    <w:p w:rsidR="00926652" w:rsidRDefault="005C4E67" w:rsidP="00D7635A">
      <w:pPr>
        <w:pStyle w:val="a3"/>
        <w:tabs>
          <w:tab w:val="left" w:pos="993"/>
        </w:tabs>
        <w:spacing w:before="1"/>
        <w:ind w:right="162"/>
        <w:jc w:val="both"/>
        <w:rPr>
          <w:b/>
        </w:rPr>
      </w:pPr>
      <w:r w:rsidRPr="005C4E67">
        <w:rPr>
          <w:b/>
        </w:rPr>
        <w:t>штатного розпису на 2023 рік</w:t>
      </w:r>
    </w:p>
    <w:p w:rsidR="00D7635A" w:rsidRDefault="00D7635A" w:rsidP="00D7635A">
      <w:pPr>
        <w:pStyle w:val="a3"/>
        <w:tabs>
          <w:tab w:val="left" w:pos="993"/>
        </w:tabs>
        <w:spacing w:before="1"/>
        <w:ind w:right="162"/>
        <w:jc w:val="both"/>
      </w:pPr>
    </w:p>
    <w:p w:rsidR="0078101C" w:rsidRPr="0078101C" w:rsidRDefault="005C4E67" w:rsidP="00926652">
      <w:pPr>
        <w:pStyle w:val="a3"/>
        <w:tabs>
          <w:tab w:val="left" w:pos="993"/>
        </w:tabs>
        <w:spacing w:before="1"/>
        <w:ind w:right="162" w:firstLine="567"/>
        <w:jc w:val="both"/>
      </w:pPr>
      <w:r w:rsidRPr="005C4E67">
        <w:t>Відповідно до Бюджетного кодексу України, Закону України «Про державну службу», постанов Кабінету Міністрів України від 12 березня 2005 р. № 179 «Про упорядкування структури апарату центральних органів виконавчої влади, їх територіальних підрозділів та місцевих державних адміністрацій», від 18 січня 2017 р. № 15 «Питання оплати праці працівників державних органів» (зі змінами), на виконання розпорядження голови Сумської обласної державної адміністрації - начальника обласної військової адміністрації від 03.02.2023 № 48-ОД «Про внесення змін до розпорядження голови Сумської обласної державної адміністрації від 24.03.2020 № 118-ОД»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78101C" w:rsidRDefault="005C4E67" w:rsidP="00F06451">
      <w:pPr>
        <w:pStyle w:val="a3"/>
        <w:spacing w:before="3"/>
        <w:ind w:firstLine="567"/>
        <w:jc w:val="both"/>
        <w:rPr>
          <w:sz w:val="26"/>
        </w:rPr>
      </w:pPr>
      <w:r>
        <w:t>Ввести в дію з 31 березня 2023 року зміни до штатного розпису управління культури Сумської обласної державної адміністрації на 2023 рік.</w:t>
      </w:r>
    </w:p>
    <w:p w:rsidR="00647B95" w:rsidRDefault="00647B95" w:rsidP="0078101C">
      <w:pPr>
        <w:pStyle w:val="a3"/>
        <w:spacing w:before="3"/>
        <w:rPr>
          <w:sz w:val="26"/>
        </w:rPr>
      </w:pPr>
    </w:p>
    <w:p w:rsidR="00D7635A" w:rsidRDefault="00D7635A" w:rsidP="0078101C">
      <w:pPr>
        <w:pStyle w:val="a3"/>
        <w:spacing w:before="3"/>
        <w:rPr>
          <w:sz w:val="26"/>
        </w:rPr>
      </w:pPr>
    </w:p>
    <w:p w:rsidR="00892F9A" w:rsidRDefault="0078101C" w:rsidP="00926652">
      <w:pPr>
        <w:tabs>
          <w:tab w:val="left" w:pos="7688"/>
        </w:tabs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</w:t>
      </w:r>
    </w:p>
    <w:sectPr w:rsidR="00892F9A" w:rsidSect="00926652">
      <w:headerReference w:type="default" r:id="rId8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624" w:rsidRDefault="00E04624" w:rsidP="00DE7C14">
      <w:r>
        <w:separator/>
      </w:r>
    </w:p>
  </w:endnote>
  <w:endnote w:type="continuationSeparator" w:id="0">
    <w:p w:rsidR="00E04624" w:rsidRDefault="00E04624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624" w:rsidRDefault="00E04624" w:rsidP="00DE7C14">
      <w:r>
        <w:separator/>
      </w:r>
    </w:p>
  </w:footnote>
  <w:footnote w:type="continuationSeparator" w:id="0">
    <w:p w:rsidR="00E04624" w:rsidRDefault="00E04624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926652" w:rsidRPr="00926652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1169C9"/>
    <w:rsid w:val="00254D5F"/>
    <w:rsid w:val="002567D7"/>
    <w:rsid w:val="003977BE"/>
    <w:rsid w:val="005165F5"/>
    <w:rsid w:val="005B37A5"/>
    <w:rsid w:val="005C4E67"/>
    <w:rsid w:val="00611524"/>
    <w:rsid w:val="00647B95"/>
    <w:rsid w:val="00651A26"/>
    <w:rsid w:val="00685327"/>
    <w:rsid w:val="0078101C"/>
    <w:rsid w:val="007829A7"/>
    <w:rsid w:val="007A3B74"/>
    <w:rsid w:val="007D1819"/>
    <w:rsid w:val="00892F9A"/>
    <w:rsid w:val="008D6C26"/>
    <w:rsid w:val="00926652"/>
    <w:rsid w:val="009A7D3B"/>
    <w:rsid w:val="00D7635A"/>
    <w:rsid w:val="00DE7005"/>
    <w:rsid w:val="00DE7C14"/>
    <w:rsid w:val="00E04624"/>
    <w:rsid w:val="00E821FE"/>
    <w:rsid w:val="00F06451"/>
    <w:rsid w:val="00FC7463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B1C33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15</cp:revision>
  <dcterms:created xsi:type="dcterms:W3CDTF">2023-03-07T18:28:00Z</dcterms:created>
  <dcterms:modified xsi:type="dcterms:W3CDTF">2023-04-04T22:04:00Z</dcterms:modified>
</cp:coreProperties>
</file>