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14" w:rsidRPr="0015390B" w:rsidRDefault="00DE7C14" w:rsidP="00DE7C14">
      <w:pPr>
        <w:ind w:left="-567"/>
        <w:jc w:val="center"/>
      </w:pPr>
      <w:r>
        <w:rPr>
          <w:noProof/>
          <w:lang w:val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14" w:rsidRPr="004F5FB5" w:rsidRDefault="00DE7C14" w:rsidP="00DE7C14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DE7C14" w:rsidRDefault="00DE7C14" w:rsidP="00DE7C14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DE7C14" w:rsidRDefault="00DE7C14" w:rsidP="00DE7C14">
      <w:pPr>
        <w:ind w:left="709" w:right="821"/>
        <w:jc w:val="center"/>
        <w:rPr>
          <w:b/>
          <w:sz w:val="28"/>
          <w:szCs w:val="28"/>
        </w:rPr>
      </w:pPr>
    </w:p>
    <w:p w:rsidR="00DE7C14" w:rsidRPr="0015390B" w:rsidRDefault="00DE7C14" w:rsidP="00DE7C14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DE7C14" w:rsidRPr="00611524" w:rsidRDefault="00611524" w:rsidP="00DE7C14">
      <w:pPr>
        <w:ind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09.03.</w:t>
      </w:r>
      <w:r w:rsidR="00DE7C14" w:rsidRPr="0015390B">
        <w:rPr>
          <w:sz w:val="28"/>
          <w:szCs w:val="28"/>
        </w:rPr>
        <w:t>20</w:t>
      </w:r>
      <w:r w:rsidR="00DE7C14" w:rsidRPr="00651A26">
        <w:rPr>
          <w:sz w:val="28"/>
          <w:szCs w:val="28"/>
          <w:lang w:val="ru-RU"/>
        </w:rPr>
        <w:t>23</w:t>
      </w:r>
      <w:r w:rsidR="00DE7C14" w:rsidRPr="0015390B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ru-RU"/>
        </w:rPr>
        <w:t xml:space="preserve">           </w:t>
      </w:r>
      <w:r w:rsidR="00DE7C14" w:rsidRPr="0015390B">
        <w:rPr>
          <w:sz w:val="28"/>
          <w:szCs w:val="28"/>
        </w:rPr>
        <w:t>м. Суми</w:t>
      </w:r>
      <w:r w:rsidR="00DE7C14" w:rsidRPr="00651A26">
        <w:rPr>
          <w:sz w:val="28"/>
          <w:szCs w:val="28"/>
          <w:lang w:val="ru-RU"/>
        </w:rPr>
        <w:t xml:space="preserve">                         </w:t>
      </w:r>
      <w:r w:rsidR="00DE7C14" w:rsidRPr="0015390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ru-RU"/>
        </w:rPr>
        <w:t>1</w:t>
      </w:r>
      <w:r w:rsidR="00647B9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-ОД</w:t>
      </w:r>
    </w:p>
    <w:p w:rsidR="00DE7C14" w:rsidRPr="00651A26" w:rsidRDefault="00DE7C14" w:rsidP="0078101C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spacing w:before="89"/>
        <w:jc w:val="both"/>
        <w:rPr>
          <w:b/>
          <w:spacing w:val="-5"/>
          <w:sz w:val="28"/>
          <w:lang w:val="ru-RU"/>
        </w:rPr>
      </w:pPr>
    </w:p>
    <w:p w:rsidR="00647B95" w:rsidRDefault="00647B95" w:rsidP="00DE7C14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pacing w:val="-5"/>
          <w:sz w:val="28"/>
        </w:rPr>
      </w:pPr>
      <w:r w:rsidRPr="00647B95">
        <w:rPr>
          <w:b/>
          <w:spacing w:val="-5"/>
          <w:sz w:val="28"/>
        </w:rPr>
        <w:t xml:space="preserve">Про зміну структури </w:t>
      </w:r>
    </w:p>
    <w:p w:rsidR="00647B95" w:rsidRDefault="00647B95" w:rsidP="00DE7C14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pacing w:val="-5"/>
          <w:sz w:val="28"/>
        </w:rPr>
      </w:pPr>
      <w:r w:rsidRPr="00647B95">
        <w:rPr>
          <w:b/>
          <w:spacing w:val="-5"/>
          <w:sz w:val="28"/>
        </w:rPr>
        <w:t xml:space="preserve">управління культури Сумської </w:t>
      </w:r>
    </w:p>
    <w:p w:rsidR="0078101C" w:rsidRPr="00DE7C14" w:rsidRDefault="00647B95" w:rsidP="00DE7C14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z w:val="28"/>
        </w:rPr>
      </w:pPr>
      <w:r w:rsidRPr="00647B95">
        <w:rPr>
          <w:b/>
          <w:spacing w:val="-5"/>
          <w:sz w:val="28"/>
        </w:rPr>
        <w:t>обласної державної адміністрації</w:t>
      </w:r>
    </w:p>
    <w:p w:rsidR="0078101C" w:rsidRDefault="0078101C" w:rsidP="00DE7C14">
      <w:pPr>
        <w:pStyle w:val="a3"/>
        <w:tabs>
          <w:tab w:val="left" w:pos="993"/>
        </w:tabs>
        <w:spacing w:before="10"/>
        <w:rPr>
          <w:b/>
          <w:sz w:val="31"/>
        </w:rPr>
      </w:pPr>
    </w:p>
    <w:p w:rsidR="0078101C" w:rsidRPr="0078101C" w:rsidRDefault="00647B95" w:rsidP="00647B95">
      <w:pPr>
        <w:pStyle w:val="a3"/>
        <w:tabs>
          <w:tab w:val="left" w:pos="993"/>
        </w:tabs>
        <w:spacing w:before="1"/>
        <w:ind w:right="162" w:firstLine="567"/>
        <w:jc w:val="both"/>
      </w:pPr>
      <w:r>
        <w:t>Відповідно до постанови Кабінету Міністрів України від 12 березня 2005 р. № 179 «Про упорядкування структури апарату центральних органів виконавчої влади, їх територіальних підрозділів та місцевих державних адміністрацій, на виконання розпорядження голови Сумської обласної державної адміністрації - начальника обласної військової адміністрації від 03.02.2023 № 48-ОД «Про внесення змін до розпорядження голови Сумської обласної державної адміністрації від 24.03.2020 № 118-ОД», з метою вдосконалення та оптимізації структури управління культури Сумської обласної державної адміністрації, посилення відповідальності за забезпечення пріоритетних напрямків діяльності</w:t>
      </w:r>
    </w:p>
    <w:p w:rsidR="0078101C" w:rsidRDefault="0078101C" w:rsidP="0078101C">
      <w:pPr>
        <w:pStyle w:val="a3"/>
        <w:tabs>
          <w:tab w:val="left" w:pos="993"/>
        </w:tabs>
        <w:spacing w:line="313" w:lineRule="exact"/>
      </w:pPr>
      <w:r>
        <w:rPr>
          <w:spacing w:val="-2"/>
        </w:rPr>
        <w:t>НАКАЗУІО:</w:t>
      </w:r>
    </w:p>
    <w:p w:rsidR="00647B95" w:rsidRDefault="00647B95" w:rsidP="00647B95">
      <w:pPr>
        <w:pStyle w:val="a3"/>
        <w:ind w:firstLine="567"/>
        <w:jc w:val="both"/>
        <w:rPr>
          <w:szCs w:val="22"/>
        </w:rPr>
      </w:pPr>
      <w:r w:rsidRPr="00647B95">
        <w:rPr>
          <w:szCs w:val="22"/>
        </w:rPr>
        <w:t xml:space="preserve">1. У структурі управління культури Сумської обласної державної адміністрації ліквідувати сектор туризму управління культури Сумської обласної державної адміністрації. </w:t>
      </w:r>
    </w:p>
    <w:p w:rsidR="00647B95" w:rsidRDefault="00647B95" w:rsidP="00647B95">
      <w:pPr>
        <w:pStyle w:val="a3"/>
        <w:ind w:firstLine="567"/>
        <w:jc w:val="both"/>
        <w:rPr>
          <w:szCs w:val="22"/>
        </w:rPr>
      </w:pPr>
      <w:r w:rsidRPr="00647B95">
        <w:rPr>
          <w:szCs w:val="22"/>
        </w:rPr>
        <w:t xml:space="preserve">2. У штатному розписі управління культури Сумської обласної державної адміністрації на 2023 рік скоротити 3 посади (завідувач сектору - 1 одиниця, головний спеціаліст - 2 одиниці). </w:t>
      </w:r>
    </w:p>
    <w:p w:rsidR="00647B95" w:rsidRDefault="00647B95" w:rsidP="00647B95">
      <w:pPr>
        <w:pStyle w:val="a3"/>
        <w:ind w:firstLine="567"/>
        <w:jc w:val="both"/>
        <w:rPr>
          <w:szCs w:val="22"/>
        </w:rPr>
      </w:pPr>
      <w:r w:rsidRPr="00647B95">
        <w:rPr>
          <w:szCs w:val="22"/>
        </w:rPr>
        <w:t xml:space="preserve">3. Увести в дію структуру управління культури Сумської обласної державної адміністрації, затверджену тимчасово виконуючим обов’язки голови Сумської обласної державної адміністрації - начальника обласної військової адміністрації (додається). </w:t>
      </w:r>
    </w:p>
    <w:p w:rsidR="00647B95" w:rsidRDefault="00647B95" w:rsidP="00647B95">
      <w:pPr>
        <w:pStyle w:val="a3"/>
        <w:ind w:firstLine="567"/>
        <w:jc w:val="both"/>
        <w:rPr>
          <w:szCs w:val="22"/>
        </w:rPr>
      </w:pPr>
      <w:r w:rsidRPr="00647B95">
        <w:rPr>
          <w:szCs w:val="22"/>
        </w:rPr>
        <w:t xml:space="preserve">4. Начальникові відділу фінансово-економічної роботи управління культури Сумської обласної державної адміністрації Вагценко В.Г. внести зміни до штатного розпису управління культури Сумської обласної державної адміністрації та у тижневий термін подати його на погодження Департаменту фінансів Сумської обласної державної адміністрації. </w:t>
      </w:r>
    </w:p>
    <w:p w:rsidR="00647B95" w:rsidRDefault="00647B95" w:rsidP="00647B95">
      <w:pPr>
        <w:pStyle w:val="a3"/>
        <w:ind w:firstLine="567"/>
        <w:jc w:val="both"/>
        <w:rPr>
          <w:szCs w:val="22"/>
        </w:rPr>
      </w:pPr>
      <w:r w:rsidRPr="00647B95">
        <w:rPr>
          <w:szCs w:val="22"/>
        </w:rPr>
        <w:t>5. Заступнику начальника управління - начальнику відділу культурно</w:t>
      </w:r>
      <w:r>
        <w:rPr>
          <w:szCs w:val="22"/>
        </w:rPr>
        <w:t>-</w:t>
      </w:r>
      <w:r w:rsidRPr="00647B95">
        <w:rPr>
          <w:szCs w:val="22"/>
        </w:rPr>
        <w:t xml:space="preserve">мистецької діяльності і навчальних закладів управління культури Сумської обласної державної адміністрації Грицаєнко Р.В.: </w:t>
      </w:r>
    </w:p>
    <w:p w:rsidR="0078101C" w:rsidRDefault="00647B95" w:rsidP="00647B95">
      <w:pPr>
        <w:pStyle w:val="a3"/>
        <w:ind w:firstLine="567"/>
        <w:jc w:val="both"/>
        <w:rPr>
          <w:szCs w:val="22"/>
        </w:rPr>
      </w:pPr>
      <w:r w:rsidRPr="00647B95">
        <w:rPr>
          <w:szCs w:val="22"/>
        </w:rPr>
        <w:t>1) ознайомити працівників управління культури Сумської обласної державної адміністрації з наказом;</w:t>
      </w:r>
    </w:p>
    <w:p w:rsidR="00647B95" w:rsidRDefault="00647B95" w:rsidP="00647B95">
      <w:pPr>
        <w:pStyle w:val="a3"/>
        <w:ind w:firstLine="567"/>
        <w:jc w:val="both"/>
      </w:pPr>
      <w:r>
        <w:t xml:space="preserve">2) попередити працівників сектору туризму управління культури Сумської обласної державної адміністрації про наступне вивільнення із займаних посад у зв’язку з ліквідацією сектору, відповідно до вимог чинного законодавства. </w:t>
      </w:r>
    </w:p>
    <w:p w:rsidR="00647B95" w:rsidRDefault="00647B95" w:rsidP="00647B95">
      <w:pPr>
        <w:pStyle w:val="a3"/>
        <w:ind w:firstLine="567"/>
        <w:jc w:val="both"/>
      </w:pPr>
      <w:r>
        <w:lastRenderedPageBreak/>
        <w:t xml:space="preserve">6. Визнати таким, що втратив чинність, наказ управління культури Сумської обласної державної адміністрації від 14.07.2022 № 39-ОД «Про введення в дію штатного розпису на 2022 рік». </w:t>
      </w:r>
    </w:p>
    <w:p w:rsidR="00647B95" w:rsidRPr="00647B95" w:rsidRDefault="00647B95" w:rsidP="00647B95">
      <w:pPr>
        <w:pStyle w:val="a3"/>
        <w:ind w:firstLine="567"/>
        <w:jc w:val="both"/>
        <w:rPr>
          <w:szCs w:val="22"/>
        </w:rPr>
      </w:pPr>
      <w:r>
        <w:t>7. Контроль за виконанням цього наказу залишаю за собою.</w:t>
      </w:r>
    </w:p>
    <w:p w:rsidR="0078101C" w:rsidRDefault="0078101C" w:rsidP="0078101C">
      <w:pPr>
        <w:pStyle w:val="a3"/>
        <w:spacing w:before="3"/>
        <w:rPr>
          <w:sz w:val="26"/>
        </w:rPr>
      </w:pPr>
    </w:p>
    <w:p w:rsidR="00647B95" w:rsidRDefault="00647B95" w:rsidP="0078101C">
      <w:pPr>
        <w:pStyle w:val="a3"/>
        <w:spacing w:before="3"/>
        <w:rPr>
          <w:sz w:val="26"/>
        </w:rPr>
      </w:pPr>
      <w:bookmarkStart w:id="0" w:name="_GoBack"/>
      <w:bookmarkEnd w:id="0"/>
    </w:p>
    <w:p w:rsidR="0078101C" w:rsidRDefault="0078101C" w:rsidP="007D1819">
      <w:pPr>
        <w:tabs>
          <w:tab w:val="left" w:pos="7688"/>
        </w:tabs>
        <w:rPr>
          <w:b/>
          <w:sz w:val="28"/>
        </w:rPr>
      </w:pPr>
      <w:r>
        <w:rPr>
          <w:b/>
          <w:sz w:val="28"/>
        </w:rPr>
        <w:t xml:space="preserve">Начальник                                                          </w:t>
      </w:r>
      <w:r w:rsidR="007D1819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Олена МЕЛЬНИК </w:t>
      </w:r>
    </w:p>
    <w:p w:rsidR="0078101C" w:rsidRDefault="0078101C" w:rsidP="0078101C">
      <w:pPr>
        <w:pStyle w:val="a3"/>
        <w:tabs>
          <w:tab w:val="left" w:pos="993"/>
        </w:tabs>
        <w:spacing w:before="4"/>
      </w:pPr>
    </w:p>
    <w:p w:rsidR="00892F9A" w:rsidRDefault="00892F9A" w:rsidP="0078101C">
      <w:pPr>
        <w:tabs>
          <w:tab w:val="left" w:pos="993"/>
        </w:tabs>
      </w:pPr>
    </w:p>
    <w:sectPr w:rsidR="00892F9A" w:rsidSect="00DE7C14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7D7" w:rsidRDefault="002567D7" w:rsidP="00DE7C14">
      <w:r>
        <w:separator/>
      </w:r>
    </w:p>
  </w:endnote>
  <w:endnote w:type="continuationSeparator" w:id="0">
    <w:p w:rsidR="002567D7" w:rsidRDefault="002567D7" w:rsidP="00DE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7D7" w:rsidRDefault="002567D7" w:rsidP="00DE7C14">
      <w:r>
        <w:separator/>
      </w:r>
    </w:p>
  </w:footnote>
  <w:footnote w:type="continuationSeparator" w:id="0">
    <w:p w:rsidR="002567D7" w:rsidRDefault="002567D7" w:rsidP="00DE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5414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7C14" w:rsidRPr="00651A26" w:rsidRDefault="00DE7C14">
        <w:pPr>
          <w:pStyle w:val="a8"/>
          <w:jc w:val="center"/>
          <w:rPr>
            <w:sz w:val="28"/>
          </w:rPr>
        </w:pPr>
        <w:r w:rsidRPr="00651A26">
          <w:rPr>
            <w:sz w:val="28"/>
          </w:rPr>
          <w:fldChar w:fldCharType="begin"/>
        </w:r>
        <w:r w:rsidRPr="00651A26">
          <w:rPr>
            <w:sz w:val="28"/>
          </w:rPr>
          <w:instrText>PAGE   \* MERGEFORMAT</w:instrText>
        </w:r>
        <w:r w:rsidRPr="00651A26">
          <w:rPr>
            <w:sz w:val="28"/>
          </w:rPr>
          <w:fldChar w:fldCharType="separate"/>
        </w:r>
        <w:r w:rsidR="00647B95" w:rsidRPr="00647B95">
          <w:rPr>
            <w:noProof/>
            <w:sz w:val="28"/>
            <w:lang w:val="ru-RU"/>
          </w:rPr>
          <w:t>2</w:t>
        </w:r>
        <w:r w:rsidRPr="00651A26">
          <w:rPr>
            <w:sz w:val="28"/>
          </w:rPr>
          <w:fldChar w:fldCharType="end"/>
        </w:r>
      </w:p>
    </w:sdtContent>
  </w:sdt>
  <w:p w:rsidR="00DE7C14" w:rsidRDefault="00DE7C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4102"/>
    <w:multiLevelType w:val="hybridMultilevel"/>
    <w:tmpl w:val="6A00EBB2"/>
    <w:lvl w:ilvl="0" w:tplc="AAA27AD8">
      <w:start w:val="1"/>
      <w:numFmt w:val="decimal"/>
      <w:lvlText w:val="%1)"/>
      <w:lvlJc w:val="left"/>
      <w:pPr>
        <w:ind w:left="44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283C148C">
      <w:numFmt w:val="bullet"/>
      <w:lvlText w:val="•"/>
      <w:lvlJc w:val="left"/>
      <w:pPr>
        <w:ind w:left="1416" w:hanging="302"/>
      </w:pPr>
      <w:rPr>
        <w:rFonts w:hint="default"/>
        <w:lang w:val="uk-UA" w:eastAsia="en-US" w:bidi="ar-SA"/>
      </w:rPr>
    </w:lvl>
    <w:lvl w:ilvl="2" w:tplc="AEBA80F2">
      <w:numFmt w:val="bullet"/>
      <w:lvlText w:val="•"/>
      <w:lvlJc w:val="left"/>
      <w:pPr>
        <w:ind w:left="2392" w:hanging="302"/>
      </w:pPr>
      <w:rPr>
        <w:rFonts w:hint="default"/>
        <w:lang w:val="uk-UA" w:eastAsia="en-US" w:bidi="ar-SA"/>
      </w:rPr>
    </w:lvl>
    <w:lvl w:ilvl="3" w:tplc="5C36FA4A">
      <w:numFmt w:val="bullet"/>
      <w:lvlText w:val="•"/>
      <w:lvlJc w:val="left"/>
      <w:pPr>
        <w:ind w:left="3369" w:hanging="302"/>
      </w:pPr>
      <w:rPr>
        <w:rFonts w:hint="default"/>
        <w:lang w:val="uk-UA" w:eastAsia="en-US" w:bidi="ar-SA"/>
      </w:rPr>
    </w:lvl>
    <w:lvl w:ilvl="4" w:tplc="A53EBDAC">
      <w:numFmt w:val="bullet"/>
      <w:lvlText w:val="•"/>
      <w:lvlJc w:val="left"/>
      <w:pPr>
        <w:ind w:left="4345" w:hanging="302"/>
      </w:pPr>
      <w:rPr>
        <w:rFonts w:hint="default"/>
        <w:lang w:val="uk-UA" w:eastAsia="en-US" w:bidi="ar-SA"/>
      </w:rPr>
    </w:lvl>
    <w:lvl w:ilvl="5" w:tplc="F5F2EB86">
      <w:numFmt w:val="bullet"/>
      <w:lvlText w:val="•"/>
      <w:lvlJc w:val="left"/>
      <w:pPr>
        <w:ind w:left="5322" w:hanging="302"/>
      </w:pPr>
      <w:rPr>
        <w:rFonts w:hint="default"/>
        <w:lang w:val="uk-UA" w:eastAsia="en-US" w:bidi="ar-SA"/>
      </w:rPr>
    </w:lvl>
    <w:lvl w:ilvl="6" w:tplc="25FCB82C">
      <w:numFmt w:val="bullet"/>
      <w:lvlText w:val="•"/>
      <w:lvlJc w:val="left"/>
      <w:pPr>
        <w:ind w:left="6298" w:hanging="302"/>
      </w:pPr>
      <w:rPr>
        <w:rFonts w:hint="default"/>
        <w:lang w:val="uk-UA" w:eastAsia="en-US" w:bidi="ar-SA"/>
      </w:rPr>
    </w:lvl>
    <w:lvl w:ilvl="7" w:tplc="DF487838">
      <w:numFmt w:val="bullet"/>
      <w:lvlText w:val="•"/>
      <w:lvlJc w:val="left"/>
      <w:pPr>
        <w:ind w:left="7274" w:hanging="302"/>
      </w:pPr>
      <w:rPr>
        <w:rFonts w:hint="default"/>
        <w:lang w:val="uk-UA" w:eastAsia="en-US" w:bidi="ar-SA"/>
      </w:rPr>
    </w:lvl>
    <w:lvl w:ilvl="8" w:tplc="73448FEC">
      <w:numFmt w:val="bullet"/>
      <w:lvlText w:val="•"/>
      <w:lvlJc w:val="left"/>
      <w:pPr>
        <w:ind w:left="8251" w:hanging="302"/>
      </w:pPr>
      <w:rPr>
        <w:rFonts w:hint="default"/>
        <w:lang w:val="uk-UA" w:eastAsia="en-US" w:bidi="ar-SA"/>
      </w:rPr>
    </w:lvl>
  </w:abstractNum>
  <w:abstractNum w:abstractNumId="1" w15:restartNumberingAfterBreak="0">
    <w:nsid w:val="0C566715"/>
    <w:multiLevelType w:val="hybridMultilevel"/>
    <w:tmpl w:val="E006EFB8"/>
    <w:lvl w:ilvl="0" w:tplc="F67487A8">
      <w:start w:val="1"/>
      <w:numFmt w:val="decimal"/>
      <w:lvlText w:val="%1."/>
      <w:lvlJc w:val="left"/>
      <w:pPr>
        <w:ind w:left="448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uk-UA" w:eastAsia="en-US" w:bidi="ar-SA"/>
      </w:rPr>
    </w:lvl>
    <w:lvl w:ilvl="1" w:tplc="C92082A6">
      <w:numFmt w:val="bullet"/>
      <w:lvlText w:val="•"/>
      <w:lvlJc w:val="left"/>
      <w:pPr>
        <w:ind w:left="1410" w:hanging="273"/>
      </w:pPr>
      <w:rPr>
        <w:rFonts w:hint="default"/>
        <w:lang w:val="uk-UA" w:eastAsia="en-US" w:bidi="ar-SA"/>
      </w:rPr>
    </w:lvl>
    <w:lvl w:ilvl="2" w:tplc="82DCAA64">
      <w:numFmt w:val="bullet"/>
      <w:lvlText w:val="•"/>
      <w:lvlJc w:val="left"/>
      <w:pPr>
        <w:ind w:left="2380" w:hanging="273"/>
      </w:pPr>
      <w:rPr>
        <w:rFonts w:hint="default"/>
        <w:lang w:val="uk-UA" w:eastAsia="en-US" w:bidi="ar-SA"/>
      </w:rPr>
    </w:lvl>
    <w:lvl w:ilvl="3" w:tplc="38DE022A">
      <w:numFmt w:val="bullet"/>
      <w:lvlText w:val="•"/>
      <w:lvlJc w:val="left"/>
      <w:pPr>
        <w:ind w:left="3351" w:hanging="273"/>
      </w:pPr>
      <w:rPr>
        <w:rFonts w:hint="default"/>
        <w:lang w:val="uk-UA" w:eastAsia="en-US" w:bidi="ar-SA"/>
      </w:rPr>
    </w:lvl>
    <w:lvl w:ilvl="4" w:tplc="7AD23984">
      <w:numFmt w:val="bullet"/>
      <w:lvlText w:val="•"/>
      <w:lvlJc w:val="left"/>
      <w:pPr>
        <w:ind w:left="4321" w:hanging="273"/>
      </w:pPr>
      <w:rPr>
        <w:rFonts w:hint="default"/>
        <w:lang w:val="uk-UA" w:eastAsia="en-US" w:bidi="ar-SA"/>
      </w:rPr>
    </w:lvl>
    <w:lvl w:ilvl="5" w:tplc="F1CA6036">
      <w:numFmt w:val="bullet"/>
      <w:lvlText w:val="•"/>
      <w:lvlJc w:val="left"/>
      <w:pPr>
        <w:ind w:left="5292" w:hanging="273"/>
      </w:pPr>
      <w:rPr>
        <w:rFonts w:hint="default"/>
        <w:lang w:val="uk-UA" w:eastAsia="en-US" w:bidi="ar-SA"/>
      </w:rPr>
    </w:lvl>
    <w:lvl w:ilvl="6" w:tplc="8F4CC3AE">
      <w:numFmt w:val="bullet"/>
      <w:lvlText w:val="•"/>
      <w:lvlJc w:val="left"/>
      <w:pPr>
        <w:ind w:left="6262" w:hanging="273"/>
      </w:pPr>
      <w:rPr>
        <w:rFonts w:hint="default"/>
        <w:lang w:val="uk-UA" w:eastAsia="en-US" w:bidi="ar-SA"/>
      </w:rPr>
    </w:lvl>
    <w:lvl w:ilvl="7" w:tplc="A252B6BA">
      <w:numFmt w:val="bullet"/>
      <w:lvlText w:val="•"/>
      <w:lvlJc w:val="left"/>
      <w:pPr>
        <w:ind w:left="7232" w:hanging="273"/>
      </w:pPr>
      <w:rPr>
        <w:rFonts w:hint="default"/>
        <w:lang w:val="uk-UA" w:eastAsia="en-US" w:bidi="ar-SA"/>
      </w:rPr>
    </w:lvl>
    <w:lvl w:ilvl="8" w:tplc="7F569ECC">
      <w:numFmt w:val="bullet"/>
      <w:lvlText w:val="•"/>
      <w:lvlJc w:val="left"/>
      <w:pPr>
        <w:ind w:left="8203" w:hanging="273"/>
      </w:pPr>
      <w:rPr>
        <w:rFonts w:hint="default"/>
        <w:lang w:val="uk-UA" w:eastAsia="en-US" w:bidi="ar-SA"/>
      </w:rPr>
    </w:lvl>
  </w:abstractNum>
  <w:abstractNum w:abstractNumId="2" w15:restartNumberingAfterBreak="0">
    <w:nsid w:val="76241E97"/>
    <w:multiLevelType w:val="hybridMultilevel"/>
    <w:tmpl w:val="89E24F1A"/>
    <w:lvl w:ilvl="0" w:tplc="F590341E">
      <w:start w:val="1"/>
      <w:numFmt w:val="decimal"/>
      <w:lvlText w:val="%1."/>
      <w:lvlJc w:val="left"/>
      <w:pPr>
        <w:ind w:left="44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uk-UA" w:eastAsia="en-US" w:bidi="ar-SA"/>
      </w:rPr>
    </w:lvl>
    <w:lvl w:ilvl="1" w:tplc="B6AC900A">
      <w:numFmt w:val="bullet"/>
      <w:lvlText w:val="•"/>
      <w:lvlJc w:val="left"/>
      <w:pPr>
        <w:ind w:left="1416" w:hanging="283"/>
      </w:pPr>
      <w:rPr>
        <w:rFonts w:hint="default"/>
        <w:lang w:val="uk-UA" w:eastAsia="en-US" w:bidi="ar-SA"/>
      </w:rPr>
    </w:lvl>
    <w:lvl w:ilvl="2" w:tplc="5D38BC24">
      <w:numFmt w:val="bullet"/>
      <w:lvlText w:val="•"/>
      <w:lvlJc w:val="left"/>
      <w:pPr>
        <w:ind w:left="2392" w:hanging="283"/>
      </w:pPr>
      <w:rPr>
        <w:rFonts w:hint="default"/>
        <w:lang w:val="uk-UA" w:eastAsia="en-US" w:bidi="ar-SA"/>
      </w:rPr>
    </w:lvl>
    <w:lvl w:ilvl="3" w:tplc="41167E42">
      <w:numFmt w:val="bullet"/>
      <w:lvlText w:val="•"/>
      <w:lvlJc w:val="left"/>
      <w:pPr>
        <w:ind w:left="3369" w:hanging="283"/>
      </w:pPr>
      <w:rPr>
        <w:rFonts w:hint="default"/>
        <w:lang w:val="uk-UA" w:eastAsia="en-US" w:bidi="ar-SA"/>
      </w:rPr>
    </w:lvl>
    <w:lvl w:ilvl="4" w:tplc="1728C17C">
      <w:numFmt w:val="bullet"/>
      <w:lvlText w:val="•"/>
      <w:lvlJc w:val="left"/>
      <w:pPr>
        <w:ind w:left="4345" w:hanging="283"/>
      </w:pPr>
      <w:rPr>
        <w:rFonts w:hint="default"/>
        <w:lang w:val="uk-UA" w:eastAsia="en-US" w:bidi="ar-SA"/>
      </w:rPr>
    </w:lvl>
    <w:lvl w:ilvl="5" w:tplc="32E60FAC">
      <w:numFmt w:val="bullet"/>
      <w:lvlText w:val="•"/>
      <w:lvlJc w:val="left"/>
      <w:pPr>
        <w:ind w:left="5322" w:hanging="283"/>
      </w:pPr>
      <w:rPr>
        <w:rFonts w:hint="default"/>
        <w:lang w:val="uk-UA" w:eastAsia="en-US" w:bidi="ar-SA"/>
      </w:rPr>
    </w:lvl>
    <w:lvl w:ilvl="6" w:tplc="9834A748">
      <w:numFmt w:val="bullet"/>
      <w:lvlText w:val="•"/>
      <w:lvlJc w:val="left"/>
      <w:pPr>
        <w:ind w:left="6298" w:hanging="283"/>
      </w:pPr>
      <w:rPr>
        <w:rFonts w:hint="default"/>
        <w:lang w:val="uk-UA" w:eastAsia="en-US" w:bidi="ar-SA"/>
      </w:rPr>
    </w:lvl>
    <w:lvl w:ilvl="7" w:tplc="F2C4CC46">
      <w:numFmt w:val="bullet"/>
      <w:lvlText w:val="•"/>
      <w:lvlJc w:val="left"/>
      <w:pPr>
        <w:ind w:left="7274" w:hanging="283"/>
      </w:pPr>
      <w:rPr>
        <w:rFonts w:hint="default"/>
        <w:lang w:val="uk-UA" w:eastAsia="en-US" w:bidi="ar-SA"/>
      </w:rPr>
    </w:lvl>
    <w:lvl w:ilvl="8" w:tplc="10747D1E">
      <w:numFmt w:val="bullet"/>
      <w:lvlText w:val="•"/>
      <w:lvlJc w:val="left"/>
      <w:pPr>
        <w:ind w:left="8251" w:hanging="283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01C"/>
    <w:rsid w:val="000A5E8A"/>
    <w:rsid w:val="002567D7"/>
    <w:rsid w:val="005B37A5"/>
    <w:rsid w:val="00611524"/>
    <w:rsid w:val="00647B95"/>
    <w:rsid w:val="00651A26"/>
    <w:rsid w:val="00685327"/>
    <w:rsid w:val="0078101C"/>
    <w:rsid w:val="007D1819"/>
    <w:rsid w:val="00892F9A"/>
    <w:rsid w:val="00DE7005"/>
    <w:rsid w:val="00DE7C14"/>
    <w:rsid w:val="00E821FE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585A7"/>
  <w15:docId w15:val="{8314939B-D843-410D-A31A-5EB5467E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01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810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101C"/>
    <w:rPr>
      <w:rFonts w:eastAsia="Times New Roman"/>
      <w:color w:val="auto"/>
      <w:szCs w:val="28"/>
      <w:lang w:val="uk-UA"/>
    </w:rPr>
  </w:style>
  <w:style w:type="paragraph" w:styleId="a5">
    <w:name w:val="List Paragraph"/>
    <w:basedOn w:val="a"/>
    <w:uiPriority w:val="1"/>
    <w:qFormat/>
    <w:rsid w:val="0078101C"/>
    <w:pPr>
      <w:ind w:left="449" w:firstLine="70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E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C14"/>
    <w:rPr>
      <w:rFonts w:ascii="Tahoma" w:eastAsia="Times New Roman" w:hAnsi="Tahoma" w:cs="Tahoma"/>
      <w:color w:val="auto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C14"/>
    <w:rPr>
      <w:rFonts w:eastAsia="Times New Roman"/>
      <w:color w:val="auto"/>
      <w:sz w:val="22"/>
      <w:szCs w:val="22"/>
      <w:lang w:val="uk-UA"/>
    </w:rPr>
  </w:style>
  <w:style w:type="paragraph" w:styleId="aa">
    <w:name w:val="footer"/>
    <w:basedOn w:val="a"/>
    <w:link w:val="ab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C14"/>
    <w:rPr>
      <w:rFonts w:eastAsia="Times New Roman"/>
      <w:color w:val="auto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Evgen</cp:lastModifiedBy>
  <cp:revision>8</cp:revision>
  <dcterms:created xsi:type="dcterms:W3CDTF">2023-03-07T18:28:00Z</dcterms:created>
  <dcterms:modified xsi:type="dcterms:W3CDTF">2023-03-30T08:38:00Z</dcterms:modified>
</cp:coreProperties>
</file>