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1E" w:rsidRPr="0003761C" w:rsidRDefault="00EE441E" w:rsidP="00EE4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EE441E" w:rsidRPr="0003761C" w:rsidRDefault="00EE441E" w:rsidP="00EE4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оскарження рішень службових осіб органів</w:t>
      </w:r>
      <w:r w:rsidR="00EE7897" w:rsidRPr="00037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5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Хмільницької</w:t>
      </w:r>
      <w:bookmarkStart w:id="0" w:name="_GoBack"/>
      <w:bookmarkEnd w:id="0"/>
      <w:r w:rsidR="00EE7897" w:rsidRPr="00037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61C" w:rsidRPr="00037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окружної</w:t>
      </w:r>
      <w:r w:rsidR="00EE7897" w:rsidRPr="00037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7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прокуратури, їх дій чи бездіяльності з питань забезпечення доступу </w:t>
      </w:r>
    </w:p>
    <w:p w:rsidR="008710AF" w:rsidRPr="0003761C" w:rsidRDefault="00EE441E" w:rsidP="00EE4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публічної інформації</w:t>
      </w:r>
    </w:p>
    <w:p w:rsidR="008710AF" w:rsidRDefault="008710AF" w:rsidP="00871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C9" w:rsidRPr="00FD64C9" w:rsidRDefault="00FD64C9" w:rsidP="00871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0AF" w:rsidRPr="00927912" w:rsidRDefault="008023E6" w:rsidP="00871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</w:t>
      </w:r>
      <w:r w:rsidR="00EE441E"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Закону України </w:t>
      </w:r>
      <w:r w:rsidR="00EE441E"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доступ до публічної інформації</w:t>
      </w:r>
      <w:r w:rsidR="00EE441E"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</w:t>
      </w:r>
      <w:r w:rsidR="00EE441E"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право запитувачів</w:t>
      </w: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оскарження рішень, дій чи бездіял</w:t>
      </w:r>
      <w:r w:rsidR="008710AF"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ьності розпорядників інформації</w:t>
      </w:r>
      <w:r w:rsidR="00EE441E"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Скарги можуть бути подані </w:t>
      </w:r>
      <w:r w:rsidR="00927912" w:rsidRPr="00927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r w:rsidR="009279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27912" w:rsidRPr="0092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розпорядника, </w:t>
      </w:r>
      <w:r w:rsidR="0092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927912" w:rsidRPr="0092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вищого органу або </w:t>
      </w:r>
      <w:r w:rsidR="0092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927912" w:rsidRPr="009279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суду</w:t>
      </w:r>
      <w:r w:rsidR="00927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0AF" w:rsidRPr="00FD64C9" w:rsidRDefault="008710AF" w:rsidP="00871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0AF" w:rsidRPr="00FD64C9" w:rsidRDefault="008710AF" w:rsidP="00871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Запитувач має право оскаржити:</w:t>
      </w:r>
    </w:p>
    <w:p w:rsidR="008710AF" w:rsidRPr="00FD64C9" w:rsidRDefault="008023E6" w:rsidP="00FD64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відмову в задоволенні запиту на інформацію;</w:t>
      </w:r>
    </w:p>
    <w:p w:rsidR="008710AF" w:rsidRPr="00FD64C9" w:rsidRDefault="008023E6" w:rsidP="00FD64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відстрочку задоволення запиту на інформацію;</w:t>
      </w:r>
    </w:p>
    <w:p w:rsidR="008710AF" w:rsidRPr="00FD64C9" w:rsidRDefault="008023E6" w:rsidP="00FD64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ненадання відповіді на запит на інформацію;</w:t>
      </w:r>
    </w:p>
    <w:p w:rsidR="008710AF" w:rsidRPr="00FD64C9" w:rsidRDefault="008023E6" w:rsidP="00FD64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недостові</w:t>
      </w:r>
      <w:r w:rsidR="008710AF"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рної або неповної інформації;</w:t>
      </w:r>
    </w:p>
    <w:p w:rsidR="008710AF" w:rsidRPr="00FD64C9" w:rsidRDefault="008023E6" w:rsidP="00FD64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несвоєчасне надання інформації;</w:t>
      </w:r>
    </w:p>
    <w:p w:rsidR="008710AF" w:rsidRPr="00FD64C9" w:rsidRDefault="008023E6" w:rsidP="00FD64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невиконання розпорядниками обов'язку оприлюднювати інформацію відповідно до статті 15 цього Закону;</w:t>
      </w:r>
    </w:p>
    <w:p w:rsidR="008710AF" w:rsidRPr="00FD64C9" w:rsidRDefault="008023E6" w:rsidP="00FD64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 рішення, дії чи бездіяльність розпорядників інформації, що порушили законні права та інтереси запитувача.</w:t>
      </w:r>
    </w:p>
    <w:p w:rsidR="008710AF" w:rsidRPr="00FD64C9" w:rsidRDefault="008710AF" w:rsidP="00871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41E" w:rsidRDefault="00EE441E" w:rsidP="00EE44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Рішення, дії чи бездіяльність працівників </w:t>
      </w:r>
      <w:r w:rsidR="00037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окружних</w:t>
      </w: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 Вінницької області </w:t>
      </w:r>
      <w:r w:rsidR="00FD64C9" w:rsidRPr="00FD64C9">
        <w:rPr>
          <w:rFonts w:ascii="Times New Roman" w:hAnsi="Times New Roman"/>
          <w:sz w:val="28"/>
          <w:szCs w:val="28"/>
        </w:rPr>
        <w:t xml:space="preserve">з питань забезпечення доступу до публічної інформації </w:t>
      </w: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можуть бути оскаржені до керівника </w:t>
      </w:r>
      <w:r w:rsidR="00037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окружної</w:t>
      </w:r>
      <w:r w:rsidR="00A0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прокуратури,</w:t>
      </w: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Вінницької </w:t>
      </w:r>
      <w:r w:rsidR="0003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обласної прокуратури </w:t>
      </w: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 </w:t>
      </w:r>
      <w:r w:rsid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FD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суду. </w:t>
      </w:r>
    </w:p>
    <w:p w:rsidR="00FD64C9" w:rsidRPr="00FD64C9" w:rsidRDefault="00FD64C9" w:rsidP="00EE44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C9" w:rsidRDefault="00EE441E" w:rsidP="00EE441E">
      <w:pPr>
        <w:widowControl w:val="0"/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C9">
        <w:rPr>
          <w:rFonts w:ascii="Times New Roman" w:hAnsi="Times New Roman"/>
          <w:sz w:val="28"/>
          <w:szCs w:val="28"/>
        </w:rPr>
        <w:t>Скарги на ім’я Генерального прокурора</w:t>
      </w:r>
      <w:r w:rsidR="00FD64C9" w:rsidRPr="00FD64C9">
        <w:rPr>
          <w:rFonts w:ascii="Times New Roman" w:hAnsi="Times New Roman"/>
          <w:sz w:val="28"/>
          <w:szCs w:val="28"/>
        </w:rPr>
        <w:t xml:space="preserve"> України</w:t>
      </w:r>
      <w:r w:rsidRPr="00FD64C9">
        <w:rPr>
          <w:rFonts w:ascii="Times New Roman" w:hAnsi="Times New Roman"/>
          <w:sz w:val="28"/>
          <w:szCs w:val="28"/>
        </w:rPr>
        <w:t xml:space="preserve">, </w:t>
      </w:r>
      <w:r w:rsidR="003C4A2A">
        <w:rPr>
          <w:rFonts w:ascii="Times New Roman" w:hAnsi="Times New Roman"/>
          <w:sz w:val="28"/>
          <w:szCs w:val="28"/>
        </w:rPr>
        <w:t>керівника</w:t>
      </w:r>
      <w:r w:rsidR="00FD64C9" w:rsidRPr="00FD64C9">
        <w:rPr>
          <w:rFonts w:ascii="Times New Roman" w:hAnsi="Times New Roman"/>
          <w:sz w:val="28"/>
          <w:szCs w:val="28"/>
        </w:rPr>
        <w:t xml:space="preserve"> </w:t>
      </w:r>
      <w:r w:rsidR="00FD64C9">
        <w:rPr>
          <w:rFonts w:ascii="Times New Roman" w:hAnsi="Times New Roman"/>
          <w:sz w:val="28"/>
          <w:szCs w:val="28"/>
        </w:rPr>
        <w:t xml:space="preserve">Вінницької </w:t>
      </w:r>
      <w:r w:rsidR="003C4A2A">
        <w:rPr>
          <w:rFonts w:ascii="Times New Roman" w:hAnsi="Times New Roman"/>
          <w:sz w:val="28"/>
          <w:szCs w:val="28"/>
        </w:rPr>
        <w:t>обласної прокуратури</w:t>
      </w:r>
      <w:r w:rsidR="00FD64C9" w:rsidRPr="00FD64C9">
        <w:rPr>
          <w:rFonts w:ascii="Times New Roman" w:hAnsi="Times New Roman"/>
          <w:sz w:val="28"/>
          <w:szCs w:val="28"/>
        </w:rPr>
        <w:t xml:space="preserve"> </w:t>
      </w:r>
      <w:r w:rsidRPr="00FD64C9">
        <w:rPr>
          <w:rFonts w:ascii="Times New Roman" w:hAnsi="Times New Roman"/>
          <w:sz w:val="28"/>
          <w:szCs w:val="28"/>
        </w:rPr>
        <w:t>та</w:t>
      </w:r>
      <w:r w:rsidR="00FD64C9" w:rsidRPr="00FD64C9">
        <w:rPr>
          <w:rFonts w:ascii="Times New Roman" w:hAnsi="Times New Roman"/>
          <w:sz w:val="28"/>
          <w:szCs w:val="28"/>
        </w:rPr>
        <w:t xml:space="preserve"> керівників</w:t>
      </w:r>
      <w:r w:rsidR="003C4A2A">
        <w:rPr>
          <w:rFonts w:ascii="Times New Roman" w:hAnsi="Times New Roman"/>
          <w:sz w:val="28"/>
          <w:szCs w:val="28"/>
        </w:rPr>
        <w:t xml:space="preserve"> окружних</w:t>
      </w:r>
      <w:r w:rsidRPr="00FD64C9">
        <w:rPr>
          <w:rFonts w:ascii="Times New Roman" w:hAnsi="Times New Roman"/>
          <w:sz w:val="28"/>
          <w:szCs w:val="28"/>
        </w:rPr>
        <w:t xml:space="preserve"> прокуратур </w:t>
      </w:r>
      <w:r w:rsidR="00FD64C9" w:rsidRPr="00FD64C9">
        <w:rPr>
          <w:rFonts w:ascii="Times New Roman" w:hAnsi="Times New Roman"/>
          <w:sz w:val="28"/>
          <w:szCs w:val="28"/>
        </w:rPr>
        <w:t xml:space="preserve">подаються і розглядаються </w:t>
      </w:r>
      <w:r w:rsidRPr="00FD64C9">
        <w:rPr>
          <w:rFonts w:ascii="Times New Roman" w:hAnsi="Times New Roman"/>
          <w:sz w:val="28"/>
          <w:szCs w:val="28"/>
        </w:rPr>
        <w:t xml:space="preserve">у </w:t>
      </w:r>
      <w:r w:rsidRPr="0003761C">
        <w:rPr>
          <w:rFonts w:ascii="Times New Roman" w:hAnsi="Times New Roman"/>
          <w:sz w:val="28"/>
          <w:szCs w:val="28"/>
        </w:rPr>
        <w:t xml:space="preserve">порядку та строки, визначені Законом України «Про звернення громадян» з урахуванням положень </w:t>
      </w:r>
      <w:r w:rsidR="00FD64C9" w:rsidRPr="0003761C">
        <w:rPr>
          <w:rFonts w:ascii="Times New Roman" w:hAnsi="Times New Roman" w:cs="Times New Roman"/>
          <w:sz w:val="28"/>
          <w:szCs w:val="28"/>
        </w:rPr>
        <w:t xml:space="preserve">з урахуванням положень </w:t>
      </w:r>
      <w:r w:rsidR="0003761C" w:rsidRPr="000376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Інструкції про порядок розгляду звернень і запитів та особистого прийому громадян в органах прокуратури України, затвердженої наказом</w:t>
      </w:r>
      <w:r w:rsidR="0003761C" w:rsidRPr="0003761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03761C" w:rsidRPr="000376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Офісу Генерального прокурора</w:t>
      </w:r>
      <w:r w:rsidR="002314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3761C" w:rsidRPr="000376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363 від 06.08.2020</w:t>
      </w:r>
      <w:r w:rsidR="00FD64C9" w:rsidRPr="0003761C">
        <w:rPr>
          <w:rFonts w:ascii="Times New Roman" w:hAnsi="Times New Roman" w:cs="Times New Roman"/>
          <w:sz w:val="28"/>
          <w:szCs w:val="28"/>
        </w:rPr>
        <w:t>.</w:t>
      </w:r>
    </w:p>
    <w:p w:rsidR="00FD64C9" w:rsidRPr="00FD64C9" w:rsidRDefault="00FD64C9" w:rsidP="00EE441E">
      <w:pPr>
        <w:widowControl w:val="0"/>
        <w:spacing w:after="0" w:line="240" w:lineRule="auto"/>
        <w:ind w:right="-79" w:firstLine="709"/>
        <w:jc w:val="both"/>
        <w:rPr>
          <w:rFonts w:ascii="Times New Roman" w:hAnsi="Times New Roman"/>
          <w:sz w:val="28"/>
          <w:szCs w:val="28"/>
        </w:rPr>
      </w:pPr>
    </w:p>
    <w:p w:rsidR="00CA70A3" w:rsidRPr="00EE441E" w:rsidRDefault="008023E6" w:rsidP="00871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:rsidR="008710AF" w:rsidRPr="00EE441E" w:rsidRDefault="008710AF" w:rsidP="008710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710AF" w:rsidRPr="00EE441E" w:rsidSect="008710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4013"/>
    <w:multiLevelType w:val="hybridMultilevel"/>
    <w:tmpl w:val="9C18E486"/>
    <w:lvl w:ilvl="0" w:tplc="923ED6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79362C"/>
    <w:multiLevelType w:val="hybridMultilevel"/>
    <w:tmpl w:val="D1D452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23E6"/>
    <w:rsid w:val="0003761C"/>
    <w:rsid w:val="002314C2"/>
    <w:rsid w:val="003C4A2A"/>
    <w:rsid w:val="004C4E8C"/>
    <w:rsid w:val="008023E6"/>
    <w:rsid w:val="008710AF"/>
    <w:rsid w:val="00927912"/>
    <w:rsid w:val="00A043D9"/>
    <w:rsid w:val="00C25AFB"/>
    <w:rsid w:val="00CA70A3"/>
    <w:rsid w:val="00D816BA"/>
    <w:rsid w:val="00E43D33"/>
    <w:rsid w:val="00EE441E"/>
    <w:rsid w:val="00EE7897"/>
    <w:rsid w:val="00EF2937"/>
    <w:rsid w:val="00F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0"/>
  <w15:docId w15:val="{D9705876-7AF1-460A-A1D8-4286D09E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BA"/>
    <w:rPr>
      <w:lang w:val="uk-UA"/>
    </w:rPr>
  </w:style>
  <w:style w:type="paragraph" w:styleId="1">
    <w:name w:val="heading 1"/>
    <w:basedOn w:val="a"/>
    <w:link w:val="10"/>
    <w:uiPriority w:val="9"/>
    <w:qFormat/>
    <w:rsid w:val="00802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71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8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2018-11-26T11:56:00Z</dcterms:created>
  <dcterms:modified xsi:type="dcterms:W3CDTF">2021-04-29T15:23:00Z</dcterms:modified>
</cp:coreProperties>
</file>