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2D" w:rsidRPr="00762B2E" w:rsidRDefault="00A65E2D" w:rsidP="007701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F00" w:rsidRPr="00762B2E" w:rsidRDefault="00770176" w:rsidP="006D6955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B2E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:rsidR="00770176" w:rsidRPr="00762B2E" w:rsidRDefault="00770176" w:rsidP="006D6955">
      <w:pPr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до звіту про виконання фінансового плану 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«Водоканал »</w:t>
      </w:r>
      <w:r w:rsidR="00AE4889" w:rsidRPr="00762B2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424D" w:rsidRPr="00762B2E">
        <w:rPr>
          <w:rFonts w:ascii="Times New Roman" w:hAnsi="Times New Roman" w:cs="Times New Roman"/>
          <w:sz w:val="24"/>
          <w:szCs w:val="24"/>
        </w:rPr>
        <w:t>Ста</w:t>
      </w:r>
      <w:r w:rsidR="00AE4889" w:rsidRPr="00762B2E">
        <w:rPr>
          <w:rFonts w:ascii="Times New Roman" w:hAnsi="Times New Roman" w:cs="Times New Roman"/>
          <w:sz w:val="24"/>
          <w:szCs w:val="24"/>
        </w:rPr>
        <w:t>рокостянтинівської</w:t>
      </w:r>
      <w:proofErr w:type="spellEnd"/>
      <w:r w:rsidR="00AE4889" w:rsidRPr="00762B2E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 w:rsidR="00166000">
        <w:rPr>
          <w:rFonts w:ascii="Times New Roman" w:hAnsi="Times New Roman" w:cs="Times New Roman"/>
          <w:sz w:val="24"/>
          <w:szCs w:val="24"/>
        </w:rPr>
        <w:t>за 3</w:t>
      </w:r>
      <w:r w:rsidR="00FF1C05" w:rsidRPr="00762B2E">
        <w:rPr>
          <w:rFonts w:ascii="Times New Roman" w:hAnsi="Times New Roman" w:cs="Times New Roman"/>
          <w:sz w:val="24"/>
          <w:szCs w:val="24"/>
        </w:rPr>
        <w:t xml:space="preserve"> квартал 2021</w:t>
      </w:r>
      <w:r w:rsidR="00B2424D" w:rsidRPr="00762B2E">
        <w:rPr>
          <w:rFonts w:ascii="Times New Roman" w:hAnsi="Times New Roman" w:cs="Times New Roman"/>
          <w:sz w:val="24"/>
          <w:szCs w:val="24"/>
        </w:rPr>
        <w:t xml:space="preserve"> року</w:t>
      </w:r>
      <w:r w:rsidR="00750EB8" w:rsidRPr="00762B2E">
        <w:rPr>
          <w:rFonts w:ascii="Times New Roman" w:hAnsi="Times New Roman" w:cs="Times New Roman"/>
          <w:sz w:val="24"/>
          <w:szCs w:val="24"/>
        </w:rPr>
        <w:t>.</w:t>
      </w:r>
    </w:p>
    <w:p w:rsidR="00B2424D" w:rsidRPr="00762B2E" w:rsidRDefault="00610260" w:rsidP="00750EB8">
      <w:pPr>
        <w:pStyle w:val="a3"/>
        <w:numPr>
          <w:ilvl w:val="0"/>
          <w:numId w:val="9"/>
        </w:numPr>
        <w:ind w:left="851" w:hanging="284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Загальні відомості</w:t>
      </w:r>
    </w:p>
    <w:p w:rsidR="00610260" w:rsidRPr="00762B2E" w:rsidRDefault="006E4F56" w:rsidP="006D6955">
      <w:pPr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    </w:t>
      </w:r>
      <w:r w:rsidR="00610260" w:rsidRPr="00762B2E">
        <w:rPr>
          <w:rFonts w:ascii="Times New Roman" w:hAnsi="Times New Roman" w:cs="Times New Roman"/>
          <w:sz w:val="24"/>
          <w:szCs w:val="24"/>
        </w:rPr>
        <w:t xml:space="preserve">Комунальне підприємство водопровідно-каналізаційного господарства “ Водоканал ” засноване на комунальній формі власності та займає монопольне становище на </w:t>
      </w:r>
      <w:proofErr w:type="spellStart"/>
      <w:r w:rsidR="00610260" w:rsidRPr="00762B2E">
        <w:rPr>
          <w:rFonts w:ascii="Times New Roman" w:hAnsi="Times New Roman" w:cs="Times New Roman"/>
          <w:sz w:val="24"/>
          <w:szCs w:val="24"/>
        </w:rPr>
        <w:t>регіональ</w:t>
      </w:r>
      <w:r w:rsidR="005E1B97" w:rsidRPr="00762B2E">
        <w:rPr>
          <w:rFonts w:ascii="Times New Roman" w:hAnsi="Times New Roman" w:cs="Times New Roman"/>
          <w:sz w:val="24"/>
          <w:szCs w:val="24"/>
        </w:rPr>
        <w:t>-</w:t>
      </w:r>
      <w:r w:rsidR="00150BBF" w:rsidRPr="00762B2E">
        <w:rPr>
          <w:rFonts w:ascii="Times New Roman" w:hAnsi="Times New Roman" w:cs="Times New Roman"/>
          <w:sz w:val="24"/>
          <w:szCs w:val="24"/>
        </w:rPr>
        <w:t>ному</w:t>
      </w:r>
      <w:proofErr w:type="spellEnd"/>
      <w:r w:rsidR="00150BBF" w:rsidRPr="00762B2E">
        <w:rPr>
          <w:rFonts w:ascii="Times New Roman" w:hAnsi="Times New Roman" w:cs="Times New Roman"/>
          <w:sz w:val="24"/>
          <w:szCs w:val="24"/>
        </w:rPr>
        <w:t xml:space="preserve"> ринку  </w:t>
      </w:r>
      <w:proofErr w:type="spellStart"/>
      <w:r w:rsidR="00150BBF" w:rsidRPr="00762B2E">
        <w:rPr>
          <w:rFonts w:ascii="Times New Roman" w:hAnsi="Times New Roman" w:cs="Times New Roman"/>
          <w:sz w:val="24"/>
          <w:szCs w:val="24"/>
        </w:rPr>
        <w:t>Старокостянтинівської</w:t>
      </w:r>
      <w:proofErr w:type="spellEnd"/>
      <w:r w:rsidR="00150BBF" w:rsidRPr="00762B2E">
        <w:rPr>
          <w:rFonts w:ascii="Times New Roman" w:hAnsi="Times New Roman" w:cs="Times New Roman"/>
          <w:sz w:val="24"/>
          <w:szCs w:val="24"/>
        </w:rPr>
        <w:t xml:space="preserve"> територіальної громади </w:t>
      </w:r>
      <w:r w:rsidR="00610260" w:rsidRPr="00762B2E">
        <w:rPr>
          <w:rFonts w:ascii="Times New Roman" w:hAnsi="Times New Roman" w:cs="Times New Roman"/>
          <w:sz w:val="24"/>
          <w:szCs w:val="24"/>
        </w:rPr>
        <w:t xml:space="preserve">по наданню послуг з централізованого водопостачання та </w:t>
      </w:r>
      <w:r w:rsidR="00465ADC" w:rsidRPr="00762B2E">
        <w:rPr>
          <w:rFonts w:ascii="Times New Roman" w:hAnsi="Times New Roman" w:cs="Times New Roman"/>
          <w:sz w:val="24"/>
          <w:szCs w:val="24"/>
        </w:rPr>
        <w:t xml:space="preserve">централізованого </w:t>
      </w:r>
      <w:r w:rsidR="00610260" w:rsidRPr="00762B2E">
        <w:rPr>
          <w:rFonts w:ascii="Times New Roman" w:hAnsi="Times New Roman" w:cs="Times New Roman"/>
          <w:sz w:val="24"/>
          <w:szCs w:val="24"/>
        </w:rPr>
        <w:t>водо</w:t>
      </w:r>
      <w:r w:rsidR="00EF68FC" w:rsidRPr="00762B2E">
        <w:rPr>
          <w:rFonts w:ascii="Times New Roman" w:hAnsi="Times New Roman" w:cs="Times New Roman"/>
          <w:sz w:val="24"/>
          <w:szCs w:val="24"/>
        </w:rPr>
        <w:t>відведення . В</w:t>
      </w:r>
      <w:r w:rsidR="00610260" w:rsidRPr="00762B2E">
        <w:rPr>
          <w:rFonts w:ascii="Times New Roman" w:hAnsi="Times New Roman" w:cs="Times New Roman"/>
          <w:sz w:val="24"/>
          <w:szCs w:val="24"/>
        </w:rPr>
        <w:t xml:space="preserve">сі повноваження з ліцензійної діяльності підприємства покладено на органи місцевого самоврядування , а саме </w:t>
      </w:r>
      <w:proofErr w:type="spellStart"/>
      <w:r w:rsidR="00610260" w:rsidRPr="00762B2E">
        <w:rPr>
          <w:rFonts w:ascii="Times New Roman" w:hAnsi="Times New Roman" w:cs="Times New Roman"/>
          <w:sz w:val="24"/>
          <w:szCs w:val="24"/>
        </w:rPr>
        <w:t>Старокостянтинівську</w:t>
      </w:r>
      <w:proofErr w:type="spellEnd"/>
      <w:r w:rsidR="00610260" w:rsidRPr="00762B2E">
        <w:rPr>
          <w:rFonts w:ascii="Times New Roman" w:hAnsi="Times New Roman" w:cs="Times New Roman"/>
          <w:sz w:val="24"/>
          <w:szCs w:val="24"/>
        </w:rPr>
        <w:t xml:space="preserve"> міську раду.</w:t>
      </w:r>
    </w:p>
    <w:p w:rsidR="00610260" w:rsidRPr="00762B2E" w:rsidRDefault="00610260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</w:t>
      </w:r>
      <w:r w:rsidR="006E4F56" w:rsidRPr="00762B2E">
        <w:rPr>
          <w:rFonts w:ascii="Times New Roman" w:hAnsi="Times New Roman" w:cs="Times New Roman"/>
          <w:sz w:val="24"/>
          <w:szCs w:val="24"/>
        </w:rPr>
        <w:t xml:space="preserve">  </w:t>
      </w:r>
      <w:r w:rsidR="008A3782" w:rsidRPr="00762B2E">
        <w:rPr>
          <w:rFonts w:ascii="Times New Roman" w:hAnsi="Times New Roman" w:cs="Times New Roman"/>
          <w:sz w:val="24"/>
          <w:szCs w:val="24"/>
        </w:rPr>
        <w:t xml:space="preserve">Місце знаходження та адреса </w:t>
      </w:r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: 31100 </w:t>
      </w:r>
      <w:proofErr w:type="spellStart"/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>Хмельницька</w:t>
      </w:r>
      <w:proofErr w:type="spellEnd"/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обл., м. </w:t>
      </w:r>
      <w:proofErr w:type="spellStart"/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>Старокостянтинів</w:t>
      </w:r>
      <w:proofErr w:type="spellEnd"/>
      <w:proofErr w:type="gramStart"/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8A378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E4F56" w:rsidRPr="00762B2E">
        <w:rPr>
          <w:rFonts w:ascii="Times New Roman" w:hAnsi="Times New Roman" w:cs="Times New Roman"/>
          <w:sz w:val="24"/>
          <w:szCs w:val="24"/>
          <w:lang w:val="ru-RU"/>
        </w:rPr>
        <w:t>вул</w:t>
      </w:r>
      <w:proofErr w:type="spellEnd"/>
      <w:r w:rsidR="006E4F56" w:rsidRPr="00762B2E">
        <w:rPr>
          <w:rFonts w:ascii="Times New Roman" w:hAnsi="Times New Roman" w:cs="Times New Roman"/>
          <w:sz w:val="24"/>
          <w:szCs w:val="24"/>
          <w:lang w:val="ru-RU"/>
        </w:rPr>
        <w:t>. Рудяка , 19.</w:t>
      </w:r>
    </w:p>
    <w:p w:rsidR="005655CB" w:rsidRPr="00762B2E" w:rsidRDefault="005655CB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Основним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ідприємства</w:t>
      </w:r>
      <w:proofErr w:type="spell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є</w:t>
      </w:r>
      <w:proofErr w:type="spell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надання</w:t>
      </w:r>
      <w:proofErr w:type="spell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послуг</w:t>
      </w:r>
      <w:proofErr w:type="spell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централізованого</w:t>
      </w:r>
      <w:proofErr w:type="spellEnd"/>
      <w:r w:rsidR="00EF68F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водопостачання</w:t>
      </w:r>
      <w:proofErr w:type="spellEnd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="00465ADC" w:rsidRPr="00762B2E">
        <w:rPr>
          <w:rFonts w:ascii="Times New Roman" w:hAnsi="Times New Roman" w:cs="Times New Roman"/>
          <w:sz w:val="24"/>
          <w:szCs w:val="24"/>
          <w:lang w:val="ru-RU"/>
        </w:rPr>
        <w:t>централізованого</w:t>
      </w:r>
      <w:proofErr w:type="spellEnd"/>
      <w:r w:rsidR="00465AD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355DE" w:rsidRPr="00762B2E">
        <w:rPr>
          <w:rFonts w:ascii="Times New Roman" w:hAnsi="Times New Roman" w:cs="Times New Roman"/>
          <w:sz w:val="24"/>
          <w:szCs w:val="24"/>
          <w:lang w:val="ru-RU"/>
        </w:rPr>
        <w:t>водовідведення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насе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лення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інших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споживачів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видача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технічних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умов на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проектування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та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будову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реконструкцію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промислових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соціально-культурних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об’єктів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метою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збільшення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потужностей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водопровідних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каналізаційних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об’єктів</w:t>
      </w:r>
      <w:proofErr w:type="spellEnd"/>
      <w:r w:rsidR="0090217F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A32CA" w:rsidRPr="00762B2E" w:rsidRDefault="003A32CA" w:rsidP="006D695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65ADC" w:rsidRPr="00762B2E">
        <w:rPr>
          <w:rFonts w:ascii="Times New Roman" w:hAnsi="Times New Roman" w:cs="Times New Roman"/>
          <w:b/>
          <w:sz w:val="24"/>
          <w:szCs w:val="24"/>
        </w:rPr>
        <w:t>Основні в</w:t>
      </w:r>
      <w:r w:rsidRPr="00762B2E">
        <w:rPr>
          <w:rFonts w:ascii="Times New Roman" w:hAnsi="Times New Roman" w:cs="Times New Roman"/>
          <w:b/>
          <w:sz w:val="24"/>
          <w:szCs w:val="24"/>
        </w:rPr>
        <w:t>иди діяльності за КВЕД -2010</w:t>
      </w:r>
    </w:p>
    <w:p w:rsidR="003A32CA" w:rsidRPr="00762B2E" w:rsidRDefault="003A32C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36.00 Забір очищення та постачання води</w:t>
      </w:r>
    </w:p>
    <w:p w:rsidR="003A32CA" w:rsidRPr="00762B2E" w:rsidRDefault="003A32C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37.00 Каналізація, відведення  й очищення стічних вод</w:t>
      </w:r>
    </w:p>
    <w:p w:rsidR="009B02F3" w:rsidRPr="00762B2E" w:rsidRDefault="009B02F3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8002D" w:rsidRPr="00762B2E" w:rsidRDefault="003A32CA" w:rsidP="006D695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</w:t>
      </w:r>
      <w:r w:rsidR="00F8002D" w:rsidRPr="00762B2E">
        <w:rPr>
          <w:rFonts w:ascii="Times New Roman" w:hAnsi="Times New Roman" w:cs="Times New Roman"/>
          <w:sz w:val="24"/>
          <w:szCs w:val="24"/>
        </w:rPr>
        <w:t>Система водопостачання і каналізації міста являє собою складний комплекс споруд і будов, експлуатація яких потребує систематичного проведення технічних, економічних і організаційних заходів, оскільки від правильного вирішення задач, що пов'язані з їх проведенням, залежить не тільки благоустрій міста, але й нормальне життя населення і робота промислових підприємств.</w:t>
      </w:r>
    </w:p>
    <w:p w:rsidR="00F8002D" w:rsidRPr="00762B2E" w:rsidRDefault="00444650" w:rsidP="006D6955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Головним завданням</w:t>
      </w:r>
      <w:r w:rsidR="00F8002D" w:rsidRPr="00762B2E">
        <w:rPr>
          <w:rFonts w:ascii="Times New Roman" w:hAnsi="Times New Roman" w:cs="Times New Roman"/>
          <w:sz w:val="24"/>
          <w:szCs w:val="24"/>
        </w:rPr>
        <w:t xml:space="preserve"> виробничої діяльності є:  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забезпечення подачі питної води необхідної кількості і потрібної якості;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забезпечення збору та очистки каналізаційних стоків;    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усунення в найкоротші терміни аварій та їх попередження;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своєчасні і сумлінні проведення поточних і капітальних ремонтів;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охорона водоймищ від забруднення стічними водами;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боротьба з втратами і нераціональним використанням води;</w:t>
      </w:r>
    </w:p>
    <w:p w:rsidR="00F8002D" w:rsidRPr="00762B2E" w:rsidRDefault="00F8002D" w:rsidP="006D6955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забезпечення високої рентабельності роботи, зниження собівартості</w:t>
      </w:r>
      <w:r w:rsidRPr="00762B2E">
        <w:rPr>
          <w:rFonts w:ascii="Times New Roman" w:hAnsi="Times New Roman" w:cs="Times New Roman"/>
          <w:sz w:val="24"/>
          <w:szCs w:val="24"/>
        </w:rPr>
        <w:sym w:font="Symbol" w:char="F02D"/>
      </w:r>
      <w:r w:rsidRPr="00762B2E">
        <w:rPr>
          <w:rFonts w:ascii="Times New Roman" w:hAnsi="Times New Roman" w:cs="Times New Roman"/>
          <w:sz w:val="24"/>
          <w:szCs w:val="24"/>
        </w:rPr>
        <w:t xml:space="preserve"> 1 м 3 води і послуг каналізації.</w:t>
      </w:r>
    </w:p>
    <w:p w:rsidR="009A26B7" w:rsidRPr="00762B2E" w:rsidRDefault="009A26B7" w:rsidP="006D6955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</w:rPr>
        <w:t>Структура комунального підприємства водопровідно-каналізаційного господарства має такі основні підрозділи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A26B7" w:rsidRPr="00762B2E" w:rsidRDefault="009A26B7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водопровідні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насосні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станції</w:t>
      </w:r>
      <w:proofErr w:type="spellEnd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9A26B7" w:rsidRPr="00762B2E" w:rsidRDefault="009A26B7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-  </w:t>
      </w:r>
      <w:r w:rsidR="00EE6DCA" w:rsidRPr="00762B2E">
        <w:rPr>
          <w:rFonts w:ascii="Times New Roman" w:hAnsi="Times New Roman" w:cs="Times New Roman"/>
          <w:sz w:val="24"/>
          <w:szCs w:val="24"/>
        </w:rPr>
        <w:t xml:space="preserve">обслуговування і ремонт водопровідних мереж і колонок </w:t>
      </w:r>
      <w:r w:rsidR="00EE6DCA"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E6DCA" w:rsidRPr="00762B2E" w:rsidRDefault="00EE6DCA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Pr="00762B2E">
        <w:rPr>
          <w:rFonts w:ascii="Times New Roman" w:hAnsi="Times New Roman" w:cs="Times New Roman"/>
          <w:sz w:val="24"/>
          <w:szCs w:val="24"/>
        </w:rPr>
        <w:t>каналізаційні насосні станції</w:t>
      </w:r>
      <w:proofErr w:type="gramStart"/>
      <w:r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EE6DCA" w:rsidRPr="00762B2E" w:rsidRDefault="00EE6DCA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-  обслуговування  та ремонт каналізаційних мереж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E6DCA" w:rsidRPr="00762B2E" w:rsidRDefault="00EE6DCA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</w:rPr>
        <w:lastRenderedPageBreak/>
        <w:t xml:space="preserve">-  аварійно-диспетчерська служба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E6DCA" w:rsidRPr="00762B2E" w:rsidRDefault="00EE6DCA" w:rsidP="006D6955">
      <w:pPr>
        <w:pStyle w:val="a3"/>
        <w:ind w:left="0"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62B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3801" w:rsidRPr="00762B2E">
        <w:rPr>
          <w:rFonts w:ascii="Times New Roman" w:hAnsi="Times New Roman" w:cs="Times New Roman"/>
          <w:sz w:val="24"/>
          <w:szCs w:val="24"/>
        </w:rPr>
        <w:t>енергослужба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3801" w:rsidRPr="00762B2E" w:rsidRDefault="002D3801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62B2E">
        <w:rPr>
          <w:rFonts w:ascii="Times New Roman" w:hAnsi="Times New Roman" w:cs="Times New Roman"/>
          <w:sz w:val="24"/>
          <w:szCs w:val="24"/>
        </w:rPr>
        <w:t xml:space="preserve"> механічна служба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56D25" w:rsidRPr="00762B2E" w:rsidRDefault="00456D25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відділ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збуту</w:t>
      </w:r>
      <w:proofErr w:type="spellEnd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456D25" w:rsidRPr="00762B2E" w:rsidRDefault="00456D25" w:rsidP="006D6955">
      <w:pPr>
        <w:pStyle w:val="a3"/>
        <w:ind w:left="0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-  управління підприємства .</w:t>
      </w:r>
    </w:p>
    <w:p w:rsidR="003A32CA" w:rsidRPr="00762B2E" w:rsidRDefault="003A32CA" w:rsidP="006D6955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Середньообл</w:t>
      </w:r>
      <w:r w:rsidR="00166000">
        <w:rPr>
          <w:rFonts w:ascii="Times New Roman" w:hAnsi="Times New Roman" w:cs="Times New Roman"/>
          <w:sz w:val="24"/>
          <w:szCs w:val="24"/>
        </w:rPr>
        <w:t>ікова кількість працівників у 3 кварталі 2021 року -  147</w:t>
      </w:r>
      <w:r w:rsidR="00AA44EE" w:rsidRPr="00762B2E">
        <w:rPr>
          <w:rFonts w:ascii="Times New Roman" w:hAnsi="Times New Roman" w:cs="Times New Roman"/>
          <w:sz w:val="24"/>
          <w:szCs w:val="24"/>
        </w:rPr>
        <w:t xml:space="preserve"> одиниць</w:t>
      </w:r>
      <w:r w:rsidRPr="00762B2E">
        <w:rPr>
          <w:rFonts w:ascii="Times New Roman" w:hAnsi="Times New Roman" w:cs="Times New Roman"/>
          <w:sz w:val="24"/>
          <w:szCs w:val="24"/>
        </w:rPr>
        <w:t>.</w:t>
      </w:r>
    </w:p>
    <w:p w:rsidR="00C11B1A" w:rsidRPr="00762B2E" w:rsidRDefault="00A65E2D" w:rsidP="006D6955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1B1A" w:rsidRPr="00762B2E">
        <w:rPr>
          <w:rFonts w:ascii="Times New Roman" w:hAnsi="Times New Roman" w:cs="Times New Roman"/>
          <w:b/>
          <w:bCs/>
          <w:sz w:val="24"/>
          <w:szCs w:val="24"/>
        </w:rPr>
        <w:t>Централізоване водопостачання :</w:t>
      </w:r>
    </w:p>
    <w:p w:rsidR="00476388" w:rsidRPr="00762B2E" w:rsidRDefault="00476388" w:rsidP="006D695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Загальна протяжність водопровідних  мереж становить 62,6 км,  з яких 19,6 км (31,6%) знаходяться в аварійному стані та потребують заміни.</w:t>
      </w:r>
    </w:p>
    <w:p w:rsidR="00476388" w:rsidRPr="00762B2E" w:rsidRDefault="00476388" w:rsidP="006D695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Питна вода у водопровідні мережі міста подається з двох водозаборів :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Григоровецького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Чернятинського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та   а</w:t>
      </w:r>
      <w:r w:rsidR="00453396" w:rsidRPr="00762B2E">
        <w:rPr>
          <w:rFonts w:ascii="Times New Roman" w:hAnsi="Times New Roman" w:cs="Times New Roman"/>
          <w:sz w:val="24"/>
          <w:szCs w:val="24"/>
        </w:rPr>
        <w:t>ртезіанських свердловин № 11, 12</w:t>
      </w:r>
      <w:r w:rsidR="00BC5FB6" w:rsidRPr="00762B2E">
        <w:rPr>
          <w:rFonts w:ascii="Times New Roman" w:hAnsi="Times New Roman" w:cs="Times New Roman"/>
          <w:sz w:val="24"/>
          <w:szCs w:val="24"/>
        </w:rPr>
        <w:t xml:space="preserve">, </w:t>
      </w:r>
      <w:r w:rsidR="00453396" w:rsidRPr="00762B2E">
        <w:rPr>
          <w:rFonts w:ascii="Times New Roman" w:hAnsi="Times New Roman" w:cs="Times New Roman"/>
          <w:sz w:val="24"/>
          <w:szCs w:val="24"/>
        </w:rPr>
        <w:t>13</w:t>
      </w:r>
      <w:r w:rsidRPr="00762B2E">
        <w:rPr>
          <w:rFonts w:ascii="Times New Roman" w:hAnsi="Times New Roman" w:cs="Times New Roman"/>
          <w:sz w:val="24"/>
          <w:szCs w:val="24"/>
        </w:rPr>
        <w:t>, всього з 9 артезіанських свер</w:t>
      </w:r>
      <w:r w:rsidR="002217D2" w:rsidRPr="00762B2E">
        <w:rPr>
          <w:rFonts w:ascii="Times New Roman" w:hAnsi="Times New Roman" w:cs="Times New Roman"/>
          <w:sz w:val="24"/>
          <w:szCs w:val="24"/>
        </w:rPr>
        <w:t xml:space="preserve">дловин глибиною 70-100 метрів. </w:t>
      </w:r>
      <w:r w:rsidRPr="00762B2E">
        <w:rPr>
          <w:rFonts w:ascii="Times New Roman" w:hAnsi="Times New Roman" w:cs="Times New Roman"/>
          <w:sz w:val="24"/>
          <w:szCs w:val="24"/>
        </w:rPr>
        <w:t>На артезіанських свердловинах встановлено 9 одиниць технологічного насосного обладн</w:t>
      </w:r>
      <w:r w:rsidR="00D63CED" w:rsidRPr="00762B2E">
        <w:rPr>
          <w:rFonts w:ascii="Times New Roman" w:hAnsi="Times New Roman" w:cs="Times New Roman"/>
          <w:sz w:val="24"/>
          <w:szCs w:val="24"/>
        </w:rPr>
        <w:t>ання, з яких потребують заміни 2</w:t>
      </w:r>
      <w:r w:rsidRPr="00762B2E">
        <w:rPr>
          <w:rFonts w:ascii="Times New Roman" w:hAnsi="Times New Roman" w:cs="Times New Roman"/>
          <w:sz w:val="24"/>
          <w:szCs w:val="24"/>
        </w:rPr>
        <w:t xml:space="preserve"> одиниці. Із водозаборів  питна вода подається на станцію другого підйому у  7 резервуарів питної води, де вода  знезаражується із використанням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гіпохлориту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і насосами подається через водопровідну мережу до споживача. На насосних станціях встановлено 8 одиниць водопровідного  технологічного насосного обладна</w:t>
      </w:r>
      <w:r w:rsidR="00D63CED" w:rsidRPr="00762B2E">
        <w:rPr>
          <w:rFonts w:ascii="Times New Roman" w:hAnsi="Times New Roman" w:cs="Times New Roman"/>
          <w:sz w:val="24"/>
          <w:szCs w:val="24"/>
        </w:rPr>
        <w:t>ння , з яких потребують заміни 2 одиниці</w:t>
      </w:r>
      <w:r w:rsidRPr="00762B2E">
        <w:rPr>
          <w:rFonts w:ascii="Times New Roman" w:hAnsi="Times New Roman" w:cs="Times New Roman"/>
          <w:sz w:val="24"/>
          <w:szCs w:val="24"/>
        </w:rPr>
        <w:t>.</w:t>
      </w:r>
    </w:p>
    <w:p w:rsidR="00BC5FB6" w:rsidRPr="00957120" w:rsidRDefault="000633D3" w:rsidP="006D695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Згідно з рішенням сесії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Старокостянтинівської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міської ради було передано на баланс підприємства на безоплатній основі, з метою належного обслуговування, комунальне майно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Старокостянтинівської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територіальної громади, </w:t>
      </w:r>
      <w:r w:rsidRPr="00957120">
        <w:rPr>
          <w:rFonts w:ascii="Times New Roman" w:hAnsi="Times New Roman" w:cs="Times New Roman"/>
          <w:sz w:val="24"/>
          <w:szCs w:val="24"/>
        </w:rPr>
        <w:t>а саме 27 свердловин , які знаходяться на території 22 сіл.</w:t>
      </w:r>
    </w:p>
    <w:p w:rsidR="003A32CA" w:rsidRPr="00762B2E" w:rsidRDefault="003A32CA" w:rsidP="006D6955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7120">
        <w:rPr>
          <w:rFonts w:ascii="Times New Roman" w:hAnsi="Times New Roman" w:cs="Times New Roman"/>
          <w:sz w:val="24"/>
          <w:szCs w:val="24"/>
        </w:rPr>
        <w:t>Основними споживачами послуг є населення</w:t>
      </w:r>
      <w:r w:rsidRPr="00762B2E">
        <w:rPr>
          <w:rFonts w:ascii="Times New Roman" w:hAnsi="Times New Roman" w:cs="Times New Roman"/>
          <w:sz w:val="24"/>
          <w:szCs w:val="24"/>
        </w:rPr>
        <w:t>, бюджетні установи та організації і промислові підприємства.</w:t>
      </w:r>
    </w:p>
    <w:p w:rsidR="003A32CA" w:rsidRPr="00762B2E" w:rsidRDefault="003A32CA" w:rsidP="006D695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Загальна кількість абонентів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</w:t>
      </w:r>
      <w:r w:rsidR="0016600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3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кварталі</w:t>
      </w:r>
      <w:proofErr w:type="spellEnd"/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63CED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2021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року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водопостачання становить </w:t>
      </w:r>
      <w:r w:rsidR="00FE3F3E">
        <w:rPr>
          <w:rFonts w:ascii="Times New Roman" w:hAnsi="Times New Roman" w:cs="Times New Roman"/>
          <w:sz w:val="24"/>
          <w:szCs w:val="24"/>
          <w:shd w:val="clear" w:color="auto" w:fill="FFFFFF"/>
        </w:rPr>
        <w:t>12436</w:t>
      </w:r>
      <w:r w:rsidR="00191E8B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>нентів , з них  10373 абонентів або  83,4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%  оснащені засобами обліку води ,  в т. ч. :</w:t>
      </w:r>
    </w:p>
    <w:p w:rsidR="003A32CA" w:rsidRPr="00762B2E" w:rsidRDefault="003A32CA" w:rsidP="006D6955">
      <w:pPr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</w:t>
      </w: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населення всього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12015 абонента з них  9976 абонента, або  83</w:t>
      </w:r>
      <w:r w:rsidR="003B08D6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,0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%  оснащені засобами обліку води, з яких населення багатоквартирних будинків з  холодним  водопостачанням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8547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абонента , з як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>их 7998</w:t>
      </w:r>
      <w:r w:rsidR="00FE18C1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оснащені засобами о</w:t>
      </w:r>
      <w:r w:rsidR="00191E8B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бліку води ,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 93,6</w:t>
      </w:r>
      <w:r w:rsidR="003B08D6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% ; приватного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сектору 3468</w:t>
      </w:r>
      <w:r w:rsidR="00FE18C1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абонентів, з яких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>1978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оснащені засобами обліку води , або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57</w:t>
      </w:r>
      <w:r w:rsidR="003B08D6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,0</w:t>
      </w:r>
      <w:r w:rsidR="00331139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%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;</w:t>
      </w:r>
    </w:p>
    <w:p w:rsidR="003A32CA" w:rsidRPr="00762B2E" w:rsidRDefault="003A32CA" w:rsidP="006D6955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бюджетні установи</w:t>
      </w:r>
      <w:r w:rsidR="00191E8B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- 28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абонентів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(25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оснащені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засобами обліку води , або 89,3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% ) ;</w:t>
      </w:r>
    </w:p>
    <w:p w:rsidR="003A32CA" w:rsidRPr="00762B2E" w:rsidRDefault="003A32CA" w:rsidP="006D6955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промислові підприємства та інші установи</w:t>
      </w:r>
      <w:r w:rsidR="00450F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-393 абонент (372</w:t>
      </w:r>
      <w:r w:rsidR="006C1B57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оснащені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засобами обліку води , або 94,7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% ).</w:t>
      </w:r>
    </w:p>
    <w:p w:rsidR="008319EE" w:rsidRPr="00762B2E" w:rsidRDefault="008319EE" w:rsidP="006D6955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319EE" w:rsidRPr="00762B2E" w:rsidRDefault="008319EE" w:rsidP="006D69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b/>
          <w:bCs/>
          <w:sz w:val="24"/>
          <w:szCs w:val="24"/>
        </w:rPr>
        <w:t>Централізоване водовідведення :</w:t>
      </w:r>
    </w:p>
    <w:p w:rsidR="008319EE" w:rsidRPr="00762B2E" w:rsidRDefault="008319EE" w:rsidP="006D695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Водовідведення здійснюється по напірних та самопливних каналізаційних мережах, які загалом складаються з 55,3 км з них 18,4 км ( 33,3 %) знаходяться у аварійному стані та потребують заміни, у т.ч. : 20,5 км головних колекторів, 15,9 км вуличної мережі , 18,9 км внутрішньо квартальної</w:t>
      </w:r>
      <w:r w:rsidR="006C1B57" w:rsidRPr="00762B2E">
        <w:rPr>
          <w:rFonts w:ascii="Times New Roman" w:hAnsi="Times New Roman" w:cs="Times New Roman"/>
          <w:sz w:val="24"/>
          <w:szCs w:val="24"/>
        </w:rPr>
        <w:t xml:space="preserve">  та дворової мережі. Працюють 7</w:t>
      </w:r>
      <w:r w:rsidRPr="00762B2E">
        <w:rPr>
          <w:rFonts w:ascii="Times New Roman" w:hAnsi="Times New Roman" w:cs="Times New Roman"/>
          <w:sz w:val="24"/>
          <w:szCs w:val="24"/>
        </w:rPr>
        <w:t xml:space="preserve"> каналізаційно-насосних станцій. Одна з них головна каналізаційна  насосна  станція до якої стічні води міста поступають в приймальне  відділення ( ГКНС ). З ГКНС по дюкеру  та напірному каналізаційному колектору  діаметром 600 мм довжиною 5967 м стічні води подаються на міські очисні споруди , де проходять біологічну і хімічну очистку стічних вод , які  знезаражується в контактному резервуарі блоку № 1, поступають на біоочистку в </w:t>
      </w:r>
      <w:proofErr w:type="spellStart"/>
      <w:r w:rsidRPr="00762B2E">
        <w:rPr>
          <w:rFonts w:ascii="Times New Roman" w:hAnsi="Times New Roman" w:cs="Times New Roman"/>
          <w:sz w:val="24"/>
          <w:szCs w:val="24"/>
        </w:rPr>
        <w:t>біоставках</w:t>
      </w:r>
      <w:proofErr w:type="spellEnd"/>
      <w:r w:rsidRPr="00762B2E">
        <w:rPr>
          <w:rFonts w:ascii="Times New Roman" w:hAnsi="Times New Roman" w:cs="Times New Roman"/>
          <w:sz w:val="24"/>
          <w:szCs w:val="24"/>
        </w:rPr>
        <w:t xml:space="preserve"> і очищена  вода скидається в р. Случ.</w:t>
      </w:r>
      <w:r w:rsidRPr="00762B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319EE" w:rsidRPr="00762B2E" w:rsidRDefault="008319EE" w:rsidP="006D69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житловому мікрорайоні ІІ вокзалу знаходяться каналізаційні очисні споруди потужністю 200 м</w:t>
      </w:r>
      <w:r w:rsidRPr="00762B2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762B2E">
        <w:rPr>
          <w:rFonts w:ascii="Times New Roman" w:hAnsi="Times New Roman" w:cs="Times New Roman"/>
          <w:color w:val="000000"/>
          <w:sz w:val="24"/>
          <w:szCs w:val="24"/>
        </w:rPr>
        <w:t xml:space="preserve">/добу фактично через ОС проходить та очищається 51 м3/добу стічних вод. ОС оснащені  сучасним технологічним обладнанням. Для знезараження стічних вод використовується </w:t>
      </w:r>
      <w:proofErr w:type="spellStart"/>
      <w:r w:rsidRPr="00762B2E">
        <w:rPr>
          <w:rFonts w:ascii="Times New Roman" w:hAnsi="Times New Roman" w:cs="Times New Roman"/>
          <w:color w:val="000000"/>
          <w:sz w:val="24"/>
          <w:szCs w:val="24"/>
        </w:rPr>
        <w:t>гіпохлорит</w:t>
      </w:r>
      <w:proofErr w:type="spellEnd"/>
      <w:r w:rsidRPr="00762B2E">
        <w:rPr>
          <w:rFonts w:ascii="Times New Roman" w:hAnsi="Times New Roman" w:cs="Times New Roman"/>
          <w:color w:val="000000"/>
          <w:sz w:val="24"/>
          <w:szCs w:val="24"/>
        </w:rPr>
        <w:t xml:space="preserve"> натрію який виготовляється електролізною установкою «</w:t>
      </w:r>
      <w:r w:rsidRPr="00762B2E">
        <w:rPr>
          <w:rFonts w:ascii="Times New Roman" w:hAnsi="Times New Roman" w:cs="Times New Roman"/>
          <w:color w:val="000000"/>
          <w:sz w:val="24"/>
          <w:szCs w:val="24"/>
          <w:lang w:val="en-US"/>
        </w:rPr>
        <w:t>OXIL</w:t>
      </w:r>
      <w:r w:rsidRPr="00762B2E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C11B1A" w:rsidRPr="00762B2E" w:rsidRDefault="0099581F" w:rsidP="006D6955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6C1B57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кварталі 2021</w:t>
      </w:r>
      <w:r w:rsidR="00762121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року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загальна кількість абонентів з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водовідведення  становить 9413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в т. ч. :</w:t>
      </w:r>
    </w:p>
    <w:p w:rsidR="002A352F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    </w:t>
      </w: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населення всього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907</w:t>
      </w:r>
      <w:r w:rsidR="006C1B57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E549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абонента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, з яких населен</w:t>
      </w:r>
      <w:r w:rsidR="00FE18C1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я багатоквартирних будинків 8595</w:t>
      </w:r>
      <w:r w:rsidR="00BE549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абонента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;  приватного сектору 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478</w:t>
      </w:r>
      <w:r w:rsidR="00FE18C1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абонентів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;</w:t>
      </w:r>
    </w:p>
    <w:p w:rsidR="00C11B1A" w:rsidRPr="00762B2E" w:rsidRDefault="002A352F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11B1A"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бюджетні установи</w:t>
      </w:r>
      <w:r w:rsidR="00BE549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- 26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абонента  ;</w:t>
      </w:r>
    </w:p>
    <w:p w:rsidR="00C11B1A" w:rsidRPr="00762B2E" w:rsidRDefault="002A352F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="00C11B1A" w:rsidRPr="00762B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промислові підприємства та інші установи</w:t>
      </w:r>
      <w:r w:rsidR="00995A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-314</w:t>
      </w:r>
      <w:r w:rsidR="008969A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абонентів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Обсяги реалізації та розрахунки у сфері централізованого водопостачання та </w:t>
      </w:r>
      <w:r w:rsidR="00AC4CCC"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централізованого </w:t>
      </w:r>
      <w:r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водовідведення : 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Обсяги реалізації послуг з централізованого водопостачання у </w:t>
      </w:r>
      <w:r w:rsidR="005B60EF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AC4CCC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кварталі 2021</w:t>
      </w:r>
      <w:r w:rsidR="002A352F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року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склали  усього </w:t>
      </w:r>
      <w:r w:rsidR="005B60EF">
        <w:rPr>
          <w:rFonts w:ascii="Times New Roman" w:hAnsi="Times New Roman" w:cs="Times New Roman"/>
          <w:sz w:val="24"/>
          <w:szCs w:val="24"/>
          <w:shd w:val="clear" w:color="auto" w:fill="FFFFFF"/>
        </w:rPr>
        <w:t>182,8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тис. м куб., у т.ч. за категоріями споживачів :</w:t>
      </w:r>
    </w:p>
    <w:p w:rsidR="00C11B1A" w:rsidRPr="00762B2E" w:rsidRDefault="005B60EF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населення – 140,2</w:t>
      </w:r>
      <w:r w:rsidR="0015217C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тис. м куб.;</w:t>
      </w:r>
    </w:p>
    <w:p w:rsidR="00D26738" w:rsidRPr="00762B2E" w:rsidRDefault="00004851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т.ч. населення села –11,2</w:t>
      </w:r>
      <w:r w:rsidRPr="000048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тис. м  куб.</w:t>
      </w:r>
      <w:r w:rsidR="00D26738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бюджетні установи</w:t>
      </w:r>
      <w:r w:rsidR="00987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14,4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тис. м  куб.;</w:t>
      </w:r>
    </w:p>
    <w:p w:rsidR="00C11B1A" w:rsidRPr="00762B2E" w:rsidRDefault="00987A34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інші споживачі — 28,2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тис. м куб.;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Обсяги реалізації послуг з централізованого водовідведення  у </w:t>
      </w:r>
      <w:r w:rsidR="00987A34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9F7840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кварталі 2021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</w:t>
      </w:r>
      <w:r w:rsidR="00987A34">
        <w:rPr>
          <w:rFonts w:ascii="Times New Roman" w:hAnsi="Times New Roman" w:cs="Times New Roman"/>
          <w:sz w:val="24"/>
          <w:szCs w:val="24"/>
          <w:shd w:val="clear" w:color="auto" w:fill="FFFFFF"/>
        </w:rPr>
        <w:t>ку склали  усього 204,2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тис. м куб., у т.ч. за категоріями споживачів :</w:t>
      </w:r>
    </w:p>
    <w:p w:rsidR="00C11B1A" w:rsidRPr="00762B2E" w:rsidRDefault="00987A34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населення — 106,0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тис. м куб.;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бюджетні установи</w:t>
      </w:r>
      <w:r w:rsidR="00987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16,0</w:t>
      </w:r>
      <w:r w:rsidR="006570E6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тис. м  куб.;</w:t>
      </w:r>
    </w:p>
    <w:p w:rsidR="00C11B1A" w:rsidRPr="00762B2E" w:rsidRDefault="00987A34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інші споживачі — 82,2</w:t>
      </w:r>
      <w:r w:rsidR="008751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11B1A" w:rsidRPr="00762B2E">
        <w:rPr>
          <w:rFonts w:ascii="Times New Roman" w:hAnsi="Times New Roman" w:cs="Times New Roman"/>
          <w:sz w:val="24"/>
          <w:szCs w:val="24"/>
          <w:shd w:val="clear" w:color="auto" w:fill="FFFFFF"/>
        </w:rPr>
        <w:t>тис. м куб.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bCs/>
          <w:sz w:val="24"/>
          <w:szCs w:val="24"/>
        </w:rPr>
        <w:t xml:space="preserve">Доходи від наданих послуг </w:t>
      </w:r>
      <w:r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з централізованого  водопостачання та </w:t>
      </w:r>
      <w:r w:rsidR="009F7840"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централізованого </w:t>
      </w:r>
      <w:r w:rsidRPr="00762B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водовідведення:</w:t>
      </w:r>
    </w:p>
    <w:p w:rsidR="00C11B1A" w:rsidRPr="00762B2E" w:rsidRDefault="000318CC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Д</w:t>
      </w:r>
      <w:r w:rsidR="00D33BAE" w:rsidRPr="00762B2E">
        <w:rPr>
          <w:rFonts w:ascii="Times New Roman" w:hAnsi="Times New Roman" w:cs="Times New Roman"/>
          <w:sz w:val="24"/>
          <w:szCs w:val="24"/>
        </w:rPr>
        <w:t>охід</w:t>
      </w:r>
      <w:r w:rsidR="00C11B1A" w:rsidRPr="00762B2E">
        <w:rPr>
          <w:rFonts w:ascii="Times New Roman" w:hAnsi="Times New Roman" w:cs="Times New Roman"/>
          <w:sz w:val="24"/>
          <w:szCs w:val="24"/>
        </w:rPr>
        <w:t xml:space="preserve"> від реалізації наданих  послуг з централізованого водопостачання та водовідведення за </w:t>
      </w:r>
      <w:r w:rsidR="0005258E">
        <w:rPr>
          <w:rFonts w:ascii="Times New Roman" w:hAnsi="Times New Roman" w:cs="Times New Roman"/>
          <w:sz w:val="24"/>
          <w:szCs w:val="24"/>
        </w:rPr>
        <w:t>3</w:t>
      </w:r>
      <w:r w:rsidR="009F7840" w:rsidRPr="00762B2E">
        <w:rPr>
          <w:rFonts w:ascii="Times New Roman" w:hAnsi="Times New Roman" w:cs="Times New Roman"/>
          <w:sz w:val="24"/>
          <w:szCs w:val="24"/>
        </w:rPr>
        <w:t xml:space="preserve"> квартал 2021</w:t>
      </w:r>
      <w:r w:rsidRPr="00762B2E">
        <w:rPr>
          <w:rFonts w:ascii="Times New Roman" w:hAnsi="Times New Roman" w:cs="Times New Roman"/>
          <w:sz w:val="24"/>
          <w:szCs w:val="24"/>
        </w:rPr>
        <w:t xml:space="preserve"> року складає</w:t>
      </w:r>
      <w:r w:rsidR="00EE3479"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="0005258E">
        <w:rPr>
          <w:rFonts w:ascii="Times New Roman" w:hAnsi="Times New Roman" w:cs="Times New Roman"/>
          <w:b/>
          <w:sz w:val="24"/>
          <w:szCs w:val="24"/>
        </w:rPr>
        <w:t>6563,1</w:t>
      </w:r>
      <w:r w:rsidR="00C11B1A" w:rsidRPr="00762B2E">
        <w:rPr>
          <w:rFonts w:ascii="Times New Roman" w:hAnsi="Times New Roman" w:cs="Times New Roman"/>
          <w:sz w:val="24"/>
          <w:szCs w:val="24"/>
        </w:rPr>
        <w:t xml:space="preserve"> тис. грн., в т.ч. :</w:t>
      </w:r>
    </w:p>
    <w:p w:rsidR="00C11B1A" w:rsidRPr="00762B2E" w:rsidRDefault="009F7840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з централіз</w:t>
      </w:r>
      <w:r w:rsidR="0005258E">
        <w:rPr>
          <w:rFonts w:ascii="Times New Roman" w:hAnsi="Times New Roman" w:cs="Times New Roman"/>
          <w:sz w:val="24"/>
          <w:szCs w:val="24"/>
        </w:rPr>
        <w:t>ованого водопостачання -  3067,2</w:t>
      </w:r>
      <w:r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="00C11B1A" w:rsidRPr="00762B2E">
        <w:rPr>
          <w:rFonts w:ascii="Times New Roman" w:hAnsi="Times New Roman" w:cs="Times New Roman"/>
          <w:sz w:val="24"/>
          <w:szCs w:val="24"/>
        </w:rPr>
        <w:t xml:space="preserve"> тис. грн.;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з </w:t>
      </w:r>
      <w:r w:rsidR="009F7840" w:rsidRPr="00762B2E">
        <w:rPr>
          <w:rFonts w:ascii="Times New Roman" w:hAnsi="Times New Roman" w:cs="Times New Roman"/>
          <w:sz w:val="24"/>
          <w:szCs w:val="24"/>
        </w:rPr>
        <w:t xml:space="preserve">централізованого </w:t>
      </w:r>
      <w:r w:rsidRPr="00762B2E">
        <w:rPr>
          <w:rFonts w:ascii="Times New Roman" w:hAnsi="Times New Roman" w:cs="Times New Roman"/>
          <w:sz w:val="24"/>
          <w:szCs w:val="24"/>
        </w:rPr>
        <w:t>вод</w:t>
      </w:r>
      <w:r w:rsidR="0005258E">
        <w:rPr>
          <w:rFonts w:ascii="Times New Roman" w:hAnsi="Times New Roman" w:cs="Times New Roman"/>
          <w:sz w:val="24"/>
          <w:szCs w:val="24"/>
        </w:rPr>
        <w:t>овідведення  -  3495,9</w:t>
      </w:r>
      <w:r w:rsidR="009F7840"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Від населення підприємство отримало дохід в роз</w:t>
      </w:r>
      <w:r w:rsidR="0005258E">
        <w:rPr>
          <w:rFonts w:ascii="Times New Roman" w:hAnsi="Times New Roman" w:cs="Times New Roman"/>
          <w:sz w:val="24"/>
          <w:szCs w:val="24"/>
        </w:rPr>
        <w:t>мірі 4166,3</w:t>
      </w:r>
      <w:r w:rsidRPr="00762B2E">
        <w:rPr>
          <w:rFonts w:ascii="Times New Roman" w:hAnsi="Times New Roman" w:cs="Times New Roman"/>
          <w:sz w:val="24"/>
          <w:szCs w:val="24"/>
        </w:rPr>
        <w:t xml:space="preserve"> тис. грн. </w:t>
      </w:r>
      <w:r w:rsidR="0005258E">
        <w:rPr>
          <w:rFonts w:ascii="Times New Roman" w:hAnsi="Times New Roman" w:cs="Times New Roman"/>
          <w:sz w:val="24"/>
          <w:szCs w:val="24"/>
        </w:rPr>
        <w:t>( 63,5</w:t>
      </w:r>
      <w:r w:rsidRPr="00762B2E">
        <w:rPr>
          <w:rFonts w:ascii="Times New Roman" w:hAnsi="Times New Roman" w:cs="Times New Roman"/>
          <w:sz w:val="24"/>
          <w:szCs w:val="24"/>
        </w:rPr>
        <w:t xml:space="preserve"> % )</w:t>
      </w:r>
    </w:p>
    <w:p w:rsidR="0060650C" w:rsidRPr="00762B2E" w:rsidRDefault="0060650C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в т.ч. села </w:t>
      </w:r>
      <w:r w:rsidR="00004851">
        <w:rPr>
          <w:rFonts w:ascii="Times New Roman" w:hAnsi="Times New Roman" w:cs="Times New Roman"/>
          <w:sz w:val="24"/>
          <w:szCs w:val="24"/>
        </w:rPr>
        <w:t>– 226,2</w:t>
      </w:r>
      <w:r w:rsidR="00D4147E" w:rsidRPr="00762B2E">
        <w:rPr>
          <w:rFonts w:ascii="Times New Roman" w:hAnsi="Times New Roman" w:cs="Times New Roman"/>
          <w:sz w:val="24"/>
          <w:szCs w:val="24"/>
        </w:rPr>
        <w:t xml:space="preserve"> тис. грн.;</w:t>
      </w:r>
    </w:p>
    <w:p w:rsidR="00C11B1A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 </w:t>
      </w:r>
      <w:r w:rsidR="0005258E">
        <w:rPr>
          <w:rFonts w:ascii="Times New Roman" w:hAnsi="Times New Roman" w:cs="Times New Roman"/>
          <w:sz w:val="24"/>
          <w:szCs w:val="24"/>
        </w:rPr>
        <w:t xml:space="preserve"> бюджетних установ – 515,3</w:t>
      </w:r>
      <w:r w:rsidRPr="00762B2E">
        <w:rPr>
          <w:rFonts w:ascii="Times New Roman" w:hAnsi="Times New Roman" w:cs="Times New Roman"/>
          <w:sz w:val="24"/>
          <w:szCs w:val="24"/>
        </w:rPr>
        <w:t xml:space="preserve"> тис. грн.</w:t>
      </w:r>
      <w:r w:rsidR="0005258E">
        <w:rPr>
          <w:rFonts w:ascii="Times New Roman" w:hAnsi="Times New Roman" w:cs="Times New Roman"/>
          <w:sz w:val="24"/>
          <w:szCs w:val="24"/>
        </w:rPr>
        <w:t xml:space="preserve"> ( 7,9</w:t>
      </w:r>
      <w:r w:rsidR="00D33BAE"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</w:rPr>
        <w:t>% );</w:t>
      </w:r>
    </w:p>
    <w:p w:rsidR="00C11B1A" w:rsidRPr="00762B2E" w:rsidRDefault="0005258E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інших споживачі — 1881,6</w:t>
      </w:r>
      <w:r w:rsidR="00C11B1A" w:rsidRPr="00762B2E">
        <w:rPr>
          <w:rFonts w:ascii="Times New Roman" w:hAnsi="Times New Roman" w:cs="Times New Roman"/>
          <w:sz w:val="24"/>
          <w:szCs w:val="24"/>
        </w:rPr>
        <w:t xml:space="preserve"> тис. грн.</w:t>
      </w:r>
      <w:r w:rsidR="0034065F">
        <w:rPr>
          <w:rFonts w:ascii="Times New Roman" w:hAnsi="Times New Roman" w:cs="Times New Roman"/>
          <w:sz w:val="24"/>
          <w:szCs w:val="24"/>
        </w:rPr>
        <w:t>( 28,6</w:t>
      </w:r>
      <w:r w:rsidR="00C11B1A" w:rsidRPr="00762B2E">
        <w:rPr>
          <w:rFonts w:ascii="Times New Roman" w:hAnsi="Times New Roman" w:cs="Times New Roman"/>
          <w:sz w:val="24"/>
          <w:szCs w:val="24"/>
        </w:rPr>
        <w:t xml:space="preserve"> )</w:t>
      </w:r>
      <w:r w:rsidR="00D26738" w:rsidRPr="00762B2E">
        <w:rPr>
          <w:rFonts w:ascii="Times New Roman" w:hAnsi="Times New Roman" w:cs="Times New Roman"/>
          <w:sz w:val="24"/>
          <w:szCs w:val="24"/>
        </w:rPr>
        <w:t>.</w:t>
      </w:r>
    </w:p>
    <w:p w:rsidR="00D26738" w:rsidRPr="00762B2E" w:rsidRDefault="00D26738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Дохід від плати за абонентське обслуговування  споживачів багатоквартирних будинків</w:t>
      </w:r>
      <w:r w:rsidR="00DB3826">
        <w:rPr>
          <w:rFonts w:ascii="Times New Roman" w:hAnsi="Times New Roman" w:cs="Times New Roman"/>
          <w:sz w:val="24"/>
          <w:szCs w:val="24"/>
        </w:rPr>
        <w:t xml:space="preserve"> у 3</w:t>
      </w:r>
      <w:r w:rsidRPr="00762B2E">
        <w:rPr>
          <w:rFonts w:ascii="Times New Roman" w:hAnsi="Times New Roman" w:cs="Times New Roman"/>
          <w:sz w:val="24"/>
          <w:szCs w:val="24"/>
        </w:rPr>
        <w:t xml:space="preserve"> кварталі </w:t>
      </w:r>
      <w:r w:rsidR="00C916E8" w:rsidRPr="00762B2E">
        <w:rPr>
          <w:rFonts w:ascii="Times New Roman" w:hAnsi="Times New Roman" w:cs="Times New Roman"/>
          <w:sz w:val="24"/>
          <w:szCs w:val="24"/>
        </w:rPr>
        <w:t xml:space="preserve">2021 року становить </w:t>
      </w:r>
      <w:r w:rsidR="00DB3826">
        <w:rPr>
          <w:rFonts w:ascii="Times New Roman" w:hAnsi="Times New Roman" w:cs="Times New Roman"/>
          <w:b/>
          <w:sz w:val="24"/>
          <w:szCs w:val="24"/>
        </w:rPr>
        <w:t>211</w:t>
      </w:r>
      <w:r w:rsidR="00C916E8" w:rsidRPr="00762B2E">
        <w:rPr>
          <w:rFonts w:ascii="Times New Roman" w:hAnsi="Times New Roman" w:cs="Times New Roman"/>
          <w:b/>
          <w:sz w:val="24"/>
          <w:szCs w:val="24"/>
        </w:rPr>
        <w:t>,5</w:t>
      </w:r>
      <w:r w:rsidR="00C916E8" w:rsidRPr="00762B2E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:rsidR="00D32F5E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33BAE" w:rsidRPr="00762B2E" w:rsidRDefault="00C11B1A" w:rsidP="006D6955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390E8D" w:rsidRPr="00762B2E" w:rsidRDefault="009B02F3" w:rsidP="006D6955">
      <w:pPr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2.</w:t>
      </w:r>
      <w:r w:rsidR="00390E8D" w:rsidRPr="00762B2E">
        <w:rPr>
          <w:rFonts w:ascii="Times New Roman" w:hAnsi="Times New Roman" w:cs="Times New Roman"/>
          <w:b/>
          <w:sz w:val="24"/>
          <w:szCs w:val="24"/>
        </w:rPr>
        <w:t>Формування дохідної частини</w:t>
      </w:r>
      <w:r w:rsidR="004D35F0" w:rsidRPr="00762B2E">
        <w:rPr>
          <w:rFonts w:ascii="Times New Roman" w:hAnsi="Times New Roman" w:cs="Times New Roman"/>
          <w:b/>
          <w:sz w:val="24"/>
          <w:szCs w:val="24"/>
        </w:rPr>
        <w:t xml:space="preserve"> звіту про виконання</w:t>
      </w:r>
      <w:r w:rsidR="00390E8D" w:rsidRPr="00762B2E">
        <w:rPr>
          <w:rFonts w:ascii="Times New Roman" w:hAnsi="Times New Roman" w:cs="Times New Roman"/>
          <w:b/>
          <w:sz w:val="24"/>
          <w:szCs w:val="24"/>
        </w:rPr>
        <w:t xml:space="preserve"> фінансового плану</w:t>
      </w:r>
    </w:p>
    <w:p w:rsidR="006E4F56" w:rsidRPr="00762B2E" w:rsidRDefault="00390E8D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Фінансовий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план </w:t>
      </w:r>
      <w:proofErr w:type="spellStart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62B2E">
        <w:rPr>
          <w:rFonts w:ascii="Times New Roman" w:hAnsi="Times New Roman" w:cs="Times New Roman"/>
          <w:sz w:val="24"/>
          <w:szCs w:val="24"/>
          <w:lang w:val="ru-RU"/>
        </w:rPr>
        <w:t>ідприємства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сформовано на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базі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чинного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законодавства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0087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саме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Наказу  МЕРТУ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02.03.2015 р. № 205 « Про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затвердження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Порядку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складання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затвердження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 контролю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фінансового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плану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суб’єкта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господарювання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державного сектора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економіки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»,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діючих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тарифів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розраховано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 постанови КМУ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01.06.2011 р. № 869 « Про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забезпечення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єдиного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ідходу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формування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тарифів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на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житлово-комунальні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послуги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0153CC" w:rsidRPr="00762B2E" w:rsidRDefault="0018412C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3</w:t>
      </w:r>
      <w:r w:rsidR="00774681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74681" w:rsidRPr="00762B2E">
        <w:rPr>
          <w:rFonts w:ascii="Times New Roman" w:hAnsi="Times New Roman" w:cs="Times New Roman"/>
          <w:sz w:val="24"/>
          <w:szCs w:val="24"/>
          <w:lang w:val="ru-RU"/>
        </w:rPr>
        <w:t>квартал</w:t>
      </w:r>
      <w:r w:rsidR="00C15AED" w:rsidRPr="00762B2E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C15AED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2021</w:t>
      </w:r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року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було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передбачено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отримати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чистого доходу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наданих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>послуг</w:t>
      </w:r>
      <w:proofErr w:type="spellEnd"/>
      <w:r w:rsidR="000153C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429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224295" w:rsidRPr="00762B2E">
        <w:rPr>
          <w:rFonts w:ascii="Times New Roman" w:hAnsi="Times New Roman" w:cs="Times New Roman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>озмі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6394</w:t>
      </w:r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фактично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отримано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6775</w:t>
      </w:r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,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>інансового</w:t>
      </w:r>
      <w:proofErr w:type="spellEnd"/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плану  становить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106,0</w:t>
      </w:r>
      <w:r w:rsidR="00C15AED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% . </w:t>
      </w:r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порівнянні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аналогічним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періодом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минулого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року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збільшення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обсягу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чистого доходу </w:t>
      </w:r>
      <w:proofErr w:type="spellStart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>склало</w:t>
      </w:r>
      <w:proofErr w:type="spellEnd"/>
      <w:r w:rsidR="00415B5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3AC4">
        <w:rPr>
          <w:rFonts w:ascii="Times New Roman" w:hAnsi="Times New Roman" w:cs="Times New Roman"/>
          <w:sz w:val="24"/>
          <w:szCs w:val="24"/>
          <w:lang w:val="ru-RU"/>
        </w:rPr>
        <w:t>596</w:t>
      </w:r>
      <w:r w:rsidR="00A53131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A53131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A53131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D35F0" w:rsidRPr="00762B2E" w:rsidRDefault="00A53131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lastRenderedPageBreak/>
        <w:t>Інші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операційні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</w:t>
      </w:r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ходи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змен</w:t>
      </w:r>
      <w:r w:rsidR="00056BA3" w:rsidRPr="00762B2E">
        <w:rPr>
          <w:rFonts w:ascii="Times New Roman" w:hAnsi="Times New Roman" w:cs="Times New Roman"/>
          <w:sz w:val="24"/>
          <w:szCs w:val="24"/>
          <w:lang w:val="ru-RU"/>
        </w:rPr>
        <w:t>шили</w:t>
      </w:r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сь</w:t>
      </w:r>
      <w:proofErr w:type="spellEnd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проти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плану на 3</w:t>
      </w:r>
      <w:r w:rsidR="00C15AED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квартал 2021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року на </w:t>
      </w:r>
      <w:r w:rsidR="00666085">
        <w:rPr>
          <w:rFonts w:ascii="Times New Roman" w:hAnsi="Times New Roman" w:cs="Times New Roman"/>
          <w:sz w:val="24"/>
          <w:szCs w:val="24"/>
          <w:lang w:val="ru-RU"/>
        </w:rPr>
        <w:t>1700</w:t>
      </w:r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</w:t>
      </w:r>
      <w:proofErr w:type="gramStart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 w:rsidR="00C47700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порівнянні</w:t>
      </w:r>
      <w:proofErr w:type="spellEnd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аналогі</w:t>
      </w:r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>чним</w:t>
      </w:r>
      <w:proofErr w:type="spellEnd"/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>періодом</w:t>
      </w:r>
      <w:proofErr w:type="spellEnd"/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>мину</w:t>
      </w:r>
      <w:r w:rsidR="00F81CBE">
        <w:rPr>
          <w:rFonts w:ascii="Times New Roman" w:hAnsi="Times New Roman" w:cs="Times New Roman"/>
          <w:sz w:val="24"/>
          <w:szCs w:val="24"/>
          <w:lang w:val="ru-RU"/>
        </w:rPr>
        <w:t>лого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року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зменшення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склало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1330</w:t>
      </w:r>
      <w:r w:rsidR="0022429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тис</w:t>
      </w:r>
      <w:proofErr w:type="gramStart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 w:rsidR="004D35F0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32F5E" w:rsidRPr="00762B2E" w:rsidRDefault="00FF44A6" w:rsidP="00762B2E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="001C291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доходи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заплановано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розмі</w:t>
      </w:r>
      <w:proofErr w:type="gramStart"/>
      <w:r w:rsidR="00F81CBE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="00F81CBE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156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., а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фактично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отримано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302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81CBE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F81CBE">
        <w:rPr>
          <w:rFonts w:ascii="Times New Roman" w:hAnsi="Times New Roman" w:cs="Times New Roman"/>
          <w:sz w:val="24"/>
          <w:szCs w:val="24"/>
          <w:lang w:val="ru-RU"/>
        </w:rPr>
        <w:t xml:space="preserve"> на 146</w:t>
      </w:r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0A0787" w:rsidRPr="00762B2E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іль</w:t>
      </w:r>
      <w:r w:rsidR="001C2916" w:rsidRPr="00762B2E">
        <w:rPr>
          <w:rFonts w:ascii="Times New Roman" w:hAnsi="Times New Roman" w:cs="Times New Roman"/>
          <w:sz w:val="24"/>
          <w:szCs w:val="24"/>
          <w:lang w:val="ru-RU"/>
        </w:rPr>
        <w:t>ше</w:t>
      </w:r>
      <w:proofErr w:type="spellEnd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E1B97" w:rsidRPr="00762B2E" w:rsidRDefault="009B02F3" w:rsidP="006D695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3.</w:t>
      </w:r>
      <w:r w:rsidR="00641DA6" w:rsidRPr="0076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B97" w:rsidRPr="00762B2E">
        <w:rPr>
          <w:rFonts w:ascii="Times New Roman" w:hAnsi="Times New Roman" w:cs="Times New Roman"/>
          <w:b/>
          <w:sz w:val="24"/>
          <w:szCs w:val="24"/>
        </w:rPr>
        <w:t>Формування витратної частини звіту про виконання фінансового плану</w:t>
      </w:r>
    </w:p>
    <w:p w:rsidR="005E1B97" w:rsidRPr="00762B2E" w:rsidRDefault="005E1B97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Собівартість наданих послуг з централізованого водопостачання та водовідведення сформовано відповідно до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постанови КМУ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01.06.2011 р. № 869 « Про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забезпечення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єдиного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62B2E">
        <w:rPr>
          <w:rFonts w:ascii="Times New Roman" w:hAnsi="Times New Roman" w:cs="Times New Roman"/>
          <w:sz w:val="24"/>
          <w:szCs w:val="24"/>
          <w:lang w:val="ru-RU"/>
        </w:rPr>
        <w:t>ідходу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формування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тарифів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на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житлово-комунальні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послуги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5E1B97" w:rsidRPr="00762B2E" w:rsidRDefault="005E1B97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відповідності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отрим</w:t>
      </w:r>
      <w:r w:rsidR="00654008">
        <w:rPr>
          <w:rFonts w:ascii="Times New Roman" w:hAnsi="Times New Roman" w:cs="Times New Roman"/>
          <w:sz w:val="24"/>
          <w:szCs w:val="24"/>
          <w:lang w:val="ru-RU"/>
        </w:rPr>
        <w:t>аного</w:t>
      </w:r>
      <w:proofErr w:type="spellEnd"/>
      <w:r w:rsidR="00654008">
        <w:rPr>
          <w:rFonts w:ascii="Times New Roman" w:hAnsi="Times New Roman" w:cs="Times New Roman"/>
          <w:sz w:val="24"/>
          <w:szCs w:val="24"/>
          <w:lang w:val="ru-RU"/>
        </w:rPr>
        <w:t xml:space="preserve"> чистого доходу у </w:t>
      </w:r>
      <w:proofErr w:type="spellStart"/>
      <w:r w:rsidR="00654008">
        <w:rPr>
          <w:rFonts w:ascii="Times New Roman" w:hAnsi="Times New Roman" w:cs="Times New Roman"/>
          <w:sz w:val="24"/>
          <w:szCs w:val="24"/>
          <w:lang w:val="ru-RU"/>
        </w:rPr>
        <w:t>сумі</w:t>
      </w:r>
      <w:proofErr w:type="spellEnd"/>
      <w:r w:rsidR="00654008">
        <w:rPr>
          <w:rFonts w:ascii="Times New Roman" w:hAnsi="Times New Roman" w:cs="Times New Roman"/>
          <w:sz w:val="24"/>
          <w:szCs w:val="24"/>
          <w:lang w:val="ru-RU"/>
        </w:rPr>
        <w:t xml:space="preserve"> 6775</w:t>
      </w:r>
      <w:r w:rsidR="0077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тис</w:t>
      </w:r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Pr="00762B2E"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собівартість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реалізованих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послуг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008">
        <w:rPr>
          <w:rFonts w:ascii="Times New Roman" w:hAnsi="Times New Roman" w:cs="Times New Roman"/>
          <w:sz w:val="24"/>
          <w:szCs w:val="24"/>
          <w:lang w:val="ru-RU"/>
        </w:rPr>
        <w:t>у 3</w:t>
      </w:r>
      <w:r w:rsidR="007115D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кварталі</w:t>
      </w:r>
      <w:proofErr w:type="spellEnd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2021 року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склал</w:t>
      </w:r>
      <w:r w:rsidR="00654008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="00654008">
        <w:rPr>
          <w:rFonts w:ascii="Times New Roman" w:hAnsi="Times New Roman" w:cs="Times New Roman"/>
          <w:sz w:val="24"/>
          <w:szCs w:val="24"/>
          <w:lang w:val="ru-RU"/>
        </w:rPr>
        <w:t xml:space="preserve"> 6158</w:t>
      </w:r>
      <w:r w:rsidR="0008723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087233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08723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087233" w:rsidRPr="00762B2E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08723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становить </w:t>
      </w:r>
      <w:r w:rsidR="00654008">
        <w:rPr>
          <w:rFonts w:ascii="Times New Roman" w:hAnsi="Times New Roman" w:cs="Times New Roman"/>
          <w:sz w:val="24"/>
          <w:szCs w:val="24"/>
          <w:lang w:val="ru-RU"/>
        </w:rPr>
        <w:t xml:space="preserve"> 91</w:t>
      </w:r>
      <w:r w:rsidR="003F76D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3E6D" w:rsidRPr="00762B2E">
        <w:rPr>
          <w:rFonts w:ascii="Times New Roman" w:hAnsi="Times New Roman" w:cs="Times New Roman"/>
          <w:sz w:val="24"/>
          <w:szCs w:val="24"/>
          <w:lang w:val="ru-RU"/>
        </w:rPr>
        <w:t>%.</w:t>
      </w:r>
    </w:p>
    <w:p w:rsidR="008E30BF" w:rsidRPr="00762B2E" w:rsidRDefault="006D3CF8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Фонд оплати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праці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r w:rsidR="000511C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кварталі</w:t>
      </w:r>
      <w:proofErr w:type="spellEnd"/>
      <w:r w:rsidR="000511C5">
        <w:rPr>
          <w:rFonts w:ascii="Times New Roman" w:hAnsi="Times New Roman" w:cs="Times New Roman"/>
          <w:sz w:val="24"/>
          <w:szCs w:val="24"/>
          <w:lang w:val="ru-RU"/>
        </w:rPr>
        <w:t xml:space="preserve"> 2021 року </w:t>
      </w:r>
      <w:proofErr w:type="spellStart"/>
      <w:r w:rsidR="000511C5">
        <w:rPr>
          <w:rFonts w:ascii="Times New Roman" w:hAnsi="Times New Roman" w:cs="Times New Roman"/>
          <w:sz w:val="24"/>
          <w:szCs w:val="24"/>
          <w:lang w:val="ru-RU"/>
        </w:rPr>
        <w:t>склав</w:t>
      </w:r>
      <w:proofErr w:type="spellEnd"/>
      <w:r w:rsidR="000511C5">
        <w:rPr>
          <w:rFonts w:ascii="Times New Roman" w:hAnsi="Times New Roman" w:cs="Times New Roman"/>
          <w:sz w:val="24"/>
          <w:szCs w:val="24"/>
          <w:lang w:val="ru-RU"/>
        </w:rPr>
        <w:t xml:space="preserve">  4612</w:t>
      </w:r>
      <w:r w:rsidR="0077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7730BF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на 1150</w:t>
      </w:r>
      <w:r w:rsidR="003F76D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3F76DB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3F76D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7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більше</w:t>
      </w:r>
      <w:proofErr w:type="spellEnd"/>
      <w:proofErr w:type="gram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>33,2</w:t>
      </w:r>
      <w:r w:rsidR="00697ED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1E054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0546" w:rsidRPr="00762B2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1E054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планового</w:t>
      </w:r>
      <w:r w:rsidR="0077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14932" w:rsidRPr="00762B2E">
        <w:rPr>
          <w:rFonts w:ascii="Times New Roman" w:hAnsi="Times New Roman" w:cs="Times New Roman"/>
          <w:sz w:val="24"/>
          <w:szCs w:val="24"/>
          <w:lang w:val="ru-RU"/>
        </w:rPr>
        <w:t>біль</w:t>
      </w:r>
      <w:r w:rsidR="003F76DB" w:rsidRPr="00762B2E">
        <w:rPr>
          <w:rFonts w:ascii="Times New Roman" w:hAnsi="Times New Roman" w:cs="Times New Roman"/>
          <w:sz w:val="24"/>
          <w:szCs w:val="24"/>
          <w:lang w:val="ru-RU"/>
        </w:rPr>
        <w:t>шення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відбулося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рахунок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перерахунку</w:t>
      </w:r>
      <w:proofErr w:type="spellEnd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оплати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праці</w:t>
      </w:r>
      <w:proofErr w:type="spellEnd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виходя</w:t>
      </w:r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>чи</w:t>
      </w:r>
      <w:proofErr w:type="spellEnd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нового </w:t>
      </w:r>
      <w:proofErr w:type="spellStart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>галузевого</w:t>
      </w:r>
      <w:proofErr w:type="spellEnd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>коефіцієнту</w:t>
      </w:r>
      <w:proofErr w:type="spellEnd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1,6 та </w:t>
      </w:r>
      <w:proofErr w:type="spellStart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>запровадженого</w:t>
      </w:r>
      <w:proofErr w:type="spellEnd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прожиткового</w:t>
      </w:r>
      <w:proofErr w:type="spellEnd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мінімуму</w:t>
      </w:r>
      <w:proofErr w:type="spellEnd"/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>працездатних</w:t>
      </w:r>
      <w:proofErr w:type="spellEnd"/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>осіб</w:t>
      </w:r>
      <w:proofErr w:type="spellEnd"/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2F5E" w:rsidRPr="00762B2E">
        <w:rPr>
          <w:rFonts w:ascii="Times New Roman" w:hAnsi="Times New Roman" w:cs="Times New Roman"/>
          <w:sz w:val="24"/>
          <w:szCs w:val="24"/>
          <w:lang w:val="ru-RU"/>
        </w:rPr>
        <w:t>2270</w:t>
      </w:r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E30BF" w:rsidRPr="00762B2E">
        <w:rPr>
          <w:rFonts w:ascii="Times New Roman" w:hAnsi="Times New Roman" w:cs="Times New Roman"/>
          <w:sz w:val="24"/>
          <w:szCs w:val="24"/>
          <w:lang w:val="ru-RU"/>
        </w:rPr>
        <w:t>гривень</w:t>
      </w:r>
      <w:proofErr w:type="spellEnd"/>
      <w:proofErr w:type="gramStart"/>
      <w:r w:rsidR="0035388F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>Витрати</w:t>
      </w:r>
      <w:proofErr w:type="spell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на оплату </w:t>
      </w:r>
      <w:proofErr w:type="spellStart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>праці</w:t>
      </w:r>
      <w:proofErr w:type="spell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>становлять</w:t>
      </w:r>
      <w:proofErr w:type="spell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відповідному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періоді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 4407</w:t>
      </w:r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8C33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на 779 тис.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більше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121,5</w:t>
      </w:r>
      <w:r w:rsidR="009C5BE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0025" w:rsidRPr="00762B2E">
        <w:rPr>
          <w:rFonts w:ascii="Times New Roman" w:hAnsi="Times New Roman" w:cs="Times New Roman"/>
          <w:sz w:val="24"/>
          <w:szCs w:val="24"/>
          <w:lang w:val="ru-RU"/>
        </w:rPr>
        <w:t>% .</w:t>
      </w:r>
    </w:p>
    <w:p w:rsidR="006D3CF8" w:rsidRPr="00762B2E" w:rsidRDefault="007C1681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Середньомісячна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заробі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>тна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плата одного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працівника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за 3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кв</w:t>
      </w:r>
      <w:r w:rsidR="00D20D4C" w:rsidRPr="00762B2E">
        <w:rPr>
          <w:rFonts w:ascii="Times New Roman" w:hAnsi="Times New Roman" w:cs="Times New Roman"/>
          <w:sz w:val="24"/>
          <w:szCs w:val="24"/>
          <w:lang w:val="ru-RU"/>
        </w:rPr>
        <w:t>артал 2021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року становить 9993</w:t>
      </w:r>
      <w:r w:rsidR="007B17A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115D6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7115D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>0 коп.</w:t>
      </w:r>
      <w:r w:rsidR="007115D6" w:rsidRPr="00762B2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>124,0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%</w:t>
      </w:r>
      <w:r w:rsidR="007115D6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59CE">
        <w:rPr>
          <w:rFonts w:ascii="Times New Roman" w:hAnsi="Times New Roman" w:cs="Times New Roman"/>
          <w:sz w:val="24"/>
          <w:szCs w:val="24"/>
          <w:lang w:val="ru-RU"/>
        </w:rPr>
        <w:t>передбачених</w:t>
      </w:r>
      <w:proofErr w:type="spellEnd"/>
      <w:r w:rsidR="00E759CE">
        <w:rPr>
          <w:rFonts w:ascii="Times New Roman" w:hAnsi="Times New Roman" w:cs="Times New Roman"/>
          <w:sz w:val="24"/>
          <w:szCs w:val="24"/>
          <w:lang w:val="ru-RU"/>
        </w:rPr>
        <w:t xml:space="preserve"> планом 8062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.)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аналогіч</w:t>
      </w:r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>ний</w:t>
      </w:r>
      <w:proofErr w:type="spellEnd"/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>період</w:t>
      </w:r>
      <w:proofErr w:type="spellEnd"/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>минулого</w:t>
      </w:r>
      <w:proofErr w:type="spellEnd"/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>року 9009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грн.</w:t>
      </w:r>
      <w:r w:rsidR="00E759CE">
        <w:rPr>
          <w:rFonts w:ascii="Times New Roman" w:hAnsi="Times New Roman" w:cs="Times New Roman"/>
          <w:sz w:val="24"/>
          <w:szCs w:val="24"/>
          <w:lang w:val="ru-RU"/>
        </w:rPr>
        <w:t>88</w:t>
      </w:r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5142" w:rsidRPr="00762B2E">
        <w:rPr>
          <w:rFonts w:ascii="Times New Roman" w:hAnsi="Times New Roman" w:cs="Times New Roman"/>
          <w:sz w:val="24"/>
          <w:szCs w:val="24"/>
          <w:lang w:val="ru-RU"/>
        </w:rPr>
        <w:t>коп.</w:t>
      </w:r>
    </w:p>
    <w:p w:rsidR="00076045" w:rsidRPr="00762B2E" w:rsidRDefault="00076045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звітному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періоді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A6900" w:rsidRPr="00762B2E">
        <w:rPr>
          <w:rFonts w:ascii="Times New Roman" w:hAnsi="Times New Roman" w:cs="Times New Roman"/>
          <w:sz w:val="24"/>
          <w:szCs w:val="24"/>
          <w:lang w:val="ru-RU"/>
        </w:rPr>
        <w:t>планова</w:t>
      </w:r>
      <w:proofErr w:type="spellEnd"/>
      <w:r w:rsidR="00BA6900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>кількість</w:t>
      </w:r>
      <w:proofErr w:type="spellEnd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>працюючих</w:t>
      </w:r>
      <w:proofErr w:type="spellEnd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-150 </w:t>
      </w:r>
      <w:proofErr w:type="spellStart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>одиниць</w:t>
      </w:r>
      <w:proofErr w:type="spellEnd"/>
      <w:proofErr w:type="gramStart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в тому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числі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категоріях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працюючих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чисельність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становить :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адміністративно-управлінський</w:t>
      </w:r>
      <w:proofErr w:type="spellEnd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персонал -28</w:t>
      </w:r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  <w:lang w:val="ru-RU"/>
        </w:rPr>
        <w:t>одиниць</w:t>
      </w:r>
      <w:proofErr w:type="spellEnd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та </w:t>
      </w:r>
      <w:proofErr w:type="spellStart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>робітники</w:t>
      </w:r>
      <w:proofErr w:type="spellEnd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– 122</w:t>
      </w:r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>одиниці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Фактич</w:t>
      </w:r>
      <w:r w:rsidR="00A328A7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spellEnd"/>
      <w:r w:rsidR="00A328A7">
        <w:rPr>
          <w:rFonts w:ascii="Times New Roman" w:hAnsi="Times New Roman" w:cs="Times New Roman"/>
          <w:sz w:val="24"/>
          <w:szCs w:val="24"/>
          <w:lang w:val="ru-RU"/>
        </w:rPr>
        <w:t xml:space="preserve"> у 3</w:t>
      </w:r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>кварталі</w:t>
      </w:r>
      <w:proofErr w:type="spellEnd"/>
      <w:r w:rsidR="00EC0AE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2021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року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середня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кількість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28A7">
        <w:rPr>
          <w:rFonts w:ascii="Times New Roman" w:hAnsi="Times New Roman" w:cs="Times New Roman"/>
          <w:sz w:val="24"/>
          <w:szCs w:val="24"/>
          <w:lang w:val="ru-RU"/>
        </w:rPr>
        <w:t>працюючих</w:t>
      </w:r>
      <w:proofErr w:type="spellEnd"/>
      <w:r w:rsidR="00A328A7">
        <w:rPr>
          <w:rFonts w:ascii="Times New Roman" w:hAnsi="Times New Roman" w:cs="Times New Roman"/>
          <w:sz w:val="24"/>
          <w:szCs w:val="24"/>
          <w:lang w:val="ru-RU"/>
        </w:rPr>
        <w:t xml:space="preserve"> становить 147</w:t>
      </w:r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>одиниць</w:t>
      </w:r>
      <w:proofErr w:type="spellEnd"/>
      <w:r w:rsidR="00361D7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в тому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числі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адміністративно-управлінський</w:t>
      </w:r>
      <w:proofErr w:type="spellEnd"/>
      <w:r w:rsidR="00A328A7">
        <w:rPr>
          <w:rFonts w:ascii="Times New Roman" w:hAnsi="Times New Roman" w:cs="Times New Roman"/>
          <w:sz w:val="24"/>
          <w:szCs w:val="24"/>
          <w:lang w:val="ru-RU"/>
        </w:rPr>
        <w:t xml:space="preserve"> персонал -29</w:t>
      </w:r>
      <w:r w:rsidR="00361D7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61D79" w:rsidRPr="00762B2E">
        <w:rPr>
          <w:rFonts w:ascii="Times New Roman" w:hAnsi="Times New Roman" w:cs="Times New Roman"/>
          <w:sz w:val="24"/>
          <w:szCs w:val="24"/>
          <w:lang w:val="ru-RU"/>
        </w:rPr>
        <w:t>одиниць</w:t>
      </w:r>
      <w:proofErr w:type="spellEnd"/>
      <w:r w:rsidR="00361D7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, та </w:t>
      </w:r>
      <w:proofErr w:type="spellStart"/>
      <w:r w:rsidR="00361D79" w:rsidRPr="00762B2E">
        <w:rPr>
          <w:rFonts w:ascii="Times New Roman" w:hAnsi="Times New Roman" w:cs="Times New Roman"/>
          <w:sz w:val="24"/>
          <w:szCs w:val="24"/>
          <w:lang w:val="ru-RU"/>
        </w:rPr>
        <w:t>робітників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25402E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118</w:t>
      </w:r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одиниць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1681" w:rsidRPr="00762B2E" w:rsidRDefault="007C1681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Витрати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паливо</w:t>
      </w:r>
      <w:proofErr w:type="spellEnd"/>
      <w:r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62B2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лектроенергію</w:t>
      </w:r>
      <w:proofErr w:type="spell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ст</w:t>
      </w:r>
      <w:r w:rsidR="00B408CD">
        <w:rPr>
          <w:rFonts w:ascii="Times New Roman" w:hAnsi="Times New Roman" w:cs="Times New Roman"/>
          <w:sz w:val="24"/>
          <w:szCs w:val="24"/>
          <w:lang w:val="ru-RU"/>
        </w:rPr>
        <w:t>ановлять</w:t>
      </w:r>
      <w:proofErr w:type="spellEnd"/>
      <w:r w:rsidR="00B408CD">
        <w:rPr>
          <w:rFonts w:ascii="Times New Roman" w:hAnsi="Times New Roman" w:cs="Times New Roman"/>
          <w:sz w:val="24"/>
          <w:szCs w:val="24"/>
          <w:lang w:val="ru-RU"/>
        </w:rPr>
        <w:t xml:space="preserve"> 1669</w:t>
      </w:r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</w:t>
      </w:r>
      <w:proofErr w:type="gramStart"/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3F505C" w:rsidRPr="00762B2E">
        <w:rPr>
          <w:rFonts w:ascii="Times New Roman" w:hAnsi="Times New Roman" w:cs="Times New Roman"/>
          <w:sz w:val="24"/>
          <w:szCs w:val="24"/>
          <w:lang w:val="ru-RU"/>
        </w:rPr>
        <w:t>проти</w:t>
      </w:r>
      <w:proofErr w:type="spell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планових</w:t>
      </w:r>
      <w:proofErr w:type="spellEnd"/>
      <w:r w:rsidR="00B408CD">
        <w:rPr>
          <w:rFonts w:ascii="Times New Roman" w:hAnsi="Times New Roman" w:cs="Times New Roman"/>
          <w:sz w:val="24"/>
          <w:szCs w:val="24"/>
          <w:lang w:val="ru-RU"/>
        </w:rPr>
        <w:t xml:space="preserve"> 1411</w:t>
      </w:r>
      <w:r w:rsidR="00E2576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E25762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E2576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B408CD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B408CD">
        <w:rPr>
          <w:rFonts w:ascii="Times New Roman" w:hAnsi="Times New Roman" w:cs="Times New Roman"/>
          <w:sz w:val="24"/>
          <w:szCs w:val="24"/>
          <w:lang w:val="ru-RU"/>
        </w:rPr>
        <w:t xml:space="preserve"> на 25</w:t>
      </w:r>
      <w:r w:rsidR="00DC7FDA" w:rsidRPr="00762B2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збіль</w:t>
      </w:r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шення</w:t>
      </w:r>
      <w:proofErr w:type="spell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відбулося</w:t>
      </w:r>
      <w:proofErr w:type="spell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рахунок</w:t>
      </w:r>
      <w:proofErr w:type="spell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зростання</w:t>
      </w:r>
      <w:proofErr w:type="spellEnd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08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408CD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003A46">
        <w:rPr>
          <w:rFonts w:ascii="Times New Roman" w:hAnsi="Times New Roman" w:cs="Times New Roman"/>
          <w:sz w:val="24"/>
          <w:szCs w:val="24"/>
          <w:lang w:val="ru-RU"/>
        </w:rPr>
        <w:t>ін</w:t>
      </w:r>
      <w:proofErr w:type="spellEnd"/>
      <w:r w:rsidR="00003A46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03A46">
        <w:rPr>
          <w:rFonts w:ascii="Times New Roman" w:hAnsi="Times New Roman" w:cs="Times New Roman"/>
          <w:sz w:val="24"/>
          <w:szCs w:val="24"/>
          <w:lang w:val="ru-RU"/>
        </w:rPr>
        <w:t>електроенергію</w:t>
      </w:r>
      <w:proofErr w:type="spellEnd"/>
      <w:r w:rsidR="00003A46">
        <w:rPr>
          <w:rFonts w:ascii="Times New Roman" w:hAnsi="Times New Roman" w:cs="Times New Roman"/>
          <w:sz w:val="24"/>
          <w:szCs w:val="24"/>
          <w:lang w:val="ru-RU"/>
        </w:rPr>
        <w:t xml:space="preserve">  на 118,3 </w:t>
      </w:r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EF2F74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5EB1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5580A" w:rsidRPr="00762B2E" w:rsidRDefault="00C83986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Амортизаційні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відрахування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у 3</w:t>
      </w:r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>кварталі</w:t>
      </w:r>
      <w:proofErr w:type="spellEnd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21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складають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341</w:t>
      </w:r>
      <w:r w:rsidR="00D0087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D00872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D00872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0087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7FD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85</w:t>
      </w:r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тис. </w:t>
      </w:r>
      <w:proofErr w:type="spellStart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 w:rsidR="00721071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94B4B" w:rsidRPr="00762B2E">
        <w:rPr>
          <w:rFonts w:ascii="Times New Roman" w:hAnsi="Times New Roman" w:cs="Times New Roman"/>
          <w:sz w:val="24"/>
          <w:szCs w:val="24"/>
          <w:lang w:val="ru-RU"/>
        </w:rPr>
        <w:t>біль</w:t>
      </w:r>
      <w:r w:rsidR="00EF2F74" w:rsidRPr="00762B2E">
        <w:rPr>
          <w:rFonts w:ascii="Times New Roman" w:hAnsi="Times New Roman" w:cs="Times New Roman"/>
          <w:sz w:val="24"/>
          <w:szCs w:val="24"/>
          <w:lang w:val="ru-RU"/>
        </w:rPr>
        <w:t>ше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через </w:t>
      </w:r>
      <w:proofErr w:type="spellStart"/>
      <w:r w:rsidR="00552B29">
        <w:rPr>
          <w:rFonts w:ascii="Times New Roman" w:hAnsi="Times New Roman" w:cs="Times New Roman"/>
          <w:sz w:val="24"/>
          <w:szCs w:val="24"/>
          <w:lang w:val="ru-RU"/>
        </w:rPr>
        <w:t>безкоштовно</w:t>
      </w:r>
      <w:proofErr w:type="spellEnd"/>
      <w:r w:rsidR="00552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52B29">
        <w:rPr>
          <w:rFonts w:ascii="Times New Roman" w:hAnsi="Times New Roman" w:cs="Times New Roman"/>
          <w:sz w:val="24"/>
          <w:szCs w:val="24"/>
          <w:lang w:val="ru-RU"/>
        </w:rPr>
        <w:t>передані</w:t>
      </w:r>
      <w:proofErr w:type="spellEnd"/>
      <w:r w:rsidR="00552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52B29">
        <w:rPr>
          <w:rFonts w:ascii="Times New Roman" w:hAnsi="Times New Roman" w:cs="Times New Roman"/>
          <w:sz w:val="24"/>
          <w:szCs w:val="24"/>
          <w:lang w:val="ru-RU"/>
        </w:rPr>
        <w:t>основні</w:t>
      </w:r>
      <w:proofErr w:type="spellEnd"/>
      <w:r w:rsidR="00552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52B29">
        <w:rPr>
          <w:rFonts w:ascii="Times New Roman" w:hAnsi="Times New Roman" w:cs="Times New Roman"/>
          <w:sz w:val="24"/>
          <w:szCs w:val="24"/>
          <w:lang w:val="ru-RU"/>
        </w:rPr>
        <w:t>засоби</w:t>
      </w:r>
      <w:proofErr w:type="spellEnd"/>
      <w:proofErr w:type="gramStart"/>
      <w:r w:rsidR="003F6BB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580A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A75439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C1637" w:rsidRPr="00762B2E" w:rsidRDefault="00C83986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Адміністративні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витрати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3</w:t>
      </w:r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>квар</w:t>
      </w:r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>талі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2021</w:t>
      </w:r>
      <w:r w:rsidR="00E25762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збільшились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372 тис.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(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фактично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1064</w:t>
      </w:r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 при </w:t>
      </w:r>
      <w:proofErr w:type="spellStart"/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>плані</w:t>
      </w:r>
      <w:proofErr w:type="spellEnd"/>
      <w:r w:rsidR="000C1637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>692</w:t>
      </w:r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ис. </w:t>
      </w:r>
      <w:proofErr w:type="spellStart"/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.) за </w:t>
      </w:r>
      <w:proofErr w:type="spellStart"/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>рахунок</w:t>
      </w:r>
      <w:proofErr w:type="spellEnd"/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D5A0B" w:rsidRPr="00762B2E">
        <w:rPr>
          <w:rFonts w:ascii="Times New Roman" w:hAnsi="Times New Roman" w:cs="Times New Roman"/>
          <w:sz w:val="24"/>
          <w:szCs w:val="24"/>
          <w:lang w:val="ru-RU"/>
        </w:rPr>
        <w:t>збільшення</w:t>
      </w:r>
      <w:proofErr w:type="spellEnd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>витрат</w:t>
      </w:r>
      <w:proofErr w:type="spellEnd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на оплату </w:t>
      </w:r>
      <w:proofErr w:type="spellStart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>праці</w:t>
      </w:r>
      <w:proofErr w:type="spellEnd"/>
      <w:proofErr w:type="gramStart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2927" w:rsidRPr="00762B2E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3E4A" w:rsidRPr="00762B2E">
        <w:rPr>
          <w:rFonts w:ascii="Times New Roman" w:hAnsi="Times New Roman" w:cs="Times New Roman"/>
          <w:sz w:val="24"/>
          <w:szCs w:val="24"/>
        </w:rPr>
        <w:t>відрахування на соціальні заходи</w:t>
      </w:r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>послуги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>банків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та</w:t>
      </w:r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>вартості</w:t>
      </w:r>
      <w:proofErr w:type="spellEnd"/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373E4A" w:rsidRPr="00762B2E">
        <w:rPr>
          <w:rFonts w:ascii="Times New Roman" w:hAnsi="Times New Roman" w:cs="Times New Roman"/>
          <w:sz w:val="24"/>
          <w:szCs w:val="24"/>
          <w:lang w:val="ru-RU"/>
        </w:rPr>
        <w:t>послуг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>сторонніх</w:t>
      </w:r>
      <w:proofErr w:type="spellEnd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759B3" w:rsidRPr="00762B2E">
        <w:rPr>
          <w:rFonts w:ascii="Times New Roman" w:hAnsi="Times New Roman" w:cs="Times New Roman"/>
          <w:sz w:val="24"/>
          <w:szCs w:val="24"/>
          <w:lang w:val="ru-RU"/>
        </w:rPr>
        <w:t>організацій</w:t>
      </w:r>
      <w:proofErr w:type="spellEnd"/>
      <w:r w:rsidR="00E02927" w:rsidRPr="00762B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83986" w:rsidRDefault="00C83986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Витрати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збут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 3</w:t>
      </w:r>
      <w:r w:rsidR="00884F35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квартал 2021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року при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плані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569 тис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рн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фактично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склали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532 тис.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( -37</w:t>
      </w:r>
      <w:r w:rsidR="00E02927" w:rsidRPr="00762B2E">
        <w:rPr>
          <w:rFonts w:ascii="Times New Roman" w:hAnsi="Times New Roman" w:cs="Times New Roman"/>
          <w:sz w:val="24"/>
          <w:szCs w:val="24"/>
          <w:lang w:val="ru-RU"/>
        </w:rPr>
        <w:t>,0</w:t>
      </w:r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тис. </w:t>
      </w:r>
      <w:proofErr w:type="spellStart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>грн</w:t>
      </w:r>
      <w:proofErr w:type="spellEnd"/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>.)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86EEC" w:rsidRPr="00762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82AF0" w:rsidRPr="00762B2E" w:rsidRDefault="000C1637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Інші операційні витра</w:t>
      </w:r>
      <w:r w:rsidR="00C83986">
        <w:rPr>
          <w:rFonts w:ascii="Times New Roman" w:hAnsi="Times New Roman" w:cs="Times New Roman"/>
          <w:sz w:val="24"/>
          <w:szCs w:val="24"/>
        </w:rPr>
        <w:t>ти у звітному періоді склали 208</w:t>
      </w:r>
      <w:r w:rsidR="00E02927" w:rsidRPr="00762B2E">
        <w:rPr>
          <w:rFonts w:ascii="Times New Roman" w:hAnsi="Times New Roman" w:cs="Times New Roman"/>
          <w:sz w:val="24"/>
          <w:szCs w:val="24"/>
        </w:rPr>
        <w:t xml:space="preserve"> тис. гр</w:t>
      </w:r>
      <w:r w:rsidR="00C83986">
        <w:rPr>
          <w:rFonts w:ascii="Times New Roman" w:hAnsi="Times New Roman" w:cs="Times New Roman"/>
          <w:sz w:val="24"/>
          <w:szCs w:val="24"/>
        </w:rPr>
        <w:t>н., проти планових  225</w:t>
      </w:r>
      <w:r w:rsidR="00E26B75" w:rsidRPr="00762B2E">
        <w:rPr>
          <w:rFonts w:ascii="Times New Roman" w:hAnsi="Times New Roman" w:cs="Times New Roman"/>
          <w:sz w:val="24"/>
          <w:szCs w:val="24"/>
        </w:rPr>
        <w:t xml:space="preserve"> тис. грн.</w:t>
      </w:r>
      <w:r w:rsidR="00C83986">
        <w:rPr>
          <w:rFonts w:ascii="Times New Roman" w:hAnsi="Times New Roman" w:cs="Times New Roman"/>
          <w:sz w:val="24"/>
          <w:szCs w:val="24"/>
        </w:rPr>
        <w:t>, що на 17 тис. грн. менше</w:t>
      </w:r>
      <w:r w:rsidR="007E34BC" w:rsidRPr="00762B2E">
        <w:rPr>
          <w:rFonts w:ascii="Times New Roman" w:hAnsi="Times New Roman" w:cs="Times New Roman"/>
          <w:sz w:val="24"/>
          <w:szCs w:val="24"/>
        </w:rPr>
        <w:t>.</w:t>
      </w:r>
    </w:p>
    <w:p w:rsidR="006A399C" w:rsidRDefault="00FF307D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>Фінансові</w:t>
      </w:r>
      <w:r w:rsidR="00552B29">
        <w:rPr>
          <w:rFonts w:ascii="Times New Roman" w:hAnsi="Times New Roman" w:cs="Times New Roman"/>
          <w:sz w:val="24"/>
          <w:szCs w:val="24"/>
        </w:rPr>
        <w:t xml:space="preserve"> витрати фактично становлять 1</w:t>
      </w:r>
      <w:r w:rsidR="00E02927" w:rsidRPr="00762B2E">
        <w:rPr>
          <w:rFonts w:ascii="Times New Roman" w:hAnsi="Times New Roman" w:cs="Times New Roman"/>
          <w:sz w:val="24"/>
          <w:szCs w:val="24"/>
        </w:rPr>
        <w:t xml:space="preserve"> тис. грн.,</w:t>
      </w:r>
      <w:r w:rsidR="00D00872"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="00724A51" w:rsidRPr="00762B2E">
        <w:rPr>
          <w:rFonts w:ascii="Times New Roman" w:hAnsi="Times New Roman" w:cs="Times New Roman"/>
          <w:sz w:val="24"/>
          <w:szCs w:val="24"/>
        </w:rPr>
        <w:t>що на 3</w:t>
      </w:r>
      <w:r w:rsidR="00552B29">
        <w:rPr>
          <w:rFonts w:ascii="Times New Roman" w:hAnsi="Times New Roman" w:cs="Times New Roman"/>
          <w:sz w:val="24"/>
          <w:szCs w:val="24"/>
        </w:rPr>
        <w:t>2 тис. грн. мен</w:t>
      </w:r>
      <w:r w:rsidR="00E26B75" w:rsidRPr="00762B2E">
        <w:rPr>
          <w:rFonts w:ascii="Times New Roman" w:hAnsi="Times New Roman" w:cs="Times New Roman"/>
          <w:sz w:val="24"/>
          <w:szCs w:val="24"/>
        </w:rPr>
        <w:t xml:space="preserve">ше від </w:t>
      </w:r>
      <w:proofErr w:type="spellStart"/>
      <w:r w:rsidR="00E26B75" w:rsidRPr="00762B2E">
        <w:rPr>
          <w:rFonts w:ascii="Times New Roman" w:hAnsi="Times New Roman" w:cs="Times New Roman"/>
          <w:sz w:val="24"/>
          <w:szCs w:val="24"/>
        </w:rPr>
        <w:t>запла</w:t>
      </w:r>
      <w:r w:rsidRPr="00762B2E">
        <w:rPr>
          <w:rFonts w:ascii="Times New Roman" w:hAnsi="Times New Roman" w:cs="Times New Roman"/>
          <w:sz w:val="24"/>
          <w:szCs w:val="24"/>
        </w:rPr>
        <w:t>но</w:t>
      </w:r>
      <w:r w:rsidR="00E26B75" w:rsidRPr="00762B2E">
        <w:rPr>
          <w:rFonts w:ascii="Times New Roman" w:hAnsi="Times New Roman" w:cs="Times New Roman"/>
          <w:sz w:val="24"/>
          <w:szCs w:val="24"/>
        </w:rPr>
        <w:t>-</w:t>
      </w:r>
      <w:r w:rsidRPr="00762B2E">
        <w:rPr>
          <w:rFonts w:ascii="Times New Roman" w:hAnsi="Times New Roman" w:cs="Times New Roman"/>
          <w:sz w:val="24"/>
          <w:szCs w:val="24"/>
        </w:rPr>
        <w:t>ваних</w:t>
      </w:r>
      <w:proofErr w:type="spellEnd"/>
      <w:r w:rsidR="00552B29">
        <w:rPr>
          <w:rFonts w:ascii="Times New Roman" w:hAnsi="Times New Roman" w:cs="Times New Roman"/>
          <w:sz w:val="24"/>
          <w:szCs w:val="24"/>
        </w:rPr>
        <w:t xml:space="preserve"> , в </w:t>
      </w:r>
      <w:proofErr w:type="spellStart"/>
      <w:r w:rsidR="00552B29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552B29" w:rsidRPr="00552B29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552B29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="00552B29">
        <w:rPr>
          <w:rFonts w:ascii="Times New Roman" w:hAnsi="Times New Roman" w:cs="Times New Roman"/>
          <w:sz w:val="24"/>
          <w:szCs w:val="24"/>
        </w:rPr>
        <w:t xml:space="preserve"> з закриттям банківського кредиту.</w:t>
      </w:r>
    </w:p>
    <w:p w:rsidR="00552B29" w:rsidRPr="00762B2E" w:rsidRDefault="00552B29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3462" w:rsidRPr="00762B2E" w:rsidRDefault="009B02F3" w:rsidP="006D6955">
      <w:pPr>
        <w:tabs>
          <w:tab w:val="left" w:pos="567"/>
        </w:tabs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641DA6" w:rsidRPr="0076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3462" w:rsidRPr="00762B2E">
        <w:rPr>
          <w:rFonts w:ascii="Times New Roman" w:hAnsi="Times New Roman" w:cs="Times New Roman"/>
          <w:b/>
          <w:sz w:val="24"/>
          <w:szCs w:val="24"/>
        </w:rPr>
        <w:t>Очікувані фінансові результати</w:t>
      </w:r>
    </w:p>
    <w:p w:rsidR="00BC42F1" w:rsidRPr="00762B2E" w:rsidRDefault="00583BDE" w:rsidP="006D6955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Фінансовий результат </w:t>
      </w:r>
      <w:r w:rsidR="00352E10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оподаткування  за</w:t>
      </w:r>
      <w:r w:rsidR="003A461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E2C73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 2021</w:t>
      </w:r>
      <w:r w:rsidR="000164A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 </w:t>
      </w:r>
      <w:r w:rsidR="003A461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>римано збиток в сумі 2580</w:t>
      </w:r>
      <w:r w:rsidR="00A64574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</w:t>
      </w:r>
      <w:r w:rsidR="003A461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 плані 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</w:t>
      </w:r>
      <w:r w:rsidR="00A64574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</w:t>
      </w:r>
      <w:r w:rsidR="003A461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>прибу</w:t>
      </w:r>
      <w:r w:rsidR="009E2C73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тку. </w:t>
      </w:r>
      <w:r w:rsidR="00A64574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Чистий фі</w:t>
      </w:r>
      <w:r w:rsidR="000164A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нансовий результат за звітний період </w:t>
      </w:r>
      <w:r w:rsidR="00A64574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отримано 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>збиток 2602</w:t>
      </w:r>
      <w:r w:rsidR="00BC42F1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4574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тис. грн.   </w:t>
      </w:r>
    </w:p>
    <w:p w:rsidR="005A0CB0" w:rsidRPr="00762B2E" w:rsidRDefault="005A0CB0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4655" w:rsidRPr="00762B2E" w:rsidRDefault="00BC42F1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034655" w:rsidRPr="00762B2E">
        <w:rPr>
          <w:rFonts w:ascii="Times New Roman" w:hAnsi="Times New Roman" w:cs="Times New Roman"/>
          <w:b/>
          <w:sz w:val="24"/>
          <w:szCs w:val="24"/>
        </w:rPr>
        <w:t>Розподіл чистого прибутку</w:t>
      </w:r>
    </w:p>
    <w:p w:rsidR="00034655" w:rsidRPr="00762B2E" w:rsidRDefault="00B6690D" w:rsidP="006D6955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</w:t>
      </w:r>
      <w:r w:rsidR="00034655" w:rsidRPr="00762B2E">
        <w:rPr>
          <w:rFonts w:ascii="Times New Roman" w:hAnsi="Times New Roman" w:cs="Times New Roman"/>
          <w:sz w:val="24"/>
          <w:szCs w:val="24"/>
        </w:rPr>
        <w:t>Частка чистого прибутку, що залишається після здійснення обов’язкових платежів, є власністю підприємства та використовується ним для господарської та фінансово-інвестиційної діяльності</w:t>
      </w:r>
      <w:r w:rsidR="00292EB5">
        <w:rPr>
          <w:rFonts w:ascii="Times New Roman" w:hAnsi="Times New Roman" w:cs="Times New Roman"/>
          <w:sz w:val="24"/>
          <w:szCs w:val="24"/>
        </w:rPr>
        <w:t>. У 3</w:t>
      </w:r>
      <w:r w:rsidRPr="00762B2E">
        <w:rPr>
          <w:rFonts w:ascii="Times New Roman" w:hAnsi="Times New Roman" w:cs="Times New Roman"/>
          <w:sz w:val="24"/>
          <w:szCs w:val="24"/>
        </w:rPr>
        <w:t xml:space="preserve"> кварталі 2021</w:t>
      </w:r>
      <w:r w:rsidR="004356FF" w:rsidRPr="00762B2E">
        <w:rPr>
          <w:rFonts w:ascii="Times New Roman" w:hAnsi="Times New Roman" w:cs="Times New Roman"/>
          <w:sz w:val="24"/>
          <w:szCs w:val="24"/>
        </w:rPr>
        <w:t xml:space="preserve"> року підприємство отримало</w:t>
      </w:r>
      <w:r w:rsidR="00292EB5">
        <w:rPr>
          <w:rFonts w:ascii="Times New Roman" w:hAnsi="Times New Roman" w:cs="Times New Roman"/>
          <w:sz w:val="24"/>
          <w:szCs w:val="24"/>
        </w:rPr>
        <w:t xml:space="preserve"> 2602</w:t>
      </w:r>
      <w:r w:rsidR="00724A51" w:rsidRPr="00762B2E">
        <w:rPr>
          <w:rFonts w:ascii="Times New Roman" w:hAnsi="Times New Roman" w:cs="Times New Roman"/>
          <w:sz w:val="24"/>
          <w:szCs w:val="24"/>
        </w:rPr>
        <w:t xml:space="preserve"> </w:t>
      </w:r>
      <w:r w:rsidR="004356FF" w:rsidRPr="00762B2E">
        <w:rPr>
          <w:rFonts w:ascii="Times New Roman" w:hAnsi="Times New Roman" w:cs="Times New Roman"/>
          <w:sz w:val="24"/>
          <w:szCs w:val="24"/>
        </w:rPr>
        <w:t>тис. грн.</w:t>
      </w:r>
      <w:r w:rsidR="00264E6B" w:rsidRPr="00762B2E">
        <w:rPr>
          <w:rFonts w:ascii="Times New Roman" w:hAnsi="Times New Roman" w:cs="Times New Roman"/>
          <w:sz w:val="24"/>
          <w:szCs w:val="24"/>
        </w:rPr>
        <w:t xml:space="preserve">  </w:t>
      </w:r>
      <w:r w:rsidR="00292EB5">
        <w:rPr>
          <w:rFonts w:ascii="Times New Roman" w:hAnsi="Times New Roman" w:cs="Times New Roman"/>
          <w:sz w:val="24"/>
          <w:szCs w:val="24"/>
        </w:rPr>
        <w:t>збитку .</w:t>
      </w:r>
    </w:p>
    <w:p w:rsidR="00835884" w:rsidRPr="00762B2E" w:rsidRDefault="00BC42F1" w:rsidP="006D6955">
      <w:pPr>
        <w:tabs>
          <w:tab w:val="left" w:pos="567"/>
        </w:tabs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6.</w:t>
      </w:r>
      <w:r w:rsidR="00641DA6" w:rsidRPr="0076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884" w:rsidRPr="00762B2E">
        <w:rPr>
          <w:rFonts w:ascii="Times New Roman" w:hAnsi="Times New Roman" w:cs="Times New Roman"/>
          <w:b/>
          <w:sz w:val="24"/>
          <w:szCs w:val="24"/>
        </w:rPr>
        <w:t>Розрахунки з  бюджетом</w:t>
      </w:r>
    </w:p>
    <w:p w:rsidR="00835884" w:rsidRPr="00762B2E" w:rsidRDefault="00835884" w:rsidP="006D6955">
      <w:pPr>
        <w:pStyle w:val="a3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Сплата поточних податків та обов’язкових пла</w:t>
      </w:r>
      <w:r w:rsidR="00292EB5">
        <w:rPr>
          <w:rFonts w:ascii="Times New Roman" w:hAnsi="Times New Roman" w:cs="Times New Roman"/>
          <w:color w:val="000000" w:themeColor="text1"/>
          <w:sz w:val="24"/>
          <w:szCs w:val="24"/>
        </w:rPr>
        <w:t>тежів до державного бюджету за 3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</w:t>
      </w:r>
      <w:r w:rsidR="00E0561C">
        <w:rPr>
          <w:rFonts w:ascii="Times New Roman" w:hAnsi="Times New Roman" w:cs="Times New Roman"/>
          <w:color w:val="000000" w:themeColor="text1"/>
          <w:sz w:val="24"/>
          <w:szCs w:val="24"/>
        </w:rPr>
        <w:t>ртал 2021 року склала 942</w:t>
      </w:r>
      <w:r w:rsidR="00E26B7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передбачено фінансовим планом </w:t>
      </w:r>
      <w:r w:rsidR="00E0561C">
        <w:rPr>
          <w:rFonts w:ascii="Times New Roman" w:hAnsi="Times New Roman" w:cs="Times New Roman"/>
          <w:color w:val="000000" w:themeColor="text1"/>
          <w:sz w:val="24"/>
          <w:szCs w:val="24"/>
        </w:rPr>
        <w:t>1195</w:t>
      </w:r>
      <w:r w:rsidR="003C3C00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5F5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тис. </w:t>
      </w:r>
      <w:r w:rsidR="00E0561C">
        <w:rPr>
          <w:rFonts w:ascii="Times New Roman" w:hAnsi="Times New Roman" w:cs="Times New Roman"/>
          <w:color w:val="000000" w:themeColor="text1"/>
          <w:sz w:val="24"/>
          <w:szCs w:val="24"/>
        </w:rPr>
        <w:t>грн., виконання -   78,8</w:t>
      </w:r>
      <w:r w:rsidR="00E3055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561C">
        <w:rPr>
          <w:rFonts w:ascii="Times New Roman" w:hAnsi="Times New Roman" w:cs="Times New Roman"/>
          <w:color w:val="000000" w:themeColor="text1"/>
          <w:sz w:val="24"/>
          <w:szCs w:val="24"/>
        </w:rPr>
        <w:t>% , до місцевого  бюджету - 879</w:t>
      </w:r>
      <w:r w:rsidR="00AE24E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грн., п</w:t>
      </w:r>
      <w:r w:rsidR="00E0561C">
        <w:rPr>
          <w:rFonts w:ascii="Times New Roman" w:hAnsi="Times New Roman" w:cs="Times New Roman"/>
          <w:color w:val="000000" w:themeColor="text1"/>
          <w:sz w:val="24"/>
          <w:szCs w:val="24"/>
        </w:rPr>
        <w:t>ередбачено фінансовим планом 663 тис. грн., виконання  - 132,6</w:t>
      </w:r>
      <w:r w:rsidR="00AE24E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:rsidR="00AE24E6" w:rsidRPr="00762B2E" w:rsidRDefault="00AE24E6" w:rsidP="006D6955">
      <w:pPr>
        <w:pStyle w:val="a3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Фактично єдиний соціальний внесок на загальнообов’язкове державне соціальне страхування за зв</w:t>
      </w:r>
      <w:r w:rsidR="003B5F5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ітний період сплачено в сумі </w:t>
      </w:r>
      <w:r w:rsidR="00126A77">
        <w:rPr>
          <w:rFonts w:ascii="Times New Roman" w:hAnsi="Times New Roman" w:cs="Times New Roman"/>
          <w:color w:val="000000" w:themeColor="text1"/>
          <w:sz w:val="24"/>
          <w:szCs w:val="24"/>
        </w:rPr>
        <w:t>973 тис. грн. ( 121,6</w:t>
      </w:r>
      <w:r w:rsidR="008A09BB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</w:t>
      </w:r>
      <w:r w:rsidR="00126A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від передбачених планом  800</w:t>
      </w:r>
      <w:r w:rsidR="003B5F5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тис. грн.).</w:t>
      </w:r>
    </w:p>
    <w:p w:rsidR="0094190A" w:rsidRPr="00762B2E" w:rsidRDefault="00BC42F1" w:rsidP="006D695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B2E">
        <w:rPr>
          <w:rFonts w:ascii="Times New Roman" w:hAnsi="Times New Roman" w:cs="Times New Roman"/>
          <w:b/>
          <w:sz w:val="24"/>
          <w:szCs w:val="24"/>
        </w:rPr>
        <w:t>7.</w:t>
      </w:r>
      <w:r w:rsidR="00641DA6" w:rsidRPr="00762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3D" w:rsidRPr="00762B2E">
        <w:rPr>
          <w:rFonts w:ascii="Times New Roman" w:hAnsi="Times New Roman" w:cs="Times New Roman"/>
          <w:b/>
          <w:sz w:val="24"/>
          <w:szCs w:val="24"/>
        </w:rPr>
        <w:t>Інвестиційна діяльність підприємства</w:t>
      </w:r>
    </w:p>
    <w:p w:rsidR="00295EA6" w:rsidRPr="00762B2E" w:rsidRDefault="003E4100" w:rsidP="006D695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440D9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Капітальні інвестиції за </w:t>
      </w:r>
      <w:r w:rsidR="00126A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>квартал 2021 року склали 2191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127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тис. грн.</w:t>
      </w:r>
      <w:r w:rsidR="00150BBF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2127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</w:t>
      </w:r>
      <w:r w:rsidR="00440D9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лані 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>1620</w:t>
      </w:r>
      <w:r w:rsidR="00AB3F2C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</w:t>
      </w:r>
      <w:r w:rsidR="0092127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Бюджетне фінансування  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>у 3</w:t>
      </w:r>
      <w:r w:rsidR="00440D9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кварталі </w:t>
      </w:r>
      <w:r w:rsidR="00E26B75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передбачалося</w:t>
      </w:r>
      <w:r w:rsidR="00440D9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розмірі 1565 тис. грн. на </w:t>
      </w:r>
      <w:r w:rsidR="00535CCC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проведення капітального ремонту водопровідної мережі по вул. 1 Травня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570 тис. грн. ; </w:t>
      </w:r>
      <w:r w:rsidR="00535CCC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капітального ремонту напірного каналізаційного колектору по вул. Гонти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220 тис. грн.</w:t>
      </w:r>
      <w:r w:rsidR="00535CCC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реконструкцію кан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>алізаційного колектору  по вул.</w:t>
      </w:r>
      <w:r w:rsidR="00535CCC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І.Франка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-775</w:t>
      </w:r>
      <w:r w:rsidR="00666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грн., </w:t>
      </w:r>
      <w:r w:rsidR="003D1285">
        <w:rPr>
          <w:rFonts w:ascii="Times New Roman" w:hAnsi="Times New Roman" w:cs="Times New Roman"/>
          <w:color w:val="000000" w:themeColor="text1"/>
          <w:sz w:val="24"/>
          <w:szCs w:val="24"/>
        </w:rPr>
        <w:t>а фактично виділено – 2149 тис. грн.</w:t>
      </w:r>
      <w:r w:rsidR="0018410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17D2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E65D9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власні кошти було</w:t>
      </w:r>
      <w:r w:rsidR="009C024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410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проведено ремонт </w:t>
      </w: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666085">
        <w:rPr>
          <w:rFonts w:ascii="Times New Roman" w:hAnsi="Times New Roman" w:cs="Times New Roman"/>
          <w:color w:val="000000" w:themeColor="text1"/>
          <w:sz w:val="24"/>
          <w:szCs w:val="24"/>
        </w:rPr>
        <w:t>обутового приміщення  на суму 2</w:t>
      </w:r>
      <w:r w:rsidR="0018410E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0872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тис. грн</w:t>
      </w:r>
      <w:r w:rsidR="002217D2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65D9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r w:rsidR="00666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придбано на 19</w:t>
      </w:r>
      <w:r w:rsidR="009C024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D99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тис. грн. інструментів та обладнання</w:t>
      </w:r>
      <w:r w:rsidR="006660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0287A" w:rsidRPr="00762B2E" w:rsidRDefault="00A0287A" w:rsidP="006D6955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Знос основних засобів </w:t>
      </w:r>
      <w:r w:rsidR="0067412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>на кі</w:t>
      </w:r>
      <w:r w:rsidR="00666085">
        <w:rPr>
          <w:rFonts w:ascii="Times New Roman" w:hAnsi="Times New Roman" w:cs="Times New Roman"/>
          <w:color w:val="000000" w:themeColor="text1"/>
          <w:sz w:val="24"/>
          <w:szCs w:val="24"/>
        </w:rPr>
        <w:t>нець звітного періоду склав 50</w:t>
      </w:r>
      <w:r w:rsidR="00674126" w:rsidRPr="00762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:rsidR="00610260" w:rsidRPr="00762B2E" w:rsidRDefault="00610260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EDC" w:rsidRPr="00762B2E" w:rsidRDefault="00697EDC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EDC" w:rsidRPr="00762B2E" w:rsidRDefault="00697EDC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EDC" w:rsidRPr="00762B2E" w:rsidRDefault="00D2212A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B2E">
        <w:rPr>
          <w:rFonts w:ascii="Times New Roman" w:hAnsi="Times New Roman" w:cs="Times New Roman"/>
          <w:sz w:val="24"/>
          <w:szCs w:val="24"/>
        </w:rPr>
        <w:t xml:space="preserve">             Директор </w:t>
      </w:r>
      <w:r w:rsidR="00697EDC" w:rsidRPr="00762B2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62B2E">
        <w:rPr>
          <w:rFonts w:ascii="Times New Roman" w:hAnsi="Times New Roman" w:cs="Times New Roman"/>
          <w:sz w:val="24"/>
          <w:szCs w:val="24"/>
        </w:rPr>
        <w:t xml:space="preserve">       </w:t>
      </w:r>
      <w:r w:rsidR="001551F9" w:rsidRPr="00762B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5608E" w:rsidRPr="00762B2E">
        <w:rPr>
          <w:rFonts w:ascii="Times New Roman" w:hAnsi="Times New Roman" w:cs="Times New Roman"/>
          <w:sz w:val="24"/>
          <w:szCs w:val="24"/>
        </w:rPr>
        <w:t xml:space="preserve">       </w:t>
      </w:r>
      <w:r w:rsidR="001551F9" w:rsidRPr="00762B2E">
        <w:rPr>
          <w:rFonts w:ascii="Times New Roman" w:hAnsi="Times New Roman" w:cs="Times New Roman"/>
          <w:sz w:val="24"/>
          <w:szCs w:val="24"/>
        </w:rPr>
        <w:t>Ігор МОРОЗ</w:t>
      </w:r>
    </w:p>
    <w:p w:rsidR="00456D25" w:rsidRPr="00762B2E" w:rsidRDefault="00456D25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6D25" w:rsidRPr="00762B2E" w:rsidRDefault="00456D25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6D25" w:rsidRPr="00762B2E" w:rsidRDefault="00456D25" w:rsidP="006D695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56D25" w:rsidRPr="00762B2E" w:rsidSect="00DB4F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9"/>
        </w:tabs>
        <w:ind w:left="51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678"/>
        </w:tabs>
        <w:ind w:left="67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837"/>
        </w:tabs>
        <w:ind w:left="83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996"/>
        </w:tabs>
        <w:ind w:left="99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314"/>
        </w:tabs>
        <w:ind w:left="131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473"/>
        </w:tabs>
        <w:ind w:left="147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632"/>
        </w:tabs>
        <w:ind w:left="1632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112389A"/>
    <w:multiLevelType w:val="hybridMultilevel"/>
    <w:tmpl w:val="16260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84004"/>
    <w:multiLevelType w:val="hybridMultilevel"/>
    <w:tmpl w:val="C72C6226"/>
    <w:lvl w:ilvl="0" w:tplc="E23EF78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4BE15D9"/>
    <w:multiLevelType w:val="hybridMultilevel"/>
    <w:tmpl w:val="58E0FC34"/>
    <w:lvl w:ilvl="0" w:tplc="2D58E81E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9B22CA3"/>
    <w:multiLevelType w:val="hybridMultilevel"/>
    <w:tmpl w:val="D3C6E9A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7571C"/>
    <w:multiLevelType w:val="hybridMultilevel"/>
    <w:tmpl w:val="D3C6E9A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975D2"/>
    <w:multiLevelType w:val="hybridMultilevel"/>
    <w:tmpl w:val="331E5DE8"/>
    <w:lvl w:ilvl="0" w:tplc="361A0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87311"/>
    <w:rsid w:val="00003A46"/>
    <w:rsid w:val="00004851"/>
    <w:rsid w:val="000153CC"/>
    <w:rsid w:val="000164A9"/>
    <w:rsid w:val="00031333"/>
    <w:rsid w:val="000318CC"/>
    <w:rsid w:val="000341A8"/>
    <w:rsid w:val="00034655"/>
    <w:rsid w:val="00050BA9"/>
    <w:rsid w:val="000511C5"/>
    <w:rsid w:val="0005258E"/>
    <w:rsid w:val="00056BA3"/>
    <w:rsid w:val="0006093E"/>
    <w:rsid w:val="000633D3"/>
    <w:rsid w:val="00076045"/>
    <w:rsid w:val="00087233"/>
    <w:rsid w:val="000A0787"/>
    <w:rsid w:val="000A4BFF"/>
    <w:rsid w:val="000C1637"/>
    <w:rsid w:val="000D70EC"/>
    <w:rsid w:val="000E78E2"/>
    <w:rsid w:val="00101238"/>
    <w:rsid w:val="00126A77"/>
    <w:rsid w:val="00150BBF"/>
    <w:rsid w:val="0015217C"/>
    <w:rsid w:val="001551F9"/>
    <w:rsid w:val="00166000"/>
    <w:rsid w:val="001759B3"/>
    <w:rsid w:val="0018410E"/>
    <w:rsid w:val="0018412C"/>
    <w:rsid w:val="00191E8B"/>
    <w:rsid w:val="001A0025"/>
    <w:rsid w:val="001A1A3E"/>
    <w:rsid w:val="001A5FF8"/>
    <w:rsid w:val="001C2916"/>
    <w:rsid w:val="001D492D"/>
    <w:rsid w:val="001E0546"/>
    <w:rsid w:val="001E1F43"/>
    <w:rsid w:val="002217D2"/>
    <w:rsid w:val="00223681"/>
    <w:rsid w:val="00224295"/>
    <w:rsid w:val="0025402E"/>
    <w:rsid w:val="00264E6B"/>
    <w:rsid w:val="00292EB5"/>
    <w:rsid w:val="00295878"/>
    <w:rsid w:val="00295EA6"/>
    <w:rsid w:val="002A352F"/>
    <w:rsid w:val="002D3801"/>
    <w:rsid w:val="00331139"/>
    <w:rsid w:val="0034065F"/>
    <w:rsid w:val="00352E10"/>
    <w:rsid w:val="0035388F"/>
    <w:rsid w:val="00361D18"/>
    <w:rsid w:val="00361D79"/>
    <w:rsid w:val="00373E4A"/>
    <w:rsid w:val="00374722"/>
    <w:rsid w:val="003778F9"/>
    <w:rsid w:val="00390E8D"/>
    <w:rsid w:val="003A32CA"/>
    <w:rsid w:val="003A4615"/>
    <w:rsid w:val="003A4D3D"/>
    <w:rsid w:val="003B08D6"/>
    <w:rsid w:val="003B5F5E"/>
    <w:rsid w:val="003C3C00"/>
    <w:rsid w:val="003D1285"/>
    <w:rsid w:val="003D3DC3"/>
    <w:rsid w:val="003E4100"/>
    <w:rsid w:val="003F505C"/>
    <w:rsid w:val="003F6BB7"/>
    <w:rsid w:val="003F76DB"/>
    <w:rsid w:val="00410D6D"/>
    <w:rsid w:val="00415B52"/>
    <w:rsid w:val="00425703"/>
    <w:rsid w:val="004356FF"/>
    <w:rsid w:val="00440D9E"/>
    <w:rsid w:val="0044464E"/>
    <w:rsid w:val="00444650"/>
    <w:rsid w:val="00450F5A"/>
    <w:rsid w:val="00453396"/>
    <w:rsid w:val="00456D25"/>
    <w:rsid w:val="00465ADC"/>
    <w:rsid w:val="00476388"/>
    <w:rsid w:val="00494911"/>
    <w:rsid w:val="004A57D8"/>
    <w:rsid w:val="004B2667"/>
    <w:rsid w:val="004D35F0"/>
    <w:rsid w:val="004D5142"/>
    <w:rsid w:val="004F1550"/>
    <w:rsid w:val="004F4AC3"/>
    <w:rsid w:val="00503AC4"/>
    <w:rsid w:val="00535CCC"/>
    <w:rsid w:val="00552B29"/>
    <w:rsid w:val="005655CB"/>
    <w:rsid w:val="0058004E"/>
    <w:rsid w:val="00580382"/>
    <w:rsid w:val="00582884"/>
    <w:rsid w:val="00583BDE"/>
    <w:rsid w:val="00587311"/>
    <w:rsid w:val="005A0CB0"/>
    <w:rsid w:val="005A55DF"/>
    <w:rsid w:val="005B60EF"/>
    <w:rsid w:val="005E1B97"/>
    <w:rsid w:val="005E7260"/>
    <w:rsid w:val="0060155B"/>
    <w:rsid w:val="00605A68"/>
    <w:rsid w:val="0060650C"/>
    <w:rsid w:val="00610260"/>
    <w:rsid w:val="006355DE"/>
    <w:rsid w:val="00641DA6"/>
    <w:rsid w:val="00654008"/>
    <w:rsid w:val="006570E6"/>
    <w:rsid w:val="00657235"/>
    <w:rsid w:val="00666085"/>
    <w:rsid w:val="00674126"/>
    <w:rsid w:val="00697EDC"/>
    <w:rsid w:val="006A399C"/>
    <w:rsid w:val="006A60C7"/>
    <w:rsid w:val="006C1B57"/>
    <w:rsid w:val="006D3CF8"/>
    <w:rsid w:val="006D6955"/>
    <w:rsid w:val="006E0FC8"/>
    <w:rsid w:val="006E4F56"/>
    <w:rsid w:val="007115D6"/>
    <w:rsid w:val="00721071"/>
    <w:rsid w:val="00724A51"/>
    <w:rsid w:val="00750EB8"/>
    <w:rsid w:val="00752EDF"/>
    <w:rsid w:val="00757B7B"/>
    <w:rsid w:val="00762121"/>
    <w:rsid w:val="00762B2E"/>
    <w:rsid w:val="00770176"/>
    <w:rsid w:val="007730BF"/>
    <w:rsid w:val="00774681"/>
    <w:rsid w:val="00777807"/>
    <w:rsid w:val="007A0BC0"/>
    <w:rsid w:val="007B17AB"/>
    <w:rsid w:val="007C0C2A"/>
    <w:rsid w:val="007C1681"/>
    <w:rsid w:val="007E34BC"/>
    <w:rsid w:val="00812389"/>
    <w:rsid w:val="0081266C"/>
    <w:rsid w:val="00826F54"/>
    <w:rsid w:val="008319EE"/>
    <w:rsid w:val="00835884"/>
    <w:rsid w:val="0085442C"/>
    <w:rsid w:val="0085580A"/>
    <w:rsid w:val="0085608E"/>
    <w:rsid w:val="00875118"/>
    <w:rsid w:val="00881576"/>
    <w:rsid w:val="00884F35"/>
    <w:rsid w:val="00894B4B"/>
    <w:rsid w:val="008969A0"/>
    <w:rsid w:val="008A09BB"/>
    <w:rsid w:val="008A3782"/>
    <w:rsid w:val="008C3374"/>
    <w:rsid w:val="008D642C"/>
    <w:rsid w:val="008E30BF"/>
    <w:rsid w:val="0090217F"/>
    <w:rsid w:val="00921279"/>
    <w:rsid w:val="00921D7D"/>
    <w:rsid w:val="009277A8"/>
    <w:rsid w:val="00927F90"/>
    <w:rsid w:val="0094190A"/>
    <w:rsid w:val="00957120"/>
    <w:rsid w:val="00983B75"/>
    <w:rsid w:val="00986EEC"/>
    <w:rsid w:val="00987A34"/>
    <w:rsid w:val="0099581F"/>
    <w:rsid w:val="00995AD7"/>
    <w:rsid w:val="009A26B7"/>
    <w:rsid w:val="009B02F3"/>
    <w:rsid w:val="009C0246"/>
    <w:rsid w:val="009C5BE6"/>
    <w:rsid w:val="009D5A0B"/>
    <w:rsid w:val="009E2C73"/>
    <w:rsid w:val="009F7840"/>
    <w:rsid w:val="00A0287A"/>
    <w:rsid w:val="00A02B51"/>
    <w:rsid w:val="00A16AF6"/>
    <w:rsid w:val="00A328A7"/>
    <w:rsid w:val="00A53131"/>
    <w:rsid w:val="00A55919"/>
    <w:rsid w:val="00A64574"/>
    <w:rsid w:val="00A65182"/>
    <w:rsid w:val="00A65E2D"/>
    <w:rsid w:val="00A75439"/>
    <w:rsid w:val="00A82AF0"/>
    <w:rsid w:val="00AA44EE"/>
    <w:rsid w:val="00AA77DA"/>
    <w:rsid w:val="00AB3DFF"/>
    <w:rsid w:val="00AB3F2C"/>
    <w:rsid w:val="00AC4CCC"/>
    <w:rsid w:val="00AD4E2C"/>
    <w:rsid w:val="00AE24E6"/>
    <w:rsid w:val="00AE3CFB"/>
    <w:rsid w:val="00AE4889"/>
    <w:rsid w:val="00B2424D"/>
    <w:rsid w:val="00B408CD"/>
    <w:rsid w:val="00B56B8A"/>
    <w:rsid w:val="00B6690D"/>
    <w:rsid w:val="00B66C64"/>
    <w:rsid w:val="00B93D97"/>
    <w:rsid w:val="00BA6900"/>
    <w:rsid w:val="00BB30A5"/>
    <w:rsid w:val="00BC42F1"/>
    <w:rsid w:val="00BC5FB6"/>
    <w:rsid w:val="00BD3302"/>
    <w:rsid w:val="00BE549A"/>
    <w:rsid w:val="00C00FDE"/>
    <w:rsid w:val="00C11B1A"/>
    <w:rsid w:val="00C15AED"/>
    <w:rsid w:val="00C47700"/>
    <w:rsid w:val="00C54A16"/>
    <w:rsid w:val="00C620C9"/>
    <w:rsid w:val="00C83986"/>
    <w:rsid w:val="00C916E8"/>
    <w:rsid w:val="00CC7607"/>
    <w:rsid w:val="00CF7D35"/>
    <w:rsid w:val="00D00872"/>
    <w:rsid w:val="00D20D4C"/>
    <w:rsid w:val="00D2212A"/>
    <w:rsid w:val="00D26738"/>
    <w:rsid w:val="00D32A2D"/>
    <w:rsid w:val="00D32F5E"/>
    <w:rsid w:val="00D33BAE"/>
    <w:rsid w:val="00D4147E"/>
    <w:rsid w:val="00D63CED"/>
    <w:rsid w:val="00D715F1"/>
    <w:rsid w:val="00D821DD"/>
    <w:rsid w:val="00D9479B"/>
    <w:rsid w:val="00D95EB1"/>
    <w:rsid w:val="00D979B6"/>
    <w:rsid w:val="00DA3462"/>
    <w:rsid w:val="00DB3826"/>
    <w:rsid w:val="00DB4F00"/>
    <w:rsid w:val="00DC7FDA"/>
    <w:rsid w:val="00DE3E6D"/>
    <w:rsid w:val="00E02927"/>
    <w:rsid w:val="00E0561C"/>
    <w:rsid w:val="00E17547"/>
    <w:rsid w:val="00E25762"/>
    <w:rsid w:val="00E26B75"/>
    <w:rsid w:val="00E3055E"/>
    <w:rsid w:val="00E65D99"/>
    <w:rsid w:val="00E759CE"/>
    <w:rsid w:val="00EB4B7B"/>
    <w:rsid w:val="00EB54C4"/>
    <w:rsid w:val="00EC0AE9"/>
    <w:rsid w:val="00ED3B2A"/>
    <w:rsid w:val="00ED69FF"/>
    <w:rsid w:val="00EE3479"/>
    <w:rsid w:val="00EE6DCA"/>
    <w:rsid w:val="00EF2F74"/>
    <w:rsid w:val="00EF68FC"/>
    <w:rsid w:val="00F1269C"/>
    <w:rsid w:val="00F14932"/>
    <w:rsid w:val="00F654A4"/>
    <w:rsid w:val="00F8002D"/>
    <w:rsid w:val="00F81CBE"/>
    <w:rsid w:val="00FB611E"/>
    <w:rsid w:val="00FB701A"/>
    <w:rsid w:val="00FE18C1"/>
    <w:rsid w:val="00FE3F3E"/>
    <w:rsid w:val="00FF1C05"/>
    <w:rsid w:val="00FF307D"/>
    <w:rsid w:val="00FF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2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A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9B02F3"/>
    <w:pPr>
      <w:spacing w:after="0" w:line="240" w:lineRule="auto"/>
    </w:pPr>
  </w:style>
  <w:style w:type="paragraph" w:customStyle="1" w:styleId="1">
    <w:name w:val="Абзац списка1"/>
    <w:basedOn w:val="a"/>
    <w:rsid w:val="00476388"/>
    <w:pPr>
      <w:suppressAutoHyphens/>
      <w:ind w:left="720"/>
    </w:pPr>
    <w:rPr>
      <w:rFonts w:ascii="Calibri" w:eastAsia="SimSun" w:hAnsi="Calibri" w:cs="font18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F86DB-59B6-4C5C-8F51-A3C3D51F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4430</TotalTime>
  <Pages>5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LARISA</cp:lastModifiedBy>
  <cp:revision>152</cp:revision>
  <cp:lastPrinted>2021-05-05T14:05:00Z</cp:lastPrinted>
  <dcterms:created xsi:type="dcterms:W3CDTF">2018-11-23T06:48:00Z</dcterms:created>
  <dcterms:modified xsi:type="dcterms:W3CDTF">2021-11-09T06:35:00Z</dcterms:modified>
</cp:coreProperties>
</file>