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8" w:type="dxa"/>
        <w:jc w:val="center"/>
        <w:tblLook w:val="04A0" w:firstRow="1" w:lastRow="0" w:firstColumn="1" w:lastColumn="0" w:noHBand="0" w:noVBand="1"/>
      </w:tblPr>
      <w:tblGrid>
        <w:gridCol w:w="3218"/>
        <w:gridCol w:w="3199"/>
        <w:gridCol w:w="3221"/>
      </w:tblGrid>
      <w:tr w:rsidR="00533E12" w:rsidRPr="00533E12" w14:paraId="1CEAFB33" w14:textId="77777777" w:rsidTr="00BA52EC">
        <w:trPr>
          <w:jc w:val="center"/>
        </w:trPr>
        <w:tc>
          <w:tcPr>
            <w:tcW w:w="3218" w:type="dxa"/>
            <w:shd w:val="clear" w:color="auto" w:fill="auto"/>
            <w:vAlign w:val="center"/>
          </w:tcPr>
          <w:p w14:paraId="6CC8CDBC" w14:textId="77777777" w:rsidR="00533E12" w:rsidRDefault="00533E12" w:rsidP="00BA52EC">
            <w:pPr>
              <w:contextualSpacing/>
              <w:jc w:val="center"/>
              <w:rPr>
                <w:rFonts w:ascii="Times New Roman" w:eastAsia="Calibri" w:hAnsi="Times New Roman"/>
                <w:b/>
                <w:color w:val="000000" w:themeColor="text1"/>
                <w:sz w:val="24"/>
                <w:szCs w:val="24"/>
              </w:rPr>
            </w:pPr>
            <w:r w:rsidRPr="00533E12">
              <w:rPr>
                <w:rFonts w:ascii="Times New Roman" w:eastAsia="Calibri" w:hAnsi="Times New Roman"/>
                <w:b/>
                <w:color w:val="000000" w:themeColor="text1"/>
                <w:sz w:val="24"/>
                <w:szCs w:val="24"/>
              </w:rPr>
              <w:t xml:space="preserve">ОРГАН СУСПІЛЬНОГО НАГЛЯДУ </w:t>
            </w:r>
          </w:p>
          <w:p w14:paraId="35280E61" w14:textId="35828F86" w:rsidR="00533E12" w:rsidRPr="00533E12" w:rsidRDefault="00533E12" w:rsidP="00BA52EC">
            <w:pPr>
              <w:contextualSpacing/>
              <w:jc w:val="center"/>
              <w:rPr>
                <w:rFonts w:ascii="Times New Roman" w:eastAsia="Calibri" w:hAnsi="Times New Roman"/>
                <w:b/>
                <w:color w:val="000000" w:themeColor="text1"/>
                <w:sz w:val="24"/>
                <w:szCs w:val="24"/>
              </w:rPr>
            </w:pPr>
            <w:r w:rsidRPr="00533E12">
              <w:rPr>
                <w:rFonts w:ascii="Times New Roman" w:eastAsia="Calibri" w:hAnsi="Times New Roman"/>
                <w:b/>
                <w:color w:val="000000" w:themeColor="text1"/>
                <w:sz w:val="24"/>
                <w:szCs w:val="24"/>
              </w:rPr>
              <w:t>ЗА АУДИТОРСЬКОЮ ДІЯЛЬНІСТЮ</w:t>
            </w:r>
          </w:p>
        </w:tc>
        <w:tc>
          <w:tcPr>
            <w:tcW w:w="3199" w:type="dxa"/>
            <w:shd w:val="clear" w:color="auto" w:fill="auto"/>
          </w:tcPr>
          <w:p w14:paraId="5CBC727B" w14:textId="77777777" w:rsidR="00533E12" w:rsidRPr="00533E12" w:rsidRDefault="00533E12" w:rsidP="00BA52EC">
            <w:pPr>
              <w:ind w:left="-69" w:right="-64"/>
              <w:contextualSpacing/>
              <w:jc w:val="center"/>
              <w:rPr>
                <w:rFonts w:ascii="Calibri" w:eastAsia="Calibri" w:hAnsi="Calibri"/>
                <w:color w:val="000000" w:themeColor="text1"/>
                <w:sz w:val="22"/>
                <w:szCs w:val="22"/>
              </w:rPr>
            </w:pPr>
            <w:r w:rsidRPr="00533E12">
              <w:rPr>
                <w:rFonts w:ascii="Calibri" w:eastAsia="Calibri" w:hAnsi="Calibri"/>
                <w:noProof/>
                <w:color w:val="000000" w:themeColor="text1"/>
                <w:sz w:val="36"/>
                <w:szCs w:val="36"/>
                <w:lang w:val="ru-RU"/>
              </w:rPr>
              <w:drawing>
                <wp:inline distT="0" distB="0" distL="0" distR="0" wp14:anchorId="17EAAFAD" wp14:editId="21624E86">
                  <wp:extent cx="548640" cy="731520"/>
                  <wp:effectExtent l="0" t="0" r="3810" b="0"/>
                  <wp:docPr id="10" name="Рисунок 10"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ÐÐ¾ÑÐ¾Ð¶ÐµÐµ Ð¸Ð·Ð¾Ð±ÑÐ°Ð¶ÐµÐ½Ð¸Ðµ"/>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noFill/>
                          <a:ln>
                            <a:noFill/>
                          </a:ln>
                        </pic:spPr>
                      </pic:pic>
                    </a:graphicData>
                  </a:graphic>
                </wp:inline>
              </w:drawing>
            </w:r>
          </w:p>
        </w:tc>
        <w:tc>
          <w:tcPr>
            <w:tcW w:w="3221" w:type="dxa"/>
            <w:shd w:val="clear" w:color="auto" w:fill="auto"/>
            <w:vAlign w:val="center"/>
          </w:tcPr>
          <w:p w14:paraId="4AD70C52" w14:textId="77777777" w:rsidR="00533E12" w:rsidRDefault="00533E12" w:rsidP="00BA52EC">
            <w:pPr>
              <w:contextualSpacing/>
              <w:jc w:val="center"/>
              <w:rPr>
                <w:rFonts w:ascii="Times New Roman" w:eastAsia="Calibri" w:hAnsi="Times New Roman"/>
                <w:b/>
                <w:bCs/>
                <w:color w:val="000000" w:themeColor="text1"/>
                <w:sz w:val="24"/>
                <w:szCs w:val="24"/>
                <w:lang w:eastAsia="uk-UA"/>
              </w:rPr>
            </w:pPr>
            <w:r w:rsidRPr="00533E12">
              <w:rPr>
                <w:rFonts w:ascii="Times New Roman" w:eastAsia="Calibri" w:hAnsi="Times New Roman"/>
                <w:b/>
                <w:bCs/>
                <w:color w:val="000000" w:themeColor="text1"/>
                <w:sz w:val="24"/>
                <w:szCs w:val="24"/>
                <w:lang w:eastAsia="uk-UA"/>
              </w:rPr>
              <w:t xml:space="preserve">AUDIT PUBLIC OVERSIGHT BODY </w:t>
            </w:r>
          </w:p>
          <w:p w14:paraId="4480D151" w14:textId="600F6D0A" w:rsidR="00533E12" w:rsidRPr="00533E12" w:rsidRDefault="00533E12" w:rsidP="00BA52EC">
            <w:pPr>
              <w:contextualSpacing/>
              <w:jc w:val="center"/>
              <w:rPr>
                <w:rFonts w:ascii="Calibri" w:eastAsia="Calibri" w:hAnsi="Calibri"/>
                <w:b/>
                <w:color w:val="000000" w:themeColor="text1"/>
                <w:sz w:val="24"/>
                <w:szCs w:val="24"/>
              </w:rPr>
            </w:pPr>
            <w:r w:rsidRPr="00533E12">
              <w:rPr>
                <w:rFonts w:ascii="Times New Roman" w:eastAsia="Calibri" w:hAnsi="Times New Roman"/>
                <w:b/>
                <w:bCs/>
                <w:color w:val="000000" w:themeColor="text1"/>
                <w:sz w:val="24"/>
                <w:szCs w:val="24"/>
                <w:lang w:eastAsia="uk-UA"/>
              </w:rPr>
              <w:t>OF UKRAINE</w:t>
            </w:r>
          </w:p>
        </w:tc>
      </w:tr>
      <w:tr w:rsidR="00BA52EC" w:rsidRPr="00BA52EC" w14:paraId="70608121" w14:textId="77777777" w:rsidTr="00BA52EC">
        <w:trPr>
          <w:jc w:val="center"/>
        </w:trPr>
        <w:tc>
          <w:tcPr>
            <w:tcW w:w="3218" w:type="dxa"/>
            <w:shd w:val="clear" w:color="auto" w:fill="auto"/>
            <w:vAlign w:val="center"/>
          </w:tcPr>
          <w:p w14:paraId="150F9BD2" w14:textId="77777777" w:rsidR="00BA52EC" w:rsidRPr="00BA52EC" w:rsidRDefault="00BA52EC" w:rsidP="00BA52EC">
            <w:pPr>
              <w:pStyle w:val="tl"/>
              <w:spacing w:before="0" w:beforeAutospacing="0" w:after="0" w:afterAutospacing="0"/>
              <w:contextualSpacing/>
              <w:jc w:val="center"/>
              <w:rPr>
                <w:i/>
                <w:iCs/>
                <w:color w:val="000000" w:themeColor="text1"/>
                <w:sz w:val="28"/>
                <w:szCs w:val="28"/>
              </w:rPr>
            </w:pPr>
          </w:p>
        </w:tc>
        <w:tc>
          <w:tcPr>
            <w:tcW w:w="3199" w:type="dxa"/>
            <w:shd w:val="clear" w:color="auto" w:fill="auto"/>
          </w:tcPr>
          <w:p w14:paraId="12D97A3E" w14:textId="77777777" w:rsidR="00BA52EC" w:rsidRPr="00BA52EC" w:rsidRDefault="00BA52EC" w:rsidP="00BA52EC">
            <w:pPr>
              <w:pStyle w:val="tl"/>
              <w:spacing w:before="0" w:beforeAutospacing="0" w:after="0" w:afterAutospacing="0"/>
              <w:contextualSpacing/>
              <w:jc w:val="center"/>
              <w:rPr>
                <w:i/>
                <w:iCs/>
                <w:color w:val="000000" w:themeColor="text1"/>
                <w:sz w:val="28"/>
                <w:szCs w:val="28"/>
              </w:rPr>
            </w:pPr>
          </w:p>
          <w:p w14:paraId="1A87BF88" w14:textId="77777777" w:rsidR="00BA52EC" w:rsidRPr="00BA52EC" w:rsidRDefault="00BA52EC" w:rsidP="00BA52EC">
            <w:pPr>
              <w:pStyle w:val="tl"/>
              <w:spacing w:before="0" w:beforeAutospacing="0" w:after="0" w:afterAutospacing="0"/>
              <w:contextualSpacing/>
              <w:jc w:val="center"/>
              <w:rPr>
                <w:i/>
                <w:iCs/>
                <w:color w:val="000000" w:themeColor="text1"/>
                <w:sz w:val="28"/>
                <w:szCs w:val="28"/>
              </w:rPr>
            </w:pPr>
          </w:p>
        </w:tc>
        <w:tc>
          <w:tcPr>
            <w:tcW w:w="3221" w:type="dxa"/>
            <w:shd w:val="clear" w:color="auto" w:fill="auto"/>
            <w:vAlign w:val="center"/>
          </w:tcPr>
          <w:p w14:paraId="64CB9002" w14:textId="77777777" w:rsidR="00BA52EC" w:rsidRPr="00BA52EC" w:rsidRDefault="00BA52EC" w:rsidP="00BA52EC">
            <w:pPr>
              <w:pStyle w:val="tl"/>
              <w:spacing w:before="0" w:beforeAutospacing="0" w:after="0" w:afterAutospacing="0"/>
              <w:contextualSpacing/>
              <w:jc w:val="center"/>
              <w:rPr>
                <w:i/>
                <w:iCs/>
                <w:color w:val="000000" w:themeColor="text1"/>
                <w:sz w:val="28"/>
                <w:szCs w:val="28"/>
              </w:rPr>
            </w:pPr>
          </w:p>
        </w:tc>
      </w:tr>
      <w:tr w:rsidR="00533E12" w:rsidRPr="00533E12" w14:paraId="00CCBBCF" w14:textId="77777777" w:rsidTr="00BA52EC">
        <w:trPr>
          <w:jc w:val="center"/>
        </w:trPr>
        <w:tc>
          <w:tcPr>
            <w:tcW w:w="3218" w:type="dxa"/>
            <w:shd w:val="clear" w:color="auto" w:fill="auto"/>
            <w:vAlign w:val="center"/>
          </w:tcPr>
          <w:p w14:paraId="1BCD8335" w14:textId="113BB9C4" w:rsidR="00533E12" w:rsidRPr="00533E12" w:rsidRDefault="00533E12" w:rsidP="00BA52EC">
            <w:pPr>
              <w:contextualSpacing/>
              <w:rPr>
                <w:rFonts w:ascii="Times New Roman" w:eastAsia="Calibri" w:hAnsi="Times New Roman"/>
                <w:b/>
                <w:color w:val="000000" w:themeColor="text1"/>
                <w:sz w:val="24"/>
                <w:szCs w:val="24"/>
              </w:rPr>
            </w:pPr>
          </w:p>
        </w:tc>
        <w:tc>
          <w:tcPr>
            <w:tcW w:w="3199" w:type="dxa"/>
            <w:shd w:val="clear" w:color="auto" w:fill="auto"/>
          </w:tcPr>
          <w:p w14:paraId="3602CDEC" w14:textId="77777777" w:rsidR="00533E12" w:rsidRDefault="00533E12" w:rsidP="00BA52EC">
            <w:pPr>
              <w:ind w:left="-69" w:right="-64"/>
              <w:contextualSpacing/>
              <w:jc w:val="center"/>
              <w:rPr>
                <w:rFonts w:ascii="Times New Roman" w:hAnsi="Times New Roman"/>
                <w:b/>
                <w:bCs/>
                <w:color w:val="000000" w:themeColor="text1"/>
                <w:sz w:val="28"/>
                <w:szCs w:val="28"/>
              </w:rPr>
            </w:pPr>
            <w:r w:rsidRPr="00533E12">
              <w:rPr>
                <w:rFonts w:ascii="Times New Roman" w:hAnsi="Times New Roman"/>
                <w:b/>
                <w:bCs/>
                <w:color w:val="000000" w:themeColor="text1"/>
                <w:sz w:val="28"/>
                <w:szCs w:val="28"/>
              </w:rPr>
              <w:t>НАКАЗ</w:t>
            </w:r>
          </w:p>
          <w:p w14:paraId="362F52F5" w14:textId="24A2B346" w:rsidR="00533E12" w:rsidRPr="00533E12" w:rsidRDefault="00533E12" w:rsidP="00BA52EC">
            <w:pPr>
              <w:ind w:left="-69" w:right="-64"/>
              <w:contextualSpacing/>
              <w:rPr>
                <w:rFonts w:ascii="Calibri" w:eastAsia="Calibri" w:hAnsi="Calibri"/>
                <w:b/>
                <w:bCs/>
                <w:color w:val="000000" w:themeColor="text1"/>
                <w:sz w:val="22"/>
                <w:szCs w:val="22"/>
              </w:rPr>
            </w:pPr>
          </w:p>
        </w:tc>
        <w:tc>
          <w:tcPr>
            <w:tcW w:w="3221" w:type="dxa"/>
            <w:shd w:val="clear" w:color="auto" w:fill="auto"/>
            <w:vAlign w:val="center"/>
          </w:tcPr>
          <w:p w14:paraId="508E5E84" w14:textId="3B5259E3" w:rsidR="00533E12" w:rsidRPr="00533E12" w:rsidRDefault="00533E12" w:rsidP="00BA52EC">
            <w:pPr>
              <w:contextualSpacing/>
              <w:jc w:val="right"/>
              <w:rPr>
                <w:rFonts w:ascii="Calibri" w:eastAsia="Calibri" w:hAnsi="Calibri"/>
                <w:b/>
                <w:color w:val="000000" w:themeColor="text1"/>
                <w:sz w:val="24"/>
                <w:szCs w:val="24"/>
              </w:rPr>
            </w:pPr>
          </w:p>
        </w:tc>
      </w:tr>
      <w:tr w:rsidR="00533E12" w:rsidRPr="00533E12" w14:paraId="274ED01C" w14:textId="77777777" w:rsidTr="00BA52EC">
        <w:trPr>
          <w:jc w:val="center"/>
        </w:trPr>
        <w:tc>
          <w:tcPr>
            <w:tcW w:w="3218" w:type="dxa"/>
            <w:shd w:val="clear" w:color="auto" w:fill="auto"/>
            <w:vAlign w:val="center"/>
          </w:tcPr>
          <w:p w14:paraId="3EC56093" w14:textId="4B0E5BBA" w:rsidR="00533E12" w:rsidRPr="00533E12" w:rsidRDefault="0008369D" w:rsidP="001508B6">
            <w:pPr>
              <w:ind w:left="-110"/>
              <w:contextualSpacing/>
              <w:rPr>
                <w:rFonts w:ascii="Times New Roman" w:eastAsia="Calibri" w:hAnsi="Times New Roman"/>
                <w:b/>
                <w:color w:val="000000" w:themeColor="text1"/>
                <w:sz w:val="24"/>
                <w:szCs w:val="24"/>
              </w:rPr>
            </w:pPr>
            <w:r>
              <w:rPr>
                <w:rFonts w:ascii="Times New Roman" w:hAnsi="Times New Roman"/>
                <w:color w:val="000000" w:themeColor="text1"/>
                <w:sz w:val="28"/>
                <w:szCs w:val="28"/>
              </w:rPr>
              <w:t>12 серпня</w:t>
            </w:r>
            <w:r w:rsidR="00533E12" w:rsidRPr="00533E12">
              <w:rPr>
                <w:rFonts w:ascii="Times New Roman" w:hAnsi="Times New Roman"/>
                <w:color w:val="000000" w:themeColor="text1"/>
                <w:sz w:val="28"/>
                <w:szCs w:val="28"/>
              </w:rPr>
              <w:t xml:space="preserve"> 202</w:t>
            </w:r>
            <w:r>
              <w:rPr>
                <w:rFonts w:ascii="Times New Roman" w:hAnsi="Times New Roman"/>
                <w:color w:val="000000" w:themeColor="text1"/>
                <w:sz w:val="28"/>
                <w:szCs w:val="28"/>
              </w:rPr>
              <w:t>4</w:t>
            </w:r>
            <w:r w:rsidR="001508B6">
              <w:rPr>
                <w:rFonts w:ascii="Times New Roman" w:hAnsi="Times New Roman"/>
                <w:color w:val="000000" w:themeColor="text1"/>
                <w:sz w:val="28"/>
                <w:szCs w:val="28"/>
              </w:rPr>
              <w:t xml:space="preserve"> року</w:t>
            </w:r>
          </w:p>
        </w:tc>
        <w:tc>
          <w:tcPr>
            <w:tcW w:w="3199" w:type="dxa"/>
            <w:shd w:val="clear" w:color="auto" w:fill="auto"/>
          </w:tcPr>
          <w:p w14:paraId="3516AE5C" w14:textId="77777777" w:rsidR="00533E12" w:rsidRPr="00533E12" w:rsidRDefault="00533E12" w:rsidP="00BA52EC">
            <w:pPr>
              <w:ind w:left="-69" w:right="-64"/>
              <w:contextualSpacing/>
              <w:jc w:val="center"/>
              <w:rPr>
                <w:rFonts w:ascii="Calibri" w:eastAsia="Calibri" w:hAnsi="Calibri"/>
                <w:color w:val="000000" w:themeColor="text1"/>
                <w:sz w:val="22"/>
                <w:szCs w:val="22"/>
              </w:rPr>
            </w:pPr>
            <w:r w:rsidRPr="00533E12">
              <w:rPr>
                <w:rFonts w:ascii="Times New Roman" w:hAnsi="Times New Roman"/>
                <w:color w:val="000000" w:themeColor="text1"/>
                <w:sz w:val="28"/>
                <w:szCs w:val="28"/>
              </w:rPr>
              <w:t>Київ</w:t>
            </w:r>
          </w:p>
        </w:tc>
        <w:tc>
          <w:tcPr>
            <w:tcW w:w="3221" w:type="dxa"/>
            <w:shd w:val="clear" w:color="auto" w:fill="auto"/>
            <w:vAlign w:val="center"/>
          </w:tcPr>
          <w:p w14:paraId="422BD9C9" w14:textId="3FBAC509" w:rsidR="00533E12" w:rsidRPr="00533E12" w:rsidRDefault="00533E12" w:rsidP="00BA52EC">
            <w:pPr>
              <w:contextualSpacing/>
              <w:jc w:val="right"/>
              <w:rPr>
                <w:rFonts w:ascii="Calibri" w:eastAsia="Calibri" w:hAnsi="Calibri"/>
                <w:b/>
                <w:color w:val="000000" w:themeColor="text1"/>
                <w:sz w:val="24"/>
                <w:szCs w:val="24"/>
              </w:rPr>
            </w:pPr>
            <w:r w:rsidRPr="00533E12">
              <w:rPr>
                <w:rFonts w:ascii="Times New Roman" w:hAnsi="Times New Roman"/>
                <w:color w:val="000000" w:themeColor="text1"/>
                <w:sz w:val="28"/>
                <w:szCs w:val="28"/>
              </w:rPr>
              <w:t>№</w:t>
            </w:r>
            <w:r w:rsidR="001508B6">
              <w:rPr>
                <w:rFonts w:ascii="Times New Roman" w:hAnsi="Times New Roman"/>
                <w:color w:val="000000" w:themeColor="text1"/>
                <w:sz w:val="28"/>
                <w:szCs w:val="28"/>
              </w:rPr>
              <w:t xml:space="preserve"> </w:t>
            </w:r>
            <w:r w:rsidR="0008369D">
              <w:rPr>
                <w:rFonts w:ascii="Times New Roman" w:hAnsi="Times New Roman"/>
                <w:color w:val="000000" w:themeColor="text1"/>
                <w:sz w:val="28"/>
                <w:szCs w:val="28"/>
              </w:rPr>
              <w:t>2</w:t>
            </w:r>
            <w:r w:rsidR="00803FF8">
              <w:rPr>
                <w:rFonts w:ascii="Times New Roman" w:hAnsi="Times New Roman"/>
                <w:color w:val="000000" w:themeColor="text1"/>
                <w:sz w:val="28"/>
                <w:szCs w:val="28"/>
              </w:rPr>
              <w:t>5</w:t>
            </w:r>
            <w:r w:rsidR="001508B6">
              <w:rPr>
                <w:rFonts w:ascii="Times New Roman" w:hAnsi="Times New Roman"/>
                <w:color w:val="000000" w:themeColor="text1"/>
                <w:sz w:val="28"/>
                <w:szCs w:val="28"/>
              </w:rPr>
              <w:t>-од</w:t>
            </w:r>
          </w:p>
        </w:tc>
      </w:tr>
    </w:tbl>
    <w:p w14:paraId="003A123E" w14:textId="77777777" w:rsidR="001928AE" w:rsidRPr="00660C8B" w:rsidRDefault="001928AE" w:rsidP="001928AE">
      <w:pPr>
        <w:ind w:right="28"/>
        <w:contextualSpacing/>
        <w:rPr>
          <w:rFonts w:ascii="Times New Roman" w:hAnsi="Times New Roman"/>
          <w:b/>
          <w:color w:val="000000" w:themeColor="text1"/>
          <w:sz w:val="28"/>
          <w:szCs w:val="28"/>
        </w:rPr>
      </w:pPr>
    </w:p>
    <w:p w14:paraId="013F790A" w14:textId="1076560D" w:rsidR="00C744C0" w:rsidRPr="00C744C0" w:rsidRDefault="00C744C0" w:rsidP="00C744C0">
      <w:pPr>
        <w:ind w:right="28"/>
        <w:contextualSpacing/>
        <w:rPr>
          <w:rFonts w:ascii="Times New Roman" w:hAnsi="Times New Roman"/>
          <w:b/>
          <w:bCs/>
          <w:sz w:val="28"/>
          <w:szCs w:val="28"/>
          <w:lang w:eastAsia="uk-UA"/>
        </w:rPr>
      </w:pPr>
      <w:r w:rsidRPr="00C744C0">
        <w:rPr>
          <w:rFonts w:ascii="Times New Roman" w:hAnsi="Times New Roman"/>
          <w:b/>
          <w:color w:val="000000" w:themeColor="text1"/>
          <w:sz w:val="28"/>
          <w:szCs w:val="28"/>
        </w:rPr>
        <w:t xml:space="preserve">Про </w:t>
      </w:r>
      <w:r>
        <w:rPr>
          <w:rFonts w:ascii="Times New Roman" w:hAnsi="Times New Roman"/>
          <w:b/>
          <w:color w:val="000000" w:themeColor="text1"/>
          <w:sz w:val="28"/>
          <w:szCs w:val="28"/>
        </w:rPr>
        <w:t xml:space="preserve">внесення </w:t>
      </w:r>
      <w:r w:rsidRPr="00C744C0">
        <w:rPr>
          <w:rFonts w:ascii="Times New Roman" w:hAnsi="Times New Roman" w:hint="eastAsia"/>
          <w:b/>
          <w:bCs/>
          <w:sz w:val="28"/>
          <w:szCs w:val="28"/>
          <w:lang w:eastAsia="uk-UA"/>
        </w:rPr>
        <w:t>змін</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до</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Порядку</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винесення</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приписів</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щодо</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необхідності</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усунення</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аудиторами</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або</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суб’єктами</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аудиторської</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діяльності</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порушень</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вимог</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Закону</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України</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Про</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аудит</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фінансової</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звітності</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та</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аудиторську</w:t>
      </w:r>
      <w:r w:rsidRPr="00C744C0">
        <w:rPr>
          <w:rFonts w:ascii="Times New Roman" w:hAnsi="Times New Roman"/>
          <w:b/>
          <w:bCs/>
          <w:sz w:val="28"/>
          <w:szCs w:val="28"/>
          <w:lang w:eastAsia="uk-UA"/>
        </w:rPr>
        <w:t xml:space="preserve"> </w:t>
      </w:r>
      <w:r w:rsidRPr="00C744C0">
        <w:rPr>
          <w:rFonts w:ascii="Times New Roman" w:hAnsi="Times New Roman" w:hint="eastAsia"/>
          <w:b/>
          <w:bCs/>
          <w:sz w:val="28"/>
          <w:szCs w:val="28"/>
          <w:lang w:eastAsia="uk-UA"/>
        </w:rPr>
        <w:t>діяльність»</w:t>
      </w:r>
    </w:p>
    <w:p w14:paraId="7B131DD7" w14:textId="77777777" w:rsidR="00C744C0" w:rsidRPr="00C744C0" w:rsidRDefault="00C744C0" w:rsidP="00C744C0">
      <w:pPr>
        <w:ind w:right="28"/>
        <w:contextualSpacing/>
        <w:rPr>
          <w:rFonts w:ascii="Times New Roman" w:hAnsi="Times New Roman"/>
          <w:b/>
          <w:bCs/>
          <w:color w:val="000000" w:themeColor="text1"/>
          <w:sz w:val="28"/>
          <w:szCs w:val="28"/>
        </w:rPr>
      </w:pPr>
    </w:p>
    <w:p w14:paraId="276CBD90" w14:textId="4CC7F50D" w:rsidR="00C744C0" w:rsidRPr="00C744C0" w:rsidRDefault="00C744C0" w:rsidP="00C744C0">
      <w:pPr>
        <w:ind w:right="28" w:firstLine="720"/>
        <w:jc w:val="both"/>
        <w:rPr>
          <w:rFonts w:ascii="Times New Roman" w:hAnsi="Times New Roman"/>
          <w:sz w:val="28"/>
          <w:szCs w:val="28"/>
        </w:rPr>
      </w:pPr>
      <w:r>
        <w:rPr>
          <w:rFonts w:ascii="Times New Roman" w:hAnsi="Times New Roman"/>
          <w:sz w:val="28"/>
          <w:szCs w:val="28"/>
        </w:rPr>
        <w:t xml:space="preserve">Відповідно до </w:t>
      </w:r>
      <w:r w:rsidRPr="00C744C0">
        <w:rPr>
          <w:rFonts w:ascii="Times New Roman" w:hAnsi="Times New Roman"/>
          <w:sz w:val="28"/>
          <w:szCs w:val="28"/>
        </w:rPr>
        <w:t>частини шістнадцятої статті 19 та частини дев’ятої статті 22 Закону України «Про аудит фінансової звітності та аудиторську діяльність», Статуту Органу суспільного нагляду за аудиторською діяльністю, затвердженого наказом Міністерства фінансів України від 18 вересня 2018 року № 765 (зі змінами)</w:t>
      </w:r>
      <w:r w:rsidRPr="00C744C0">
        <w:rPr>
          <w:rFonts w:ascii="Times New Roman" w:eastAsia="Sylfaen_PDF_Subset" w:hAnsi="Times New Roman"/>
          <w:bCs/>
          <w:sz w:val="28"/>
          <w:szCs w:val="28"/>
        </w:rPr>
        <w:t>,</w:t>
      </w:r>
      <w:r w:rsidRPr="00C744C0">
        <w:rPr>
          <w:rFonts w:ascii="Times New Roman" w:hAnsi="Times New Roman"/>
          <w:sz w:val="28"/>
          <w:szCs w:val="28"/>
        </w:rPr>
        <w:t xml:space="preserve"> </w:t>
      </w:r>
      <w:r w:rsidR="007261BA">
        <w:rPr>
          <w:rFonts w:ascii="Times New Roman" w:hAnsi="Times New Roman"/>
          <w:sz w:val="28"/>
          <w:szCs w:val="28"/>
        </w:rPr>
        <w:t xml:space="preserve">з урахуванням Закону України «Про адміністративну процедуру» </w:t>
      </w:r>
      <w:r>
        <w:rPr>
          <w:rFonts w:ascii="Times New Roman" w:hAnsi="Times New Roman"/>
          <w:sz w:val="28"/>
          <w:szCs w:val="28"/>
        </w:rPr>
        <w:t xml:space="preserve">та </w:t>
      </w:r>
      <w:r w:rsidRPr="00C744C0">
        <w:rPr>
          <w:rFonts w:ascii="Times New Roman" w:hAnsi="Times New Roman"/>
          <w:sz w:val="28"/>
          <w:szCs w:val="28"/>
        </w:rPr>
        <w:t xml:space="preserve">з метою </w:t>
      </w:r>
      <w:r w:rsidR="007A2F22">
        <w:rPr>
          <w:rFonts w:ascii="Times New Roman" w:hAnsi="Times New Roman"/>
          <w:sz w:val="28"/>
          <w:szCs w:val="28"/>
        </w:rPr>
        <w:t>удосконалення</w:t>
      </w:r>
      <w:r w:rsidRPr="00C744C0">
        <w:rPr>
          <w:rFonts w:ascii="Times New Roman" w:hAnsi="Times New Roman"/>
          <w:sz w:val="28"/>
          <w:szCs w:val="28"/>
        </w:rPr>
        <w:t xml:space="preserve"> </w:t>
      </w:r>
      <w:r w:rsidRPr="00C744C0">
        <w:rPr>
          <w:rFonts w:ascii="Times New Roman" w:hAnsi="Times New Roman"/>
          <w:sz w:val="28"/>
          <w:szCs w:val="28"/>
          <w:lang w:eastAsia="uk-UA"/>
        </w:rPr>
        <w:t>процедури винесення припису щодо необхідності усунення аудитором або суб’єктом аудиторської діяльності порушення вимог зазначеного Закону та/або неприпустимості повторення таких порушень</w:t>
      </w:r>
    </w:p>
    <w:p w14:paraId="11B11774" w14:textId="77777777" w:rsidR="00C744C0" w:rsidRPr="00C744C0" w:rsidRDefault="00C744C0" w:rsidP="00C744C0">
      <w:pPr>
        <w:ind w:right="28"/>
        <w:jc w:val="both"/>
        <w:rPr>
          <w:rFonts w:ascii="Times New Roman" w:hAnsi="Times New Roman"/>
          <w:b/>
          <w:sz w:val="28"/>
          <w:szCs w:val="28"/>
        </w:rPr>
      </w:pPr>
    </w:p>
    <w:p w14:paraId="51DD8452" w14:textId="77777777" w:rsidR="00C744C0" w:rsidRPr="00C744C0" w:rsidRDefault="00C744C0" w:rsidP="00C744C0">
      <w:pPr>
        <w:ind w:right="28" w:firstLine="720"/>
        <w:jc w:val="both"/>
        <w:rPr>
          <w:rFonts w:ascii="Times New Roman" w:hAnsi="Times New Roman"/>
          <w:b/>
          <w:sz w:val="28"/>
          <w:szCs w:val="28"/>
        </w:rPr>
      </w:pPr>
      <w:r w:rsidRPr="00C744C0">
        <w:rPr>
          <w:rFonts w:ascii="Times New Roman" w:hAnsi="Times New Roman"/>
          <w:b/>
          <w:sz w:val="28"/>
          <w:szCs w:val="28"/>
        </w:rPr>
        <w:t>НАКАЗУЮ:</w:t>
      </w:r>
    </w:p>
    <w:p w14:paraId="3A2A2D0F" w14:textId="2E10E23E" w:rsidR="00C744C0" w:rsidRPr="008B485C" w:rsidRDefault="00C744C0" w:rsidP="00C87D7D">
      <w:pPr>
        <w:numPr>
          <w:ilvl w:val="0"/>
          <w:numId w:val="2"/>
        </w:numPr>
        <w:ind w:left="0" w:firstLine="720"/>
        <w:contextualSpacing/>
        <w:jc w:val="both"/>
        <w:rPr>
          <w:rFonts w:ascii="Times New Roman" w:hAnsi="Times New Roman"/>
          <w:sz w:val="28"/>
          <w:szCs w:val="28"/>
        </w:rPr>
      </w:pPr>
      <w:r w:rsidRPr="008B485C">
        <w:rPr>
          <w:rFonts w:ascii="Times New Roman" w:hAnsi="Times New Roman"/>
          <w:sz w:val="28"/>
          <w:szCs w:val="28"/>
          <w:lang w:eastAsia="uk-UA"/>
        </w:rPr>
        <w:t xml:space="preserve">Внести зміни до </w:t>
      </w:r>
      <w:bookmarkStart w:id="0" w:name="_Hlk131089232"/>
      <w:bookmarkStart w:id="1" w:name="_Hlk131089278"/>
      <w:r w:rsidRPr="008B485C">
        <w:rPr>
          <w:rFonts w:ascii="Times New Roman" w:hAnsi="Times New Roman"/>
          <w:sz w:val="28"/>
          <w:szCs w:val="28"/>
          <w:lang w:eastAsia="uk-UA"/>
        </w:rPr>
        <w:t xml:space="preserve">Порядку винесення приписів </w:t>
      </w:r>
      <w:bookmarkStart w:id="2" w:name="_Hlk129295986"/>
      <w:r w:rsidRPr="008B485C">
        <w:rPr>
          <w:rFonts w:ascii="Times New Roman" w:hAnsi="Times New Roman"/>
          <w:sz w:val="28"/>
          <w:szCs w:val="28"/>
          <w:lang w:eastAsia="uk-UA"/>
        </w:rPr>
        <w:t xml:space="preserve">щодо необхідності усунення аудиторами або суб’єктами аудиторської діяльності </w:t>
      </w:r>
      <w:bookmarkEnd w:id="0"/>
      <w:r w:rsidRPr="008B485C">
        <w:rPr>
          <w:rFonts w:ascii="Times New Roman" w:hAnsi="Times New Roman"/>
          <w:sz w:val="28"/>
          <w:szCs w:val="28"/>
          <w:lang w:eastAsia="uk-UA"/>
        </w:rPr>
        <w:t>порушень вимог Закону України «Про аудит фінансової звітності та аудиторську діяльність»</w:t>
      </w:r>
      <w:bookmarkEnd w:id="1"/>
      <w:bookmarkEnd w:id="2"/>
      <w:r w:rsidR="008B485C" w:rsidRPr="008B485C">
        <w:rPr>
          <w:rFonts w:ascii="Times New Roman" w:hAnsi="Times New Roman"/>
          <w:sz w:val="28"/>
          <w:szCs w:val="28"/>
          <w:lang w:eastAsia="uk-UA"/>
        </w:rPr>
        <w:t>, затвердженого наказом Органу суспільного нагляду за аудиторською діяльністю від 04 квітня 2023 року № 9-од «</w:t>
      </w:r>
      <w:r w:rsidR="008B485C" w:rsidRPr="008B485C">
        <w:rPr>
          <w:rFonts w:ascii="Times New Roman" w:hAnsi="Times New Roman" w:hint="eastAsia"/>
          <w:sz w:val="28"/>
          <w:szCs w:val="28"/>
          <w:lang w:eastAsia="uk-UA"/>
        </w:rPr>
        <w:t>Про</w:t>
      </w:r>
      <w:r w:rsidR="008B485C" w:rsidRPr="008B485C">
        <w:rPr>
          <w:rFonts w:ascii="Times New Roman" w:hAnsi="Times New Roman"/>
          <w:sz w:val="28"/>
          <w:szCs w:val="28"/>
          <w:lang w:eastAsia="uk-UA"/>
        </w:rPr>
        <w:t xml:space="preserve"> </w:t>
      </w:r>
      <w:r w:rsidR="008B485C" w:rsidRPr="008B485C">
        <w:rPr>
          <w:rFonts w:ascii="Times New Roman" w:hAnsi="Times New Roman" w:hint="eastAsia"/>
          <w:sz w:val="28"/>
          <w:szCs w:val="28"/>
          <w:lang w:eastAsia="uk-UA"/>
        </w:rPr>
        <w:t>порядок</w:t>
      </w:r>
      <w:r w:rsidR="008B485C" w:rsidRPr="008B485C">
        <w:rPr>
          <w:rFonts w:ascii="Times New Roman" w:hAnsi="Times New Roman"/>
          <w:sz w:val="28"/>
          <w:szCs w:val="28"/>
          <w:lang w:eastAsia="uk-UA"/>
        </w:rPr>
        <w:t xml:space="preserve"> </w:t>
      </w:r>
      <w:r w:rsidR="008B485C" w:rsidRPr="008B485C">
        <w:rPr>
          <w:rFonts w:ascii="Times New Roman" w:hAnsi="Times New Roman" w:hint="eastAsia"/>
          <w:sz w:val="28"/>
          <w:szCs w:val="28"/>
          <w:lang w:eastAsia="uk-UA"/>
        </w:rPr>
        <w:t>винесення</w:t>
      </w:r>
      <w:r w:rsidR="008B485C" w:rsidRPr="008B485C">
        <w:rPr>
          <w:rFonts w:ascii="Times New Roman" w:hAnsi="Times New Roman"/>
          <w:sz w:val="28"/>
          <w:szCs w:val="28"/>
          <w:lang w:eastAsia="uk-UA"/>
        </w:rPr>
        <w:t xml:space="preserve"> </w:t>
      </w:r>
      <w:r w:rsidR="008B485C" w:rsidRPr="008B485C">
        <w:rPr>
          <w:rFonts w:ascii="Times New Roman" w:hAnsi="Times New Roman" w:hint="eastAsia"/>
          <w:sz w:val="28"/>
          <w:szCs w:val="28"/>
          <w:lang w:eastAsia="uk-UA"/>
        </w:rPr>
        <w:t>приписів</w:t>
      </w:r>
      <w:r w:rsidR="008B485C" w:rsidRPr="008B485C">
        <w:rPr>
          <w:rFonts w:ascii="Times New Roman" w:hAnsi="Times New Roman"/>
          <w:sz w:val="28"/>
          <w:szCs w:val="28"/>
          <w:lang w:eastAsia="uk-UA"/>
        </w:rPr>
        <w:t xml:space="preserve">», </w:t>
      </w:r>
      <w:r w:rsidRPr="008B485C">
        <w:rPr>
          <w:rFonts w:ascii="Times New Roman" w:hAnsi="Times New Roman"/>
          <w:sz w:val="28"/>
          <w:szCs w:val="28"/>
          <w:lang w:eastAsia="uk-UA"/>
        </w:rPr>
        <w:t>шляхом викладення його у новій редакції, що додається.</w:t>
      </w:r>
    </w:p>
    <w:p w14:paraId="7F0F682B" w14:textId="77777777" w:rsidR="00C744C0" w:rsidRPr="00C744C0" w:rsidRDefault="00C744C0" w:rsidP="00C744C0">
      <w:pPr>
        <w:numPr>
          <w:ilvl w:val="0"/>
          <w:numId w:val="2"/>
        </w:numPr>
        <w:ind w:left="0" w:firstLine="720"/>
        <w:contextualSpacing/>
        <w:jc w:val="both"/>
        <w:rPr>
          <w:rFonts w:ascii="Times New Roman" w:hAnsi="Times New Roman"/>
          <w:sz w:val="28"/>
          <w:szCs w:val="28"/>
        </w:rPr>
      </w:pPr>
      <w:bookmarkStart w:id="3" w:name="_Hlk131089421"/>
      <w:r w:rsidRPr="00C744C0">
        <w:rPr>
          <w:rFonts w:ascii="Times New Roman" w:eastAsia="Calibri" w:hAnsi="Times New Roman"/>
          <w:sz w:val="28"/>
          <w:szCs w:val="28"/>
          <w:lang w:eastAsia="en-US"/>
        </w:rPr>
        <w:t>Цей наказ набирає чинності з дня його оприлюднення на офіційному вебсайті Органу суспільного нагляду за аудиторською діяльністю.</w:t>
      </w:r>
    </w:p>
    <w:bookmarkEnd w:id="3"/>
    <w:p w14:paraId="0D1C4404" w14:textId="77777777" w:rsidR="00C744C0" w:rsidRPr="00C744C0" w:rsidRDefault="00C744C0" w:rsidP="00C744C0">
      <w:pPr>
        <w:numPr>
          <w:ilvl w:val="0"/>
          <w:numId w:val="2"/>
        </w:numPr>
        <w:ind w:left="0" w:firstLine="720"/>
        <w:contextualSpacing/>
        <w:jc w:val="both"/>
        <w:rPr>
          <w:rFonts w:ascii="Times New Roman" w:hAnsi="Times New Roman"/>
          <w:sz w:val="28"/>
          <w:szCs w:val="28"/>
        </w:rPr>
      </w:pPr>
      <w:r w:rsidRPr="00C744C0">
        <w:rPr>
          <w:rFonts w:ascii="Times New Roman" w:hAnsi="Times New Roman"/>
          <w:sz w:val="28"/>
          <w:szCs w:val="28"/>
          <w:lang w:eastAsia="uk-UA"/>
        </w:rPr>
        <w:t xml:space="preserve"> </w:t>
      </w:r>
      <w:r w:rsidRPr="00C744C0">
        <w:rPr>
          <w:rFonts w:ascii="Times New Roman" w:hAnsi="Times New Roman"/>
          <w:color w:val="000000" w:themeColor="text1"/>
          <w:sz w:val="28"/>
          <w:szCs w:val="28"/>
        </w:rPr>
        <w:t>Контроль за виконанням цього наказу залишаю за собою.</w:t>
      </w:r>
    </w:p>
    <w:p w14:paraId="106A13D0" w14:textId="77777777" w:rsidR="00C744C0" w:rsidRPr="00C744C0" w:rsidRDefault="00C744C0" w:rsidP="00C744C0">
      <w:pPr>
        <w:ind w:left="720"/>
        <w:contextualSpacing/>
        <w:jc w:val="both"/>
        <w:rPr>
          <w:rFonts w:ascii="Times New Roman" w:hAnsi="Times New Roman"/>
          <w:sz w:val="28"/>
          <w:szCs w:val="28"/>
        </w:rPr>
      </w:pPr>
    </w:p>
    <w:p w14:paraId="4B9BC188" w14:textId="77777777" w:rsidR="001928AE" w:rsidRPr="005E2BC8" w:rsidRDefault="001928AE" w:rsidP="001928AE">
      <w:pPr>
        <w:shd w:val="clear" w:color="auto" w:fill="FFFFFF"/>
        <w:tabs>
          <w:tab w:val="left" w:pos="1276"/>
        </w:tabs>
        <w:jc w:val="both"/>
        <w:rPr>
          <w:rFonts w:ascii="Times New Roman" w:hAnsi="Times New Roman"/>
          <w:b/>
          <w:sz w:val="28"/>
          <w:szCs w:val="28"/>
        </w:rPr>
      </w:pPr>
    </w:p>
    <w:p w14:paraId="315C6236" w14:textId="77777777" w:rsidR="001928AE" w:rsidRPr="005E2BC8" w:rsidRDefault="001928AE" w:rsidP="001928AE">
      <w:pPr>
        <w:ind w:right="-1"/>
        <w:rPr>
          <w:rFonts w:ascii="Times New Roman" w:hAnsi="Times New Roman"/>
          <w:b/>
          <w:sz w:val="28"/>
          <w:szCs w:val="28"/>
        </w:rPr>
      </w:pPr>
    </w:p>
    <w:p w14:paraId="4030895C" w14:textId="77777777" w:rsidR="001928AE" w:rsidRPr="00660C8B" w:rsidRDefault="001928AE" w:rsidP="001928AE">
      <w:pPr>
        <w:ind w:right="-1"/>
        <w:rPr>
          <w:rFonts w:ascii="Times New Roman" w:hAnsi="Times New Roman"/>
          <w:b/>
          <w:sz w:val="28"/>
          <w:szCs w:val="28"/>
        </w:rPr>
      </w:pPr>
      <w:r w:rsidRPr="00660C8B">
        <w:rPr>
          <w:rFonts w:ascii="Times New Roman" w:hAnsi="Times New Roman"/>
          <w:b/>
          <w:sz w:val="28"/>
          <w:szCs w:val="28"/>
        </w:rPr>
        <w:t>Виконавчий директор</w:t>
      </w:r>
    </w:p>
    <w:p w14:paraId="21125CCD" w14:textId="77777777" w:rsidR="001928AE" w:rsidRPr="00660C8B" w:rsidRDefault="001928AE" w:rsidP="001928AE">
      <w:pPr>
        <w:ind w:right="-1"/>
        <w:rPr>
          <w:rFonts w:ascii="Times New Roman" w:hAnsi="Times New Roman"/>
          <w:sz w:val="28"/>
          <w:szCs w:val="28"/>
        </w:rPr>
      </w:pPr>
      <w:r w:rsidRPr="00660C8B">
        <w:rPr>
          <w:rFonts w:ascii="Times New Roman" w:hAnsi="Times New Roman"/>
          <w:b/>
          <w:noProof/>
          <w:sz w:val="28"/>
          <w:szCs w:val="28"/>
        </w:rPr>
        <w:t xml:space="preserve">Інспекції із забезпечення якості  </w:t>
      </w:r>
      <w:r w:rsidRPr="00660C8B">
        <w:rPr>
          <w:rFonts w:ascii="Times New Roman" w:hAnsi="Times New Roman"/>
          <w:b/>
          <w:sz w:val="28"/>
          <w:szCs w:val="28"/>
        </w:rPr>
        <w:t xml:space="preserve">                                             Олег КАНЦУРОВ</w:t>
      </w:r>
    </w:p>
    <w:p w14:paraId="587ED7CC" w14:textId="77777777" w:rsidR="001928AE" w:rsidRDefault="001928AE" w:rsidP="001928AE">
      <w:pPr>
        <w:rPr>
          <w:rFonts w:ascii="Times New Roman" w:hAnsi="Times New Roman"/>
          <w:sz w:val="28"/>
          <w:szCs w:val="28"/>
        </w:rPr>
      </w:pPr>
    </w:p>
    <w:p w14:paraId="63D242C0" w14:textId="77777777" w:rsidR="00F37EEA" w:rsidRDefault="00F37EEA" w:rsidP="001928AE">
      <w:pPr>
        <w:rPr>
          <w:rFonts w:ascii="Times New Roman" w:hAnsi="Times New Roman"/>
          <w:sz w:val="28"/>
          <w:szCs w:val="28"/>
        </w:rPr>
      </w:pPr>
    </w:p>
    <w:p w14:paraId="500068AD" w14:textId="77777777" w:rsidR="00F37EEA" w:rsidRDefault="00F37EEA" w:rsidP="001928AE">
      <w:pPr>
        <w:rPr>
          <w:rFonts w:ascii="Times New Roman" w:hAnsi="Times New Roman"/>
          <w:sz w:val="28"/>
          <w:szCs w:val="28"/>
        </w:rPr>
        <w:sectPr w:rsidR="00F37EEA" w:rsidSect="001508B6">
          <w:headerReference w:type="even" r:id="rId8"/>
          <w:headerReference w:type="default" r:id="rId9"/>
          <w:footerReference w:type="even" r:id="rId10"/>
          <w:footerReference w:type="default" r:id="rId11"/>
          <w:headerReference w:type="first" r:id="rId12"/>
          <w:footerReference w:type="first" r:id="rId13"/>
          <w:pgSz w:w="11906" w:h="16838" w:code="9"/>
          <w:pgMar w:top="1276" w:right="567" w:bottom="1134" w:left="1701" w:header="567" w:footer="567" w:gutter="0"/>
          <w:pgNumType w:start="1"/>
          <w:cols w:space="720"/>
          <w:titlePg/>
          <w:docGrid w:linePitch="354"/>
        </w:sectPr>
      </w:pPr>
    </w:p>
    <w:p w14:paraId="7B04B9BA" w14:textId="77777777" w:rsidR="00F37EEA" w:rsidRPr="00E214DC" w:rsidRDefault="00F37EEA" w:rsidP="00F37EEA">
      <w:pPr>
        <w:shd w:val="clear" w:color="auto" w:fill="FFFFFF"/>
        <w:ind w:left="5103"/>
        <w:jc w:val="both"/>
        <w:rPr>
          <w:rFonts w:ascii="Times New Roman" w:hAnsi="Times New Roman"/>
          <w:sz w:val="28"/>
          <w:szCs w:val="28"/>
          <w:lang w:val="en-US" w:eastAsia="uk-UA"/>
        </w:rPr>
      </w:pPr>
      <w:bookmarkStart w:id="4" w:name="n14"/>
      <w:bookmarkEnd w:id="4"/>
      <w:r w:rsidRPr="00E214DC">
        <w:rPr>
          <w:rFonts w:ascii="Times New Roman" w:hAnsi="Times New Roman"/>
          <w:sz w:val="28"/>
          <w:szCs w:val="28"/>
          <w:lang w:eastAsia="uk-UA"/>
        </w:rPr>
        <w:lastRenderedPageBreak/>
        <w:t>ЗАТВЕРДЖЕНО</w:t>
      </w:r>
    </w:p>
    <w:p w14:paraId="7F5602C9" w14:textId="77777777" w:rsidR="00F37EEA" w:rsidRPr="00E214DC" w:rsidRDefault="00F37EEA" w:rsidP="00F37EEA">
      <w:pPr>
        <w:shd w:val="clear" w:color="auto" w:fill="FFFFFF"/>
        <w:ind w:left="5103"/>
        <w:jc w:val="both"/>
        <w:rPr>
          <w:rFonts w:ascii="Times New Roman" w:hAnsi="Times New Roman"/>
          <w:sz w:val="28"/>
          <w:szCs w:val="28"/>
          <w:lang w:eastAsia="uk-UA"/>
        </w:rPr>
      </w:pPr>
      <w:r w:rsidRPr="00E214DC">
        <w:rPr>
          <w:rFonts w:ascii="Times New Roman" w:hAnsi="Times New Roman"/>
          <w:sz w:val="28"/>
          <w:szCs w:val="28"/>
          <w:lang w:eastAsia="uk-UA"/>
        </w:rPr>
        <w:t xml:space="preserve">Наказ Органу суспільного нагляду за </w:t>
      </w:r>
    </w:p>
    <w:p w14:paraId="21B5E0B8" w14:textId="77777777" w:rsidR="00F37EEA" w:rsidRPr="00E214DC" w:rsidRDefault="00F37EEA" w:rsidP="00F37EEA">
      <w:pPr>
        <w:shd w:val="clear" w:color="auto" w:fill="FFFFFF"/>
        <w:ind w:left="5103"/>
        <w:jc w:val="both"/>
        <w:rPr>
          <w:rFonts w:ascii="Times New Roman" w:hAnsi="Times New Roman"/>
          <w:sz w:val="28"/>
          <w:szCs w:val="28"/>
          <w:lang w:eastAsia="uk-UA"/>
        </w:rPr>
      </w:pPr>
      <w:r w:rsidRPr="00E214DC">
        <w:rPr>
          <w:rFonts w:ascii="Times New Roman" w:hAnsi="Times New Roman"/>
          <w:sz w:val="28"/>
          <w:szCs w:val="28"/>
          <w:lang w:eastAsia="uk-UA"/>
        </w:rPr>
        <w:t xml:space="preserve">аудиторською діяльністю </w:t>
      </w:r>
    </w:p>
    <w:p w14:paraId="597AA485" w14:textId="77777777" w:rsidR="00F37EEA" w:rsidRPr="00E214DC" w:rsidRDefault="00F37EEA" w:rsidP="00F37EEA">
      <w:pPr>
        <w:shd w:val="clear" w:color="auto" w:fill="FFFFFF"/>
        <w:ind w:left="5103"/>
        <w:jc w:val="both"/>
        <w:rPr>
          <w:rFonts w:ascii="Times New Roman" w:hAnsi="Times New Roman"/>
          <w:sz w:val="28"/>
          <w:szCs w:val="28"/>
          <w:lang w:eastAsia="uk-UA"/>
        </w:rPr>
      </w:pPr>
      <w:r w:rsidRPr="00E214DC">
        <w:rPr>
          <w:rFonts w:ascii="Times New Roman" w:hAnsi="Times New Roman"/>
          <w:sz w:val="28"/>
          <w:szCs w:val="28"/>
          <w:lang w:eastAsia="uk-UA"/>
        </w:rPr>
        <w:t>від 04 квітня 2023 року № 9-од</w:t>
      </w:r>
    </w:p>
    <w:p w14:paraId="51066C90" w14:textId="77777777" w:rsidR="00F37EEA" w:rsidRPr="00E214DC" w:rsidRDefault="00F37EEA" w:rsidP="00F37EEA">
      <w:pPr>
        <w:shd w:val="clear" w:color="auto" w:fill="FFFFFF"/>
        <w:ind w:left="5103"/>
        <w:jc w:val="both"/>
        <w:rPr>
          <w:rFonts w:ascii="Times New Roman" w:hAnsi="Times New Roman"/>
          <w:sz w:val="28"/>
          <w:szCs w:val="28"/>
          <w:lang w:eastAsia="uk-UA"/>
        </w:rPr>
      </w:pPr>
      <w:r w:rsidRPr="00E214DC">
        <w:rPr>
          <w:rFonts w:ascii="Times New Roman" w:hAnsi="Times New Roman"/>
          <w:sz w:val="28"/>
          <w:szCs w:val="28"/>
          <w:lang w:eastAsia="uk-UA"/>
        </w:rPr>
        <w:t xml:space="preserve">(в редакції наказу Органу суспільного нагляду за аудиторською діяльністю </w:t>
      </w:r>
    </w:p>
    <w:p w14:paraId="7E7FBFE1" w14:textId="77777777" w:rsidR="00F37EEA" w:rsidRPr="00E214DC" w:rsidRDefault="00F37EEA" w:rsidP="00F37EEA">
      <w:pPr>
        <w:shd w:val="clear" w:color="auto" w:fill="FFFFFF"/>
        <w:ind w:left="5103"/>
        <w:jc w:val="both"/>
        <w:rPr>
          <w:rFonts w:ascii="Times New Roman" w:hAnsi="Times New Roman"/>
          <w:sz w:val="28"/>
          <w:szCs w:val="28"/>
          <w:lang w:eastAsia="uk-UA"/>
        </w:rPr>
      </w:pPr>
      <w:r w:rsidRPr="00E214DC">
        <w:rPr>
          <w:rFonts w:ascii="Times New Roman" w:hAnsi="Times New Roman"/>
          <w:sz w:val="28"/>
          <w:szCs w:val="28"/>
          <w:lang w:eastAsia="uk-UA"/>
        </w:rPr>
        <w:t>від 12 серпня 202</w:t>
      </w:r>
      <w:r>
        <w:rPr>
          <w:rFonts w:ascii="Times New Roman" w:hAnsi="Times New Roman"/>
          <w:sz w:val="28"/>
          <w:szCs w:val="28"/>
          <w:lang w:eastAsia="uk-UA"/>
        </w:rPr>
        <w:t>4</w:t>
      </w:r>
      <w:r w:rsidRPr="00E214DC">
        <w:rPr>
          <w:rFonts w:ascii="Times New Roman" w:hAnsi="Times New Roman"/>
          <w:sz w:val="28"/>
          <w:szCs w:val="28"/>
          <w:lang w:eastAsia="uk-UA"/>
        </w:rPr>
        <w:t xml:space="preserve"> року № 25-од</w:t>
      </w:r>
      <w:r>
        <w:rPr>
          <w:rFonts w:ascii="Times New Roman" w:hAnsi="Times New Roman"/>
          <w:sz w:val="28"/>
          <w:szCs w:val="28"/>
          <w:lang w:eastAsia="uk-UA"/>
        </w:rPr>
        <w:t>)</w:t>
      </w:r>
    </w:p>
    <w:p w14:paraId="05F10657" w14:textId="77777777" w:rsidR="00F37EEA" w:rsidRPr="00E214DC" w:rsidRDefault="00F37EEA" w:rsidP="00F37EEA">
      <w:pPr>
        <w:shd w:val="clear" w:color="auto" w:fill="FFFFFF"/>
        <w:jc w:val="center"/>
        <w:rPr>
          <w:rFonts w:ascii="Times New Roman" w:hAnsi="Times New Roman"/>
          <w:b/>
          <w:bCs/>
          <w:sz w:val="28"/>
          <w:szCs w:val="28"/>
          <w:lang w:eastAsia="uk-UA"/>
        </w:rPr>
      </w:pPr>
    </w:p>
    <w:p w14:paraId="0A8CE4CA" w14:textId="77777777" w:rsidR="00F37EEA" w:rsidRPr="00E214DC" w:rsidRDefault="00F37EEA" w:rsidP="00F37EEA">
      <w:pPr>
        <w:shd w:val="clear" w:color="auto" w:fill="FFFFFF"/>
        <w:jc w:val="center"/>
        <w:rPr>
          <w:rFonts w:ascii="Times New Roman" w:hAnsi="Times New Roman"/>
          <w:b/>
          <w:bCs/>
          <w:sz w:val="28"/>
          <w:szCs w:val="28"/>
          <w:lang w:eastAsia="uk-UA"/>
        </w:rPr>
      </w:pPr>
      <w:r w:rsidRPr="00E214DC">
        <w:rPr>
          <w:rFonts w:ascii="Times New Roman" w:hAnsi="Times New Roman"/>
          <w:b/>
          <w:bCs/>
          <w:sz w:val="28"/>
          <w:szCs w:val="28"/>
          <w:lang w:eastAsia="uk-UA"/>
        </w:rPr>
        <w:t>ПОРЯДОК</w:t>
      </w:r>
      <w:r w:rsidRPr="00E214DC">
        <w:rPr>
          <w:rFonts w:ascii="Times New Roman" w:hAnsi="Times New Roman"/>
          <w:sz w:val="28"/>
          <w:szCs w:val="28"/>
          <w:lang w:eastAsia="uk-UA"/>
        </w:rPr>
        <w:br/>
      </w:r>
      <w:bookmarkStart w:id="5" w:name="_Hlk129393529"/>
      <w:r w:rsidRPr="00E214DC">
        <w:rPr>
          <w:rFonts w:ascii="Times New Roman" w:hAnsi="Times New Roman"/>
          <w:b/>
          <w:bCs/>
          <w:sz w:val="28"/>
          <w:szCs w:val="28"/>
          <w:lang w:eastAsia="uk-UA"/>
        </w:rPr>
        <w:t>винесення приписів щодо необхідності усунення</w:t>
      </w:r>
      <w:r w:rsidRPr="00E214DC">
        <w:rPr>
          <w:rFonts w:ascii="Times New Roman" w:hAnsi="Times New Roman"/>
          <w:sz w:val="28"/>
          <w:szCs w:val="28"/>
          <w:lang w:eastAsia="uk-UA"/>
        </w:rPr>
        <w:t xml:space="preserve"> </w:t>
      </w:r>
      <w:r w:rsidRPr="00E214DC">
        <w:rPr>
          <w:rFonts w:ascii="Times New Roman" w:hAnsi="Times New Roman"/>
          <w:b/>
          <w:bCs/>
          <w:sz w:val="28"/>
          <w:szCs w:val="28"/>
          <w:lang w:eastAsia="uk-UA"/>
        </w:rPr>
        <w:t xml:space="preserve">аудитором або суб’єктом аудиторської діяльності порушень вимог Закону України «Про аудит фінансової звітності та аудиторську діяльність» </w:t>
      </w:r>
      <w:bookmarkEnd w:id="5"/>
    </w:p>
    <w:p w14:paraId="5A31E12A" w14:textId="77777777" w:rsidR="00F37EEA" w:rsidRPr="00E214DC" w:rsidRDefault="00F37EEA" w:rsidP="00F37EEA">
      <w:pPr>
        <w:shd w:val="clear" w:color="auto" w:fill="FFFFFF"/>
        <w:jc w:val="center"/>
        <w:rPr>
          <w:rFonts w:ascii="Times New Roman" w:hAnsi="Times New Roman"/>
          <w:b/>
          <w:bCs/>
          <w:sz w:val="28"/>
          <w:szCs w:val="28"/>
          <w:lang w:eastAsia="uk-UA"/>
        </w:rPr>
      </w:pPr>
    </w:p>
    <w:p w14:paraId="4697E28C" w14:textId="77777777" w:rsidR="00F37EEA" w:rsidRPr="00E214DC" w:rsidRDefault="00F37EEA" w:rsidP="00F37EEA">
      <w:pPr>
        <w:pStyle w:val="a8"/>
        <w:shd w:val="clear" w:color="auto" w:fill="FFFFFF"/>
        <w:tabs>
          <w:tab w:val="left" w:pos="567"/>
        </w:tabs>
        <w:spacing w:after="0" w:line="240" w:lineRule="auto"/>
        <w:ind w:left="0"/>
        <w:jc w:val="center"/>
        <w:rPr>
          <w:rFonts w:ascii="Times New Roman" w:eastAsia="Times New Roman" w:hAnsi="Times New Roman" w:cs="Times New Roman"/>
          <w:sz w:val="28"/>
          <w:szCs w:val="28"/>
          <w:lang w:eastAsia="uk-UA"/>
        </w:rPr>
      </w:pPr>
      <w:bookmarkStart w:id="6" w:name="n15"/>
      <w:bookmarkEnd w:id="6"/>
      <w:r w:rsidRPr="00E214DC">
        <w:rPr>
          <w:rFonts w:ascii="Times New Roman" w:eastAsia="Times New Roman" w:hAnsi="Times New Roman" w:cs="Times New Roman"/>
          <w:b/>
          <w:bCs/>
          <w:sz w:val="28"/>
          <w:szCs w:val="28"/>
          <w:lang w:eastAsia="uk-UA"/>
        </w:rPr>
        <w:t xml:space="preserve">І. </w:t>
      </w:r>
      <w:proofErr w:type="spellStart"/>
      <w:r w:rsidRPr="00E214DC">
        <w:rPr>
          <w:rFonts w:ascii="Times New Roman" w:eastAsia="Times New Roman" w:hAnsi="Times New Roman" w:cs="Times New Roman"/>
          <w:b/>
          <w:bCs/>
          <w:sz w:val="28"/>
          <w:szCs w:val="28"/>
          <w:lang w:eastAsia="uk-UA"/>
        </w:rPr>
        <w:t>Загальні</w:t>
      </w:r>
      <w:proofErr w:type="spellEnd"/>
      <w:r w:rsidRPr="00E214DC">
        <w:rPr>
          <w:rFonts w:ascii="Times New Roman" w:eastAsia="Times New Roman" w:hAnsi="Times New Roman" w:cs="Times New Roman"/>
          <w:b/>
          <w:bCs/>
          <w:sz w:val="28"/>
          <w:szCs w:val="28"/>
          <w:lang w:eastAsia="uk-UA"/>
        </w:rPr>
        <w:t xml:space="preserve"> </w:t>
      </w:r>
      <w:proofErr w:type="spellStart"/>
      <w:r w:rsidRPr="00E214DC">
        <w:rPr>
          <w:rFonts w:ascii="Times New Roman" w:eastAsia="Times New Roman" w:hAnsi="Times New Roman" w:cs="Times New Roman"/>
          <w:b/>
          <w:bCs/>
          <w:sz w:val="28"/>
          <w:szCs w:val="28"/>
          <w:lang w:eastAsia="uk-UA"/>
        </w:rPr>
        <w:t>положення</w:t>
      </w:r>
      <w:bookmarkStart w:id="7" w:name="n16"/>
      <w:bookmarkEnd w:id="7"/>
      <w:proofErr w:type="spellEnd"/>
    </w:p>
    <w:p w14:paraId="4BDAE9FA" w14:textId="77777777" w:rsidR="00F37EEA" w:rsidRPr="00E214DC" w:rsidRDefault="00F37EEA" w:rsidP="00F37EEA">
      <w:pPr>
        <w:shd w:val="clear" w:color="auto" w:fill="FFFFFF"/>
        <w:tabs>
          <w:tab w:val="left" w:pos="567"/>
        </w:tabs>
        <w:ind w:firstLine="709"/>
        <w:jc w:val="both"/>
        <w:rPr>
          <w:rFonts w:ascii="Times New Roman" w:hAnsi="Times New Roman"/>
          <w:sz w:val="28"/>
          <w:szCs w:val="28"/>
          <w:lang w:eastAsia="uk-UA"/>
        </w:rPr>
      </w:pPr>
      <w:r w:rsidRPr="00E214DC">
        <w:rPr>
          <w:rFonts w:ascii="Times New Roman" w:hAnsi="Times New Roman"/>
          <w:sz w:val="28"/>
          <w:szCs w:val="28"/>
          <w:lang w:eastAsia="uk-UA"/>
        </w:rPr>
        <w:t>1. Цей Порядок розроблено відповідно до</w:t>
      </w:r>
      <w:r w:rsidRPr="00E214DC">
        <w:rPr>
          <w:rFonts w:ascii="Times New Roman" w:hAnsi="Times New Roman"/>
          <w:sz w:val="28"/>
          <w:szCs w:val="28"/>
        </w:rPr>
        <w:t xml:space="preserve"> частини шістнадцятої статті 19 та частини дев’ятої статті 22 </w:t>
      </w:r>
      <w:r w:rsidRPr="00E214DC">
        <w:rPr>
          <w:rFonts w:ascii="Times New Roman" w:hAnsi="Times New Roman"/>
          <w:sz w:val="28"/>
          <w:szCs w:val="28"/>
          <w:lang w:eastAsia="uk-UA"/>
        </w:rPr>
        <w:t>Закону України «Про аудит фінансової звітності та аудиторську діяльність» (далі – Закон),</w:t>
      </w:r>
      <w:r w:rsidRPr="00E214DC">
        <w:rPr>
          <w:rFonts w:ascii="Times New Roman" w:hAnsi="Times New Roman"/>
          <w:sz w:val="28"/>
          <w:szCs w:val="28"/>
          <w:lang w:val="en-US" w:eastAsia="uk-UA"/>
        </w:rPr>
        <w:t xml:space="preserve"> </w:t>
      </w:r>
      <w:r w:rsidRPr="00E214DC">
        <w:rPr>
          <w:rFonts w:ascii="Times New Roman" w:hAnsi="Times New Roman"/>
          <w:sz w:val="28"/>
          <w:szCs w:val="28"/>
          <w:lang w:eastAsia="uk-UA"/>
        </w:rPr>
        <w:t xml:space="preserve">з урахуванням вимог Закону України «Про адміністративну процедуру», та  визначає процедуру винесення Інспекцією із забезпечення якості Органу суспільного нагляду за аудиторською діяльністю (далі – Інспекція) приписів щодо необхідності усунення </w:t>
      </w:r>
      <w:bookmarkStart w:id="8" w:name="_Hlk130832884"/>
      <w:r w:rsidRPr="00E214DC">
        <w:rPr>
          <w:rFonts w:ascii="Times New Roman" w:hAnsi="Times New Roman"/>
          <w:sz w:val="28"/>
          <w:szCs w:val="28"/>
          <w:lang w:eastAsia="uk-UA"/>
        </w:rPr>
        <w:t xml:space="preserve">аудитором або суб’єктом аудиторської діяльності </w:t>
      </w:r>
      <w:bookmarkEnd w:id="8"/>
      <w:r w:rsidRPr="00E214DC">
        <w:rPr>
          <w:rFonts w:ascii="Times New Roman" w:hAnsi="Times New Roman"/>
          <w:sz w:val="28"/>
          <w:szCs w:val="28"/>
          <w:lang w:eastAsia="uk-UA"/>
        </w:rPr>
        <w:t xml:space="preserve">порушень вимог Закону та/або неприпустимості повторення таких порушень, порядок оформлення та обліку приписів. </w:t>
      </w:r>
    </w:p>
    <w:p w14:paraId="284F02D9" w14:textId="77777777" w:rsidR="00F37EEA" w:rsidRPr="00E214DC" w:rsidRDefault="00F37EEA" w:rsidP="00F37EEA">
      <w:pPr>
        <w:shd w:val="clear" w:color="auto" w:fill="FFFFFF"/>
        <w:tabs>
          <w:tab w:val="left" w:pos="567"/>
        </w:tabs>
        <w:ind w:firstLine="709"/>
        <w:jc w:val="both"/>
        <w:rPr>
          <w:rFonts w:ascii="Times New Roman" w:hAnsi="Times New Roman"/>
          <w:sz w:val="28"/>
          <w:szCs w:val="28"/>
          <w:lang w:eastAsia="uk-UA"/>
        </w:rPr>
      </w:pPr>
      <w:r w:rsidRPr="00E214DC">
        <w:rPr>
          <w:rFonts w:ascii="Times New Roman" w:hAnsi="Times New Roman"/>
          <w:sz w:val="28"/>
          <w:szCs w:val="28"/>
          <w:lang w:eastAsia="uk-UA"/>
        </w:rPr>
        <w:t>2. Терміни, що вживаються у цьому Порядку:</w:t>
      </w:r>
    </w:p>
    <w:p w14:paraId="7A2D0F4D"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E214DC">
        <w:rPr>
          <w:rFonts w:ascii="Times New Roman" w:eastAsia="Times New Roman" w:hAnsi="Times New Roman" w:cs="Times New Roman"/>
          <w:sz w:val="28"/>
          <w:szCs w:val="28"/>
          <w:lang w:eastAsia="uk-UA"/>
        </w:rPr>
        <w:t>припис</w:t>
      </w:r>
      <w:proofErr w:type="spellEnd"/>
      <w:r w:rsidRPr="00E214DC">
        <w:rPr>
          <w:rFonts w:ascii="Times New Roman" w:eastAsia="Times New Roman" w:hAnsi="Times New Roman" w:cs="Times New Roman"/>
          <w:sz w:val="28"/>
          <w:szCs w:val="28"/>
          <w:lang w:eastAsia="uk-UA"/>
        </w:rPr>
        <w:t xml:space="preserve"> – </w:t>
      </w:r>
      <w:proofErr w:type="spellStart"/>
      <w:r w:rsidRPr="00E214DC">
        <w:rPr>
          <w:rFonts w:ascii="Times New Roman" w:eastAsia="Times New Roman" w:hAnsi="Times New Roman" w:cs="Times New Roman"/>
          <w:sz w:val="28"/>
          <w:szCs w:val="28"/>
          <w:lang w:eastAsia="uk-UA"/>
        </w:rPr>
        <w:t>письмова</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вимога</w:t>
      </w:r>
      <w:proofErr w:type="spellEnd"/>
      <w:r w:rsidRPr="00E214DC">
        <w:rPr>
          <w:rFonts w:ascii="Times New Roman" w:eastAsia="Times New Roman" w:hAnsi="Times New Roman" w:cs="Times New Roman"/>
          <w:sz w:val="28"/>
          <w:szCs w:val="28"/>
          <w:lang w:eastAsia="uk-UA"/>
        </w:rPr>
        <w:t xml:space="preserve">, яка є </w:t>
      </w:r>
      <w:proofErr w:type="spellStart"/>
      <w:r w:rsidRPr="00E214DC">
        <w:rPr>
          <w:rFonts w:ascii="Times New Roman" w:eastAsia="Times New Roman" w:hAnsi="Times New Roman" w:cs="Times New Roman"/>
          <w:sz w:val="28"/>
          <w:szCs w:val="28"/>
          <w:lang w:eastAsia="uk-UA"/>
        </w:rPr>
        <w:t>обов’язковою</w:t>
      </w:r>
      <w:proofErr w:type="spellEnd"/>
      <w:r w:rsidRPr="00E214DC">
        <w:rPr>
          <w:rFonts w:ascii="Times New Roman" w:eastAsia="Times New Roman" w:hAnsi="Times New Roman" w:cs="Times New Roman"/>
          <w:sz w:val="28"/>
          <w:szCs w:val="28"/>
          <w:lang w:eastAsia="uk-UA"/>
        </w:rPr>
        <w:t xml:space="preserve"> для </w:t>
      </w:r>
      <w:proofErr w:type="spellStart"/>
      <w:r w:rsidRPr="00E214DC">
        <w:rPr>
          <w:rFonts w:ascii="Times New Roman" w:eastAsia="Times New Roman" w:hAnsi="Times New Roman" w:cs="Times New Roman"/>
          <w:sz w:val="28"/>
          <w:szCs w:val="28"/>
          <w:lang w:eastAsia="uk-UA"/>
        </w:rPr>
        <w:t>виконання</w:t>
      </w:r>
      <w:proofErr w:type="spellEnd"/>
      <w:r w:rsidRPr="00E214DC">
        <w:rPr>
          <w:rFonts w:ascii="Times New Roman" w:eastAsia="Times New Roman" w:hAnsi="Times New Roman" w:cs="Times New Roman"/>
          <w:sz w:val="28"/>
          <w:szCs w:val="28"/>
          <w:lang w:eastAsia="uk-UA"/>
        </w:rPr>
        <w:t xml:space="preserve"> аудитором </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суб’єктом</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аудиторської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якому</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адресований</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припис</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щодо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необхідності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термінового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усунення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порушень</w:t>
      </w:r>
      <w:proofErr w:type="spellEnd"/>
      <w:r w:rsidRPr="00E214DC">
        <w:rPr>
          <w:rFonts w:ascii="Times New Roman" w:eastAsia="Times New Roman" w:hAnsi="Times New Roman" w:cs="Times New Roman"/>
          <w:sz w:val="28"/>
          <w:szCs w:val="28"/>
          <w:lang w:eastAsia="uk-UA"/>
        </w:rPr>
        <w:t xml:space="preserve"> </w:t>
      </w:r>
      <w:bookmarkStart w:id="9" w:name="_Hlk129299122"/>
      <w:proofErr w:type="spellStart"/>
      <w:r w:rsidRPr="00E214DC">
        <w:rPr>
          <w:rFonts w:ascii="Times New Roman" w:eastAsia="Times New Roman" w:hAnsi="Times New Roman" w:cs="Times New Roman"/>
          <w:sz w:val="28"/>
          <w:szCs w:val="28"/>
          <w:lang w:eastAsia="uk-UA"/>
        </w:rPr>
        <w:t>вимог</w:t>
      </w:r>
      <w:proofErr w:type="spellEnd"/>
      <w:r w:rsidRPr="00E214DC">
        <w:rPr>
          <w:rFonts w:ascii="Times New Roman" w:eastAsia="Times New Roman" w:hAnsi="Times New Roman" w:cs="Times New Roman"/>
          <w:sz w:val="28"/>
          <w:szCs w:val="28"/>
          <w:lang w:eastAsia="uk-UA"/>
        </w:rPr>
        <w:t xml:space="preserve"> Закону </w:t>
      </w:r>
      <w:proofErr w:type="spellStart"/>
      <w:r w:rsidRPr="00E214DC">
        <w:rPr>
          <w:rFonts w:ascii="Times New Roman" w:eastAsia="Times New Roman" w:hAnsi="Times New Roman" w:cs="Times New Roman"/>
          <w:sz w:val="28"/>
          <w:szCs w:val="28"/>
          <w:lang w:eastAsia="uk-UA"/>
        </w:rPr>
        <w:t>щодо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безперервного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професійного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навчання</w:t>
      </w:r>
      <w:proofErr w:type="spellEnd"/>
      <w:r w:rsidRPr="00E214DC">
        <w:rPr>
          <w:rFonts w:ascii="Times New Roman" w:eastAsia="Times New Roman" w:hAnsi="Times New Roman" w:cs="Times New Roman"/>
          <w:sz w:val="28"/>
          <w:szCs w:val="28"/>
          <w:lang w:eastAsia="uk-UA"/>
        </w:rPr>
        <w:t xml:space="preserve"> аудитора </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щодо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необхідності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усунення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несуттєвих</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порушень</w:t>
      </w:r>
      <w:proofErr w:type="spellEnd"/>
      <w:r w:rsidRPr="00E214DC">
        <w:rPr>
          <w:rFonts w:ascii="Times New Roman" w:eastAsia="Times New Roman" w:hAnsi="Times New Roman" w:cs="Times New Roman"/>
          <w:sz w:val="28"/>
          <w:szCs w:val="28"/>
          <w:lang w:eastAsia="uk-UA"/>
        </w:rPr>
        <w:t xml:space="preserve"> Закону </w:t>
      </w:r>
      <w:proofErr w:type="spellStart"/>
      <w:r w:rsidRPr="00E214DC">
        <w:rPr>
          <w:rFonts w:ascii="Times New Roman" w:eastAsia="Times New Roman" w:hAnsi="Times New Roman" w:cs="Times New Roman"/>
          <w:sz w:val="28"/>
          <w:szCs w:val="28"/>
          <w:lang w:eastAsia="uk-UA"/>
        </w:rPr>
        <w:t>щодо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повноти</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достовірності</w:t>
      </w:r>
      <w:proofErr w:type="spellEnd"/>
      <w:r w:rsidRPr="00E214DC">
        <w:rPr>
          <w:rFonts w:ascii="Times New Roman" w:eastAsia="Times New Roman" w:hAnsi="Times New Roman" w:cs="Times New Roman"/>
          <w:sz w:val="28"/>
          <w:szCs w:val="28"/>
          <w:lang w:eastAsia="uk-UA"/>
        </w:rPr>
        <w:t xml:space="preserve"> та </w:t>
      </w:r>
      <w:proofErr w:type="spellStart"/>
      <w:r w:rsidRPr="00E214DC">
        <w:rPr>
          <w:rFonts w:ascii="Times New Roman" w:eastAsia="Times New Roman" w:hAnsi="Times New Roman" w:cs="Times New Roman"/>
          <w:sz w:val="28"/>
          <w:szCs w:val="28"/>
          <w:lang w:eastAsia="uk-UA"/>
        </w:rPr>
        <w:t>своєчасності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подання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інформації</w:t>
      </w:r>
      <w:proofErr w:type="spellEnd"/>
      <w:r w:rsidRPr="00E214DC">
        <w:rPr>
          <w:rFonts w:ascii="Times New Roman" w:eastAsia="Times New Roman" w:hAnsi="Times New Roman" w:cs="Times New Roman"/>
          <w:sz w:val="28"/>
          <w:szCs w:val="28"/>
          <w:lang w:eastAsia="uk-UA"/>
        </w:rPr>
        <w:t xml:space="preserve"> про аудитора </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суб’єкта</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аудиторської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діяльності</w:t>
      </w:r>
      <w:proofErr w:type="spellEnd"/>
      <w:r w:rsidRPr="00E214DC">
        <w:rPr>
          <w:rFonts w:ascii="Times New Roman" w:eastAsia="Times New Roman" w:hAnsi="Times New Roman" w:cs="Times New Roman"/>
          <w:sz w:val="28"/>
          <w:szCs w:val="28"/>
          <w:lang w:eastAsia="uk-UA"/>
        </w:rPr>
        <w:t xml:space="preserve"> для </w:t>
      </w:r>
      <w:proofErr w:type="spellStart"/>
      <w:r w:rsidRPr="00E214DC">
        <w:rPr>
          <w:rFonts w:ascii="Times New Roman" w:eastAsia="Times New Roman" w:hAnsi="Times New Roman" w:cs="Times New Roman"/>
          <w:sz w:val="28"/>
          <w:szCs w:val="28"/>
          <w:lang w:eastAsia="uk-UA"/>
        </w:rPr>
        <w:t>внесення</w:t>
      </w:r>
      <w:proofErr w:type="spellEnd"/>
      <w:r w:rsidRPr="00E214DC">
        <w:rPr>
          <w:rFonts w:ascii="Times New Roman" w:eastAsia="Times New Roman" w:hAnsi="Times New Roman" w:cs="Times New Roman"/>
          <w:sz w:val="28"/>
          <w:szCs w:val="28"/>
          <w:lang w:eastAsia="uk-UA"/>
        </w:rPr>
        <w:t xml:space="preserve"> до </w:t>
      </w:r>
      <w:proofErr w:type="spellStart"/>
      <w:r w:rsidRPr="00E214DC">
        <w:rPr>
          <w:rFonts w:ascii="Times New Roman" w:eastAsia="Times New Roman" w:hAnsi="Times New Roman" w:cs="Times New Roman"/>
          <w:sz w:val="28"/>
          <w:szCs w:val="28"/>
          <w:lang w:eastAsia="uk-UA"/>
        </w:rPr>
        <w:t>Реєстру</w:t>
      </w:r>
      <w:proofErr w:type="spellEnd"/>
      <w:r w:rsidRPr="00E214DC">
        <w:rPr>
          <w:rFonts w:ascii="Times New Roman" w:hAnsi="Times New Roman" w:cs="Times New Roman"/>
          <w:sz w:val="28"/>
          <w:szCs w:val="28"/>
        </w:rPr>
        <w:t xml:space="preserve"> </w:t>
      </w:r>
      <w:proofErr w:type="spellStart"/>
      <w:r w:rsidRPr="00E214DC">
        <w:rPr>
          <w:rFonts w:ascii="Times New Roman" w:eastAsia="Times New Roman" w:hAnsi="Times New Roman" w:cs="Times New Roman"/>
          <w:sz w:val="28"/>
          <w:szCs w:val="28"/>
          <w:lang w:eastAsia="uk-UA"/>
        </w:rPr>
        <w:t>аудиторів</w:t>
      </w:r>
      <w:proofErr w:type="spellEnd"/>
      <w:r w:rsidRPr="00E214DC">
        <w:rPr>
          <w:rFonts w:ascii="Times New Roman" w:eastAsia="Times New Roman" w:hAnsi="Times New Roman" w:cs="Times New Roman"/>
          <w:sz w:val="28"/>
          <w:szCs w:val="28"/>
          <w:lang w:eastAsia="uk-UA"/>
        </w:rPr>
        <w:t xml:space="preserve"> та </w:t>
      </w:r>
      <w:proofErr w:type="spellStart"/>
      <w:r w:rsidRPr="00E214DC">
        <w:rPr>
          <w:rFonts w:ascii="Times New Roman" w:eastAsia="Times New Roman" w:hAnsi="Times New Roman" w:cs="Times New Roman"/>
          <w:sz w:val="28"/>
          <w:szCs w:val="28"/>
          <w:lang w:eastAsia="uk-UA"/>
        </w:rPr>
        <w:t>суб’єктів</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аудиторської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далі</w:t>
      </w:r>
      <w:proofErr w:type="spellEnd"/>
      <w:r w:rsidRPr="00E214DC">
        <w:rPr>
          <w:rFonts w:ascii="Times New Roman" w:eastAsia="Times New Roman" w:hAnsi="Times New Roman" w:cs="Times New Roman"/>
          <w:sz w:val="28"/>
          <w:szCs w:val="28"/>
          <w:lang w:eastAsia="uk-UA"/>
        </w:rPr>
        <w:t xml:space="preserve"> – </w:t>
      </w:r>
      <w:proofErr w:type="spellStart"/>
      <w:r w:rsidRPr="00E214DC">
        <w:rPr>
          <w:rFonts w:ascii="Times New Roman" w:eastAsia="Times New Roman" w:hAnsi="Times New Roman" w:cs="Times New Roman"/>
          <w:sz w:val="28"/>
          <w:szCs w:val="28"/>
          <w:lang w:eastAsia="uk-UA"/>
        </w:rPr>
        <w:t>Реєстр</w:t>
      </w:r>
      <w:proofErr w:type="spellEnd"/>
      <w:r w:rsidRPr="00E214DC">
        <w:rPr>
          <w:rFonts w:ascii="Times New Roman" w:eastAsia="Times New Roman" w:hAnsi="Times New Roman" w:cs="Times New Roman"/>
          <w:sz w:val="28"/>
          <w:szCs w:val="28"/>
          <w:lang w:eastAsia="uk-UA"/>
        </w:rPr>
        <w:t xml:space="preserve">) </w:t>
      </w:r>
      <w:bookmarkEnd w:id="9"/>
      <w:r w:rsidRPr="00E214DC">
        <w:rPr>
          <w:rFonts w:ascii="Times New Roman" w:eastAsia="Times New Roman" w:hAnsi="Times New Roman" w:cs="Times New Roman"/>
          <w:sz w:val="28"/>
          <w:szCs w:val="28"/>
          <w:lang w:eastAsia="uk-UA"/>
        </w:rPr>
        <w:t>та/</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неприпустимості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повторення</w:t>
      </w:r>
      <w:proofErr w:type="spellEnd"/>
      <w:r w:rsidRPr="00E214DC">
        <w:rPr>
          <w:rFonts w:ascii="Times New Roman" w:eastAsia="Times New Roman" w:hAnsi="Times New Roman" w:cs="Times New Roman"/>
          <w:sz w:val="28"/>
          <w:szCs w:val="28"/>
          <w:lang w:eastAsia="uk-UA"/>
        </w:rPr>
        <w:t xml:space="preserve"> таких </w:t>
      </w:r>
      <w:proofErr w:type="spellStart"/>
      <w:r w:rsidRPr="00E214DC">
        <w:rPr>
          <w:rFonts w:ascii="Times New Roman" w:eastAsia="Times New Roman" w:hAnsi="Times New Roman" w:cs="Times New Roman"/>
          <w:sz w:val="28"/>
          <w:szCs w:val="28"/>
          <w:lang w:eastAsia="uk-UA"/>
        </w:rPr>
        <w:t>порушень</w:t>
      </w:r>
      <w:proofErr w:type="spellEnd"/>
      <w:r w:rsidRPr="00E214DC">
        <w:rPr>
          <w:rFonts w:ascii="Times New Roman" w:eastAsia="Times New Roman" w:hAnsi="Times New Roman" w:cs="Times New Roman"/>
          <w:sz w:val="28"/>
          <w:szCs w:val="28"/>
          <w:lang w:eastAsia="uk-UA"/>
        </w:rPr>
        <w:t>;</w:t>
      </w:r>
    </w:p>
    <w:p w14:paraId="2DB10053"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E214DC">
        <w:rPr>
          <w:rFonts w:ascii="Times New Roman" w:eastAsia="Times New Roman" w:hAnsi="Times New Roman" w:cs="Times New Roman"/>
          <w:sz w:val="28"/>
          <w:szCs w:val="28"/>
          <w:lang w:eastAsia="uk-UA"/>
        </w:rPr>
        <w:t>уповноважена</w:t>
      </w:r>
      <w:proofErr w:type="spellEnd"/>
      <w:r w:rsidRPr="00E214DC">
        <w:rPr>
          <w:rFonts w:ascii="Times New Roman" w:eastAsia="Times New Roman" w:hAnsi="Times New Roman" w:cs="Times New Roman"/>
          <w:sz w:val="28"/>
          <w:szCs w:val="28"/>
          <w:lang w:eastAsia="uk-UA"/>
        </w:rPr>
        <w:t xml:space="preserve"> особа – заступник </w:t>
      </w:r>
      <w:proofErr w:type="spellStart"/>
      <w:r w:rsidRPr="00E214DC">
        <w:rPr>
          <w:rFonts w:ascii="Times New Roman" w:eastAsia="Times New Roman" w:hAnsi="Times New Roman" w:cs="Times New Roman"/>
          <w:sz w:val="28"/>
          <w:szCs w:val="28"/>
          <w:lang w:eastAsia="uk-UA"/>
        </w:rPr>
        <w:t>Виконавчого</w:t>
      </w:r>
      <w:proofErr w:type="spellEnd"/>
      <w:r w:rsidRPr="00E214DC">
        <w:rPr>
          <w:rFonts w:ascii="Times New Roman" w:eastAsia="Times New Roman" w:hAnsi="Times New Roman" w:cs="Times New Roman"/>
          <w:sz w:val="28"/>
          <w:szCs w:val="28"/>
          <w:lang w:eastAsia="uk-UA"/>
        </w:rPr>
        <w:t xml:space="preserve"> директора </w:t>
      </w:r>
      <w:proofErr w:type="spellStart"/>
      <w:r w:rsidRPr="00E214DC">
        <w:rPr>
          <w:rFonts w:ascii="Times New Roman" w:eastAsia="Times New Roman" w:hAnsi="Times New Roman" w:cs="Times New Roman"/>
          <w:sz w:val="28"/>
          <w:szCs w:val="28"/>
          <w:lang w:eastAsia="uk-UA"/>
        </w:rPr>
        <w:t>Інспекції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якому</w:t>
      </w:r>
      <w:proofErr w:type="spellEnd"/>
      <w:r w:rsidRPr="00E214DC">
        <w:rPr>
          <w:rFonts w:ascii="Times New Roman" w:eastAsia="Times New Roman" w:hAnsi="Times New Roman" w:cs="Times New Roman"/>
          <w:sz w:val="28"/>
          <w:szCs w:val="28"/>
          <w:lang w:eastAsia="uk-UA"/>
        </w:rPr>
        <w:t xml:space="preserve"> наказом </w:t>
      </w:r>
      <w:proofErr w:type="spellStart"/>
      <w:r w:rsidRPr="00E214DC">
        <w:rPr>
          <w:rFonts w:ascii="Times New Roman" w:eastAsia="Times New Roman" w:hAnsi="Times New Roman" w:cs="Times New Roman"/>
          <w:sz w:val="28"/>
          <w:szCs w:val="28"/>
          <w:lang w:eastAsia="uk-UA"/>
        </w:rPr>
        <w:t>Виконавчого</w:t>
      </w:r>
      <w:proofErr w:type="spellEnd"/>
      <w:r w:rsidRPr="00E214DC">
        <w:rPr>
          <w:rFonts w:ascii="Times New Roman" w:eastAsia="Times New Roman" w:hAnsi="Times New Roman" w:cs="Times New Roman"/>
          <w:sz w:val="28"/>
          <w:szCs w:val="28"/>
          <w:lang w:eastAsia="uk-UA"/>
        </w:rPr>
        <w:t xml:space="preserve"> директора </w:t>
      </w:r>
      <w:proofErr w:type="spellStart"/>
      <w:r w:rsidRPr="00E214DC">
        <w:rPr>
          <w:rFonts w:ascii="Times New Roman" w:eastAsia="Times New Roman" w:hAnsi="Times New Roman" w:cs="Times New Roman"/>
          <w:sz w:val="28"/>
          <w:szCs w:val="28"/>
          <w:lang w:eastAsia="uk-UA"/>
        </w:rPr>
        <w:t>Інспекції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надані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повноваження</w:t>
      </w:r>
      <w:proofErr w:type="spellEnd"/>
      <w:r w:rsidRPr="00E214DC">
        <w:rPr>
          <w:rFonts w:ascii="Times New Roman" w:eastAsia="Times New Roman" w:hAnsi="Times New Roman" w:cs="Times New Roman"/>
          <w:sz w:val="28"/>
          <w:szCs w:val="28"/>
          <w:lang w:eastAsia="uk-UA"/>
        </w:rPr>
        <w:t xml:space="preserve"> з </w:t>
      </w:r>
      <w:proofErr w:type="spellStart"/>
      <w:r w:rsidRPr="00E214DC">
        <w:rPr>
          <w:rFonts w:ascii="Times New Roman" w:eastAsia="Times New Roman" w:hAnsi="Times New Roman" w:cs="Times New Roman"/>
          <w:sz w:val="28"/>
          <w:szCs w:val="28"/>
          <w:lang w:eastAsia="uk-UA"/>
        </w:rPr>
        <w:t>винесення</w:t>
      </w:r>
      <w:proofErr w:type="spellEnd"/>
      <w:r w:rsidRPr="00E214DC">
        <w:rPr>
          <w:rFonts w:ascii="Times New Roman" w:eastAsia="Times New Roman" w:hAnsi="Times New Roman" w:cs="Times New Roman"/>
          <w:sz w:val="28"/>
          <w:szCs w:val="28"/>
          <w:lang w:eastAsia="uk-UA"/>
        </w:rPr>
        <w:t xml:space="preserve"> та </w:t>
      </w:r>
      <w:proofErr w:type="spellStart"/>
      <w:r w:rsidRPr="00E214DC">
        <w:rPr>
          <w:rFonts w:ascii="Times New Roman" w:eastAsia="Times New Roman" w:hAnsi="Times New Roman" w:cs="Times New Roman"/>
          <w:sz w:val="28"/>
          <w:szCs w:val="28"/>
          <w:lang w:eastAsia="uk-UA"/>
        </w:rPr>
        <w:t>підписання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припису</w:t>
      </w:r>
      <w:proofErr w:type="spellEnd"/>
      <w:r w:rsidRPr="00E214DC">
        <w:rPr>
          <w:rFonts w:ascii="Times New Roman" w:eastAsia="Times New Roman" w:hAnsi="Times New Roman" w:cs="Times New Roman"/>
          <w:sz w:val="28"/>
          <w:szCs w:val="28"/>
          <w:lang w:eastAsia="uk-UA"/>
        </w:rPr>
        <w:t xml:space="preserve">. </w:t>
      </w:r>
    </w:p>
    <w:p w14:paraId="7A6633A9"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E214DC">
        <w:rPr>
          <w:rFonts w:ascii="Times New Roman" w:eastAsia="Times New Roman" w:hAnsi="Times New Roman" w:cs="Times New Roman"/>
          <w:sz w:val="28"/>
          <w:szCs w:val="28"/>
          <w:lang w:eastAsia="uk-UA"/>
        </w:rPr>
        <w:t>Інші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терміни</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вживаються</w:t>
      </w:r>
      <w:proofErr w:type="spellEnd"/>
      <w:r w:rsidRPr="00E214DC">
        <w:rPr>
          <w:rFonts w:ascii="Times New Roman" w:eastAsia="Times New Roman" w:hAnsi="Times New Roman" w:cs="Times New Roman"/>
          <w:sz w:val="28"/>
          <w:szCs w:val="28"/>
          <w:lang w:eastAsia="uk-UA"/>
        </w:rPr>
        <w:t xml:space="preserve"> у </w:t>
      </w:r>
      <w:proofErr w:type="spellStart"/>
      <w:r w:rsidRPr="00E214DC">
        <w:rPr>
          <w:rFonts w:ascii="Times New Roman" w:eastAsia="Times New Roman" w:hAnsi="Times New Roman" w:cs="Times New Roman"/>
          <w:sz w:val="28"/>
          <w:szCs w:val="28"/>
          <w:lang w:eastAsia="uk-UA"/>
        </w:rPr>
        <w:t>значеннях</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наведених</w:t>
      </w:r>
      <w:proofErr w:type="spellEnd"/>
      <w:r w:rsidRPr="00E214DC">
        <w:rPr>
          <w:rFonts w:ascii="Times New Roman" w:eastAsia="Times New Roman" w:hAnsi="Times New Roman" w:cs="Times New Roman"/>
          <w:sz w:val="28"/>
          <w:szCs w:val="28"/>
          <w:lang w:eastAsia="uk-UA"/>
        </w:rPr>
        <w:t xml:space="preserve"> у </w:t>
      </w:r>
      <w:proofErr w:type="spellStart"/>
      <w:r w:rsidRPr="00E214DC">
        <w:rPr>
          <w:rFonts w:ascii="Times New Roman" w:eastAsia="Times New Roman" w:hAnsi="Times New Roman" w:cs="Times New Roman"/>
          <w:sz w:val="28"/>
          <w:szCs w:val="28"/>
          <w:lang w:eastAsia="uk-UA"/>
        </w:rPr>
        <w:t>Законі</w:t>
      </w:r>
      <w:proofErr w:type="spellEnd"/>
      <w:r w:rsidRPr="00E214DC">
        <w:rPr>
          <w:rFonts w:ascii="Times New Roman" w:eastAsia="Times New Roman" w:hAnsi="Times New Roman" w:cs="Times New Roman"/>
          <w:sz w:val="28"/>
          <w:szCs w:val="28"/>
          <w:lang w:eastAsia="uk-UA"/>
        </w:rPr>
        <w:t xml:space="preserve"> та </w:t>
      </w:r>
      <w:proofErr w:type="spellStart"/>
      <w:r w:rsidRPr="00E214DC">
        <w:rPr>
          <w:rFonts w:ascii="Times New Roman" w:eastAsia="Times New Roman" w:hAnsi="Times New Roman" w:cs="Times New Roman"/>
          <w:sz w:val="28"/>
          <w:szCs w:val="28"/>
          <w:lang w:eastAsia="uk-UA"/>
        </w:rPr>
        <w:t>Законі</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України</w:t>
      </w:r>
      <w:proofErr w:type="spellEnd"/>
      <w:r w:rsidRPr="00E214DC">
        <w:rPr>
          <w:rFonts w:ascii="Times New Roman" w:eastAsia="Times New Roman" w:hAnsi="Times New Roman" w:cs="Times New Roman"/>
          <w:sz w:val="28"/>
          <w:szCs w:val="28"/>
          <w:lang w:eastAsia="uk-UA"/>
        </w:rPr>
        <w:t xml:space="preserve"> «Про </w:t>
      </w:r>
      <w:proofErr w:type="spellStart"/>
      <w:r w:rsidRPr="00E214DC">
        <w:rPr>
          <w:rFonts w:ascii="Times New Roman" w:eastAsia="Times New Roman" w:hAnsi="Times New Roman" w:cs="Times New Roman"/>
          <w:sz w:val="28"/>
          <w:szCs w:val="28"/>
          <w:lang w:eastAsia="uk-UA"/>
        </w:rPr>
        <w:t>адміністративну</w:t>
      </w:r>
      <w:proofErr w:type="spellEnd"/>
      <w:r w:rsidRPr="00E214DC">
        <w:rPr>
          <w:rFonts w:ascii="Times New Roman" w:eastAsia="Times New Roman" w:hAnsi="Times New Roman" w:cs="Times New Roman"/>
          <w:sz w:val="28"/>
          <w:szCs w:val="28"/>
          <w:lang w:eastAsia="uk-UA"/>
        </w:rPr>
        <w:t xml:space="preserve"> процедуру».</w:t>
      </w:r>
    </w:p>
    <w:p w14:paraId="3DD8CD7C"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eastAsia="Times New Roman" w:hAnsi="Times New Roman" w:cs="Times New Roman"/>
          <w:sz w:val="28"/>
          <w:szCs w:val="28"/>
          <w:lang w:eastAsia="uk-UA"/>
        </w:rPr>
      </w:pPr>
    </w:p>
    <w:p w14:paraId="414FE7E3" w14:textId="77777777" w:rsidR="00F37EEA" w:rsidRPr="00E214DC" w:rsidRDefault="00F37EEA" w:rsidP="00F37EEA">
      <w:pPr>
        <w:pStyle w:val="a8"/>
        <w:shd w:val="clear" w:color="auto" w:fill="FFFFFF"/>
        <w:tabs>
          <w:tab w:val="left" w:pos="567"/>
        </w:tabs>
        <w:spacing w:after="0" w:line="240" w:lineRule="auto"/>
        <w:ind w:left="709"/>
        <w:jc w:val="center"/>
        <w:rPr>
          <w:rFonts w:ascii="Times New Roman" w:eastAsia="Times New Roman" w:hAnsi="Times New Roman" w:cs="Times New Roman"/>
          <w:b/>
          <w:bCs/>
          <w:sz w:val="28"/>
          <w:szCs w:val="28"/>
          <w:lang w:eastAsia="uk-UA"/>
        </w:rPr>
      </w:pPr>
      <w:bookmarkStart w:id="10" w:name="n18"/>
      <w:bookmarkStart w:id="11" w:name="n19"/>
      <w:bookmarkEnd w:id="10"/>
      <w:bookmarkEnd w:id="11"/>
      <w:r w:rsidRPr="00E214DC">
        <w:rPr>
          <w:rFonts w:ascii="Times New Roman" w:eastAsia="Times New Roman" w:hAnsi="Times New Roman" w:cs="Times New Roman"/>
          <w:b/>
          <w:bCs/>
          <w:sz w:val="28"/>
          <w:szCs w:val="28"/>
          <w:lang w:eastAsia="uk-UA"/>
        </w:rPr>
        <w:t xml:space="preserve">ІІ. Процедура </w:t>
      </w:r>
      <w:proofErr w:type="spellStart"/>
      <w:r w:rsidRPr="00E214DC">
        <w:rPr>
          <w:rFonts w:ascii="Times New Roman" w:eastAsia="Times New Roman" w:hAnsi="Times New Roman" w:cs="Times New Roman"/>
          <w:b/>
          <w:bCs/>
          <w:sz w:val="28"/>
          <w:szCs w:val="28"/>
          <w:lang w:eastAsia="uk-UA"/>
        </w:rPr>
        <w:t>винесення</w:t>
      </w:r>
      <w:proofErr w:type="spellEnd"/>
      <w:r w:rsidRPr="00E214DC">
        <w:rPr>
          <w:rFonts w:ascii="Times New Roman" w:eastAsia="Times New Roman" w:hAnsi="Times New Roman" w:cs="Times New Roman"/>
          <w:b/>
          <w:bCs/>
          <w:sz w:val="28"/>
          <w:szCs w:val="28"/>
          <w:lang w:eastAsia="uk-UA"/>
        </w:rPr>
        <w:t xml:space="preserve"> та </w:t>
      </w:r>
      <w:proofErr w:type="spellStart"/>
      <w:r w:rsidRPr="00E214DC">
        <w:rPr>
          <w:rFonts w:ascii="Times New Roman" w:eastAsia="Times New Roman" w:hAnsi="Times New Roman" w:cs="Times New Roman"/>
          <w:b/>
          <w:bCs/>
          <w:sz w:val="28"/>
          <w:szCs w:val="28"/>
          <w:lang w:eastAsia="uk-UA"/>
        </w:rPr>
        <w:t>оформлення</w:t>
      </w:r>
      <w:proofErr w:type="spellEnd"/>
      <w:r w:rsidRPr="00E214DC">
        <w:rPr>
          <w:rFonts w:ascii="Times New Roman" w:eastAsia="Times New Roman" w:hAnsi="Times New Roman" w:cs="Times New Roman"/>
          <w:b/>
          <w:bCs/>
          <w:sz w:val="28"/>
          <w:szCs w:val="28"/>
          <w:lang w:eastAsia="uk-UA"/>
        </w:rPr>
        <w:t xml:space="preserve"> </w:t>
      </w:r>
      <w:proofErr w:type="spellStart"/>
      <w:r w:rsidRPr="00E214DC">
        <w:rPr>
          <w:rFonts w:ascii="Times New Roman" w:eastAsia="Times New Roman" w:hAnsi="Times New Roman" w:cs="Times New Roman"/>
          <w:b/>
          <w:bCs/>
          <w:sz w:val="28"/>
          <w:szCs w:val="28"/>
          <w:lang w:eastAsia="uk-UA"/>
        </w:rPr>
        <w:t>припису</w:t>
      </w:r>
      <w:proofErr w:type="spellEnd"/>
    </w:p>
    <w:p w14:paraId="317FC123"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bookmarkStart w:id="12" w:name="_Hlk129299198"/>
      <w:r w:rsidRPr="00E214DC">
        <w:rPr>
          <w:rFonts w:ascii="Times New Roman" w:hAnsi="Times New Roman"/>
          <w:sz w:val="28"/>
          <w:szCs w:val="28"/>
        </w:rPr>
        <w:t>1. Підставами для складання та винесення припису є:</w:t>
      </w:r>
    </w:p>
    <w:p w14:paraId="0D21351C"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невиконання аудитором вимог Закону щодо подання через електронний кабінет інформації про проходження безперервного професійного навчання у строки, визначені Законом, за формою і в порядку, визначеними Радою нагляду</w:t>
      </w:r>
      <w:r w:rsidRPr="00E214DC">
        <w:rPr>
          <w:rFonts w:ascii="Times New Roman" w:hAnsi="Times New Roman"/>
          <w:sz w:val="28"/>
          <w:szCs w:val="28"/>
          <w:shd w:val="clear" w:color="auto" w:fill="FFFFFF"/>
        </w:rPr>
        <w:t xml:space="preserve"> </w:t>
      </w:r>
      <w:r w:rsidRPr="00E214DC">
        <w:rPr>
          <w:rFonts w:ascii="Times New Roman" w:hAnsi="Times New Roman"/>
          <w:sz w:val="28"/>
          <w:szCs w:val="28"/>
          <w:shd w:val="clear" w:color="auto" w:fill="FFFFFF"/>
        </w:rPr>
        <w:lastRenderedPageBreak/>
        <w:t>за аудиторською діяльністю</w:t>
      </w:r>
      <w:r w:rsidRPr="00E214DC">
        <w:rPr>
          <w:rFonts w:ascii="Times New Roman" w:hAnsi="Times New Roman"/>
          <w:sz w:val="28"/>
          <w:szCs w:val="28"/>
          <w:lang w:eastAsia="uk-UA"/>
        </w:rPr>
        <w:t xml:space="preserve"> Органу суспільного нагляду за аудиторською діяльністю (далі – Рада нагляду)</w:t>
      </w:r>
      <w:r w:rsidRPr="00E214DC">
        <w:rPr>
          <w:rFonts w:ascii="Times New Roman" w:hAnsi="Times New Roman"/>
          <w:sz w:val="28"/>
          <w:szCs w:val="28"/>
        </w:rPr>
        <w:t>, або</w:t>
      </w:r>
      <w:r w:rsidRPr="00E214DC">
        <w:rPr>
          <w:rFonts w:ascii="Times New Roman" w:hAnsi="Times New Roman"/>
          <w:sz w:val="28"/>
          <w:szCs w:val="28"/>
          <w:lang w:eastAsia="uk-UA"/>
        </w:rPr>
        <w:t xml:space="preserve"> </w:t>
      </w:r>
    </w:p>
    <w:p w14:paraId="4DFF1B09"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lang w:eastAsia="uk-UA"/>
        </w:rPr>
      </w:pPr>
      <w:r w:rsidRPr="00E214DC">
        <w:rPr>
          <w:rFonts w:ascii="Times New Roman" w:hAnsi="Times New Roman"/>
          <w:sz w:val="28"/>
          <w:szCs w:val="28"/>
          <w:lang w:eastAsia="uk-UA"/>
        </w:rPr>
        <w:t xml:space="preserve">не проходження аудитором безперервного професійного навчання упродовж року відповідно до установленого порядку, або </w:t>
      </w:r>
    </w:p>
    <w:p w14:paraId="4EBCF405"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несуттєве порушення аудитором або суб’єктом аудиторської діяльності вимог Закону щодо повноти, достовірності та своєчасності подання інформації для внесення до Реєстру.</w:t>
      </w:r>
      <w:bookmarkStart w:id="13" w:name="_Hlk130831335"/>
    </w:p>
    <w:p w14:paraId="41EA5628"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2. У разі встановлення факту порушень вимог Закону, зазначених у                  пункті 1 розділу ІІ цього Порядку та за наявності підстав, встановлених Законом, уповноважена особа виносить припис аудитору або суб’єкту аудиторської діяльності</w:t>
      </w:r>
      <w:r w:rsidRPr="00E214DC">
        <w:rPr>
          <w:rFonts w:ascii="Times New Roman" w:hAnsi="Times New Roman"/>
          <w:b/>
          <w:bCs/>
          <w:sz w:val="28"/>
          <w:szCs w:val="28"/>
        </w:rPr>
        <w:t xml:space="preserve">, </w:t>
      </w:r>
      <w:r w:rsidRPr="00E214DC">
        <w:rPr>
          <w:rFonts w:ascii="Times New Roman" w:hAnsi="Times New Roman"/>
          <w:sz w:val="28"/>
          <w:szCs w:val="28"/>
        </w:rPr>
        <w:t xml:space="preserve">а саме: </w:t>
      </w:r>
    </w:p>
    <w:p w14:paraId="55F81D6A"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bookmarkStart w:id="14" w:name="_Hlk131078236"/>
      <w:proofErr w:type="spellStart"/>
      <w:r w:rsidRPr="00E214DC">
        <w:rPr>
          <w:rFonts w:ascii="Times New Roman" w:hAnsi="Times New Roman" w:cs="Times New Roman"/>
          <w:sz w:val="28"/>
          <w:szCs w:val="28"/>
        </w:rPr>
        <w:t>припис</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необхідності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термінового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усунення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порушень</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безперервного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професійного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навчання</w:t>
      </w:r>
      <w:proofErr w:type="spellEnd"/>
      <w:r w:rsidRPr="00E214DC">
        <w:rPr>
          <w:rFonts w:ascii="Times New Roman" w:hAnsi="Times New Roman" w:cs="Times New Roman"/>
          <w:sz w:val="28"/>
          <w:szCs w:val="28"/>
        </w:rPr>
        <w:t xml:space="preserve"> та/</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неприпустимості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повторення</w:t>
      </w:r>
      <w:proofErr w:type="spellEnd"/>
      <w:r w:rsidRPr="00E214DC">
        <w:rPr>
          <w:rFonts w:ascii="Times New Roman" w:hAnsi="Times New Roman" w:cs="Times New Roman"/>
          <w:sz w:val="28"/>
          <w:szCs w:val="28"/>
        </w:rPr>
        <w:t xml:space="preserve"> такого </w:t>
      </w:r>
      <w:proofErr w:type="spellStart"/>
      <w:r w:rsidRPr="00E214DC">
        <w:rPr>
          <w:rFonts w:ascii="Times New Roman" w:hAnsi="Times New Roman" w:cs="Times New Roman"/>
          <w:sz w:val="28"/>
          <w:szCs w:val="28"/>
        </w:rPr>
        <w:t>порушення</w:t>
      </w:r>
      <w:bookmarkEnd w:id="14"/>
      <w:proofErr w:type="spellEnd"/>
      <w:r w:rsidRPr="00E214DC">
        <w:rPr>
          <w:rFonts w:ascii="Times New Roman" w:hAnsi="Times New Roman" w:cs="Times New Roman"/>
          <w:sz w:val="28"/>
          <w:szCs w:val="28"/>
        </w:rPr>
        <w:t xml:space="preserve"> – у </w:t>
      </w:r>
      <w:proofErr w:type="spellStart"/>
      <w:r w:rsidRPr="00E214DC">
        <w:rPr>
          <w:rFonts w:ascii="Times New Roman" w:hAnsi="Times New Roman" w:cs="Times New Roman"/>
          <w:sz w:val="28"/>
          <w:szCs w:val="28"/>
        </w:rPr>
        <w:t>разі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неподання</w:t>
      </w:r>
      <w:proofErr w:type="spellEnd"/>
      <w:r w:rsidRPr="00E214DC">
        <w:rPr>
          <w:rFonts w:ascii="Times New Roman" w:hAnsi="Times New Roman" w:cs="Times New Roman"/>
          <w:sz w:val="28"/>
          <w:szCs w:val="28"/>
        </w:rPr>
        <w:t xml:space="preserve"> аудитором через </w:t>
      </w:r>
      <w:proofErr w:type="spellStart"/>
      <w:r w:rsidRPr="00E214DC">
        <w:rPr>
          <w:rFonts w:ascii="Times New Roman" w:hAnsi="Times New Roman" w:cs="Times New Roman"/>
          <w:sz w:val="28"/>
          <w:szCs w:val="28"/>
        </w:rPr>
        <w:t>електронний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кабінет</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інформації</w:t>
      </w:r>
      <w:proofErr w:type="spellEnd"/>
      <w:r w:rsidRPr="00E214DC">
        <w:rPr>
          <w:rFonts w:ascii="Times New Roman" w:hAnsi="Times New Roman" w:cs="Times New Roman"/>
          <w:sz w:val="28"/>
          <w:szCs w:val="28"/>
        </w:rPr>
        <w:t xml:space="preserve"> </w:t>
      </w:r>
      <w:r w:rsidRPr="00E214DC">
        <w:rPr>
          <w:rFonts w:ascii="Times New Roman" w:hAnsi="Times New Roman" w:cs="Times New Roman"/>
          <w:sz w:val="28"/>
          <w:szCs w:val="28"/>
          <w:shd w:val="clear" w:color="auto" w:fill="FFFFFF"/>
        </w:rPr>
        <w:t xml:space="preserve">про </w:t>
      </w:r>
      <w:proofErr w:type="spellStart"/>
      <w:r w:rsidRPr="00E214DC">
        <w:rPr>
          <w:rFonts w:ascii="Times New Roman" w:hAnsi="Times New Roman" w:cs="Times New Roman"/>
          <w:sz w:val="28"/>
          <w:szCs w:val="28"/>
          <w:shd w:val="clear" w:color="auto" w:fill="FFFFFF"/>
        </w:rPr>
        <w:t>проходження</w:t>
      </w:r>
      <w:proofErr w:type="spellEnd"/>
      <w:r w:rsidRPr="00E214DC">
        <w:rPr>
          <w:rFonts w:ascii="Times New Roman" w:hAnsi="Times New Roman" w:cs="Times New Roman"/>
          <w:sz w:val="28"/>
          <w:szCs w:val="28"/>
          <w:shd w:val="clear" w:color="auto" w:fill="FFFFFF"/>
        </w:rPr>
        <w:t xml:space="preserve"> </w:t>
      </w:r>
      <w:proofErr w:type="spellStart"/>
      <w:r w:rsidRPr="00E214DC">
        <w:rPr>
          <w:rFonts w:ascii="Times New Roman" w:hAnsi="Times New Roman" w:cs="Times New Roman"/>
          <w:sz w:val="28"/>
          <w:szCs w:val="28"/>
          <w:shd w:val="clear" w:color="auto" w:fill="FFFFFF"/>
        </w:rPr>
        <w:t>безперервного</w:t>
      </w:r>
      <w:proofErr w:type="spellEnd"/>
      <w:r w:rsidRPr="00E214DC">
        <w:rPr>
          <w:rFonts w:ascii="Times New Roman" w:hAnsi="Times New Roman" w:cs="Times New Roman"/>
          <w:sz w:val="28"/>
          <w:szCs w:val="28"/>
          <w:shd w:val="clear" w:color="auto" w:fill="FFFFFF"/>
        </w:rPr>
        <w:t xml:space="preserve"> </w:t>
      </w:r>
      <w:proofErr w:type="spellStart"/>
      <w:r w:rsidRPr="00E214DC">
        <w:rPr>
          <w:rFonts w:ascii="Times New Roman" w:hAnsi="Times New Roman" w:cs="Times New Roman"/>
          <w:sz w:val="28"/>
          <w:szCs w:val="28"/>
          <w:shd w:val="clear" w:color="auto" w:fill="FFFFFF"/>
        </w:rPr>
        <w:t>професійного</w:t>
      </w:r>
      <w:proofErr w:type="spellEnd"/>
      <w:r w:rsidRPr="00E214DC">
        <w:rPr>
          <w:rFonts w:ascii="Times New Roman" w:hAnsi="Times New Roman" w:cs="Times New Roman"/>
          <w:sz w:val="28"/>
          <w:szCs w:val="28"/>
          <w:shd w:val="clear" w:color="auto" w:fill="FFFFFF"/>
        </w:rPr>
        <w:t xml:space="preserve"> </w:t>
      </w:r>
      <w:proofErr w:type="spellStart"/>
      <w:r w:rsidRPr="00E214DC">
        <w:rPr>
          <w:rFonts w:ascii="Times New Roman" w:hAnsi="Times New Roman" w:cs="Times New Roman"/>
          <w:sz w:val="28"/>
          <w:szCs w:val="28"/>
          <w:shd w:val="clear" w:color="auto" w:fill="FFFFFF"/>
        </w:rPr>
        <w:t>навчання</w:t>
      </w:r>
      <w:proofErr w:type="spellEnd"/>
      <w:r w:rsidRPr="00E214DC">
        <w:rPr>
          <w:rFonts w:ascii="Times New Roman" w:hAnsi="Times New Roman" w:cs="Times New Roman"/>
          <w:sz w:val="28"/>
          <w:szCs w:val="28"/>
          <w:shd w:val="clear" w:color="auto" w:fill="FFFFFF"/>
        </w:rPr>
        <w:t xml:space="preserve"> у строк до 01 липня року, </w:t>
      </w:r>
      <w:proofErr w:type="spellStart"/>
      <w:r w:rsidRPr="00E214DC">
        <w:rPr>
          <w:rFonts w:ascii="Times New Roman" w:hAnsi="Times New Roman" w:cs="Times New Roman"/>
          <w:sz w:val="28"/>
          <w:szCs w:val="28"/>
          <w:shd w:val="clear" w:color="auto" w:fill="FFFFFF"/>
        </w:rPr>
        <w:t>наступного</w:t>
      </w:r>
      <w:proofErr w:type="spellEnd"/>
      <w:r w:rsidRPr="00E214DC">
        <w:rPr>
          <w:rFonts w:ascii="Times New Roman" w:hAnsi="Times New Roman" w:cs="Times New Roman"/>
          <w:sz w:val="28"/>
          <w:szCs w:val="28"/>
          <w:shd w:val="clear" w:color="auto" w:fill="FFFFFF"/>
        </w:rPr>
        <w:t xml:space="preserve"> за </w:t>
      </w:r>
      <w:proofErr w:type="spellStart"/>
      <w:r w:rsidRPr="00E214DC">
        <w:rPr>
          <w:rFonts w:ascii="Times New Roman" w:hAnsi="Times New Roman" w:cs="Times New Roman"/>
          <w:sz w:val="28"/>
          <w:szCs w:val="28"/>
          <w:shd w:val="clear" w:color="auto" w:fill="FFFFFF"/>
        </w:rPr>
        <w:t>звітним</w:t>
      </w:r>
      <w:proofErr w:type="spellEnd"/>
      <w:r w:rsidRPr="00E214DC">
        <w:rPr>
          <w:rFonts w:ascii="Times New Roman" w:hAnsi="Times New Roman" w:cs="Times New Roman"/>
          <w:sz w:val="28"/>
          <w:szCs w:val="28"/>
          <w:shd w:val="clear" w:color="auto" w:fill="FFFFFF"/>
        </w:rPr>
        <w:t xml:space="preserve"> </w:t>
      </w:r>
      <w:proofErr w:type="spellStart"/>
      <w:r w:rsidRPr="00E214DC">
        <w:rPr>
          <w:rFonts w:ascii="Times New Roman" w:hAnsi="Times New Roman" w:cs="Times New Roman"/>
          <w:sz w:val="28"/>
          <w:szCs w:val="28"/>
          <w:shd w:val="clear" w:color="auto" w:fill="FFFFFF"/>
        </w:rPr>
        <w:t>календарним</w:t>
      </w:r>
      <w:proofErr w:type="spellEnd"/>
      <w:r w:rsidRPr="00E214DC">
        <w:rPr>
          <w:rFonts w:ascii="Times New Roman" w:hAnsi="Times New Roman" w:cs="Times New Roman"/>
          <w:sz w:val="28"/>
          <w:szCs w:val="28"/>
          <w:shd w:val="clear" w:color="auto" w:fill="FFFFFF"/>
        </w:rPr>
        <w:t xml:space="preserve"> роком, за формою і в порядку, </w:t>
      </w:r>
      <w:proofErr w:type="spellStart"/>
      <w:r w:rsidRPr="00E214DC">
        <w:rPr>
          <w:rFonts w:ascii="Times New Roman" w:hAnsi="Times New Roman" w:cs="Times New Roman"/>
          <w:sz w:val="28"/>
          <w:szCs w:val="28"/>
          <w:shd w:val="clear" w:color="auto" w:fill="FFFFFF"/>
        </w:rPr>
        <w:t>визначеними</w:t>
      </w:r>
      <w:proofErr w:type="spellEnd"/>
      <w:r w:rsidRPr="00E214DC">
        <w:rPr>
          <w:rFonts w:ascii="Times New Roman" w:hAnsi="Times New Roman" w:cs="Times New Roman"/>
          <w:sz w:val="28"/>
          <w:szCs w:val="28"/>
          <w:shd w:val="clear" w:color="auto" w:fill="FFFFFF"/>
        </w:rPr>
        <w:t xml:space="preserve"> Радою </w:t>
      </w:r>
      <w:proofErr w:type="spellStart"/>
      <w:r w:rsidRPr="00E214DC">
        <w:rPr>
          <w:rFonts w:ascii="Times New Roman" w:hAnsi="Times New Roman" w:cs="Times New Roman"/>
          <w:sz w:val="28"/>
          <w:szCs w:val="28"/>
          <w:shd w:val="clear" w:color="auto" w:fill="FFFFFF"/>
        </w:rPr>
        <w:t>нагляду</w:t>
      </w:r>
      <w:proofErr w:type="spellEnd"/>
      <w:r w:rsidRPr="00E214DC">
        <w:rPr>
          <w:rFonts w:ascii="Times New Roman" w:hAnsi="Times New Roman" w:cs="Times New Roman"/>
          <w:sz w:val="28"/>
          <w:szCs w:val="28"/>
          <w:shd w:val="clear" w:color="auto" w:fill="FFFFFF"/>
        </w:rPr>
        <w:t xml:space="preserve">,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у </w:t>
      </w:r>
      <w:proofErr w:type="spellStart"/>
      <w:r w:rsidRPr="00E214DC">
        <w:rPr>
          <w:rFonts w:ascii="Times New Roman" w:hAnsi="Times New Roman" w:cs="Times New Roman"/>
          <w:sz w:val="28"/>
          <w:szCs w:val="28"/>
        </w:rPr>
        <w:t>разі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непроходження</w:t>
      </w:r>
      <w:proofErr w:type="spellEnd"/>
      <w:r w:rsidRPr="00E214DC">
        <w:rPr>
          <w:rFonts w:ascii="Times New Roman" w:hAnsi="Times New Roman" w:cs="Times New Roman"/>
          <w:sz w:val="28"/>
          <w:szCs w:val="28"/>
        </w:rPr>
        <w:t xml:space="preserve"> аудитором </w:t>
      </w:r>
      <w:proofErr w:type="spellStart"/>
      <w:r w:rsidRPr="00E214DC">
        <w:rPr>
          <w:rFonts w:ascii="Times New Roman" w:hAnsi="Times New Roman" w:cs="Times New Roman"/>
          <w:sz w:val="28"/>
          <w:szCs w:val="28"/>
        </w:rPr>
        <w:t>безперервного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професійного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навчання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упродовж</w:t>
      </w:r>
      <w:proofErr w:type="spellEnd"/>
      <w:r w:rsidRPr="00E214DC">
        <w:rPr>
          <w:rFonts w:ascii="Times New Roman" w:hAnsi="Times New Roman" w:cs="Times New Roman"/>
          <w:sz w:val="28"/>
          <w:szCs w:val="28"/>
        </w:rPr>
        <w:t xml:space="preserve"> року</w:t>
      </w:r>
      <w:r w:rsidRPr="00E214DC">
        <w:rPr>
          <w:rFonts w:ascii="Times New Roman" w:eastAsia="Times New Roman" w:hAnsi="Times New Roman" w:cs="Times New Roman"/>
          <w:sz w:val="28"/>
          <w:szCs w:val="28"/>
          <w:lang w:eastAsia="uk-UA"/>
        </w:rPr>
        <w:t xml:space="preserve"> </w:t>
      </w:r>
      <w:proofErr w:type="spellStart"/>
      <w:r w:rsidRPr="00E214DC">
        <w:rPr>
          <w:rFonts w:ascii="Times New Roman" w:hAnsi="Times New Roman" w:cs="Times New Roman"/>
          <w:sz w:val="28"/>
          <w:szCs w:val="28"/>
        </w:rPr>
        <w:t>відповідно</w:t>
      </w:r>
      <w:proofErr w:type="spellEnd"/>
      <w:r w:rsidRPr="00E214DC">
        <w:rPr>
          <w:rFonts w:ascii="Times New Roman" w:hAnsi="Times New Roman" w:cs="Times New Roman"/>
          <w:sz w:val="28"/>
          <w:szCs w:val="28"/>
        </w:rPr>
        <w:t xml:space="preserve"> до </w:t>
      </w:r>
      <w:proofErr w:type="spellStart"/>
      <w:r w:rsidRPr="00E214DC">
        <w:rPr>
          <w:rFonts w:ascii="Times New Roman" w:hAnsi="Times New Roman" w:cs="Times New Roman"/>
          <w:sz w:val="28"/>
          <w:szCs w:val="28"/>
        </w:rPr>
        <w:t>установленого</w:t>
      </w:r>
      <w:proofErr w:type="spellEnd"/>
      <w:r w:rsidRPr="00E214DC">
        <w:rPr>
          <w:rFonts w:ascii="Times New Roman" w:hAnsi="Times New Roman" w:cs="Times New Roman"/>
          <w:sz w:val="28"/>
          <w:szCs w:val="28"/>
        </w:rPr>
        <w:t xml:space="preserve"> порядку;</w:t>
      </w:r>
    </w:p>
    <w:p w14:paraId="2A8D4007"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bookmarkStart w:id="15" w:name="_Hlk131078494"/>
      <w:proofErr w:type="spellStart"/>
      <w:r w:rsidRPr="00E214DC">
        <w:rPr>
          <w:rFonts w:ascii="Times New Roman" w:hAnsi="Times New Roman" w:cs="Times New Roman"/>
          <w:sz w:val="28"/>
          <w:szCs w:val="28"/>
        </w:rPr>
        <w:t>припис</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необхідності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усунення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порушень</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повноти</w:t>
      </w:r>
      <w:proofErr w:type="spellEnd"/>
      <w:r w:rsidRPr="00E214DC">
        <w:rPr>
          <w:rFonts w:ascii="Times New Roman" w:hAnsi="Times New Roman" w:cs="Times New Roman"/>
          <w:sz w:val="28"/>
          <w:szCs w:val="28"/>
        </w:rPr>
        <w:t>, та/</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достовірності</w:t>
      </w:r>
      <w:proofErr w:type="spellEnd"/>
      <w:r w:rsidRPr="00E214DC">
        <w:rPr>
          <w:rFonts w:ascii="Times New Roman" w:hAnsi="Times New Roman" w:cs="Times New Roman"/>
          <w:sz w:val="28"/>
          <w:szCs w:val="28"/>
        </w:rPr>
        <w:t>, та/</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своєчасності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подання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інформації</w:t>
      </w:r>
      <w:proofErr w:type="spellEnd"/>
      <w:r w:rsidRPr="00E214DC">
        <w:rPr>
          <w:rFonts w:ascii="Times New Roman" w:hAnsi="Times New Roman" w:cs="Times New Roman"/>
          <w:sz w:val="28"/>
          <w:szCs w:val="28"/>
        </w:rPr>
        <w:t xml:space="preserve"> про аудитора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 xml:space="preserve"> для </w:t>
      </w:r>
      <w:proofErr w:type="spellStart"/>
      <w:r w:rsidRPr="00E214DC">
        <w:rPr>
          <w:rFonts w:ascii="Times New Roman" w:hAnsi="Times New Roman" w:cs="Times New Roman"/>
          <w:sz w:val="28"/>
          <w:szCs w:val="28"/>
        </w:rPr>
        <w:t>внесення</w:t>
      </w:r>
      <w:proofErr w:type="spellEnd"/>
      <w:r w:rsidRPr="00E214DC">
        <w:rPr>
          <w:rFonts w:ascii="Times New Roman" w:hAnsi="Times New Roman" w:cs="Times New Roman"/>
          <w:sz w:val="28"/>
          <w:szCs w:val="28"/>
        </w:rPr>
        <w:t xml:space="preserve"> до </w:t>
      </w:r>
      <w:proofErr w:type="spellStart"/>
      <w:r w:rsidRPr="00E214DC">
        <w:rPr>
          <w:rFonts w:ascii="Times New Roman" w:hAnsi="Times New Roman" w:cs="Times New Roman"/>
          <w:sz w:val="28"/>
          <w:szCs w:val="28"/>
        </w:rPr>
        <w:t>Реєстру</w:t>
      </w:r>
      <w:proofErr w:type="spellEnd"/>
      <w:r w:rsidRPr="00E214DC">
        <w:rPr>
          <w:rFonts w:ascii="Times New Roman" w:hAnsi="Times New Roman" w:cs="Times New Roman"/>
          <w:sz w:val="28"/>
          <w:szCs w:val="28"/>
        </w:rPr>
        <w:t xml:space="preserve"> та/</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неприпустимості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їх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повторень</w:t>
      </w:r>
      <w:bookmarkEnd w:id="15"/>
      <w:proofErr w:type="spellEnd"/>
      <w:r w:rsidRPr="00E214DC">
        <w:rPr>
          <w:rFonts w:ascii="Times New Roman" w:hAnsi="Times New Roman" w:cs="Times New Roman"/>
          <w:sz w:val="28"/>
          <w:szCs w:val="28"/>
        </w:rPr>
        <w:t xml:space="preserve"> – у </w:t>
      </w:r>
      <w:proofErr w:type="spellStart"/>
      <w:r w:rsidRPr="00E214DC">
        <w:rPr>
          <w:rFonts w:ascii="Times New Roman" w:hAnsi="Times New Roman" w:cs="Times New Roman"/>
          <w:sz w:val="28"/>
          <w:szCs w:val="28"/>
        </w:rPr>
        <w:t>разі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встановлення</w:t>
      </w:r>
      <w:proofErr w:type="spellEnd"/>
      <w:r w:rsidRPr="00E214DC">
        <w:rPr>
          <w:rFonts w:ascii="Times New Roman" w:hAnsi="Times New Roman" w:cs="Times New Roman"/>
          <w:sz w:val="28"/>
          <w:szCs w:val="28"/>
        </w:rPr>
        <w:t xml:space="preserve"> факту </w:t>
      </w:r>
      <w:proofErr w:type="spellStart"/>
      <w:r w:rsidRPr="00E214DC">
        <w:rPr>
          <w:rFonts w:ascii="Times New Roman" w:hAnsi="Times New Roman" w:cs="Times New Roman"/>
          <w:sz w:val="28"/>
          <w:szCs w:val="28"/>
        </w:rPr>
        <w:t>несуттєвого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порушення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повноти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достовірності</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своєчасності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подання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інформації</w:t>
      </w:r>
      <w:proofErr w:type="spellEnd"/>
      <w:r w:rsidRPr="00E214DC">
        <w:rPr>
          <w:rFonts w:ascii="Times New Roman" w:hAnsi="Times New Roman" w:cs="Times New Roman"/>
          <w:sz w:val="28"/>
          <w:szCs w:val="28"/>
        </w:rPr>
        <w:t xml:space="preserve"> про аудитора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 xml:space="preserve"> для </w:t>
      </w:r>
      <w:proofErr w:type="spellStart"/>
      <w:r w:rsidRPr="00E214DC">
        <w:rPr>
          <w:rFonts w:ascii="Times New Roman" w:hAnsi="Times New Roman" w:cs="Times New Roman"/>
          <w:sz w:val="28"/>
          <w:szCs w:val="28"/>
        </w:rPr>
        <w:t>внесення</w:t>
      </w:r>
      <w:proofErr w:type="spellEnd"/>
      <w:r w:rsidRPr="00E214DC">
        <w:rPr>
          <w:rFonts w:ascii="Times New Roman" w:hAnsi="Times New Roman" w:cs="Times New Roman"/>
          <w:sz w:val="28"/>
          <w:szCs w:val="28"/>
        </w:rPr>
        <w:t xml:space="preserve"> до </w:t>
      </w:r>
      <w:proofErr w:type="spellStart"/>
      <w:r w:rsidRPr="00E214DC">
        <w:rPr>
          <w:rFonts w:ascii="Times New Roman" w:hAnsi="Times New Roman" w:cs="Times New Roman"/>
          <w:sz w:val="28"/>
          <w:szCs w:val="28"/>
        </w:rPr>
        <w:t>Реєстру</w:t>
      </w:r>
      <w:proofErr w:type="spellEnd"/>
      <w:r w:rsidRPr="00E214DC">
        <w:rPr>
          <w:rFonts w:ascii="Times New Roman" w:hAnsi="Times New Roman" w:cs="Times New Roman"/>
          <w:sz w:val="28"/>
          <w:szCs w:val="28"/>
        </w:rPr>
        <w:t>.</w:t>
      </w:r>
      <w:bookmarkStart w:id="16" w:name="_Hlk129393963"/>
    </w:p>
    <w:bookmarkEnd w:id="13"/>
    <w:p w14:paraId="07DE2231"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3. У </w:t>
      </w:r>
      <w:proofErr w:type="spellStart"/>
      <w:r w:rsidRPr="00E214DC">
        <w:rPr>
          <w:rFonts w:ascii="Times New Roman" w:hAnsi="Times New Roman" w:cs="Times New Roman"/>
          <w:sz w:val="28"/>
          <w:szCs w:val="28"/>
        </w:rPr>
        <w:t>разі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допущення</w:t>
      </w:r>
      <w:proofErr w:type="spellEnd"/>
      <w:r w:rsidRPr="00E214DC">
        <w:rPr>
          <w:rFonts w:ascii="Times New Roman" w:hAnsi="Times New Roman" w:cs="Times New Roman"/>
          <w:sz w:val="28"/>
          <w:szCs w:val="28"/>
        </w:rPr>
        <w:t xml:space="preserve"> аудитором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суб’єктом</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кількох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зазначених</w:t>
      </w:r>
      <w:proofErr w:type="spellEnd"/>
      <w:r w:rsidRPr="00E214DC">
        <w:rPr>
          <w:rFonts w:ascii="Times New Roman" w:hAnsi="Times New Roman" w:cs="Times New Roman"/>
          <w:sz w:val="28"/>
          <w:szCs w:val="28"/>
        </w:rPr>
        <w:t xml:space="preserve"> у </w:t>
      </w:r>
      <w:proofErr w:type="spellStart"/>
      <w:r w:rsidRPr="00E214DC">
        <w:rPr>
          <w:rFonts w:ascii="Times New Roman" w:hAnsi="Times New Roman" w:cs="Times New Roman"/>
          <w:sz w:val="28"/>
          <w:szCs w:val="28"/>
        </w:rPr>
        <w:t>пункті</w:t>
      </w:r>
      <w:proofErr w:type="spellEnd"/>
      <w:r w:rsidRPr="00E214DC">
        <w:rPr>
          <w:rFonts w:ascii="Times New Roman" w:hAnsi="Times New Roman" w:cs="Times New Roman"/>
          <w:sz w:val="28"/>
          <w:szCs w:val="28"/>
        </w:rPr>
        <w:t xml:space="preserve"> 1 </w:t>
      </w:r>
      <w:proofErr w:type="spellStart"/>
      <w:r w:rsidRPr="00E214DC">
        <w:rPr>
          <w:rFonts w:ascii="Times New Roman" w:hAnsi="Times New Roman" w:cs="Times New Roman"/>
          <w:sz w:val="28"/>
          <w:szCs w:val="28"/>
        </w:rPr>
        <w:t>розділу</w:t>
      </w:r>
      <w:proofErr w:type="spellEnd"/>
      <w:r w:rsidRPr="00E214DC">
        <w:rPr>
          <w:rFonts w:ascii="Times New Roman" w:hAnsi="Times New Roman" w:cs="Times New Roman"/>
          <w:sz w:val="28"/>
          <w:szCs w:val="28"/>
        </w:rPr>
        <w:t xml:space="preserve"> ІІ </w:t>
      </w:r>
      <w:proofErr w:type="spellStart"/>
      <w:r w:rsidRPr="00E214DC">
        <w:rPr>
          <w:rFonts w:ascii="Times New Roman" w:hAnsi="Times New Roman" w:cs="Times New Roman"/>
          <w:sz w:val="28"/>
          <w:szCs w:val="28"/>
        </w:rPr>
        <w:t>цього</w:t>
      </w:r>
      <w:proofErr w:type="spellEnd"/>
      <w:r w:rsidRPr="00E214DC">
        <w:rPr>
          <w:rFonts w:ascii="Times New Roman" w:hAnsi="Times New Roman" w:cs="Times New Roman"/>
          <w:sz w:val="28"/>
          <w:szCs w:val="28"/>
        </w:rPr>
        <w:t xml:space="preserve"> Порядку </w:t>
      </w:r>
      <w:proofErr w:type="spellStart"/>
      <w:r w:rsidRPr="00E214DC">
        <w:rPr>
          <w:rFonts w:ascii="Times New Roman" w:hAnsi="Times New Roman" w:cs="Times New Roman"/>
          <w:sz w:val="28"/>
          <w:szCs w:val="28"/>
        </w:rPr>
        <w:t>порушень</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приписи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складаються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окремо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кожного </w:t>
      </w:r>
      <w:proofErr w:type="spellStart"/>
      <w:r w:rsidRPr="00E214DC">
        <w:rPr>
          <w:rFonts w:ascii="Times New Roman" w:hAnsi="Times New Roman" w:cs="Times New Roman"/>
          <w:sz w:val="28"/>
          <w:szCs w:val="28"/>
        </w:rPr>
        <w:t>порушення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bookmarkEnd w:id="12"/>
      <w:bookmarkEnd w:id="16"/>
    </w:p>
    <w:p w14:paraId="6FD25683"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4. </w:t>
      </w:r>
      <w:proofErr w:type="spellStart"/>
      <w:r w:rsidRPr="00E214DC">
        <w:rPr>
          <w:rFonts w:ascii="Times New Roman" w:hAnsi="Times New Roman" w:cs="Times New Roman"/>
          <w:sz w:val="28"/>
          <w:szCs w:val="28"/>
        </w:rPr>
        <w:t>Припис</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складається</w:t>
      </w:r>
      <w:proofErr w:type="spellEnd"/>
      <w:r w:rsidRPr="00E214DC">
        <w:rPr>
          <w:rFonts w:ascii="Times New Roman" w:hAnsi="Times New Roman" w:cs="Times New Roman"/>
          <w:sz w:val="28"/>
          <w:szCs w:val="28"/>
        </w:rPr>
        <w:t xml:space="preserve"> в </w:t>
      </w:r>
      <w:proofErr w:type="spellStart"/>
      <w:r w:rsidRPr="00E214DC">
        <w:rPr>
          <w:rFonts w:ascii="Times New Roman" w:hAnsi="Times New Roman" w:cs="Times New Roman"/>
          <w:sz w:val="28"/>
          <w:szCs w:val="28"/>
        </w:rPr>
        <w:t>електронному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вигляді</w:t>
      </w:r>
      <w:proofErr w:type="spellEnd"/>
      <w:r w:rsidRPr="00E214DC">
        <w:rPr>
          <w:rFonts w:ascii="Times New Roman" w:hAnsi="Times New Roman" w:cs="Times New Roman"/>
          <w:sz w:val="28"/>
          <w:szCs w:val="28"/>
        </w:rPr>
        <w:t xml:space="preserve"> </w:t>
      </w:r>
      <w:proofErr w:type="gramStart"/>
      <w:r w:rsidRPr="00E214DC">
        <w:rPr>
          <w:rFonts w:ascii="Times New Roman" w:hAnsi="Times New Roman" w:cs="Times New Roman"/>
          <w:sz w:val="28"/>
          <w:szCs w:val="28"/>
        </w:rPr>
        <w:t>на бланку</w:t>
      </w:r>
      <w:proofErr w:type="gramEnd"/>
      <w:r w:rsidRPr="00E214DC">
        <w:rPr>
          <w:rFonts w:ascii="Times New Roman" w:hAnsi="Times New Roman" w:cs="Times New Roman"/>
          <w:sz w:val="28"/>
          <w:szCs w:val="28"/>
        </w:rPr>
        <w:t xml:space="preserve"> </w:t>
      </w:r>
      <w:r w:rsidRPr="00E214DC">
        <w:rPr>
          <w:rFonts w:ascii="Times New Roman" w:eastAsia="Times New Roman" w:hAnsi="Times New Roman" w:cs="Times New Roman"/>
          <w:sz w:val="28"/>
          <w:szCs w:val="28"/>
          <w:lang w:eastAsia="uk-UA"/>
        </w:rPr>
        <w:t xml:space="preserve">Органу </w:t>
      </w:r>
      <w:proofErr w:type="spellStart"/>
      <w:r w:rsidRPr="00E214DC">
        <w:rPr>
          <w:rFonts w:ascii="Times New Roman" w:eastAsia="Times New Roman" w:hAnsi="Times New Roman" w:cs="Times New Roman"/>
          <w:sz w:val="28"/>
          <w:szCs w:val="28"/>
          <w:lang w:eastAsia="uk-UA"/>
        </w:rPr>
        <w:t>суспільного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нагляду</w:t>
      </w:r>
      <w:proofErr w:type="spellEnd"/>
      <w:r w:rsidRPr="00E214DC">
        <w:rPr>
          <w:rFonts w:ascii="Times New Roman" w:eastAsia="Times New Roman" w:hAnsi="Times New Roman" w:cs="Times New Roman"/>
          <w:sz w:val="28"/>
          <w:szCs w:val="28"/>
          <w:lang w:eastAsia="uk-UA"/>
        </w:rPr>
        <w:t xml:space="preserve"> за </w:t>
      </w:r>
      <w:proofErr w:type="spellStart"/>
      <w:r w:rsidRPr="00E214DC">
        <w:rPr>
          <w:rFonts w:ascii="Times New Roman" w:eastAsia="Times New Roman" w:hAnsi="Times New Roman" w:cs="Times New Roman"/>
          <w:sz w:val="28"/>
          <w:szCs w:val="28"/>
          <w:lang w:eastAsia="uk-UA"/>
        </w:rPr>
        <w:t>аудиторською</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діяльністю</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залежно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від</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встановленого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порушення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bookmarkStart w:id="17" w:name="n28"/>
      <w:bookmarkEnd w:id="17"/>
    </w:p>
    <w:p w14:paraId="734DDFF0"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5. У </w:t>
      </w:r>
      <w:proofErr w:type="spellStart"/>
      <w:r w:rsidRPr="00E214DC">
        <w:rPr>
          <w:rFonts w:ascii="Times New Roman" w:hAnsi="Times New Roman" w:cs="Times New Roman"/>
          <w:sz w:val="28"/>
          <w:szCs w:val="28"/>
        </w:rPr>
        <w:t>приписі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зазначаються</w:t>
      </w:r>
      <w:proofErr w:type="spellEnd"/>
      <w:r w:rsidRPr="00E214DC">
        <w:rPr>
          <w:rFonts w:ascii="Times New Roman" w:hAnsi="Times New Roman" w:cs="Times New Roman"/>
          <w:sz w:val="28"/>
          <w:szCs w:val="28"/>
        </w:rPr>
        <w:t>:</w:t>
      </w:r>
    </w:p>
    <w:p w14:paraId="0D95003D"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у </w:t>
      </w:r>
      <w:proofErr w:type="spellStart"/>
      <w:r w:rsidRPr="00E214DC">
        <w:rPr>
          <w:rFonts w:ascii="Times New Roman" w:hAnsi="Times New Roman" w:cs="Times New Roman"/>
          <w:sz w:val="28"/>
          <w:szCs w:val="28"/>
        </w:rPr>
        <w:t>вступній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частині</w:t>
      </w:r>
      <w:proofErr w:type="spellEnd"/>
      <w:r w:rsidRPr="00E214DC">
        <w:rPr>
          <w:rFonts w:ascii="Times New Roman" w:hAnsi="Times New Roman" w:cs="Times New Roman"/>
          <w:sz w:val="28"/>
          <w:szCs w:val="28"/>
          <w:lang w:val="en-US"/>
        </w:rPr>
        <w:t xml:space="preserve"> </w:t>
      </w:r>
      <w:r w:rsidRPr="00E214DC">
        <w:rPr>
          <w:rFonts w:ascii="Times New Roman" w:hAnsi="Times New Roman" w:cs="Times New Roman"/>
          <w:sz w:val="28"/>
          <w:szCs w:val="28"/>
        </w:rPr>
        <w:t xml:space="preserve">– дата </w:t>
      </w:r>
      <w:proofErr w:type="spellStart"/>
      <w:r w:rsidRPr="00E214DC">
        <w:rPr>
          <w:rFonts w:ascii="Times New Roman" w:hAnsi="Times New Roman" w:cs="Times New Roman"/>
          <w:sz w:val="28"/>
          <w:szCs w:val="28"/>
        </w:rPr>
        <w:t>винесення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припису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його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реєстраційний</w:t>
      </w:r>
      <w:proofErr w:type="spellEnd"/>
      <w:r w:rsidRPr="00E214DC">
        <w:rPr>
          <w:rFonts w:ascii="Times New Roman" w:hAnsi="Times New Roman" w:cs="Times New Roman"/>
          <w:sz w:val="28"/>
          <w:szCs w:val="28"/>
        </w:rPr>
        <w:t xml:space="preserve"> номер,</w:t>
      </w:r>
      <w:r w:rsidRPr="00E214DC">
        <w:rPr>
          <w:rFonts w:ascii="Times New Roman" w:hAnsi="Times New Roman"/>
          <w:sz w:val="28"/>
          <w:lang w:val="en-US"/>
        </w:rPr>
        <w:t xml:space="preserve"> </w:t>
      </w:r>
      <w:proofErr w:type="spellStart"/>
      <w:r w:rsidRPr="00E214DC">
        <w:rPr>
          <w:rFonts w:ascii="Times New Roman" w:hAnsi="Times New Roman" w:cs="Times New Roman"/>
          <w:sz w:val="28"/>
          <w:szCs w:val="28"/>
        </w:rPr>
        <w:t>відомості</w:t>
      </w:r>
      <w:proofErr w:type="spellEnd"/>
      <w:r w:rsidRPr="00E214DC">
        <w:rPr>
          <w:rFonts w:ascii="Times New Roman" w:hAnsi="Times New Roman" w:cs="Times New Roman"/>
          <w:sz w:val="28"/>
          <w:szCs w:val="28"/>
        </w:rPr>
        <w:t xml:space="preserve"> про аудитора (</w:t>
      </w:r>
      <w:proofErr w:type="spellStart"/>
      <w:r w:rsidRPr="00E214DC">
        <w:rPr>
          <w:rFonts w:ascii="Times New Roman" w:hAnsi="Times New Roman" w:cs="Times New Roman"/>
          <w:sz w:val="28"/>
          <w:szCs w:val="28"/>
        </w:rPr>
        <w:t>прізвище</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ім’я</w:t>
      </w:r>
      <w:proofErr w:type="spellEnd"/>
      <w:r w:rsidRPr="00E214DC">
        <w:rPr>
          <w:rFonts w:ascii="Times New Roman" w:hAnsi="Times New Roman" w:cs="Times New Roman"/>
          <w:sz w:val="28"/>
          <w:szCs w:val="28"/>
        </w:rPr>
        <w:t xml:space="preserve">, по </w:t>
      </w:r>
      <w:proofErr w:type="spellStart"/>
      <w:r w:rsidRPr="00E214DC">
        <w:rPr>
          <w:rFonts w:ascii="Times New Roman" w:hAnsi="Times New Roman" w:cs="Times New Roman"/>
          <w:sz w:val="28"/>
          <w:szCs w:val="28"/>
        </w:rPr>
        <w:t>батькові</w:t>
      </w:r>
      <w:proofErr w:type="spellEnd"/>
      <w:r w:rsidRPr="00E214DC">
        <w:rPr>
          <w:rFonts w:ascii="Times New Roman" w:hAnsi="Times New Roman" w:cs="Times New Roman"/>
          <w:sz w:val="28"/>
          <w:szCs w:val="28"/>
        </w:rPr>
        <w:t xml:space="preserve"> (за </w:t>
      </w:r>
      <w:proofErr w:type="spellStart"/>
      <w:r w:rsidRPr="00E214DC">
        <w:rPr>
          <w:rFonts w:ascii="Times New Roman" w:hAnsi="Times New Roman" w:cs="Times New Roman"/>
          <w:sz w:val="28"/>
          <w:szCs w:val="28"/>
        </w:rPr>
        <w:t>наявності</w:t>
      </w:r>
      <w:proofErr w:type="spellEnd"/>
      <w:r w:rsidRPr="00E214DC">
        <w:rPr>
          <w:rFonts w:ascii="Times New Roman" w:hAnsi="Times New Roman" w:cs="Times New Roman"/>
          <w:sz w:val="28"/>
          <w:szCs w:val="28"/>
        </w:rPr>
        <w:t>),</w:t>
      </w:r>
      <w:r w:rsidRPr="00E214DC">
        <w:rPr>
          <w:rFonts w:ascii="Times New Roman" w:hAnsi="Times New Roman" w:cs="Times New Roman"/>
          <w:sz w:val="28"/>
          <w:szCs w:val="28"/>
          <w:lang w:val="en-US"/>
        </w:rPr>
        <w:t xml:space="preserve"> </w:t>
      </w:r>
      <w:proofErr w:type="spellStart"/>
      <w:r w:rsidRPr="00E214DC">
        <w:rPr>
          <w:rFonts w:ascii="Times New Roman" w:hAnsi="Times New Roman" w:cs="Times New Roman"/>
          <w:sz w:val="28"/>
          <w:szCs w:val="28"/>
        </w:rPr>
        <w:t>реєстровий</w:t>
      </w:r>
      <w:proofErr w:type="spellEnd"/>
      <w:r w:rsidRPr="00E214DC">
        <w:rPr>
          <w:rFonts w:ascii="Times New Roman" w:hAnsi="Times New Roman" w:cs="Times New Roman"/>
          <w:sz w:val="28"/>
          <w:szCs w:val="28"/>
        </w:rPr>
        <w:t xml:space="preserve"> номер у </w:t>
      </w:r>
      <w:proofErr w:type="spellStart"/>
      <w:r w:rsidRPr="00E214DC">
        <w:rPr>
          <w:rFonts w:ascii="Times New Roman" w:hAnsi="Times New Roman" w:cs="Times New Roman"/>
          <w:sz w:val="28"/>
          <w:szCs w:val="28"/>
        </w:rPr>
        <w:t>Реєстрі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контактні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дані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або</w:t>
      </w:r>
      <w:proofErr w:type="spellEnd"/>
      <w:r w:rsidRPr="00E214DC">
        <w:rPr>
          <w:rFonts w:ascii="Times New Roman" w:hAnsi="Times New Roman"/>
          <w:sz w:val="28"/>
          <w:lang w:val="en-US"/>
        </w:rPr>
        <w:t xml:space="preserve"> </w:t>
      </w:r>
      <w:proofErr w:type="spellStart"/>
      <w:r w:rsidRPr="00E214DC">
        <w:rPr>
          <w:rFonts w:ascii="Times New Roman" w:hAnsi="Times New Roman" w:cs="Times New Roman"/>
          <w:sz w:val="28"/>
          <w:szCs w:val="28"/>
        </w:rPr>
        <w:t>відомості</w:t>
      </w:r>
      <w:proofErr w:type="spellEnd"/>
      <w:r w:rsidRPr="00E214DC">
        <w:rPr>
          <w:rFonts w:ascii="Times New Roman" w:hAnsi="Times New Roman" w:cs="Times New Roman"/>
          <w:sz w:val="28"/>
          <w:szCs w:val="28"/>
        </w:rPr>
        <w:t xml:space="preserve"> про </w:t>
      </w:r>
      <w:proofErr w:type="spellStart"/>
      <w:r w:rsidRPr="00E214DC">
        <w:rPr>
          <w:rFonts w:ascii="Times New Roman" w:hAnsi="Times New Roman" w:cs="Times New Roman"/>
          <w:sz w:val="28"/>
          <w:szCs w:val="28"/>
        </w:rPr>
        <w:t>аудиторську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фірму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повне</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найменування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фірми</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ідентифікаційний</w:t>
      </w:r>
      <w:proofErr w:type="spellEnd"/>
      <w:r w:rsidRPr="00E214DC">
        <w:rPr>
          <w:rFonts w:ascii="Times New Roman" w:hAnsi="Times New Roman" w:cs="Times New Roman"/>
          <w:sz w:val="28"/>
          <w:szCs w:val="28"/>
        </w:rPr>
        <w:t xml:space="preserve"> код </w:t>
      </w:r>
      <w:proofErr w:type="gramStart"/>
      <w:r w:rsidRPr="00E214DC">
        <w:rPr>
          <w:rFonts w:ascii="Times New Roman" w:hAnsi="Times New Roman" w:cs="Times New Roman"/>
          <w:sz w:val="28"/>
          <w:szCs w:val="28"/>
        </w:rPr>
        <w:t xml:space="preserve">ЄДРПОУ,  </w:t>
      </w:r>
      <w:bookmarkStart w:id="18" w:name="_Hlk129394182"/>
      <w:proofErr w:type="spellStart"/>
      <w:r w:rsidRPr="00E214DC">
        <w:rPr>
          <w:rFonts w:ascii="Times New Roman" w:hAnsi="Times New Roman" w:cs="Times New Roman"/>
          <w:sz w:val="28"/>
          <w:szCs w:val="28"/>
        </w:rPr>
        <w:t>реєстровий</w:t>
      </w:r>
      <w:proofErr w:type="spellEnd"/>
      <w:proofErr w:type="gramEnd"/>
      <w:r w:rsidRPr="00E214DC">
        <w:rPr>
          <w:rFonts w:ascii="Times New Roman" w:hAnsi="Times New Roman" w:cs="Times New Roman"/>
          <w:sz w:val="28"/>
          <w:szCs w:val="28"/>
        </w:rPr>
        <w:t xml:space="preserve"> номер у </w:t>
      </w:r>
      <w:proofErr w:type="spellStart"/>
      <w:r w:rsidRPr="00E214DC">
        <w:rPr>
          <w:rFonts w:ascii="Times New Roman" w:hAnsi="Times New Roman" w:cs="Times New Roman"/>
          <w:sz w:val="28"/>
          <w:szCs w:val="28"/>
        </w:rPr>
        <w:t>Реєстрі</w:t>
      </w:r>
      <w:bookmarkEnd w:id="18"/>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контактні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дані</w:t>
      </w:r>
      <w:proofErr w:type="spellEnd"/>
      <w:r w:rsidRPr="00E214DC">
        <w:rPr>
          <w:rFonts w:ascii="Times New Roman" w:hAnsi="Times New Roman" w:cs="Times New Roman"/>
          <w:sz w:val="28"/>
          <w:szCs w:val="28"/>
        </w:rPr>
        <w:t>);</w:t>
      </w:r>
    </w:p>
    <w:p w14:paraId="2836D5FD"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у </w:t>
      </w:r>
      <w:proofErr w:type="spellStart"/>
      <w:r w:rsidRPr="00E214DC">
        <w:rPr>
          <w:rFonts w:ascii="Times New Roman" w:hAnsi="Times New Roman" w:cs="Times New Roman"/>
          <w:sz w:val="28"/>
          <w:szCs w:val="28"/>
        </w:rPr>
        <w:t>мотивувальній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частині</w:t>
      </w:r>
      <w:proofErr w:type="spellEnd"/>
      <w:r w:rsidRPr="00E214DC">
        <w:rPr>
          <w:rFonts w:ascii="Times New Roman" w:hAnsi="Times New Roman" w:cs="Times New Roman"/>
          <w:sz w:val="28"/>
          <w:szCs w:val="28"/>
        </w:rPr>
        <w:t xml:space="preserve"> </w:t>
      </w:r>
      <w:r w:rsidRPr="00E214DC">
        <w:rPr>
          <w:rFonts w:ascii="Times New Roman" w:hAnsi="Times New Roman" w:cs="Times New Roman"/>
          <w:sz w:val="28"/>
          <w:szCs w:val="28"/>
          <w:lang w:val="en-US"/>
        </w:rPr>
        <w:t>–</w:t>
      </w:r>
      <w:bookmarkStart w:id="19" w:name="n29"/>
      <w:bookmarkEnd w:id="19"/>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встановлені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обставини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які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свідчать</w:t>
      </w:r>
      <w:proofErr w:type="spellEnd"/>
      <w:r w:rsidRPr="00E214DC">
        <w:rPr>
          <w:rFonts w:ascii="Times New Roman" w:hAnsi="Times New Roman" w:cs="Times New Roman"/>
          <w:sz w:val="28"/>
          <w:szCs w:val="28"/>
        </w:rPr>
        <w:t xml:space="preserve"> </w:t>
      </w:r>
      <w:proofErr w:type="gramStart"/>
      <w:r w:rsidRPr="00E214DC">
        <w:rPr>
          <w:rFonts w:ascii="Times New Roman" w:hAnsi="Times New Roman" w:cs="Times New Roman"/>
          <w:sz w:val="28"/>
          <w:szCs w:val="28"/>
        </w:rPr>
        <w:t xml:space="preserve">про  </w:t>
      </w:r>
      <w:proofErr w:type="spellStart"/>
      <w:r w:rsidRPr="00E214DC">
        <w:rPr>
          <w:rFonts w:ascii="Times New Roman" w:hAnsi="Times New Roman" w:cs="Times New Roman"/>
          <w:sz w:val="28"/>
          <w:szCs w:val="28"/>
        </w:rPr>
        <w:t>порушення</w:t>
      </w:r>
      <w:proofErr w:type="spellEnd"/>
      <w:proofErr w:type="gram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proofErr w:type="spellStart"/>
      <w:r w:rsidRPr="00E214DC">
        <w:rPr>
          <w:rFonts w:ascii="Times New Roman" w:hAnsi="Times New Roman" w:cs="Times New Roman"/>
          <w:sz w:val="28"/>
          <w:szCs w:val="28"/>
        </w:rPr>
        <w:t>правова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оцінка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виявлених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обставин</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чітке</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зазначення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висновків</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зроблених</w:t>
      </w:r>
      <w:proofErr w:type="spellEnd"/>
      <w:r w:rsidRPr="00E214DC">
        <w:rPr>
          <w:rFonts w:ascii="Times New Roman" w:hAnsi="Times New Roman" w:cs="Times New Roman"/>
          <w:sz w:val="28"/>
          <w:szCs w:val="28"/>
        </w:rPr>
        <w:t xml:space="preserve"> на </w:t>
      </w:r>
      <w:proofErr w:type="spellStart"/>
      <w:r w:rsidRPr="00E214DC">
        <w:rPr>
          <w:rFonts w:ascii="Times New Roman" w:hAnsi="Times New Roman" w:cs="Times New Roman"/>
          <w:sz w:val="28"/>
          <w:szCs w:val="28"/>
        </w:rPr>
        <w:t>підставі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такої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правової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оцінки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виявлених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обставин</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залежно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від</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встановлених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обставин</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зміст</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документів</w:t>
      </w:r>
      <w:proofErr w:type="spellEnd"/>
      <w:r w:rsidRPr="00E214DC">
        <w:rPr>
          <w:rFonts w:ascii="Times New Roman" w:hAnsi="Times New Roman" w:cs="Times New Roman"/>
          <w:sz w:val="28"/>
          <w:szCs w:val="28"/>
        </w:rPr>
        <w:t xml:space="preserve"> (за </w:t>
      </w:r>
      <w:proofErr w:type="spellStart"/>
      <w:r w:rsidRPr="00E214DC">
        <w:rPr>
          <w:rFonts w:ascii="Times New Roman" w:hAnsi="Times New Roman" w:cs="Times New Roman"/>
          <w:sz w:val="28"/>
          <w:szCs w:val="28"/>
        </w:rPr>
        <w:t>наявності</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відомості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враховані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під</w:t>
      </w:r>
      <w:proofErr w:type="spellEnd"/>
      <w:r w:rsidRPr="00E214DC">
        <w:rPr>
          <w:rFonts w:ascii="Times New Roman" w:hAnsi="Times New Roman" w:cs="Times New Roman"/>
          <w:sz w:val="28"/>
          <w:szCs w:val="28"/>
        </w:rPr>
        <w:t xml:space="preserve"> час </w:t>
      </w:r>
      <w:proofErr w:type="spellStart"/>
      <w:r w:rsidRPr="00E214DC">
        <w:rPr>
          <w:rFonts w:ascii="Times New Roman" w:hAnsi="Times New Roman" w:cs="Times New Roman"/>
          <w:sz w:val="28"/>
          <w:szCs w:val="28"/>
        </w:rPr>
        <w:t>встановлення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обставин</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посилання</w:t>
      </w:r>
      <w:proofErr w:type="spellEnd"/>
      <w:r w:rsidRPr="00E214DC">
        <w:rPr>
          <w:rFonts w:ascii="Times New Roman" w:hAnsi="Times New Roman" w:cs="Times New Roman"/>
          <w:sz w:val="28"/>
          <w:szCs w:val="28"/>
        </w:rPr>
        <w:t xml:space="preserve"> на </w:t>
      </w:r>
      <w:proofErr w:type="spellStart"/>
      <w:r w:rsidRPr="00E214DC">
        <w:rPr>
          <w:rFonts w:ascii="Times New Roman" w:hAnsi="Times New Roman" w:cs="Times New Roman"/>
          <w:sz w:val="28"/>
          <w:szCs w:val="28"/>
        </w:rPr>
        <w:t>докази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інші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матеріали</w:t>
      </w:r>
      <w:proofErr w:type="spellEnd"/>
      <w:r w:rsidRPr="00E214DC">
        <w:rPr>
          <w:rFonts w:ascii="Times New Roman" w:hAnsi="Times New Roman" w:cs="Times New Roman"/>
          <w:sz w:val="28"/>
          <w:szCs w:val="28"/>
        </w:rPr>
        <w:t xml:space="preserve">, на </w:t>
      </w:r>
      <w:proofErr w:type="spellStart"/>
      <w:r w:rsidRPr="00E214DC">
        <w:rPr>
          <w:rFonts w:ascii="Times New Roman" w:hAnsi="Times New Roman" w:cs="Times New Roman"/>
          <w:sz w:val="28"/>
          <w:szCs w:val="28"/>
        </w:rPr>
        <w:t>яких</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ґрунтуються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висновки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щодо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порушення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w:t>
      </w:r>
      <w:proofErr w:type="spellEnd"/>
      <w:r w:rsidRPr="00E214DC">
        <w:rPr>
          <w:rFonts w:ascii="Times New Roman" w:hAnsi="Times New Roman" w:cs="Times New Roman"/>
          <w:sz w:val="28"/>
          <w:szCs w:val="28"/>
        </w:rPr>
        <w:t xml:space="preserve"> Закону;  </w:t>
      </w:r>
    </w:p>
    <w:p w14:paraId="5ABC1CBB"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lastRenderedPageBreak/>
        <w:t xml:space="preserve">у </w:t>
      </w:r>
      <w:proofErr w:type="spellStart"/>
      <w:r w:rsidRPr="00E214DC">
        <w:rPr>
          <w:rFonts w:ascii="Times New Roman" w:hAnsi="Times New Roman" w:cs="Times New Roman"/>
          <w:sz w:val="28"/>
          <w:szCs w:val="28"/>
        </w:rPr>
        <w:t>резолютивній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частині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припису</w:t>
      </w:r>
      <w:proofErr w:type="spellEnd"/>
      <w:r w:rsidRPr="00E214DC">
        <w:rPr>
          <w:rFonts w:ascii="Times New Roman" w:hAnsi="Times New Roman" w:cs="Times New Roman"/>
          <w:sz w:val="28"/>
          <w:szCs w:val="28"/>
        </w:rPr>
        <w:t xml:space="preserve"> – суть </w:t>
      </w:r>
      <w:proofErr w:type="spellStart"/>
      <w:r w:rsidRPr="00E214DC">
        <w:rPr>
          <w:rFonts w:ascii="Times New Roman" w:hAnsi="Times New Roman" w:cs="Times New Roman"/>
          <w:sz w:val="28"/>
          <w:szCs w:val="28"/>
        </w:rPr>
        <w:t>винесеного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припису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зокрема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вимога</w:t>
      </w:r>
      <w:proofErr w:type="spellEnd"/>
      <w:r w:rsidRPr="00E214DC">
        <w:rPr>
          <w:rFonts w:ascii="Times New Roman" w:hAnsi="Times New Roman" w:cs="Times New Roman"/>
          <w:sz w:val="28"/>
          <w:szCs w:val="28"/>
        </w:rPr>
        <w:t xml:space="preserve"> аудитору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виконати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припинити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певну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дію</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зобов’язання</w:t>
      </w:r>
      <w:proofErr w:type="spellEnd"/>
      <w:r w:rsidRPr="00E214DC">
        <w:rPr>
          <w:rFonts w:ascii="Times New Roman" w:hAnsi="Times New Roman" w:cs="Times New Roman"/>
          <w:sz w:val="28"/>
          <w:szCs w:val="28"/>
        </w:rPr>
        <w:t>);</w:t>
      </w:r>
    </w:p>
    <w:p w14:paraId="7DA71942"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hAnsi="Times New Roman" w:cs="Times New Roman"/>
          <w:sz w:val="28"/>
          <w:szCs w:val="28"/>
        </w:rPr>
        <w:t xml:space="preserve">у </w:t>
      </w:r>
      <w:proofErr w:type="spellStart"/>
      <w:r w:rsidRPr="00E214DC">
        <w:rPr>
          <w:rFonts w:ascii="Times New Roman" w:hAnsi="Times New Roman" w:cs="Times New Roman"/>
          <w:sz w:val="28"/>
          <w:szCs w:val="28"/>
        </w:rPr>
        <w:t>заключній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частині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припису</w:t>
      </w:r>
      <w:proofErr w:type="spellEnd"/>
      <w:r w:rsidRPr="00E214DC">
        <w:rPr>
          <w:rFonts w:ascii="Times New Roman" w:hAnsi="Times New Roman" w:cs="Times New Roman"/>
          <w:sz w:val="28"/>
          <w:szCs w:val="28"/>
        </w:rPr>
        <w:t xml:space="preserve"> – строк </w:t>
      </w:r>
      <w:proofErr w:type="spellStart"/>
      <w:r w:rsidRPr="00E214DC">
        <w:rPr>
          <w:rFonts w:ascii="Times New Roman" w:hAnsi="Times New Roman" w:cs="Times New Roman"/>
          <w:sz w:val="28"/>
          <w:szCs w:val="28"/>
        </w:rPr>
        <w:t>набрання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чинності</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спосіб</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визначення</w:t>
      </w:r>
      <w:proofErr w:type="spellEnd"/>
      <w:r w:rsidRPr="00E214DC">
        <w:rPr>
          <w:rFonts w:ascii="Times New Roman" w:hAnsi="Times New Roman" w:cs="Times New Roman"/>
          <w:sz w:val="28"/>
          <w:szCs w:val="28"/>
        </w:rPr>
        <w:t xml:space="preserve"> такого строку, строки і порядок </w:t>
      </w:r>
      <w:proofErr w:type="spellStart"/>
      <w:r w:rsidRPr="00E214DC">
        <w:rPr>
          <w:rFonts w:ascii="Times New Roman" w:hAnsi="Times New Roman" w:cs="Times New Roman"/>
          <w:sz w:val="28"/>
          <w:szCs w:val="28"/>
        </w:rPr>
        <w:t>його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оскарження</w:t>
      </w:r>
      <w:proofErr w:type="spellEnd"/>
      <w:r w:rsidRPr="00E214DC">
        <w:rPr>
          <w:rFonts w:ascii="Times New Roman" w:hAnsi="Times New Roman" w:cs="Times New Roman"/>
          <w:sz w:val="28"/>
          <w:szCs w:val="28"/>
        </w:rPr>
        <w:t xml:space="preserve"> (у тому </w:t>
      </w:r>
      <w:proofErr w:type="spellStart"/>
      <w:r w:rsidRPr="00E214DC">
        <w:rPr>
          <w:rFonts w:ascii="Times New Roman" w:hAnsi="Times New Roman" w:cs="Times New Roman"/>
          <w:sz w:val="28"/>
          <w:szCs w:val="28"/>
        </w:rPr>
        <w:t>числі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найменування</w:t>
      </w:r>
      <w:proofErr w:type="spellEnd"/>
      <w:r w:rsidRPr="00E214DC">
        <w:rPr>
          <w:rFonts w:ascii="Times New Roman" w:hAnsi="Times New Roman" w:cs="Times New Roman"/>
          <w:sz w:val="28"/>
          <w:szCs w:val="28"/>
        </w:rPr>
        <w:t xml:space="preserve"> та </w:t>
      </w:r>
      <w:proofErr w:type="spellStart"/>
      <w:r w:rsidRPr="00E214DC">
        <w:rPr>
          <w:rFonts w:ascii="Times New Roman" w:hAnsi="Times New Roman" w:cs="Times New Roman"/>
          <w:sz w:val="28"/>
          <w:szCs w:val="28"/>
        </w:rPr>
        <w:t>місцезнаходження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адміністративного</w:t>
      </w:r>
      <w:proofErr w:type="spellEnd"/>
      <w:r w:rsidRPr="00E214DC">
        <w:rPr>
          <w:rFonts w:ascii="Times New Roman" w:hAnsi="Times New Roman" w:cs="Times New Roman"/>
          <w:sz w:val="28"/>
          <w:szCs w:val="28"/>
        </w:rPr>
        <w:t xml:space="preserve"> органу, </w:t>
      </w:r>
      <w:proofErr w:type="spellStart"/>
      <w:r w:rsidRPr="00E214DC">
        <w:rPr>
          <w:rFonts w:ascii="Times New Roman" w:hAnsi="Times New Roman" w:cs="Times New Roman"/>
          <w:sz w:val="28"/>
          <w:szCs w:val="28"/>
        </w:rPr>
        <w:t>який</w:t>
      </w:r>
      <w:proofErr w:type="spellEnd"/>
      <w:r w:rsidRPr="00E214DC">
        <w:rPr>
          <w:rFonts w:ascii="Times New Roman" w:hAnsi="Times New Roman" w:cs="Times New Roman"/>
          <w:sz w:val="28"/>
          <w:szCs w:val="28"/>
        </w:rPr>
        <w:t xml:space="preserve"> є </w:t>
      </w:r>
      <w:proofErr w:type="spellStart"/>
      <w:r w:rsidRPr="00E214DC">
        <w:rPr>
          <w:rFonts w:ascii="Times New Roman" w:hAnsi="Times New Roman" w:cs="Times New Roman"/>
          <w:sz w:val="28"/>
          <w:szCs w:val="28"/>
        </w:rPr>
        <w:t>суб’єктом</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розгляду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скарги</w:t>
      </w:r>
      <w:proofErr w:type="spellEnd"/>
      <w:r w:rsidRPr="00E214DC">
        <w:rPr>
          <w:rFonts w:ascii="Times New Roman" w:hAnsi="Times New Roman" w:cs="Times New Roman"/>
          <w:sz w:val="28"/>
          <w:szCs w:val="28"/>
        </w:rPr>
        <w:t xml:space="preserve">, та вид суду до </w:t>
      </w:r>
      <w:proofErr w:type="spellStart"/>
      <w:r w:rsidRPr="00E214DC">
        <w:rPr>
          <w:rFonts w:ascii="Times New Roman" w:hAnsi="Times New Roman" w:cs="Times New Roman"/>
          <w:sz w:val="28"/>
          <w:szCs w:val="28"/>
        </w:rPr>
        <w:t>якого</w:t>
      </w:r>
      <w:proofErr w:type="spellEnd"/>
      <w:r w:rsidRPr="00E214DC">
        <w:rPr>
          <w:rFonts w:ascii="Times New Roman" w:hAnsi="Times New Roman" w:cs="Times New Roman"/>
          <w:sz w:val="28"/>
          <w:szCs w:val="28"/>
        </w:rPr>
        <w:t xml:space="preserve"> особа </w:t>
      </w:r>
      <w:proofErr w:type="spellStart"/>
      <w:r w:rsidRPr="00E214DC">
        <w:rPr>
          <w:rFonts w:ascii="Times New Roman" w:hAnsi="Times New Roman" w:cs="Times New Roman"/>
          <w:sz w:val="28"/>
          <w:szCs w:val="28"/>
        </w:rPr>
        <w:t>може</w:t>
      </w:r>
      <w:proofErr w:type="spellEnd"/>
      <w:r w:rsidRPr="00E214DC">
        <w:rPr>
          <w:rFonts w:ascii="Times New Roman" w:hAnsi="Times New Roman" w:cs="Times New Roman"/>
          <w:sz w:val="28"/>
          <w:szCs w:val="28"/>
        </w:rPr>
        <w:t xml:space="preserve"> подати </w:t>
      </w:r>
      <w:proofErr w:type="spellStart"/>
      <w:r w:rsidRPr="00E214DC">
        <w:rPr>
          <w:rFonts w:ascii="Times New Roman" w:hAnsi="Times New Roman" w:cs="Times New Roman"/>
          <w:sz w:val="28"/>
          <w:szCs w:val="28"/>
        </w:rPr>
        <w:t>позов</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наслідки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невиконання</w:t>
      </w:r>
      <w:proofErr w:type="spellEnd"/>
      <w:r w:rsidRPr="00E214DC">
        <w:rPr>
          <w:rFonts w:ascii="Times New Roman" w:hAnsi="Times New Roman" w:cs="Times New Roman"/>
          <w:sz w:val="28"/>
          <w:szCs w:val="28"/>
        </w:rPr>
        <w:t xml:space="preserve"> </w:t>
      </w:r>
      <w:proofErr w:type="spellStart"/>
      <w:proofErr w:type="gramStart"/>
      <w:r w:rsidRPr="00E214DC">
        <w:rPr>
          <w:rFonts w:ascii="Times New Roman" w:hAnsi="Times New Roman" w:cs="Times New Roman"/>
          <w:sz w:val="28"/>
          <w:szCs w:val="28"/>
        </w:rPr>
        <w:t>припису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інші</w:t>
      </w:r>
      <w:proofErr w:type="spellEnd"/>
      <w:proofErr w:type="gram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відомості</w:t>
      </w:r>
      <w:proofErr w:type="spellEnd"/>
      <w:r>
        <w:rPr>
          <w:rFonts w:ascii="Times New Roman" w:hAnsi="Times New Roman" w:cs="Times New Roman"/>
          <w:sz w:val="28"/>
          <w:szCs w:val="28"/>
        </w:rPr>
        <w:t>.</w:t>
      </w:r>
    </w:p>
    <w:p w14:paraId="0E80E554" w14:textId="77777777" w:rsidR="00F37EEA" w:rsidRPr="00E214DC" w:rsidRDefault="00F37EEA" w:rsidP="00F37EEA">
      <w:pPr>
        <w:shd w:val="clear" w:color="auto" w:fill="FFFFFF"/>
        <w:tabs>
          <w:tab w:val="left" w:pos="567"/>
          <w:tab w:val="left" w:pos="1276"/>
        </w:tabs>
        <w:jc w:val="both"/>
        <w:rPr>
          <w:rFonts w:ascii="Times New Roman" w:hAnsi="Times New Roman"/>
          <w:sz w:val="28"/>
          <w:szCs w:val="28"/>
        </w:rPr>
      </w:pPr>
      <w:r w:rsidRPr="00E214DC">
        <w:rPr>
          <w:rFonts w:ascii="Times New Roman" w:hAnsi="Times New Roman"/>
          <w:sz w:val="28"/>
          <w:szCs w:val="28"/>
        </w:rPr>
        <w:tab/>
        <w:t>6. Припис підписується електронним цифровим підписом уповноваженої особи.</w:t>
      </w:r>
    </w:p>
    <w:p w14:paraId="01EA6DCF" w14:textId="77777777" w:rsidR="00F37EEA" w:rsidRPr="00E214DC" w:rsidRDefault="00F37EEA" w:rsidP="00F37EEA">
      <w:pPr>
        <w:pStyle w:val="a8"/>
        <w:shd w:val="clear" w:color="auto" w:fill="FFFFFF"/>
        <w:tabs>
          <w:tab w:val="left" w:pos="567"/>
          <w:tab w:val="left" w:pos="1276"/>
        </w:tabs>
        <w:spacing w:after="0" w:line="240" w:lineRule="auto"/>
        <w:ind w:left="0"/>
        <w:jc w:val="both"/>
        <w:rPr>
          <w:rFonts w:ascii="Times New Roman" w:hAnsi="Times New Roman" w:cs="Times New Roman"/>
          <w:sz w:val="28"/>
          <w:szCs w:val="28"/>
        </w:rPr>
      </w:pPr>
      <w:r w:rsidRPr="00E214DC">
        <w:rPr>
          <w:rFonts w:ascii="Times New Roman" w:hAnsi="Times New Roman" w:cs="Times New Roman"/>
          <w:sz w:val="28"/>
          <w:szCs w:val="28"/>
        </w:rPr>
        <w:tab/>
        <w:t xml:space="preserve">7. </w:t>
      </w:r>
      <w:proofErr w:type="spellStart"/>
      <w:r w:rsidRPr="00E214DC">
        <w:rPr>
          <w:rFonts w:ascii="Times New Roman" w:hAnsi="Times New Roman" w:cs="Times New Roman"/>
          <w:sz w:val="28"/>
          <w:szCs w:val="28"/>
        </w:rPr>
        <w:t>Припис</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надсилається</w:t>
      </w:r>
      <w:proofErr w:type="spellEnd"/>
      <w:r w:rsidRPr="00E214DC">
        <w:rPr>
          <w:rFonts w:ascii="Times New Roman" w:hAnsi="Times New Roman" w:cs="Times New Roman"/>
          <w:sz w:val="28"/>
          <w:szCs w:val="28"/>
        </w:rPr>
        <w:t xml:space="preserve"> аудитору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 xml:space="preserve"> </w:t>
      </w:r>
      <w:proofErr w:type="gramStart"/>
      <w:r w:rsidRPr="00E214DC">
        <w:rPr>
          <w:rFonts w:ascii="Times New Roman" w:hAnsi="Times New Roman" w:cs="Times New Roman"/>
          <w:sz w:val="28"/>
          <w:szCs w:val="28"/>
        </w:rPr>
        <w:t>у день</w:t>
      </w:r>
      <w:proofErr w:type="gram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його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винесення</w:t>
      </w:r>
      <w:proofErr w:type="spellEnd"/>
      <w:r w:rsidRPr="00E214DC">
        <w:rPr>
          <w:rFonts w:ascii="Times New Roman" w:hAnsi="Times New Roman" w:cs="Times New Roman"/>
          <w:sz w:val="28"/>
          <w:szCs w:val="28"/>
        </w:rPr>
        <w:t xml:space="preserve"> через </w:t>
      </w:r>
      <w:proofErr w:type="spellStart"/>
      <w:r w:rsidRPr="00E214DC">
        <w:rPr>
          <w:rFonts w:ascii="Times New Roman" w:hAnsi="Times New Roman" w:cs="Times New Roman"/>
          <w:sz w:val="28"/>
          <w:szCs w:val="28"/>
        </w:rPr>
        <w:t>електронний</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кабінет</w:t>
      </w:r>
      <w:proofErr w:type="spellEnd"/>
      <w:r w:rsidRPr="00E214DC">
        <w:rPr>
          <w:rFonts w:ascii="Times New Roman" w:hAnsi="Times New Roman" w:cs="Times New Roman"/>
          <w:sz w:val="28"/>
          <w:szCs w:val="28"/>
        </w:rPr>
        <w:t xml:space="preserve"> аудитора та </w:t>
      </w:r>
      <w:proofErr w:type="spellStart"/>
      <w:r w:rsidRPr="00E214DC">
        <w:rPr>
          <w:rFonts w:ascii="Times New Roman" w:hAnsi="Times New Roman" w:cs="Times New Roman"/>
          <w:sz w:val="28"/>
          <w:szCs w:val="28"/>
        </w:rPr>
        <w:t>суб’єкта</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hAnsi="Times New Roman" w:cs="Times New Roman"/>
          <w:sz w:val="28"/>
          <w:szCs w:val="28"/>
        </w:rPr>
        <w:t>.</w:t>
      </w:r>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Одночасно</w:t>
      </w:r>
      <w:proofErr w:type="spellEnd"/>
      <w:r w:rsidRPr="00E214DC">
        <w:rPr>
          <w:rFonts w:ascii="Times New Roman" w:eastAsia="Times New Roman" w:hAnsi="Times New Roman" w:cs="Times New Roman"/>
          <w:sz w:val="28"/>
          <w:szCs w:val="28"/>
          <w:lang w:eastAsia="uk-UA"/>
        </w:rPr>
        <w:t xml:space="preserve"> </w:t>
      </w:r>
      <w:r w:rsidRPr="00E214DC">
        <w:rPr>
          <w:rFonts w:ascii="Times New Roman" w:hAnsi="Times New Roman" w:cs="Times New Roman"/>
          <w:sz w:val="28"/>
          <w:szCs w:val="28"/>
        </w:rPr>
        <w:t xml:space="preserve">аудитору </w:t>
      </w:r>
      <w:proofErr w:type="spellStart"/>
      <w:r w:rsidRPr="00E214DC">
        <w:rPr>
          <w:rFonts w:ascii="Times New Roman" w:hAnsi="Times New Roman" w:cs="Times New Roman"/>
          <w:sz w:val="28"/>
          <w:szCs w:val="28"/>
        </w:rPr>
        <w:t>або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суб’єкту</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аудиторської</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діяльності</w:t>
      </w:r>
      <w:proofErr w:type="spellEnd"/>
      <w:r w:rsidRPr="00E214DC">
        <w:rPr>
          <w:rFonts w:ascii="Times New Roman" w:eastAsia="Times New Roman" w:hAnsi="Times New Roman" w:cs="Times New Roman"/>
          <w:sz w:val="28"/>
          <w:szCs w:val="28"/>
          <w:lang w:eastAsia="uk-UA"/>
        </w:rPr>
        <w:t xml:space="preserve"> на </w:t>
      </w:r>
      <w:proofErr w:type="spellStart"/>
      <w:r w:rsidRPr="00E214DC">
        <w:rPr>
          <w:rFonts w:ascii="Times New Roman" w:eastAsia="Times New Roman" w:hAnsi="Times New Roman" w:cs="Times New Roman"/>
          <w:sz w:val="28"/>
          <w:szCs w:val="28"/>
          <w:lang w:eastAsia="uk-UA"/>
        </w:rPr>
        <w:t>його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hAnsi="Times New Roman" w:cs="Times New Roman"/>
          <w:sz w:val="28"/>
          <w:szCs w:val="28"/>
        </w:rPr>
        <w:t>електронну</w:t>
      </w:r>
      <w:proofErr w:type="spellEnd"/>
      <w:r w:rsidRPr="00E214DC">
        <w:rPr>
          <w:rFonts w:ascii="Times New Roman" w:hAnsi="Times New Roman" w:cs="Times New Roman"/>
          <w:sz w:val="28"/>
          <w:szCs w:val="28"/>
        </w:rPr>
        <w:t xml:space="preserve"> адресу, </w:t>
      </w:r>
      <w:proofErr w:type="spellStart"/>
      <w:r w:rsidRPr="00E214DC">
        <w:rPr>
          <w:rFonts w:ascii="Times New Roman" w:hAnsi="Times New Roman" w:cs="Times New Roman"/>
          <w:sz w:val="28"/>
          <w:szCs w:val="28"/>
        </w:rPr>
        <w:t>оприлюднену</w:t>
      </w:r>
      <w:proofErr w:type="spellEnd"/>
      <w:r w:rsidRPr="00E214DC">
        <w:rPr>
          <w:rFonts w:ascii="Times New Roman" w:hAnsi="Times New Roman" w:cs="Times New Roman"/>
          <w:sz w:val="28"/>
          <w:szCs w:val="28"/>
        </w:rPr>
        <w:t xml:space="preserve"> у </w:t>
      </w:r>
      <w:proofErr w:type="spellStart"/>
      <w:r w:rsidRPr="00E214DC">
        <w:rPr>
          <w:rFonts w:ascii="Times New Roman" w:hAnsi="Times New Roman" w:cs="Times New Roman"/>
          <w:sz w:val="28"/>
          <w:szCs w:val="28"/>
        </w:rPr>
        <w:t>Реєстрі</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надсилається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відповідне</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сповіщення</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засобами</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електронного</w:t>
      </w:r>
      <w:proofErr w:type="spellEnd"/>
      <w:r w:rsidRPr="00E214DC">
        <w:rPr>
          <w:rFonts w:ascii="Times New Roman" w:hAnsi="Times New Roman" w:cs="Times New Roman"/>
          <w:sz w:val="28"/>
          <w:szCs w:val="28"/>
        </w:rPr>
        <w:t xml:space="preserve"> </w:t>
      </w:r>
      <w:proofErr w:type="spellStart"/>
      <w:r w:rsidRPr="00E214DC">
        <w:rPr>
          <w:rFonts w:ascii="Times New Roman" w:hAnsi="Times New Roman" w:cs="Times New Roman"/>
          <w:sz w:val="28"/>
          <w:szCs w:val="28"/>
        </w:rPr>
        <w:t>кабінету</w:t>
      </w:r>
      <w:proofErr w:type="spellEnd"/>
      <w:r w:rsidRPr="00E214DC">
        <w:rPr>
          <w:rFonts w:ascii="Times New Roman" w:hAnsi="Times New Roman" w:cs="Times New Roman"/>
          <w:sz w:val="28"/>
          <w:szCs w:val="28"/>
        </w:rPr>
        <w:t>.</w:t>
      </w:r>
    </w:p>
    <w:p w14:paraId="19834AB6" w14:textId="77777777" w:rsidR="00F37EEA" w:rsidRPr="00E214DC" w:rsidRDefault="00F37EEA" w:rsidP="00F37EEA">
      <w:pPr>
        <w:pStyle w:val="a8"/>
        <w:shd w:val="clear" w:color="auto" w:fill="FFFFFF"/>
        <w:tabs>
          <w:tab w:val="left" w:pos="567"/>
          <w:tab w:val="left" w:pos="1276"/>
        </w:tabs>
        <w:spacing w:after="0" w:line="240" w:lineRule="auto"/>
        <w:ind w:left="0" w:firstLine="709"/>
        <w:jc w:val="both"/>
        <w:rPr>
          <w:rFonts w:ascii="Times New Roman" w:hAnsi="Times New Roman" w:cs="Times New Roman"/>
          <w:sz w:val="28"/>
          <w:szCs w:val="28"/>
        </w:rPr>
      </w:pPr>
      <w:r w:rsidRPr="00E214DC">
        <w:rPr>
          <w:rFonts w:ascii="Times New Roman" w:eastAsia="Times New Roman" w:hAnsi="Times New Roman" w:cs="Times New Roman"/>
          <w:sz w:val="28"/>
          <w:szCs w:val="28"/>
          <w:lang w:eastAsia="uk-UA"/>
        </w:rPr>
        <w:t xml:space="preserve">Датою </w:t>
      </w:r>
      <w:proofErr w:type="spellStart"/>
      <w:r w:rsidRPr="00E214DC">
        <w:rPr>
          <w:rFonts w:ascii="Times New Roman" w:eastAsia="Times New Roman" w:hAnsi="Times New Roman" w:cs="Times New Roman"/>
          <w:sz w:val="28"/>
          <w:szCs w:val="28"/>
          <w:lang w:eastAsia="uk-UA"/>
        </w:rPr>
        <w:t>вручення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припису</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доведення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його</w:t>
      </w:r>
      <w:proofErr w:type="spellEnd"/>
      <w:r w:rsidRPr="00E214DC">
        <w:rPr>
          <w:rFonts w:ascii="Times New Roman" w:eastAsia="Times New Roman" w:hAnsi="Times New Roman" w:cs="Times New Roman"/>
          <w:sz w:val="28"/>
          <w:szCs w:val="28"/>
          <w:lang w:eastAsia="uk-UA"/>
        </w:rPr>
        <w:t xml:space="preserve"> до </w:t>
      </w:r>
      <w:proofErr w:type="spellStart"/>
      <w:r w:rsidRPr="00E214DC">
        <w:rPr>
          <w:rFonts w:ascii="Times New Roman" w:eastAsia="Times New Roman" w:hAnsi="Times New Roman" w:cs="Times New Roman"/>
          <w:sz w:val="28"/>
          <w:szCs w:val="28"/>
          <w:lang w:eastAsia="uk-UA"/>
        </w:rPr>
        <w:t>відома</w:t>
      </w:r>
      <w:proofErr w:type="spellEnd"/>
      <w:r w:rsidRPr="00E214DC">
        <w:rPr>
          <w:rFonts w:ascii="Times New Roman" w:eastAsia="Times New Roman" w:hAnsi="Times New Roman" w:cs="Times New Roman"/>
          <w:sz w:val="28"/>
          <w:szCs w:val="28"/>
          <w:lang w:eastAsia="uk-UA"/>
        </w:rPr>
        <w:t xml:space="preserve"> аудитора </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суб’єкта</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аудиторської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діяльності</w:t>
      </w:r>
      <w:proofErr w:type="spellEnd"/>
      <w:r w:rsidRPr="00E214DC">
        <w:rPr>
          <w:rFonts w:ascii="Times New Roman" w:eastAsia="Times New Roman" w:hAnsi="Times New Roman" w:cs="Times New Roman"/>
          <w:sz w:val="28"/>
          <w:szCs w:val="28"/>
          <w:lang w:eastAsia="uk-UA"/>
        </w:rPr>
        <w:t>) є</w:t>
      </w:r>
      <w:r w:rsidRPr="00E214DC">
        <w:t xml:space="preserve"> </w:t>
      </w:r>
      <w:r w:rsidRPr="00E214DC">
        <w:rPr>
          <w:rFonts w:ascii="Times New Roman" w:eastAsia="Times New Roman" w:hAnsi="Times New Roman" w:cs="Times New Roman"/>
          <w:sz w:val="28"/>
          <w:szCs w:val="28"/>
          <w:lang w:eastAsia="uk-UA"/>
        </w:rPr>
        <w:t xml:space="preserve">дата </w:t>
      </w:r>
      <w:proofErr w:type="spellStart"/>
      <w:proofErr w:type="gramStart"/>
      <w:r w:rsidRPr="00E214DC">
        <w:rPr>
          <w:rFonts w:ascii="Times New Roman" w:eastAsia="Times New Roman" w:hAnsi="Times New Roman" w:cs="Times New Roman"/>
          <w:sz w:val="28"/>
          <w:szCs w:val="28"/>
          <w:lang w:eastAsia="uk-UA"/>
        </w:rPr>
        <w:t>надсилання</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його</w:t>
      </w:r>
      <w:proofErr w:type="spellEnd"/>
      <w:proofErr w:type="gramEnd"/>
      <w:r w:rsidRPr="00E214DC">
        <w:rPr>
          <w:rFonts w:ascii="Times New Roman" w:eastAsia="Times New Roman" w:hAnsi="Times New Roman" w:cs="Times New Roman"/>
          <w:sz w:val="28"/>
          <w:szCs w:val="28"/>
          <w:lang w:eastAsia="uk-UA"/>
        </w:rPr>
        <w:t xml:space="preserve"> до </w:t>
      </w:r>
      <w:proofErr w:type="spellStart"/>
      <w:r w:rsidRPr="00E214DC">
        <w:rPr>
          <w:rFonts w:ascii="Times New Roman" w:eastAsia="Times New Roman" w:hAnsi="Times New Roman" w:cs="Times New Roman"/>
          <w:sz w:val="28"/>
          <w:szCs w:val="28"/>
          <w:lang w:eastAsia="uk-UA"/>
        </w:rPr>
        <w:t>електронного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кабінету</w:t>
      </w:r>
      <w:proofErr w:type="spellEnd"/>
      <w:r w:rsidRPr="00E214DC">
        <w:rPr>
          <w:rFonts w:ascii="Times New Roman" w:eastAsia="Times New Roman" w:hAnsi="Times New Roman" w:cs="Times New Roman"/>
          <w:sz w:val="28"/>
          <w:szCs w:val="28"/>
          <w:lang w:eastAsia="uk-UA"/>
        </w:rPr>
        <w:t xml:space="preserve"> аудитора </w:t>
      </w:r>
      <w:proofErr w:type="spellStart"/>
      <w:r w:rsidRPr="00E214DC">
        <w:rPr>
          <w:rFonts w:ascii="Times New Roman" w:eastAsia="Times New Roman" w:hAnsi="Times New Roman" w:cs="Times New Roman"/>
          <w:sz w:val="28"/>
          <w:szCs w:val="28"/>
          <w:lang w:eastAsia="uk-UA"/>
        </w:rPr>
        <w:t>або</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суб’єкта</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аудиторської</w:t>
      </w:r>
      <w:proofErr w:type="spellEnd"/>
      <w:r w:rsidRPr="00E214DC">
        <w:rPr>
          <w:rFonts w:ascii="Times New Roman" w:eastAsia="Times New Roman" w:hAnsi="Times New Roman" w:cs="Times New Roman"/>
          <w:sz w:val="28"/>
          <w:szCs w:val="28"/>
          <w:lang w:eastAsia="uk-UA"/>
        </w:rPr>
        <w:t xml:space="preserve"> </w:t>
      </w:r>
      <w:proofErr w:type="spellStart"/>
      <w:r w:rsidRPr="00E214DC">
        <w:rPr>
          <w:rFonts w:ascii="Times New Roman" w:eastAsia="Times New Roman" w:hAnsi="Times New Roman" w:cs="Times New Roman"/>
          <w:sz w:val="28"/>
          <w:szCs w:val="28"/>
          <w:lang w:eastAsia="uk-UA"/>
        </w:rPr>
        <w:t>діяльності</w:t>
      </w:r>
      <w:proofErr w:type="spellEnd"/>
      <w:r w:rsidRPr="00E214DC">
        <w:rPr>
          <w:rFonts w:ascii="Times New Roman" w:eastAsia="Times New Roman" w:hAnsi="Times New Roman" w:cs="Times New Roman"/>
          <w:sz w:val="28"/>
          <w:szCs w:val="28"/>
          <w:lang w:eastAsia="uk-UA"/>
        </w:rPr>
        <w:t>.</w:t>
      </w:r>
    </w:p>
    <w:p w14:paraId="5CD5D78C" w14:textId="77777777" w:rsidR="00F37EEA" w:rsidRPr="00E214DC" w:rsidRDefault="00F37EEA" w:rsidP="00F37EEA">
      <w:pPr>
        <w:shd w:val="clear" w:color="auto" w:fill="FFFFFF"/>
        <w:tabs>
          <w:tab w:val="left" w:pos="567"/>
          <w:tab w:val="left" w:pos="1276"/>
        </w:tabs>
        <w:jc w:val="center"/>
        <w:rPr>
          <w:rFonts w:ascii="Times New Roman" w:hAnsi="Times New Roman"/>
          <w:b/>
          <w:bCs/>
          <w:sz w:val="28"/>
          <w:szCs w:val="28"/>
        </w:rPr>
      </w:pPr>
    </w:p>
    <w:p w14:paraId="12BB05E1" w14:textId="77777777" w:rsidR="00F37EEA" w:rsidRPr="00E214DC" w:rsidRDefault="00F37EEA" w:rsidP="00F37EEA">
      <w:pPr>
        <w:shd w:val="clear" w:color="auto" w:fill="FFFFFF"/>
        <w:tabs>
          <w:tab w:val="left" w:pos="567"/>
          <w:tab w:val="left" w:pos="1276"/>
        </w:tabs>
        <w:jc w:val="center"/>
        <w:rPr>
          <w:rFonts w:ascii="Times New Roman" w:hAnsi="Times New Roman"/>
          <w:b/>
          <w:bCs/>
          <w:sz w:val="28"/>
          <w:szCs w:val="28"/>
        </w:rPr>
      </w:pPr>
    </w:p>
    <w:p w14:paraId="2BDD516C" w14:textId="77777777" w:rsidR="00F37EEA" w:rsidRPr="00E214DC" w:rsidRDefault="00F37EEA" w:rsidP="00F37EEA">
      <w:pPr>
        <w:shd w:val="clear" w:color="auto" w:fill="FFFFFF"/>
        <w:tabs>
          <w:tab w:val="left" w:pos="567"/>
          <w:tab w:val="left" w:pos="1276"/>
        </w:tabs>
        <w:jc w:val="center"/>
        <w:rPr>
          <w:rFonts w:ascii="Times New Roman" w:hAnsi="Times New Roman"/>
          <w:b/>
          <w:bCs/>
          <w:sz w:val="28"/>
          <w:szCs w:val="28"/>
        </w:rPr>
      </w:pPr>
      <w:r w:rsidRPr="00E214DC">
        <w:rPr>
          <w:rFonts w:ascii="Times New Roman" w:hAnsi="Times New Roman"/>
          <w:b/>
          <w:bCs/>
          <w:sz w:val="28"/>
          <w:szCs w:val="28"/>
        </w:rPr>
        <w:t xml:space="preserve">ІІІ. Оскарження припису </w:t>
      </w:r>
    </w:p>
    <w:p w14:paraId="6489570D"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 xml:space="preserve">1. Аудитор або суб’єкт аудиторської діяльності у </w:t>
      </w:r>
      <w:proofErr w:type="spellStart"/>
      <w:r w:rsidRPr="00E214DC">
        <w:rPr>
          <w:rFonts w:ascii="Times New Roman" w:hAnsi="Times New Roman"/>
          <w:sz w:val="28"/>
          <w:szCs w:val="28"/>
        </w:rPr>
        <w:t>тридцятиденний</w:t>
      </w:r>
      <w:proofErr w:type="spellEnd"/>
      <w:r w:rsidRPr="00E214DC">
        <w:rPr>
          <w:rFonts w:ascii="Times New Roman" w:hAnsi="Times New Roman"/>
          <w:sz w:val="28"/>
          <w:szCs w:val="28"/>
        </w:rPr>
        <w:t xml:space="preserve">  строк з дати надсилання йому припису до електронного кабінету може оскаржити його винесення до Виконавчого директора Інспекції шляхом надсилання скарги через електронний кабінет. </w:t>
      </w:r>
    </w:p>
    <w:p w14:paraId="03DD7E1E"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 xml:space="preserve">2. Скарга на припис розглядається Виконавчим директором Інспекції в </w:t>
      </w:r>
      <w:proofErr w:type="spellStart"/>
      <w:r w:rsidRPr="00E214DC">
        <w:rPr>
          <w:rFonts w:ascii="Times New Roman" w:hAnsi="Times New Roman"/>
          <w:sz w:val="28"/>
          <w:szCs w:val="28"/>
        </w:rPr>
        <w:t>тридцятиденний</w:t>
      </w:r>
      <w:proofErr w:type="spellEnd"/>
      <w:r w:rsidRPr="00E214DC">
        <w:rPr>
          <w:rFonts w:ascii="Times New Roman" w:hAnsi="Times New Roman"/>
          <w:sz w:val="28"/>
          <w:szCs w:val="28"/>
        </w:rPr>
        <w:t xml:space="preserve"> строк з дати її надходження. </w:t>
      </w:r>
      <w:bookmarkStart w:id="20" w:name="_Hlk130674603"/>
    </w:p>
    <w:p w14:paraId="633C0A0E"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rPr>
      </w:pPr>
      <w:r w:rsidRPr="00E214DC">
        <w:rPr>
          <w:rFonts w:ascii="Times New Roman" w:hAnsi="Times New Roman"/>
          <w:sz w:val="28"/>
          <w:szCs w:val="28"/>
        </w:rPr>
        <w:t xml:space="preserve">3. Рішення Інспекції за результатами розгляду скарги оформлюється наказом Виконавчого директора Інспекції про результати розгляду скарги на припис та доводиться до відома аудитора або суб’єкта аудиторської діяльності шляхом надсилання зазначеного наказу </w:t>
      </w:r>
      <w:r w:rsidRPr="00E214DC">
        <w:rPr>
          <w:rFonts w:ascii="Times New Roman" w:hAnsi="Times New Roman"/>
          <w:sz w:val="28"/>
          <w:szCs w:val="28"/>
          <w:lang w:eastAsia="uk-UA"/>
        </w:rPr>
        <w:t>до електронного кабінету аудитора або суб’єкта аудиторської діяльності не пізніше трьох робочих днів з дня його прийняття</w:t>
      </w:r>
      <w:bookmarkEnd w:id="20"/>
      <w:r w:rsidRPr="00E214DC">
        <w:rPr>
          <w:rFonts w:ascii="Times New Roman" w:hAnsi="Times New Roman"/>
          <w:sz w:val="28"/>
          <w:szCs w:val="28"/>
          <w:lang w:eastAsia="uk-UA"/>
        </w:rPr>
        <w:t xml:space="preserve">. </w:t>
      </w:r>
    </w:p>
    <w:p w14:paraId="115AAE07" w14:textId="77777777" w:rsidR="00F37EEA" w:rsidRPr="00E214DC" w:rsidRDefault="00F37EEA" w:rsidP="00F37EEA">
      <w:pPr>
        <w:pStyle w:val="a8"/>
        <w:shd w:val="clear" w:color="auto" w:fill="FFFFFF"/>
        <w:tabs>
          <w:tab w:val="left" w:pos="567"/>
          <w:tab w:val="left" w:pos="1276"/>
        </w:tabs>
        <w:spacing w:after="0" w:line="240" w:lineRule="auto"/>
        <w:ind w:left="709"/>
        <w:jc w:val="center"/>
        <w:rPr>
          <w:rFonts w:ascii="Times New Roman" w:hAnsi="Times New Roman" w:cs="Times New Roman"/>
          <w:b/>
          <w:bCs/>
          <w:sz w:val="28"/>
          <w:szCs w:val="28"/>
        </w:rPr>
      </w:pPr>
      <w:r w:rsidRPr="00E214DC">
        <w:rPr>
          <w:rFonts w:ascii="Times New Roman" w:hAnsi="Times New Roman" w:cs="Times New Roman"/>
          <w:b/>
          <w:bCs/>
          <w:sz w:val="28"/>
          <w:szCs w:val="28"/>
          <w:lang w:val="en-US"/>
        </w:rPr>
        <w:t>IV</w:t>
      </w:r>
      <w:r w:rsidRPr="00E214DC">
        <w:rPr>
          <w:rFonts w:ascii="Times New Roman" w:hAnsi="Times New Roman" w:cs="Times New Roman"/>
          <w:b/>
          <w:bCs/>
          <w:sz w:val="28"/>
          <w:szCs w:val="28"/>
        </w:rPr>
        <w:t xml:space="preserve">. </w:t>
      </w:r>
      <w:proofErr w:type="spellStart"/>
      <w:r w:rsidRPr="00E214DC">
        <w:rPr>
          <w:rFonts w:ascii="Times New Roman" w:hAnsi="Times New Roman" w:cs="Times New Roman"/>
          <w:b/>
          <w:bCs/>
          <w:sz w:val="28"/>
          <w:szCs w:val="28"/>
        </w:rPr>
        <w:t>Виконання</w:t>
      </w:r>
      <w:proofErr w:type="spellEnd"/>
      <w:r w:rsidRPr="00E214DC">
        <w:rPr>
          <w:rFonts w:ascii="Times New Roman" w:hAnsi="Times New Roman" w:cs="Times New Roman"/>
          <w:b/>
          <w:bCs/>
          <w:sz w:val="28"/>
          <w:szCs w:val="28"/>
        </w:rPr>
        <w:t xml:space="preserve"> </w:t>
      </w:r>
      <w:proofErr w:type="spellStart"/>
      <w:r w:rsidRPr="00E214DC">
        <w:rPr>
          <w:rFonts w:ascii="Times New Roman" w:hAnsi="Times New Roman" w:cs="Times New Roman"/>
          <w:b/>
          <w:bCs/>
          <w:sz w:val="28"/>
          <w:szCs w:val="28"/>
        </w:rPr>
        <w:t>припису</w:t>
      </w:r>
      <w:proofErr w:type="spellEnd"/>
      <w:r w:rsidRPr="00E214DC">
        <w:rPr>
          <w:rFonts w:ascii="Times New Roman" w:hAnsi="Times New Roman" w:cs="Times New Roman"/>
          <w:b/>
          <w:bCs/>
          <w:sz w:val="28"/>
          <w:szCs w:val="28"/>
        </w:rPr>
        <w:t xml:space="preserve"> та </w:t>
      </w:r>
      <w:proofErr w:type="spellStart"/>
      <w:r w:rsidRPr="00E214DC">
        <w:rPr>
          <w:rFonts w:ascii="Times New Roman" w:hAnsi="Times New Roman" w:cs="Times New Roman"/>
          <w:b/>
          <w:bCs/>
          <w:sz w:val="28"/>
          <w:szCs w:val="28"/>
        </w:rPr>
        <w:t>здійснення</w:t>
      </w:r>
      <w:proofErr w:type="spellEnd"/>
      <w:r w:rsidRPr="00E214DC">
        <w:rPr>
          <w:rFonts w:ascii="Times New Roman" w:hAnsi="Times New Roman" w:cs="Times New Roman"/>
          <w:b/>
          <w:bCs/>
          <w:sz w:val="28"/>
          <w:szCs w:val="28"/>
        </w:rPr>
        <w:t xml:space="preserve"> контролю </w:t>
      </w:r>
    </w:p>
    <w:p w14:paraId="5ED30E72"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1. Припис підлягає виконанню негайно або в строк, визначений у приписі.</w:t>
      </w:r>
      <w:bookmarkStart w:id="21" w:name="o68"/>
      <w:bookmarkStart w:id="22" w:name="o69"/>
      <w:bookmarkStart w:id="23" w:name="o70"/>
      <w:bookmarkStart w:id="24" w:name="o71"/>
      <w:bookmarkStart w:id="25" w:name="o72"/>
      <w:bookmarkStart w:id="26" w:name="o73"/>
      <w:bookmarkEnd w:id="21"/>
      <w:bookmarkEnd w:id="22"/>
      <w:bookmarkEnd w:id="23"/>
      <w:bookmarkEnd w:id="24"/>
      <w:bookmarkEnd w:id="25"/>
      <w:bookmarkEnd w:id="26"/>
      <w:r w:rsidRPr="00E214DC">
        <w:rPr>
          <w:rFonts w:ascii="Times New Roman" w:hAnsi="Times New Roman"/>
          <w:sz w:val="28"/>
          <w:szCs w:val="28"/>
        </w:rPr>
        <w:t xml:space="preserve"> Оскарження припису відповідно до вимог цього Порядку за клопотанням скаржника</w:t>
      </w:r>
      <w:r w:rsidRPr="00E214DC" w:rsidDel="00E06775">
        <w:rPr>
          <w:rFonts w:ascii="Times New Roman" w:hAnsi="Times New Roman"/>
          <w:sz w:val="28"/>
          <w:szCs w:val="28"/>
        </w:rPr>
        <w:t xml:space="preserve"> </w:t>
      </w:r>
      <w:r w:rsidRPr="00E214DC">
        <w:rPr>
          <w:rFonts w:ascii="Times New Roman" w:hAnsi="Times New Roman"/>
          <w:sz w:val="28"/>
          <w:szCs w:val="28"/>
        </w:rPr>
        <w:t>зупиняє дію припису.</w:t>
      </w:r>
    </w:p>
    <w:p w14:paraId="61DE0554"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 xml:space="preserve">2. Невиконання аудитором або суб’єктом аудиторської діяльності, якому винесено припис, вимог припису протягом двох місяців після його винесення або допущення повторного порушення вимог Закону протягом двох років є підставою для прийняття Радою нагляду рішення про застосування до аудитора або суб’єкта аудиторської діяльності стягнення відповідно до Закону. </w:t>
      </w:r>
      <w:bookmarkStart w:id="27" w:name="n31"/>
      <w:bookmarkStart w:id="28" w:name="_Hlk130832533"/>
      <w:bookmarkEnd w:id="27"/>
    </w:p>
    <w:p w14:paraId="1D7F4029"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 xml:space="preserve">Невиконання аудитором в </w:t>
      </w:r>
      <w:r w:rsidRPr="00E214DC">
        <w:rPr>
          <w:rFonts w:ascii="Times New Roman" w:hAnsi="Times New Roman"/>
          <w:sz w:val="28"/>
          <w:szCs w:val="28"/>
          <w:lang w:eastAsia="uk-UA"/>
        </w:rPr>
        <w:t xml:space="preserve">період дії воєнного стану </w:t>
      </w:r>
      <w:r w:rsidRPr="00E214DC">
        <w:rPr>
          <w:rFonts w:ascii="Times New Roman" w:hAnsi="Times New Roman"/>
          <w:sz w:val="28"/>
          <w:szCs w:val="28"/>
        </w:rPr>
        <w:t xml:space="preserve">припису щодо необхідності усунення порушень вимог Закону щодо повноти подання </w:t>
      </w:r>
      <w:r w:rsidRPr="00E214DC">
        <w:rPr>
          <w:rFonts w:ascii="Times New Roman" w:hAnsi="Times New Roman"/>
          <w:sz w:val="28"/>
          <w:szCs w:val="28"/>
        </w:rPr>
        <w:lastRenderedPageBreak/>
        <w:t xml:space="preserve">інформації для внесення до Реєстру </w:t>
      </w:r>
      <w:r w:rsidRPr="00E214DC">
        <w:rPr>
          <w:rFonts w:ascii="Times New Roman" w:hAnsi="Times New Roman"/>
          <w:sz w:val="28"/>
          <w:szCs w:val="28"/>
          <w:lang w:eastAsia="uk-UA"/>
        </w:rPr>
        <w:t xml:space="preserve">та </w:t>
      </w:r>
      <w:proofErr w:type="spellStart"/>
      <w:r w:rsidRPr="00E214DC">
        <w:rPr>
          <w:rFonts w:ascii="Times New Roman" w:hAnsi="Times New Roman"/>
          <w:sz w:val="28"/>
          <w:szCs w:val="28"/>
          <w:lang w:eastAsia="uk-UA"/>
        </w:rPr>
        <w:t>неусунення</w:t>
      </w:r>
      <w:proofErr w:type="spellEnd"/>
      <w:r w:rsidRPr="00E214DC">
        <w:rPr>
          <w:rFonts w:ascii="Times New Roman" w:hAnsi="Times New Roman"/>
          <w:sz w:val="28"/>
          <w:szCs w:val="28"/>
          <w:lang w:eastAsia="uk-UA"/>
        </w:rPr>
        <w:t xml:space="preserve"> аудитором порушення вимог Закону щодо повноти подання такої інформації протягом двох місяців після винесення аудитору припису є підставою </w:t>
      </w:r>
      <w:r w:rsidRPr="00E214DC">
        <w:rPr>
          <w:rFonts w:ascii="Times New Roman" w:hAnsi="Times New Roman"/>
          <w:sz w:val="28"/>
          <w:szCs w:val="28"/>
        </w:rPr>
        <w:t xml:space="preserve">для прийняття Радою нагляду за поданням Інспекції  рішення про призупинення </w:t>
      </w:r>
      <w:r w:rsidRPr="00E214DC">
        <w:rPr>
          <w:rFonts w:ascii="Times New Roman" w:hAnsi="Times New Roman"/>
          <w:sz w:val="28"/>
          <w:szCs w:val="28"/>
          <w:lang w:eastAsia="uk-UA"/>
        </w:rPr>
        <w:t>права аудитора на провадження аудиторської діяльності.</w:t>
      </w:r>
    </w:p>
    <w:bookmarkEnd w:id="28"/>
    <w:p w14:paraId="35CD13CD"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r w:rsidRPr="00E214DC">
        <w:rPr>
          <w:rFonts w:ascii="Times New Roman" w:hAnsi="Times New Roman"/>
          <w:sz w:val="28"/>
          <w:szCs w:val="28"/>
        </w:rPr>
        <w:t xml:space="preserve">3. Інформація про винесення припису та про його виконання (невиконання) зберігається в електронному кабінеті аудитора або суб’єкта аудиторської діяльності. </w:t>
      </w:r>
    </w:p>
    <w:p w14:paraId="177D6E13" w14:textId="77777777" w:rsidR="00F37EEA" w:rsidRPr="00E214DC" w:rsidRDefault="00F37EEA" w:rsidP="00F37EEA">
      <w:pPr>
        <w:pStyle w:val="a8"/>
        <w:shd w:val="clear" w:color="auto" w:fill="FFFFFF"/>
        <w:tabs>
          <w:tab w:val="left" w:pos="567"/>
        </w:tabs>
        <w:spacing w:after="0" w:line="240" w:lineRule="auto"/>
        <w:ind w:left="709"/>
        <w:rPr>
          <w:rStyle w:val="rvts15"/>
          <w:rFonts w:ascii="Times New Roman" w:hAnsi="Times New Roman"/>
          <w:sz w:val="28"/>
          <w:szCs w:val="28"/>
        </w:rPr>
      </w:pPr>
    </w:p>
    <w:p w14:paraId="41F49722" w14:textId="77777777" w:rsidR="00F37EEA" w:rsidRPr="00E214DC" w:rsidRDefault="00F37EEA" w:rsidP="00F37EEA">
      <w:pPr>
        <w:pStyle w:val="a8"/>
        <w:shd w:val="clear" w:color="auto" w:fill="FFFFFF"/>
        <w:tabs>
          <w:tab w:val="left" w:pos="567"/>
        </w:tabs>
        <w:spacing w:after="0" w:line="240" w:lineRule="auto"/>
        <w:ind w:left="0"/>
        <w:jc w:val="center"/>
        <w:rPr>
          <w:rFonts w:ascii="Times New Roman" w:hAnsi="Times New Roman" w:cs="Times New Roman"/>
          <w:sz w:val="28"/>
          <w:szCs w:val="28"/>
        </w:rPr>
      </w:pPr>
      <w:r w:rsidRPr="00E214DC">
        <w:rPr>
          <w:rStyle w:val="rvts15"/>
          <w:rFonts w:ascii="Times New Roman" w:hAnsi="Times New Roman"/>
          <w:b/>
          <w:bCs/>
          <w:sz w:val="28"/>
          <w:szCs w:val="28"/>
          <w:lang w:val="en-US"/>
        </w:rPr>
        <w:t>V</w:t>
      </w:r>
      <w:r w:rsidRPr="00E214DC">
        <w:rPr>
          <w:rStyle w:val="rvts15"/>
          <w:rFonts w:ascii="Times New Roman" w:hAnsi="Times New Roman"/>
          <w:b/>
          <w:bCs/>
          <w:sz w:val="28"/>
          <w:szCs w:val="28"/>
        </w:rPr>
        <w:t xml:space="preserve">. </w:t>
      </w:r>
      <w:proofErr w:type="spellStart"/>
      <w:r w:rsidRPr="00E214DC">
        <w:rPr>
          <w:rStyle w:val="rvts15"/>
          <w:rFonts w:ascii="Times New Roman" w:hAnsi="Times New Roman"/>
          <w:b/>
          <w:bCs/>
          <w:sz w:val="28"/>
          <w:szCs w:val="28"/>
        </w:rPr>
        <w:t>Облік</w:t>
      </w:r>
      <w:proofErr w:type="spellEnd"/>
      <w:r w:rsidRPr="00E214DC">
        <w:rPr>
          <w:rStyle w:val="rvts15"/>
          <w:rFonts w:ascii="Times New Roman" w:hAnsi="Times New Roman"/>
          <w:b/>
          <w:bCs/>
          <w:sz w:val="28"/>
          <w:szCs w:val="28"/>
        </w:rPr>
        <w:t xml:space="preserve"> та </w:t>
      </w:r>
      <w:proofErr w:type="spellStart"/>
      <w:r w:rsidRPr="00E214DC">
        <w:rPr>
          <w:rStyle w:val="rvts15"/>
          <w:rFonts w:ascii="Times New Roman" w:hAnsi="Times New Roman"/>
          <w:b/>
          <w:bCs/>
          <w:sz w:val="28"/>
          <w:szCs w:val="28"/>
        </w:rPr>
        <w:t>реєстрація</w:t>
      </w:r>
      <w:proofErr w:type="spellEnd"/>
      <w:r w:rsidRPr="00E214DC">
        <w:rPr>
          <w:rStyle w:val="rvts15"/>
          <w:rFonts w:ascii="Times New Roman" w:hAnsi="Times New Roman"/>
          <w:b/>
          <w:bCs/>
          <w:sz w:val="28"/>
          <w:szCs w:val="28"/>
        </w:rPr>
        <w:t xml:space="preserve"> </w:t>
      </w:r>
      <w:proofErr w:type="spellStart"/>
      <w:r w:rsidRPr="00E214DC">
        <w:rPr>
          <w:rStyle w:val="rvts15"/>
          <w:rFonts w:ascii="Times New Roman" w:hAnsi="Times New Roman"/>
          <w:b/>
          <w:bCs/>
          <w:sz w:val="28"/>
          <w:szCs w:val="28"/>
        </w:rPr>
        <w:t>винесених</w:t>
      </w:r>
      <w:proofErr w:type="spellEnd"/>
      <w:r w:rsidRPr="00E214DC">
        <w:rPr>
          <w:rStyle w:val="rvts15"/>
          <w:rFonts w:ascii="Times New Roman" w:hAnsi="Times New Roman"/>
          <w:b/>
          <w:bCs/>
          <w:sz w:val="28"/>
          <w:szCs w:val="28"/>
        </w:rPr>
        <w:t xml:space="preserve"> </w:t>
      </w:r>
      <w:proofErr w:type="spellStart"/>
      <w:r w:rsidRPr="00E214DC">
        <w:rPr>
          <w:rStyle w:val="rvts15"/>
          <w:rFonts w:ascii="Times New Roman" w:hAnsi="Times New Roman"/>
          <w:b/>
          <w:bCs/>
          <w:sz w:val="28"/>
          <w:szCs w:val="28"/>
        </w:rPr>
        <w:t>приписів</w:t>
      </w:r>
      <w:proofErr w:type="spellEnd"/>
    </w:p>
    <w:p w14:paraId="5F56D116" w14:textId="77777777" w:rsidR="00F37EEA" w:rsidRPr="00E214DC" w:rsidRDefault="00F37EEA" w:rsidP="00F37EEA">
      <w:pPr>
        <w:shd w:val="clear" w:color="auto" w:fill="FFFFFF"/>
        <w:tabs>
          <w:tab w:val="left" w:pos="567"/>
          <w:tab w:val="left" w:pos="1276"/>
        </w:tabs>
        <w:ind w:firstLine="709"/>
        <w:jc w:val="both"/>
        <w:rPr>
          <w:rFonts w:ascii="Times New Roman" w:hAnsi="Times New Roman"/>
          <w:sz w:val="28"/>
          <w:szCs w:val="28"/>
        </w:rPr>
      </w:pPr>
      <w:bookmarkStart w:id="29" w:name="n35"/>
      <w:bookmarkStart w:id="30" w:name="_Hlk130832611"/>
      <w:bookmarkEnd w:id="29"/>
      <w:r w:rsidRPr="00E214DC">
        <w:rPr>
          <w:rFonts w:ascii="Times New Roman" w:hAnsi="Times New Roman"/>
          <w:sz w:val="28"/>
          <w:szCs w:val="28"/>
        </w:rPr>
        <w:t>1. Облік та реєстрація винесених приписів забезпечується особою, відповідальною за ведення діловодства в Інспекції</w:t>
      </w:r>
      <w:bookmarkStart w:id="31" w:name="_Hlk129392988"/>
      <w:r w:rsidRPr="00E214DC">
        <w:rPr>
          <w:rFonts w:ascii="Times New Roman" w:hAnsi="Times New Roman"/>
          <w:sz w:val="28"/>
          <w:szCs w:val="28"/>
        </w:rPr>
        <w:t xml:space="preserve">. </w:t>
      </w:r>
      <w:bookmarkStart w:id="32" w:name="n36"/>
      <w:bookmarkStart w:id="33" w:name="n57"/>
      <w:bookmarkStart w:id="34" w:name="n39"/>
      <w:bookmarkEnd w:id="31"/>
      <w:bookmarkEnd w:id="32"/>
      <w:bookmarkEnd w:id="33"/>
      <w:bookmarkEnd w:id="34"/>
    </w:p>
    <w:bookmarkEnd w:id="30"/>
    <w:p w14:paraId="20A01BC0" w14:textId="77777777" w:rsidR="00F37EEA" w:rsidRPr="00762C24" w:rsidRDefault="00F37EEA" w:rsidP="00F37EEA">
      <w:pPr>
        <w:shd w:val="clear" w:color="auto" w:fill="FFFFFF"/>
        <w:jc w:val="center"/>
        <w:rPr>
          <w:rFonts w:ascii="Times New Roman" w:hAnsi="Times New Roman"/>
          <w:sz w:val="28"/>
          <w:szCs w:val="28"/>
        </w:rPr>
      </w:pPr>
      <w:r w:rsidRPr="00E214DC">
        <w:rPr>
          <w:rFonts w:ascii="Times New Roman" w:hAnsi="Times New Roman"/>
          <w:sz w:val="28"/>
          <w:szCs w:val="28"/>
        </w:rPr>
        <w:t>___________</w:t>
      </w:r>
      <w:r>
        <w:rPr>
          <w:rFonts w:ascii="Times New Roman" w:hAnsi="Times New Roman"/>
          <w:sz w:val="28"/>
          <w:szCs w:val="28"/>
        </w:rPr>
        <w:t>________________________</w:t>
      </w:r>
      <w:r w:rsidRPr="00E214DC">
        <w:rPr>
          <w:rFonts w:ascii="Times New Roman" w:hAnsi="Times New Roman"/>
          <w:sz w:val="28"/>
          <w:szCs w:val="28"/>
        </w:rPr>
        <w:t>________________</w:t>
      </w:r>
    </w:p>
    <w:p w14:paraId="395557A9" w14:textId="77777777" w:rsidR="00F37EEA" w:rsidRDefault="00F37EEA" w:rsidP="00F37EEA">
      <w:pPr>
        <w:shd w:val="clear" w:color="auto" w:fill="FFFFFF"/>
        <w:ind w:left="5103"/>
        <w:rPr>
          <w:rFonts w:ascii="Times New Roman" w:hAnsi="Times New Roman"/>
          <w:sz w:val="28"/>
          <w:szCs w:val="28"/>
        </w:rPr>
      </w:pPr>
    </w:p>
    <w:p w14:paraId="02A00585" w14:textId="77777777" w:rsidR="00F37EEA" w:rsidRPr="00660C8B" w:rsidRDefault="00F37EEA" w:rsidP="001928AE">
      <w:pPr>
        <w:rPr>
          <w:rFonts w:ascii="Times New Roman" w:hAnsi="Times New Roman"/>
          <w:sz w:val="28"/>
          <w:szCs w:val="28"/>
        </w:rPr>
      </w:pPr>
    </w:p>
    <w:sectPr w:rsidR="00F37EEA" w:rsidRPr="00660C8B" w:rsidSect="00F37EEA">
      <w:headerReference w:type="default" r:id="rId14"/>
      <w:headerReference w:type="firs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8F0AF" w14:textId="77777777" w:rsidR="0075606D" w:rsidRDefault="0075606D" w:rsidP="00533E12">
      <w:r>
        <w:separator/>
      </w:r>
    </w:p>
  </w:endnote>
  <w:endnote w:type="continuationSeparator" w:id="0">
    <w:p w14:paraId="1FE71290" w14:textId="77777777" w:rsidR="0075606D" w:rsidRDefault="0075606D" w:rsidP="0053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ylfaen_PDF_Subset">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C95E0" w14:textId="77777777" w:rsidR="00F37EEA" w:rsidRDefault="00F37EE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C06BE" w14:textId="77777777" w:rsidR="00F37EEA" w:rsidRDefault="00F37EE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09E68" w14:textId="77777777" w:rsidR="00F37EEA" w:rsidRDefault="00F37EE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33327" w14:textId="77777777" w:rsidR="0075606D" w:rsidRDefault="0075606D" w:rsidP="00533E12">
      <w:r>
        <w:separator/>
      </w:r>
    </w:p>
  </w:footnote>
  <w:footnote w:type="continuationSeparator" w:id="0">
    <w:p w14:paraId="2001D34A" w14:textId="77777777" w:rsidR="0075606D" w:rsidRDefault="0075606D" w:rsidP="00533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5F735" w14:textId="77777777" w:rsidR="00F37EEA" w:rsidRDefault="00F37EE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36438" w14:textId="77777777" w:rsidR="00F37EEA" w:rsidRDefault="00F37EE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DF48F" w14:textId="77777777" w:rsidR="00F37EEA" w:rsidRDefault="00F37EEA">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6965003"/>
      <w:docPartObj>
        <w:docPartGallery w:val="Page Numbers (Top of Page)"/>
        <w:docPartUnique/>
      </w:docPartObj>
    </w:sdtPr>
    <w:sdtEndPr>
      <w:rPr>
        <w:rFonts w:ascii="Times New Roman" w:hAnsi="Times New Roman"/>
        <w:sz w:val="28"/>
        <w:szCs w:val="28"/>
      </w:rPr>
    </w:sdtEndPr>
    <w:sdtContent>
      <w:p w14:paraId="1A10D01B" w14:textId="77777777" w:rsidR="00000000" w:rsidRPr="00A13997" w:rsidRDefault="00000000">
        <w:pPr>
          <w:pStyle w:val="a6"/>
          <w:jc w:val="center"/>
          <w:rPr>
            <w:rFonts w:ascii="Times New Roman" w:hAnsi="Times New Roman"/>
            <w:sz w:val="28"/>
            <w:szCs w:val="28"/>
          </w:rPr>
        </w:pPr>
        <w:r w:rsidRPr="00A13997">
          <w:rPr>
            <w:rFonts w:ascii="Times New Roman" w:hAnsi="Times New Roman"/>
            <w:sz w:val="28"/>
            <w:szCs w:val="28"/>
          </w:rPr>
          <w:fldChar w:fldCharType="begin"/>
        </w:r>
        <w:r w:rsidRPr="00A13997">
          <w:rPr>
            <w:rFonts w:ascii="Times New Roman" w:hAnsi="Times New Roman"/>
            <w:sz w:val="28"/>
            <w:szCs w:val="28"/>
          </w:rPr>
          <w:instrText>PAGE   \* MERGEFORMAT</w:instrText>
        </w:r>
        <w:r w:rsidRPr="00A13997">
          <w:rPr>
            <w:rFonts w:ascii="Times New Roman" w:hAnsi="Times New Roman"/>
            <w:sz w:val="28"/>
            <w:szCs w:val="28"/>
          </w:rPr>
          <w:fldChar w:fldCharType="separate"/>
        </w:r>
        <w:r w:rsidRPr="00A13997">
          <w:rPr>
            <w:rFonts w:ascii="Times New Roman" w:hAnsi="Times New Roman"/>
            <w:sz w:val="28"/>
            <w:szCs w:val="28"/>
          </w:rPr>
          <w:t>2</w:t>
        </w:r>
        <w:r w:rsidRPr="00A13997">
          <w:rPr>
            <w:rFonts w:ascii="Times New Roman" w:hAnsi="Times New Roman"/>
            <w:sz w:val="28"/>
            <w:szCs w:val="28"/>
          </w:rPr>
          <w:fldChar w:fldCharType="end"/>
        </w:r>
      </w:p>
    </w:sdtContent>
  </w:sdt>
  <w:p w14:paraId="120C49E5" w14:textId="77777777" w:rsidR="00000000" w:rsidRDefault="00000000">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0EA10" w14:textId="77777777" w:rsidR="00000000" w:rsidRDefault="00000000">
    <w:pPr>
      <w:pStyle w:val="a6"/>
      <w:jc w:val="center"/>
    </w:pPr>
  </w:p>
  <w:p w14:paraId="26104181" w14:textId="77777777" w:rsidR="00000000" w:rsidRDefault="000000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A36EEC"/>
    <w:multiLevelType w:val="hybridMultilevel"/>
    <w:tmpl w:val="25E2C114"/>
    <w:lvl w:ilvl="0" w:tplc="47945D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219436246">
    <w:abstractNumId w:val="0"/>
  </w:num>
  <w:num w:numId="2" w16cid:durableId="8136422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17"/>
    <w:rsid w:val="000235A1"/>
    <w:rsid w:val="00077DEF"/>
    <w:rsid w:val="00080DAB"/>
    <w:rsid w:val="0008369D"/>
    <w:rsid w:val="001508B6"/>
    <w:rsid w:val="00167F74"/>
    <w:rsid w:val="00191350"/>
    <w:rsid w:val="001928AE"/>
    <w:rsid w:val="001F7E17"/>
    <w:rsid w:val="00256CF5"/>
    <w:rsid w:val="004034A3"/>
    <w:rsid w:val="00426C1D"/>
    <w:rsid w:val="00432610"/>
    <w:rsid w:val="004E1578"/>
    <w:rsid w:val="00533E12"/>
    <w:rsid w:val="005376D4"/>
    <w:rsid w:val="005E4D35"/>
    <w:rsid w:val="005F3CDE"/>
    <w:rsid w:val="00602257"/>
    <w:rsid w:val="00607AD5"/>
    <w:rsid w:val="006F415D"/>
    <w:rsid w:val="007261BA"/>
    <w:rsid w:val="0075606D"/>
    <w:rsid w:val="007A2F22"/>
    <w:rsid w:val="00803FF8"/>
    <w:rsid w:val="0086556B"/>
    <w:rsid w:val="00877582"/>
    <w:rsid w:val="008B485C"/>
    <w:rsid w:val="00964590"/>
    <w:rsid w:val="0097326D"/>
    <w:rsid w:val="00974B0A"/>
    <w:rsid w:val="00980ABC"/>
    <w:rsid w:val="00A26BB9"/>
    <w:rsid w:val="00A54538"/>
    <w:rsid w:val="00B25514"/>
    <w:rsid w:val="00B33E9C"/>
    <w:rsid w:val="00B55F9E"/>
    <w:rsid w:val="00BA52EC"/>
    <w:rsid w:val="00C214B2"/>
    <w:rsid w:val="00C45617"/>
    <w:rsid w:val="00C744C0"/>
    <w:rsid w:val="00D07E7C"/>
    <w:rsid w:val="00D240BD"/>
    <w:rsid w:val="00D56581"/>
    <w:rsid w:val="00DC0575"/>
    <w:rsid w:val="00DF7687"/>
    <w:rsid w:val="00E529B3"/>
    <w:rsid w:val="00EC40EB"/>
    <w:rsid w:val="00F37EEA"/>
    <w:rsid w:val="00F47367"/>
    <w:rsid w:val="00F7043D"/>
    <w:rsid w:val="00FB09E5"/>
    <w:rsid w:val="00FD52B4"/>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BDD6"/>
  <w15:chartTrackingRefBased/>
  <w15:docId w15:val="{413CF81C-105E-43E5-830C-134A20A81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E12"/>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l">
    <w:name w:val="tl"/>
    <w:basedOn w:val="a"/>
    <w:rsid w:val="00533E12"/>
    <w:pPr>
      <w:spacing w:before="100" w:beforeAutospacing="1" w:after="100" w:afterAutospacing="1"/>
    </w:pPr>
    <w:rPr>
      <w:rFonts w:ascii="Times New Roman" w:hAnsi="Times New Roman"/>
      <w:sz w:val="24"/>
      <w:szCs w:val="24"/>
      <w:lang w:eastAsia="uk-UA"/>
    </w:rPr>
  </w:style>
  <w:style w:type="paragraph" w:customStyle="1" w:styleId="tj">
    <w:name w:val="tj"/>
    <w:basedOn w:val="a"/>
    <w:rsid w:val="00533E12"/>
    <w:pPr>
      <w:spacing w:before="100" w:beforeAutospacing="1" w:after="100" w:afterAutospacing="1"/>
    </w:pPr>
    <w:rPr>
      <w:rFonts w:ascii="Times New Roman" w:hAnsi="Times New Roman"/>
      <w:sz w:val="24"/>
      <w:szCs w:val="24"/>
      <w:lang w:eastAsia="uk-UA"/>
    </w:rPr>
  </w:style>
  <w:style w:type="table" w:customStyle="1" w:styleId="3">
    <w:name w:val="Сітка таблиці3"/>
    <w:basedOn w:val="a1"/>
    <w:next w:val="a3"/>
    <w:uiPriority w:val="39"/>
    <w:rsid w:val="00533E1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33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533E12"/>
    <w:pPr>
      <w:tabs>
        <w:tab w:val="center" w:pos="4677"/>
        <w:tab w:val="right" w:pos="9355"/>
      </w:tabs>
    </w:pPr>
  </w:style>
  <w:style w:type="character" w:customStyle="1" w:styleId="a5">
    <w:name w:val="Нижній колонтитул Знак"/>
    <w:basedOn w:val="a0"/>
    <w:link w:val="a4"/>
    <w:uiPriority w:val="99"/>
    <w:rsid w:val="00533E12"/>
    <w:rPr>
      <w:rFonts w:ascii="Antiqua" w:eastAsia="Times New Roman" w:hAnsi="Antiqua" w:cs="Times New Roman"/>
      <w:sz w:val="26"/>
      <w:szCs w:val="20"/>
      <w:lang w:val="uk-UA" w:eastAsia="ru-RU"/>
    </w:rPr>
  </w:style>
  <w:style w:type="paragraph" w:styleId="a6">
    <w:name w:val="header"/>
    <w:basedOn w:val="a"/>
    <w:link w:val="a7"/>
    <w:uiPriority w:val="99"/>
    <w:unhideWhenUsed/>
    <w:rsid w:val="00533E12"/>
    <w:pPr>
      <w:tabs>
        <w:tab w:val="center" w:pos="4677"/>
        <w:tab w:val="right" w:pos="9355"/>
      </w:tabs>
    </w:pPr>
  </w:style>
  <w:style w:type="character" w:customStyle="1" w:styleId="a7">
    <w:name w:val="Верхній колонтитул Знак"/>
    <w:basedOn w:val="a0"/>
    <w:link w:val="a6"/>
    <w:uiPriority w:val="99"/>
    <w:rsid w:val="00533E12"/>
    <w:rPr>
      <w:rFonts w:ascii="Antiqua" w:eastAsia="Times New Roman" w:hAnsi="Antiqua" w:cs="Times New Roman"/>
      <w:sz w:val="26"/>
      <w:szCs w:val="20"/>
      <w:lang w:val="uk-UA" w:eastAsia="ru-RU"/>
    </w:rPr>
  </w:style>
  <w:style w:type="paragraph" w:styleId="a8">
    <w:name w:val="List Paragraph"/>
    <w:basedOn w:val="a"/>
    <w:uiPriority w:val="34"/>
    <w:qFormat/>
    <w:rsid w:val="001508B6"/>
    <w:pPr>
      <w:spacing w:after="160" w:line="259" w:lineRule="auto"/>
      <w:ind w:left="720"/>
      <w:contextualSpacing/>
    </w:pPr>
    <w:rPr>
      <w:rFonts w:asciiTheme="minorHAnsi" w:eastAsiaTheme="minorHAnsi" w:hAnsiTheme="minorHAnsi" w:cstheme="minorBidi"/>
      <w:sz w:val="22"/>
      <w:szCs w:val="22"/>
      <w:lang w:val="ru-RU" w:eastAsia="en-US"/>
    </w:rPr>
  </w:style>
  <w:style w:type="paragraph" w:styleId="a9">
    <w:name w:val="Revision"/>
    <w:hidden/>
    <w:uiPriority w:val="99"/>
    <w:semiHidden/>
    <w:rsid w:val="0008369D"/>
    <w:pPr>
      <w:spacing w:after="0" w:line="240" w:lineRule="auto"/>
    </w:pPr>
    <w:rPr>
      <w:rFonts w:ascii="Antiqua" w:eastAsia="Times New Roman" w:hAnsi="Antiqua" w:cs="Times New Roman"/>
      <w:sz w:val="26"/>
      <w:szCs w:val="20"/>
      <w:lang w:val="uk-UA" w:eastAsia="ru-RU"/>
    </w:rPr>
  </w:style>
  <w:style w:type="character" w:styleId="aa">
    <w:name w:val="annotation reference"/>
    <w:basedOn w:val="a0"/>
    <w:uiPriority w:val="99"/>
    <w:semiHidden/>
    <w:unhideWhenUsed/>
    <w:rsid w:val="00607AD5"/>
    <w:rPr>
      <w:sz w:val="16"/>
      <w:szCs w:val="16"/>
    </w:rPr>
  </w:style>
  <w:style w:type="paragraph" w:styleId="ab">
    <w:name w:val="annotation text"/>
    <w:basedOn w:val="a"/>
    <w:link w:val="ac"/>
    <w:uiPriority w:val="99"/>
    <w:semiHidden/>
    <w:unhideWhenUsed/>
    <w:rsid w:val="00607AD5"/>
    <w:rPr>
      <w:sz w:val="20"/>
    </w:rPr>
  </w:style>
  <w:style w:type="character" w:customStyle="1" w:styleId="ac">
    <w:name w:val="Текст примітки Знак"/>
    <w:basedOn w:val="a0"/>
    <w:link w:val="ab"/>
    <w:uiPriority w:val="99"/>
    <w:semiHidden/>
    <w:rsid w:val="00607AD5"/>
    <w:rPr>
      <w:rFonts w:ascii="Antiqua" w:eastAsia="Times New Roman" w:hAnsi="Antiqua" w:cs="Times New Roman"/>
      <w:sz w:val="20"/>
      <w:szCs w:val="20"/>
      <w:lang w:val="uk-UA" w:eastAsia="ru-RU"/>
    </w:rPr>
  </w:style>
  <w:style w:type="paragraph" w:styleId="ad">
    <w:name w:val="annotation subject"/>
    <w:basedOn w:val="ab"/>
    <w:next w:val="ab"/>
    <w:link w:val="ae"/>
    <w:uiPriority w:val="99"/>
    <w:semiHidden/>
    <w:unhideWhenUsed/>
    <w:rsid w:val="00607AD5"/>
    <w:rPr>
      <w:b/>
      <w:bCs/>
    </w:rPr>
  </w:style>
  <w:style w:type="character" w:customStyle="1" w:styleId="ae">
    <w:name w:val="Тема примітки Знак"/>
    <w:basedOn w:val="ac"/>
    <w:link w:val="ad"/>
    <w:uiPriority w:val="99"/>
    <w:semiHidden/>
    <w:rsid w:val="00607AD5"/>
    <w:rPr>
      <w:rFonts w:ascii="Antiqua" w:eastAsia="Times New Roman" w:hAnsi="Antiqua" w:cs="Times New Roman"/>
      <w:b/>
      <w:bCs/>
      <w:sz w:val="20"/>
      <w:szCs w:val="20"/>
      <w:lang w:val="uk-UA" w:eastAsia="ru-RU"/>
    </w:rPr>
  </w:style>
  <w:style w:type="character" w:customStyle="1" w:styleId="rvts15">
    <w:name w:val="rvts15"/>
    <w:basedOn w:val="a0"/>
    <w:rsid w:val="00F37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122711">
      <w:bodyDiv w:val="1"/>
      <w:marLeft w:val="0"/>
      <w:marRight w:val="0"/>
      <w:marTop w:val="0"/>
      <w:marBottom w:val="0"/>
      <w:divBdr>
        <w:top w:val="none" w:sz="0" w:space="0" w:color="auto"/>
        <w:left w:val="none" w:sz="0" w:space="0" w:color="auto"/>
        <w:bottom w:val="none" w:sz="0" w:space="0" w:color="auto"/>
        <w:right w:val="none" w:sz="0" w:space="0" w:color="auto"/>
      </w:divBdr>
    </w:div>
    <w:div w:id="73046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6302</Words>
  <Characters>3593</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Рудаков</dc:creator>
  <cp:keywords/>
  <dc:description/>
  <cp:lastModifiedBy>Антон Рудаков</cp:lastModifiedBy>
  <cp:revision>2</cp:revision>
  <cp:lastPrinted>2024-08-15T12:10:00Z</cp:lastPrinted>
  <dcterms:created xsi:type="dcterms:W3CDTF">2024-09-02T08:56:00Z</dcterms:created>
  <dcterms:modified xsi:type="dcterms:W3CDTF">2024-09-02T08:56:00Z</dcterms:modified>
</cp:coreProperties>
</file>