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AC30" w14:textId="32AC84B8" w:rsidR="003C2C65" w:rsidRPr="00C74022" w:rsidRDefault="003C2C65" w:rsidP="003C2C65">
      <w:pPr>
        <w:widowControl w:val="0"/>
        <w:spacing w:after="0" w:line="240" w:lineRule="auto"/>
        <w:ind w:right="-82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74022">
        <w:rPr>
          <w:rFonts w:ascii="Times New Roman" w:hAnsi="Times New Roman"/>
          <w:b/>
          <w:sz w:val="32"/>
          <w:szCs w:val="32"/>
          <w:lang w:val="uk-UA"/>
        </w:rPr>
        <w:t>Порядок оскарження рішень</w:t>
      </w:r>
      <w:r w:rsidR="005B45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74022">
        <w:rPr>
          <w:rFonts w:ascii="Times New Roman" w:hAnsi="Times New Roman"/>
          <w:b/>
          <w:sz w:val="32"/>
          <w:szCs w:val="32"/>
          <w:lang w:val="uk-UA"/>
        </w:rPr>
        <w:t xml:space="preserve">службових осіб органів прокуратури </w:t>
      </w:r>
      <w:r w:rsidR="00936D02" w:rsidRPr="00C74022">
        <w:rPr>
          <w:rFonts w:ascii="Times New Roman" w:hAnsi="Times New Roman"/>
          <w:b/>
          <w:sz w:val="32"/>
          <w:szCs w:val="32"/>
          <w:lang w:val="uk-UA"/>
        </w:rPr>
        <w:t>Кіровоградської області</w:t>
      </w:r>
      <w:r w:rsidRPr="00C74022">
        <w:rPr>
          <w:rFonts w:ascii="Times New Roman" w:hAnsi="Times New Roman"/>
          <w:b/>
          <w:sz w:val="32"/>
          <w:szCs w:val="32"/>
          <w:lang w:val="uk-UA"/>
        </w:rPr>
        <w:t>, їх дій чи бездіяльності</w:t>
      </w:r>
      <w:r w:rsidR="00C20168">
        <w:rPr>
          <w:rFonts w:ascii="Times New Roman" w:hAnsi="Times New Roman"/>
          <w:b/>
          <w:sz w:val="32"/>
          <w:szCs w:val="32"/>
          <w:lang w:val="uk-UA"/>
        </w:rPr>
        <w:t xml:space="preserve"> з питань доступу до публічної інформації </w:t>
      </w:r>
    </w:p>
    <w:p w14:paraId="75B26B40" w14:textId="77777777" w:rsidR="003C2C65" w:rsidRPr="00940FBA" w:rsidRDefault="003C2C65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8C970D5" w14:textId="77777777" w:rsidR="00D73DE0" w:rsidRPr="005E0144" w:rsidRDefault="00D73DE0" w:rsidP="00610C2D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Згідно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статті 23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Закону України "Про доступ до публічної інформації"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запитувач має право оскаржити:</w:t>
      </w:r>
    </w:p>
    <w:p w14:paraId="42FA7B83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1) відмову в задоволенні запиту на інформацію;</w:t>
      </w:r>
    </w:p>
    <w:p w14:paraId="1E612C28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2) відстрочку задоволення запиту на інформацію;</w:t>
      </w:r>
    </w:p>
    <w:p w14:paraId="10E7ACA9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3) ненадання відповіді на запит на інформацію;</w:t>
      </w:r>
    </w:p>
    <w:p w14:paraId="22D796B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4) надання недостовірної або неповної інформації;</w:t>
      </w:r>
    </w:p>
    <w:p w14:paraId="43BE346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5) несвоєчасне надання інформації;</w:t>
      </w:r>
    </w:p>
    <w:p w14:paraId="72ED8DFD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6) невиконання розпорядниками обов'язку оприлюднювати інформацію відповідно до статті 15 цього Закону;</w:t>
      </w:r>
    </w:p>
    <w:p w14:paraId="1E6D07B1" w14:textId="77777777"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14:paraId="57CCD09D" w14:textId="77777777" w:rsidR="00055A9B" w:rsidRPr="005E0144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76C0387" w14:textId="5C4E0817" w:rsidR="00D73DE0" w:rsidRDefault="00D73DE0" w:rsidP="006D793F">
      <w:pPr>
        <w:widowControl w:val="0"/>
        <w:spacing w:before="120" w:after="0" w:line="240" w:lineRule="auto"/>
        <w:ind w:right="-82"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Рішення, дії чи бездіяльність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працівників </w:t>
      </w:r>
      <w:r w:rsidR="008E0A22">
        <w:rPr>
          <w:rFonts w:ascii="Times New Roman" w:hAnsi="Times New Roman"/>
          <w:sz w:val="32"/>
          <w:szCs w:val="32"/>
          <w:lang w:val="uk-UA"/>
        </w:rPr>
        <w:t>обласних</w:t>
      </w:r>
      <w:r w:rsidR="00A47328">
        <w:rPr>
          <w:rFonts w:ascii="Times New Roman" w:hAnsi="Times New Roman"/>
          <w:sz w:val="32"/>
          <w:szCs w:val="32"/>
          <w:lang w:val="uk-UA"/>
        </w:rPr>
        <w:t xml:space="preserve"> та</w:t>
      </w:r>
      <w:r w:rsidR="008E0A2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47328">
        <w:rPr>
          <w:rFonts w:ascii="Times New Roman" w:hAnsi="Times New Roman"/>
          <w:sz w:val="32"/>
          <w:szCs w:val="32"/>
          <w:lang w:val="uk-UA"/>
        </w:rPr>
        <w:t>окружних</w:t>
      </w:r>
      <w:r w:rsidR="00A47328"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прокуратур з питань забезпечення доступу до публічної інформації можуть бути оскаржені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керівник</w:t>
      </w:r>
      <w:r w:rsidR="002A5C80">
        <w:rPr>
          <w:rFonts w:ascii="Times New Roman" w:hAnsi="Times New Roman"/>
          <w:b/>
          <w:sz w:val="32"/>
          <w:szCs w:val="32"/>
          <w:lang w:val="uk-UA"/>
        </w:rPr>
        <w:t>ам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цих прокуратур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,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47067">
        <w:rPr>
          <w:rFonts w:ascii="Times New Roman" w:hAnsi="Times New Roman"/>
          <w:b/>
          <w:sz w:val="32"/>
          <w:szCs w:val="32"/>
          <w:lang w:val="uk-UA"/>
        </w:rPr>
        <w:t xml:space="preserve">керівництву 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Офісу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Генерально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го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прокур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ора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або </w:t>
      </w:r>
      <w:r w:rsidR="002A5C80"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суду.</w:t>
      </w:r>
    </w:p>
    <w:p w14:paraId="7C5AA7C3" w14:textId="2B42C4CE" w:rsidR="00326913" w:rsidRPr="005E0144" w:rsidRDefault="00326913" w:rsidP="006D793F">
      <w:pPr>
        <w:widowControl w:val="0"/>
        <w:spacing w:before="120" w:after="0" w:line="240" w:lineRule="auto"/>
        <w:ind w:right="-79"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Скарги </w:t>
      </w:r>
      <w:r w:rsidRPr="005E0144">
        <w:rPr>
          <w:rFonts w:ascii="Times New Roman" w:hAnsi="Times New Roman"/>
          <w:sz w:val="32"/>
          <w:szCs w:val="32"/>
          <w:lang w:val="uk-UA"/>
        </w:rPr>
        <w:t>на ім’я Генерального прок</w:t>
      </w:r>
      <w:r>
        <w:rPr>
          <w:rFonts w:ascii="Times New Roman" w:hAnsi="Times New Roman"/>
          <w:sz w:val="32"/>
          <w:szCs w:val="32"/>
          <w:lang w:val="uk-UA"/>
        </w:rPr>
        <w:t>урора, керівників обласних та окружних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прокуратур розглядаються у порядку та строки, визначені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Законом України «Про звернення громадян»,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 урахуванням положень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Інструкції </w:t>
      </w:r>
      <w:r w:rsidRPr="00055A9B">
        <w:rPr>
          <w:rFonts w:ascii="Times New Roman" w:hAnsi="Times New Roman"/>
          <w:sz w:val="32"/>
          <w:szCs w:val="32"/>
          <w:lang w:val="uk-UA"/>
        </w:rPr>
        <w:t>про порядок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забезпечення доступу до публічної інформації в органах прокуратури України, затвердженої наказом Генерально</w:t>
      </w:r>
      <w:r w:rsidR="006D793F">
        <w:rPr>
          <w:rFonts w:ascii="Times New Roman" w:hAnsi="Times New Roman"/>
          <w:sz w:val="32"/>
          <w:szCs w:val="32"/>
          <w:lang w:val="uk-UA"/>
        </w:rPr>
        <w:t>го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прокур</w:t>
      </w:r>
      <w:r w:rsidR="006D793F">
        <w:rPr>
          <w:rFonts w:ascii="Times New Roman" w:hAnsi="Times New Roman"/>
          <w:sz w:val="32"/>
          <w:szCs w:val="32"/>
          <w:lang w:val="uk-UA"/>
        </w:rPr>
        <w:t xml:space="preserve">ора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від </w:t>
      </w:r>
      <w:r>
        <w:rPr>
          <w:rFonts w:ascii="Times New Roman" w:hAnsi="Times New Roman"/>
          <w:sz w:val="32"/>
          <w:szCs w:val="32"/>
          <w:lang w:val="uk-UA"/>
        </w:rPr>
        <w:t>06.08.2020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№</w:t>
      </w:r>
      <w:r>
        <w:rPr>
          <w:rFonts w:ascii="Times New Roman" w:hAnsi="Times New Roman"/>
          <w:sz w:val="32"/>
          <w:szCs w:val="32"/>
          <w:lang w:val="uk-UA"/>
        </w:rPr>
        <w:t>363</w:t>
      </w:r>
      <w:r w:rsidR="002A5C80">
        <w:rPr>
          <w:rFonts w:ascii="Times New Roman" w:hAnsi="Times New Roman"/>
          <w:sz w:val="32"/>
          <w:szCs w:val="32"/>
          <w:lang w:val="uk-UA"/>
        </w:rPr>
        <w:t>, зі змінами, внесеними</w:t>
      </w:r>
      <w:r w:rsidR="006D793F">
        <w:rPr>
          <w:rFonts w:ascii="Times New Roman" w:hAnsi="Times New Roman"/>
          <w:sz w:val="32"/>
          <w:szCs w:val="32"/>
          <w:lang w:val="uk-UA"/>
        </w:rPr>
        <w:t xml:space="preserve">, згідно з </w:t>
      </w:r>
      <w:r w:rsidR="002A5C80">
        <w:rPr>
          <w:rFonts w:ascii="Times New Roman" w:hAnsi="Times New Roman"/>
          <w:sz w:val="32"/>
          <w:szCs w:val="32"/>
          <w:lang w:val="uk-UA"/>
        </w:rPr>
        <w:t>наказом Генерального прокурора від 27.04.2023 № 117</w:t>
      </w:r>
      <w:r w:rsidRPr="005E0144">
        <w:rPr>
          <w:rFonts w:ascii="Times New Roman" w:hAnsi="Times New Roman"/>
          <w:sz w:val="32"/>
          <w:szCs w:val="32"/>
          <w:lang w:val="uk-UA"/>
        </w:rPr>
        <w:t>.</w:t>
      </w:r>
    </w:p>
    <w:p w14:paraId="37AA6A19" w14:textId="77777777" w:rsidR="00AB1C91" w:rsidRPr="00055A9B" w:rsidRDefault="00AB1C91" w:rsidP="006D793F">
      <w:pPr>
        <w:widowControl w:val="0"/>
        <w:spacing w:before="120" w:after="0" w:line="240" w:lineRule="auto"/>
        <w:ind w:right="-82"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Оскарження рішень, дій чи бездіяльності розпорядників інформації до суду здійснюється відповідно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до Кодексу адміністративного судочинства України.</w:t>
      </w:r>
    </w:p>
    <w:p w14:paraId="35D052D8" w14:textId="77777777" w:rsidR="00055A9B" w:rsidRPr="00055A9B" w:rsidRDefault="00055A9B" w:rsidP="006D793F">
      <w:pPr>
        <w:widowControl w:val="0"/>
        <w:spacing w:before="120"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7BCF9073" w14:textId="77777777" w:rsidR="005237E6" w:rsidRPr="005E0144" w:rsidRDefault="005237E6" w:rsidP="006D793F">
      <w:pPr>
        <w:tabs>
          <w:tab w:val="left" w:pos="0"/>
        </w:tabs>
        <w:spacing w:before="120"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sectPr w:rsidR="005237E6" w:rsidRPr="005E0144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E0"/>
    <w:rsid w:val="00055A9B"/>
    <w:rsid w:val="00134A30"/>
    <w:rsid w:val="002A5C80"/>
    <w:rsid w:val="00326913"/>
    <w:rsid w:val="003C2C65"/>
    <w:rsid w:val="00416F0E"/>
    <w:rsid w:val="004E5500"/>
    <w:rsid w:val="005237E6"/>
    <w:rsid w:val="00547067"/>
    <w:rsid w:val="005B45F2"/>
    <w:rsid w:val="005E0144"/>
    <w:rsid w:val="00610C2D"/>
    <w:rsid w:val="006D793F"/>
    <w:rsid w:val="00717184"/>
    <w:rsid w:val="0073270A"/>
    <w:rsid w:val="008E0A22"/>
    <w:rsid w:val="00936D02"/>
    <w:rsid w:val="00940FBA"/>
    <w:rsid w:val="00A47328"/>
    <w:rsid w:val="00AB1C91"/>
    <w:rsid w:val="00B71B38"/>
    <w:rsid w:val="00C20168"/>
    <w:rsid w:val="00C45479"/>
    <w:rsid w:val="00C74022"/>
    <w:rsid w:val="00D73DE0"/>
    <w:rsid w:val="00DB376D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74A8"/>
  <w15:docId w15:val="{2AABEC5A-0123-4DB0-9F3E-EAF2777D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E0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0"/>
    <w:rPr>
      <w:color w:val="000080"/>
      <w:u w:val="single"/>
    </w:rPr>
  </w:style>
  <w:style w:type="paragraph" w:styleId="a4">
    <w:name w:val="Body Text"/>
    <w:basedOn w:val="a"/>
    <w:link w:val="a5"/>
    <w:rsid w:val="00D73DE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ий текст Знак"/>
    <w:basedOn w:val="a0"/>
    <w:link w:val="a4"/>
    <w:rsid w:val="00D73DE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6</cp:revision>
  <cp:lastPrinted>2023-05-15T07:40:00Z</cp:lastPrinted>
  <dcterms:created xsi:type="dcterms:W3CDTF">2023-05-15T07:38:00Z</dcterms:created>
  <dcterms:modified xsi:type="dcterms:W3CDTF">2023-05-15T08:03:00Z</dcterms:modified>
</cp:coreProperties>
</file>