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D0" w:rsidRDefault="0092022E" w:rsidP="00967ED0">
      <w:pPr>
        <w:shd w:val="clear" w:color="auto" w:fill="FFFFFF"/>
        <w:ind w:left="1354" w:right="1382" w:firstLine="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967E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Запит на інформацію </w:t>
      </w:r>
    </w:p>
    <w:p w:rsidR="00967ED0" w:rsidRDefault="0092022E" w:rsidP="00967ED0">
      <w:pPr>
        <w:shd w:val="clear" w:color="auto" w:fill="FFFFFF"/>
        <w:ind w:left="1354" w:right="1382" w:firstLine="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967ED0">
        <w:rPr>
          <w:rFonts w:ascii="Times New Roman" w:eastAsia="Times New Roman" w:hAnsi="Times New Roman" w:cs="Times New Roman"/>
          <w:b/>
          <w:bCs/>
          <w:sz w:val="28"/>
          <w:szCs w:val="28"/>
        </w:rPr>
        <w:t>має містити (стаття 19 Закону</w:t>
      </w:r>
      <w:r w:rsidR="00967ED0" w:rsidRPr="00967E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67E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України </w:t>
      </w:r>
    </w:p>
    <w:p w:rsidR="0066052D" w:rsidRPr="00967ED0" w:rsidRDefault="0092022E" w:rsidP="00967ED0">
      <w:pPr>
        <w:shd w:val="clear" w:color="auto" w:fill="FFFFFF"/>
        <w:ind w:left="1354" w:right="1382" w:firstLine="64"/>
        <w:jc w:val="center"/>
        <w:rPr>
          <w:rFonts w:ascii="Times New Roman" w:hAnsi="Times New Roman" w:cs="Times New Roman"/>
          <w:sz w:val="28"/>
          <w:szCs w:val="28"/>
        </w:rPr>
      </w:pPr>
      <w:r w:rsidRPr="00967ED0">
        <w:rPr>
          <w:rFonts w:ascii="Times New Roman" w:eastAsia="Times New Roman" w:hAnsi="Times New Roman" w:cs="Times New Roman"/>
          <w:b/>
          <w:bCs/>
          <w:sz w:val="28"/>
          <w:szCs w:val="28"/>
        </w:rPr>
        <w:t>«Про доступ до публічної інформації»):</w:t>
      </w:r>
    </w:p>
    <w:p w:rsidR="0066052D" w:rsidRPr="00967ED0" w:rsidRDefault="00967ED0" w:rsidP="00967ED0">
      <w:pPr>
        <w:numPr>
          <w:ilvl w:val="0"/>
          <w:numId w:val="1"/>
        </w:numPr>
        <w:shd w:val="clear" w:color="auto" w:fill="FFFFFF"/>
        <w:tabs>
          <w:tab w:val="left" w:pos="768"/>
        </w:tabs>
        <w:spacing w:before="240"/>
        <w:ind w:firstLine="538"/>
        <w:rPr>
          <w:rFonts w:ascii="Times New Roman" w:hAnsi="Times New Roman" w:cs="Times New Roman"/>
          <w:spacing w:val="-8"/>
          <w:sz w:val="28"/>
          <w:szCs w:val="28"/>
        </w:rPr>
      </w:pPr>
      <w:r w:rsidRPr="00967ED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2022E" w:rsidRPr="00967E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ім'я (найменування) запитувача, поштову адресу або адресу електронної пошти, а також номер </w:t>
      </w:r>
      <w:r w:rsidR="0092022E" w:rsidRPr="00967ED0">
        <w:rPr>
          <w:rFonts w:ascii="Times New Roman" w:eastAsia="Times New Roman" w:hAnsi="Times New Roman" w:cs="Times New Roman"/>
          <w:sz w:val="28"/>
          <w:szCs w:val="28"/>
        </w:rPr>
        <w:t>засобу зв'язку, якщо такий є;</w:t>
      </w:r>
    </w:p>
    <w:p w:rsidR="0066052D" w:rsidRPr="00967ED0" w:rsidRDefault="00967ED0" w:rsidP="00967ED0">
      <w:pPr>
        <w:numPr>
          <w:ilvl w:val="0"/>
          <w:numId w:val="1"/>
        </w:numPr>
        <w:shd w:val="clear" w:color="auto" w:fill="FFFFFF"/>
        <w:tabs>
          <w:tab w:val="left" w:pos="768"/>
        </w:tabs>
        <w:ind w:firstLine="538"/>
        <w:rPr>
          <w:rFonts w:ascii="Times New Roman" w:hAnsi="Times New Roman" w:cs="Times New Roman"/>
          <w:sz w:val="28"/>
          <w:szCs w:val="28"/>
        </w:rPr>
      </w:pPr>
      <w:r w:rsidRPr="00967ED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92022E" w:rsidRPr="00967E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загальний опис інформації або вид, назву, реквізити чи зміст документа, щодо якого зроблено </w:t>
      </w:r>
      <w:r w:rsidR="0092022E" w:rsidRPr="00967ED0">
        <w:rPr>
          <w:rFonts w:ascii="Times New Roman" w:eastAsia="Times New Roman" w:hAnsi="Times New Roman" w:cs="Times New Roman"/>
          <w:sz w:val="28"/>
          <w:szCs w:val="28"/>
        </w:rPr>
        <w:t>запит, якщо запитувачу це відомо;</w:t>
      </w:r>
    </w:p>
    <w:p w:rsidR="0066052D" w:rsidRPr="00967ED0" w:rsidRDefault="00967ED0" w:rsidP="00967ED0">
      <w:pPr>
        <w:numPr>
          <w:ilvl w:val="0"/>
          <w:numId w:val="1"/>
        </w:numPr>
        <w:shd w:val="clear" w:color="auto" w:fill="FFFFFF"/>
        <w:tabs>
          <w:tab w:val="left" w:pos="768"/>
        </w:tabs>
        <w:ind w:left="538"/>
        <w:rPr>
          <w:rFonts w:ascii="Times New Roman" w:hAnsi="Times New Roman" w:cs="Times New Roman"/>
          <w:spacing w:val="-2"/>
          <w:sz w:val="28"/>
          <w:szCs w:val="28"/>
        </w:rPr>
      </w:pPr>
      <w:r w:rsidRPr="00967ED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92022E" w:rsidRPr="00967ED0">
        <w:rPr>
          <w:rFonts w:ascii="Times New Roman" w:eastAsia="Times New Roman" w:hAnsi="Times New Roman" w:cs="Times New Roman"/>
          <w:spacing w:val="-1"/>
          <w:sz w:val="28"/>
          <w:szCs w:val="28"/>
        </w:rPr>
        <w:t>підпис і дату за умови подання запиту в письмовій формі.</w:t>
      </w:r>
    </w:p>
    <w:p w:rsidR="0066052D" w:rsidRPr="00967ED0" w:rsidRDefault="0092022E" w:rsidP="00967ED0">
      <w:pPr>
        <w:shd w:val="clear" w:color="auto" w:fill="FFFFFF"/>
        <w:ind w:left="10" w:right="10" w:firstLine="134"/>
        <w:jc w:val="both"/>
        <w:rPr>
          <w:rFonts w:ascii="Times New Roman" w:hAnsi="Times New Roman" w:cs="Times New Roman"/>
          <w:sz w:val="28"/>
          <w:szCs w:val="28"/>
        </w:rPr>
      </w:pPr>
      <w:r w:rsidRPr="00967ED0">
        <w:rPr>
          <w:rFonts w:ascii="Times New Roman" w:eastAsia="Times New Roman" w:hAnsi="Times New Roman" w:cs="Times New Roman"/>
          <w:spacing w:val="-1"/>
          <w:sz w:val="28"/>
          <w:szCs w:val="28"/>
        </w:rPr>
        <w:t>З метою спрощення процедури оформлення письмових запитів на інформацію прокуратурою Дніпропетровської області розроблено відповідні форми запитів, які можна отримати на даному веб-</w:t>
      </w:r>
      <w:r w:rsidRPr="00967ED0">
        <w:rPr>
          <w:rFonts w:ascii="Times New Roman" w:eastAsia="Times New Roman" w:hAnsi="Times New Roman" w:cs="Times New Roman"/>
          <w:sz w:val="28"/>
          <w:szCs w:val="28"/>
        </w:rPr>
        <w:t>сайті.</w:t>
      </w:r>
    </w:p>
    <w:p w:rsidR="0066052D" w:rsidRPr="00967ED0" w:rsidRDefault="0092022E" w:rsidP="00967ED0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67ED0">
        <w:rPr>
          <w:rFonts w:ascii="Times New Roman" w:eastAsia="Times New Roman" w:hAnsi="Times New Roman" w:cs="Times New Roman"/>
          <w:sz w:val="28"/>
          <w:szCs w:val="28"/>
        </w:rPr>
        <w:t>У разі, якщо з поважних причин особа не може подати письмовий запит, їй буде надана допомога в оформленні запиту відповідальним працівником, який обов'язково зазначає в запиті своє ім'я, контактний телефон, та надає копію запиту особі, яка його подала.</w:t>
      </w:r>
    </w:p>
    <w:p w:rsidR="0066052D" w:rsidRPr="00967ED0" w:rsidRDefault="0092022E" w:rsidP="00967ED0">
      <w:pPr>
        <w:shd w:val="clear" w:color="auto" w:fill="FFFFFF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967ED0">
        <w:rPr>
          <w:rFonts w:ascii="Times New Roman" w:eastAsia="Times New Roman" w:hAnsi="Times New Roman" w:cs="Times New Roman"/>
          <w:sz w:val="28"/>
          <w:szCs w:val="28"/>
        </w:rPr>
        <w:t>Згідно з Законом</w:t>
      </w:r>
      <w:r w:rsidR="00967ED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7ED0">
        <w:rPr>
          <w:rFonts w:ascii="Times New Roman" w:eastAsia="Times New Roman" w:hAnsi="Times New Roman" w:cs="Times New Roman"/>
          <w:sz w:val="28"/>
          <w:szCs w:val="28"/>
        </w:rPr>
        <w:t xml:space="preserve">Про доступ до публічної </w:t>
      </w:r>
      <w:r w:rsidR="00967ED0">
        <w:rPr>
          <w:rFonts w:ascii="Times New Roman" w:eastAsia="Times New Roman" w:hAnsi="Times New Roman" w:cs="Times New Roman"/>
          <w:sz w:val="28"/>
          <w:szCs w:val="28"/>
        </w:rPr>
        <w:t>інформації»</w:t>
      </w:r>
      <w:r w:rsidRPr="00967ED0">
        <w:rPr>
          <w:rFonts w:ascii="Times New Roman" w:eastAsia="Times New Roman" w:hAnsi="Times New Roman" w:cs="Times New Roman"/>
          <w:sz w:val="28"/>
          <w:szCs w:val="28"/>
        </w:rPr>
        <w:t>, відповідь на інформаційний запит має бути надано не пізніше п'яти робочих днів з дня отримання запиту. У разі, якщо запит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обґрунтуванням такого продовження.</w:t>
      </w:r>
    </w:p>
    <w:p w:rsidR="0066052D" w:rsidRPr="00967ED0" w:rsidRDefault="0092022E" w:rsidP="00967ED0">
      <w:pPr>
        <w:shd w:val="clear" w:color="auto" w:fill="FFFFFF"/>
        <w:spacing w:before="221"/>
        <w:ind w:left="19"/>
        <w:rPr>
          <w:rFonts w:ascii="Times New Roman" w:hAnsi="Times New Roman" w:cs="Times New Roman"/>
          <w:sz w:val="28"/>
          <w:szCs w:val="28"/>
        </w:rPr>
      </w:pPr>
      <w:r w:rsidRPr="00967ED0">
        <w:rPr>
          <w:rFonts w:ascii="Times New Roman" w:eastAsia="Times New Roman" w:hAnsi="Times New Roman" w:cs="Times New Roman"/>
          <w:spacing w:val="-1"/>
          <w:sz w:val="28"/>
          <w:szCs w:val="28"/>
        </w:rPr>
        <w:t>Інформація на запит, що не перевищує за обсягом 10 сторінок, надається безкоштовно.</w:t>
      </w:r>
    </w:p>
    <w:p w:rsidR="0066052D" w:rsidRPr="00967ED0" w:rsidRDefault="0092022E" w:rsidP="00967ED0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967ED0">
        <w:rPr>
          <w:rFonts w:ascii="Times New Roman" w:eastAsia="Times New Roman" w:hAnsi="Times New Roman" w:cs="Times New Roman"/>
          <w:sz w:val="28"/>
          <w:szCs w:val="28"/>
        </w:rPr>
        <w:t>При наданні особі інформації про себе та інформації, що становить суспільний інтерес, плата за</w:t>
      </w:r>
      <w:r w:rsidR="00967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ED0">
        <w:rPr>
          <w:rFonts w:ascii="Times New Roman" w:eastAsia="Times New Roman" w:hAnsi="Times New Roman" w:cs="Times New Roman"/>
          <w:sz w:val="28"/>
          <w:szCs w:val="28"/>
        </w:rPr>
        <w:t>копіювання та друк не стягується.</w:t>
      </w:r>
    </w:p>
    <w:p w:rsidR="0092022E" w:rsidRPr="00967ED0" w:rsidRDefault="0092022E" w:rsidP="00967ED0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  <w:r w:rsidRPr="00967ED0">
        <w:rPr>
          <w:rFonts w:ascii="Times New Roman" w:eastAsia="Times New Roman" w:hAnsi="Times New Roman" w:cs="Times New Roman"/>
          <w:sz w:val="28"/>
          <w:szCs w:val="28"/>
        </w:rPr>
        <w:t>У разі якщо задоволення запиту на інформацію передбачає виготовлення копій документів обсягом</w:t>
      </w:r>
      <w:r w:rsidR="00967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ED0">
        <w:rPr>
          <w:rFonts w:ascii="Times New Roman" w:eastAsia="Times New Roman" w:hAnsi="Times New Roman" w:cs="Times New Roman"/>
          <w:sz w:val="28"/>
          <w:szCs w:val="28"/>
        </w:rPr>
        <w:t>більш як 10 сторінок, запитувач зобов'язаний відшкодувати фактичні витрати на копіювання та друк.</w:t>
      </w:r>
      <w:bookmarkStart w:id="0" w:name="_GoBack"/>
      <w:bookmarkEnd w:id="0"/>
    </w:p>
    <w:sectPr w:rsidR="0092022E" w:rsidRPr="00967ED0">
      <w:type w:val="continuous"/>
      <w:pgSz w:w="11909" w:h="16834"/>
      <w:pgMar w:top="1440" w:right="1091" w:bottom="720" w:left="118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A0F0A"/>
    <w:multiLevelType w:val="singleLevel"/>
    <w:tmpl w:val="CBF6414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2E"/>
    <w:rsid w:val="0066052D"/>
    <w:rsid w:val="0092022E"/>
    <w:rsid w:val="0096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Бондаренко</dc:creator>
  <cp:keywords/>
  <dc:description/>
  <cp:lastModifiedBy>Тамара Бондаренко</cp:lastModifiedBy>
  <cp:revision>2</cp:revision>
  <dcterms:created xsi:type="dcterms:W3CDTF">2018-12-06T12:43:00Z</dcterms:created>
  <dcterms:modified xsi:type="dcterms:W3CDTF">2018-12-06T12:47:00Z</dcterms:modified>
</cp:coreProperties>
</file>