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46A" w:rsidRPr="00D14983" w:rsidRDefault="00B0668C" w:rsidP="00D14983">
      <w:pPr>
        <w:jc w:val="center"/>
        <w:rPr>
          <w:rFonts w:eastAsia="Calibri"/>
          <w:b/>
        </w:rPr>
      </w:pPr>
      <w:r w:rsidRPr="00D14983">
        <w:rPr>
          <w:rFonts w:eastAsia="Calibri"/>
          <w:b/>
        </w:rPr>
        <w:t>ОКРЕМА ДУМКА</w:t>
      </w:r>
    </w:p>
    <w:p w:rsidR="00D14983" w:rsidRDefault="00D14983" w:rsidP="00D14983">
      <w:pPr>
        <w:jc w:val="center"/>
        <w:rPr>
          <w:rFonts w:eastAsia="Calibri"/>
          <w:b/>
        </w:rPr>
      </w:pPr>
      <w:r w:rsidRPr="00D14983">
        <w:rPr>
          <w:rFonts w:eastAsia="Calibri"/>
          <w:b/>
        </w:rPr>
        <w:t xml:space="preserve">ЧЛЕНА ВИЩОЇ РАДИ ПРАВОСУДДЯ </w:t>
      </w:r>
    </w:p>
    <w:p w:rsidR="00D14983" w:rsidRPr="00D14983" w:rsidRDefault="00D14983" w:rsidP="00D14983">
      <w:pPr>
        <w:jc w:val="center"/>
        <w:rPr>
          <w:b/>
        </w:rPr>
      </w:pPr>
      <w:r w:rsidRPr="00D14983">
        <w:rPr>
          <w:rFonts w:eastAsia="Calibri"/>
          <w:b/>
        </w:rPr>
        <w:t>ШВЕЦОВОЇ Л</w:t>
      </w:r>
      <w:r>
        <w:rPr>
          <w:rFonts w:eastAsia="Calibri"/>
          <w:b/>
        </w:rPr>
        <w:t>АРИСИ АНАТОЛІЇВНИ</w:t>
      </w:r>
    </w:p>
    <w:p w:rsidR="00B0668C" w:rsidRPr="00D14983" w:rsidRDefault="00D14983" w:rsidP="00795104">
      <w:pPr>
        <w:spacing w:line="276" w:lineRule="auto"/>
        <w:jc w:val="both"/>
        <w:rPr>
          <w:rFonts w:eastAsia="Calibri"/>
          <w:b/>
        </w:rPr>
      </w:pPr>
      <w:r w:rsidRPr="00D14983">
        <w:rPr>
          <w:rFonts w:eastAsia="Calibri"/>
          <w:b/>
        </w:rPr>
        <w:t xml:space="preserve">щодо рішення Вищої ради правосуддя від 8 липня 2021 року </w:t>
      </w:r>
      <w:r w:rsidR="00DF5521">
        <w:rPr>
          <w:rFonts w:eastAsia="Calibri"/>
          <w:b/>
        </w:rPr>
        <w:br/>
      </w:r>
      <w:r w:rsidRPr="00D14983">
        <w:rPr>
          <w:rFonts w:eastAsia="Calibri"/>
          <w:b/>
        </w:rPr>
        <w:t xml:space="preserve">№ </w:t>
      </w:r>
      <w:r w:rsidR="006025AE" w:rsidRPr="006025AE">
        <w:rPr>
          <w:rFonts w:eastAsia="Calibri"/>
          <w:b/>
        </w:rPr>
        <w:t>1511/0/15-21</w:t>
      </w:r>
      <w:r w:rsidR="006025AE">
        <w:rPr>
          <w:rFonts w:eastAsia="Calibri"/>
          <w:b/>
        </w:rPr>
        <w:t xml:space="preserve"> </w:t>
      </w:r>
      <w:r w:rsidRPr="00D14983">
        <w:rPr>
          <w:rFonts w:eastAsia="Calibri"/>
          <w:b/>
        </w:rPr>
        <w:t>«</w:t>
      </w:r>
      <w:r w:rsidR="006025AE">
        <w:rPr>
          <w:rFonts w:eastAsia="Calibri"/>
          <w:b/>
        </w:rPr>
        <w:t>Про с</w:t>
      </w:r>
      <w:r w:rsidR="006025AE" w:rsidRPr="006025AE">
        <w:rPr>
          <w:rFonts w:eastAsia="Calibri"/>
          <w:b/>
        </w:rPr>
        <w:t>касува</w:t>
      </w:r>
      <w:r w:rsidR="006025AE">
        <w:rPr>
          <w:rFonts w:eastAsia="Calibri"/>
          <w:b/>
        </w:rPr>
        <w:t>ння</w:t>
      </w:r>
      <w:r w:rsidR="006025AE" w:rsidRPr="006025AE">
        <w:rPr>
          <w:rFonts w:eastAsia="Calibri"/>
          <w:b/>
        </w:rPr>
        <w:t xml:space="preserve"> повністю рішення Кваліфікаційно-дисциплінарної комісії прокурорів від 16 травня 2019 року  № 149дп-19 про притягнення до дисциплінарної відповідальності прокурора відділу організації і процесуального керівництва досудовим розслідуванням, яке здійснюється слідчими територіального управління Державного бюро розслідувань, розташованого у місті Полтаві, що поширює свою діяльність на Харківську область, прокуратури Харківської області Жеваго Вадима Віталійовича (нині – прокурор відділу процесуального керівництва досудовим розслідуванням злочинів у сфері службової діяльності, яке здійснюється слідчими територіального управління Державного бюро розслідувань управління процесуального керівництва у кримінальних провадженнях слідчих територіального управління Державного бюро розслідувань, розташованого у місті Полтаві, що поширює свою діяльність на Харківську область, та слідчих регіональної прокуратури прокуратури Харківської області) і накладення на нього дисциплінарного стягнення у виді догани та закрит</w:t>
      </w:r>
      <w:r w:rsidR="006025AE">
        <w:rPr>
          <w:rFonts w:eastAsia="Calibri"/>
          <w:b/>
        </w:rPr>
        <w:t>тя</w:t>
      </w:r>
      <w:r w:rsidR="006025AE" w:rsidRPr="006025AE">
        <w:rPr>
          <w:rFonts w:eastAsia="Calibri"/>
          <w:b/>
        </w:rPr>
        <w:t xml:space="preserve"> дисциплінарн</w:t>
      </w:r>
      <w:r w:rsidR="006025AE">
        <w:rPr>
          <w:rFonts w:eastAsia="Calibri"/>
          <w:b/>
        </w:rPr>
        <w:t>ого</w:t>
      </w:r>
      <w:r w:rsidR="006025AE" w:rsidRPr="006025AE">
        <w:rPr>
          <w:rFonts w:eastAsia="Calibri"/>
          <w:b/>
        </w:rPr>
        <w:t xml:space="preserve"> провадження</w:t>
      </w:r>
      <w:r w:rsidR="00795104">
        <w:rPr>
          <w:rFonts w:eastAsia="Calibri"/>
          <w:b/>
        </w:rPr>
        <w:t>»</w:t>
      </w:r>
    </w:p>
    <w:p w:rsidR="00535136" w:rsidRDefault="00535136" w:rsidP="00535136">
      <w:pPr>
        <w:spacing w:line="276" w:lineRule="auto"/>
        <w:ind w:firstLine="686"/>
        <w:jc w:val="both"/>
        <w:rPr>
          <w:rFonts w:eastAsia="Calibri"/>
        </w:rPr>
      </w:pPr>
    </w:p>
    <w:p w:rsidR="00D14983" w:rsidRPr="00D14983" w:rsidRDefault="00D14983" w:rsidP="00535136">
      <w:pPr>
        <w:spacing w:line="276" w:lineRule="auto"/>
        <w:ind w:firstLine="686"/>
        <w:jc w:val="both"/>
        <w:rPr>
          <w:rFonts w:eastAsia="Calibri"/>
        </w:rPr>
      </w:pPr>
      <w:r>
        <w:rPr>
          <w:rFonts w:eastAsia="Calibri"/>
        </w:rPr>
        <w:t>Р</w:t>
      </w:r>
      <w:r w:rsidRPr="00D14983">
        <w:rPr>
          <w:rFonts w:eastAsia="Calibri"/>
        </w:rPr>
        <w:t xml:space="preserve">ішенням Кваліфікаційно-дисциплінарної комісії прокурорів </w:t>
      </w:r>
      <w:r w:rsidR="00B90214">
        <w:rPr>
          <w:rFonts w:eastAsia="Calibri"/>
        </w:rPr>
        <w:br/>
      </w:r>
      <w:r w:rsidRPr="00D14983">
        <w:rPr>
          <w:rFonts w:eastAsia="Calibri"/>
        </w:rPr>
        <w:t xml:space="preserve">(далі </w:t>
      </w:r>
      <w:r w:rsidR="001D6981">
        <w:rPr>
          <w:rFonts w:eastAsia="Calibri"/>
        </w:rPr>
        <w:t>–</w:t>
      </w:r>
      <w:r w:rsidRPr="00D14983">
        <w:rPr>
          <w:rFonts w:eastAsia="Calibri"/>
        </w:rPr>
        <w:t xml:space="preserve"> </w:t>
      </w:r>
      <w:r w:rsidR="006025AE">
        <w:rPr>
          <w:rFonts w:eastAsia="Calibri"/>
        </w:rPr>
        <w:t>КДКП</w:t>
      </w:r>
      <w:r w:rsidR="00795104">
        <w:rPr>
          <w:rFonts w:eastAsia="Calibri"/>
        </w:rPr>
        <w:t xml:space="preserve">, </w:t>
      </w:r>
      <w:r w:rsidRPr="00D14983">
        <w:rPr>
          <w:rFonts w:eastAsia="Calibri"/>
        </w:rPr>
        <w:t>Комісія) від 16 травня 2019 року № 149дп-19 прокурора відділу організації і процесуального керівництва досудовим розслідуванням, яке здійснюється слідчими територіального управління Державного бюро розслідувань, розташованого у місті Полтаві, що поширює свою діяльність на Харківську область</w:t>
      </w:r>
      <w:r w:rsidR="00795104">
        <w:rPr>
          <w:rFonts w:eastAsia="Calibri"/>
        </w:rPr>
        <w:t>,</w:t>
      </w:r>
      <w:r w:rsidRPr="00D14983">
        <w:rPr>
          <w:rFonts w:eastAsia="Calibri"/>
        </w:rPr>
        <w:t xml:space="preserve"> </w:t>
      </w:r>
      <w:r w:rsidR="00795104">
        <w:rPr>
          <w:rFonts w:eastAsia="Calibri"/>
        </w:rPr>
        <w:t>П</w:t>
      </w:r>
      <w:r w:rsidRPr="00D14983">
        <w:rPr>
          <w:rFonts w:eastAsia="Calibri"/>
        </w:rPr>
        <w:t xml:space="preserve">рокуратури Харківської області Жеваго Вадима Віталійовича </w:t>
      </w:r>
      <w:r w:rsidR="00795104" w:rsidRPr="00795104">
        <w:rPr>
          <w:rFonts w:eastAsia="Calibri"/>
        </w:rPr>
        <w:t xml:space="preserve">притягнуто </w:t>
      </w:r>
      <w:r w:rsidRPr="00D14983">
        <w:rPr>
          <w:rFonts w:eastAsia="Calibri"/>
        </w:rPr>
        <w:t>до дисциплінарної відповідальності та накладен</w:t>
      </w:r>
      <w:r w:rsidR="00795104">
        <w:rPr>
          <w:rFonts w:eastAsia="Calibri"/>
        </w:rPr>
        <w:t>о</w:t>
      </w:r>
      <w:r w:rsidRPr="00D14983">
        <w:rPr>
          <w:rFonts w:eastAsia="Calibri"/>
        </w:rPr>
        <w:t xml:space="preserve"> на нього дисциплінарн</w:t>
      </w:r>
      <w:r w:rsidR="00795104">
        <w:rPr>
          <w:rFonts w:eastAsia="Calibri"/>
        </w:rPr>
        <w:t>е</w:t>
      </w:r>
      <w:r w:rsidRPr="00D14983">
        <w:rPr>
          <w:rFonts w:eastAsia="Calibri"/>
        </w:rPr>
        <w:t xml:space="preserve"> стягнення у виді догани.</w:t>
      </w:r>
    </w:p>
    <w:p w:rsidR="00B90214" w:rsidRDefault="00AC4472" w:rsidP="00535136">
      <w:pPr>
        <w:spacing w:line="276" w:lineRule="auto"/>
        <w:ind w:firstLine="686"/>
        <w:jc w:val="both"/>
        <w:rPr>
          <w:rFonts w:eastAsia="Calibri"/>
        </w:rPr>
      </w:pPr>
      <w:r>
        <w:rPr>
          <w:rFonts w:eastAsia="Calibri"/>
        </w:rPr>
        <w:t>Постановляючи рішення</w:t>
      </w:r>
      <w:r w:rsidR="00795104">
        <w:rPr>
          <w:rFonts w:eastAsia="Calibri"/>
        </w:rPr>
        <w:t>,</w:t>
      </w:r>
      <w:r>
        <w:rPr>
          <w:rFonts w:eastAsia="Calibri"/>
        </w:rPr>
        <w:t xml:space="preserve"> </w:t>
      </w:r>
      <w:r w:rsidR="00B90214">
        <w:rPr>
          <w:rFonts w:eastAsia="Calibri"/>
        </w:rPr>
        <w:t xml:space="preserve">Комісія </w:t>
      </w:r>
      <w:r w:rsidR="00795104">
        <w:rPr>
          <w:rFonts w:eastAsia="Calibri"/>
        </w:rPr>
        <w:t>дійшла</w:t>
      </w:r>
      <w:r w:rsidR="00B90214">
        <w:rPr>
          <w:rFonts w:eastAsia="Calibri"/>
        </w:rPr>
        <w:t xml:space="preserve"> висновку, що слідчий Ж</w:t>
      </w:r>
      <w:r w:rsidR="00B632A9">
        <w:rPr>
          <w:rFonts w:eastAsia="Calibri"/>
        </w:rPr>
        <w:t>е</w:t>
      </w:r>
      <w:r w:rsidR="00B90214">
        <w:rPr>
          <w:rFonts w:eastAsia="Calibri"/>
        </w:rPr>
        <w:t xml:space="preserve">ваго В.В., </w:t>
      </w:r>
      <w:r w:rsidR="00795104">
        <w:rPr>
          <w:rFonts w:eastAsia="Calibri"/>
        </w:rPr>
        <w:t>незважаючи на</w:t>
      </w:r>
      <w:r w:rsidR="00B90214">
        <w:rPr>
          <w:rFonts w:eastAsia="Calibri"/>
        </w:rPr>
        <w:t xml:space="preserve"> неодноразове скасування слідчими суддями його постанов про відмову у визнанні </w:t>
      </w:r>
      <w:r w:rsidR="00C22818">
        <w:rPr>
          <w:rFonts w:eastAsia="Calibri"/>
        </w:rPr>
        <w:t>ОСОБА2</w:t>
      </w:r>
      <w:r w:rsidR="00B90214">
        <w:rPr>
          <w:rFonts w:eastAsia="Calibri"/>
        </w:rPr>
        <w:t xml:space="preserve"> потерпілим чи закриття кримінального</w:t>
      </w:r>
      <w:r w:rsidR="00C22818">
        <w:rPr>
          <w:rFonts w:eastAsia="Calibri"/>
        </w:rPr>
        <w:t xml:space="preserve"> провадження № ____</w:t>
      </w:r>
      <w:r w:rsidR="00B90214">
        <w:rPr>
          <w:rFonts w:eastAsia="Calibri"/>
        </w:rPr>
        <w:t>, відкрито</w:t>
      </w:r>
      <w:r w:rsidR="00795104">
        <w:rPr>
          <w:rFonts w:eastAsia="Calibri"/>
        </w:rPr>
        <w:t>го</w:t>
      </w:r>
      <w:r w:rsidR="00B90214">
        <w:rPr>
          <w:rFonts w:eastAsia="Calibri"/>
        </w:rPr>
        <w:t xml:space="preserve"> за заявою </w:t>
      </w:r>
      <w:r w:rsidR="00C22818">
        <w:rPr>
          <w:rFonts w:eastAsia="Calibri"/>
        </w:rPr>
        <w:t>ОСОБА2</w:t>
      </w:r>
      <w:r w:rsidR="00B90214">
        <w:rPr>
          <w:rFonts w:eastAsia="Calibri"/>
        </w:rPr>
        <w:t xml:space="preserve">, належних висновків не зробив і наполегливо та свідомо допускав ігнорування вимог чинного законодавства, чим порушував права скаржника </w:t>
      </w:r>
      <w:r w:rsidR="00C22818">
        <w:rPr>
          <w:rFonts w:eastAsia="Calibri"/>
        </w:rPr>
        <w:t>ОСОБА2</w:t>
      </w:r>
      <w:r w:rsidR="00B90214">
        <w:rPr>
          <w:rFonts w:eastAsia="Calibri"/>
        </w:rPr>
        <w:t>.</w:t>
      </w:r>
    </w:p>
    <w:p w:rsidR="008122AD" w:rsidRDefault="00B90214" w:rsidP="00535136">
      <w:pPr>
        <w:spacing w:line="276" w:lineRule="auto"/>
        <w:ind w:firstLine="686"/>
        <w:jc w:val="both"/>
        <w:rPr>
          <w:rFonts w:eastAsia="Calibri"/>
        </w:rPr>
      </w:pPr>
      <w:r>
        <w:rPr>
          <w:rFonts w:eastAsia="Calibri"/>
        </w:rPr>
        <w:t>КДКП</w:t>
      </w:r>
      <w:r w:rsidR="00AC4472">
        <w:rPr>
          <w:rFonts w:eastAsia="Calibri"/>
        </w:rPr>
        <w:t xml:space="preserve"> зазначила, що </w:t>
      </w:r>
      <w:r>
        <w:rPr>
          <w:rFonts w:eastAsia="Calibri"/>
        </w:rPr>
        <w:t xml:space="preserve">внаслідок невиконання Жеваго В.В. своїх службових обов’язків порушено права </w:t>
      </w:r>
      <w:r w:rsidR="00C22818">
        <w:rPr>
          <w:rFonts w:eastAsia="Calibri"/>
        </w:rPr>
        <w:t>ОСОБА2</w:t>
      </w:r>
      <w:r>
        <w:rPr>
          <w:rFonts w:eastAsia="Calibri"/>
        </w:rPr>
        <w:t>, зокрема не визнано його потерпілим</w:t>
      </w:r>
      <w:r w:rsidR="00795104">
        <w:rPr>
          <w:rFonts w:eastAsia="Calibri"/>
        </w:rPr>
        <w:t>,</w:t>
      </w:r>
      <w:r>
        <w:rPr>
          <w:rFonts w:eastAsia="Calibri"/>
        </w:rPr>
        <w:t xml:space="preserve"> та не розглянуто клопотання про призначення </w:t>
      </w:r>
      <w:r w:rsidR="008122AD">
        <w:rPr>
          <w:rFonts w:eastAsia="Calibri"/>
        </w:rPr>
        <w:t>експертизи</w:t>
      </w:r>
      <w:r>
        <w:rPr>
          <w:rFonts w:eastAsia="Calibri"/>
        </w:rPr>
        <w:t xml:space="preserve"> у справі, що підриває авторитет як самого слідчого Жеваго В.В., органів </w:t>
      </w:r>
      <w:r>
        <w:rPr>
          <w:rFonts w:eastAsia="Calibri"/>
        </w:rPr>
        <w:lastRenderedPageBreak/>
        <w:t>прокуратури,</w:t>
      </w:r>
      <w:r w:rsidR="008122AD">
        <w:rPr>
          <w:rFonts w:eastAsia="Calibri"/>
        </w:rPr>
        <w:t xml:space="preserve"> так і держави </w:t>
      </w:r>
      <w:r>
        <w:rPr>
          <w:rFonts w:eastAsia="Calibri"/>
        </w:rPr>
        <w:t xml:space="preserve">загалом, оскільки прокурори під час здійснення своїх повноважень представляють </w:t>
      </w:r>
      <w:r w:rsidR="00795104">
        <w:rPr>
          <w:rFonts w:eastAsia="Calibri"/>
        </w:rPr>
        <w:t xml:space="preserve">інтереси </w:t>
      </w:r>
      <w:r>
        <w:rPr>
          <w:rFonts w:eastAsia="Calibri"/>
        </w:rPr>
        <w:t>держав</w:t>
      </w:r>
      <w:r w:rsidR="00795104">
        <w:rPr>
          <w:rFonts w:eastAsia="Calibri"/>
        </w:rPr>
        <w:t>и</w:t>
      </w:r>
      <w:r>
        <w:rPr>
          <w:rFonts w:eastAsia="Calibri"/>
        </w:rPr>
        <w:t>.</w:t>
      </w:r>
    </w:p>
    <w:p w:rsidR="00B90214" w:rsidRDefault="006025AE" w:rsidP="00535136">
      <w:pPr>
        <w:spacing w:line="276" w:lineRule="auto"/>
        <w:ind w:firstLine="686"/>
        <w:jc w:val="both"/>
        <w:rPr>
          <w:color w:val="000000"/>
          <w:shd w:val="clear" w:color="auto" w:fill="FFFFFF"/>
        </w:rPr>
      </w:pPr>
      <w:r>
        <w:rPr>
          <w:rFonts w:eastAsia="Calibri"/>
        </w:rPr>
        <w:t xml:space="preserve">Вказане рішення КДКП було предметом розгляду Вищої ради правосуддя на підставі статті 53 </w:t>
      </w:r>
      <w:r>
        <w:rPr>
          <w:color w:val="000000"/>
          <w:shd w:val="clear" w:color="auto" w:fill="FFFFFF"/>
        </w:rPr>
        <w:t xml:space="preserve">Закону України від 21 грудня 2016 року </w:t>
      </w:r>
      <w:r w:rsidR="00B90214">
        <w:rPr>
          <w:color w:val="000000"/>
          <w:shd w:val="clear" w:color="auto" w:fill="FFFFFF"/>
        </w:rPr>
        <w:br/>
      </w:r>
      <w:r>
        <w:rPr>
          <w:color w:val="000000"/>
          <w:shd w:val="clear" w:color="auto" w:fill="FFFFFF"/>
        </w:rPr>
        <w:t>№ 1798-VІІІ «Про Вищу раду правосуддя».</w:t>
      </w:r>
    </w:p>
    <w:p w:rsidR="00B90214" w:rsidRDefault="00B90214" w:rsidP="00B90214">
      <w:pPr>
        <w:spacing w:line="276" w:lineRule="auto"/>
        <w:ind w:firstLine="68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Рішенням Вищої ради правосуддя від 24 вересня 2019 року </w:t>
      </w:r>
      <w:r>
        <w:rPr>
          <w:color w:val="000000"/>
          <w:shd w:val="clear" w:color="auto" w:fill="FFFFFF"/>
        </w:rPr>
        <w:br/>
        <w:t xml:space="preserve">№ 2546/0/15-19 </w:t>
      </w:r>
      <w:r w:rsidRPr="00B90214">
        <w:rPr>
          <w:color w:val="000000"/>
          <w:shd w:val="clear" w:color="auto" w:fill="FFFFFF"/>
        </w:rPr>
        <w:t>залишен</w:t>
      </w:r>
      <w:r>
        <w:rPr>
          <w:color w:val="000000"/>
          <w:shd w:val="clear" w:color="auto" w:fill="FFFFFF"/>
        </w:rPr>
        <w:t>о</w:t>
      </w:r>
      <w:r w:rsidRPr="00B90214">
        <w:rPr>
          <w:color w:val="000000"/>
          <w:shd w:val="clear" w:color="auto" w:fill="FFFFFF"/>
        </w:rPr>
        <w:t xml:space="preserve"> без змін рішення </w:t>
      </w:r>
      <w:r w:rsidR="00795104">
        <w:rPr>
          <w:color w:val="000000"/>
          <w:shd w:val="clear" w:color="auto" w:fill="FFFFFF"/>
        </w:rPr>
        <w:t>К</w:t>
      </w:r>
      <w:r w:rsidRPr="00B90214">
        <w:rPr>
          <w:color w:val="000000"/>
          <w:shd w:val="clear" w:color="auto" w:fill="FFFFFF"/>
        </w:rPr>
        <w:t xml:space="preserve">омісії від 16 травня 2019 року </w:t>
      </w:r>
      <w:r w:rsidR="00795104">
        <w:rPr>
          <w:color w:val="000000"/>
          <w:shd w:val="clear" w:color="auto" w:fill="FFFFFF"/>
        </w:rPr>
        <w:br/>
        <w:t xml:space="preserve">№ </w:t>
      </w:r>
      <w:r w:rsidRPr="00B90214">
        <w:rPr>
          <w:color w:val="000000"/>
          <w:shd w:val="clear" w:color="auto" w:fill="FFFFFF"/>
        </w:rPr>
        <w:t>149дп-19 про притягнення до дисциплінарної відповідальност</w:t>
      </w:r>
      <w:r w:rsidR="00EB3909">
        <w:rPr>
          <w:color w:val="000000"/>
          <w:shd w:val="clear" w:color="auto" w:fill="FFFFFF"/>
        </w:rPr>
        <w:t xml:space="preserve">і прокурора відділу організації </w:t>
      </w:r>
      <w:r w:rsidRPr="00B90214">
        <w:rPr>
          <w:color w:val="000000"/>
          <w:shd w:val="clear" w:color="auto" w:fill="FFFFFF"/>
        </w:rPr>
        <w:t>і процесуального керівництва досудовим розслідуванням, яке здійснюється слідчим територіального управління Державного бюро розслідувань, розташованого у місті Полтаві, що поширює свою діяльність на Харківську область</w:t>
      </w:r>
      <w:r w:rsidR="00795104">
        <w:rPr>
          <w:color w:val="000000"/>
          <w:shd w:val="clear" w:color="auto" w:fill="FFFFFF"/>
        </w:rPr>
        <w:t>,</w:t>
      </w:r>
      <w:r w:rsidRPr="00B90214">
        <w:rPr>
          <w:color w:val="000000"/>
          <w:shd w:val="clear" w:color="auto" w:fill="FFFFFF"/>
        </w:rPr>
        <w:t xml:space="preserve"> </w:t>
      </w:r>
      <w:r w:rsidR="00795104">
        <w:rPr>
          <w:color w:val="000000"/>
          <w:shd w:val="clear" w:color="auto" w:fill="FFFFFF"/>
        </w:rPr>
        <w:t>П</w:t>
      </w:r>
      <w:r w:rsidRPr="00B90214">
        <w:rPr>
          <w:color w:val="000000"/>
          <w:shd w:val="clear" w:color="auto" w:fill="FFFFFF"/>
        </w:rPr>
        <w:t>рокуратури Харківської області Жеваго В.В.</w:t>
      </w:r>
    </w:p>
    <w:p w:rsidR="00B632A9" w:rsidRPr="00B632A9" w:rsidRDefault="00B632A9" w:rsidP="00B632A9">
      <w:pPr>
        <w:spacing w:line="276" w:lineRule="auto"/>
        <w:ind w:firstLine="686"/>
        <w:jc w:val="both"/>
        <w:rPr>
          <w:color w:val="000000"/>
          <w:shd w:val="clear" w:color="auto" w:fill="FFFFFF"/>
        </w:rPr>
      </w:pPr>
      <w:r w:rsidRPr="00B632A9">
        <w:rPr>
          <w:color w:val="000000"/>
          <w:shd w:val="clear" w:color="auto" w:fill="FFFFFF"/>
        </w:rPr>
        <w:t xml:space="preserve">Не погодившись </w:t>
      </w:r>
      <w:r w:rsidR="00795104">
        <w:rPr>
          <w:color w:val="000000"/>
          <w:shd w:val="clear" w:color="auto" w:fill="FFFFFF"/>
        </w:rPr>
        <w:t>і</w:t>
      </w:r>
      <w:r w:rsidRPr="00B632A9">
        <w:rPr>
          <w:color w:val="000000"/>
          <w:shd w:val="clear" w:color="auto" w:fill="FFFFFF"/>
        </w:rPr>
        <w:t xml:space="preserve">з рішенням Вищої ради правосуддя, </w:t>
      </w:r>
      <w:r w:rsidR="00E24920">
        <w:rPr>
          <w:color w:val="000000"/>
          <w:shd w:val="clear" w:color="auto" w:fill="FFFFFF"/>
        </w:rPr>
        <w:t>ОСОБА1</w:t>
      </w:r>
      <w:r w:rsidRPr="00B632A9">
        <w:rPr>
          <w:color w:val="000000"/>
          <w:shd w:val="clear" w:color="auto" w:fill="FFFFFF"/>
        </w:rPr>
        <w:t xml:space="preserve"> оскаржив його до Верховного Суду</w:t>
      </w:r>
      <w:r w:rsidR="00795104">
        <w:rPr>
          <w:color w:val="000000"/>
          <w:shd w:val="clear" w:color="auto" w:fill="FFFFFF"/>
        </w:rPr>
        <w:t>.</w:t>
      </w:r>
      <w:r w:rsidRPr="00B632A9">
        <w:rPr>
          <w:color w:val="000000"/>
          <w:shd w:val="clear" w:color="auto" w:fill="FFFFFF"/>
        </w:rPr>
        <w:t xml:space="preserve"> </w:t>
      </w:r>
      <w:r w:rsidR="00795104">
        <w:rPr>
          <w:color w:val="000000"/>
          <w:shd w:val="clear" w:color="auto" w:fill="FFFFFF"/>
        </w:rPr>
        <w:t>Р</w:t>
      </w:r>
      <w:r w:rsidRPr="00B632A9">
        <w:rPr>
          <w:color w:val="000000"/>
          <w:shd w:val="clear" w:color="auto" w:fill="FFFFFF"/>
        </w:rPr>
        <w:t>ішенням Касаційного адміністративного суду у складі Верховного Суду від 23 вересня 2020 року, залишеним без змін Постановою Велик</w:t>
      </w:r>
      <w:r w:rsidR="00795104">
        <w:rPr>
          <w:color w:val="000000"/>
          <w:shd w:val="clear" w:color="auto" w:fill="FFFFFF"/>
        </w:rPr>
        <w:t>ої</w:t>
      </w:r>
      <w:r w:rsidRPr="00B632A9">
        <w:rPr>
          <w:color w:val="000000"/>
          <w:shd w:val="clear" w:color="auto" w:fill="FFFFFF"/>
        </w:rPr>
        <w:t xml:space="preserve"> Палат</w:t>
      </w:r>
      <w:r w:rsidR="00795104">
        <w:rPr>
          <w:color w:val="000000"/>
          <w:shd w:val="clear" w:color="auto" w:fill="FFFFFF"/>
        </w:rPr>
        <w:t>и</w:t>
      </w:r>
      <w:r w:rsidRPr="00B632A9">
        <w:rPr>
          <w:color w:val="000000"/>
          <w:shd w:val="clear" w:color="auto" w:fill="FFFFFF"/>
        </w:rPr>
        <w:t xml:space="preserve"> Верховного Суду від</w:t>
      </w:r>
      <w:r>
        <w:rPr>
          <w:color w:val="000000"/>
          <w:shd w:val="clear" w:color="auto" w:fill="FFFFFF"/>
        </w:rPr>
        <w:t xml:space="preserve"> </w:t>
      </w:r>
      <w:r w:rsidRPr="00B632A9">
        <w:rPr>
          <w:color w:val="000000"/>
          <w:shd w:val="clear" w:color="auto" w:fill="FFFFFF"/>
        </w:rPr>
        <w:t>11 березня 2021 року</w:t>
      </w:r>
      <w:r w:rsidR="00795104">
        <w:rPr>
          <w:color w:val="000000"/>
          <w:shd w:val="clear" w:color="auto" w:fill="FFFFFF"/>
        </w:rPr>
        <w:t>,</w:t>
      </w:r>
      <w:r w:rsidRPr="00B632A9">
        <w:rPr>
          <w:color w:val="000000"/>
          <w:shd w:val="clear" w:color="auto" w:fill="FFFFFF"/>
        </w:rPr>
        <w:t xml:space="preserve"> рішення Вищої ради правосуддя від 24 вересня 2019 року</w:t>
      </w:r>
      <w:r w:rsidR="00AC4472">
        <w:rPr>
          <w:color w:val="000000"/>
          <w:shd w:val="clear" w:color="auto" w:fill="FFFFFF"/>
        </w:rPr>
        <w:t xml:space="preserve"> про залишення без змін рішення </w:t>
      </w:r>
      <w:r w:rsidR="00795104">
        <w:rPr>
          <w:color w:val="000000"/>
          <w:shd w:val="clear" w:color="auto" w:fill="FFFFFF"/>
        </w:rPr>
        <w:t>КДКП</w:t>
      </w:r>
      <w:r w:rsidR="00AC4472">
        <w:rPr>
          <w:color w:val="000000"/>
          <w:shd w:val="clear" w:color="auto" w:fill="FFFFFF"/>
        </w:rPr>
        <w:t xml:space="preserve"> від 16 травня 2019 року № 149дп-19 «Про накладення на прокурора відділу організації і процесуального керівництва досудовим розслідуванням, яке здійснюється слідчими територіального управління Державного бюро розслідувань, розташованого у місті Полтаві, що поширює свою діяльність на Харківську область, прокуратури Харківської області </w:t>
      </w:r>
      <w:r w:rsidR="00E24920">
        <w:rPr>
          <w:rFonts w:eastAsia="Calibri"/>
        </w:rPr>
        <w:t>ОСОБА</w:t>
      </w:r>
      <w:r w:rsidR="00E24920">
        <w:rPr>
          <w:rFonts w:eastAsia="Calibri"/>
        </w:rPr>
        <w:t>1</w:t>
      </w:r>
      <w:r w:rsidR="00AC4472">
        <w:rPr>
          <w:color w:val="000000"/>
          <w:shd w:val="clear" w:color="auto" w:fill="FFFFFF"/>
        </w:rPr>
        <w:t xml:space="preserve"> дисциплінарного стягнення» </w:t>
      </w:r>
      <w:r w:rsidRPr="00B632A9">
        <w:rPr>
          <w:color w:val="000000"/>
          <w:shd w:val="clear" w:color="auto" w:fill="FFFFFF"/>
        </w:rPr>
        <w:t xml:space="preserve"> скасовано</w:t>
      </w:r>
      <w:r w:rsidR="00795104">
        <w:rPr>
          <w:color w:val="000000"/>
          <w:shd w:val="clear" w:color="auto" w:fill="FFFFFF"/>
        </w:rPr>
        <w:t>,</w:t>
      </w:r>
      <w:r w:rsidRPr="00B632A9">
        <w:rPr>
          <w:color w:val="000000"/>
          <w:shd w:val="clear" w:color="auto" w:fill="FFFFFF"/>
        </w:rPr>
        <w:t xml:space="preserve"> справу направлено на новий розгляд до Вищої ради правосуддя.</w:t>
      </w:r>
    </w:p>
    <w:p w:rsidR="008122AD" w:rsidRPr="00AC4472" w:rsidRDefault="008122AD" w:rsidP="008122AD">
      <w:pPr>
        <w:spacing w:line="276" w:lineRule="auto"/>
        <w:ind w:firstLine="686"/>
        <w:jc w:val="both"/>
        <w:rPr>
          <w:rFonts w:eastAsia="Calibri"/>
        </w:rPr>
      </w:pPr>
      <w:r>
        <w:rPr>
          <w:color w:val="000000"/>
          <w:shd w:val="clear" w:color="auto" w:fill="FFFFFF"/>
        </w:rPr>
        <w:t xml:space="preserve">Рішенням від 8 липня 2021 року Вища рада правосуддя скасувала рішення КДКП від </w:t>
      </w:r>
      <w:r w:rsidRPr="00D14983">
        <w:rPr>
          <w:rFonts w:eastAsia="Calibri"/>
        </w:rPr>
        <w:t>16 травня 2019 року № 149дп-19</w:t>
      </w:r>
      <w:r w:rsidR="00795104">
        <w:rPr>
          <w:rFonts w:eastAsia="Calibri"/>
        </w:rPr>
        <w:t>,</w:t>
      </w:r>
      <w:r>
        <w:rPr>
          <w:rFonts w:eastAsia="Calibri"/>
        </w:rPr>
        <w:t xml:space="preserve"> </w:t>
      </w:r>
      <w:r w:rsidR="00795104">
        <w:rPr>
          <w:rFonts w:eastAsia="Calibri"/>
        </w:rPr>
        <w:t>оскільки</w:t>
      </w:r>
      <w:r w:rsidR="00AC4472">
        <w:rPr>
          <w:rFonts w:eastAsia="Calibri"/>
        </w:rPr>
        <w:t xml:space="preserve"> ухвала слідчого судді Червонозаводського районного суду міста Харкова від </w:t>
      </w:r>
      <w:r w:rsidR="003C69B6">
        <w:rPr>
          <w:rFonts w:eastAsia="Calibri"/>
        </w:rPr>
        <w:br/>
      </w:r>
      <w:r w:rsidR="00AC4472">
        <w:rPr>
          <w:rFonts w:eastAsia="Calibri"/>
        </w:rPr>
        <w:t xml:space="preserve">8 листопада 2018 року виконана слідчим </w:t>
      </w:r>
      <w:bookmarkStart w:id="0" w:name="_GoBack"/>
      <w:r w:rsidR="00AC4472">
        <w:rPr>
          <w:rFonts w:eastAsia="Calibri"/>
        </w:rPr>
        <w:t>Жева</w:t>
      </w:r>
      <w:bookmarkEnd w:id="0"/>
      <w:r w:rsidR="00AC4472">
        <w:rPr>
          <w:rFonts w:eastAsia="Calibri"/>
        </w:rPr>
        <w:t>го В.В. у повному обсязі, тому висновки КДКП про допущення порушень слідчим Жеваго В.В. під час кримінального провадження, а саме невиконання ним службових обов’язків</w:t>
      </w:r>
      <w:r w:rsidR="00795104">
        <w:rPr>
          <w:rFonts w:eastAsia="Calibri"/>
        </w:rPr>
        <w:t>,</w:t>
      </w:r>
      <w:r w:rsidR="00AC4472">
        <w:rPr>
          <w:rFonts w:eastAsia="Calibri"/>
        </w:rPr>
        <w:t xml:space="preserve"> не підтвердились. У діях слід</w:t>
      </w:r>
      <w:r w:rsidR="003C69B6">
        <w:rPr>
          <w:rFonts w:eastAsia="Calibri"/>
        </w:rPr>
        <w:t>ч</w:t>
      </w:r>
      <w:r w:rsidR="00AC4472">
        <w:rPr>
          <w:rFonts w:eastAsia="Calibri"/>
        </w:rPr>
        <w:t xml:space="preserve">ого </w:t>
      </w:r>
      <w:r w:rsidR="003C69B6">
        <w:rPr>
          <w:rFonts w:eastAsia="Calibri"/>
        </w:rPr>
        <w:t>Ж</w:t>
      </w:r>
      <w:r w:rsidR="00AC4472">
        <w:rPr>
          <w:rFonts w:eastAsia="Calibri"/>
        </w:rPr>
        <w:t>еваго В.В. відсутній склад дисциплінарного проступку, передбаченого пунктом 1 частини пер</w:t>
      </w:r>
      <w:r w:rsidR="003C69B6">
        <w:rPr>
          <w:rFonts w:eastAsia="Calibri"/>
        </w:rPr>
        <w:t>ш</w:t>
      </w:r>
      <w:r w:rsidR="00AC4472">
        <w:rPr>
          <w:rFonts w:eastAsia="Calibri"/>
        </w:rPr>
        <w:t xml:space="preserve">ої статті 43 </w:t>
      </w:r>
      <w:r w:rsidR="003C69B6">
        <w:rPr>
          <w:color w:val="000000"/>
          <w:shd w:val="clear" w:color="auto" w:fill="FFFFFF"/>
        </w:rPr>
        <w:t>Закону України від 14 жовтня 2014 року № 1697-VII «Про прокуратуру»</w:t>
      </w:r>
      <w:r w:rsidR="00AC4472">
        <w:rPr>
          <w:rFonts w:eastAsia="Calibri"/>
        </w:rPr>
        <w:t xml:space="preserve">, а саме невиконання службових обов’язків. </w:t>
      </w:r>
    </w:p>
    <w:p w:rsidR="008122AD" w:rsidRDefault="008122AD" w:rsidP="008122AD">
      <w:pPr>
        <w:spacing w:line="276" w:lineRule="auto"/>
        <w:ind w:firstLine="68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Вважаю за необхідн</w:t>
      </w:r>
      <w:r w:rsidR="00795104">
        <w:rPr>
          <w:color w:val="000000"/>
          <w:shd w:val="clear" w:color="auto" w:fill="FFFFFF"/>
        </w:rPr>
        <w:t>е</w:t>
      </w:r>
      <w:r>
        <w:rPr>
          <w:color w:val="000000"/>
          <w:shd w:val="clear" w:color="auto" w:fill="FFFFFF"/>
        </w:rPr>
        <w:t xml:space="preserve"> висловити окрему думку </w:t>
      </w:r>
      <w:r w:rsidR="00795104">
        <w:rPr>
          <w:color w:val="000000"/>
          <w:shd w:val="clear" w:color="auto" w:fill="FFFFFF"/>
        </w:rPr>
        <w:t>і</w:t>
      </w:r>
      <w:r>
        <w:rPr>
          <w:color w:val="000000"/>
          <w:shd w:val="clear" w:color="auto" w:fill="FFFFFF"/>
        </w:rPr>
        <w:t xml:space="preserve">з зазначеного питання. </w:t>
      </w:r>
    </w:p>
    <w:p w:rsidR="00D14983" w:rsidRDefault="00D14983" w:rsidP="00535136">
      <w:pPr>
        <w:spacing w:line="276" w:lineRule="auto"/>
        <w:ind w:firstLine="686"/>
        <w:jc w:val="both"/>
        <w:rPr>
          <w:rFonts w:eastAsia="Calibri"/>
        </w:rPr>
      </w:pPr>
      <w:r w:rsidRPr="00D14983">
        <w:rPr>
          <w:rFonts w:eastAsia="Calibri"/>
        </w:rPr>
        <w:t xml:space="preserve">Вищою радою правосуддя встановлено, що ухвалою Червонозаводського районного суду міста Харкова від 8 листопада 2018 року скаргу </w:t>
      </w:r>
      <w:r w:rsidR="00C22818">
        <w:rPr>
          <w:rFonts w:eastAsia="Calibri"/>
        </w:rPr>
        <w:t>ОСОБА2</w:t>
      </w:r>
      <w:r w:rsidRPr="00D14983">
        <w:rPr>
          <w:rFonts w:eastAsia="Calibri"/>
        </w:rPr>
        <w:t xml:space="preserve"> задоволено, постанову слідчого в </w:t>
      </w:r>
      <w:r w:rsidR="006E53DC" w:rsidRPr="00A73ABA">
        <w:t>особливо важливих справах</w:t>
      </w:r>
      <w:r w:rsidRPr="00D14983">
        <w:rPr>
          <w:rFonts w:eastAsia="Calibri"/>
        </w:rPr>
        <w:t xml:space="preserve"> другого слідчого відділу слідчого управління прокуратури Харківської області Жеваго В.В. від 5 жовтня 2018 року про відмову у визнанні потерпілим у </w:t>
      </w:r>
      <w:r w:rsidRPr="00D14983">
        <w:rPr>
          <w:rFonts w:eastAsia="Calibri"/>
        </w:rPr>
        <w:lastRenderedPageBreak/>
        <w:t>кримінальному</w:t>
      </w:r>
      <w:r w:rsidR="00C22818">
        <w:rPr>
          <w:rFonts w:eastAsia="Calibri"/>
        </w:rPr>
        <w:t xml:space="preserve"> провадженні № ____</w:t>
      </w:r>
      <w:r w:rsidRPr="00D14983">
        <w:rPr>
          <w:rFonts w:eastAsia="Calibri"/>
        </w:rPr>
        <w:t xml:space="preserve"> від 7 квітня 2016 року скасовано. Зобов’язано слідчого в </w:t>
      </w:r>
      <w:r w:rsidR="006E53DC" w:rsidRPr="006E53DC">
        <w:rPr>
          <w:rFonts w:eastAsia="Calibri"/>
        </w:rPr>
        <w:t>слідчого в особливо важливих</w:t>
      </w:r>
      <w:r w:rsidRPr="006E53DC">
        <w:rPr>
          <w:rFonts w:eastAsia="Calibri"/>
        </w:rPr>
        <w:t xml:space="preserve"> </w:t>
      </w:r>
      <w:r w:rsidRPr="00D14983">
        <w:rPr>
          <w:rFonts w:eastAsia="Calibri"/>
        </w:rPr>
        <w:t xml:space="preserve">другого слідчого відділу слідчого управління прокуратури Харківської області Жеваго В.В. розглянути клопотання </w:t>
      </w:r>
      <w:r w:rsidR="00C22818">
        <w:rPr>
          <w:rFonts w:eastAsia="Calibri"/>
        </w:rPr>
        <w:t>ОСОБА2</w:t>
      </w:r>
      <w:r w:rsidRPr="00D14983">
        <w:rPr>
          <w:rFonts w:eastAsia="Calibri"/>
        </w:rPr>
        <w:t xml:space="preserve"> про призначення судово-психологічної експертизи.</w:t>
      </w:r>
    </w:p>
    <w:p w:rsidR="00535136" w:rsidRPr="00535136" w:rsidRDefault="00535136" w:rsidP="00535136">
      <w:pPr>
        <w:spacing w:line="276" w:lineRule="auto"/>
        <w:ind w:firstLine="686"/>
        <w:jc w:val="both"/>
        <w:rPr>
          <w:rFonts w:eastAsia="Calibri"/>
        </w:rPr>
      </w:pPr>
      <w:r w:rsidRPr="00535136">
        <w:rPr>
          <w:rFonts w:eastAsia="Calibri"/>
        </w:rPr>
        <w:t xml:space="preserve">Відповідно до статті 220 </w:t>
      </w:r>
      <w:r w:rsidR="006E53DC">
        <w:rPr>
          <w:rFonts w:eastAsia="Calibri"/>
        </w:rPr>
        <w:t xml:space="preserve">Кримінального процесуального кодексу України (далі </w:t>
      </w:r>
      <w:r w:rsidR="006E53DC">
        <w:rPr>
          <w:rFonts w:eastAsia="Calibri"/>
        </w:rPr>
        <w:softHyphen/>
        <w:t xml:space="preserve">– </w:t>
      </w:r>
      <w:r w:rsidRPr="00535136">
        <w:rPr>
          <w:rFonts w:eastAsia="Calibri"/>
        </w:rPr>
        <w:t>КПК України</w:t>
      </w:r>
      <w:r w:rsidR="006E53DC">
        <w:rPr>
          <w:rFonts w:eastAsia="Calibri"/>
        </w:rPr>
        <w:t>)</w:t>
      </w:r>
      <w:r w:rsidRPr="00535136">
        <w:rPr>
          <w:rFonts w:eastAsia="Calibri"/>
        </w:rPr>
        <w:t xml:space="preserve"> </w:t>
      </w:r>
      <w:r>
        <w:rPr>
          <w:rFonts w:eastAsia="Calibri"/>
        </w:rPr>
        <w:t>к</w:t>
      </w:r>
      <w:r w:rsidRPr="00535136">
        <w:rPr>
          <w:rFonts w:eastAsia="Calibri"/>
        </w:rPr>
        <w:t>лопотання сторони захисту, потерпілого і його представника чи законного представника, представника юридичної особи, щодо якої здійснюється провадження, про виконання будь-яких процесуальних дій та у випадках, установлених цим Кодексом, іншої особи, права чи законні інтереси якої обмежуються під час досудового розслідування, або її представника слідчий, дізнавач, прокурор зобов</w:t>
      </w:r>
      <w:r w:rsidR="00EB3909">
        <w:rPr>
          <w:rFonts w:eastAsia="Calibri"/>
        </w:rPr>
        <w:t>’</w:t>
      </w:r>
      <w:r w:rsidRPr="00535136">
        <w:rPr>
          <w:rFonts w:eastAsia="Calibri"/>
        </w:rPr>
        <w:t>язані розглянути в строк не більше трьох днів з моменту подання і задовольнити їх за наявності відповідних підстав.</w:t>
      </w:r>
    </w:p>
    <w:p w:rsidR="00535136" w:rsidRPr="00D14983" w:rsidRDefault="00535136" w:rsidP="00535136">
      <w:pPr>
        <w:spacing w:line="276" w:lineRule="auto"/>
        <w:ind w:firstLine="686"/>
        <w:jc w:val="both"/>
        <w:rPr>
          <w:rFonts w:eastAsia="Calibri"/>
        </w:rPr>
      </w:pPr>
      <w:r w:rsidRPr="00535136">
        <w:rPr>
          <w:rFonts w:eastAsia="Calibri"/>
        </w:rPr>
        <w:t>Про результати розгляду клопотання повідомляється особа, яка заявила клопотання. Про повну або часткову відмову в задоволенні клопотання виноситься вмотивована постанова, копія якої вручається особі, яка заявила клопотання, а у разі неможливості вручення з об</w:t>
      </w:r>
      <w:r w:rsidR="00EB3909">
        <w:rPr>
          <w:rFonts w:eastAsia="Calibri"/>
        </w:rPr>
        <w:t>’</w:t>
      </w:r>
      <w:r w:rsidRPr="00535136">
        <w:rPr>
          <w:rFonts w:eastAsia="Calibri"/>
        </w:rPr>
        <w:t xml:space="preserve">єктивних </w:t>
      </w:r>
      <w:r w:rsidR="00EB3909">
        <w:rPr>
          <w:rFonts w:eastAsia="Calibri"/>
        </w:rPr>
        <w:br/>
      </w:r>
      <w:r w:rsidRPr="00535136">
        <w:rPr>
          <w:rFonts w:eastAsia="Calibri"/>
        </w:rPr>
        <w:t xml:space="preserve">причин </w:t>
      </w:r>
      <w:r w:rsidR="003F3199">
        <w:rPr>
          <w:rFonts w:eastAsia="Calibri"/>
        </w:rPr>
        <w:t>–</w:t>
      </w:r>
      <w:r w:rsidRPr="00535136">
        <w:rPr>
          <w:rFonts w:eastAsia="Calibri"/>
        </w:rPr>
        <w:t xml:space="preserve"> надсилається їй.</w:t>
      </w:r>
    </w:p>
    <w:p w:rsidR="00D14983" w:rsidRDefault="001D6981" w:rsidP="00535136">
      <w:pPr>
        <w:spacing w:line="276" w:lineRule="auto"/>
        <w:ind w:firstLine="686"/>
        <w:jc w:val="both"/>
        <w:rPr>
          <w:rFonts w:eastAsia="Calibri"/>
        </w:rPr>
      </w:pPr>
      <w:r>
        <w:rPr>
          <w:rFonts w:eastAsia="Calibri"/>
        </w:rPr>
        <w:t xml:space="preserve">Однак </w:t>
      </w:r>
      <w:r w:rsidR="00D14983" w:rsidRPr="00D14983">
        <w:rPr>
          <w:rFonts w:eastAsia="Calibri"/>
        </w:rPr>
        <w:t xml:space="preserve">слідчий Жеваго В.В. вказане судове рішення проігнорував, про що свідчить </w:t>
      </w:r>
      <w:r w:rsidR="006E53DC">
        <w:rPr>
          <w:rFonts w:eastAsia="Calibri"/>
        </w:rPr>
        <w:t xml:space="preserve">його </w:t>
      </w:r>
      <w:r w:rsidR="00D14983" w:rsidRPr="00D14983">
        <w:rPr>
          <w:rFonts w:eastAsia="Calibri"/>
        </w:rPr>
        <w:t xml:space="preserve">відповідь від 28 листопада 2018 року № 17/2-417-16, згідно з якою </w:t>
      </w:r>
      <w:r w:rsidR="00C22818">
        <w:rPr>
          <w:rFonts w:eastAsia="Calibri"/>
        </w:rPr>
        <w:t>ОСОБА2</w:t>
      </w:r>
      <w:r w:rsidR="00D14983" w:rsidRPr="00D14983">
        <w:rPr>
          <w:rFonts w:eastAsia="Calibri"/>
        </w:rPr>
        <w:t xml:space="preserve"> повідом</w:t>
      </w:r>
      <w:r>
        <w:rPr>
          <w:rFonts w:eastAsia="Calibri"/>
        </w:rPr>
        <w:t>лено</w:t>
      </w:r>
      <w:r w:rsidR="00D14983" w:rsidRPr="00D14983">
        <w:rPr>
          <w:rFonts w:eastAsia="Calibri"/>
        </w:rPr>
        <w:t xml:space="preserve">, що судове рішення надійшло на адресу прокуратури 27 листопада 2018 року, проте постановою від 28 листопада 2018 року відмовлено у визнанні </w:t>
      </w:r>
      <w:r w:rsidR="00C22818">
        <w:rPr>
          <w:rFonts w:eastAsia="Calibri"/>
        </w:rPr>
        <w:t>ОСОБА2</w:t>
      </w:r>
      <w:r w:rsidR="00D14983" w:rsidRPr="00D14983">
        <w:rPr>
          <w:rFonts w:eastAsia="Calibri"/>
        </w:rPr>
        <w:t xml:space="preserve"> потерпілим, у зв’язку із чим відсутні підстави для розгляду його клопотання в порядку статті 220 КПК України.</w:t>
      </w:r>
    </w:p>
    <w:p w:rsidR="00535136" w:rsidRPr="00A73ABA" w:rsidRDefault="00535136" w:rsidP="00535136">
      <w:pPr>
        <w:spacing w:line="276" w:lineRule="auto"/>
        <w:ind w:firstLine="709"/>
        <w:jc w:val="both"/>
      </w:pPr>
      <w:r>
        <w:rPr>
          <w:rFonts w:eastAsia="Calibri"/>
          <w:lang w:eastAsia="en-US"/>
        </w:rPr>
        <w:t>Крім того</w:t>
      </w:r>
      <w:r w:rsidR="006E53DC">
        <w:rPr>
          <w:rFonts w:eastAsia="Calibri"/>
          <w:lang w:eastAsia="en-US"/>
        </w:rPr>
        <w:t>,</w:t>
      </w:r>
      <w:r>
        <w:rPr>
          <w:rFonts w:eastAsia="Calibri"/>
          <w:lang w:eastAsia="en-US"/>
        </w:rPr>
        <w:t xml:space="preserve"> </w:t>
      </w:r>
      <w:r w:rsidRPr="00A73ABA">
        <w:rPr>
          <w:rFonts w:eastAsia="Calibri"/>
          <w:lang w:eastAsia="en-US"/>
        </w:rPr>
        <w:t xml:space="preserve">Вищою радою правосуддя встановлено, що </w:t>
      </w:r>
      <w:r w:rsidRPr="00A73ABA">
        <w:t>в Єдиному державному реєстрі судових рішень наявна ухвала слідчого судді Черв</w:t>
      </w:r>
      <w:r>
        <w:t>онозаводського районного суду міста</w:t>
      </w:r>
      <w:r w:rsidRPr="00A73ABA">
        <w:t xml:space="preserve"> Харкова</w:t>
      </w:r>
      <w:r>
        <w:t xml:space="preserve"> </w:t>
      </w:r>
      <w:r w:rsidRPr="00A73ABA">
        <w:t>від 26 квітня 2019 року, відповідно до якої постанов</w:t>
      </w:r>
      <w:r w:rsidR="006E53DC">
        <w:t>у</w:t>
      </w:r>
      <w:r w:rsidRPr="00A73ABA">
        <w:t xml:space="preserve"> слідчого Жеваго В.В.</w:t>
      </w:r>
      <w:r>
        <w:t xml:space="preserve"> </w:t>
      </w:r>
      <w:r w:rsidRPr="00A73ABA">
        <w:t xml:space="preserve">від 28 листопада 2018 року про відмову у визнанні потерпілим </w:t>
      </w:r>
      <w:r w:rsidR="00C22818">
        <w:rPr>
          <w:rFonts w:eastAsia="Calibri"/>
        </w:rPr>
        <w:t>ОСОБА2</w:t>
      </w:r>
      <w:r w:rsidRPr="00A73ABA">
        <w:t xml:space="preserve"> скасован</w:t>
      </w:r>
      <w:r w:rsidR="006E53DC">
        <w:t>о</w:t>
      </w:r>
      <w:r w:rsidRPr="00A73ABA">
        <w:t>.</w:t>
      </w:r>
    </w:p>
    <w:p w:rsidR="00535136" w:rsidRPr="00A73ABA" w:rsidRDefault="00535136" w:rsidP="00535136">
      <w:pPr>
        <w:spacing w:line="276" w:lineRule="auto"/>
        <w:ind w:firstLine="709"/>
        <w:jc w:val="both"/>
      </w:pPr>
      <w:r w:rsidRPr="00A73ABA">
        <w:t>Ухвала слідчого судді мотивована</w:t>
      </w:r>
      <w:r>
        <w:t xml:space="preserve"> тим, що слідчи</w:t>
      </w:r>
      <w:r w:rsidR="006E53DC">
        <w:t>й прокуратури</w:t>
      </w:r>
      <w:r>
        <w:t xml:space="preserve"> </w:t>
      </w:r>
      <w:r w:rsidR="006E53DC">
        <w:t>лише</w:t>
      </w:r>
      <w:r w:rsidRPr="00A73ABA">
        <w:t xml:space="preserve"> посила</w:t>
      </w:r>
      <w:r w:rsidR="006E53DC">
        <w:t>вся</w:t>
      </w:r>
      <w:r w:rsidRPr="00A73ABA">
        <w:t xml:space="preserve"> на положення статті 55 КПК України, а саме на відсутність даних,</w:t>
      </w:r>
      <w:r>
        <w:t xml:space="preserve"> </w:t>
      </w:r>
      <w:r w:rsidRPr="00A73ABA">
        <w:t xml:space="preserve">які б свідчили про те, що </w:t>
      </w:r>
      <w:r w:rsidR="00C22818">
        <w:rPr>
          <w:rFonts w:eastAsia="Calibri"/>
        </w:rPr>
        <w:t>ОСОБА2</w:t>
      </w:r>
      <w:r w:rsidRPr="00A73ABA">
        <w:t xml:space="preserve"> завдано моральної, фізичної та майнової шкоди, однак не зазнач</w:t>
      </w:r>
      <w:r w:rsidR="00BA3DC3">
        <w:t>ив</w:t>
      </w:r>
      <w:r w:rsidRPr="00A73ABA">
        <w:t xml:space="preserve">, які саме матеріали досудового розслідування дають підстави </w:t>
      </w:r>
      <w:r>
        <w:t xml:space="preserve">для </w:t>
      </w:r>
      <w:r w:rsidRPr="00A73ABA">
        <w:t>такого висновку, які слідчі дії були проведені для встановлення відсутності</w:t>
      </w:r>
      <w:r>
        <w:t xml:space="preserve"> </w:t>
      </w:r>
      <w:r w:rsidRPr="00A73ABA">
        <w:t>чи наявності завданої шкоди.</w:t>
      </w:r>
    </w:p>
    <w:p w:rsidR="00535136" w:rsidRPr="00A73ABA" w:rsidRDefault="00535136" w:rsidP="00535136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A73ABA">
        <w:rPr>
          <w:rFonts w:eastAsia="Calibri"/>
          <w:lang w:eastAsia="en-US"/>
        </w:rPr>
        <w:t xml:space="preserve">Заявник без статусу потерпілого не наділений правом збирання доказів, </w:t>
      </w:r>
      <w:r w:rsidRPr="00A73ABA">
        <w:rPr>
          <w:rFonts w:eastAsia="Calibri"/>
          <w:lang w:eastAsia="en-US"/>
        </w:rPr>
        <w:br/>
      </w:r>
      <w:r w:rsidR="00BA3DC3">
        <w:rPr>
          <w:rFonts w:eastAsia="Calibri"/>
          <w:lang w:eastAsia="en-US"/>
        </w:rPr>
        <w:t xml:space="preserve">на відміну від </w:t>
      </w:r>
      <w:r w:rsidRPr="00A73ABA">
        <w:rPr>
          <w:rFonts w:eastAsia="Calibri"/>
          <w:lang w:eastAsia="en-US"/>
        </w:rPr>
        <w:t xml:space="preserve">сторін кримінального провадження, </w:t>
      </w:r>
      <w:r w:rsidR="00BA3DC3">
        <w:rPr>
          <w:rFonts w:eastAsia="Calibri"/>
          <w:lang w:eastAsia="en-US"/>
        </w:rPr>
        <w:t>що</w:t>
      </w:r>
      <w:r w:rsidRPr="00A73ABA">
        <w:rPr>
          <w:rFonts w:eastAsia="Calibri"/>
          <w:lang w:eastAsia="en-US"/>
        </w:rPr>
        <w:t xml:space="preserve"> передбачено частиною першою статті 93 КПК України, відповідно до якої збирання доказів здійснюється сторонами кримінального провадження, потерпілим, </w:t>
      </w:r>
      <w:r w:rsidRPr="00A73ABA">
        <w:rPr>
          <w:rFonts w:eastAsia="Calibri"/>
          <w:lang w:eastAsia="en-US"/>
        </w:rPr>
        <w:lastRenderedPageBreak/>
        <w:t xml:space="preserve">представником юридичної особи, щодо якої здійснюється провадження, у порядку, передбаченому цим Кодексом. </w:t>
      </w:r>
    </w:p>
    <w:p w:rsidR="00535136" w:rsidRPr="00A73ABA" w:rsidRDefault="00535136" w:rsidP="00535136">
      <w:pPr>
        <w:spacing w:line="276" w:lineRule="auto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Крім того, </w:t>
      </w:r>
      <w:r w:rsidR="00BA3DC3">
        <w:rPr>
          <w:rFonts w:eastAsia="Calibri"/>
          <w:lang w:eastAsia="en-US"/>
        </w:rPr>
        <w:t>за даними</w:t>
      </w:r>
      <w:r w:rsidRPr="00A73ABA">
        <w:rPr>
          <w:rFonts w:eastAsia="Calibri"/>
          <w:lang w:eastAsia="en-US"/>
        </w:rPr>
        <w:t xml:space="preserve"> Єдиного державного реєстру судових рішень</w:t>
      </w:r>
      <w:r w:rsidR="00BA3DC3">
        <w:rPr>
          <w:rFonts w:eastAsia="Calibri"/>
          <w:lang w:eastAsia="en-US"/>
        </w:rPr>
        <w:t>,</w:t>
      </w:r>
      <w:r w:rsidRPr="00A73ABA">
        <w:rPr>
          <w:rFonts w:eastAsia="Calibri"/>
          <w:lang w:eastAsia="en-US"/>
        </w:rPr>
        <w:t xml:space="preserve"> ухвалою слідч</w:t>
      </w:r>
      <w:r>
        <w:rPr>
          <w:rFonts w:eastAsia="Calibri"/>
          <w:lang w:eastAsia="en-US"/>
        </w:rPr>
        <w:t>ого</w:t>
      </w:r>
      <w:r w:rsidRPr="00A73ABA">
        <w:rPr>
          <w:rFonts w:eastAsia="Calibri"/>
          <w:lang w:eastAsia="en-US"/>
        </w:rPr>
        <w:t xml:space="preserve"> судд</w:t>
      </w:r>
      <w:r>
        <w:rPr>
          <w:rFonts w:eastAsia="Calibri"/>
          <w:lang w:eastAsia="en-US"/>
        </w:rPr>
        <w:t>і</w:t>
      </w:r>
      <w:r w:rsidRPr="00A73ABA">
        <w:rPr>
          <w:rFonts w:eastAsia="Calibri"/>
          <w:lang w:eastAsia="en-US"/>
        </w:rPr>
        <w:t xml:space="preserve"> Червонозаводського районного суду м</w:t>
      </w:r>
      <w:r>
        <w:rPr>
          <w:rFonts w:eastAsia="Calibri"/>
          <w:lang w:eastAsia="en-US"/>
        </w:rPr>
        <w:t>іста</w:t>
      </w:r>
      <w:r w:rsidRPr="00A73ABA">
        <w:rPr>
          <w:rFonts w:eastAsia="Calibri"/>
          <w:lang w:eastAsia="en-US"/>
        </w:rPr>
        <w:t xml:space="preserve"> Харкова </w:t>
      </w:r>
      <w:r>
        <w:rPr>
          <w:rFonts w:eastAsia="Calibri"/>
          <w:lang w:eastAsia="en-US"/>
        </w:rPr>
        <w:br/>
      </w:r>
      <w:r w:rsidRPr="00A73ABA">
        <w:rPr>
          <w:rFonts w:eastAsia="Calibri"/>
          <w:lang w:eastAsia="en-US"/>
        </w:rPr>
        <w:t xml:space="preserve">від 1 лютого 2019 року постанову слідчого Жеваго В.В. від 11 грудня </w:t>
      </w:r>
      <w:r>
        <w:rPr>
          <w:rFonts w:eastAsia="Calibri"/>
          <w:lang w:eastAsia="en-US"/>
        </w:rPr>
        <w:br/>
      </w:r>
      <w:r w:rsidRPr="00A73ABA">
        <w:rPr>
          <w:rFonts w:eastAsia="Calibri"/>
          <w:lang w:eastAsia="en-US"/>
        </w:rPr>
        <w:t>2018 року про закриття кримінального</w:t>
      </w:r>
      <w:r w:rsidR="00C22818">
        <w:rPr>
          <w:rFonts w:eastAsia="Calibri"/>
          <w:lang w:eastAsia="en-US"/>
        </w:rPr>
        <w:t xml:space="preserve"> провадження № ____</w:t>
      </w:r>
      <w:r w:rsidRPr="00A73AB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br/>
      </w:r>
      <w:r w:rsidRPr="00A73ABA">
        <w:rPr>
          <w:rFonts w:eastAsia="Calibri"/>
          <w:lang w:eastAsia="en-US"/>
        </w:rPr>
        <w:t>від 7 квітня 2016 року скасовано.</w:t>
      </w:r>
    </w:p>
    <w:p w:rsidR="00535136" w:rsidRDefault="00535136" w:rsidP="00535136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A73ABA">
        <w:rPr>
          <w:rFonts w:eastAsia="Calibri"/>
          <w:lang w:eastAsia="en-US"/>
        </w:rPr>
        <w:t>Слідчи</w:t>
      </w:r>
      <w:r w:rsidR="00BA3DC3">
        <w:rPr>
          <w:rFonts w:eastAsia="Calibri"/>
          <w:lang w:eastAsia="en-US"/>
        </w:rPr>
        <w:t>й</w:t>
      </w:r>
      <w:r w:rsidRPr="00A73ABA">
        <w:rPr>
          <w:rFonts w:eastAsia="Calibri"/>
          <w:lang w:eastAsia="en-US"/>
        </w:rPr>
        <w:t xml:space="preserve"> судд</w:t>
      </w:r>
      <w:r w:rsidR="00BA3DC3">
        <w:rPr>
          <w:rFonts w:eastAsia="Calibri"/>
          <w:lang w:eastAsia="en-US"/>
        </w:rPr>
        <w:t>я</w:t>
      </w:r>
      <w:r w:rsidRPr="00A73ABA">
        <w:rPr>
          <w:rFonts w:eastAsia="Calibri"/>
          <w:lang w:eastAsia="en-US"/>
        </w:rPr>
        <w:t xml:space="preserve"> зазнач</w:t>
      </w:r>
      <w:r w:rsidR="00BA3DC3">
        <w:rPr>
          <w:rFonts w:eastAsia="Calibri"/>
          <w:lang w:eastAsia="en-US"/>
        </w:rPr>
        <w:t>ив</w:t>
      </w:r>
      <w:r w:rsidRPr="00A73ABA">
        <w:rPr>
          <w:rFonts w:eastAsia="Calibri"/>
          <w:lang w:eastAsia="en-US"/>
        </w:rPr>
        <w:t xml:space="preserve">, що </w:t>
      </w:r>
      <w:r>
        <w:rPr>
          <w:rFonts w:eastAsia="Calibri"/>
          <w:lang w:eastAsia="en-US"/>
        </w:rPr>
        <w:t>під час досудового розслідування слідчим допуще</w:t>
      </w:r>
      <w:r w:rsidRPr="00A73ABA">
        <w:rPr>
          <w:rFonts w:eastAsia="Calibri"/>
          <w:lang w:eastAsia="en-US"/>
        </w:rPr>
        <w:t>н</w:t>
      </w:r>
      <w:r w:rsidR="00BA3DC3">
        <w:rPr>
          <w:rFonts w:eastAsia="Calibri"/>
          <w:lang w:eastAsia="en-US"/>
        </w:rPr>
        <w:t>і</w:t>
      </w:r>
      <w:r w:rsidRPr="00A73ABA">
        <w:rPr>
          <w:rFonts w:eastAsia="Calibri"/>
          <w:lang w:eastAsia="en-US"/>
        </w:rPr>
        <w:t xml:space="preserve"> істотн</w:t>
      </w:r>
      <w:r w:rsidR="00BA3DC3">
        <w:rPr>
          <w:rFonts w:eastAsia="Calibri"/>
          <w:lang w:eastAsia="en-US"/>
        </w:rPr>
        <w:t>і</w:t>
      </w:r>
      <w:r w:rsidRPr="00A73ABA">
        <w:rPr>
          <w:rFonts w:eastAsia="Calibri"/>
          <w:lang w:eastAsia="en-US"/>
        </w:rPr>
        <w:t xml:space="preserve"> </w:t>
      </w:r>
      <w:r w:rsidR="00BA3DC3">
        <w:rPr>
          <w:rFonts w:eastAsia="Calibri"/>
          <w:lang w:eastAsia="en-US"/>
        </w:rPr>
        <w:t>недоліки</w:t>
      </w:r>
      <w:r w:rsidRPr="00A73ABA">
        <w:rPr>
          <w:rFonts w:eastAsia="Calibri"/>
          <w:lang w:eastAsia="en-US"/>
        </w:rPr>
        <w:t>, усунення як</w:t>
      </w:r>
      <w:r w:rsidR="00BA3DC3">
        <w:rPr>
          <w:rFonts w:eastAsia="Calibri"/>
          <w:lang w:eastAsia="en-US"/>
        </w:rPr>
        <w:t>их</w:t>
      </w:r>
      <w:r w:rsidRPr="00A73ABA">
        <w:rPr>
          <w:rFonts w:eastAsia="Calibri"/>
          <w:lang w:eastAsia="en-US"/>
        </w:rPr>
        <w:t xml:space="preserve"> потребує виконання слідчих та інших процесуальних дій, спрямованих на збирання та перевірку доказів, зміст оскаржуваної постанови не відповідає вимогам статті 110 КПК України.</w:t>
      </w:r>
    </w:p>
    <w:p w:rsidR="00535136" w:rsidRDefault="00B632A9" w:rsidP="003C69B6">
      <w:pPr>
        <w:spacing w:line="276" w:lineRule="auto"/>
        <w:ind w:firstLine="709"/>
        <w:jc w:val="both"/>
        <w:rPr>
          <w:rFonts w:eastAsia="Calibri"/>
          <w:lang w:eastAsia="en-US"/>
        </w:rPr>
      </w:pPr>
      <w:r>
        <w:rPr>
          <w:color w:val="000000"/>
          <w:shd w:val="clear" w:color="auto" w:fill="FFFFFF"/>
        </w:rPr>
        <w:t xml:space="preserve"> </w:t>
      </w:r>
      <w:r w:rsidR="00DF5521">
        <w:rPr>
          <w:rFonts w:eastAsia="Calibri"/>
          <w:lang w:eastAsia="en-US"/>
        </w:rPr>
        <w:t>В</w:t>
      </w:r>
      <w:r w:rsidR="00535136" w:rsidRPr="00A73ABA">
        <w:rPr>
          <w:rFonts w:eastAsia="Calibri"/>
          <w:lang w:eastAsia="en-US"/>
        </w:rPr>
        <w:t>важа</w:t>
      </w:r>
      <w:r w:rsidR="00DF5521">
        <w:rPr>
          <w:rFonts w:eastAsia="Calibri"/>
          <w:lang w:eastAsia="en-US"/>
        </w:rPr>
        <w:t>ю</w:t>
      </w:r>
      <w:r w:rsidR="00535136" w:rsidRPr="00A73ABA">
        <w:rPr>
          <w:rFonts w:eastAsia="Calibri"/>
          <w:lang w:eastAsia="en-US"/>
        </w:rPr>
        <w:t xml:space="preserve">, що слідчий суддя </w:t>
      </w:r>
      <w:r w:rsidR="00BA3DC3">
        <w:rPr>
          <w:rFonts w:eastAsia="Calibri"/>
          <w:lang w:eastAsia="en-US"/>
        </w:rPr>
        <w:t>не маж можливості</w:t>
      </w:r>
      <w:r w:rsidR="00535136" w:rsidRPr="00A73ABA">
        <w:rPr>
          <w:rFonts w:eastAsia="Calibri"/>
          <w:lang w:eastAsia="en-US"/>
        </w:rPr>
        <w:t xml:space="preserve"> надавати конкретні вказівки слідчому у провадженні</w:t>
      </w:r>
      <w:r w:rsidR="00BA3DC3">
        <w:rPr>
          <w:rFonts w:eastAsia="Calibri"/>
          <w:lang w:eastAsia="en-US"/>
        </w:rPr>
        <w:t xml:space="preserve"> чи зобов’язувати його здійснювати </w:t>
      </w:r>
      <w:r w:rsidR="00535136" w:rsidRPr="00A73ABA">
        <w:rPr>
          <w:rFonts w:eastAsia="Calibri"/>
          <w:lang w:eastAsia="en-US"/>
        </w:rPr>
        <w:t>слідч</w:t>
      </w:r>
      <w:r w:rsidR="00BA3DC3">
        <w:rPr>
          <w:rFonts w:eastAsia="Calibri"/>
          <w:lang w:eastAsia="en-US"/>
        </w:rPr>
        <w:t>і</w:t>
      </w:r>
      <w:r w:rsidR="00535136" w:rsidRPr="00A73ABA">
        <w:rPr>
          <w:rFonts w:eastAsia="Calibri"/>
          <w:lang w:eastAsia="en-US"/>
        </w:rPr>
        <w:t xml:space="preserve"> ді</w:t>
      </w:r>
      <w:r w:rsidR="00BA3DC3">
        <w:rPr>
          <w:rFonts w:eastAsia="Calibri"/>
          <w:lang w:eastAsia="en-US"/>
        </w:rPr>
        <w:t>ї</w:t>
      </w:r>
      <w:r w:rsidR="00535136" w:rsidRPr="00A73ABA">
        <w:rPr>
          <w:rFonts w:eastAsia="Calibri"/>
          <w:lang w:eastAsia="en-US"/>
        </w:rPr>
        <w:t xml:space="preserve">, адже </w:t>
      </w:r>
      <w:r w:rsidR="00BA3DC3">
        <w:rPr>
          <w:rFonts w:eastAsia="Calibri"/>
          <w:lang w:eastAsia="en-US"/>
        </w:rPr>
        <w:t>слідчий</w:t>
      </w:r>
      <w:r w:rsidR="00535136" w:rsidRPr="00A73ABA">
        <w:rPr>
          <w:rFonts w:eastAsia="Calibri"/>
          <w:lang w:eastAsia="en-US"/>
        </w:rPr>
        <w:t xml:space="preserve"> є самостійним у</w:t>
      </w:r>
      <w:r w:rsidR="00BA3DC3">
        <w:rPr>
          <w:rFonts w:eastAsia="Calibri"/>
          <w:lang w:eastAsia="en-US"/>
        </w:rPr>
        <w:t xml:space="preserve"> своїй процесуальній діяльності.</w:t>
      </w:r>
      <w:r w:rsidR="00535136" w:rsidRPr="00A73ABA">
        <w:rPr>
          <w:rFonts w:eastAsia="Calibri"/>
          <w:lang w:eastAsia="en-US"/>
        </w:rPr>
        <w:t xml:space="preserve"> </w:t>
      </w:r>
      <w:r w:rsidR="00BA3DC3">
        <w:rPr>
          <w:rFonts w:eastAsia="Calibri"/>
          <w:lang w:eastAsia="en-US"/>
        </w:rPr>
        <w:t>С</w:t>
      </w:r>
      <w:r w:rsidR="00535136" w:rsidRPr="00A73ABA">
        <w:rPr>
          <w:rFonts w:eastAsia="Calibri"/>
          <w:lang w:eastAsia="en-US"/>
        </w:rPr>
        <w:t>лідчий суддя наділений лише правом судового контролю та оцінки зібраних слідством доказів на етапі розслідування й не може переймати на себе функції слідства.</w:t>
      </w:r>
    </w:p>
    <w:p w:rsidR="001D6981" w:rsidRDefault="001D6981" w:rsidP="001D6981">
      <w:pPr>
        <w:spacing w:line="276" w:lineRule="auto"/>
        <w:ind w:firstLine="686"/>
        <w:jc w:val="both"/>
        <w:rPr>
          <w:rFonts w:eastAsia="Calibri"/>
        </w:rPr>
      </w:pPr>
      <w:r>
        <w:rPr>
          <w:rFonts w:eastAsia="Calibri"/>
        </w:rPr>
        <w:t xml:space="preserve">Однак Велика </w:t>
      </w:r>
      <w:r w:rsidR="00BA3DC3">
        <w:rPr>
          <w:rFonts w:eastAsia="Calibri"/>
        </w:rPr>
        <w:t xml:space="preserve">Палата </w:t>
      </w:r>
      <w:r w:rsidRPr="001D6981">
        <w:rPr>
          <w:rFonts w:eastAsia="Calibri"/>
        </w:rPr>
        <w:t>Верховного Суду</w:t>
      </w:r>
      <w:r>
        <w:rPr>
          <w:rFonts w:eastAsia="Calibri"/>
        </w:rPr>
        <w:t xml:space="preserve"> зазначила, що </w:t>
      </w:r>
      <w:r w:rsidRPr="001D6981">
        <w:rPr>
          <w:rFonts w:eastAsia="Calibri"/>
        </w:rPr>
        <w:t xml:space="preserve">судовим рішенням не встановлено факту порушення прав </w:t>
      </w:r>
      <w:r w:rsidR="00C22818">
        <w:rPr>
          <w:rFonts w:eastAsia="Calibri"/>
        </w:rPr>
        <w:t>ОСОБА2</w:t>
      </w:r>
      <w:r w:rsidRPr="001D6981">
        <w:rPr>
          <w:rFonts w:eastAsia="Calibri"/>
        </w:rPr>
        <w:t xml:space="preserve"> у кримінальному провадженні як передумови для визнання його потерпілим, таке судове рішення не зобов</w:t>
      </w:r>
      <w:r w:rsidR="00BA3DC3">
        <w:rPr>
          <w:rFonts w:eastAsia="Calibri"/>
        </w:rPr>
        <w:t>’</w:t>
      </w:r>
      <w:r w:rsidRPr="001D6981">
        <w:rPr>
          <w:rFonts w:eastAsia="Calibri"/>
        </w:rPr>
        <w:t xml:space="preserve">язує слідчого при повторному вирішенні цього питання прийняти конкретне процесуальне рішення, а саме визнати особу потерпілою </w:t>
      </w:r>
      <w:r w:rsidR="00BA3DC3">
        <w:rPr>
          <w:rFonts w:eastAsia="Calibri"/>
        </w:rPr>
        <w:t>у</w:t>
      </w:r>
      <w:r w:rsidRPr="001D6981">
        <w:rPr>
          <w:rFonts w:eastAsia="Calibri"/>
        </w:rPr>
        <w:t xml:space="preserve"> кримінальному провадженні.</w:t>
      </w:r>
      <w:r>
        <w:rPr>
          <w:rFonts w:eastAsia="Calibri"/>
        </w:rPr>
        <w:t xml:space="preserve"> </w:t>
      </w:r>
      <w:r w:rsidRPr="001D6981">
        <w:rPr>
          <w:rFonts w:eastAsia="Calibri"/>
        </w:rPr>
        <w:t>Скасування постанови слідчого про відмову у визнанні потерпілим автоматично не наділяє заявника статусом потерпілої особи у кримінальному провадженні.</w:t>
      </w:r>
    </w:p>
    <w:p w:rsidR="003F3199" w:rsidRPr="003F3199" w:rsidRDefault="003F3199" w:rsidP="003F3199">
      <w:pPr>
        <w:spacing w:line="276" w:lineRule="auto"/>
        <w:ind w:firstLine="686"/>
        <w:jc w:val="both"/>
        <w:rPr>
          <w:rFonts w:eastAsia="Calibri"/>
        </w:rPr>
      </w:pPr>
      <w:r w:rsidRPr="003F3199">
        <w:rPr>
          <w:rFonts w:eastAsia="Calibri"/>
        </w:rPr>
        <w:t>Відповідно до практики Європейського суду з прав людини розслідування не буде ефективним доти, доки всі до</w:t>
      </w:r>
      <w:r w:rsidR="00BA3DC3">
        <w:rPr>
          <w:rFonts w:eastAsia="Calibri"/>
        </w:rPr>
        <w:t>кази не будуть ретельно вивчені, а</w:t>
      </w:r>
      <w:r w:rsidRPr="003F3199">
        <w:rPr>
          <w:rFonts w:eastAsia="Calibri"/>
        </w:rPr>
        <w:t xml:space="preserve"> висновки не будуть обґрунтовані. Органи влади завжди повинні добросовісно намагатися з’ясувати, що трапилось, та не</w:t>
      </w:r>
      <w:r w:rsidR="00BA3DC3">
        <w:rPr>
          <w:rFonts w:eastAsia="Calibri"/>
        </w:rPr>
        <w:t xml:space="preserve"> повинен</w:t>
      </w:r>
      <w:r w:rsidRPr="003F3199">
        <w:rPr>
          <w:rFonts w:eastAsia="Calibri"/>
        </w:rPr>
        <w:t xml:space="preserve"> покладатися на поспішні </w:t>
      </w:r>
      <w:r w:rsidR="00BA3DC3">
        <w:rPr>
          <w:rFonts w:eastAsia="Calibri"/>
        </w:rPr>
        <w:t>і</w:t>
      </w:r>
      <w:r w:rsidRPr="003F3199">
        <w:rPr>
          <w:rFonts w:eastAsia="Calibri"/>
        </w:rPr>
        <w:t xml:space="preserve"> необґрунтовані висновки для закриття кримінальної справи або використовувати такі висновки для закриття кримінальної справи, або використовувати такі висновки як підставу для своїх рішень.</w:t>
      </w:r>
    </w:p>
    <w:p w:rsidR="001D6981" w:rsidRDefault="003F3199" w:rsidP="003F3199">
      <w:pPr>
        <w:spacing w:line="276" w:lineRule="auto"/>
        <w:ind w:firstLine="686"/>
        <w:jc w:val="both"/>
        <w:rPr>
          <w:rFonts w:eastAsia="Calibri"/>
        </w:rPr>
      </w:pPr>
      <w:r w:rsidRPr="003F3199">
        <w:rPr>
          <w:rFonts w:eastAsia="Calibri"/>
        </w:rPr>
        <w:t xml:space="preserve">Виходячи із практики Європейського суду з прав людини, розслідування буде ефективним, якщо органи державної влади здійснять </w:t>
      </w:r>
      <w:r w:rsidR="0032424E">
        <w:rPr>
          <w:rFonts w:eastAsia="Calibri"/>
        </w:rPr>
        <w:t>у</w:t>
      </w:r>
      <w:r w:rsidRPr="003F3199">
        <w:rPr>
          <w:rFonts w:eastAsia="Calibri"/>
        </w:rPr>
        <w:t xml:space="preserve">сі заходи для отримання </w:t>
      </w:r>
      <w:r w:rsidR="0032424E">
        <w:rPr>
          <w:rFonts w:eastAsia="Calibri"/>
        </w:rPr>
        <w:t>в</w:t>
      </w:r>
      <w:r w:rsidRPr="003F3199">
        <w:rPr>
          <w:rFonts w:eastAsia="Calibri"/>
        </w:rPr>
        <w:t>сіх наявних доказів, які стосу</w:t>
      </w:r>
      <w:r w:rsidR="0032424E">
        <w:rPr>
          <w:rFonts w:eastAsia="Calibri"/>
        </w:rPr>
        <w:t>ються</w:t>
      </w:r>
      <w:r w:rsidRPr="003F3199">
        <w:rPr>
          <w:rFonts w:eastAsia="Calibri"/>
        </w:rPr>
        <w:t xml:space="preserve"> події, зокрема показань очевидців та експертних висновків тощо.</w:t>
      </w:r>
    </w:p>
    <w:p w:rsidR="006C0272" w:rsidRDefault="006C0272" w:rsidP="006C0272">
      <w:pPr>
        <w:spacing w:line="276" w:lineRule="auto"/>
        <w:ind w:firstLine="686"/>
        <w:jc w:val="both"/>
        <w:rPr>
          <w:rFonts w:eastAsia="Calibri"/>
        </w:rPr>
      </w:pPr>
      <w:r>
        <w:rPr>
          <w:rFonts w:eastAsia="Calibri"/>
        </w:rPr>
        <w:t>С</w:t>
      </w:r>
      <w:r w:rsidRPr="004501A4">
        <w:rPr>
          <w:rFonts w:eastAsia="Calibri"/>
        </w:rPr>
        <w:t>лідчі судді не мають достатніх процесуальних механізмів для здійснення якісного судового контролю під час досудового розслідування, що призводить до порушення прав учасників кримінального провадження та інших ос</w:t>
      </w:r>
      <w:r w:rsidR="0032424E">
        <w:rPr>
          <w:rFonts w:eastAsia="Calibri"/>
        </w:rPr>
        <w:t>іб, які в подальшому констатує у</w:t>
      </w:r>
      <w:r w:rsidRPr="004501A4">
        <w:rPr>
          <w:rFonts w:eastAsia="Calibri"/>
        </w:rPr>
        <w:t xml:space="preserve"> своїх рішеннях Європейський суд з прав людини</w:t>
      </w:r>
      <w:r>
        <w:rPr>
          <w:rFonts w:eastAsia="Calibri"/>
        </w:rPr>
        <w:t>.</w:t>
      </w:r>
    </w:p>
    <w:p w:rsidR="006C0272" w:rsidRDefault="006C0272" w:rsidP="003F3199">
      <w:pPr>
        <w:spacing w:line="276" w:lineRule="auto"/>
        <w:ind w:firstLine="686"/>
        <w:jc w:val="both"/>
        <w:rPr>
          <w:rFonts w:eastAsia="Calibri"/>
        </w:rPr>
      </w:pPr>
      <w:r>
        <w:rPr>
          <w:rFonts w:eastAsia="Calibri"/>
        </w:rPr>
        <w:lastRenderedPageBreak/>
        <w:t>В</w:t>
      </w:r>
      <w:r w:rsidRPr="006C0272">
        <w:rPr>
          <w:rFonts w:eastAsia="Calibri"/>
        </w:rPr>
        <w:t>ідсутність ефективних інструментів здійснення судового контролю за виконанням судових рішень (ухвал) слідчого судді, суду досить часто призводить до невиконання</w:t>
      </w:r>
      <w:r w:rsidR="0032424E">
        <w:rPr>
          <w:rFonts w:eastAsia="Calibri"/>
        </w:rPr>
        <w:t xml:space="preserve"> таких рішень</w:t>
      </w:r>
      <w:r w:rsidRPr="006C0272">
        <w:rPr>
          <w:rFonts w:eastAsia="Calibri"/>
        </w:rPr>
        <w:t xml:space="preserve">, зволікання з </w:t>
      </w:r>
      <w:r w:rsidR="0032424E">
        <w:rPr>
          <w:rFonts w:eastAsia="Calibri"/>
        </w:rPr>
        <w:t xml:space="preserve">їх </w:t>
      </w:r>
      <w:r w:rsidRPr="006C0272">
        <w:rPr>
          <w:rFonts w:eastAsia="Calibri"/>
        </w:rPr>
        <w:t>виконанням або взагалі до повного ігнорування</w:t>
      </w:r>
      <w:r>
        <w:rPr>
          <w:rFonts w:eastAsia="Calibri"/>
        </w:rPr>
        <w:t>.</w:t>
      </w:r>
    </w:p>
    <w:p w:rsidR="00DF5521" w:rsidRDefault="003F3199" w:rsidP="00122AD9">
      <w:pPr>
        <w:spacing w:line="276" w:lineRule="auto"/>
        <w:ind w:firstLine="686"/>
        <w:jc w:val="both"/>
        <w:rPr>
          <w:rFonts w:eastAsia="Calibri"/>
          <w:lang w:eastAsia="en-US"/>
        </w:rPr>
      </w:pPr>
      <w:r>
        <w:rPr>
          <w:rFonts w:eastAsia="Calibri"/>
        </w:rPr>
        <w:t>Отже</w:t>
      </w:r>
      <w:r w:rsidR="0032424E">
        <w:rPr>
          <w:rFonts w:eastAsia="Calibri"/>
        </w:rPr>
        <w:t>,</w:t>
      </w:r>
      <w:r>
        <w:rPr>
          <w:rFonts w:eastAsia="Calibri"/>
        </w:rPr>
        <w:t xml:space="preserve"> </w:t>
      </w:r>
      <w:r w:rsidR="0034218C">
        <w:rPr>
          <w:rFonts w:eastAsia="Calibri"/>
        </w:rPr>
        <w:t xml:space="preserve">кількість </w:t>
      </w:r>
      <w:r w:rsidRPr="00A73ABA">
        <w:rPr>
          <w:rFonts w:eastAsia="Calibri"/>
          <w:lang w:eastAsia="en-US"/>
        </w:rPr>
        <w:t>постанов слідчого Жеваго В.В.</w:t>
      </w:r>
      <w:r w:rsidR="0032424E">
        <w:rPr>
          <w:rFonts w:eastAsia="Calibri"/>
          <w:lang w:eastAsia="en-US"/>
        </w:rPr>
        <w:t xml:space="preserve">, </w:t>
      </w:r>
      <w:r w:rsidR="0032424E">
        <w:rPr>
          <w:rFonts w:eastAsia="Calibri"/>
        </w:rPr>
        <w:t>скасованих</w:t>
      </w:r>
      <w:r>
        <w:rPr>
          <w:rFonts w:eastAsia="Calibri"/>
          <w:lang w:eastAsia="en-US"/>
        </w:rPr>
        <w:t xml:space="preserve"> </w:t>
      </w:r>
      <w:r w:rsidR="0034218C">
        <w:rPr>
          <w:rFonts w:eastAsia="Calibri"/>
          <w:lang w:eastAsia="en-US"/>
        </w:rPr>
        <w:t xml:space="preserve">слідчими суддями </w:t>
      </w:r>
      <w:r w:rsidR="0034218C" w:rsidRPr="0034218C">
        <w:rPr>
          <w:rFonts w:eastAsia="Calibri"/>
          <w:lang w:eastAsia="en-US"/>
        </w:rPr>
        <w:t>Червонозаводського районного суду м</w:t>
      </w:r>
      <w:r w:rsidR="0034218C">
        <w:rPr>
          <w:rFonts w:eastAsia="Calibri"/>
          <w:lang w:eastAsia="en-US"/>
        </w:rPr>
        <w:t>іста</w:t>
      </w:r>
      <w:r w:rsidR="0034218C" w:rsidRPr="0034218C">
        <w:rPr>
          <w:rFonts w:eastAsia="Calibri"/>
          <w:lang w:eastAsia="en-US"/>
        </w:rPr>
        <w:t xml:space="preserve"> Харкова</w:t>
      </w:r>
      <w:r w:rsidR="00122AD9">
        <w:rPr>
          <w:rFonts w:eastAsia="Calibri"/>
          <w:lang w:eastAsia="en-US"/>
        </w:rPr>
        <w:t xml:space="preserve"> </w:t>
      </w:r>
      <w:r w:rsidR="0034218C">
        <w:rPr>
          <w:rFonts w:eastAsia="Calibri"/>
          <w:lang w:eastAsia="en-US"/>
        </w:rPr>
        <w:t xml:space="preserve">з підстав </w:t>
      </w:r>
      <w:r w:rsidR="0034218C" w:rsidRPr="0034218C">
        <w:rPr>
          <w:rFonts w:eastAsia="Calibri"/>
          <w:lang w:eastAsia="en-US"/>
        </w:rPr>
        <w:t>допущен</w:t>
      </w:r>
      <w:r w:rsidR="0034218C">
        <w:rPr>
          <w:rFonts w:eastAsia="Calibri"/>
          <w:lang w:eastAsia="en-US"/>
        </w:rPr>
        <w:t>ня слідчим</w:t>
      </w:r>
      <w:r w:rsidR="0034218C" w:rsidRPr="0034218C">
        <w:rPr>
          <w:rFonts w:eastAsia="Calibri"/>
          <w:lang w:eastAsia="en-US"/>
        </w:rPr>
        <w:t xml:space="preserve"> </w:t>
      </w:r>
      <w:r w:rsidR="0032424E">
        <w:rPr>
          <w:rFonts w:eastAsia="Calibri"/>
          <w:lang w:eastAsia="en-US"/>
        </w:rPr>
        <w:t>низки</w:t>
      </w:r>
      <w:r w:rsidR="0034218C" w:rsidRPr="0034218C">
        <w:rPr>
          <w:rFonts w:eastAsia="Calibri"/>
          <w:lang w:eastAsia="en-US"/>
        </w:rPr>
        <w:t xml:space="preserve"> порушень чинного кримінального процесуального законодавства</w:t>
      </w:r>
      <w:r w:rsidR="0032424E">
        <w:rPr>
          <w:rFonts w:eastAsia="Calibri"/>
          <w:lang w:eastAsia="en-US"/>
        </w:rPr>
        <w:t xml:space="preserve"> (скасовано шість постанов), зокрема у зв’язку з</w:t>
      </w:r>
      <w:r w:rsidR="0034218C" w:rsidRPr="0034218C">
        <w:rPr>
          <w:rFonts w:eastAsia="Calibri"/>
          <w:lang w:eastAsia="en-US"/>
        </w:rPr>
        <w:t xml:space="preserve"> невжит</w:t>
      </w:r>
      <w:r w:rsidR="0034218C">
        <w:rPr>
          <w:rFonts w:eastAsia="Calibri"/>
          <w:lang w:eastAsia="en-US"/>
        </w:rPr>
        <w:t>тя</w:t>
      </w:r>
      <w:r w:rsidR="0032424E">
        <w:rPr>
          <w:rFonts w:eastAsia="Calibri"/>
          <w:lang w:eastAsia="en-US"/>
        </w:rPr>
        <w:t>м</w:t>
      </w:r>
      <w:r w:rsidR="0034218C" w:rsidRPr="0034218C">
        <w:rPr>
          <w:rFonts w:eastAsia="Calibri"/>
          <w:lang w:eastAsia="en-US"/>
        </w:rPr>
        <w:t xml:space="preserve"> всіх передбачених </w:t>
      </w:r>
      <w:r w:rsidR="0032424E">
        <w:rPr>
          <w:rFonts w:eastAsia="Calibri"/>
          <w:lang w:eastAsia="en-US"/>
        </w:rPr>
        <w:t>з</w:t>
      </w:r>
      <w:r w:rsidR="0034218C" w:rsidRPr="0034218C">
        <w:rPr>
          <w:rFonts w:eastAsia="Calibri"/>
          <w:lang w:eastAsia="en-US"/>
        </w:rPr>
        <w:t>аконом заходів для встановлення події кримінального правопорушення, не</w:t>
      </w:r>
      <w:r w:rsidR="00A22BA2" w:rsidRPr="0034218C">
        <w:rPr>
          <w:rFonts w:eastAsia="Calibri"/>
          <w:lang w:eastAsia="en-US"/>
        </w:rPr>
        <w:t>з</w:t>
      </w:r>
      <w:r w:rsidR="00EB3909">
        <w:rPr>
          <w:rFonts w:eastAsia="Calibri"/>
          <w:lang w:eastAsia="en-US"/>
        </w:rPr>
        <w:t>’</w:t>
      </w:r>
      <w:r w:rsidR="00A22BA2" w:rsidRPr="0034218C">
        <w:rPr>
          <w:rFonts w:eastAsia="Calibri"/>
          <w:lang w:eastAsia="en-US"/>
        </w:rPr>
        <w:t>ясуван</w:t>
      </w:r>
      <w:r w:rsidR="00A22BA2">
        <w:rPr>
          <w:rFonts w:eastAsia="Calibri"/>
          <w:lang w:eastAsia="en-US"/>
        </w:rPr>
        <w:t>ня</w:t>
      </w:r>
      <w:r w:rsidR="0032424E">
        <w:rPr>
          <w:rFonts w:eastAsia="Calibri"/>
          <w:lang w:eastAsia="en-US"/>
        </w:rPr>
        <w:t>м</w:t>
      </w:r>
      <w:r w:rsidR="0034218C" w:rsidRPr="0034218C">
        <w:rPr>
          <w:rFonts w:eastAsia="Calibri"/>
          <w:lang w:eastAsia="en-US"/>
        </w:rPr>
        <w:t xml:space="preserve"> та </w:t>
      </w:r>
      <w:r w:rsidR="0032424E">
        <w:rPr>
          <w:rFonts w:eastAsia="Calibri"/>
          <w:lang w:eastAsia="en-US"/>
        </w:rPr>
        <w:t xml:space="preserve">непроведенням </w:t>
      </w:r>
      <w:r w:rsidR="0034218C" w:rsidRPr="0034218C">
        <w:rPr>
          <w:rFonts w:eastAsia="Calibri"/>
          <w:lang w:eastAsia="en-US"/>
        </w:rPr>
        <w:t>перевір</w:t>
      </w:r>
      <w:r w:rsidR="0032424E">
        <w:rPr>
          <w:rFonts w:eastAsia="Calibri"/>
          <w:lang w:eastAsia="en-US"/>
        </w:rPr>
        <w:t>ки</w:t>
      </w:r>
      <w:r w:rsidR="0034218C" w:rsidRPr="0034218C">
        <w:rPr>
          <w:rFonts w:eastAsia="Calibri"/>
          <w:lang w:eastAsia="en-US"/>
        </w:rPr>
        <w:t xml:space="preserve"> всіх обставин,</w:t>
      </w:r>
      <w:r w:rsidR="0032424E">
        <w:rPr>
          <w:rFonts w:eastAsia="Calibri"/>
          <w:lang w:eastAsia="en-US"/>
        </w:rPr>
        <w:t xml:space="preserve"> про</w:t>
      </w:r>
      <w:r w:rsidR="0034218C" w:rsidRPr="0034218C">
        <w:rPr>
          <w:rFonts w:eastAsia="Calibri"/>
          <w:lang w:eastAsia="en-US"/>
        </w:rPr>
        <w:t xml:space="preserve"> які зазначен</w:t>
      </w:r>
      <w:r w:rsidR="0032424E">
        <w:rPr>
          <w:rFonts w:eastAsia="Calibri"/>
          <w:lang w:eastAsia="en-US"/>
        </w:rPr>
        <w:t>о</w:t>
      </w:r>
      <w:r w:rsidR="0034218C" w:rsidRPr="0034218C">
        <w:rPr>
          <w:rFonts w:eastAsia="Calibri"/>
          <w:lang w:eastAsia="en-US"/>
        </w:rPr>
        <w:t xml:space="preserve"> в заяві про вчинення кримінального правопорушення,</w:t>
      </w:r>
      <w:r w:rsidR="00A22BA2">
        <w:rPr>
          <w:rFonts w:eastAsia="Calibri"/>
          <w:lang w:eastAsia="en-US"/>
        </w:rPr>
        <w:t xml:space="preserve"> свідчить про проведення слідчим Жеваго В.В. </w:t>
      </w:r>
      <w:r w:rsidR="0032424E">
        <w:rPr>
          <w:rFonts w:eastAsia="Calibri"/>
          <w:lang w:eastAsia="en-US"/>
        </w:rPr>
        <w:t xml:space="preserve">неповного </w:t>
      </w:r>
      <w:r w:rsidR="0034218C" w:rsidRPr="0034218C">
        <w:rPr>
          <w:rFonts w:eastAsia="Calibri"/>
          <w:lang w:eastAsia="en-US"/>
        </w:rPr>
        <w:t>досудов</w:t>
      </w:r>
      <w:r w:rsidR="00A22BA2">
        <w:rPr>
          <w:rFonts w:eastAsia="Calibri"/>
          <w:lang w:eastAsia="en-US"/>
        </w:rPr>
        <w:t>ого</w:t>
      </w:r>
      <w:r w:rsidR="0034218C" w:rsidRPr="0034218C">
        <w:rPr>
          <w:rFonts w:eastAsia="Calibri"/>
          <w:lang w:eastAsia="en-US"/>
        </w:rPr>
        <w:t xml:space="preserve"> розслідування</w:t>
      </w:r>
      <w:r w:rsidR="00A22BA2">
        <w:rPr>
          <w:rFonts w:eastAsia="Calibri"/>
          <w:lang w:eastAsia="en-US"/>
        </w:rPr>
        <w:t xml:space="preserve"> та </w:t>
      </w:r>
      <w:r w:rsidR="00122AD9">
        <w:rPr>
          <w:rFonts w:eastAsia="Calibri"/>
          <w:lang w:eastAsia="en-US"/>
        </w:rPr>
        <w:t xml:space="preserve">передчасність його висновків, ігнорування </w:t>
      </w:r>
      <w:r w:rsidR="00122AD9">
        <w:t xml:space="preserve">клопотання </w:t>
      </w:r>
      <w:r w:rsidR="00C22818">
        <w:rPr>
          <w:rFonts w:eastAsia="Calibri"/>
        </w:rPr>
        <w:t>ОСОБА</w:t>
      </w:r>
      <w:r w:rsidR="00C22818">
        <w:rPr>
          <w:rFonts w:eastAsia="Calibri"/>
        </w:rPr>
        <w:t>2</w:t>
      </w:r>
      <w:r w:rsidR="00122AD9">
        <w:t xml:space="preserve"> про призначення судово-психологічної експертизи</w:t>
      </w:r>
      <w:r w:rsidR="0032424E">
        <w:t xml:space="preserve">. Вказане </w:t>
      </w:r>
      <w:r w:rsidR="00122AD9">
        <w:t>в сукупності свідчить</w:t>
      </w:r>
      <w:r w:rsidR="0032424E">
        <w:t>,</w:t>
      </w:r>
      <w:r w:rsidR="00122AD9">
        <w:t xml:space="preserve"> </w:t>
      </w:r>
      <w:r w:rsidR="0032424E">
        <w:t>що КДКП</w:t>
      </w:r>
      <w:r w:rsidR="00122AD9">
        <w:t xml:space="preserve"> </w:t>
      </w:r>
      <w:r w:rsidR="00DF5521" w:rsidRPr="00DF5521">
        <w:rPr>
          <w:rFonts w:eastAsia="Calibri"/>
          <w:lang w:eastAsia="en-US"/>
        </w:rPr>
        <w:t>обґрунтован</w:t>
      </w:r>
      <w:r w:rsidR="0032424E">
        <w:rPr>
          <w:rFonts w:eastAsia="Calibri"/>
          <w:lang w:eastAsia="en-US"/>
        </w:rPr>
        <w:t>о встановлено</w:t>
      </w:r>
      <w:r w:rsidR="00DF5521" w:rsidRPr="00DF5521">
        <w:rPr>
          <w:rFonts w:eastAsia="Calibri"/>
          <w:lang w:eastAsia="en-US"/>
        </w:rPr>
        <w:t xml:space="preserve"> низк</w:t>
      </w:r>
      <w:r w:rsidR="000A629D">
        <w:rPr>
          <w:rFonts w:eastAsia="Calibri"/>
          <w:lang w:eastAsia="en-US"/>
        </w:rPr>
        <w:t>у</w:t>
      </w:r>
      <w:r w:rsidR="00DF5521" w:rsidRPr="00DF5521">
        <w:rPr>
          <w:rFonts w:eastAsia="Calibri"/>
          <w:lang w:eastAsia="en-US"/>
        </w:rPr>
        <w:t xml:space="preserve"> порушень у діях слідчого Жеваго В.В., а твердження</w:t>
      </w:r>
      <w:r w:rsidR="000A629D">
        <w:rPr>
          <w:rFonts w:eastAsia="Calibri"/>
          <w:lang w:eastAsia="en-US"/>
        </w:rPr>
        <w:t xml:space="preserve"> його </w:t>
      </w:r>
      <w:r w:rsidR="00DF5521" w:rsidRPr="00DF5521">
        <w:rPr>
          <w:rFonts w:eastAsia="Calibri"/>
          <w:lang w:eastAsia="en-US"/>
        </w:rPr>
        <w:t>скар</w:t>
      </w:r>
      <w:r w:rsidR="000A629D">
        <w:rPr>
          <w:rFonts w:eastAsia="Calibri"/>
          <w:lang w:eastAsia="en-US"/>
        </w:rPr>
        <w:t>ги</w:t>
      </w:r>
      <w:r w:rsidR="00DF5521" w:rsidRPr="00DF5521">
        <w:rPr>
          <w:rFonts w:eastAsia="Calibri"/>
          <w:lang w:eastAsia="en-US"/>
        </w:rPr>
        <w:t xml:space="preserve"> не спростовують встановлених дисциплінарним органом обставин.</w:t>
      </w:r>
    </w:p>
    <w:p w:rsidR="00B0668C" w:rsidRDefault="00535136" w:rsidP="00DF5521">
      <w:pPr>
        <w:spacing w:line="276" w:lineRule="auto"/>
        <w:ind w:firstLine="708"/>
        <w:jc w:val="both"/>
        <w:rPr>
          <w:rFonts w:eastAsia="Calibri"/>
        </w:rPr>
      </w:pPr>
      <w:r w:rsidRPr="00535136">
        <w:rPr>
          <w:rFonts w:eastAsia="Calibri"/>
        </w:rPr>
        <w:t xml:space="preserve">Враховуючи </w:t>
      </w:r>
      <w:r w:rsidR="000A629D">
        <w:rPr>
          <w:rFonts w:eastAsia="Calibri"/>
        </w:rPr>
        <w:t>викладене</w:t>
      </w:r>
      <w:r w:rsidRPr="00535136">
        <w:rPr>
          <w:rFonts w:eastAsia="Calibri"/>
        </w:rPr>
        <w:t xml:space="preserve">, у рішенні Вищої ради правосуддя від </w:t>
      </w:r>
      <w:r>
        <w:rPr>
          <w:rFonts w:eastAsia="Calibri"/>
        </w:rPr>
        <w:br/>
      </w:r>
      <w:r w:rsidRPr="00535136">
        <w:rPr>
          <w:rFonts w:eastAsia="Calibri"/>
        </w:rPr>
        <w:t xml:space="preserve">24 вересня 2019 року № 2546/0/15-19 зазначені підстави та мотиви прийняття оскаржуваного рішення та надано належну оцінку всім доводам скарги </w:t>
      </w:r>
      <w:r>
        <w:rPr>
          <w:rFonts w:eastAsia="Calibri"/>
        </w:rPr>
        <w:br/>
      </w:r>
      <w:r w:rsidRPr="00535136">
        <w:rPr>
          <w:rFonts w:eastAsia="Calibri"/>
        </w:rPr>
        <w:t>Жеваго В.В.</w:t>
      </w:r>
    </w:p>
    <w:p w:rsidR="00A47A53" w:rsidRPr="00A73ABA" w:rsidRDefault="00A47A53" w:rsidP="00DE79C4">
      <w:pPr>
        <w:tabs>
          <w:tab w:val="left" w:pos="7088"/>
        </w:tabs>
        <w:spacing w:line="276" w:lineRule="auto"/>
        <w:rPr>
          <w:b/>
        </w:rPr>
      </w:pPr>
    </w:p>
    <w:p w:rsidR="00AD695C" w:rsidRPr="00A73ABA" w:rsidRDefault="00AD695C" w:rsidP="00DE79C4">
      <w:pPr>
        <w:tabs>
          <w:tab w:val="left" w:pos="7088"/>
        </w:tabs>
        <w:spacing w:line="276" w:lineRule="auto"/>
        <w:rPr>
          <w:b/>
        </w:rPr>
      </w:pPr>
    </w:p>
    <w:p w:rsidR="00AD695C" w:rsidRPr="00A73ABA" w:rsidRDefault="00AD695C" w:rsidP="00DE79C4">
      <w:pPr>
        <w:spacing w:line="276" w:lineRule="auto"/>
        <w:rPr>
          <w:b/>
        </w:rPr>
      </w:pPr>
      <w:r w:rsidRPr="00A73ABA">
        <w:rPr>
          <w:b/>
        </w:rPr>
        <w:t>Член Вищої ради правосуддя                                                 Л.А. Швецова</w:t>
      </w:r>
    </w:p>
    <w:p w:rsidR="00AD695C" w:rsidRPr="00A73ABA" w:rsidRDefault="00AD695C" w:rsidP="00DE79C4">
      <w:pPr>
        <w:spacing w:line="276" w:lineRule="auto"/>
        <w:rPr>
          <w:b/>
        </w:rPr>
      </w:pPr>
    </w:p>
    <w:p w:rsidR="00AD695C" w:rsidRPr="00A73ABA" w:rsidRDefault="00AD695C" w:rsidP="00DE79C4">
      <w:pPr>
        <w:spacing w:line="276" w:lineRule="auto"/>
        <w:rPr>
          <w:b/>
        </w:rPr>
      </w:pPr>
    </w:p>
    <w:sectPr w:rsidR="00AD695C" w:rsidRPr="00A73ABA" w:rsidSect="006C0272">
      <w:headerReference w:type="default" r:id="rId8"/>
      <w:pgSz w:w="11906" w:h="16838"/>
      <w:pgMar w:top="851" w:right="849" w:bottom="851" w:left="1701" w:header="568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F84" w:rsidRDefault="00007F84" w:rsidP="001D5415">
      <w:r>
        <w:separator/>
      </w:r>
    </w:p>
  </w:endnote>
  <w:endnote w:type="continuationSeparator" w:id="0">
    <w:p w:rsidR="00007F84" w:rsidRDefault="00007F84" w:rsidP="001D5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F84" w:rsidRDefault="00007F84" w:rsidP="001D5415">
      <w:r>
        <w:separator/>
      </w:r>
    </w:p>
  </w:footnote>
  <w:footnote w:type="continuationSeparator" w:id="0">
    <w:p w:rsidR="00007F84" w:rsidRDefault="00007F84" w:rsidP="001D54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4085450"/>
      <w:docPartObj>
        <w:docPartGallery w:val="Page Numbers (Top of Page)"/>
        <w:docPartUnique/>
      </w:docPartObj>
    </w:sdtPr>
    <w:sdtEndPr/>
    <w:sdtContent>
      <w:p w:rsidR="0017749D" w:rsidRDefault="0017749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4920">
          <w:rPr>
            <w:noProof/>
          </w:rPr>
          <w:t>5</w:t>
        </w:r>
        <w:r>
          <w:fldChar w:fldCharType="end"/>
        </w:r>
      </w:p>
    </w:sdtContent>
  </w:sdt>
  <w:p w:rsidR="0036628B" w:rsidRDefault="0036628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582BF8"/>
    <w:multiLevelType w:val="hybridMultilevel"/>
    <w:tmpl w:val="764A891E"/>
    <w:lvl w:ilvl="0" w:tplc="66345FA4">
      <w:start w:val="5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F3A2E16"/>
    <w:multiLevelType w:val="hybridMultilevel"/>
    <w:tmpl w:val="DB304D38"/>
    <w:lvl w:ilvl="0" w:tplc="CDFA860C">
      <w:numFmt w:val="bullet"/>
      <w:lvlText w:val="-"/>
      <w:lvlJc w:val="left"/>
      <w:pPr>
        <w:ind w:left="1044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725"/>
    <w:rsid w:val="00000A78"/>
    <w:rsid w:val="00001764"/>
    <w:rsid w:val="00002775"/>
    <w:rsid w:val="00002D66"/>
    <w:rsid w:val="0000348A"/>
    <w:rsid w:val="00003CFA"/>
    <w:rsid w:val="0000452D"/>
    <w:rsid w:val="00005637"/>
    <w:rsid w:val="00007F84"/>
    <w:rsid w:val="00012161"/>
    <w:rsid w:val="00012457"/>
    <w:rsid w:val="00013576"/>
    <w:rsid w:val="00014368"/>
    <w:rsid w:val="00014C41"/>
    <w:rsid w:val="00015CAE"/>
    <w:rsid w:val="000167FF"/>
    <w:rsid w:val="0001777B"/>
    <w:rsid w:val="00022251"/>
    <w:rsid w:val="0002428B"/>
    <w:rsid w:val="000251E5"/>
    <w:rsid w:val="000257CA"/>
    <w:rsid w:val="00026E59"/>
    <w:rsid w:val="00027E7D"/>
    <w:rsid w:val="00030025"/>
    <w:rsid w:val="000308C1"/>
    <w:rsid w:val="000339D4"/>
    <w:rsid w:val="00033E79"/>
    <w:rsid w:val="00033F42"/>
    <w:rsid w:val="00035F4D"/>
    <w:rsid w:val="00040353"/>
    <w:rsid w:val="0004061D"/>
    <w:rsid w:val="00041973"/>
    <w:rsid w:val="000434A0"/>
    <w:rsid w:val="00043897"/>
    <w:rsid w:val="000441B5"/>
    <w:rsid w:val="0004736F"/>
    <w:rsid w:val="00047D8C"/>
    <w:rsid w:val="00050065"/>
    <w:rsid w:val="00050086"/>
    <w:rsid w:val="00050ECE"/>
    <w:rsid w:val="00051F84"/>
    <w:rsid w:val="0005298D"/>
    <w:rsid w:val="00053AED"/>
    <w:rsid w:val="00053E08"/>
    <w:rsid w:val="000559C6"/>
    <w:rsid w:val="00055A91"/>
    <w:rsid w:val="00056C62"/>
    <w:rsid w:val="00056CDC"/>
    <w:rsid w:val="00056E23"/>
    <w:rsid w:val="00057AEB"/>
    <w:rsid w:val="00060116"/>
    <w:rsid w:val="00060DFC"/>
    <w:rsid w:val="00062604"/>
    <w:rsid w:val="00062682"/>
    <w:rsid w:val="0006398C"/>
    <w:rsid w:val="00063B6D"/>
    <w:rsid w:val="00063F47"/>
    <w:rsid w:val="00066DB3"/>
    <w:rsid w:val="00070077"/>
    <w:rsid w:val="00070107"/>
    <w:rsid w:val="000706F3"/>
    <w:rsid w:val="00070EF2"/>
    <w:rsid w:val="00071FB1"/>
    <w:rsid w:val="00072322"/>
    <w:rsid w:val="00072D2D"/>
    <w:rsid w:val="00073D8A"/>
    <w:rsid w:val="00074539"/>
    <w:rsid w:val="000763FB"/>
    <w:rsid w:val="00076797"/>
    <w:rsid w:val="00077022"/>
    <w:rsid w:val="000770B3"/>
    <w:rsid w:val="000774D2"/>
    <w:rsid w:val="0008149E"/>
    <w:rsid w:val="00081FD7"/>
    <w:rsid w:val="0008212E"/>
    <w:rsid w:val="00082C4B"/>
    <w:rsid w:val="0008381B"/>
    <w:rsid w:val="00085C72"/>
    <w:rsid w:val="00091690"/>
    <w:rsid w:val="00091C2F"/>
    <w:rsid w:val="000936BE"/>
    <w:rsid w:val="00094149"/>
    <w:rsid w:val="000944D9"/>
    <w:rsid w:val="00095674"/>
    <w:rsid w:val="00095697"/>
    <w:rsid w:val="0009677D"/>
    <w:rsid w:val="000967BC"/>
    <w:rsid w:val="000979BF"/>
    <w:rsid w:val="00097CA4"/>
    <w:rsid w:val="000A0824"/>
    <w:rsid w:val="000A1FB7"/>
    <w:rsid w:val="000A2194"/>
    <w:rsid w:val="000A2552"/>
    <w:rsid w:val="000A2878"/>
    <w:rsid w:val="000A2DB7"/>
    <w:rsid w:val="000A445D"/>
    <w:rsid w:val="000A4837"/>
    <w:rsid w:val="000A4CDE"/>
    <w:rsid w:val="000A52CF"/>
    <w:rsid w:val="000A5E13"/>
    <w:rsid w:val="000A629D"/>
    <w:rsid w:val="000A71FF"/>
    <w:rsid w:val="000B0B44"/>
    <w:rsid w:val="000B1016"/>
    <w:rsid w:val="000B1460"/>
    <w:rsid w:val="000B1B1A"/>
    <w:rsid w:val="000B1DDD"/>
    <w:rsid w:val="000B260B"/>
    <w:rsid w:val="000B2C00"/>
    <w:rsid w:val="000B3A12"/>
    <w:rsid w:val="000B47D8"/>
    <w:rsid w:val="000B4AA6"/>
    <w:rsid w:val="000B4D45"/>
    <w:rsid w:val="000B6A86"/>
    <w:rsid w:val="000B6CA4"/>
    <w:rsid w:val="000C0966"/>
    <w:rsid w:val="000C0DF6"/>
    <w:rsid w:val="000C24CC"/>
    <w:rsid w:val="000C2572"/>
    <w:rsid w:val="000C3804"/>
    <w:rsid w:val="000C4CDD"/>
    <w:rsid w:val="000C4D9E"/>
    <w:rsid w:val="000C70C5"/>
    <w:rsid w:val="000D07E0"/>
    <w:rsid w:val="000D0D9A"/>
    <w:rsid w:val="000D1E48"/>
    <w:rsid w:val="000D21C6"/>
    <w:rsid w:val="000D2C18"/>
    <w:rsid w:val="000D3186"/>
    <w:rsid w:val="000D3485"/>
    <w:rsid w:val="000D37EF"/>
    <w:rsid w:val="000D494E"/>
    <w:rsid w:val="000D68B7"/>
    <w:rsid w:val="000E04E2"/>
    <w:rsid w:val="000E1008"/>
    <w:rsid w:val="000E1469"/>
    <w:rsid w:val="000E19A9"/>
    <w:rsid w:val="000E2266"/>
    <w:rsid w:val="000E3A4F"/>
    <w:rsid w:val="000E4190"/>
    <w:rsid w:val="000E4250"/>
    <w:rsid w:val="000E5B5A"/>
    <w:rsid w:val="000E5CC1"/>
    <w:rsid w:val="000E6791"/>
    <w:rsid w:val="000E74CF"/>
    <w:rsid w:val="000F0139"/>
    <w:rsid w:val="000F09C4"/>
    <w:rsid w:val="000F1AC1"/>
    <w:rsid w:val="000F1E55"/>
    <w:rsid w:val="000F5C1C"/>
    <w:rsid w:val="000F5DBA"/>
    <w:rsid w:val="000F6275"/>
    <w:rsid w:val="00101E4C"/>
    <w:rsid w:val="0010321D"/>
    <w:rsid w:val="00103B81"/>
    <w:rsid w:val="001051D4"/>
    <w:rsid w:val="00105FA7"/>
    <w:rsid w:val="0011029E"/>
    <w:rsid w:val="00111D22"/>
    <w:rsid w:val="00112B01"/>
    <w:rsid w:val="00112EC6"/>
    <w:rsid w:val="001162CF"/>
    <w:rsid w:val="00120056"/>
    <w:rsid w:val="0012063E"/>
    <w:rsid w:val="001208AA"/>
    <w:rsid w:val="00120E4F"/>
    <w:rsid w:val="001221AC"/>
    <w:rsid w:val="00122AD9"/>
    <w:rsid w:val="00122FB8"/>
    <w:rsid w:val="001303AA"/>
    <w:rsid w:val="001351A9"/>
    <w:rsid w:val="0013660E"/>
    <w:rsid w:val="001403AC"/>
    <w:rsid w:val="00140470"/>
    <w:rsid w:val="00141065"/>
    <w:rsid w:val="00142173"/>
    <w:rsid w:val="0014279F"/>
    <w:rsid w:val="001439B1"/>
    <w:rsid w:val="00144448"/>
    <w:rsid w:val="001449BE"/>
    <w:rsid w:val="00147503"/>
    <w:rsid w:val="0014752B"/>
    <w:rsid w:val="001478A5"/>
    <w:rsid w:val="001500CB"/>
    <w:rsid w:val="0015048B"/>
    <w:rsid w:val="00150505"/>
    <w:rsid w:val="001524DB"/>
    <w:rsid w:val="001548EC"/>
    <w:rsid w:val="0015648A"/>
    <w:rsid w:val="00156B91"/>
    <w:rsid w:val="00160D29"/>
    <w:rsid w:val="00160E1E"/>
    <w:rsid w:val="00163EC6"/>
    <w:rsid w:val="0016559B"/>
    <w:rsid w:val="00165752"/>
    <w:rsid w:val="00165DAE"/>
    <w:rsid w:val="00166FA7"/>
    <w:rsid w:val="001705F1"/>
    <w:rsid w:val="00170ECC"/>
    <w:rsid w:val="001730A2"/>
    <w:rsid w:val="00173188"/>
    <w:rsid w:val="001731D5"/>
    <w:rsid w:val="0017330D"/>
    <w:rsid w:val="00173C3C"/>
    <w:rsid w:val="001758B6"/>
    <w:rsid w:val="00177129"/>
    <w:rsid w:val="0017749D"/>
    <w:rsid w:val="00180E8D"/>
    <w:rsid w:val="0018181E"/>
    <w:rsid w:val="00182251"/>
    <w:rsid w:val="00182855"/>
    <w:rsid w:val="001829E2"/>
    <w:rsid w:val="00183B94"/>
    <w:rsid w:val="00187BA1"/>
    <w:rsid w:val="00187C41"/>
    <w:rsid w:val="001901C0"/>
    <w:rsid w:val="00190643"/>
    <w:rsid w:val="00190A4A"/>
    <w:rsid w:val="00190A7F"/>
    <w:rsid w:val="00190AB0"/>
    <w:rsid w:val="00190F12"/>
    <w:rsid w:val="00191196"/>
    <w:rsid w:val="00191E23"/>
    <w:rsid w:val="0019365A"/>
    <w:rsid w:val="001938E8"/>
    <w:rsid w:val="001954E0"/>
    <w:rsid w:val="00195B08"/>
    <w:rsid w:val="001978B1"/>
    <w:rsid w:val="001A004A"/>
    <w:rsid w:val="001A184F"/>
    <w:rsid w:val="001A1DA8"/>
    <w:rsid w:val="001A3090"/>
    <w:rsid w:val="001A3A08"/>
    <w:rsid w:val="001A56C5"/>
    <w:rsid w:val="001A748A"/>
    <w:rsid w:val="001A7B91"/>
    <w:rsid w:val="001A7C2B"/>
    <w:rsid w:val="001B02D3"/>
    <w:rsid w:val="001B0BF9"/>
    <w:rsid w:val="001B1046"/>
    <w:rsid w:val="001B1688"/>
    <w:rsid w:val="001B20BD"/>
    <w:rsid w:val="001B2A6E"/>
    <w:rsid w:val="001B3101"/>
    <w:rsid w:val="001B311A"/>
    <w:rsid w:val="001B3261"/>
    <w:rsid w:val="001B36DC"/>
    <w:rsid w:val="001B37E1"/>
    <w:rsid w:val="001B4A4D"/>
    <w:rsid w:val="001B5059"/>
    <w:rsid w:val="001C08A4"/>
    <w:rsid w:val="001C0E95"/>
    <w:rsid w:val="001C1966"/>
    <w:rsid w:val="001C34F6"/>
    <w:rsid w:val="001C3FBC"/>
    <w:rsid w:val="001C41DB"/>
    <w:rsid w:val="001C45CD"/>
    <w:rsid w:val="001C4B07"/>
    <w:rsid w:val="001C4BBB"/>
    <w:rsid w:val="001C5A76"/>
    <w:rsid w:val="001C6467"/>
    <w:rsid w:val="001C66BE"/>
    <w:rsid w:val="001C69B2"/>
    <w:rsid w:val="001C7E2C"/>
    <w:rsid w:val="001D0852"/>
    <w:rsid w:val="001D0ED2"/>
    <w:rsid w:val="001D23F6"/>
    <w:rsid w:val="001D3132"/>
    <w:rsid w:val="001D3B58"/>
    <w:rsid w:val="001D3D71"/>
    <w:rsid w:val="001D5415"/>
    <w:rsid w:val="001D5E0C"/>
    <w:rsid w:val="001D66AA"/>
    <w:rsid w:val="001D6981"/>
    <w:rsid w:val="001D6CD0"/>
    <w:rsid w:val="001E1262"/>
    <w:rsid w:val="001E39E9"/>
    <w:rsid w:val="001E495B"/>
    <w:rsid w:val="001E4C04"/>
    <w:rsid w:val="001E6282"/>
    <w:rsid w:val="001E6929"/>
    <w:rsid w:val="001F0632"/>
    <w:rsid w:val="001F076D"/>
    <w:rsid w:val="001F10CC"/>
    <w:rsid w:val="001F1320"/>
    <w:rsid w:val="001F26BE"/>
    <w:rsid w:val="001F2F50"/>
    <w:rsid w:val="001F5132"/>
    <w:rsid w:val="001F61CD"/>
    <w:rsid w:val="001F6405"/>
    <w:rsid w:val="001F6471"/>
    <w:rsid w:val="001F7229"/>
    <w:rsid w:val="001F7905"/>
    <w:rsid w:val="00202104"/>
    <w:rsid w:val="0020221E"/>
    <w:rsid w:val="00202944"/>
    <w:rsid w:val="00204BEE"/>
    <w:rsid w:val="0020513A"/>
    <w:rsid w:val="00205493"/>
    <w:rsid w:val="00210300"/>
    <w:rsid w:val="002114BF"/>
    <w:rsid w:val="002136F3"/>
    <w:rsid w:val="00213EF9"/>
    <w:rsid w:val="002167B4"/>
    <w:rsid w:val="00221905"/>
    <w:rsid w:val="002246D1"/>
    <w:rsid w:val="00225D5B"/>
    <w:rsid w:val="00226619"/>
    <w:rsid w:val="00230B59"/>
    <w:rsid w:val="00231580"/>
    <w:rsid w:val="0023284A"/>
    <w:rsid w:val="002336D7"/>
    <w:rsid w:val="00234C9D"/>
    <w:rsid w:val="0023527F"/>
    <w:rsid w:val="00236C4F"/>
    <w:rsid w:val="00237237"/>
    <w:rsid w:val="002408AC"/>
    <w:rsid w:val="002409D2"/>
    <w:rsid w:val="0024237F"/>
    <w:rsid w:val="002430E1"/>
    <w:rsid w:val="00243771"/>
    <w:rsid w:val="00244112"/>
    <w:rsid w:val="00245DFE"/>
    <w:rsid w:val="0024670C"/>
    <w:rsid w:val="00246B28"/>
    <w:rsid w:val="00247E5E"/>
    <w:rsid w:val="002516B6"/>
    <w:rsid w:val="0025314C"/>
    <w:rsid w:val="00254D5E"/>
    <w:rsid w:val="002568A3"/>
    <w:rsid w:val="002568D7"/>
    <w:rsid w:val="00257F8C"/>
    <w:rsid w:val="002624B1"/>
    <w:rsid w:val="0026289C"/>
    <w:rsid w:val="00265F90"/>
    <w:rsid w:val="00266B00"/>
    <w:rsid w:val="00266D34"/>
    <w:rsid w:val="0026775C"/>
    <w:rsid w:val="00267DBE"/>
    <w:rsid w:val="00270A04"/>
    <w:rsid w:val="00272193"/>
    <w:rsid w:val="002728A3"/>
    <w:rsid w:val="00272A4B"/>
    <w:rsid w:val="00274D72"/>
    <w:rsid w:val="002751E6"/>
    <w:rsid w:val="00277A7E"/>
    <w:rsid w:val="00281D54"/>
    <w:rsid w:val="00283487"/>
    <w:rsid w:val="002835AF"/>
    <w:rsid w:val="002851A1"/>
    <w:rsid w:val="002868AE"/>
    <w:rsid w:val="00286F5E"/>
    <w:rsid w:val="00287D31"/>
    <w:rsid w:val="00290092"/>
    <w:rsid w:val="0029111C"/>
    <w:rsid w:val="0029130F"/>
    <w:rsid w:val="002915E9"/>
    <w:rsid w:val="0029176B"/>
    <w:rsid w:val="00292187"/>
    <w:rsid w:val="00292213"/>
    <w:rsid w:val="0029240A"/>
    <w:rsid w:val="002926F6"/>
    <w:rsid w:val="002927AA"/>
    <w:rsid w:val="002944C1"/>
    <w:rsid w:val="00294737"/>
    <w:rsid w:val="00294AC8"/>
    <w:rsid w:val="00294B0A"/>
    <w:rsid w:val="00296342"/>
    <w:rsid w:val="0029761D"/>
    <w:rsid w:val="00297C7B"/>
    <w:rsid w:val="00297CA6"/>
    <w:rsid w:val="00297FBE"/>
    <w:rsid w:val="002A1292"/>
    <w:rsid w:val="002A18F1"/>
    <w:rsid w:val="002A19E8"/>
    <w:rsid w:val="002A2AD0"/>
    <w:rsid w:val="002A44D7"/>
    <w:rsid w:val="002A4B9F"/>
    <w:rsid w:val="002A5C49"/>
    <w:rsid w:val="002A5F35"/>
    <w:rsid w:val="002B1087"/>
    <w:rsid w:val="002B2F58"/>
    <w:rsid w:val="002B358A"/>
    <w:rsid w:val="002B3F1C"/>
    <w:rsid w:val="002B41E5"/>
    <w:rsid w:val="002B591E"/>
    <w:rsid w:val="002B5EFB"/>
    <w:rsid w:val="002B6AFA"/>
    <w:rsid w:val="002B6FFF"/>
    <w:rsid w:val="002B7901"/>
    <w:rsid w:val="002C1370"/>
    <w:rsid w:val="002C1ABD"/>
    <w:rsid w:val="002C1B36"/>
    <w:rsid w:val="002C24CE"/>
    <w:rsid w:val="002C2F51"/>
    <w:rsid w:val="002C622B"/>
    <w:rsid w:val="002C7549"/>
    <w:rsid w:val="002C7641"/>
    <w:rsid w:val="002C7A12"/>
    <w:rsid w:val="002D07D5"/>
    <w:rsid w:val="002D09AC"/>
    <w:rsid w:val="002D0A96"/>
    <w:rsid w:val="002D31F9"/>
    <w:rsid w:val="002D39EB"/>
    <w:rsid w:val="002D3EC8"/>
    <w:rsid w:val="002D46F7"/>
    <w:rsid w:val="002D5F80"/>
    <w:rsid w:val="002E242E"/>
    <w:rsid w:val="002E3B47"/>
    <w:rsid w:val="002E3DD4"/>
    <w:rsid w:val="002E488B"/>
    <w:rsid w:val="002E49BF"/>
    <w:rsid w:val="002E5897"/>
    <w:rsid w:val="002E6920"/>
    <w:rsid w:val="002E6CBC"/>
    <w:rsid w:val="002E7633"/>
    <w:rsid w:val="002F0C82"/>
    <w:rsid w:val="002F0E2D"/>
    <w:rsid w:val="002F1DE4"/>
    <w:rsid w:val="002F25BC"/>
    <w:rsid w:val="002F34F2"/>
    <w:rsid w:val="002F46EF"/>
    <w:rsid w:val="002F4A82"/>
    <w:rsid w:val="002F5A08"/>
    <w:rsid w:val="002F660A"/>
    <w:rsid w:val="002F7E64"/>
    <w:rsid w:val="00301173"/>
    <w:rsid w:val="0030157A"/>
    <w:rsid w:val="00302527"/>
    <w:rsid w:val="00302F63"/>
    <w:rsid w:val="0030301C"/>
    <w:rsid w:val="00303D58"/>
    <w:rsid w:val="00307822"/>
    <w:rsid w:val="003102C3"/>
    <w:rsid w:val="003104D1"/>
    <w:rsid w:val="0031072B"/>
    <w:rsid w:val="00310AF2"/>
    <w:rsid w:val="00310B1F"/>
    <w:rsid w:val="00311104"/>
    <w:rsid w:val="00311B9A"/>
    <w:rsid w:val="0031408C"/>
    <w:rsid w:val="00315437"/>
    <w:rsid w:val="00315F0E"/>
    <w:rsid w:val="00316001"/>
    <w:rsid w:val="003162CE"/>
    <w:rsid w:val="00316B13"/>
    <w:rsid w:val="00317A9F"/>
    <w:rsid w:val="00317E1D"/>
    <w:rsid w:val="003208C4"/>
    <w:rsid w:val="0032112F"/>
    <w:rsid w:val="003221E0"/>
    <w:rsid w:val="00323D12"/>
    <w:rsid w:val="00323D9F"/>
    <w:rsid w:val="0032417C"/>
    <w:rsid w:val="0032424E"/>
    <w:rsid w:val="00325004"/>
    <w:rsid w:val="00325D9F"/>
    <w:rsid w:val="003266A1"/>
    <w:rsid w:val="003305E7"/>
    <w:rsid w:val="00330D01"/>
    <w:rsid w:val="00333581"/>
    <w:rsid w:val="00333902"/>
    <w:rsid w:val="00335FF0"/>
    <w:rsid w:val="00336A9A"/>
    <w:rsid w:val="00341A16"/>
    <w:rsid w:val="00341E0F"/>
    <w:rsid w:val="0034218C"/>
    <w:rsid w:val="003421DB"/>
    <w:rsid w:val="003430F7"/>
    <w:rsid w:val="00343455"/>
    <w:rsid w:val="0034360F"/>
    <w:rsid w:val="00344AFC"/>
    <w:rsid w:val="00345128"/>
    <w:rsid w:val="0034516C"/>
    <w:rsid w:val="003455F8"/>
    <w:rsid w:val="00346F4B"/>
    <w:rsid w:val="003477B1"/>
    <w:rsid w:val="003506DA"/>
    <w:rsid w:val="0035084D"/>
    <w:rsid w:val="003515B7"/>
    <w:rsid w:val="003517B9"/>
    <w:rsid w:val="00351858"/>
    <w:rsid w:val="003519AE"/>
    <w:rsid w:val="00351C7D"/>
    <w:rsid w:val="00352F32"/>
    <w:rsid w:val="00354232"/>
    <w:rsid w:val="0035587E"/>
    <w:rsid w:val="00356AD4"/>
    <w:rsid w:val="00360010"/>
    <w:rsid w:val="0036167A"/>
    <w:rsid w:val="00362196"/>
    <w:rsid w:val="00363803"/>
    <w:rsid w:val="00363EDF"/>
    <w:rsid w:val="003644DC"/>
    <w:rsid w:val="00366010"/>
    <w:rsid w:val="0036628B"/>
    <w:rsid w:val="0036654A"/>
    <w:rsid w:val="003670F4"/>
    <w:rsid w:val="003678DE"/>
    <w:rsid w:val="00370AD8"/>
    <w:rsid w:val="00370B41"/>
    <w:rsid w:val="00371681"/>
    <w:rsid w:val="00371D6F"/>
    <w:rsid w:val="0037328C"/>
    <w:rsid w:val="0037419B"/>
    <w:rsid w:val="00375844"/>
    <w:rsid w:val="00375C3F"/>
    <w:rsid w:val="00377C23"/>
    <w:rsid w:val="00380079"/>
    <w:rsid w:val="00380953"/>
    <w:rsid w:val="003811CD"/>
    <w:rsid w:val="003821A4"/>
    <w:rsid w:val="003822BA"/>
    <w:rsid w:val="00382F63"/>
    <w:rsid w:val="0038310B"/>
    <w:rsid w:val="003866E3"/>
    <w:rsid w:val="003912E2"/>
    <w:rsid w:val="00391670"/>
    <w:rsid w:val="00391B16"/>
    <w:rsid w:val="00394552"/>
    <w:rsid w:val="00394789"/>
    <w:rsid w:val="00395B06"/>
    <w:rsid w:val="00396B3B"/>
    <w:rsid w:val="00397784"/>
    <w:rsid w:val="003A10C3"/>
    <w:rsid w:val="003A304C"/>
    <w:rsid w:val="003A571E"/>
    <w:rsid w:val="003A5F05"/>
    <w:rsid w:val="003B064E"/>
    <w:rsid w:val="003B3249"/>
    <w:rsid w:val="003B3722"/>
    <w:rsid w:val="003B40FC"/>
    <w:rsid w:val="003B4DC8"/>
    <w:rsid w:val="003B5141"/>
    <w:rsid w:val="003B5519"/>
    <w:rsid w:val="003B7560"/>
    <w:rsid w:val="003C08D4"/>
    <w:rsid w:val="003C2443"/>
    <w:rsid w:val="003C4F3D"/>
    <w:rsid w:val="003C69B6"/>
    <w:rsid w:val="003C71BA"/>
    <w:rsid w:val="003C7556"/>
    <w:rsid w:val="003C76C1"/>
    <w:rsid w:val="003D04A9"/>
    <w:rsid w:val="003D1461"/>
    <w:rsid w:val="003D3A68"/>
    <w:rsid w:val="003D4717"/>
    <w:rsid w:val="003D4A3D"/>
    <w:rsid w:val="003D5F7B"/>
    <w:rsid w:val="003D6185"/>
    <w:rsid w:val="003D6AEF"/>
    <w:rsid w:val="003D7F04"/>
    <w:rsid w:val="003E14A8"/>
    <w:rsid w:val="003E1FC6"/>
    <w:rsid w:val="003E20B9"/>
    <w:rsid w:val="003E28B2"/>
    <w:rsid w:val="003E2A6D"/>
    <w:rsid w:val="003E2EE9"/>
    <w:rsid w:val="003E366A"/>
    <w:rsid w:val="003E4520"/>
    <w:rsid w:val="003E5436"/>
    <w:rsid w:val="003E6278"/>
    <w:rsid w:val="003E6B89"/>
    <w:rsid w:val="003F069B"/>
    <w:rsid w:val="003F1B3D"/>
    <w:rsid w:val="003F22E5"/>
    <w:rsid w:val="003F30E6"/>
    <w:rsid w:val="003F3153"/>
    <w:rsid w:val="003F3199"/>
    <w:rsid w:val="003F3798"/>
    <w:rsid w:val="003F522B"/>
    <w:rsid w:val="003F5BEC"/>
    <w:rsid w:val="003F6E6B"/>
    <w:rsid w:val="003F758E"/>
    <w:rsid w:val="00400744"/>
    <w:rsid w:val="00401666"/>
    <w:rsid w:val="004016A2"/>
    <w:rsid w:val="00401702"/>
    <w:rsid w:val="00401C36"/>
    <w:rsid w:val="0040241D"/>
    <w:rsid w:val="00402D6A"/>
    <w:rsid w:val="00404E1C"/>
    <w:rsid w:val="00406FEF"/>
    <w:rsid w:val="00410342"/>
    <w:rsid w:val="00416FD3"/>
    <w:rsid w:val="00417990"/>
    <w:rsid w:val="00420579"/>
    <w:rsid w:val="0042141B"/>
    <w:rsid w:val="00422788"/>
    <w:rsid w:val="00422B5E"/>
    <w:rsid w:val="00423E3B"/>
    <w:rsid w:val="004245A9"/>
    <w:rsid w:val="00424FE9"/>
    <w:rsid w:val="00425869"/>
    <w:rsid w:val="00426296"/>
    <w:rsid w:val="004263F3"/>
    <w:rsid w:val="00426B5D"/>
    <w:rsid w:val="00426E11"/>
    <w:rsid w:val="00426F71"/>
    <w:rsid w:val="004305F1"/>
    <w:rsid w:val="004305F2"/>
    <w:rsid w:val="00430712"/>
    <w:rsid w:val="00430D0F"/>
    <w:rsid w:val="00430E6D"/>
    <w:rsid w:val="0043174C"/>
    <w:rsid w:val="00433736"/>
    <w:rsid w:val="0043375B"/>
    <w:rsid w:val="0043692C"/>
    <w:rsid w:val="00437033"/>
    <w:rsid w:val="00437151"/>
    <w:rsid w:val="00440059"/>
    <w:rsid w:val="00440102"/>
    <w:rsid w:val="00440C5B"/>
    <w:rsid w:val="00442C8F"/>
    <w:rsid w:val="004453AC"/>
    <w:rsid w:val="00445D84"/>
    <w:rsid w:val="004467FC"/>
    <w:rsid w:val="004501A4"/>
    <w:rsid w:val="00450C3D"/>
    <w:rsid w:val="004527F6"/>
    <w:rsid w:val="00453725"/>
    <w:rsid w:val="00457448"/>
    <w:rsid w:val="00457674"/>
    <w:rsid w:val="00462263"/>
    <w:rsid w:val="004630F4"/>
    <w:rsid w:val="004652D4"/>
    <w:rsid w:val="00467170"/>
    <w:rsid w:val="004671C3"/>
    <w:rsid w:val="00467967"/>
    <w:rsid w:val="004704D8"/>
    <w:rsid w:val="00470CBB"/>
    <w:rsid w:val="00472B01"/>
    <w:rsid w:val="00474249"/>
    <w:rsid w:val="00474880"/>
    <w:rsid w:val="00475103"/>
    <w:rsid w:val="004752C3"/>
    <w:rsid w:val="00480899"/>
    <w:rsid w:val="00480AA4"/>
    <w:rsid w:val="00481650"/>
    <w:rsid w:val="00481820"/>
    <w:rsid w:val="0048200A"/>
    <w:rsid w:val="00482595"/>
    <w:rsid w:val="00482A23"/>
    <w:rsid w:val="0048389E"/>
    <w:rsid w:val="00483E87"/>
    <w:rsid w:val="00485038"/>
    <w:rsid w:val="004863EC"/>
    <w:rsid w:val="00486651"/>
    <w:rsid w:val="00486AD4"/>
    <w:rsid w:val="00490C31"/>
    <w:rsid w:val="00490DBB"/>
    <w:rsid w:val="00493E5B"/>
    <w:rsid w:val="00494C5B"/>
    <w:rsid w:val="00494D0B"/>
    <w:rsid w:val="0049695E"/>
    <w:rsid w:val="004970E1"/>
    <w:rsid w:val="00497661"/>
    <w:rsid w:val="004A0558"/>
    <w:rsid w:val="004A1032"/>
    <w:rsid w:val="004A18C6"/>
    <w:rsid w:val="004A2384"/>
    <w:rsid w:val="004A2B72"/>
    <w:rsid w:val="004A31D0"/>
    <w:rsid w:val="004A6708"/>
    <w:rsid w:val="004A6783"/>
    <w:rsid w:val="004A6A39"/>
    <w:rsid w:val="004A708F"/>
    <w:rsid w:val="004B0062"/>
    <w:rsid w:val="004B021E"/>
    <w:rsid w:val="004B14E8"/>
    <w:rsid w:val="004B22CA"/>
    <w:rsid w:val="004B29CF"/>
    <w:rsid w:val="004B302E"/>
    <w:rsid w:val="004B3083"/>
    <w:rsid w:val="004B379B"/>
    <w:rsid w:val="004B454D"/>
    <w:rsid w:val="004B46B7"/>
    <w:rsid w:val="004B48FD"/>
    <w:rsid w:val="004B500F"/>
    <w:rsid w:val="004B5DB1"/>
    <w:rsid w:val="004B5ECE"/>
    <w:rsid w:val="004B6AC0"/>
    <w:rsid w:val="004C08BD"/>
    <w:rsid w:val="004C316D"/>
    <w:rsid w:val="004C3E27"/>
    <w:rsid w:val="004C4AB0"/>
    <w:rsid w:val="004C4C33"/>
    <w:rsid w:val="004C5F48"/>
    <w:rsid w:val="004C7276"/>
    <w:rsid w:val="004C7735"/>
    <w:rsid w:val="004C7898"/>
    <w:rsid w:val="004D21DC"/>
    <w:rsid w:val="004D2501"/>
    <w:rsid w:val="004D437A"/>
    <w:rsid w:val="004D4CD7"/>
    <w:rsid w:val="004D4EA8"/>
    <w:rsid w:val="004D57B1"/>
    <w:rsid w:val="004E06A8"/>
    <w:rsid w:val="004E0A53"/>
    <w:rsid w:val="004E1AAD"/>
    <w:rsid w:val="004E26AB"/>
    <w:rsid w:val="004E4029"/>
    <w:rsid w:val="004E42EA"/>
    <w:rsid w:val="004E4C91"/>
    <w:rsid w:val="004E56C3"/>
    <w:rsid w:val="004E755F"/>
    <w:rsid w:val="004E78F5"/>
    <w:rsid w:val="004F0184"/>
    <w:rsid w:val="004F03F3"/>
    <w:rsid w:val="004F0DF1"/>
    <w:rsid w:val="004F3CBA"/>
    <w:rsid w:val="004F4493"/>
    <w:rsid w:val="004F4E14"/>
    <w:rsid w:val="004F4E25"/>
    <w:rsid w:val="004F6A5C"/>
    <w:rsid w:val="004F6BB3"/>
    <w:rsid w:val="004F6FB0"/>
    <w:rsid w:val="004F721E"/>
    <w:rsid w:val="004F7995"/>
    <w:rsid w:val="00501006"/>
    <w:rsid w:val="00503FFB"/>
    <w:rsid w:val="005049C5"/>
    <w:rsid w:val="005069DC"/>
    <w:rsid w:val="00506BD2"/>
    <w:rsid w:val="00506DFB"/>
    <w:rsid w:val="00510E7E"/>
    <w:rsid w:val="005112FC"/>
    <w:rsid w:val="00511472"/>
    <w:rsid w:val="0051214A"/>
    <w:rsid w:val="00512B5E"/>
    <w:rsid w:val="00513561"/>
    <w:rsid w:val="00513C9F"/>
    <w:rsid w:val="00513FC9"/>
    <w:rsid w:val="005141CA"/>
    <w:rsid w:val="00514BC8"/>
    <w:rsid w:val="00515F5A"/>
    <w:rsid w:val="00516090"/>
    <w:rsid w:val="0051744A"/>
    <w:rsid w:val="00517854"/>
    <w:rsid w:val="00517C9F"/>
    <w:rsid w:val="00521458"/>
    <w:rsid w:val="00522F22"/>
    <w:rsid w:val="005235A7"/>
    <w:rsid w:val="00523896"/>
    <w:rsid w:val="005239C5"/>
    <w:rsid w:val="005243F5"/>
    <w:rsid w:val="00524E13"/>
    <w:rsid w:val="00525703"/>
    <w:rsid w:val="00525C83"/>
    <w:rsid w:val="00527290"/>
    <w:rsid w:val="00527605"/>
    <w:rsid w:val="0052771A"/>
    <w:rsid w:val="005302BD"/>
    <w:rsid w:val="00530817"/>
    <w:rsid w:val="00530D2F"/>
    <w:rsid w:val="00531868"/>
    <w:rsid w:val="005330E2"/>
    <w:rsid w:val="0053374F"/>
    <w:rsid w:val="005337ED"/>
    <w:rsid w:val="00533BAE"/>
    <w:rsid w:val="00534288"/>
    <w:rsid w:val="00534E0A"/>
    <w:rsid w:val="0053500C"/>
    <w:rsid w:val="00535136"/>
    <w:rsid w:val="00535458"/>
    <w:rsid w:val="005357F1"/>
    <w:rsid w:val="0053645D"/>
    <w:rsid w:val="00536EF5"/>
    <w:rsid w:val="005370A7"/>
    <w:rsid w:val="00540379"/>
    <w:rsid w:val="00540964"/>
    <w:rsid w:val="00540BFD"/>
    <w:rsid w:val="00541DB9"/>
    <w:rsid w:val="00542DB6"/>
    <w:rsid w:val="005433CA"/>
    <w:rsid w:val="005438CA"/>
    <w:rsid w:val="005444F7"/>
    <w:rsid w:val="00545954"/>
    <w:rsid w:val="00545A07"/>
    <w:rsid w:val="00547214"/>
    <w:rsid w:val="0055029C"/>
    <w:rsid w:val="00550D00"/>
    <w:rsid w:val="005515E6"/>
    <w:rsid w:val="00554DDA"/>
    <w:rsid w:val="00556A7D"/>
    <w:rsid w:val="00556E1D"/>
    <w:rsid w:val="005601A0"/>
    <w:rsid w:val="00560513"/>
    <w:rsid w:val="0056163A"/>
    <w:rsid w:val="0056212C"/>
    <w:rsid w:val="00562E61"/>
    <w:rsid w:val="00565BEC"/>
    <w:rsid w:val="00567232"/>
    <w:rsid w:val="00567AB5"/>
    <w:rsid w:val="00567CE6"/>
    <w:rsid w:val="00571035"/>
    <w:rsid w:val="00571250"/>
    <w:rsid w:val="005727AA"/>
    <w:rsid w:val="00572C28"/>
    <w:rsid w:val="00574300"/>
    <w:rsid w:val="00574A1B"/>
    <w:rsid w:val="00575718"/>
    <w:rsid w:val="005758C9"/>
    <w:rsid w:val="00577F8E"/>
    <w:rsid w:val="0058139D"/>
    <w:rsid w:val="00581441"/>
    <w:rsid w:val="00581F59"/>
    <w:rsid w:val="00582327"/>
    <w:rsid w:val="00582DB4"/>
    <w:rsid w:val="00582F58"/>
    <w:rsid w:val="00584AFC"/>
    <w:rsid w:val="00586DFF"/>
    <w:rsid w:val="00586F84"/>
    <w:rsid w:val="0058720A"/>
    <w:rsid w:val="005876E3"/>
    <w:rsid w:val="0058784C"/>
    <w:rsid w:val="00590AD2"/>
    <w:rsid w:val="0059220C"/>
    <w:rsid w:val="00594162"/>
    <w:rsid w:val="00594171"/>
    <w:rsid w:val="005949D6"/>
    <w:rsid w:val="00595280"/>
    <w:rsid w:val="00596120"/>
    <w:rsid w:val="0059634C"/>
    <w:rsid w:val="005A048B"/>
    <w:rsid w:val="005A0E86"/>
    <w:rsid w:val="005A1C70"/>
    <w:rsid w:val="005A6E8B"/>
    <w:rsid w:val="005A726D"/>
    <w:rsid w:val="005A7796"/>
    <w:rsid w:val="005A77B2"/>
    <w:rsid w:val="005B0514"/>
    <w:rsid w:val="005B12A4"/>
    <w:rsid w:val="005B141D"/>
    <w:rsid w:val="005B1562"/>
    <w:rsid w:val="005B2925"/>
    <w:rsid w:val="005B2E57"/>
    <w:rsid w:val="005B4668"/>
    <w:rsid w:val="005B60CB"/>
    <w:rsid w:val="005B75E2"/>
    <w:rsid w:val="005B7C47"/>
    <w:rsid w:val="005C0F2B"/>
    <w:rsid w:val="005C1B97"/>
    <w:rsid w:val="005C1FC0"/>
    <w:rsid w:val="005C2C49"/>
    <w:rsid w:val="005C2F90"/>
    <w:rsid w:val="005C4127"/>
    <w:rsid w:val="005C424A"/>
    <w:rsid w:val="005C4991"/>
    <w:rsid w:val="005C4BAA"/>
    <w:rsid w:val="005C79BE"/>
    <w:rsid w:val="005D05DC"/>
    <w:rsid w:val="005D089D"/>
    <w:rsid w:val="005D1005"/>
    <w:rsid w:val="005D10C2"/>
    <w:rsid w:val="005D2051"/>
    <w:rsid w:val="005D2644"/>
    <w:rsid w:val="005D5F74"/>
    <w:rsid w:val="005D5FBE"/>
    <w:rsid w:val="005D6112"/>
    <w:rsid w:val="005D632B"/>
    <w:rsid w:val="005E17FE"/>
    <w:rsid w:val="005E18A3"/>
    <w:rsid w:val="005E35C8"/>
    <w:rsid w:val="005E3F3A"/>
    <w:rsid w:val="005E5162"/>
    <w:rsid w:val="005E58BD"/>
    <w:rsid w:val="005E603C"/>
    <w:rsid w:val="005E6735"/>
    <w:rsid w:val="005E7917"/>
    <w:rsid w:val="005F097B"/>
    <w:rsid w:val="005F0BF4"/>
    <w:rsid w:val="005F2205"/>
    <w:rsid w:val="005F26A2"/>
    <w:rsid w:val="005F3725"/>
    <w:rsid w:val="005F447B"/>
    <w:rsid w:val="005F57D6"/>
    <w:rsid w:val="005F5887"/>
    <w:rsid w:val="005F5F97"/>
    <w:rsid w:val="005F733F"/>
    <w:rsid w:val="005F7862"/>
    <w:rsid w:val="005F7FC9"/>
    <w:rsid w:val="00601A1C"/>
    <w:rsid w:val="00601CD1"/>
    <w:rsid w:val="00601FC8"/>
    <w:rsid w:val="0060252F"/>
    <w:rsid w:val="006025AE"/>
    <w:rsid w:val="00602A68"/>
    <w:rsid w:val="00603478"/>
    <w:rsid w:val="0060475B"/>
    <w:rsid w:val="0060581E"/>
    <w:rsid w:val="006068EB"/>
    <w:rsid w:val="00607369"/>
    <w:rsid w:val="006106D2"/>
    <w:rsid w:val="00611E79"/>
    <w:rsid w:val="00611EB3"/>
    <w:rsid w:val="0061223D"/>
    <w:rsid w:val="00614119"/>
    <w:rsid w:val="00614B5D"/>
    <w:rsid w:val="00615954"/>
    <w:rsid w:val="00617ED9"/>
    <w:rsid w:val="0062030E"/>
    <w:rsid w:val="00621367"/>
    <w:rsid w:val="00622280"/>
    <w:rsid w:val="00623150"/>
    <w:rsid w:val="0062392B"/>
    <w:rsid w:val="00623C07"/>
    <w:rsid w:val="00623CC9"/>
    <w:rsid w:val="00625717"/>
    <w:rsid w:val="00626B12"/>
    <w:rsid w:val="0062711C"/>
    <w:rsid w:val="00627455"/>
    <w:rsid w:val="00630183"/>
    <w:rsid w:val="00632362"/>
    <w:rsid w:val="006327D9"/>
    <w:rsid w:val="00632BA9"/>
    <w:rsid w:val="00632C23"/>
    <w:rsid w:val="0063421B"/>
    <w:rsid w:val="006343B8"/>
    <w:rsid w:val="00634D75"/>
    <w:rsid w:val="0063732B"/>
    <w:rsid w:val="006403F8"/>
    <w:rsid w:val="00640855"/>
    <w:rsid w:val="00640C18"/>
    <w:rsid w:val="006418F2"/>
    <w:rsid w:val="0064243C"/>
    <w:rsid w:val="00642D3B"/>
    <w:rsid w:val="0064332C"/>
    <w:rsid w:val="00644B2F"/>
    <w:rsid w:val="0064578C"/>
    <w:rsid w:val="00645E7C"/>
    <w:rsid w:val="00646AAF"/>
    <w:rsid w:val="00650876"/>
    <w:rsid w:val="006521CD"/>
    <w:rsid w:val="006522A7"/>
    <w:rsid w:val="00654A2D"/>
    <w:rsid w:val="0065559E"/>
    <w:rsid w:val="00656129"/>
    <w:rsid w:val="00656EF2"/>
    <w:rsid w:val="00660C41"/>
    <w:rsid w:val="00661293"/>
    <w:rsid w:val="00661AAD"/>
    <w:rsid w:val="006620BA"/>
    <w:rsid w:val="006638F0"/>
    <w:rsid w:val="0066390C"/>
    <w:rsid w:val="0066469E"/>
    <w:rsid w:val="0067061B"/>
    <w:rsid w:val="006706D4"/>
    <w:rsid w:val="006711DA"/>
    <w:rsid w:val="006724F3"/>
    <w:rsid w:val="0067303E"/>
    <w:rsid w:val="00674378"/>
    <w:rsid w:val="00675155"/>
    <w:rsid w:val="00675716"/>
    <w:rsid w:val="0068042D"/>
    <w:rsid w:val="0068273E"/>
    <w:rsid w:val="006840D1"/>
    <w:rsid w:val="006844A9"/>
    <w:rsid w:val="006848F8"/>
    <w:rsid w:val="00686748"/>
    <w:rsid w:val="00686B31"/>
    <w:rsid w:val="00692948"/>
    <w:rsid w:val="00692CA7"/>
    <w:rsid w:val="0069373D"/>
    <w:rsid w:val="006A0519"/>
    <w:rsid w:val="006A05A6"/>
    <w:rsid w:val="006A1F84"/>
    <w:rsid w:val="006A393C"/>
    <w:rsid w:val="006A4D92"/>
    <w:rsid w:val="006B033C"/>
    <w:rsid w:val="006B0B04"/>
    <w:rsid w:val="006B184C"/>
    <w:rsid w:val="006B2D3F"/>
    <w:rsid w:val="006B3273"/>
    <w:rsid w:val="006B390B"/>
    <w:rsid w:val="006B3B8E"/>
    <w:rsid w:val="006B3D2A"/>
    <w:rsid w:val="006B4023"/>
    <w:rsid w:val="006B642D"/>
    <w:rsid w:val="006B6CD7"/>
    <w:rsid w:val="006B7850"/>
    <w:rsid w:val="006C0272"/>
    <w:rsid w:val="006C1B70"/>
    <w:rsid w:val="006C2E17"/>
    <w:rsid w:val="006C3C58"/>
    <w:rsid w:val="006C53CD"/>
    <w:rsid w:val="006C5BEA"/>
    <w:rsid w:val="006C7065"/>
    <w:rsid w:val="006C7475"/>
    <w:rsid w:val="006D0B80"/>
    <w:rsid w:val="006D2149"/>
    <w:rsid w:val="006D2437"/>
    <w:rsid w:val="006D275D"/>
    <w:rsid w:val="006D4B9B"/>
    <w:rsid w:val="006D5A1B"/>
    <w:rsid w:val="006D61C3"/>
    <w:rsid w:val="006D7422"/>
    <w:rsid w:val="006D792A"/>
    <w:rsid w:val="006D7DCC"/>
    <w:rsid w:val="006E04D4"/>
    <w:rsid w:val="006E100D"/>
    <w:rsid w:val="006E234E"/>
    <w:rsid w:val="006E2E17"/>
    <w:rsid w:val="006E4102"/>
    <w:rsid w:val="006E4300"/>
    <w:rsid w:val="006E53DC"/>
    <w:rsid w:val="006E6AEE"/>
    <w:rsid w:val="006E7A04"/>
    <w:rsid w:val="006F0D62"/>
    <w:rsid w:val="006F1082"/>
    <w:rsid w:val="006F29F0"/>
    <w:rsid w:val="006F2D7F"/>
    <w:rsid w:val="006F33A1"/>
    <w:rsid w:val="006F35C7"/>
    <w:rsid w:val="006F4D85"/>
    <w:rsid w:val="006F4D86"/>
    <w:rsid w:val="006F612D"/>
    <w:rsid w:val="006F78C1"/>
    <w:rsid w:val="00701B7B"/>
    <w:rsid w:val="007039D2"/>
    <w:rsid w:val="00703B08"/>
    <w:rsid w:val="00703C96"/>
    <w:rsid w:val="007041E4"/>
    <w:rsid w:val="00706E75"/>
    <w:rsid w:val="007109E1"/>
    <w:rsid w:val="00710CDD"/>
    <w:rsid w:val="007110C1"/>
    <w:rsid w:val="00711582"/>
    <w:rsid w:val="0071191C"/>
    <w:rsid w:val="00711FAD"/>
    <w:rsid w:val="007126F2"/>
    <w:rsid w:val="007131B2"/>
    <w:rsid w:val="0071341C"/>
    <w:rsid w:val="00713BEE"/>
    <w:rsid w:val="00714829"/>
    <w:rsid w:val="007161AE"/>
    <w:rsid w:val="007162A8"/>
    <w:rsid w:val="00717FCB"/>
    <w:rsid w:val="00722111"/>
    <w:rsid w:val="0072330E"/>
    <w:rsid w:val="00723DC7"/>
    <w:rsid w:val="00724C08"/>
    <w:rsid w:val="007251F5"/>
    <w:rsid w:val="007257F3"/>
    <w:rsid w:val="00725E00"/>
    <w:rsid w:val="00725EB4"/>
    <w:rsid w:val="00727873"/>
    <w:rsid w:val="00730921"/>
    <w:rsid w:val="00732D5D"/>
    <w:rsid w:val="00734769"/>
    <w:rsid w:val="00734BE2"/>
    <w:rsid w:val="00735B71"/>
    <w:rsid w:val="00736EC2"/>
    <w:rsid w:val="00737368"/>
    <w:rsid w:val="007407AA"/>
    <w:rsid w:val="00740A7B"/>
    <w:rsid w:val="00740B66"/>
    <w:rsid w:val="00745F20"/>
    <w:rsid w:val="00746073"/>
    <w:rsid w:val="00747418"/>
    <w:rsid w:val="007478CB"/>
    <w:rsid w:val="00750092"/>
    <w:rsid w:val="00751296"/>
    <w:rsid w:val="007515B9"/>
    <w:rsid w:val="00751B2A"/>
    <w:rsid w:val="007527A8"/>
    <w:rsid w:val="00754780"/>
    <w:rsid w:val="007548D3"/>
    <w:rsid w:val="00754B49"/>
    <w:rsid w:val="00754E1C"/>
    <w:rsid w:val="007550EE"/>
    <w:rsid w:val="007552E7"/>
    <w:rsid w:val="00755600"/>
    <w:rsid w:val="00756083"/>
    <w:rsid w:val="00756EBC"/>
    <w:rsid w:val="00760B2F"/>
    <w:rsid w:val="00762939"/>
    <w:rsid w:val="00763EFF"/>
    <w:rsid w:val="0076411B"/>
    <w:rsid w:val="007646B4"/>
    <w:rsid w:val="00765024"/>
    <w:rsid w:val="0076558E"/>
    <w:rsid w:val="007657DF"/>
    <w:rsid w:val="00765C5B"/>
    <w:rsid w:val="00765DBA"/>
    <w:rsid w:val="0076641B"/>
    <w:rsid w:val="00766B35"/>
    <w:rsid w:val="007677FA"/>
    <w:rsid w:val="00767CB7"/>
    <w:rsid w:val="00770383"/>
    <w:rsid w:val="007708CC"/>
    <w:rsid w:val="007713CC"/>
    <w:rsid w:val="00772893"/>
    <w:rsid w:val="00773083"/>
    <w:rsid w:val="00775D24"/>
    <w:rsid w:val="00776EAE"/>
    <w:rsid w:val="00777C38"/>
    <w:rsid w:val="00777FA2"/>
    <w:rsid w:val="00781805"/>
    <w:rsid w:val="00782255"/>
    <w:rsid w:val="007823D1"/>
    <w:rsid w:val="00783941"/>
    <w:rsid w:val="0078446E"/>
    <w:rsid w:val="00786946"/>
    <w:rsid w:val="0078732F"/>
    <w:rsid w:val="0079048C"/>
    <w:rsid w:val="00790C1E"/>
    <w:rsid w:val="00791F8E"/>
    <w:rsid w:val="0079228E"/>
    <w:rsid w:val="00793410"/>
    <w:rsid w:val="00795104"/>
    <w:rsid w:val="00795271"/>
    <w:rsid w:val="00795C85"/>
    <w:rsid w:val="0079636D"/>
    <w:rsid w:val="00796824"/>
    <w:rsid w:val="00796E1A"/>
    <w:rsid w:val="00797B23"/>
    <w:rsid w:val="007A0031"/>
    <w:rsid w:val="007A0A0E"/>
    <w:rsid w:val="007A14AC"/>
    <w:rsid w:val="007A15A8"/>
    <w:rsid w:val="007A1814"/>
    <w:rsid w:val="007A21D8"/>
    <w:rsid w:val="007A2C36"/>
    <w:rsid w:val="007A2CE6"/>
    <w:rsid w:val="007A3193"/>
    <w:rsid w:val="007A3B0A"/>
    <w:rsid w:val="007A66C3"/>
    <w:rsid w:val="007A78CD"/>
    <w:rsid w:val="007A79F0"/>
    <w:rsid w:val="007A7CE0"/>
    <w:rsid w:val="007B2596"/>
    <w:rsid w:val="007B3715"/>
    <w:rsid w:val="007B3CCD"/>
    <w:rsid w:val="007B6FDD"/>
    <w:rsid w:val="007B7502"/>
    <w:rsid w:val="007B7C62"/>
    <w:rsid w:val="007C0168"/>
    <w:rsid w:val="007C029F"/>
    <w:rsid w:val="007C170A"/>
    <w:rsid w:val="007C1800"/>
    <w:rsid w:val="007C2D09"/>
    <w:rsid w:val="007C3431"/>
    <w:rsid w:val="007C57B7"/>
    <w:rsid w:val="007C6B60"/>
    <w:rsid w:val="007C797A"/>
    <w:rsid w:val="007D1D21"/>
    <w:rsid w:val="007D1DCD"/>
    <w:rsid w:val="007D25FF"/>
    <w:rsid w:val="007D4145"/>
    <w:rsid w:val="007D5224"/>
    <w:rsid w:val="007D56A7"/>
    <w:rsid w:val="007D6AE1"/>
    <w:rsid w:val="007D7FE4"/>
    <w:rsid w:val="007E0FD3"/>
    <w:rsid w:val="007E18D1"/>
    <w:rsid w:val="007E2CCA"/>
    <w:rsid w:val="007E34F2"/>
    <w:rsid w:val="007E4C61"/>
    <w:rsid w:val="007E5B97"/>
    <w:rsid w:val="007E5C12"/>
    <w:rsid w:val="007E5E1D"/>
    <w:rsid w:val="007E6ED1"/>
    <w:rsid w:val="007F023B"/>
    <w:rsid w:val="007F11FB"/>
    <w:rsid w:val="007F2217"/>
    <w:rsid w:val="007F3031"/>
    <w:rsid w:val="007F346A"/>
    <w:rsid w:val="007F347F"/>
    <w:rsid w:val="007F3C83"/>
    <w:rsid w:val="007F4FFE"/>
    <w:rsid w:val="007F5772"/>
    <w:rsid w:val="007F5D58"/>
    <w:rsid w:val="007F61A0"/>
    <w:rsid w:val="007F698E"/>
    <w:rsid w:val="007F6CD1"/>
    <w:rsid w:val="0080062F"/>
    <w:rsid w:val="00802BEA"/>
    <w:rsid w:val="00803B1E"/>
    <w:rsid w:val="0080594E"/>
    <w:rsid w:val="00805C65"/>
    <w:rsid w:val="00810DA3"/>
    <w:rsid w:val="008122AD"/>
    <w:rsid w:val="00812B22"/>
    <w:rsid w:val="00816DD8"/>
    <w:rsid w:val="008179FC"/>
    <w:rsid w:val="008214F3"/>
    <w:rsid w:val="00821E94"/>
    <w:rsid w:val="00824AC8"/>
    <w:rsid w:val="00831F80"/>
    <w:rsid w:val="00833786"/>
    <w:rsid w:val="008343A2"/>
    <w:rsid w:val="00834714"/>
    <w:rsid w:val="00834865"/>
    <w:rsid w:val="00836D1A"/>
    <w:rsid w:val="008371AD"/>
    <w:rsid w:val="00837397"/>
    <w:rsid w:val="0083752F"/>
    <w:rsid w:val="00840420"/>
    <w:rsid w:val="00840A9C"/>
    <w:rsid w:val="008416C0"/>
    <w:rsid w:val="00842469"/>
    <w:rsid w:val="00842B57"/>
    <w:rsid w:val="00843D9C"/>
    <w:rsid w:val="00844E1E"/>
    <w:rsid w:val="00845017"/>
    <w:rsid w:val="008462A5"/>
    <w:rsid w:val="00847971"/>
    <w:rsid w:val="0084798D"/>
    <w:rsid w:val="00847D38"/>
    <w:rsid w:val="00847EB2"/>
    <w:rsid w:val="00850CF8"/>
    <w:rsid w:val="00852135"/>
    <w:rsid w:val="00852B4D"/>
    <w:rsid w:val="00856FE2"/>
    <w:rsid w:val="008604F3"/>
    <w:rsid w:val="008605AE"/>
    <w:rsid w:val="00860AE3"/>
    <w:rsid w:val="00862C83"/>
    <w:rsid w:val="00862F11"/>
    <w:rsid w:val="0086419E"/>
    <w:rsid w:val="00866540"/>
    <w:rsid w:val="00867715"/>
    <w:rsid w:val="00870B23"/>
    <w:rsid w:val="00871B88"/>
    <w:rsid w:val="00872DC9"/>
    <w:rsid w:val="00872E7B"/>
    <w:rsid w:val="0087310A"/>
    <w:rsid w:val="008740FC"/>
    <w:rsid w:val="0087422B"/>
    <w:rsid w:val="008744B9"/>
    <w:rsid w:val="00874D2A"/>
    <w:rsid w:val="00874D38"/>
    <w:rsid w:val="008750F1"/>
    <w:rsid w:val="00875D92"/>
    <w:rsid w:val="00875D96"/>
    <w:rsid w:val="00876386"/>
    <w:rsid w:val="00876BCB"/>
    <w:rsid w:val="00876C0C"/>
    <w:rsid w:val="00877D01"/>
    <w:rsid w:val="008808B0"/>
    <w:rsid w:val="00881CD3"/>
    <w:rsid w:val="00882054"/>
    <w:rsid w:val="008825CB"/>
    <w:rsid w:val="00885ABF"/>
    <w:rsid w:val="00887CEC"/>
    <w:rsid w:val="00891642"/>
    <w:rsid w:val="0089213A"/>
    <w:rsid w:val="00895A18"/>
    <w:rsid w:val="00895BA3"/>
    <w:rsid w:val="00895C45"/>
    <w:rsid w:val="00896F7D"/>
    <w:rsid w:val="008970BB"/>
    <w:rsid w:val="008A06FA"/>
    <w:rsid w:val="008A0F3F"/>
    <w:rsid w:val="008A1CEC"/>
    <w:rsid w:val="008A29BD"/>
    <w:rsid w:val="008A4C4D"/>
    <w:rsid w:val="008A4FE5"/>
    <w:rsid w:val="008A63A8"/>
    <w:rsid w:val="008A658A"/>
    <w:rsid w:val="008A6E2C"/>
    <w:rsid w:val="008A708A"/>
    <w:rsid w:val="008A78F6"/>
    <w:rsid w:val="008B0723"/>
    <w:rsid w:val="008B0C84"/>
    <w:rsid w:val="008B1E2C"/>
    <w:rsid w:val="008B33D5"/>
    <w:rsid w:val="008B658E"/>
    <w:rsid w:val="008C3C86"/>
    <w:rsid w:val="008C4740"/>
    <w:rsid w:val="008C56D8"/>
    <w:rsid w:val="008C6C11"/>
    <w:rsid w:val="008C6F13"/>
    <w:rsid w:val="008D0423"/>
    <w:rsid w:val="008D0D4B"/>
    <w:rsid w:val="008D138F"/>
    <w:rsid w:val="008D262D"/>
    <w:rsid w:val="008D2BBE"/>
    <w:rsid w:val="008D382E"/>
    <w:rsid w:val="008D462F"/>
    <w:rsid w:val="008D57FE"/>
    <w:rsid w:val="008D72E7"/>
    <w:rsid w:val="008E0A56"/>
    <w:rsid w:val="008E20B3"/>
    <w:rsid w:val="008E22EF"/>
    <w:rsid w:val="008E2CCF"/>
    <w:rsid w:val="008E42AF"/>
    <w:rsid w:val="008F0B33"/>
    <w:rsid w:val="008F42E3"/>
    <w:rsid w:val="008F472B"/>
    <w:rsid w:val="008F5760"/>
    <w:rsid w:val="008F57E5"/>
    <w:rsid w:val="008F797B"/>
    <w:rsid w:val="0090227C"/>
    <w:rsid w:val="0090283F"/>
    <w:rsid w:val="00904A34"/>
    <w:rsid w:val="00904C6E"/>
    <w:rsid w:val="009055DA"/>
    <w:rsid w:val="0090627F"/>
    <w:rsid w:val="009075CD"/>
    <w:rsid w:val="00907B97"/>
    <w:rsid w:val="00907D07"/>
    <w:rsid w:val="009116BC"/>
    <w:rsid w:val="00911AE4"/>
    <w:rsid w:val="009134C0"/>
    <w:rsid w:val="00914910"/>
    <w:rsid w:val="00914F55"/>
    <w:rsid w:val="00915747"/>
    <w:rsid w:val="00917590"/>
    <w:rsid w:val="00923491"/>
    <w:rsid w:val="009236CE"/>
    <w:rsid w:val="00924F83"/>
    <w:rsid w:val="00925E1D"/>
    <w:rsid w:val="00925E94"/>
    <w:rsid w:val="009301DE"/>
    <w:rsid w:val="00930ECE"/>
    <w:rsid w:val="00933A5E"/>
    <w:rsid w:val="00934750"/>
    <w:rsid w:val="00935CEA"/>
    <w:rsid w:val="0093627E"/>
    <w:rsid w:val="00942290"/>
    <w:rsid w:val="00942E94"/>
    <w:rsid w:val="00943A70"/>
    <w:rsid w:val="00944B63"/>
    <w:rsid w:val="00944D85"/>
    <w:rsid w:val="00946217"/>
    <w:rsid w:val="009505C4"/>
    <w:rsid w:val="00950B30"/>
    <w:rsid w:val="00950CBB"/>
    <w:rsid w:val="009515D1"/>
    <w:rsid w:val="00952A6C"/>
    <w:rsid w:val="00953AFB"/>
    <w:rsid w:val="00953CB4"/>
    <w:rsid w:val="00954533"/>
    <w:rsid w:val="00955AC5"/>
    <w:rsid w:val="00955FC1"/>
    <w:rsid w:val="00957AEF"/>
    <w:rsid w:val="00957F54"/>
    <w:rsid w:val="00962C9C"/>
    <w:rsid w:val="00966856"/>
    <w:rsid w:val="009677C6"/>
    <w:rsid w:val="00967FF4"/>
    <w:rsid w:val="0097066A"/>
    <w:rsid w:val="00970733"/>
    <w:rsid w:val="00970C09"/>
    <w:rsid w:val="0097255E"/>
    <w:rsid w:val="00972839"/>
    <w:rsid w:val="009737F6"/>
    <w:rsid w:val="00974730"/>
    <w:rsid w:val="00974B57"/>
    <w:rsid w:val="009755F2"/>
    <w:rsid w:val="00977003"/>
    <w:rsid w:val="0098146E"/>
    <w:rsid w:val="009818EE"/>
    <w:rsid w:val="009828C0"/>
    <w:rsid w:val="00983286"/>
    <w:rsid w:val="00983577"/>
    <w:rsid w:val="00983709"/>
    <w:rsid w:val="00984C26"/>
    <w:rsid w:val="0098730F"/>
    <w:rsid w:val="0098731C"/>
    <w:rsid w:val="009900CB"/>
    <w:rsid w:val="0099118C"/>
    <w:rsid w:val="009916A9"/>
    <w:rsid w:val="00991A90"/>
    <w:rsid w:val="009926A0"/>
    <w:rsid w:val="00993600"/>
    <w:rsid w:val="00993A23"/>
    <w:rsid w:val="00994354"/>
    <w:rsid w:val="00994785"/>
    <w:rsid w:val="00995962"/>
    <w:rsid w:val="009959F2"/>
    <w:rsid w:val="00996429"/>
    <w:rsid w:val="00996535"/>
    <w:rsid w:val="00996BB4"/>
    <w:rsid w:val="00996E95"/>
    <w:rsid w:val="00997261"/>
    <w:rsid w:val="009A098F"/>
    <w:rsid w:val="009A0F63"/>
    <w:rsid w:val="009A1164"/>
    <w:rsid w:val="009A19F0"/>
    <w:rsid w:val="009A2ACC"/>
    <w:rsid w:val="009A2C85"/>
    <w:rsid w:val="009A2D76"/>
    <w:rsid w:val="009A398C"/>
    <w:rsid w:val="009A465B"/>
    <w:rsid w:val="009A4F1A"/>
    <w:rsid w:val="009A574B"/>
    <w:rsid w:val="009A6500"/>
    <w:rsid w:val="009A7EAE"/>
    <w:rsid w:val="009B0780"/>
    <w:rsid w:val="009B0809"/>
    <w:rsid w:val="009B0D03"/>
    <w:rsid w:val="009B479C"/>
    <w:rsid w:val="009C1176"/>
    <w:rsid w:val="009C1626"/>
    <w:rsid w:val="009C16E8"/>
    <w:rsid w:val="009C3353"/>
    <w:rsid w:val="009C375C"/>
    <w:rsid w:val="009C3AE7"/>
    <w:rsid w:val="009C4032"/>
    <w:rsid w:val="009C4CE3"/>
    <w:rsid w:val="009C6126"/>
    <w:rsid w:val="009D1882"/>
    <w:rsid w:val="009D1EF8"/>
    <w:rsid w:val="009D262A"/>
    <w:rsid w:val="009D32C4"/>
    <w:rsid w:val="009D3524"/>
    <w:rsid w:val="009D3DFC"/>
    <w:rsid w:val="009D40CB"/>
    <w:rsid w:val="009D51C5"/>
    <w:rsid w:val="009E1145"/>
    <w:rsid w:val="009E1858"/>
    <w:rsid w:val="009E4ABE"/>
    <w:rsid w:val="009E66E5"/>
    <w:rsid w:val="009E6A94"/>
    <w:rsid w:val="009F1C0D"/>
    <w:rsid w:val="009F23F7"/>
    <w:rsid w:val="009F30ED"/>
    <w:rsid w:val="009F3754"/>
    <w:rsid w:val="009F3913"/>
    <w:rsid w:val="009F6A29"/>
    <w:rsid w:val="009F6DF6"/>
    <w:rsid w:val="00A010A3"/>
    <w:rsid w:val="00A01B86"/>
    <w:rsid w:val="00A024FF"/>
    <w:rsid w:val="00A035D4"/>
    <w:rsid w:val="00A044D2"/>
    <w:rsid w:val="00A04FDC"/>
    <w:rsid w:val="00A068EA"/>
    <w:rsid w:val="00A1055F"/>
    <w:rsid w:val="00A10ED9"/>
    <w:rsid w:val="00A11057"/>
    <w:rsid w:val="00A12791"/>
    <w:rsid w:val="00A12FD8"/>
    <w:rsid w:val="00A132C5"/>
    <w:rsid w:val="00A132D9"/>
    <w:rsid w:val="00A13B97"/>
    <w:rsid w:val="00A14100"/>
    <w:rsid w:val="00A14BBD"/>
    <w:rsid w:val="00A14D63"/>
    <w:rsid w:val="00A15467"/>
    <w:rsid w:val="00A174B6"/>
    <w:rsid w:val="00A178D2"/>
    <w:rsid w:val="00A20683"/>
    <w:rsid w:val="00A22BA2"/>
    <w:rsid w:val="00A22C20"/>
    <w:rsid w:val="00A23108"/>
    <w:rsid w:val="00A25325"/>
    <w:rsid w:val="00A257F1"/>
    <w:rsid w:val="00A25AAE"/>
    <w:rsid w:val="00A25E89"/>
    <w:rsid w:val="00A27FBF"/>
    <w:rsid w:val="00A30982"/>
    <w:rsid w:val="00A33033"/>
    <w:rsid w:val="00A33DB1"/>
    <w:rsid w:val="00A408CE"/>
    <w:rsid w:val="00A4171A"/>
    <w:rsid w:val="00A42090"/>
    <w:rsid w:val="00A42253"/>
    <w:rsid w:val="00A429CB"/>
    <w:rsid w:val="00A43FD7"/>
    <w:rsid w:val="00A46F23"/>
    <w:rsid w:val="00A47A53"/>
    <w:rsid w:val="00A54C2E"/>
    <w:rsid w:val="00A6035F"/>
    <w:rsid w:val="00A60C0E"/>
    <w:rsid w:val="00A619DC"/>
    <w:rsid w:val="00A66F8C"/>
    <w:rsid w:val="00A73821"/>
    <w:rsid w:val="00A73ABA"/>
    <w:rsid w:val="00A73CEC"/>
    <w:rsid w:val="00A73FFE"/>
    <w:rsid w:val="00A74149"/>
    <w:rsid w:val="00A76802"/>
    <w:rsid w:val="00A76F14"/>
    <w:rsid w:val="00A77764"/>
    <w:rsid w:val="00A80329"/>
    <w:rsid w:val="00A81A2A"/>
    <w:rsid w:val="00A845CF"/>
    <w:rsid w:val="00A85873"/>
    <w:rsid w:val="00A8596B"/>
    <w:rsid w:val="00A85F49"/>
    <w:rsid w:val="00A86856"/>
    <w:rsid w:val="00A871D6"/>
    <w:rsid w:val="00A90811"/>
    <w:rsid w:val="00A90F55"/>
    <w:rsid w:val="00A91257"/>
    <w:rsid w:val="00A92161"/>
    <w:rsid w:val="00A92C69"/>
    <w:rsid w:val="00A93EC1"/>
    <w:rsid w:val="00A948A6"/>
    <w:rsid w:val="00A96FAB"/>
    <w:rsid w:val="00A97945"/>
    <w:rsid w:val="00AA008E"/>
    <w:rsid w:val="00AA0F4A"/>
    <w:rsid w:val="00AA2089"/>
    <w:rsid w:val="00AA3116"/>
    <w:rsid w:val="00AA5B55"/>
    <w:rsid w:val="00AA5FBF"/>
    <w:rsid w:val="00AA6099"/>
    <w:rsid w:val="00AA6609"/>
    <w:rsid w:val="00AA6E55"/>
    <w:rsid w:val="00AA7D6D"/>
    <w:rsid w:val="00AA7EAA"/>
    <w:rsid w:val="00AB0547"/>
    <w:rsid w:val="00AB0BEE"/>
    <w:rsid w:val="00AB1F3F"/>
    <w:rsid w:val="00AB214B"/>
    <w:rsid w:val="00AB23E0"/>
    <w:rsid w:val="00AB28C3"/>
    <w:rsid w:val="00AB2F5A"/>
    <w:rsid w:val="00AB3830"/>
    <w:rsid w:val="00AB4236"/>
    <w:rsid w:val="00AB4E60"/>
    <w:rsid w:val="00AB648E"/>
    <w:rsid w:val="00AB6618"/>
    <w:rsid w:val="00AB6C48"/>
    <w:rsid w:val="00AC09C3"/>
    <w:rsid w:val="00AC1D73"/>
    <w:rsid w:val="00AC345E"/>
    <w:rsid w:val="00AC353C"/>
    <w:rsid w:val="00AC3D89"/>
    <w:rsid w:val="00AC4472"/>
    <w:rsid w:val="00AC5CCA"/>
    <w:rsid w:val="00AC5E27"/>
    <w:rsid w:val="00AC6FA1"/>
    <w:rsid w:val="00AC79BC"/>
    <w:rsid w:val="00AD0609"/>
    <w:rsid w:val="00AD18B9"/>
    <w:rsid w:val="00AD3C1B"/>
    <w:rsid w:val="00AD5348"/>
    <w:rsid w:val="00AD6160"/>
    <w:rsid w:val="00AD695C"/>
    <w:rsid w:val="00AE0570"/>
    <w:rsid w:val="00AE1813"/>
    <w:rsid w:val="00AE1F29"/>
    <w:rsid w:val="00AE2328"/>
    <w:rsid w:val="00AE2CB2"/>
    <w:rsid w:val="00AE34CE"/>
    <w:rsid w:val="00AE6B5D"/>
    <w:rsid w:val="00AE7B97"/>
    <w:rsid w:val="00AF2CD0"/>
    <w:rsid w:val="00AF31F2"/>
    <w:rsid w:val="00AF325F"/>
    <w:rsid w:val="00AF372B"/>
    <w:rsid w:val="00AF3E16"/>
    <w:rsid w:val="00AF41F0"/>
    <w:rsid w:val="00AF5219"/>
    <w:rsid w:val="00AF6FCA"/>
    <w:rsid w:val="00B01B18"/>
    <w:rsid w:val="00B0249C"/>
    <w:rsid w:val="00B028A0"/>
    <w:rsid w:val="00B03074"/>
    <w:rsid w:val="00B03F8D"/>
    <w:rsid w:val="00B05347"/>
    <w:rsid w:val="00B05F2E"/>
    <w:rsid w:val="00B0668C"/>
    <w:rsid w:val="00B06AFF"/>
    <w:rsid w:val="00B06FCC"/>
    <w:rsid w:val="00B10861"/>
    <w:rsid w:val="00B10EBA"/>
    <w:rsid w:val="00B111C0"/>
    <w:rsid w:val="00B12A2A"/>
    <w:rsid w:val="00B12C0E"/>
    <w:rsid w:val="00B12C67"/>
    <w:rsid w:val="00B14615"/>
    <w:rsid w:val="00B15DD6"/>
    <w:rsid w:val="00B16815"/>
    <w:rsid w:val="00B17689"/>
    <w:rsid w:val="00B17DC6"/>
    <w:rsid w:val="00B17F82"/>
    <w:rsid w:val="00B17F9A"/>
    <w:rsid w:val="00B20654"/>
    <w:rsid w:val="00B216CF"/>
    <w:rsid w:val="00B21DAD"/>
    <w:rsid w:val="00B227EF"/>
    <w:rsid w:val="00B242BF"/>
    <w:rsid w:val="00B250F9"/>
    <w:rsid w:val="00B25162"/>
    <w:rsid w:val="00B27C87"/>
    <w:rsid w:val="00B30E10"/>
    <w:rsid w:val="00B310FE"/>
    <w:rsid w:val="00B3187F"/>
    <w:rsid w:val="00B34202"/>
    <w:rsid w:val="00B343DA"/>
    <w:rsid w:val="00B355CF"/>
    <w:rsid w:val="00B3690C"/>
    <w:rsid w:val="00B36A3D"/>
    <w:rsid w:val="00B370D1"/>
    <w:rsid w:val="00B37660"/>
    <w:rsid w:val="00B40B0F"/>
    <w:rsid w:val="00B4265D"/>
    <w:rsid w:val="00B42711"/>
    <w:rsid w:val="00B43740"/>
    <w:rsid w:val="00B445C4"/>
    <w:rsid w:val="00B44BFA"/>
    <w:rsid w:val="00B456C9"/>
    <w:rsid w:val="00B4576E"/>
    <w:rsid w:val="00B45CD3"/>
    <w:rsid w:val="00B46306"/>
    <w:rsid w:val="00B472E7"/>
    <w:rsid w:val="00B47688"/>
    <w:rsid w:val="00B50A62"/>
    <w:rsid w:val="00B52099"/>
    <w:rsid w:val="00B53E38"/>
    <w:rsid w:val="00B547D3"/>
    <w:rsid w:val="00B5497B"/>
    <w:rsid w:val="00B55DA4"/>
    <w:rsid w:val="00B55E05"/>
    <w:rsid w:val="00B56D32"/>
    <w:rsid w:val="00B571B7"/>
    <w:rsid w:val="00B577F2"/>
    <w:rsid w:val="00B60FED"/>
    <w:rsid w:val="00B61F2A"/>
    <w:rsid w:val="00B632A9"/>
    <w:rsid w:val="00B647F2"/>
    <w:rsid w:val="00B649D8"/>
    <w:rsid w:val="00B658EA"/>
    <w:rsid w:val="00B70124"/>
    <w:rsid w:val="00B728B4"/>
    <w:rsid w:val="00B73B17"/>
    <w:rsid w:val="00B75672"/>
    <w:rsid w:val="00B7773F"/>
    <w:rsid w:val="00B77F44"/>
    <w:rsid w:val="00B811A5"/>
    <w:rsid w:val="00B824B7"/>
    <w:rsid w:val="00B82CBA"/>
    <w:rsid w:val="00B83466"/>
    <w:rsid w:val="00B8375A"/>
    <w:rsid w:val="00B8489D"/>
    <w:rsid w:val="00B84BA4"/>
    <w:rsid w:val="00B85347"/>
    <w:rsid w:val="00B858FB"/>
    <w:rsid w:val="00B90214"/>
    <w:rsid w:val="00B9070E"/>
    <w:rsid w:val="00B90C21"/>
    <w:rsid w:val="00B93210"/>
    <w:rsid w:val="00B94A8C"/>
    <w:rsid w:val="00B95C85"/>
    <w:rsid w:val="00B961FA"/>
    <w:rsid w:val="00B96805"/>
    <w:rsid w:val="00B96B4F"/>
    <w:rsid w:val="00B976A2"/>
    <w:rsid w:val="00B97854"/>
    <w:rsid w:val="00BA15EB"/>
    <w:rsid w:val="00BA3DC3"/>
    <w:rsid w:val="00BA43A1"/>
    <w:rsid w:val="00BA5D64"/>
    <w:rsid w:val="00BA7C3C"/>
    <w:rsid w:val="00BB0CF0"/>
    <w:rsid w:val="00BB125B"/>
    <w:rsid w:val="00BB1600"/>
    <w:rsid w:val="00BB1685"/>
    <w:rsid w:val="00BB1FDF"/>
    <w:rsid w:val="00BB21EC"/>
    <w:rsid w:val="00BB3FDD"/>
    <w:rsid w:val="00BB4C6F"/>
    <w:rsid w:val="00BB4FAA"/>
    <w:rsid w:val="00BB605F"/>
    <w:rsid w:val="00BB65AC"/>
    <w:rsid w:val="00BB780F"/>
    <w:rsid w:val="00BC0D6D"/>
    <w:rsid w:val="00BC0DAA"/>
    <w:rsid w:val="00BC1B84"/>
    <w:rsid w:val="00BC2F8E"/>
    <w:rsid w:val="00BC362A"/>
    <w:rsid w:val="00BC41B9"/>
    <w:rsid w:val="00BC6BCB"/>
    <w:rsid w:val="00BC753F"/>
    <w:rsid w:val="00BD0925"/>
    <w:rsid w:val="00BD1479"/>
    <w:rsid w:val="00BD16C5"/>
    <w:rsid w:val="00BD2C9D"/>
    <w:rsid w:val="00BD3592"/>
    <w:rsid w:val="00BD3B0B"/>
    <w:rsid w:val="00BD3C20"/>
    <w:rsid w:val="00BD4504"/>
    <w:rsid w:val="00BD53CE"/>
    <w:rsid w:val="00BD5E2D"/>
    <w:rsid w:val="00BD6921"/>
    <w:rsid w:val="00BD7001"/>
    <w:rsid w:val="00BD7B26"/>
    <w:rsid w:val="00BD7E67"/>
    <w:rsid w:val="00BE09E8"/>
    <w:rsid w:val="00BE15DD"/>
    <w:rsid w:val="00BE2185"/>
    <w:rsid w:val="00BE280A"/>
    <w:rsid w:val="00BE3C37"/>
    <w:rsid w:val="00BE4CC8"/>
    <w:rsid w:val="00BE59CC"/>
    <w:rsid w:val="00BE7793"/>
    <w:rsid w:val="00BE7F08"/>
    <w:rsid w:val="00BF0361"/>
    <w:rsid w:val="00BF04E9"/>
    <w:rsid w:val="00BF0AF3"/>
    <w:rsid w:val="00BF14ED"/>
    <w:rsid w:val="00BF17D9"/>
    <w:rsid w:val="00BF3200"/>
    <w:rsid w:val="00BF3288"/>
    <w:rsid w:val="00BF3D60"/>
    <w:rsid w:val="00BF4F5D"/>
    <w:rsid w:val="00BF53AF"/>
    <w:rsid w:val="00BF5434"/>
    <w:rsid w:val="00BF5D3D"/>
    <w:rsid w:val="00C004F7"/>
    <w:rsid w:val="00C008A1"/>
    <w:rsid w:val="00C00C2A"/>
    <w:rsid w:val="00C05224"/>
    <w:rsid w:val="00C105DD"/>
    <w:rsid w:val="00C121AA"/>
    <w:rsid w:val="00C1463C"/>
    <w:rsid w:val="00C14823"/>
    <w:rsid w:val="00C14C0B"/>
    <w:rsid w:val="00C156BA"/>
    <w:rsid w:val="00C1570D"/>
    <w:rsid w:val="00C16312"/>
    <w:rsid w:val="00C168AF"/>
    <w:rsid w:val="00C16A57"/>
    <w:rsid w:val="00C16E8A"/>
    <w:rsid w:val="00C20981"/>
    <w:rsid w:val="00C20DEB"/>
    <w:rsid w:val="00C20ED8"/>
    <w:rsid w:val="00C21D47"/>
    <w:rsid w:val="00C22818"/>
    <w:rsid w:val="00C22F8D"/>
    <w:rsid w:val="00C2346B"/>
    <w:rsid w:val="00C247A1"/>
    <w:rsid w:val="00C255CF"/>
    <w:rsid w:val="00C275EC"/>
    <w:rsid w:val="00C27B47"/>
    <w:rsid w:val="00C32A0E"/>
    <w:rsid w:val="00C32A57"/>
    <w:rsid w:val="00C32FB4"/>
    <w:rsid w:val="00C331C4"/>
    <w:rsid w:val="00C34FA1"/>
    <w:rsid w:val="00C35056"/>
    <w:rsid w:val="00C35B91"/>
    <w:rsid w:val="00C35F64"/>
    <w:rsid w:val="00C36DFE"/>
    <w:rsid w:val="00C36F40"/>
    <w:rsid w:val="00C4025F"/>
    <w:rsid w:val="00C40372"/>
    <w:rsid w:val="00C422D8"/>
    <w:rsid w:val="00C42CFF"/>
    <w:rsid w:val="00C42DBF"/>
    <w:rsid w:val="00C4329D"/>
    <w:rsid w:val="00C435E1"/>
    <w:rsid w:val="00C4514D"/>
    <w:rsid w:val="00C454A9"/>
    <w:rsid w:val="00C459A2"/>
    <w:rsid w:val="00C45C39"/>
    <w:rsid w:val="00C46869"/>
    <w:rsid w:val="00C46FA9"/>
    <w:rsid w:val="00C47579"/>
    <w:rsid w:val="00C47AB6"/>
    <w:rsid w:val="00C52432"/>
    <w:rsid w:val="00C526FC"/>
    <w:rsid w:val="00C55255"/>
    <w:rsid w:val="00C55CFB"/>
    <w:rsid w:val="00C56CCA"/>
    <w:rsid w:val="00C6094F"/>
    <w:rsid w:val="00C616C0"/>
    <w:rsid w:val="00C61BF2"/>
    <w:rsid w:val="00C62A22"/>
    <w:rsid w:val="00C62DE2"/>
    <w:rsid w:val="00C63A03"/>
    <w:rsid w:val="00C64C44"/>
    <w:rsid w:val="00C658A1"/>
    <w:rsid w:val="00C65AAD"/>
    <w:rsid w:val="00C65B36"/>
    <w:rsid w:val="00C66048"/>
    <w:rsid w:val="00C6655E"/>
    <w:rsid w:val="00C67BD8"/>
    <w:rsid w:val="00C7102F"/>
    <w:rsid w:val="00C72758"/>
    <w:rsid w:val="00C7317C"/>
    <w:rsid w:val="00C76847"/>
    <w:rsid w:val="00C77314"/>
    <w:rsid w:val="00C77FC9"/>
    <w:rsid w:val="00C83318"/>
    <w:rsid w:val="00C838C4"/>
    <w:rsid w:val="00C83EB0"/>
    <w:rsid w:val="00C83F5C"/>
    <w:rsid w:val="00C87A1F"/>
    <w:rsid w:val="00C91138"/>
    <w:rsid w:val="00C91819"/>
    <w:rsid w:val="00C92DA5"/>
    <w:rsid w:val="00C93B78"/>
    <w:rsid w:val="00C93F18"/>
    <w:rsid w:val="00C94175"/>
    <w:rsid w:val="00C94746"/>
    <w:rsid w:val="00C9641E"/>
    <w:rsid w:val="00CA0685"/>
    <w:rsid w:val="00CA0A12"/>
    <w:rsid w:val="00CA2F57"/>
    <w:rsid w:val="00CA36A3"/>
    <w:rsid w:val="00CA3FD2"/>
    <w:rsid w:val="00CA4C77"/>
    <w:rsid w:val="00CA4F40"/>
    <w:rsid w:val="00CA6640"/>
    <w:rsid w:val="00CA76ED"/>
    <w:rsid w:val="00CA7A75"/>
    <w:rsid w:val="00CB0AF9"/>
    <w:rsid w:val="00CB0F79"/>
    <w:rsid w:val="00CB12F7"/>
    <w:rsid w:val="00CB14E0"/>
    <w:rsid w:val="00CB2080"/>
    <w:rsid w:val="00CB2792"/>
    <w:rsid w:val="00CB3EB5"/>
    <w:rsid w:val="00CB42D1"/>
    <w:rsid w:val="00CB4FD0"/>
    <w:rsid w:val="00CB6BF9"/>
    <w:rsid w:val="00CB7537"/>
    <w:rsid w:val="00CB79DF"/>
    <w:rsid w:val="00CC0A72"/>
    <w:rsid w:val="00CC10A3"/>
    <w:rsid w:val="00CC144F"/>
    <w:rsid w:val="00CC15BE"/>
    <w:rsid w:val="00CC1925"/>
    <w:rsid w:val="00CC3D12"/>
    <w:rsid w:val="00CC4CFD"/>
    <w:rsid w:val="00CC585A"/>
    <w:rsid w:val="00CC5E72"/>
    <w:rsid w:val="00CC6527"/>
    <w:rsid w:val="00CC668A"/>
    <w:rsid w:val="00CC6D80"/>
    <w:rsid w:val="00CC71F0"/>
    <w:rsid w:val="00CC7DED"/>
    <w:rsid w:val="00CD04D8"/>
    <w:rsid w:val="00CD14E1"/>
    <w:rsid w:val="00CD2958"/>
    <w:rsid w:val="00CD3A35"/>
    <w:rsid w:val="00CD4026"/>
    <w:rsid w:val="00CD40D1"/>
    <w:rsid w:val="00CD445D"/>
    <w:rsid w:val="00CD5B11"/>
    <w:rsid w:val="00CD5FBE"/>
    <w:rsid w:val="00CE1BF8"/>
    <w:rsid w:val="00CE1E5E"/>
    <w:rsid w:val="00CE2128"/>
    <w:rsid w:val="00CE213E"/>
    <w:rsid w:val="00CE226F"/>
    <w:rsid w:val="00CE27C1"/>
    <w:rsid w:val="00CE2CA7"/>
    <w:rsid w:val="00CE3347"/>
    <w:rsid w:val="00CE3392"/>
    <w:rsid w:val="00CE37A2"/>
    <w:rsid w:val="00CE38E5"/>
    <w:rsid w:val="00CE4A5F"/>
    <w:rsid w:val="00CE57EA"/>
    <w:rsid w:val="00CE7B6F"/>
    <w:rsid w:val="00CF0D28"/>
    <w:rsid w:val="00CF0EB6"/>
    <w:rsid w:val="00CF10FC"/>
    <w:rsid w:val="00CF13A5"/>
    <w:rsid w:val="00CF17BE"/>
    <w:rsid w:val="00CF1D56"/>
    <w:rsid w:val="00CF2952"/>
    <w:rsid w:val="00CF5225"/>
    <w:rsid w:val="00CF69DF"/>
    <w:rsid w:val="00CF7118"/>
    <w:rsid w:val="00CF7968"/>
    <w:rsid w:val="00D00E49"/>
    <w:rsid w:val="00D016F8"/>
    <w:rsid w:val="00D01801"/>
    <w:rsid w:val="00D01E67"/>
    <w:rsid w:val="00D02748"/>
    <w:rsid w:val="00D0440E"/>
    <w:rsid w:val="00D04AF9"/>
    <w:rsid w:val="00D04BB5"/>
    <w:rsid w:val="00D05758"/>
    <w:rsid w:val="00D05FC8"/>
    <w:rsid w:val="00D061C2"/>
    <w:rsid w:val="00D07AF3"/>
    <w:rsid w:val="00D10B07"/>
    <w:rsid w:val="00D10C60"/>
    <w:rsid w:val="00D11F02"/>
    <w:rsid w:val="00D12E20"/>
    <w:rsid w:val="00D13B49"/>
    <w:rsid w:val="00D13FE1"/>
    <w:rsid w:val="00D14283"/>
    <w:rsid w:val="00D14659"/>
    <w:rsid w:val="00D14983"/>
    <w:rsid w:val="00D14D2F"/>
    <w:rsid w:val="00D15ECC"/>
    <w:rsid w:val="00D17410"/>
    <w:rsid w:val="00D17EDA"/>
    <w:rsid w:val="00D21596"/>
    <w:rsid w:val="00D21DA4"/>
    <w:rsid w:val="00D22E60"/>
    <w:rsid w:val="00D235E6"/>
    <w:rsid w:val="00D236D1"/>
    <w:rsid w:val="00D24ED6"/>
    <w:rsid w:val="00D25030"/>
    <w:rsid w:val="00D2523F"/>
    <w:rsid w:val="00D25F61"/>
    <w:rsid w:val="00D26221"/>
    <w:rsid w:val="00D266BE"/>
    <w:rsid w:val="00D26808"/>
    <w:rsid w:val="00D275BE"/>
    <w:rsid w:val="00D27698"/>
    <w:rsid w:val="00D27D71"/>
    <w:rsid w:val="00D3000C"/>
    <w:rsid w:val="00D3110F"/>
    <w:rsid w:val="00D320F7"/>
    <w:rsid w:val="00D34BDE"/>
    <w:rsid w:val="00D35EAA"/>
    <w:rsid w:val="00D35FE7"/>
    <w:rsid w:val="00D3654D"/>
    <w:rsid w:val="00D40F09"/>
    <w:rsid w:val="00D41900"/>
    <w:rsid w:val="00D42797"/>
    <w:rsid w:val="00D430B1"/>
    <w:rsid w:val="00D44575"/>
    <w:rsid w:val="00D45735"/>
    <w:rsid w:val="00D45E14"/>
    <w:rsid w:val="00D45F97"/>
    <w:rsid w:val="00D463E3"/>
    <w:rsid w:val="00D475FE"/>
    <w:rsid w:val="00D5165E"/>
    <w:rsid w:val="00D51975"/>
    <w:rsid w:val="00D51B77"/>
    <w:rsid w:val="00D51CF8"/>
    <w:rsid w:val="00D52C43"/>
    <w:rsid w:val="00D60018"/>
    <w:rsid w:val="00D603BF"/>
    <w:rsid w:val="00D61AEF"/>
    <w:rsid w:val="00D626A7"/>
    <w:rsid w:val="00D6347A"/>
    <w:rsid w:val="00D66351"/>
    <w:rsid w:val="00D679D2"/>
    <w:rsid w:val="00D67AAE"/>
    <w:rsid w:val="00D713E9"/>
    <w:rsid w:val="00D71C6D"/>
    <w:rsid w:val="00D7289B"/>
    <w:rsid w:val="00D732D8"/>
    <w:rsid w:val="00D74550"/>
    <w:rsid w:val="00D762D5"/>
    <w:rsid w:val="00D766B8"/>
    <w:rsid w:val="00D768B0"/>
    <w:rsid w:val="00D768B2"/>
    <w:rsid w:val="00D77BA9"/>
    <w:rsid w:val="00D81172"/>
    <w:rsid w:val="00D81522"/>
    <w:rsid w:val="00D8183B"/>
    <w:rsid w:val="00D8192A"/>
    <w:rsid w:val="00D81B0D"/>
    <w:rsid w:val="00D83E0D"/>
    <w:rsid w:val="00D84283"/>
    <w:rsid w:val="00D848BA"/>
    <w:rsid w:val="00D84CAF"/>
    <w:rsid w:val="00D84F5E"/>
    <w:rsid w:val="00D854D3"/>
    <w:rsid w:val="00D86307"/>
    <w:rsid w:val="00D8653F"/>
    <w:rsid w:val="00D869E9"/>
    <w:rsid w:val="00D86F1D"/>
    <w:rsid w:val="00D86F7A"/>
    <w:rsid w:val="00D87DF1"/>
    <w:rsid w:val="00D87E59"/>
    <w:rsid w:val="00D87EB5"/>
    <w:rsid w:val="00D90C9B"/>
    <w:rsid w:val="00D91057"/>
    <w:rsid w:val="00D92086"/>
    <w:rsid w:val="00D9456D"/>
    <w:rsid w:val="00D9531F"/>
    <w:rsid w:val="00D95A3A"/>
    <w:rsid w:val="00DA119F"/>
    <w:rsid w:val="00DA16F8"/>
    <w:rsid w:val="00DA223D"/>
    <w:rsid w:val="00DA3305"/>
    <w:rsid w:val="00DA5077"/>
    <w:rsid w:val="00DA60FA"/>
    <w:rsid w:val="00DA68AF"/>
    <w:rsid w:val="00DA68DF"/>
    <w:rsid w:val="00DA7A7F"/>
    <w:rsid w:val="00DB10A3"/>
    <w:rsid w:val="00DB3E56"/>
    <w:rsid w:val="00DB4613"/>
    <w:rsid w:val="00DB4B14"/>
    <w:rsid w:val="00DB5048"/>
    <w:rsid w:val="00DB754C"/>
    <w:rsid w:val="00DB76CF"/>
    <w:rsid w:val="00DC0866"/>
    <w:rsid w:val="00DC104C"/>
    <w:rsid w:val="00DC12BE"/>
    <w:rsid w:val="00DC16E6"/>
    <w:rsid w:val="00DC1C35"/>
    <w:rsid w:val="00DC4E24"/>
    <w:rsid w:val="00DC4EAF"/>
    <w:rsid w:val="00DC6388"/>
    <w:rsid w:val="00DC6E4D"/>
    <w:rsid w:val="00DD084F"/>
    <w:rsid w:val="00DD0F00"/>
    <w:rsid w:val="00DD1EE2"/>
    <w:rsid w:val="00DD2D35"/>
    <w:rsid w:val="00DD37B3"/>
    <w:rsid w:val="00DD79E1"/>
    <w:rsid w:val="00DE125F"/>
    <w:rsid w:val="00DE2770"/>
    <w:rsid w:val="00DE2ED6"/>
    <w:rsid w:val="00DE3C27"/>
    <w:rsid w:val="00DE5517"/>
    <w:rsid w:val="00DE6AC2"/>
    <w:rsid w:val="00DE710F"/>
    <w:rsid w:val="00DE79C4"/>
    <w:rsid w:val="00DE7DE7"/>
    <w:rsid w:val="00DF0E61"/>
    <w:rsid w:val="00DF29C5"/>
    <w:rsid w:val="00DF35D2"/>
    <w:rsid w:val="00DF5521"/>
    <w:rsid w:val="00DF6E71"/>
    <w:rsid w:val="00E0160E"/>
    <w:rsid w:val="00E019BD"/>
    <w:rsid w:val="00E03C95"/>
    <w:rsid w:val="00E04720"/>
    <w:rsid w:val="00E047DE"/>
    <w:rsid w:val="00E0484B"/>
    <w:rsid w:val="00E053B5"/>
    <w:rsid w:val="00E059F1"/>
    <w:rsid w:val="00E061F5"/>
    <w:rsid w:val="00E07B88"/>
    <w:rsid w:val="00E07DB6"/>
    <w:rsid w:val="00E07E07"/>
    <w:rsid w:val="00E108D8"/>
    <w:rsid w:val="00E12FD2"/>
    <w:rsid w:val="00E13516"/>
    <w:rsid w:val="00E1391B"/>
    <w:rsid w:val="00E13BDF"/>
    <w:rsid w:val="00E13C55"/>
    <w:rsid w:val="00E16D42"/>
    <w:rsid w:val="00E17652"/>
    <w:rsid w:val="00E17B65"/>
    <w:rsid w:val="00E2052F"/>
    <w:rsid w:val="00E20ACB"/>
    <w:rsid w:val="00E211E7"/>
    <w:rsid w:val="00E24920"/>
    <w:rsid w:val="00E254FB"/>
    <w:rsid w:val="00E2586C"/>
    <w:rsid w:val="00E26361"/>
    <w:rsid w:val="00E26747"/>
    <w:rsid w:val="00E26AB8"/>
    <w:rsid w:val="00E26F4D"/>
    <w:rsid w:val="00E274EA"/>
    <w:rsid w:val="00E31640"/>
    <w:rsid w:val="00E31E7E"/>
    <w:rsid w:val="00E327FF"/>
    <w:rsid w:val="00E32FE6"/>
    <w:rsid w:val="00E331E8"/>
    <w:rsid w:val="00E3347A"/>
    <w:rsid w:val="00E335AC"/>
    <w:rsid w:val="00E34E1D"/>
    <w:rsid w:val="00E34F6B"/>
    <w:rsid w:val="00E353A8"/>
    <w:rsid w:val="00E366B2"/>
    <w:rsid w:val="00E416A8"/>
    <w:rsid w:val="00E41BCF"/>
    <w:rsid w:val="00E41DC3"/>
    <w:rsid w:val="00E43BED"/>
    <w:rsid w:val="00E44F8D"/>
    <w:rsid w:val="00E45223"/>
    <w:rsid w:val="00E45F4E"/>
    <w:rsid w:val="00E4618A"/>
    <w:rsid w:val="00E46A4D"/>
    <w:rsid w:val="00E5094D"/>
    <w:rsid w:val="00E52643"/>
    <w:rsid w:val="00E52663"/>
    <w:rsid w:val="00E5729E"/>
    <w:rsid w:val="00E577D2"/>
    <w:rsid w:val="00E60203"/>
    <w:rsid w:val="00E608A3"/>
    <w:rsid w:val="00E61647"/>
    <w:rsid w:val="00E6172D"/>
    <w:rsid w:val="00E61B87"/>
    <w:rsid w:val="00E61D97"/>
    <w:rsid w:val="00E62194"/>
    <w:rsid w:val="00E624D7"/>
    <w:rsid w:val="00E6250C"/>
    <w:rsid w:val="00E62592"/>
    <w:rsid w:val="00E627ED"/>
    <w:rsid w:val="00E62CAB"/>
    <w:rsid w:val="00E631D1"/>
    <w:rsid w:val="00E63739"/>
    <w:rsid w:val="00E6376F"/>
    <w:rsid w:val="00E655C5"/>
    <w:rsid w:val="00E668B3"/>
    <w:rsid w:val="00E67214"/>
    <w:rsid w:val="00E70F1B"/>
    <w:rsid w:val="00E71C9D"/>
    <w:rsid w:val="00E73C2A"/>
    <w:rsid w:val="00E74BC3"/>
    <w:rsid w:val="00E756BD"/>
    <w:rsid w:val="00E768A1"/>
    <w:rsid w:val="00E777F2"/>
    <w:rsid w:val="00E819CC"/>
    <w:rsid w:val="00E823CB"/>
    <w:rsid w:val="00E83286"/>
    <w:rsid w:val="00E835F0"/>
    <w:rsid w:val="00E8431D"/>
    <w:rsid w:val="00E84A04"/>
    <w:rsid w:val="00E858B7"/>
    <w:rsid w:val="00E8641E"/>
    <w:rsid w:val="00E8649C"/>
    <w:rsid w:val="00E86655"/>
    <w:rsid w:val="00E869A4"/>
    <w:rsid w:val="00E87D6D"/>
    <w:rsid w:val="00E912DA"/>
    <w:rsid w:val="00E91C5E"/>
    <w:rsid w:val="00E94921"/>
    <w:rsid w:val="00E94A64"/>
    <w:rsid w:val="00E9524B"/>
    <w:rsid w:val="00E95580"/>
    <w:rsid w:val="00E9604D"/>
    <w:rsid w:val="00E97404"/>
    <w:rsid w:val="00EA0282"/>
    <w:rsid w:val="00EA5E27"/>
    <w:rsid w:val="00EA714E"/>
    <w:rsid w:val="00EA78B9"/>
    <w:rsid w:val="00EB08BE"/>
    <w:rsid w:val="00EB0B10"/>
    <w:rsid w:val="00EB1432"/>
    <w:rsid w:val="00EB3909"/>
    <w:rsid w:val="00EB3967"/>
    <w:rsid w:val="00EB418B"/>
    <w:rsid w:val="00EB5D2B"/>
    <w:rsid w:val="00EB6F4D"/>
    <w:rsid w:val="00EB70C2"/>
    <w:rsid w:val="00EB7F9B"/>
    <w:rsid w:val="00EC06B5"/>
    <w:rsid w:val="00EC0B08"/>
    <w:rsid w:val="00EC1156"/>
    <w:rsid w:val="00EC1CA2"/>
    <w:rsid w:val="00EC3615"/>
    <w:rsid w:val="00EC3C8D"/>
    <w:rsid w:val="00EC3F2C"/>
    <w:rsid w:val="00EC5B27"/>
    <w:rsid w:val="00ED00C9"/>
    <w:rsid w:val="00ED0AF6"/>
    <w:rsid w:val="00ED208E"/>
    <w:rsid w:val="00ED2420"/>
    <w:rsid w:val="00ED51E6"/>
    <w:rsid w:val="00ED6B37"/>
    <w:rsid w:val="00ED7386"/>
    <w:rsid w:val="00EE0093"/>
    <w:rsid w:val="00EE0769"/>
    <w:rsid w:val="00EE0C3D"/>
    <w:rsid w:val="00EE2986"/>
    <w:rsid w:val="00EE3154"/>
    <w:rsid w:val="00EE3475"/>
    <w:rsid w:val="00EE37D8"/>
    <w:rsid w:val="00EE3EE9"/>
    <w:rsid w:val="00EE5F7A"/>
    <w:rsid w:val="00EE627B"/>
    <w:rsid w:val="00EE63D7"/>
    <w:rsid w:val="00EE6E2E"/>
    <w:rsid w:val="00EE79E6"/>
    <w:rsid w:val="00EF205E"/>
    <w:rsid w:val="00EF26D2"/>
    <w:rsid w:val="00EF26E3"/>
    <w:rsid w:val="00EF3B46"/>
    <w:rsid w:val="00EF4A01"/>
    <w:rsid w:val="00EF6D43"/>
    <w:rsid w:val="00EF7A4E"/>
    <w:rsid w:val="00F010EC"/>
    <w:rsid w:val="00F01B2B"/>
    <w:rsid w:val="00F025F8"/>
    <w:rsid w:val="00F03F8D"/>
    <w:rsid w:val="00F04308"/>
    <w:rsid w:val="00F05EBB"/>
    <w:rsid w:val="00F0782D"/>
    <w:rsid w:val="00F11AA4"/>
    <w:rsid w:val="00F124DC"/>
    <w:rsid w:val="00F13BE6"/>
    <w:rsid w:val="00F1490C"/>
    <w:rsid w:val="00F1664E"/>
    <w:rsid w:val="00F167C2"/>
    <w:rsid w:val="00F175AE"/>
    <w:rsid w:val="00F2292F"/>
    <w:rsid w:val="00F2458D"/>
    <w:rsid w:val="00F25266"/>
    <w:rsid w:val="00F27441"/>
    <w:rsid w:val="00F274FB"/>
    <w:rsid w:val="00F276DA"/>
    <w:rsid w:val="00F305EC"/>
    <w:rsid w:val="00F30745"/>
    <w:rsid w:val="00F312C0"/>
    <w:rsid w:val="00F32E82"/>
    <w:rsid w:val="00F34834"/>
    <w:rsid w:val="00F34A0E"/>
    <w:rsid w:val="00F3656B"/>
    <w:rsid w:val="00F42D38"/>
    <w:rsid w:val="00F448C4"/>
    <w:rsid w:val="00F44FB3"/>
    <w:rsid w:val="00F459F6"/>
    <w:rsid w:val="00F45D9E"/>
    <w:rsid w:val="00F467EF"/>
    <w:rsid w:val="00F4697E"/>
    <w:rsid w:val="00F477D2"/>
    <w:rsid w:val="00F51185"/>
    <w:rsid w:val="00F5159C"/>
    <w:rsid w:val="00F52754"/>
    <w:rsid w:val="00F530E8"/>
    <w:rsid w:val="00F538DC"/>
    <w:rsid w:val="00F53FB3"/>
    <w:rsid w:val="00F544BD"/>
    <w:rsid w:val="00F54D0F"/>
    <w:rsid w:val="00F54DDD"/>
    <w:rsid w:val="00F553EF"/>
    <w:rsid w:val="00F554E3"/>
    <w:rsid w:val="00F55B97"/>
    <w:rsid w:val="00F5688D"/>
    <w:rsid w:val="00F570B8"/>
    <w:rsid w:val="00F57418"/>
    <w:rsid w:val="00F57EF3"/>
    <w:rsid w:val="00F60E5A"/>
    <w:rsid w:val="00F61A61"/>
    <w:rsid w:val="00F61C41"/>
    <w:rsid w:val="00F62475"/>
    <w:rsid w:val="00F6484B"/>
    <w:rsid w:val="00F6625A"/>
    <w:rsid w:val="00F66B89"/>
    <w:rsid w:val="00F66CF7"/>
    <w:rsid w:val="00F66F84"/>
    <w:rsid w:val="00F6733E"/>
    <w:rsid w:val="00F6774D"/>
    <w:rsid w:val="00F72B8E"/>
    <w:rsid w:val="00F75114"/>
    <w:rsid w:val="00F7742B"/>
    <w:rsid w:val="00F77E27"/>
    <w:rsid w:val="00F83203"/>
    <w:rsid w:val="00F8353B"/>
    <w:rsid w:val="00F846D9"/>
    <w:rsid w:val="00F84764"/>
    <w:rsid w:val="00F852B8"/>
    <w:rsid w:val="00F85F34"/>
    <w:rsid w:val="00F866D4"/>
    <w:rsid w:val="00F86C66"/>
    <w:rsid w:val="00F870DA"/>
    <w:rsid w:val="00F87C31"/>
    <w:rsid w:val="00F90747"/>
    <w:rsid w:val="00F91255"/>
    <w:rsid w:val="00F9136C"/>
    <w:rsid w:val="00F91F20"/>
    <w:rsid w:val="00F94431"/>
    <w:rsid w:val="00F9460F"/>
    <w:rsid w:val="00F9504C"/>
    <w:rsid w:val="00F9698A"/>
    <w:rsid w:val="00F96C5A"/>
    <w:rsid w:val="00F96D64"/>
    <w:rsid w:val="00F977C0"/>
    <w:rsid w:val="00F97E53"/>
    <w:rsid w:val="00FA06A7"/>
    <w:rsid w:val="00FA0E83"/>
    <w:rsid w:val="00FA2150"/>
    <w:rsid w:val="00FA21DF"/>
    <w:rsid w:val="00FA2FBC"/>
    <w:rsid w:val="00FA526C"/>
    <w:rsid w:val="00FA55F3"/>
    <w:rsid w:val="00FA5EB9"/>
    <w:rsid w:val="00FA5FB0"/>
    <w:rsid w:val="00FA64C0"/>
    <w:rsid w:val="00FA70DE"/>
    <w:rsid w:val="00FB0520"/>
    <w:rsid w:val="00FB10AC"/>
    <w:rsid w:val="00FB20AF"/>
    <w:rsid w:val="00FB33FF"/>
    <w:rsid w:val="00FB361A"/>
    <w:rsid w:val="00FB386F"/>
    <w:rsid w:val="00FB4393"/>
    <w:rsid w:val="00FB47B8"/>
    <w:rsid w:val="00FB4F11"/>
    <w:rsid w:val="00FB6DA4"/>
    <w:rsid w:val="00FB71D8"/>
    <w:rsid w:val="00FB7CE4"/>
    <w:rsid w:val="00FC3E4D"/>
    <w:rsid w:val="00FC404A"/>
    <w:rsid w:val="00FC4B8A"/>
    <w:rsid w:val="00FC52F8"/>
    <w:rsid w:val="00FC5519"/>
    <w:rsid w:val="00FC692E"/>
    <w:rsid w:val="00FC7135"/>
    <w:rsid w:val="00FC7F05"/>
    <w:rsid w:val="00FD05B5"/>
    <w:rsid w:val="00FD1591"/>
    <w:rsid w:val="00FD1649"/>
    <w:rsid w:val="00FD1E50"/>
    <w:rsid w:val="00FD2FB0"/>
    <w:rsid w:val="00FD3AAC"/>
    <w:rsid w:val="00FD45BC"/>
    <w:rsid w:val="00FD56D5"/>
    <w:rsid w:val="00FD6B93"/>
    <w:rsid w:val="00FD720F"/>
    <w:rsid w:val="00FD7AD4"/>
    <w:rsid w:val="00FE0E34"/>
    <w:rsid w:val="00FE1772"/>
    <w:rsid w:val="00FE2D1F"/>
    <w:rsid w:val="00FE3704"/>
    <w:rsid w:val="00FE4AAE"/>
    <w:rsid w:val="00FE4F93"/>
    <w:rsid w:val="00FE54DE"/>
    <w:rsid w:val="00FE5F7F"/>
    <w:rsid w:val="00FE672C"/>
    <w:rsid w:val="00FE6D81"/>
    <w:rsid w:val="00FE6FFB"/>
    <w:rsid w:val="00FE7364"/>
    <w:rsid w:val="00FF0C34"/>
    <w:rsid w:val="00FF12C0"/>
    <w:rsid w:val="00FF153E"/>
    <w:rsid w:val="00FF1BB6"/>
    <w:rsid w:val="00FF31B6"/>
    <w:rsid w:val="00FF3E62"/>
    <w:rsid w:val="00FF52C5"/>
    <w:rsid w:val="00FF558D"/>
    <w:rsid w:val="00FF6799"/>
    <w:rsid w:val="00FF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F86AE2"/>
  <w15:docId w15:val="{88EABC58-CF90-4AC6-9C5F-D643A0B00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725"/>
    <w:rPr>
      <w:rFonts w:eastAsia="Times New Roman"/>
      <w:sz w:val="28"/>
      <w:szCs w:val="28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1D3B58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372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453725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2">
    <w:name w:val="Без интервала2"/>
    <w:qFormat/>
    <w:rsid w:val="00173C3C"/>
    <w:rPr>
      <w:rFonts w:eastAsia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895B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rsid w:val="00895BA3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Title"/>
    <w:basedOn w:val="a"/>
    <w:link w:val="a6"/>
    <w:qFormat/>
    <w:rsid w:val="00297FBE"/>
    <w:pPr>
      <w:jc w:val="center"/>
    </w:pPr>
    <w:rPr>
      <w:b/>
      <w:szCs w:val="20"/>
    </w:rPr>
  </w:style>
  <w:style w:type="character" w:customStyle="1" w:styleId="a6">
    <w:name w:val="Назва Знак"/>
    <w:link w:val="a5"/>
    <w:rsid w:val="00297FBE"/>
    <w:rPr>
      <w:rFonts w:eastAsia="Times New Roman" w:cs="Times New Roman"/>
      <w:b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1D5415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7"/>
    <w:uiPriority w:val="99"/>
    <w:rsid w:val="001D5415"/>
    <w:rPr>
      <w:rFonts w:eastAsia="Times New Roman"/>
      <w:sz w:val="28"/>
      <w:szCs w:val="28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1D5415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uiPriority w:val="99"/>
    <w:rsid w:val="001D5415"/>
    <w:rPr>
      <w:rFonts w:eastAsia="Times New Roman"/>
      <w:sz w:val="28"/>
      <w:szCs w:val="28"/>
      <w:lang w:val="ru-RU" w:eastAsia="ru-RU"/>
    </w:rPr>
  </w:style>
  <w:style w:type="character" w:customStyle="1" w:styleId="apple-converted-space">
    <w:name w:val="apple-converted-space"/>
    <w:basedOn w:val="a0"/>
    <w:rsid w:val="009A0F63"/>
  </w:style>
  <w:style w:type="paragraph" w:styleId="ab">
    <w:name w:val="Normal (Web)"/>
    <w:basedOn w:val="a"/>
    <w:uiPriority w:val="99"/>
    <w:unhideWhenUsed/>
    <w:rsid w:val="001208AA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c">
    <w:name w:val="Основний текст_"/>
    <w:link w:val="3"/>
    <w:locked/>
    <w:rsid w:val="001208AA"/>
    <w:rPr>
      <w:sz w:val="23"/>
      <w:szCs w:val="23"/>
      <w:shd w:val="clear" w:color="auto" w:fill="FFFFFF"/>
    </w:rPr>
  </w:style>
  <w:style w:type="paragraph" w:customStyle="1" w:styleId="3">
    <w:name w:val="Основний текст3"/>
    <w:basedOn w:val="a"/>
    <w:link w:val="ac"/>
    <w:rsid w:val="001208AA"/>
    <w:pPr>
      <w:widowControl w:val="0"/>
      <w:shd w:val="clear" w:color="auto" w:fill="FFFFFF"/>
      <w:spacing w:before="120" w:after="60" w:line="0" w:lineRule="atLeast"/>
      <w:ind w:hanging="340"/>
    </w:pPr>
    <w:rPr>
      <w:rFonts w:eastAsia="Calibri"/>
      <w:sz w:val="23"/>
      <w:szCs w:val="23"/>
      <w:lang w:eastAsia="uk-UA"/>
    </w:rPr>
  </w:style>
  <w:style w:type="character" w:customStyle="1" w:styleId="ad">
    <w:name w:val="Основний текст + Курсив"/>
    <w:rsid w:val="001208AA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uk-UA" w:eastAsia="uk-UA" w:bidi="uk-UA"/>
    </w:rPr>
  </w:style>
  <w:style w:type="character" w:customStyle="1" w:styleId="FontStyle14">
    <w:name w:val="Font Style14"/>
    <w:rsid w:val="00E019BD"/>
    <w:rPr>
      <w:rFonts w:ascii="Times New Roman" w:hAnsi="Times New Roman" w:cs="Times New Roman" w:hint="default"/>
      <w:sz w:val="26"/>
      <w:szCs w:val="26"/>
    </w:rPr>
  </w:style>
  <w:style w:type="character" w:customStyle="1" w:styleId="FontStyle11">
    <w:name w:val="Font Style11"/>
    <w:uiPriority w:val="99"/>
    <w:rsid w:val="008E42AF"/>
    <w:rPr>
      <w:rFonts w:ascii="Times New Roman" w:hAnsi="Times New Roman" w:cs="Times New Roman"/>
      <w:sz w:val="26"/>
      <w:szCs w:val="26"/>
    </w:rPr>
  </w:style>
  <w:style w:type="character" w:customStyle="1" w:styleId="ae">
    <w:name w:val="Основной текст_"/>
    <w:link w:val="11"/>
    <w:locked/>
    <w:rsid w:val="008E42AF"/>
    <w:rPr>
      <w:szCs w:val="28"/>
      <w:shd w:val="clear" w:color="auto" w:fill="FFFFFF"/>
    </w:rPr>
  </w:style>
  <w:style w:type="paragraph" w:customStyle="1" w:styleId="11">
    <w:name w:val="Основной текст1"/>
    <w:basedOn w:val="a"/>
    <w:link w:val="ae"/>
    <w:rsid w:val="008E42AF"/>
    <w:pPr>
      <w:widowControl w:val="0"/>
      <w:shd w:val="clear" w:color="auto" w:fill="FFFFFF"/>
      <w:spacing w:before="1020" w:after="300" w:line="328" w:lineRule="exact"/>
      <w:jc w:val="both"/>
    </w:pPr>
    <w:rPr>
      <w:rFonts w:eastAsia="Calibri"/>
      <w:sz w:val="20"/>
      <w:shd w:val="clear" w:color="auto" w:fill="FFFFFF"/>
    </w:rPr>
  </w:style>
  <w:style w:type="character" w:customStyle="1" w:styleId="FontStyle22">
    <w:name w:val="Font Style22"/>
    <w:rsid w:val="008E42AF"/>
    <w:rPr>
      <w:rFonts w:ascii="Times New Roman" w:hAnsi="Times New Roman" w:cs="Times New Roman" w:hint="default"/>
      <w:sz w:val="26"/>
      <w:szCs w:val="26"/>
    </w:rPr>
  </w:style>
  <w:style w:type="character" w:styleId="af">
    <w:name w:val="Hyperlink"/>
    <w:uiPriority w:val="99"/>
    <w:unhideWhenUsed/>
    <w:rsid w:val="005C1FC0"/>
    <w:rPr>
      <w:color w:val="0000FF"/>
      <w:u w:val="single"/>
    </w:rPr>
  </w:style>
  <w:style w:type="character" w:customStyle="1" w:styleId="FontStyle19">
    <w:name w:val="Font Style19"/>
    <w:uiPriority w:val="99"/>
    <w:rsid w:val="005C1FC0"/>
    <w:rPr>
      <w:rFonts w:ascii="Times New Roman" w:hAnsi="Times New Roman" w:cs="Times New Roman"/>
      <w:b/>
      <w:bCs/>
      <w:sz w:val="24"/>
      <w:szCs w:val="24"/>
    </w:rPr>
  </w:style>
  <w:style w:type="character" w:customStyle="1" w:styleId="rvts9">
    <w:name w:val="rvts9"/>
    <w:basedOn w:val="a0"/>
    <w:rsid w:val="005C1FC0"/>
  </w:style>
  <w:style w:type="paragraph" w:customStyle="1" w:styleId="rvps2">
    <w:name w:val="rvps2"/>
    <w:basedOn w:val="a"/>
    <w:rsid w:val="0057103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af0">
    <w:name w:val="Базовый"/>
    <w:uiPriority w:val="99"/>
    <w:rsid w:val="00EC3F2C"/>
    <w:pPr>
      <w:tabs>
        <w:tab w:val="left" w:pos="709"/>
      </w:tabs>
      <w:suppressAutoHyphens/>
      <w:spacing w:after="200" w:line="276" w:lineRule="atLeast"/>
    </w:pPr>
    <w:rPr>
      <w:rFonts w:ascii="Calibri" w:hAnsi="Calibri"/>
      <w:color w:val="00000A"/>
      <w:sz w:val="22"/>
      <w:szCs w:val="22"/>
      <w:lang w:val="uk-UA" w:eastAsia="en-US"/>
    </w:rPr>
  </w:style>
  <w:style w:type="paragraph" w:customStyle="1" w:styleId="20">
    <w:name w:val="Абзац списка2"/>
    <w:basedOn w:val="af0"/>
    <w:uiPriority w:val="34"/>
    <w:qFormat/>
    <w:rsid w:val="00506BD2"/>
  </w:style>
  <w:style w:type="paragraph" w:customStyle="1" w:styleId="12">
    <w:name w:val="Абзац списка1"/>
    <w:basedOn w:val="af0"/>
    <w:uiPriority w:val="99"/>
    <w:rsid w:val="00506BD2"/>
  </w:style>
  <w:style w:type="paragraph" w:customStyle="1" w:styleId="13">
    <w:name w:val="Без интервала1"/>
    <w:rsid w:val="00D95A3A"/>
    <w:rPr>
      <w:rFonts w:eastAsia="Times New Roman"/>
      <w:sz w:val="28"/>
      <w:szCs w:val="22"/>
      <w:lang w:val="uk-UA" w:eastAsia="en-US"/>
    </w:rPr>
  </w:style>
  <w:style w:type="character" w:customStyle="1" w:styleId="10">
    <w:name w:val="Заголовок 1 Знак"/>
    <w:link w:val="1"/>
    <w:uiPriority w:val="9"/>
    <w:rsid w:val="001D3B58"/>
    <w:rPr>
      <w:rFonts w:ascii="Cambria" w:eastAsia="Times New Roman" w:hAnsi="Cambria" w:cs="Times New Roman"/>
      <w:b/>
      <w:bCs/>
      <w:color w:val="365F91"/>
      <w:sz w:val="28"/>
      <w:szCs w:val="28"/>
      <w:lang w:val="ru-RU" w:eastAsia="en-US"/>
    </w:rPr>
  </w:style>
  <w:style w:type="character" w:styleId="af1">
    <w:name w:val="annotation reference"/>
    <w:uiPriority w:val="99"/>
    <w:semiHidden/>
    <w:unhideWhenUsed/>
    <w:rsid w:val="00294AC8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294AC8"/>
    <w:rPr>
      <w:sz w:val="20"/>
      <w:szCs w:val="20"/>
    </w:rPr>
  </w:style>
  <w:style w:type="character" w:customStyle="1" w:styleId="af3">
    <w:name w:val="Текст примітки Знак"/>
    <w:link w:val="af2"/>
    <w:uiPriority w:val="99"/>
    <w:semiHidden/>
    <w:rsid w:val="00294AC8"/>
    <w:rPr>
      <w:rFonts w:eastAsia="Times New Roman"/>
      <w:lang w:val="ru-RU" w:eastAsia="ru-RU"/>
    </w:rPr>
  </w:style>
  <w:style w:type="paragraph" w:styleId="af4">
    <w:name w:val="No Spacing"/>
    <w:uiPriority w:val="1"/>
    <w:qFormat/>
    <w:rsid w:val="00F175AE"/>
    <w:pPr>
      <w:jc w:val="both"/>
    </w:pPr>
    <w:rPr>
      <w:sz w:val="28"/>
      <w:szCs w:val="22"/>
      <w:lang w:eastAsia="en-US"/>
    </w:rPr>
  </w:style>
  <w:style w:type="character" w:customStyle="1" w:styleId="14">
    <w:name w:val="Основний текст1"/>
    <w:rsid w:val="003B3249"/>
    <w:rPr>
      <w:rFonts w:eastAsia="Times New Roman" w:cs="Times New Roman"/>
      <w:color w:val="000000"/>
      <w:spacing w:val="2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customStyle="1" w:styleId="21">
    <w:name w:val="Основний текст2"/>
    <w:basedOn w:val="a"/>
    <w:rsid w:val="003B3249"/>
    <w:pPr>
      <w:widowControl w:val="0"/>
      <w:shd w:val="clear" w:color="auto" w:fill="FFFFFF"/>
      <w:spacing w:after="60" w:line="0" w:lineRule="atLeast"/>
    </w:pPr>
    <w:rPr>
      <w:color w:val="000000"/>
      <w:spacing w:val="2"/>
      <w:szCs w:val="24"/>
      <w:lang w:eastAsia="en-US"/>
    </w:rPr>
  </w:style>
  <w:style w:type="character" w:customStyle="1" w:styleId="15pt80">
    <w:name w:val="Основний текст + 15 pt;Масштаб 80%"/>
    <w:rsid w:val="003B32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80"/>
      <w:position w:val="0"/>
      <w:sz w:val="30"/>
      <w:szCs w:val="30"/>
      <w:u w:val="none"/>
      <w:shd w:val="clear" w:color="auto" w:fill="FFFFFF"/>
      <w:lang w:val="uk-UA" w:eastAsia="uk-UA" w:bidi="uk-UA"/>
    </w:rPr>
  </w:style>
  <w:style w:type="character" w:customStyle="1" w:styleId="7">
    <w:name w:val="Основний текст (7)_"/>
    <w:link w:val="70"/>
    <w:rsid w:val="003B3249"/>
    <w:rPr>
      <w:rFonts w:eastAsia="Times New Roman"/>
      <w:b/>
      <w:bCs/>
      <w:spacing w:val="4"/>
      <w:shd w:val="clear" w:color="auto" w:fill="FFFFFF"/>
    </w:rPr>
  </w:style>
  <w:style w:type="character" w:customStyle="1" w:styleId="0pt">
    <w:name w:val="Основний текст + Напівжирний;Інтервал 0 pt"/>
    <w:rsid w:val="003B32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af5">
    <w:name w:val="Основний текст + Напівжирний"/>
    <w:rsid w:val="003B32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8pt0pt">
    <w:name w:val="Основний текст + 8 pt;Напівжирний;Інтервал 0 pt"/>
    <w:rsid w:val="003B32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shd w:val="clear" w:color="auto" w:fill="FFFFFF"/>
      <w:lang w:val="uk-UA" w:eastAsia="uk-UA" w:bidi="uk-UA"/>
    </w:rPr>
  </w:style>
  <w:style w:type="paragraph" w:customStyle="1" w:styleId="70">
    <w:name w:val="Основний текст (7)"/>
    <w:basedOn w:val="a"/>
    <w:link w:val="7"/>
    <w:rsid w:val="003B3249"/>
    <w:pPr>
      <w:widowControl w:val="0"/>
      <w:shd w:val="clear" w:color="auto" w:fill="FFFFFF"/>
      <w:spacing w:before="1260" w:after="60" w:line="0" w:lineRule="atLeast"/>
    </w:pPr>
    <w:rPr>
      <w:b/>
      <w:bCs/>
      <w:spacing w:val="4"/>
      <w:sz w:val="20"/>
      <w:szCs w:val="20"/>
      <w:lang w:eastAsia="uk-UA"/>
    </w:rPr>
  </w:style>
  <w:style w:type="character" w:customStyle="1" w:styleId="af6">
    <w:name w:val="Абзац списку Знак"/>
    <w:aliases w:val="Подглава Знак"/>
    <w:link w:val="af7"/>
    <w:uiPriority w:val="34"/>
    <w:locked/>
    <w:rsid w:val="001954E0"/>
    <w:rPr>
      <w:rFonts w:ascii="Calibri" w:hAnsi="Calibri"/>
      <w:sz w:val="22"/>
      <w:szCs w:val="22"/>
      <w:lang w:val="ru-RU" w:eastAsia="en-US"/>
    </w:rPr>
  </w:style>
  <w:style w:type="paragraph" w:styleId="af7">
    <w:name w:val="List Paragraph"/>
    <w:aliases w:val="Подглава"/>
    <w:basedOn w:val="a"/>
    <w:link w:val="af6"/>
    <w:uiPriority w:val="34"/>
    <w:qFormat/>
    <w:rsid w:val="001954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22">
    <w:name w:val="Основной текст (2)_"/>
    <w:link w:val="23"/>
    <w:locked/>
    <w:rsid w:val="009755F2"/>
    <w:rPr>
      <w:b/>
      <w:bCs/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9755F2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="Calibri"/>
      <w:b/>
      <w:bCs/>
      <w:sz w:val="26"/>
      <w:szCs w:val="26"/>
    </w:rPr>
  </w:style>
  <w:style w:type="character" w:customStyle="1" w:styleId="30">
    <w:name w:val="Основний текст (3) + Не напівжирний"/>
    <w:rsid w:val="009755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paragraph" w:customStyle="1" w:styleId="Default">
    <w:name w:val="Default"/>
    <w:rsid w:val="009755F2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rvts0">
    <w:name w:val="rvts0"/>
    <w:basedOn w:val="a0"/>
    <w:rsid w:val="005B75E2"/>
  </w:style>
  <w:style w:type="table" w:styleId="af8">
    <w:name w:val="Table Grid"/>
    <w:basedOn w:val="a1"/>
    <w:uiPriority w:val="59"/>
    <w:rsid w:val="00316001"/>
    <w:rPr>
      <w:rFonts w:eastAsiaTheme="minorHAnsi" w:cstheme="minorHAnsi"/>
      <w:sz w:val="28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"/>
    <w:basedOn w:val="a"/>
    <w:link w:val="afa"/>
    <w:rsid w:val="007E5C12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fa">
    <w:name w:val="Основний текст Знак"/>
    <w:basedOn w:val="a0"/>
    <w:link w:val="af9"/>
    <w:rsid w:val="007E5C12"/>
    <w:rPr>
      <w:rFonts w:ascii="Calibri" w:hAnsi="Calibri"/>
      <w:sz w:val="22"/>
      <w:szCs w:val="22"/>
      <w:lang w:val="uk-UA" w:eastAsia="ar-SA"/>
    </w:rPr>
  </w:style>
  <w:style w:type="character" w:customStyle="1" w:styleId="31">
    <w:name w:val="Основной текст (3)_"/>
    <w:basedOn w:val="a0"/>
    <w:link w:val="32"/>
    <w:rsid w:val="005E3F3A"/>
    <w:rPr>
      <w:rFonts w:eastAsia="Times New Roman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5E3F3A"/>
    <w:pPr>
      <w:widowControl w:val="0"/>
      <w:shd w:val="clear" w:color="auto" w:fill="FFFFFF"/>
      <w:spacing w:before="360" w:after="240" w:line="322" w:lineRule="exact"/>
      <w:jc w:val="center"/>
    </w:pPr>
    <w:rPr>
      <w:b/>
      <w:bCs/>
      <w:sz w:val="26"/>
      <w:szCs w:val="26"/>
      <w:lang w:val="ru-RU"/>
    </w:rPr>
  </w:style>
  <w:style w:type="character" w:customStyle="1" w:styleId="rvts26">
    <w:name w:val="rvts26"/>
    <w:basedOn w:val="a0"/>
    <w:rsid w:val="005E3F3A"/>
  </w:style>
  <w:style w:type="character" w:customStyle="1" w:styleId="rvts27">
    <w:name w:val="rvts27"/>
    <w:basedOn w:val="a0"/>
    <w:rsid w:val="005E3F3A"/>
  </w:style>
  <w:style w:type="character" w:customStyle="1" w:styleId="rvts30">
    <w:name w:val="rvts30"/>
    <w:basedOn w:val="a0"/>
    <w:rsid w:val="005E3F3A"/>
  </w:style>
  <w:style w:type="character" w:customStyle="1" w:styleId="rvts11">
    <w:name w:val="rvts11"/>
    <w:basedOn w:val="a0"/>
    <w:rsid w:val="003E2A6D"/>
  </w:style>
  <w:style w:type="character" w:customStyle="1" w:styleId="rvts52">
    <w:name w:val="rvts52"/>
    <w:basedOn w:val="a0"/>
    <w:rsid w:val="003E2A6D"/>
  </w:style>
  <w:style w:type="paragraph" w:customStyle="1" w:styleId="StyleZakonu">
    <w:name w:val="StyleZakonu"/>
    <w:basedOn w:val="a"/>
    <w:link w:val="StyleZakonu0"/>
    <w:rsid w:val="00D51975"/>
    <w:pPr>
      <w:spacing w:after="60" w:line="220" w:lineRule="exact"/>
      <w:ind w:firstLine="284"/>
      <w:jc w:val="both"/>
    </w:pPr>
    <w:rPr>
      <w:sz w:val="20"/>
      <w:szCs w:val="20"/>
    </w:rPr>
  </w:style>
  <w:style w:type="character" w:customStyle="1" w:styleId="StyleZakonu0">
    <w:name w:val="StyleZakonu Знак"/>
    <w:link w:val="StyleZakonu"/>
    <w:locked/>
    <w:rsid w:val="00D51975"/>
    <w:rPr>
      <w:rFonts w:eastAsia="Times New Roman"/>
      <w:lang w:val="uk-UA"/>
    </w:rPr>
  </w:style>
  <w:style w:type="character" w:customStyle="1" w:styleId="rvts49">
    <w:name w:val="rvts49"/>
    <w:basedOn w:val="a0"/>
    <w:rsid w:val="00D51975"/>
  </w:style>
  <w:style w:type="character" w:customStyle="1" w:styleId="rvts45">
    <w:name w:val="rvts45"/>
    <w:basedOn w:val="a0"/>
    <w:rsid w:val="00D51975"/>
  </w:style>
  <w:style w:type="character" w:customStyle="1" w:styleId="rvts47">
    <w:name w:val="rvts47"/>
    <w:basedOn w:val="a0"/>
    <w:rsid w:val="00D51975"/>
  </w:style>
  <w:style w:type="character" w:customStyle="1" w:styleId="rvts44">
    <w:name w:val="rvts44"/>
    <w:basedOn w:val="a0"/>
    <w:rsid w:val="003D4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5E5482-0BD6-443C-B468-649D48266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7425</Words>
  <Characters>4233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Hewlett-Packard Company</Company>
  <LinksUpToDate>false</LinksUpToDate>
  <CharactersWithSpaces>11635</CharactersWithSpaces>
  <SharedDoc>false</SharedDoc>
  <HLinks>
    <vt:vector size="12" baseType="variant">
      <vt:variant>
        <vt:i4>2883603</vt:i4>
      </vt:variant>
      <vt:variant>
        <vt:i4>3</vt:i4>
      </vt:variant>
      <vt:variant>
        <vt:i4>0</vt:i4>
      </vt:variant>
      <vt:variant>
        <vt:i4>5</vt:i4>
      </vt:variant>
      <vt:variant>
        <vt:lpwstr>http://search.ligazakon.ua/l_doc2.nsf/link1/an_565/ed_2017_02_17/pravo1/T161404.html?pravo=1</vt:lpwstr>
      </vt:variant>
      <vt:variant>
        <vt:lpwstr>565</vt:lpwstr>
      </vt:variant>
      <vt:variant>
        <vt:i4>1245203</vt:i4>
      </vt:variant>
      <vt:variant>
        <vt:i4>0</vt:i4>
      </vt:variant>
      <vt:variant>
        <vt:i4>0</vt:i4>
      </vt:variant>
      <vt:variant>
        <vt:i4>5</vt:i4>
      </vt:variant>
      <vt:variant>
        <vt:lpwstr>http://search.ligazakon.ua/l_doc2.nsf/link1/ed_2008_10_24/pravo1/VS080447.html?pravo=1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Олена Дудар (VRU-AMD22 - o.dudar)</dc:creator>
  <cp:lastModifiedBy>Оксана Костанян (HCJ-IMP0472 - o.kostanyan)</cp:lastModifiedBy>
  <cp:revision>2</cp:revision>
  <cp:lastPrinted>2021-07-15T11:44:00Z</cp:lastPrinted>
  <dcterms:created xsi:type="dcterms:W3CDTF">2021-07-15T13:43:00Z</dcterms:created>
  <dcterms:modified xsi:type="dcterms:W3CDTF">2021-07-15T13:43:00Z</dcterms:modified>
</cp:coreProperties>
</file>