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18B7" w:rsidRDefault="00A018B7" w:rsidP="009F184B">
      <w:pPr>
        <w:pStyle w:val="ad"/>
        <w:rPr>
          <w:b/>
          <w:sz w:val="28"/>
        </w:rPr>
      </w:pPr>
      <w:bookmarkStart w:id="0" w:name="_GoBack"/>
      <w:bookmarkEnd w:id="0"/>
    </w:p>
    <w:p w:rsidR="00A018B7" w:rsidRDefault="00A018B7" w:rsidP="009F184B">
      <w:pPr>
        <w:pStyle w:val="ad"/>
        <w:rPr>
          <w:b/>
          <w:sz w:val="28"/>
        </w:rPr>
      </w:pPr>
    </w:p>
    <w:p w:rsidR="00A018B7" w:rsidRDefault="00A018B7" w:rsidP="009F184B">
      <w:pPr>
        <w:pStyle w:val="ad"/>
        <w:rPr>
          <w:b/>
          <w:sz w:val="28"/>
        </w:rPr>
      </w:pPr>
    </w:p>
    <w:p w:rsidR="009F184B" w:rsidRPr="00623C8C" w:rsidRDefault="009F184B" w:rsidP="009F184B">
      <w:pPr>
        <w:pStyle w:val="ad"/>
        <w:rPr>
          <w:b/>
          <w:sz w:val="28"/>
        </w:rPr>
      </w:pPr>
      <w:r w:rsidRPr="00623C8C">
        <w:rPr>
          <w:b/>
          <w:sz w:val="28"/>
        </w:rPr>
        <w:tab/>
      </w:r>
      <w:r w:rsidRPr="00623C8C">
        <w:rPr>
          <w:b/>
          <w:sz w:val="28"/>
        </w:rPr>
        <w:tab/>
      </w:r>
      <w:r w:rsidRPr="00623C8C">
        <w:rPr>
          <w:b/>
          <w:sz w:val="28"/>
        </w:rPr>
        <w:tab/>
      </w:r>
      <w:r w:rsidRPr="00623C8C">
        <w:rPr>
          <w:b/>
          <w:sz w:val="28"/>
        </w:rPr>
        <w:tab/>
      </w:r>
      <w:r w:rsidRPr="00623C8C">
        <w:rPr>
          <w:b/>
          <w:sz w:val="28"/>
        </w:rPr>
        <w:tab/>
      </w:r>
      <w:r w:rsidRPr="00623C8C">
        <w:rPr>
          <w:b/>
          <w:sz w:val="28"/>
        </w:rPr>
        <w:tab/>
      </w:r>
      <w:r w:rsidRPr="00623C8C">
        <w:rPr>
          <w:b/>
          <w:sz w:val="28"/>
        </w:rPr>
        <w:tab/>
      </w:r>
      <w:r w:rsidRPr="00623C8C">
        <w:rPr>
          <w:b/>
          <w:sz w:val="28"/>
        </w:rPr>
        <w:tab/>
      </w:r>
      <w:r w:rsidRPr="00623C8C">
        <w:rPr>
          <w:b/>
          <w:sz w:val="28"/>
        </w:rPr>
        <w:tab/>
      </w:r>
      <w:r w:rsidRPr="00623C8C">
        <w:rPr>
          <w:b/>
          <w:sz w:val="28"/>
        </w:rPr>
        <w:tab/>
      </w:r>
      <w:r w:rsidRPr="00623C8C">
        <w:rPr>
          <w:b/>
          <w:sz w:val="28"/>
        </w:rPr>
        <w:tab/>
      </w:r>
      <w:r w:rsidRPr="00623C8C">
        <w:rPr>
          <w:b/>
          <w:sz w:val="28"/>
        </w:rPr>
        <w:tab/>
      </w:r>
      <w:r w:rsidRPr="00623C8C">
        <w:rPr>
          <w:b/>
          <w:sz w:val="28"/>
        </w:rPr>
        <w:tab/>
      </w:r>
      <w:r w:rsidRPr="00623C8C">
        <w:rPr>
          <w:b/>
          <w:sz w:val="28"/>
        </w:rPr>
        <w:tab/>
      </w:r>
      <w:r w:rsidRPr="00623C8C">
        <w:rPr>
          <w:b/>
          <w:sz w:val="28"/>
        </w:rPr>
        <w:tab/>
      </w:r>
      <w:r w:rsidRPr="00623C8C">
        <w:rPr>
          <w:b/>
          <w:sz w:val="28"/>
        </w:rPr>
        <w:tab/>
      </w:r>
      <w:r w:rsidRPr="00623C8C">
        <w:rPr>
          <w:b/>
          <w:sz w:val="28"/>
        </w:rPr>
        <w:tab/>
      </w:r>
      <w:r w:rsidRPr="00623C8C">
        <w:rPr>
          <w:b/>
          <w:sz w:val="28"/>
        </w:rPr>
        <w:tab/>
      </w:r>
    </w:p>
    <w:p w:rsidR="009F184B" w:rsidRPr="00623C8C" w:rsidRDefault="009F184B" w:rsidP="009F184B">
      <w:pPr>
        <w:pStyle w:val="ad"/>
        <w:rPr>
          <w:b/>
          <w:sz w:val="28"/>
        </w:rPr>
      </w:pPr>
    </w:p>
    <w:p w:rsidR="009F184B" w:rsidRPr="00623C8C" w:rsidRDefault="009F184B" w:rsidP="009F184B">
      <w:pPr>
        <w:pStyle w:val="ad"/>
        <w:rPr>
          <w:b/>
          <w:sz w:val="28"/>
        </w:rPr>
      </w:pPr>
    </w:p>
    <w:p w:rsidR="009F184B" w:rsidRPr="00623C8C" w:rsidRDefault="009F184B" w:rsidP="009F184B">
      <w:pPr>
        <w:pStyle w:val="ad"/>
        <w:rPr>
          <w:b/>
          <w:sz w:val="28"/>
        </w:rPr>
      </w:pPr>
    </w:p>
    <w:p w:rsidR="009F184B" w:rsidRPr="00623C8C" w:rsidRDefault="009F184B" w:rsidP="009F184B">
      <w:pPr>
        <w:pStyle w:val="ad"/>
        <w:rPr>
          <w:b/>
          <w:sz w:val="28"/>
        </w:rPr>
      </w:pPr>
    </w:p>
    <w:p w:rsidR="009F184B" w:rsidRPr="00623C8C" w:rsidRDefault="009F184B" w:rsidP="009F184B">
      <w:pPr>
        <w:pStyle w:val="ad"/>
        <w:rPr>
          <w:sz w:val="40"/>
        </w:rPr>
      </w:pPr>
    </w:p>
    <w:p w:rsidR="00B44683" w:rsidRPr="00623C8C" w:rsidRDefault="00B44683" w:rsidP="009F184B">
      <w:pPr>
        <w:pStyle w:val="ad"/>
        <w:rPr>
          <w:sz w:val="40"/>
        </w:rPr>
      </w:pPr>
    </w:p>
    <w:p w:rsidR="009F184B" w:rsidRPr="00623C8C" w:rsidRDefault="009F184B" w:rsidP="009F184B">
      <w:pPr>
        <w:pStyle w:val="ad"/>
        <w:jc w:val="center"/>
        <w:rPr>
          <w:b/>
          <w:sz w:val="40"/>
        </w:rPr>
      </w:pPr>
      <w:r w:rsidRPr="00623C8C">
        <w:rPr>
          <w:b/>
          <w:sz w:val="40"/>
        </w:rPr>
        <w:t>План роботи</w:t>
      </w:r>
    </w:p>
    <w:p w:rsidR="009F184B" w:rsidRPr="00623C8C" w:rsidRDefault="009F184B" w:rsidP="009F184B">
      <w:pPr>
        <w:pStyle w:val="ad"/>
        <w:jc w:val="center"/>
        <w:rPr>
          <w:b/>
          <w:sz w:val="40"/>
        </w:rPr>
      </w:pPr>
      <w:r w:rsidRPr="00623C8C">
        <w:rPr>
          <w:b/>
          <w:sz w:val="40"/>
        </w:rPr>
        <w:t>Національної комісії з цінних паперів</w:t>
      </w:r>
    </w:p>
    <w:p w:rsidR="004E2BEC" w:rsidRPr="00623C8C" w:rsidRDefault="009F184B" w:rsidP="009F184B">
      <w:pPr>
        <w:keepNext/>
        <w:jc w:val="center"/>
        <w:rPr>
          <w:b/>
          <w:sz w:val="40"/>
        </w:rPr>
      </w:pPr>
      <w:r w:rsidRPr="00623C8C">
        <w:rPr>
          <w:b/>
          <w:sz w:val="40"/>
        </w:rPr>
        <w:t>та фондового ринку на 2021 рік</w:t>
      </w:r>
    </w:p>
    <w:p w:rsidR="00B44683" w:rsidRPr="00623C8C" w:rsidRDefault="00B44683">
      <w:pPr>
        <w:spacing w:after="160" w:line="259" w:lineRule="auto"/>
        <w:rPr>
          <w:b/>
        </w:rPr>
      </w:pPr>
      <w:r w:rsidRPr="00623C8C">
        <w:rPr>
          <w:b/>
        </w:rPr>
        <w:br w:type="page"/>
      </w:r>
    </w:p>
    <w:p w:rsidR="00B44683" w:rsidRPr="00623C8C" w:rsidRDefault="00B44683" w:rsidP="009F184B">
      <w:pPr>
        <w:keepNext/>
        <w:jc w:val="center"/>
        <w:rPr>
          <w:b/>
        </w:rPr>
      </w:pPr>
    </w:p>
    <w:tbl>
      <w:tblPr>
        <w:tblW w:w="14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8064"/>
        <w:gridCol w:w="2013"/>
        <w:gridCol w:w="2239"/>
        <w:gridCol w:w="1843"/>
      </w:tblGrid>
      <w:tr w:rsidR="00B44683" w:rsidRPr="00623C8C" w:rsidTr="00035C81">
        <w:trPr>
          <w:trHeight w:val="1428"/>
          <w:jc w:val="center"/>
        </w:trPr>
        <w:tc>
          <w:tcPr>
            <w:tcW w:w="720" w:type="dxa"/>
            <w:tcBorders>
              <w:bottom w:val="single" w:sz="4" w:space="0" w:color="auto"/>
            </w:tcBorders>
            <w:vAlign w:val="center"/>
          </w:tcPr>
          <w:p w:rsidR="00B44683" w:rsidRPr="00623C8C" w:rsidRDefault="00B44683" w:rsidP="0037024A">
            <w:pPr>
              <w:jc w:val="center"/>
              <w:rPr>
                <w:b/>
              </w:rPr>
            </w:pPr>
            <w:r w:rsidRPr="00623C8C">
              <w:br w:type="page"/>
            </w:r>
            <w:r w:rsidRPr="00623C8C">
              <w:rPr>
                <w:b/>
              </w:rPr>
              <w:t>№</w:t>
            </w:r>
          </w:p>
          <w:p w:rsidR="00B44683" w:rsidRPr="00623C8C" w:rsidRDefault="00B44683" w:rsidP="0037024A">
            <w:pPr>
              <w:jc w:val="center"/>
              <w:rPr>
                <w:b/>
              </w:rPr>
            </w:pPr>
            <w:r w:rsidRPr="00623C8C">
              <w:rPr>
                <w:b/>
              </w:rPr>
              <w:t>п/п</w:t>
            </w:r>
          </w:p>
        </w:tc>
        <w:tc>
          <w:tcPr>
            <w:tcW w:w="8064" w:type="dxa"/>
            <w:tcBorders>
              <w:bottom w:val="single" w:sz="4" w:space="0" w:color="auto"/>
            </w:tcBorders>
            <w:vAlign w:val="center"/>
          </w:tcPr>
          <w:p w:rsidR="00B44683" w:rsidRPr="00623C8C" w:rsidRDefault="00B44683" w:rsidP="0037024A">
            <w:pPr>
              <w:jc w:val="center"/>
              <w:rPr>
                <w:b/>
              </w:rPr>
            </w:pPr>
            <w:r w:rsidRPr="00623C8C">
              <w:rPr>
                <w:b/>
              </w:rPr>
              <w:t>Зміст питання</w:t>
            </w:r>
          </w:p>
        </w:tc>
        <w:tc>
          <w:tcPr>
            <w:tcW w:w="2013" w:type="dxa"/>
            <w:tcBorders>
              <w:bottom w:val="single" w:sz="4" w:space="0" w:color="auto"/>
            </w:tcBorders>
            <w:vAlign w:val="center"/>
          </w:tcPr>
          <w:p w:rsidR="00B44683" w:rsidRPr="00623C8C" w:rsidRDefault="00B44683" w:rsidP="0037024A">
            <w:pPr>
              <w:jc w:val="center"/>
              <w:rPr>
                <w:b/>
              </w:rPr>
            </w:pPr>
            <w:r w:rsidRPr="00623C8C">
              <w:rPr>
                <w:b/>
              </w:rPr>
              <w:t>Термін виконання (подання на розгляд Комісії)</w:t>
            </w:r>
          </w:p>
        </w:tc>
        <w:tc>
          <w:tcPr>
            <w:tcW w:w="2239" w:type="dxa"/>
            <w:tcBorders>
              <w:bottom w:val="single" w:sz="4" w:space="0" w:color="auto"/>
            </w:tcBorders>
            <w:vAlign w:val="center"/>
          </w:tcPr>
          <w:p w:rsidR="00B44683" w:rsidRPr="00623C8C" w:rsidRDefault="00B44683" w:rsidP="0037024A">
            <w:pPr>
              <w:jc w:val="center"/>
              <w:rPr>
                <w:b/>
              </w:rPr>
            </w:pPr>
            <w:r w:rsidRPr="00623C8C">
              <w:rPr>
                <w:b/>
              </w:rPr>
              <w:t>Відповідальний за підготовку</w:t>
            </w:r>
          </w:p>
          <w:p w:rsidR="00B44683" w:rsidRPr="00623C8C" w:rsidRDefault="00B44683" w:rsidP="0037024A">
            <w:pPr>
              <w:jc w:val="center"/>
              <w:rPr>
                <w:b/>
              </w:rPr>
            </w:pPr>
            <w:r w:rsidRPr="00623C8C">
              <w:rPr>
                <w:b/>
              </w:rPr>
              <w:t>питання</w:t>
            </w:r>
          </w:p>
          <w:p w:rsidR="00B44683" w:rsidRPr="00623C8C" w:rsidRDefault="00B44683" w:rsidP="0037024A">
            <w:pPr>
              <w:jc w:val="center"/>
              <w:rPr>
                <w:b/>
              </w:rPr>
            </w:pPr>
          </w:p>
        </w:tc>
        <w:tc>
          <w:tcPr>
            <w:tcW w:w="1843" w:type="dxa"/>
            <w:tcBorders>
              <w:bottom w:val="single" w:sz="4" w:space="0" w:color="auto"/>
            </w:tcBorders>
            <w:vAlign w:val="center"/>
          </w:tcPr>
          <w:p w:rsidR="00B44683" w:rsidRPr="00623C8C" w:rsidRDefault="00B44683" w:rsidP="0037024A">
            <w:pPr>
              <w:jc w:val="center"/>
              <w:rPr>
                <w:b/>
              </w:rPr>
            </w:pPr>
            <w:r w:rsidRPr="00623C8C">
              <w:rPr>
                <w:b/>
              </w:rPr>
              <w:t>Координатор</w:t>
            </w:r>
          </w:p>
        </w:tc>
      </w:tr>
      <w:tr w:rsidR="00B47749" w:rsidRPr="00623C8C" w:rsidTr="00AE2701">
        <w:trPr>
          <w:trHeight w:val="691"/>
          <w:jc w:val="center"/>
        </w:trPr>
        <w:tc>
          <w:tcPr>
            <w:tcW w:w="14879" w:type="dxa"/>
            <w:gridSpan w:val="5"/>
            <w:tcBorders>
              <w:top w:val="single" w:sz="4" w:space="0" w:color="auto"/>
              <w:bottom w:val="single" w:sz="4" w:space="0" w:color="auto"/>
            </w:tcBorders>
            <w:shd w:val="clear" w:color="auto" w:fill="8C8C8C"/>
            <w:vAlign w:val="center"/>
          </w:tcPr>
          <w:p w:rsidR="00B47749" w:rsidRPr="00623C8C" w:rsidRDefault="00B47749" w:rsidP="00B47749">
            <w:pPr>
              <w:ind w:left="360"/>
              <w:jc w:val="center"/>
              <w:rPr>
                <w:b/>
                <w:sz w:val="28"/>
                <w:szCs w:val="28"/>
              </w:rPr>
            </w:pPr>
            <w:r w:rsidRPr="00623C8C">
              <w:rPr>
                <w:b/>
                <w:sz w:val="28"/>
                <w:szCs w:val="28"/>
              </w:rPr>
              <w:t>ІІ квартал</w:t>
            </w:r>
          </w:p>
        </w:tc>
      </w:tr>
      <w:tr w:rsidR="00B47749" w:rsidRPr="00623C8C" w:rsidTr="00035C81">
        <w:trPr>
          <w:trHeight w:val="682"/>
          <w:jc w:val="center"/>
        </w:trPr>
        <w:tc>
          <w:tcPr>
            <w:tcW w:w="14879" w:type="dxa"/>
            <w:gridSpan w:val="5"/>
            <w:tcBorders>
              <w:top w:val="single" w:sz="4" w:space="0" w:color="auto"/>
              <w:bottom w:val="single" w:sz="4" w:space="0" w:color="auto"/>
            </w:tcBorders>
            <w:shd w:val="clear" w:color="auto" w:fill="B3B3B3"/>
            <w:vAlign w:val="center"/>
          </w:tcPr>
          <w:p w:rsidR="00B47749" w:rsidRPr="00623C8C" w:rsidRDefault="00B47749" w:rsidP="00B47749">
            <w:pPr>
              <w:ind w:left="360"/>
              <w:jc w:val="center"/>
              <w:rPr>
                <w:b/>
                <w:sz w:val="28"/>
                <w:szCs w:val="28"/>
              </w:rPr>
            </w:pPr>
            <w:r w:rsidRPr="00623C8C">
              <w:rPr>
                <w:b/>
                <w:sz w:val="28"/>
                <w:szCs w:val="28"/>
              </w:rPr>
              <w:t>І. Розвиток законодавства</w:t>
            </w:r>
          </w:p>
        </w:tc>
      </w:tr>
      <w:tr w:rsidR="007E2B09" w:rsidRPr="00623C8C" w:rsidTr="00067B13">
        <w:trPr>
          <w:trHeight w:val="164"/>
          <w:jc w:val="center"/>
        </w:trPr>
        <w:tc>
          <w:tcPr>
            <w:tcW w:w="720" w:type="dxa"/>
            <w:tcBorders>
              <w:bottom w:val="single" w:sz="4" w:space="0" w:color="auto"/>
            </w:tcBorders>
          </w:tcPr>
          <w:p w:rsidR="007E2B09" w:rsidRPr="00623C8C" w:rsidRDefault="007E2B09" w:rsidP="007E2B09">
            <w:pPr>
              <w:numPr>
                <w:ilvl w:val="0"/>
                <w:numId w:val="2"/>
              </w:numPr>
              <w:rPr>
                <w:b/>
              </w:rPr>
            </w:pPr>
          </w:p>
        </w:tc>
        <w:tc>
          <w:tcPr>
            <w:tcW w:w="8064" w:type="dxa"/>
            <w:tcBorders>
              <w:bottom w:val="single" w:sz="4" w:space="0" w:color="auto"/>
            </w:tcBorders>
          </w:tcPr>
          <w:p w:rsidR="007E2B09" w:rsidRPr="00C55A2E" w:rsidRDefault="007E2B09" w:rsidP="007E2B09">
            <w:pPr>
              <w:jc w:val="both"/>
            </w:pPr>
            <w:r w:rsidRPr="00C55A2E">
              <w:t>Про схвалення проєкту рішення НКЦПФР «Про затвердження Ліцензійних умов провадження професійної діяльності  на ринках капіталу - клірингової діяльності»</w:t>
            </w:r>
            <w:r w:rsidRPr="00C55A2E">
              <w:rPr>
                <w:b/>
              </w:rPr>
              <w:t xml:space="preserve"> </w:t>
            </w:r>
          </w:p>
        </w:tc>
        <w:tc>
          <w:tcPr>
            <w:tcW w:w="2013" w:type="dxa"/>
            <w:tcBorders>
              <w:bottom w:val="single" w:sz="4" w:space="0" w:color="auto"/>
            </w:tcBorders>
            <w:vAlign w:val="center"/>
          </w:tcPr>
          <w:p w:rsidR="007E2B09" w:rsidRPr="00623C8C" w:rsidRDefault="007E2B09" w:rsidP="007E2B09">
            <w:pPr>
              <w:jc w:val="center"/>
              <w:rPr>
                <w:b/>
                <w:sz w:val="22"/>
                <w:szCs w:val="22"/>
              </w:rPr>
            </w:pPr>
            <w:r w:rsidRPr="00623C8C">
              <w:rPr>
                <w:b/>
                <w:sz w:val="22"/>
                <w:szCs w:val="22"/>
              </w:rPr>
              <w:t>квітень</w:t>
            </w:r>
          </w:p>
        </w:tc>
        <w:tc>
          <w:tcPr>
            <w:tcW w:w="2239" w:type="dxa"/>
            <w:tcBorders>
              <w:bottom w:val="single" w:sz="4" w:space="0" w:color="auto"/>
            </w:tcBorders>
            <w:vAlign w:val="center"/>
          </w:tcPr>
          <w:p w:rsidR="007E2B09" w:rsidRPr="007E2B09" w:rsidRDefault="007E2B09" w:rsidP="007E2B09">
            <w:pPr>
              <w:jc w:val="center"/>
            </w:pPr>
            <w:r>
              <w:t>Курочкіна І.Ю.</w:t>
            </w:r>
          </w:p>
        </w:tc>
        <w:tc>
          <w:tcPr>
            <w:tcW w:w="1843" w:type="dxa"/>
            <w:tcBorders>
              <w:bottom w:val="single" w:sz="4" w:space="0" w:color="auto"/>
            </w:tcBorders>
            <w:vAlign w:val="center"/>
          </w:tcPr>
          <w:p w:rsidR="007E2B09" w:rsidRPr="00C55A2E" w:rsidRDefault="007E2B09" w:rsidP="007E2B09">
            <w:pPr>
              <w:jc w:val="center"/>
            </w:pPr>
            <w:r w:rsidRPr="00C55A2E">
              <w:t>Барамія І.Г.</w:t>
            </w:r>
          </w:p>
        </w:tc>
      </w:tr>
      <w:tr w:rsidR="007E2B09" w:rsidRPr="00623C8C" w:rsidTr="007E2B09">
        <w:trPr>
          <w:trHeight w:val="164"/>
          <w:jc w:val="center"/>
        </w:trPr>
        <w:tc>
          <w:tcPr>
            <w:tcW w:w="720" w:type="dxa"/>
            <w:tcBorders>
              <w:bottom w:val="single" w:sz="4" w:space="0" w:color="auto"/>
            </w:tcBorders>
          </w:tcPr>
          <w:p w:rsidR="007E2B09" w:rsidRPr="00623C8C" w:rsidRDefault="007E2B09" w:rsidP="007E2B09">
            <w:pPr>
              <w:numPr>
                <w:ilvl w:val="0"/>
                <w:numId w:val="2"/>
              </w:numPr>
              <w:rPr>
                <w:b/>
              </w:rPr>
            </w:pPr>
          </w:p>
        </w:tc>
        <w:tc>
          <w:tcPr>
            <w:tcW w:w="8064" w:type="dxa"/>
            <w:tcBorders>
              <w:bottom w:val="single" w:sz="4" w:space="0" w:color="auto"/>
            </w:tcBorders>
            <w:vAlign w:val="center"/>
          </w:tcPr>
          <w:p w:rsidR="007E2B09" w:rsidRPr="00C55A2E" w:rsidRDefault="007E2B09" w:rsidP="007E2B09">
            <w:pPr>
              <w:jc w:val="both"/>
            </w:pPr>
            <w:r w:rsidRPr="00C55A2E">
              <w:t>Про схвалення проєкту рішення НКЦПФР «Про внесення змін до деяких нормативно-правових актів Національної комісії з цінних паперів та фондового ринку щодо депозитних сертифікатів банку»</w:t>
            </w:r>
          </w:p>
        </w:tc>
        <w:tc>
          <w:tcPr>
            <w:tcW w:w="2013" w:type="dxa"/>
            <w:tcBorders>
              <w:bottom w:val="single" w:sz="4" w:space="0" w:color="auto"/>
            </w:tcBorders>
            <w:vAlign w:val="center"/>
          </w:tcPr>
          <w:p w:rsidR="007E2B09" w:rsidRPr="00623C8C" w:rsidRDefault="007E2B09" w:rsidP="007E2B09">
            <w:pPr>
              <w:jc w:val="center"/>
              <w:rPr>
                <w:b/>
                <w:sz w:val="22"/>
                <w:szCs w:val="22"/>
              </w:rPr>
            </w:pPr>
            <w:r w:rsidRPr="00623C8C">
              <w:rPr>
                <w:b/>
                <w:sz w:val="22"/>
                <w:szCs w:val="22"/>
              </w:rPr>
              <w:t>квітень</w:t>
            </w:r>
          </w:p>
        </w:tc>
        <w:tc>
          <w:tcPr>
            <w:tcW w:w="2239" w:type="dxa"/>
            <w:tcBorders>
              <w:bottom w:val="single" w:sz="4" w:space="0" w:color="auto"/>
            </w:tcBorders>
            <w:vAlign w:val="center"/>
          </w:tcPr>
          <w:p w:rsidR="007E2B09" w:rsidRPr="007E2B09" w:rsidRDefault="007E2B09" w:rsidP="007E2B09">
            <w:pPr>
              <w:jc w:val="center"/>
            </w:pPr>
            <w:r>
              <w:t>Курочкіна І.Ю.</w:t>
            </w:r>
          </w:p>
        </w:tc>
        <w:tc>
          <w:tcPr>
            <w:tcW w:w="1843" w:type="dxa"/>
            <w:tcBorders>
              <w:bottom w:val="single" w:sz="4" w:space="0" w:color="auto"/>
            </w:tcBorders>
            <w:vAlign w:val="center"/>
          </w:tcPr>
          <w:p w:rsidR="007E2B09" w:rsidRPr="00C55A2E" w:rsidRDefault="007E2B09" w:rsidP="007E2B09">
            <w:pPr>
              <w:jc w:val="center"/>
              <w:rPr>
                <w:lang w:val="en-US"/>
              </w:rPr>
            </w:pPr>
            <w:r w:rsidRPr="00C55A2E">
              <w:t>Барамія І.Г.</w:t>
            </w:r>
          </w:p>
        </w:tc>
      </w:tr>
      <w:tr w:rsidR="007E2B09" w:rsidRPr="00623C8C" w:rsidTr="00067B13">
        <w:trPr>
          <w:trHeight w:val="164"/>
          <w:jc w:val="center"/>
        </w:trPr>
        <w:tc>
          <w:tcPr>
            <w:tcW w:w="720" w:type="dxa"/>
            <w:tcBorders>
              <w:bottom w:val="single" w:sz="4" w:space="0" w:color="auto"/>
            </w:tcBorders>
          </w:tcPr>
          <w:p w:rsidR="007E2B09" w:rsidRPr="00623C8C" w:rsidRDefault="007E2B09" w:rsidP="007E2B09">
            <w:pPr>
              <w:numPr>
                <w:ilvl w:val="0"/>
                <w:numId w:val="2"/>
              </w:numPr>
              <w:rPr>
                <w:b/>
              </w:rPr>
            </w:pPr>
          </w:p>
        </w:tc>
        <w:tc>
          <w:tcPr>
            <w:tcW w:w="8064" w:type="dxa"/>
            <w:tcBorders>
              <w:bottom w:val="single" w:sz="4" w:space="0" w:color="auto"/>
            </w:tcBorders>
          </w:tcPr>
          <w:p w:rsidR="007E2B09" w:rsidRPr="00C55A2E" w:rsidRDefault="007E2B09" w:rsidP="007E2B09">
            <w:pPr>
              <w:jc w:val="both"/>
            </w:pPr>
            <w:r w:rsidRPr="00C55A2E">
              <w:t>Про схвалення проекту рішення НКЦПФР «Про затвердження Положення про здійснення діяльності з організації торгівлі продукцією на товарних біржах»</w:t>
            </w:r>
            <w:r w:rsidRPr="00C55A2E">
              <w:tab/>
            </w:r>
          </w:p>
        </w:tc>
        <w:tc>
          <w:tcPr>
            <w:tcW w:w="2013" w:type="dxa"/>
            <w:tcBorders>
              <w:bottom w:val="single" w:sz="4" w:space="0" w:color="auto"/>
            </w:tcBorders>
            <w:vAlign w:val="center"/>
          </w:tcPr>
          <w:p w:rsidR="007E2B09" w:rsidRPr="00623C8C" w:rsidRDefault="007E2B09" w:rsidP="007E2B09">
            <w:pPr>
              <w:jc w:val="center"/>
              <w:rPr>
                <w:b/>
                <w:sz w:val="22"/>
                <w:szCs w:val="22"/>
              </w:rPr>
            </w:pPr>
            <w:r w:rsidRPr="00623C8C">
              <w:rPr>
                <w:b/>
                <w:sz w:val="22"/>
                <w:szCs w:val="22"/>
              </w:rPr>
              <w:t>квітень</w:t>
            </w:r>
          </w:p>
        </w:tc>
        <w:tc>
          <w:tcPr>
            <w:tcW w:w="2239" w:type="dxa"/>
            <w:tcBorders>
              <w:bottom w:val="single" w:sz="4" w:space="0" w:color="auto"/>
            </w:tcBorders>
            <w:vAlign w:val="center"/>
          </w:tcPr>
          <w:p w:rsidR="007E2B09" w:rsidRPr="007E2B09" w:rsidRDefault="007E2B09" w:rsidP="007E2B09">
            <w:pPr>
              <w:jc w:val="center"/>
            </w:pPr>
            <w:r>
              <w:t>Курочкіна І.Ю.</w:t>
            </w:r>
          </w:p>
        </w:tc>
        <w:tc>
          <w:tcPr>
            <w:tcW w:w="1843" w:type="dxa"/>
            <w:tcBorders>
              <w:bottom w:val="single" w:sz="4" w:space="0" w:color="auto"/>
            </w:tcBorders>
            <w:vAlign w:val="center"/>
          </w:tcPr>
          <w:p w:rsidR="007E2B09" w:rsidRPr="00C55A2E" w:rsidRDefault="007E2B09" w:rsidP="007E2B09">
            <w:pPr>
              <w:jc w:val="center"/>
            </w:pPr>
            <w:r w:rsidRPr="00C55A2E">
              <w:t>Ільін А.В.</w:t>
            </w:r>
          </w:p>
        </w:tc>
      </w:tr>
      <w:tr w:rsidR="007E2B09" w:rsidRPr="00623C8C" w:rsidTr="006E4255">
        <w:trPr>
          <w:trHeight w:val="164"/>
          <w:jc w:val="center"/>
        </w:trPr>
        <w:tc>
          <w:tcPr>
            <w:tcW w:w="720" w:type="dxa"/>
            <w:tcBorders>
              <w:bottom w:val="single" w:sz="4" w:space="0" w:color="auto"/>
            </w:tcBorders>
          </w:tcPr>
          <w:p w:rsidR="007E2B09" w:rsidRPr="00623C8C" w:rsidRDefault="007E2B09" w:rsidP="007E2B09">
            <w:pPr>
              <w:numPr>
                <w:ilvl w:val="0"/>
                <w:numId w:val="2"/>
              </w:numPr>
              <w:rPr>
                <w:b/>
              </w:rPr>
            </w:pPr>
          </w:p>
        </w:tc>
        <w:tc>
          <w:tcPr>
            <w:tcW w:w="8064" w:type="dxa"/>
            <w:tcBorders>
              <w:bottom w:val="single" w:sz="4" w:space="0" w:color="auto"/>
            </w:tcBorders>
          </w:tcPr>
          <w:p w:rsidR="007E2B09" w:rsidRDefault="007E2B09" w:rsidP="007E2B09">
            <w:pPr>
              <w:jc w:val="both"/>
              <w:rPr>
                <w:sz w:val="6"/>
                <w:szCs w:val="6"/>
              </w:rPr>
            </w:pPr>
            <w:r w:rsidRPr="00623C8C">
              <w:t>Про схвалення проєкту рішення НКЦПФР «Про затвердження Стандартів корпоративного управління в професійних учасниках ринків капіталу та організованих товарних ринків»</w:t>
            </w:r>
          </w:p>
          <w:p w:rsidR="00AE2701" w:rsidRPr="00AE2701" w:rsidRDefault="00AE2701" w:rsidP="007E2B09">
            <w:pPr>
              <w:jc w:val="both"/>
              <w:rPr>
                <w:sz w:val="6"/>
                <w:szCs w:val="6"/>
              </w:rPr>
            </w:pPr>
          </w:p>
        </w:tc>
        <w:tc>
          <w:tcPr>
            <w:tcW w:w="2013" w:type="dxa"/>
            <w:tcBorders>
              <w:bottom w:val="single" w:sz="4" w:space="0" w:color="auto"/>
            </w:tcBorders>
            <w:vAlign w:val="center"/>
          </w:tcPr>
          <w:p w:rsidR="007E2B09" w:rsidRPr="00623C8C" w:rsidRDefault="007E2B09" w:rsidP="007E2B09">
            <w:pPr>
              <w:jc w:val="center"/>
              <w:rPr>
                <w:b/>
                <w:sz w:val="22"/>
                <w:szCs w:val="22"/>
              </w:rPr>
            </w:pPr>
            <w:r w:rsidRPr="00623C8C">
              <w:rPr>
                <w:b/>
                <w:sz w:val="22"/>
                <w:szCs w:val="22"/>
              </w:rPr>
              <w:t>квітень</w:t>
            </w:r>
          </w:p>
        </w:tc>
        <w:tc>
          <w:tcPr>
            <w:tcW w:w="2239" w:type="dxa"/>
            <w:tcBorders>
              <w:bottom w:val="single" w:sz="4" w:space="0" w:color="auto"/>
            </w:tcBorders>
            <w:vAlign w:val="center"/>
          </w:tcPr>
          <w:p w:rsidR="007E2B09" w:rsidRPr="00623C8C" w:rsidRDefault="007E2B09" w:rsidP="007E2B09">
            <w:pPr>
              <w:jc w:val="center"/>
            </w:pPr>
            <w:r w:rsidRPr="00623C8C">
              <w:t>Пересунько Д.В.</w:t>
            </w:r>
          </w:p>
        </w:tc>
        <w:tc>
          <w:tcPr>
            <w:tcW w:w="1843" w:type="dxa"/>
            <w:tcBorders>
              <w:bottom w:val="single" w:sz="4" w:space="0" w:color="auto"/>
            </w:tcBorders>
            <w:vAlign w:val="center"/>
          </w:tcPr>
          <w:p w:rsidR="007E2B09" w:rsidRPr="00623C8C" w:rsidRDefault="007E2B09" w:rsidP="007E2B09">
            <w:pPr>
              <w:jc w:val="center"/>
            </w:pPr>
            <w:r w:rsidRPr="00623C8C">
              <w:t>Лібанов М. О.</w:t>
            </w:r>
          </w:p>
        </w:tc>
      </w:tr>
      <w:tr w:rsidR="007E2B09" w:rsidRPr="00623C8C" w:rsidTr="006E4255">
        <w:trPr>
          <w:trHeight w:val="164"/>
          <w:jc w:val="center"/>
        </w:trPr>
        <w:tc>
          <w:tcPr>
            <w:tcW w:w="720" w:type="dxa"/>
            <w:tcBorders>
              <w:bottom w:val="single" w:sz="4" w:space="0" w:color="auto"/>
            </w:tcBorders>
          </w:tcPr>
          <w:p w:rsidR="007E2B09" w:rsidRPr="00623C8C" w:rsidRDefault="007E2B09" w:rsidP="007E2B09">
            <w:pPr>
              <w:numPr>
                <w:ilvl w:val="0"/>
                <w:numId w:val="2"/>
              </w:numPr>
              <w:rPr>
                <w:b/>
              </w:rPr>
            </w:pPr>
          </w:p>
        </w:tc>
        <w:tc>
          <w:tcPr>
            <w:tcW w:w="8064" w:type="dxa"/>
            <w:tcBorders>
              <w:bottom w:val="single" w:sz="4" w:space="0" w:color="auto"/>
            </w:tcBorders>
          </w:tcPr>
          <w:p w:rsidR="007E2B09" w:rsidRDefault="007E2B09" w:rsidP="007E2B09">
            <w:pPr>
              <w:jc w:val="both"/>
              <w:rPr>
                <w:sz w:val="6"/>
                <w:szCs w:val="6"/>
              </w:rPr>
            </w:pPr>
            <w:r w:rsidRPr="00623C8C">
              <w:t>Про схвалення проєкт рішення НКЦПФР «Про затвердження Положення про порядок здійснення емісії депозитних сертифікатів банку та їх обігу»</w:t>
            </w:r>
          </w:p>
          <w:p w:rsidR="00AE2701" w:rsidRPr="00AE2701" w:rsidRDefault="00AE2701" w:rsidP="007E2B09">
            <w:pPr>
              <w:jc w:val="both"/>
              <w:rPr>
                <w:sz w:val="6"/>
                <w:szCs w:val="6"/>
              </w:rPr>
            </w:pPr>
          </w:p>
        </w:tc>
        <w:tc>
          <w:tcPr>
            <w:tcW w:w="2013" w:type="dxa"/>
            <w:tcBorders>
              <w:bottom w:val="single" w:sz="4" w:space="0" w:color="auto"/>
            </w:tcBorders>
            <w:vAlign w:val="center"/>
          </w:tcPr>
          <w:p w:rsidR="007E2B09" w:rsidRPr="00623C8C" w:rsidRDefault="007E2B09" w:rsidP="007E2B09">
            <w:pPr>
              <w:jc w:val="center"/>
              <w:rPr>
                <w:b/>
                <w:sz w:val="22"/>
                <w:szCs w:val="22"/>
              </w:rPr>
            </w:pPr>
            <w:r w:rsidRPr="00623C8C">
              <w:rPr>
                <w:b/>
                <w:sz w:val="22"/>
                <w:szCs w:val="22"/>
              </w:rPr>
              <w:t>квітень</w:t>
            </w:r>
          </w:p>
        </w:tc>
        <w:tc>
          <w:tcPr>
            <w:tcW w:w="2239" w:type="dxa"/>
            <w:tcBorders>
              <w:bottom w:val="single" w:sz="4" w:space="0" w:color="auto"/>
            </w:tcBorders>
            <w:vAlign w:val="center"/>
          </w:tcPr>
          <w:p w:rsidR="007E2B09" w:rsidRPr="00623C8C" w:rsidRDefault="007E2B09" w:rsidP="007E2B09">
            <w:pPr>
              <w:jc w:val="center"/>
            </w:pPr>
            <w:r w:rsidRPr="00623C8C">
              <w:t>Пересунько Д.В.</w:t>
            </w:r>
          </w:p>
        </w:tc>
        <w:tc>
          <w:tcPr>
            <w:tcW w:w="1843" w:type="dxa"/>
            <w:tcBorders>
              <w:bottom w:val="single" w:sz="4" w:space="0" w:color="auto"/>
            </w:tcBorders>
            <w:vAlign w:val="center"/>
          </w:tcPr>
          <w:p w:rsidR="007E2B09" w:rsidRPr="00623C8C" w:rsidRDefault="007E2B09" w:rsidP="007E2B09">
            <w:pPr>
              <w:jc w:val="center"/>
            </w:pPr>
            <w:r w:rsidRPr="00623C8C">
              <w:t>Лібанов М.О.</w:t>
            </w:r>
          </w:p>
        </w:tc>
      </w:tr>
      <w:tr w:rsidR="007E2B09" w:rsidRPr="00623C8C" w:rsidTr="006E4255">
        <w:trPr>
          <w:trHeight w:val="164"/>
          <w:jc w:val="center"/>
        </w:trPr>
        <w:tc>
          <w:tcPr>
            <w:tcW w:w="720" w:type="dxa"/>
            <w:tcBorders>
              <w:bottom w:val="single" w:sz="4" w:space="0" w:color="auto"/>
            </w:tcBorders>
          </w:tcPr>
          <w:p w:rsidR="007E2B09" w:rsidRPr="00623C8C" w:rsidRDefault="007E2B09" w:rsidP="007E2B09">
            <w:pPr>
              <w:numPr>
                <w:ilvl w:val="0"/>
                <w:numId w:val="2"/>
              </w:numPr>
              <w:rPr>
                <w:b/>
              </w:rPr>
            </w:pPr>
          </w:p>
        </w:tc>
        <w:tc>
          <w:tcPr>
            <w:tcW w:w="8064" w:type="dxa"/>
            <w:tcBorders>
              <w:bottom w:val="single" w:sz="4" w:space="0" w:color="auto"/>
            </w:tcBorders>
          </w:tcPr>
          <w:p w:rsidR="007E2B09" w:rsidRDefault="007E2B09" w:rsidP="007E2B09">
            <w:pPr>
              <w:jc w:val="both"/>
              <w:rPr>
                <w:sz w:val="6"/>
                <w:szCs w:val="6"/>
              </w:rPr>
            </w:pPr>
            <w:r w:rsidRPr="00FA1F31">
              <w:t>Про схвалення проєкту рішення НКЦПФР «Про затвердження Порядку проведення зборів власників облігацій»</w:t>
            </w:r>
          </w:p>
          <w:p w:rsidR="00AE2701" w:rsidRPr="00AE2701" w:rsidRDefault="00AE2701" w:rsidP="007E2B09">
            <w:pPr>
              <w:jc w:val="both"/>
              <w:rPr>
                <w:sz w:val="6"/>
                <w:szCs w:val="6"/>
              </w:rPr>
            </w:pPr>
          </w:p>
        </w:tc>
        <w:tc>
          <w:tcPr>
            <w:tcW w:w="2013" w:type="dxa"/>
            <w:tcBorders>
              <w:bottom w:val="single" w:sz="4" w:space="0" w:color="auto"/>
            </w:tcBorders>
            <w:vAlign w:val="center"/>
          </w:tcPr>
          <w:p w:rsidR="007E2B09" w:rsidRPr="00623C8C" w:rsidRDefault="007E2B09" w:rsidP="007E2B09">
            <w:pPr>
              <w:jc w:val="center"/>
              <w:rPr>
                <w:b/>
                <w:sz w:val="22"/>
                <w:szCs w:val="22"/>
              </w:rPr>
            </w:pPr>
            <w:r w:rsidRPr="00623C8C">
              <w:rPr>
                <w:b/>
                <w:sz w:val="22"/>
                <w:szCs w:val="22"/>
              </w:rPr>
              <w:t>квітень</w:t>
            </w:r>
          </w:p>
        </w:tc>
        <w:tc>
          <w:tcPr>
            <w:tcW w:w="2239" w:type="dxa"/>
            <w:tcBorders>
              <w:bottom w:val="single" w:sz="4" w:space="0" w:color="auto"/>
            </w:tcBorders>
            <w:vAlign w:val="center"/>
          </w:tcPr>
          <w:p w:rsidR="007E2B09" w:rsidRPr="00623C8C" w:rsidRDefault="007E2B09" w:rsidP="007E2B09">
            <w:pPr>
              <w:jc w:val="center"/>
            </w:pPr>
            <w:r w:rsidRPr="00623C8C">
              <w:t>Пересунько Д.В.</w:t>
            </w:r>
          </w:p>
        </w:tc>
        <w:tc>
          <w:tcPr>
            <w:tcW w:w="1843" w:type="dxa"/>
            <w:tcBorders>
              <w:bottom w:val="single" w:sz="4" w:space="0" w:color="auto"/>
            </w:tcBorders>
            <w:vAlign w:val="center"/>
          </w:tcPr>
          <w:p w:rsidR="007E2B09" w:rsidRPr="00623C8C" w:rsidRDefault="007E2B09" w:rsidP="007E2B09">
            <w:pPr>
              <w:jc w:val="center"/>
            </w:pPr>
            <w:r w:rsidRPr="00623C8C">
              <w:t>Лібанов М.О.</w:t>
            </w:r>
          </w:p>
        </w:tc>
      </w:tr>
      <w:tr w:rsidR="007E2B09" w:rsidRPr="00623C8C" w:rsidTr="007E2B09">
        <w:trPr>
          <w:trHeight w:val="164"/>
          <w:jc w:val="center"/>
        </w:trPr>
        <w:tc>
          <w:tcPr>
            <w:tcW w:w="720" w:type="dxa"/>
            <w:tcBorders>
              <w:bottom w:val="single" w:sz="4" w:space="0" w:color="auto"/>
            </w:tcBorders>
          </w:tcPr>
          <w:p w:rsidR="007E2B09" w:rsidRPr="00623C8C" w:rsidRDefault="007E2B09" w:rsidP="007E2B09">
            <w:pPr>
              <w:numPr>
                <w:ilvl w:val="0"/>
                <w:numId w:val="2"/>
              </w:numPr>
              <w:rPr>
                <w:b/>
              </w:rPr>
            </w:pPr>
          </w:p>
        </w:tc>
        <w:tc>
          <w:tcPr>
            <w:tcW w:w="8064" w:type="dxa"/>
            <w:tcBorders>
              <w:bottom w:val="single" w:sz="4" w:space="0" w:color="auto"/>
            </w:tcBorders>
          </w:tcPr>
          <w:p w:rsidR="007E2B09" w:rsidRDefault="007E2B09" w:rsidP="007E2B09">
            <w:pPr>
              <w:jc w:val="both"/>
              <w:rPr>
                <w:sz w:val="6"/>
                <w:szCs w:val="6"/>
              </w:rPr>
            </w:pPr>
            <w:r w:rsidRPr="00FA1F31">
              <w:t>Про затвердження Правил розгляду справ про порушення вимог законодавства щодо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 та застосування заходів впливу</w:t>
            </w:r>
          </w:p>
          <w:p w:rsidR="00AE2701" w:rsidRPr="00AE2701" w:rsidRDefault="00AE2701" w:rsidP="007E2B09">
            <w:pPr>
              <w:jc w:val="both"/>
              <w:rPr>
                <w:sz w:val="6"/>
                <w:szCs w:val="6"/>
              </w:rPr>
            </w:pPr>
          </w:p>
        </w:tc>
        <w:tc>
          <w:tcPr>
            <w:tcW w:w="2013" w:type="dxa"/>
            <w:tcBorders>
              <w:bottom w:val="single" w:sz="4" w:space="0" w:color="auto"/>
            </w:tcBorders>
            <w:vAlign w:val="center"/>
          </w:tcPr>
          <w:p w:rsidR="007E2B09" w:rsidRPr="00623C8C" w:rsidRDefault="007E2B09" w:rsidP="007E2B09">
            <w:pPr>
              <w:jc w:val="center"/>
              <w:rPr>
                <w:b/>
                <w:sz w:val="22"/>
                <w:szCs w:val="22"/>
              </w:rPr>
            </w:pPr>
            <w:r w:rsidRPr="00623C8C">
              <w:rPr>
                <w:b/>
                <w:sz w:val="22"/>
                <w:szCs w:val="22"/>
              </w:rPr>
              <w:t>квітень</w:t>
            </w:r>
          </w:p>
        </w:tc>
        <w:tc>
          <w:tcPr>
            <w:tcW w:w="2239" w:type="dxa"/>
            <w:tcBorders>
              <w:bottom w:val="single" w:sz="4" w:space="0" w:color="auto"/>
            </w:tcBorders>
            <w:vAlign w:val="center"/>
          </w:tcPr>
          <w:p w:rsidR="007E2B09" w:rsidRPr="00623C8C" w:rsidRDefault="007E2B09" w:rsidP="007E2B09">
            <w:pPr>
              <w:jc w:val="center"/>
            </w:pPr>
            <w:r>
              <w:t>Ягнич О.А.</w:t>
            </w:r>
          </w:p>
        </w:tc>
        <w:tc>
          <w:tcPr>
            <w:tcW w:w="1843" w:type="dxa"/>
            <w:tcBorders>
              <w:bottom w:val="single" w:sz="4" w:space="0" w:color="auto"/>
            </w:tcBorders>
            <w:vAlign w:val="center"/>
          </w:tcPr>
          <w:p w:rsidR="007E2B09" w:rsidRPr="00623C8C" w:rsidRDefault="007E2B09" w:rsidP="007E2B09">
            <w:pPr>
              <w:jc w:val="center"/>
            </w:pPr>
            <w:r>
              <w:t>Шаповал Ю.І.</w:t>
            </w:r>
          </w:p>
        </w:tc>
      </w:tr>
      <w:tr w:rsidR="007E2B09" w:rsidRPr="00623C8C" w:rsidTr="00946C70">
        <w:trPr>
          <w:trHeight w:val="164"/>
          <w:jc w:val="center"/>
        </w:trPr>
        <w:tc>
          <w:tcPr>
            <w:tcW w:w="720" w:type="dxa"/>
            <w:tcBorders>
              <w:bottom w:val="single" w:sz="4" w:space="0" w:color="auto"/>
            </w:tcBorders>
          </w:tcPr>
          <w:p w:rsidR="007E2B09" w:rsidRPr="00623C8C" w:rsidRDefault="007E2B09" w:rsidP="007E2B09">
            <w:pPr>
              <w:numPr>
                <w:ilvl w:val="0"/>
                <w:numId w:val="2"/>
              </w:numPr>
              <w:rPr>
                <w:b/>
              </w:rPr>
            </w:pPr>
          </w:p>
        </w:tc>
        <w:tc>
          <w:tcPr>
            <w:tcW w:w="8064" w:type="dxa"/>
            <w:tcBorders>
              <w:bottom w:val="single" w:sz="4" w:space="0" w:color="auto"/>
            </w:tcBorders>
          </w:tcPr>
          <w:p w:rsidR="007E2B09" w:rsidRDefault="007E2B09" w:rsidP="007E2B09">
            <w:pPr>
              <w:jc w:val="both"/>
              <w:rPr>
                <w:sz w:val="6"/>
                <w:szCs w:val="6"/>
              </w:rPr>
            </w:pPr>
            <w:r w:rsidRPr="00C55A2E">
              <w:t xml:space="preserve">Про визнання такими, що втратили чинність, деяких нормативно – правових актів </w:t>
            </w:r>
          </w:p>
          <w:p w:rsidR="00AE2701" w:rsidRPr="00AE2701" w:rsidRDefault="00AE2701" w:rsidP="007E2B09">
            <w:pPr>
              <w:jc w:val="both"/>
              <w:rPr>
                <w:sz w:val="6"/>
                <w:szCs w:val="6"/>
              </w:rPr>
            </w:pPr>
          </w:p>
        </w:tc>
        <w:tc>
          <w:tcPr>
            <w:tcW w:w="2013" w:type="dxa"/>
            <w:tcBorders>
              <w:bottom w:val="single" w:sz="4" w:space="0" w:color="auto"/>
            </w:tcBorders>
            <w:vAlign w:val="center"/>
          </w:tcPr>
          <w:p w:rsidR="007E2B09" w:rsidRPr="00623C8C" w:rsidRDefault="007E2B09" w:rsidP="007E2B09">
            <w:pPr>
              <w:jc w:val="center"/>
              <w:rPr>
                <w:b/>
                <w:sz w:val="22"/>
                <w:szCs w:val="22"/>
              </w:rPr>
            </w:pPr>
            <w:r w:rsidRPr="00623C8C">
              <w:rPr>
                <w:b/>
                <w:sz w:val="22"/>
                <w:szCs w:val="22"/>
              </w:rPr>
              <w:t>травень</w:t>
            </w:r>
          </w:p>
        </w:tc>
        <w:tc>
          <w:tcPr>
            <w:tcW w:w="2239" w:type="dxa"/>
            <w:tcBorders>
              <w:bottom w:val="single" w:sz="4" w:space="0" w:color="auto"/>
            </w:tcBorders>
            <w:vAlign w:val="center"/>
          </w:tcPr>
          <w:p w:rsidR="007E2B09" w:rsidRPr="007E2B09" w:rsidRDefault="007E2B09" w:rsidP="007E2B09">
            <w:pPr>
              <w:jc w:val="center"/>
            </w:pPr>
            <w:r>
              <w:t>Курочкіна І.Ю.</w:t>
            </w:r>
          </w:p>
        </w:tc>
        <w:tc>
          <w:tcPr>
            <w:tcW w:w="1843" w:type="dxa"/>
            <w:tcBorders>
              <w:bottom w:val="single" w:sz="4" w:space="0" w:color="auto"/>
            </w:tcBorders>
            <w:vAlign w:val="center"/>
          </w:tcPr>
          <w:p w:rsidR="007E2B09" w:rsidRPr="00C55A2E" w:rsidRDefault="007E2B09" w:rsidP="007E2B09">
            <w:pPr>
              <w:jc w:val="center"/>
            </w:pPr>
            <w:r w:rsidRPr="00C55A2E">
              <w:t>Бойко Ю.Ю.</w:t>
            </w:r>
          </w:p>
        </w:tc>
      </w:tr>
      <w:tr w:rsidR="007E2B09" w:rsidRPr="00623C8C" w:rsidTr="007E2B09">
        <w:trPr>
          <w:trHeight w:val="164"/>
          <w:jc w:val="center"/>
        </w:trPr>
        <w:tc>
          <w:tcPr>
            <w:tcW w:w="720" w:type="dxa"/>
            <w:tcBorders>
              <w:bottom w:val="single" w:sz="4" w:space="0" w:color="auto"/>
            </w:tcBorders>
          </w:tcPr>
          <w:p w:rsidR="007E2B09" w:rsidRPr="00623C8C" w:rsidRDefault="007E2B09" w:rsidP="007E2B09">
            <w:pPr>
              <w:numPr>
                <w:ilvl w:val="0"/>
                <w:numId w:val="2"/>
              </w:numPr>
              <w:rPr>
                <w:b/>
              </w:rPr>
            </w:pPr>
          </w:p>
        </w:tc>
        <w:tc>
          <w:tcPr>
            <w:tcW w:w="8064" w:type="dxa"/>
            <w:tcBorders>
              <w:bottom w:val="single" w:sz="4" w:space="0" w:color="auto"/>
            </w:tcBorders>
            <w:vAlign w:val="center"/>
          </w:tcPr>
          <w:p w:rsidR="007E2B09" w:rsidRPr="00C55A2E" w:rsidRDefault="007E2B09" w:rsidP="007E2B09">
            <w:pPr>
              <w:jc w:val="both"/>
            </w:pPr>
            <w:r w:rsidRPr="00C55A2E">
              <w:t>Про затвердження Порядку ведення реєстрів учасників фондового ринку</w:t>
            </w:r>
          </w:p>
        </w:tc>
        <w:tc>
          <w:tcPr>
            <w:tcW w:w="2013" w:type="dxa"/>
            <w:tcBorders>
              <w:bottom w:val="single" w:sz="4" w:space="0" w:color="auto"/>
            </w:tcBorders>
            <w:vAlign w:val="center"/>
          </w:tcPr>
          <w:p w:rsidR="007E2B09" w:rsidRPr="00623C8C" w:rsidRDefault="007E2B09" w:rsidP="007E2B09">
            <w:pPr>
              <w:jc w:val="center"/>
              <w:rPr>
                <w:b/>
                <w:sz w:val="22"/>
                <w:szCs w:val="22"/>
              </w:rPr>
            </w:pPr>
            <w:r w:rsidRPr="00623C8C">
              <w:rPr>
                <w:b/>
                <w:sz w:val="22"/>
                <w:szCs w:val="22"/>
              </w:rPr>
              <w:t>травень</w:t>
            </w:r>
          </w:p>
        </w:tc>
        <w:tc>
          <w:tcPr>
            <w:tcW w:w="2239" w:type="dxa"/>
            <w:tcBorders>
              <w:bottom w:val="single" w:sz="4" w:space="0" w:color="auto"/>
            </w:tcBorders>
            <w:vAlign w:val="center"/>
          </w:tcPr>
          <w:p w:rsidR="007E2B09" w:rsidRPr="007E2B09" w:rsidRDefault="007E2B09" w:rsidP="007E2B09">
            <w:pPr>
              <w:jc w:val="center"/>
            </w:pPr>
            <w:r>
              <w:t>Курочкіна І.Ю.</w:t>
            </w:r>
          </w:p>
        </w:tc>
        <w:tc>
          <w:tcPr>
            <w:tcW w:w="1843" w:type="dxa"/>
            <w:tcBorders>
              <w:bottom w:val="single" w:sz="4" w:space="0" w:color="auto"/>
            </w:tcBorders>
            <w:vAlign w:val="center"/>
          </w:tcPr>
          <w:p w:rsidR="007E2B09" w:rsidRPr="00C55A2E" w:rsidRDefault="007E2B09" w:rsidP="007E2B09">
            <w:pPr>
              <w:jc w:val="center"/>
            </w:pPr>
            <w:r w:rsidRPr="00C55A2E">
              <w:t>Бойко Ю.Ю.</w:t>
            </w:r>
          </w:p>
        </w:tc>
      </w:tr>
      <w:tr w:rsidR="007E2B09" w:rsidRPr="00623C8C" w:rsidTr="007E2B09">
        <w:trPr>
          <w:trHeight w:val="164"/>
          <w:jc w:val="center"/>
        </w:trPr>
        <w:tc>
          <w:tcPr>
            <w:tcW w:w="720" w:type="dxa"/>
            <w:tcBorders>
              <w:bottom w:val="single" w:sz="4" w:space="0" w:color="auto"/>
            </w:tcBorders>
          </w:tcPr>
          <w:p w:rsidR="007E2B09" w:rsidRPr="00623C8C" w:rsidRDefault="007E2B09" w:rsidP="007E2B09">
            <w:pPr>
              <w:numPr>
                <w:ilvl w:val="0"/>
                <w:numId w:val="2"/>
              </w:numPr>
              <w:rPr>
                <w:b/>
              </w:rPr>
            </w:pPr>
          </w:p>
        </w:tc>
        <w:tc>
          <w:tcPr>
            <w:tcW w:w="8064" w:type="dxa"/>
            <w:tcBorders>
              <w:bottom w:val="single" w:sz="4" w:space="0" w:color="auto"/>
            </w:tcBorders>
            <w:vAlign w:val="center"/>
          </w:tcPr>
          <w:p w:rsidR="007E2B09" w:rsidRPr="00C55A2E" w:rsidRDefault="007E2B09" w:rsidP="007E2B09">
            <w:pPr>
              <w:jc w:val="both"/>
            </w:pPr>
            <w:r w:rsidRPr="00C55A2E">
              <w:t>Про схвалення проєкту рішення НКЦПФР «Про затвердження Змін до Положення про рекламу цінних паперів та фондового ринку»</w:t>
            </w:r>
          </w:p>
        </w:tc>
        <w:tc>
          <w:tcPr>
            <w:tcW w:w="2013" w:type="dxa"/>
            <w:tcBorders>
              <w:bottom w:val="single" w:sz="4" w:space="0" w:color="auto"/>
            </w:tcBorders>
            <w:vAlign w:val="center"/>
          </w:tcPr>
          <w:p w:rsidR="007E2B09" w:rsidRPr="00623C8C" w:rsidRDefault="007E2B09" w:rsidP="007E2B09">
            <w:pPr>
              <w:jc w:val="center"/>
              <w:rPr>
                <w:b/>
                <w:sz w:val="22"/>
                <w:szCs w:val="22"/>
              </w:rPr>
            </w:pPr>
            <w:r w:rsidRPr="00623C8C">
              <w:rPr>
                <w:b/>
                <w:sz w:val="22"/>
                <w:szCs w:val="22"/>
              </w:rPr>
              <w:t>травень</w:t>
            </w:r>
          </w:p>
        </w:tc>
        <w:tc>
          <w:tcPr>
            <w:tcW w:w="2239" w:type="dxa"/>
            <w:tcBorders>
              <w:bottom w:val="single" w:sz="4" w:space="0" w:color="auto"/>
            </w:tcBorders>
            <w:vAlign w:val="center"/>
          </w:tcPr>
          <w:p w:rsidR="007E2B09" w:rsidRPr="007E2B09" w:rsidRDefault="007E2B09" w:rsidP="007E2B09">
            <w:pPr>
              <w:jc w:val="center"/>
            </w:pPr>
            <w:r>
              <w:t>Курочкіна І.Ю.</w:t>
            </w:r>
          </w:p>
        </w:tc>
        <w:tc>
          <w:tcPr>
            <w:tcW w:w="1843" w:type="dxa"/>
            <w:tcBorders>
              <w:bottom w:val="single" w:sz="4" w:space="0" w:color="auto"/>
            </w:tcBorders>
            <w:vAlign w:val="center"/>
          </w:tcPr>
          <w:p w:rsidR="007E2B09" w:rsidRPr="00C55A2E" w:rsidRDefault="007E2B09" w:rsidP="007E2B09">
            <w:pPr>
              <w:jc w:val="center"/>
            </w:pPr>
            <w:r w:rsidRPr="00C55A2E">
              <w:t>Барамія І.Г.</w:t>
            </w:r>
          </w:p>
        </w:tc>
      </w:tr>
      <w:tr w:rsidR="007E2B09" w:rsidRPr="00623C8C" w:rsidTr="007E2B09">
        <w:trPr>
          <w:trHeight w:val="164"/>
          <w:jc w:val="center"/>
        </w:trPr>
        <w:tc>
          <w:tcPr>
            <w:tcW w:w="720" w:type="dxa"/>
            <w:tcBorders>
              <w:bottom w:val="single" w:sz="4" w:space="0" w:color="auto"/>
            </w:tcBorders>
          </w:tcPr>
          <w:p w:rsidR="007E2B09" w:rsidRPr="00623C8C" w:rsidRDefault="007E2B09" w:rsidP="007E2B09">
            <w:pPr>
              <w:numPr>
                <w:ilvl w:val="0"/>
                <w:numId w:val="2"/>
              </w:numPr>
              <w:rPr>
                <w:b/>
              </w:rPr>
            </w:pPr>
          </w:p>
        </w:tc>
        <w:tc>
          <w:tcPr>
            <w:tcW w:w="8064" w:type="dxa"/>
            <w:tcBorders>
              <w:bottom w:val="single" w:sz="4" w:space="0" w:color="auto"/>
            </w:tcBorders>
            <w:vAlign w:val="center"/>
          </w:tcPr>
          <w:p w:rsidR="007E2B09" w:rsidRPr="00C55A2E" w:rsidRDefault="007E2B09" w:rsidP="007E2B09">
            <w:pPr>
              <w:jc w:val="both"/>
            </w:pPr>
            <w:r w:rsidRPr="00C55A2E">
              <w:t xml:space="preserve">Про схвалення проєкту рішення НКЦПФР «Про визнання таким, що втратило чинність рішення НКЦПФР від </w:t>
            </w:r>
            <w:r w:rsidRPr="00C55A2E">
              <w:rPr>
                <w:bCs/>
                <w:color w:val="000000"/>
                <w:shd w:val="clear" w:color="auto" w:fill="FFFFFF"/>
              </w:rPr>
              <w:t>25.09.2012</w:t>
            </w:r>
            <w:r w:rsidRPr="00C55A2E">
              <w:rPr>
                <w:b/>
                <w:bCs/>
                <w:color w:val="333333"/>
                <w:shd w:val="clear" w:color="auto" w:fill="FFFFFF"/>
              </w:rPr>
              <w:t xml:space="preserve"> </w:t>
            </w:r>
            <w:r w:rsidRPr="00C55A2E">
              <w:t>року № 1283 «Про затвердження Положення про порядок складання та подання адміністративних даних щодо діяльності торговців цінними паперами до Національної комісії з цінних паперів та фондового ринку»»</w:t>
            </w:r>
          </w:p>
        </w:tc>
        <w:tc>
          <w:tcPr>
            <w:tcW w:w="2013" w:type="dxa"/>
            <w:tcBorders>
              <w:bottom w:val="single" w:sz="4" w:space="0" w:color="auto"/>
            </w:tcBorders>
            <w:vAlign w:val="center"/>
          </w:tcPr>
          <w:p w:rsidR="007E2B09" w:rsidRPr="00623C8C" w:rsidRDefault="007E2B09" w:rsidP="007E2B09">
            <w:pPr>
              <w:jc w:val="center"/>
              <w:rPr>
                <w:b/>
                <w:sz w:val="22"/>
                <w:szCs w:val="22"/>
              </w:rPr>
            </w:pPr>
            <w:r w:rsidRPr="00623C8C">
              <w:rPr>
                <w:b/>
                <w:sz w:val="22"/>
                <w:szCs w:val="22"/>
              </w:rPr>
              <w:t>травень</w:t>
            </w:r>
          </w:p>
        </w:tc>
        <w:tc>
          <w:tcPr>
            <w:tcW w:w="2239" w:type="dxa"/>
            <w:tcBorders>
              <w:bottom w:val="single" w:sz="4" w:space="0" w:color="auto"/>
            </w:tcBorders>
            <w:vAlign w:val="center"/>
          </w:tcPr>
          <w:p w:rsidR="007E2B09" w:rsidRPr="007E2B09" w:rsidRDefault="007E2B09" w:rsidP="007E2B09">
            <w:pPr>
              <w:jc w:val="center"/>
            </w:pPr>
            <w:r>
              <w:t>Курочкіна І.Ю.</w:t>
            </w:r>
          </w:p>
        </w:tc>
        <w:tc>
          <w:tcPr>
            <w:tcW w:w="1843" w:type="dxa"/>
            <w:tcBorders>
              <w:bottom w:val="single" w:sz="4" w:space="0" w:color="auto"/>
            </w:tcBorders>
            <w:vAlign w:val="center"/>
          </w:tcPr>
          <w:p w:rsidR="007E2B09" w:rsidRPr="00C55A2E" w:rsidRDefault="007E2B09" w:rsidP="007E2B09">
            <w:pPr>
              <w:jc w:val="center"/>
            </w:pPr>
            <w:r w:rsidRPr="00C55A2E">
              <w:t>Барамія І.Г.</w:t>
            </w:r>
          </w:p>
        </w:tc>
      </w:tr>
      <w:tr w:rsidR="007E2B09" w:rsidRPr="00623C8C" w:rsidTr="007E2B09">
        <w:trPr>
          <w:trHeight w:val="164"/>
          <w:jc w:val="center"/>
        </w:trPr>
        <w:tc>
          <w:tcPr>
            <w:tcW w:w="720" w:type="dxa"/>
            <w:tcBorders>
              <w:bottom w:val="single" w:sz="4" w:space="0" w:color="auto"/>
            </w:tcBorders>
          </w:tcPr>
          <w:p w:rsidR="007E2B09" w:rsidRPr="00623C8C" w:rsidRDefault="007E2B09" w:rsidP="007E2B09">
            <w:pPr>
              <w:numPr>
                <w:ilvl w:val="0"/>
                <w:numId w:val="2"/>
              </w:numPr>
              <w:rPr>
                <w:b/>
              </w:rPr>
            </w:pPr>
          </w:p>
        </w:tc>
        <w:tc>
          <w:tcPr>
            <w:tcW w:w="8064" w:type="dxa"/>
            <w:tcBorders>
              <w:bottom w:val="single" w:sz="4" w:space="0" w:color="auto"/>
            </w:tcBorders>
            <w:vAlign w:val="center"/>
          </w:tcPr>
          <w:p w:rsidR="007E2B09" w:rsidRPr="00C55A2E" w:rsidRDefault="007E2B09" w:rsidP="007E2B09">
            <w:pPr>
              <w:jc w:val="both"/>
            </w:pPr>
            <w:r w:rsidRPr="00C55A2E">
              <w:t xml:space="preserve">Про схвалення проєкту рішення НКЦПФР «Про визнання таким, що втратило чинність рішення НКЦПФР від </w:t>
            </w:r>
            <w:r w:rsidRPr="00C55A2E">
              <w:rPr>
                <w:bCs/>
                <w:color w:val="000000"/>
                <w:shd w:val="clear" w:color="auto" w:fill="FFFFFF"/>
              </w:rPr>
              <w:t>05.02.2013</w:t>
            </w:r>
            <w:r w:rsidRPr="00C55A2E">
              <w:rPr>
                <w:b/>
                <w:bCs/>
                <w:color w:val="333333"/>
                <w:shd w:val="clear" w:color="auto" w:fill="FFFFFF"/>
              </w:rPr>
              <w:t xml:space="preserve"> </w:t>
            </w:r>
            <w:r w:rsidRPr="00C55A2E">
              <w:t>року № 131 «</w:t>
            </w:r>
            <w:r w:rsidRPr="00C55A2E">
              <w:rPr>
                <w:bCs/>
                <w:color w:val="000000"/>
                <w:shd w:val="clear" w:color="auto" w:fill="FFFFFF"/>
              </w:rPr>
              <w:t>Про порядок подання та розміщення інформації в загальнодоступній інформаційній базі даних Національної комісії з цінних паперів та фондового ринку про ринок цінних паперів торговцями цінними паперами та фондовими біржами</w:t>
            </w:r>
            <w:r w:rsidRPr="00C55A2E">
              <w:t>»»</w:t>
            </w:r>
          </w:p>
        </w:tc>
        <w:tc>
          <w:tcPr>
            <w:tcW w:w="2013" w:type="dxa"/>
            <w:tcBorders>
              <w:bottom w:val="single" w:sz="4" w:space="0" w:color="auto"/>
            </w:tcBorders>
            <w:vAlign w:val="center"/>
          </w:tcPr>
          <w:p w:rsidR="007E2B09" w:rsidRPr="00623C8C" w:rsidRDefault="007E2B09" w:rsidP="007E2B09">
            <w:pPr>
              <w:jc w:val="center"/>
              <w:rPr>
                <w:b/>
                <w:sz w:val="22"/>
                <w:szCs w:val="22"/>
              </w:rPr>
            </w:pPr>
            <w:r w:rsidRPr="00623C8C">
              <w:rPr>
                <w:b/>
                <w:sz w:val="22"/>
                <w:szCs w:val="22"/>
              </w:rPr>
              <w:t>травень</w:t>
            </w:r>
          </w:p>
        </w:tc>
        <w:tc>
          <w:tcPr>
            <w:tcW w:w="2239" w:type="dxa"/>
            <w:tcBorders>
              <w:bottom w:val="single" w:sz="4" w:space="0" w:color="auto"/>
            </w:tcBorders>
            <w:vAlign w:val="center"/>
          </w:tcPr>
          <w:p w:rsidR="007E2B09" w:rsidRPr="007E2B09" w:rsidRDefault="007E2B09" w:rsidP="007E2B09">
            <w:pPr>
              <w:jc w:val="center"/>
            </w:pPr>
            <w:r>
              <w:t>Курочкіна І.Ю.</w:t>
            </w:r>
          </w:p>
        </w:tc>
        <w:tc>
          <w:tcPr>
            <w:tcW w:w="1843" w:type="dxa"/>
            <w:tcBorders>
              <w:bottom w:val="single" w:sz="4" w:space="0" w:color="auto"/>
            </w:tcBorders>
            <w:vAlign w:val="center"/>
          </w:tcPr>
          <w:p w:rsidR="007E2B09" w:rsidRPr="00C55A2E" w:rsidRDefault="007E2B09" w:rsidP="007E2B09">
            <w:pPr>
              <w:jc w:val="center"/>
            </w:pPr>
            <w:r w:rsidRPr="00C55A2E">
              <w:t>Барамія І.Г.</w:t>
            </w:r>
          </w:p>
        </w:tc>
      </w:tr>
      <w:tr w:rsidR="007E2B09" w:rsidRPr="00623C8C" w:rsidTr="007E2B09">
        <w:trPr>
          <w:trHeight w:val="164"/>
          <w:jc w:val="center"/>
        </w:trPr>
        <w:tc>
          <w:tcPr>
            <w:tcW w:w="720" w:type="dxa"/>
            <w:tcBorders>
              <w:bottom w:val="single" w:sz="4" w:space="0" w:color="auto"/>
            </w:tcBorders>
          </w:tcPr>
          <w:p w:rsidR="007E2B09" w:rsidRPr="00623C8C" w:rsidRDefault="007E2B09" w:rsidP="007E2B09">
            <w:pPr>
              <w:numPr>
                <w:ilvl w:val="0"/>
                <w:numId w:val="2"/>
              </w:numPr>
              <w:rPr>
                <w:b/>
              </w:rPr>
            </w:pPr>
          </w:p>
        </w:tc>
        <w:tc>
          <w:tcPr>
            <w:tcW w:w="8064" w:type="dxa"/>
            <w:tcBorders>
              <w:bottom w:val="single" w:sz="4" w:space="0" w:color="auto"/>
            </w:tcBorders>
            <w:vAlign w:val="center"/>
          </w:tcPr>
          <w:p w:rsidR="007E2B09" w:rsidRPr="00C55A2E" w:rsidRDefault="007E2B09" w:rsidP="007E2B09">
            <w:pPr>
              <w:jc w:val="both"/>
            </w:pPr>
            <w:r w:rsidRPr="00C55A2E">
              <w:t xml:space="preserve">Про схвалення проєкту рішення НКЦПФР «Про затвердження Змін до деяких нормативно-правових актів Національної комісії з цінних паперів та фондового ринку» </w:t>
            </w:r>
          </w:p>
        </w:tc>
        <w:tc>
          <w:tcPr>
            <w:tcW w:w="2013" w:type="dxa"/>
            <w:tcBorders>
              <w:bottom w:val="single" w:sz="4" w:space="0" w:color="auto"/>
            </w:tcBorders>
            <w:vAlign w:val="center"/>
          </w:tcPr>
          <w:p w:rsidR="007E2B09" w:rsidRPr="00623C8C" w:rsidRDefault="007E2B09" w:rsidP="007E2B09">
            <w:pPr>
              <w:jc w:val="center"/>
              <w:rPr>
                <w:b/>
                <w:sz w:val="22"/>
                <w:szCs w:val="22"/>
              </w:rPr>
            </w:pPr>
            <w:r w:rsidRPr="00623C8C">
              <w:rPr>
                <w:b/>
                <w:sz w:val="22"/>
                <w:szCs w:val="22"/>
              </w:rPr>
              <w:t>травень</w:t>
            </w:r>
          </w:p>
        </w:tc>
        <w:tc>
          <w:tcPr>
            <w:tcW w:w="2239" w:type="dxa"/>
            <w:tcBorders>
              <w:bottom w:val="single" w:sz="4" w:space="0" w:color="auto"/>
            </w:tcBorders>
            <w:vAlign w:val="center"/>
          </w:tcPr>
          <w:p w:rsidR="007E2B09" w:rsidRPr="007E2B09" w:rsidRDefault="007E2B09" w:rsidP="007E2B09">
            <w:pPr>
              <w:jc w:val="center"/>
            </w:pPr>
            <w:r>
              <w:t>Курочкіна І.Ю.</w:t>
            </w:r>
          </w:p>
        </w:tc>
        <w:tc>
          <w:tcPr>
            <w:tcW w:w="1843" w:type="dxa"/>
            <w:tcBorders>
              <w:bottom w:val="single" w:sz="4" w:space="0" w:color="auto"/>
            </w:tcBorders>
            <w:vAlign w:val="center"/>
          </w:tcPr>
          <w:p w:rsidR="007E2B09" w:rsidRPr="00C55A2E" w:rsidRDefault="007E2B09" w:rsidP="007E2B09">
            <w:pPr>
              <w:jc w:val="center"/>
            </w:pPr>
            <w:r w:rsidRPr="00C55A2E">
              <w:t>Лібанов М.О.</w:t>
            </w:r>
          </w:p>
        </w:tc>
      </w:tr>
      <w:tr w:rsidR="007E2B09" w:rsidRPr="00623C8C" w:rsidTr="00946C70">
        <w:trPr>
          <w:trHeight w:val="164"/>
          <w:jc w:val="center"/>
        </w:trPr>
        <w:tc>
          <w:tcPr>
            <w:tcW w:w="720" w:type="dxa"/>
            <w:tcBorders>
              <w:bottom w:val="single" w:sz="4" w:space="0" w:color="auto"/>
            </w:tcBorders>
          </w:tcPr>
          <w:p w:rsidR="007E2B09" w:rsidRPr="00623C8C" w:rsidRDefault="007E2B09" w:rsidP="007E2B09">
            <w:pPr>
              <w:numPr>
                <w:ilvl w:val="0"/>
                <w:numId w:val="2"/>
              </w:numPr>
              <w:rPr>
                <w:b/>
              </w:rPr>
            </w:pPr>
          </w:p>
        </w:tc>
        <w:tc>
          <w:tcPr>
            <w:tcW w:w="8064" w:type="dxa"/>
            <w:tcBorders>
              <w:bottom w:val="single" w:sz="4" w:space="0" w:color="auto"/>
            </w:tcBorders>
          </w:tcPr>
          <w:p w:rsidR="007E2B09" w:rsidRPr="00C55A2E" w:rsidRDefault="007E2B09" w:rsidP="007E2B09">
            <w:pPr>
              <w:jc w:val="both"/>
            </w:pPr>
            <w:r w:rsidRPr="00C55A2E">
              <w:t xml:space="preserve">Про схвалення проєкту рішення НКЦПФР «Про затвердження Ліцензійних умов провадження професійної діяльності на ринках капіталу - діяльності з торгівлі фінансовими інструментами» </w:t>
            </w:r>
          </w:p>
        </w:tc>
        <w:tc>
          <w:tcPr>
            <w:tcW w:w="2013" w:type="dxa"/>
            <w:tcBorders>
              <w:bottom w:val="single" w:sz="4" w:space="0" w:color="auto"/>
            </w:tcBorders>
            <w:vAlign w:val="center"/>
          </w:tcPr>
          <w:p w:rsidR="007E2B09" w:rsidRPr="00623C8C" w:rsidRDefault="007E2B09" w:rsidP="007E2B09">
            <w:pPr>
              <w:jc w:val="center"/>
              <w:rPr>
                <w:b/>
                <w:sz w:val="22"/>
                <w:szCs w:val="22"/>
              </w:rPr>
            </w:pPr>
            <w:r w:rsidRPr="00623C8C">
              <w:rPr>
                <w:b/>
                <w:sz w:val="22"/>
                <w:szCs w:val="22"/>
              </w:rPr>
              <w:t>травень</w:t>
            </w:r>
          </w:p>
        </w:tc>
        <w:tc>
          <w:tcPr>
            <w:tcW w:w="2239" w:type="dxa"/>
            <w:tcBorders>
              <w:bottom w:val="single" w:sz="4" w:space="0" w:color="auto"/>
            </w:tcBorders>
            <w:vAlign w:val="center"/>
          </w:tcPr>
          <w:p w:rsidR="007E2B09" w:rsidRPr="007E2B09" w:rsidRDefault="007E2B09" w:rsidP="007E2B09">
            <w:pPr>
              <w:jc w:val="center"/>
            </w:pPr>
            <w:r>
              <w:t>Курочкіна І.Ю.</w:t>
            </w:r>
          </w:p>
        </w:tc>
        <w:tc>
          <w:tcPr>
            <w:tcW w:w="1843" w:type="dxa"/>
            <w:tcBorders>
              <w:bottom w:val="single" w:sz="4" w:space="0" w:color="auto"/>
            </w:tcBorders>
            <w:vAlign w:val="center"/>
          </w:tcPr>
          <w:p w:rsidR="007E2B09" w:rsidRPr="00C55A2E" w:rsidRDefault="007E2B09" w:rsidP="007E2B09">
            <w:pPr>
              <w:jc w:val="center"/>
            </w:pPr>
            <w:r w:rsidRPr="00C55A2E">
              <w:t>Шляхов Я.М.</w:t>
            </w:r>
          </w:p>
        </w:tc>
      </w:tr>
      <w:tr w:rsidR="007E2B09" w:rsidRPr="00623C8C" w:rsidTr="007E2B09">
        <w:trPr>
          <w:trHeight w:val="164"/>
          <w:jc w:val="center"/>
        </w:trPr>
        <w:tc>
          <w:tcPr>
            <w:tcW w:w="720" w:type="dxa"/>
            <w:tcBorders>
              <w:bottom w:val="single" w:sz="4" w:space="0" w:color="auto"/>
            </w:tcBorders>
          </w:tcPr>
          <w:p w:rsidR="007E2B09" w:rsidRPr="00623C8C" w:rsidRDefault="007E2B09" w:rsidP="007E2B09">
            <w:pPr>
              <w:numPr>
                <w:ilvl w:val="0"/>
                <w:numId w:val="2"/>
              </w:numPr>
              <w:rPr>
                <w:b/>
              </w:rPr>
            </w:pPr>
          </w:p>
        </w:tc>
        <w:tc>
          <w:tcPr>
            <w:tcW w:w="8064" w:type="dxa"/>
            <w:tcBorders>
              <w:bottom w:val="single" w:sz="4" w:space="0" w:color="auto"/>
            </w:tcBorders>
            <w:vAlign w:val="center"/>
          </w:tcPr>
          <w:p w:rsidR="007E2B09" w:rsidRPr="00C55A2E" w:rsidRDefault="007E2B09" w:rsidP="007E2B09">
            <w:pPr>
              <w:tabs>
                <w:tab w:val="left" w:pos="1821"/>
              </w:tabs>
              <w:jc w:val="both"/>
            </w:pPr>
            <w:r w:rsidRPr="00C55A2E">
              <w:t>Про схвалення проєкту рішення НКЦПФР «Про затвердження Положення про порядок розкриття інформації щодо діяльності інвестиційної фірми на ринках капіталу»</w:t>
            </w:r>
          </w:p>
        </w:tc>
        <w:tc>
          <w:tcPr>
            <w:tcW w:w="2013" w:type="dxa"/>
            <w:tcBorders>
              <w:bottom w:val="single" w:sz="4" w:space="0" w:color="auto"/>
            </w:tcBorders>
            <w:vAlign w:val="center"/>
          </w:tcPr>
          <w:p w:rsidR="007E2B09" w:rsidRPr="00623C8C" w:rsidRDefault="007E2B09" w:rsidP="007E2B09">
            <w:pPr>
              <w:jc w:val="center"/>
              <w:rPr>
                <w:b/>
                <w:sz w:val="22"/>
                <w:szCs w:val="22"/>
              </w:rPr>
            </w:pPr>
            <w:r w:rsidRPr="00623C8C">
              <w:rPr>
                <w:b/>
                <w:sz w:val="22"/>
                <w:szCs w:val="22"/>
              </w:rPr>
              <w:t>травень</w:t>
            </w:r>
          </w:p>
        </w:tc>
        <w:tc>
          <w:tcPr>
            <w:tcW w:w="2239" w:type="dxa"/>
            <w:tcBorders>
              <w:bottom w:val="single" w:sz="4" w:space="0" w:color="auto"/>
            </w:tcBorders>
            <w:vAlign w:val="center"/>
          </w:tcPr>
          <w:p w:rsidR="007E2B09" w:rsidRPr="007E2B09" w:rsidRDefault="007E2B09" w:rsidP="007E2B09">
            <w:pPr>
              <w:jc w:val="center"/>
            </w:pPr>
            <w:r>
              <w:t>Курочкіна І.Ю.</w:t>
            </w:r>
          </w:p>
        </w:tc>
        <w:tc>
          <w:tcPr>
            <w:tcW w:w="1843" w:type="dxa"/>
            <w:tcBorders>
              <w:bottom w:val="single" w:sz="4" w:space="0" w:color="auto"/>
            </w:tcBorders>
            <w:vAlign w:val="center"/>
          </w:tcPr>
          <w:p w:rsidR="007E2B09" w:rsidRPr="00C55A2E" w:rsidRDefault="007E2B09" w:rsidP="007E2B09">
            <w:pPr>
              <w:jc w:val="center"/>
            </w:pPr>
            <w:r w:rsidRPr="00C55A2E">
              <w:t>Барамія І.Г.</w:t>
            </w:r>
          </w:p>
        </w:tc>
      </w:tr>
      <w:tr w:rsidR="007E2B09" w:rsidRPr="00623C8C" w:rsidTr="007E2B09">
        <w:trPr>
          <w:trHeight w:val="164"/>
          <w:jc w:val="center"/>
        </w:trPr>
        <w:tc>
          <w:tcPr>
            <w:tcW w:w="720" w:type="dxa"/>
            <w:tcBorders>
              <w:bottom w:val="single" w:sz="4" w:space="0" w:color="auto"/>
            </w:tcBorders>
          </w:tcPr>
          <w:p w:rsidR="007E2B09" w:rsidRPr="00623C8C" w:rsidRDefault="007E2B09" w:rsidP="007E2B09">
            <w:pPr>
              <w:numPr>
                <w:ilvl w:val="0"/>
                <w:numId w:val="2"/>
              </w:numPr>
              <w:rPr>
                <w:b/>
              </w:rPr>
            </w:pPr>
          </w:p>
        </w:tc>
        <w:tc>
          <w:tcPr>
            <w:tcW w:w="8064" w:type="dxa"/>
            <w:tcBorders>
              <w:bottom w:val="single" w:sz="4" w:space="0" w:color="auto"/>
            </w:tcBorders>
            <w:vAlign w:val="center"/>
          </w:tcPr>
          <w:p w:rsidR="007E2B09" w:rsidRPr="00C55A2E" w:rsidRDefault="007E2B09" w:rsidP="007E2B09">
            <w:pPr>
              <w:jc w:val="both"/>
            </w:pPr>
            <w:r w:rsidRPr="00C55A2E">
              <w:t>Про схвалення проєкту рішення НКЦПФР «Про затвердження змін до рішення НКЦПФР від 03.11.2020 № 640 «Про затвердження Вимог (правил) щодо здійснення діяльності з торгівлі цінними паперами: брокерської діяльності, дилерської діяльності, андеррайтингу, управління цінними паперами»»</w:t>
            </w:r>
          </w:p>
        </w:tc>
        <w:tc>
          <w:tcPr>
            <w:tcW w:w="2013" w:type="dxa"/>
            <w:tcBorders>
              <w:bottom w:val="single" w:sz="4" w:space="0" w:color="auto"/>
            </w:tcBorders>
            <w:vAlign w:val="center"/>
          </w:tcPr>
          <w:p w:rsidR="007E2B09" w:rsidRPr="00623C8C" w:rsidRDefault="007E2B09" w:rsidP="007E2B09">
            <w:pPr>
              <w:jc w:val="center"/>
              <w:rPr>
                <w:b/>
                <w:sz w:val="22"/>
                <w:szCs w:val="22"/>
              </w:rPr>
            </w:pPr>
            <w:r w:rsidRPr="00623C8C">
              <w:rPr>
                <w:b/>
                <w:sz w:val="22"/>
                <w:szCs w:val="22"/>
              </w:rPr>
              <w:t>травень</w:t>
            </w:r>
          </w:p>
        </w:tc>
        <w:tc>
          <w:tcPr>
            <w:tcW w:w="2239" w:type="dxa"/>
            <w:tcBorders>
              <w:bottom w:val="single" w:sz="4" w:space="0" w:color="auto"/>
            </w:tcBorders>
            <w:vAlign w:val="center"/>
          </w:tcPr>
          <w:p w:rsidR="007E2B09" w:rsidRPr="007E2B09" w:rsidRDefault="007E2B09" w:rsidP="007E2B09">
            <w:pPr>
              <w:jc w:val="center"/>
            </w:pPr>
            <w:r>
              <w:t>Курочкіна І.Ю.</w:t>
            </w:r>
          </w:p>
        </w:tc>
        <w:tc>
          <w:tcPr>
            <w:tcW w:w="1843" w:type="dxa"/>
            <w:tcBorders>
              <w:bottom w:val="single" w:sz="4" w:space="0" w:color="auto"/>
            </w:tcBorders>
            <w:vAlign w:val="center"/>
          </w:tcPr>
          <w:p w:rsidR="007E2B09" w:rsidRPr="00C55A2E" w:rsidRDefault="007E2B09" w:rsidP="007E2B09">
            <w:pPr>
              <w:jc w:val="center"/>
            </w:pPr>
            <w:r w:rsidRPr="00C55A2E">
              <w:t>Шляхов Я.М.</w:t>
            </w:r>
          </w:p>
        </w:tc>
      </w:tr>
      <w:tr w:rsidR="007E2B09" w:rsidRPr="00623C8C" w:rsidTr="007E2B09">
        <w:trPr>
          <w:trHeight w:val="164"/>
          <w:jc w:val="center"/>
        </w:trPr>
        <w:tc>
          <w:tcPr>
            <w:tcW w:w="720" w:type="dxa"/>
            <w:tcBorders>
              <w:bottom w:val="single" w:sz="4" w:space="0" w:color="auto"/>
            </w:tcBorders>
          </w:tcPr>
          <w:p w:rsidR="007E2B09" w:rsidRPr="00623C8C" w:rsidRDefault="007E2B09" w:rsidP="007E2B09">
            <w:pPr>
              <w:numPr>
                <w:ilvl w:val="0"/>
                <w:numId w:val="2"/>
              </w:numPr>
              <w:rPr>
                <w:b/>
              </w:rPr>
            </w:pPr>
          </w:p>
        </w:tc>
        <w:tc>
          <w:tcPr>
            <w:tcW w:w="8064" w:type="dxa"/>
            <w:tcBorders>
              <w:bottom w:val="single" w:sz="4" w:space="0" w:color="auto"/>
            </w:tcBorders>
            <w:vAlign w:val="center"/>
          </w:tcPr>
          <w:p w:rsidR="007E2B09" w:rsidRPr="00C55A2E" w:rsidRDefault="007E2B09" w:rsidP="007E2B09">
            <w:pPr>
              <w:jc w:val="both"/>
            </w:pPr>
            <w:r w:rsidRPr="00C55A2E">
              <w:t>Про схвалення проєкту рішення НКЦПФР «Про затвердження Змін до рішення НКЦПФР від 03.11.2020 № 641 «Про затвердження Вимог до договорів, які укладаються під час провадження професійної діяльності на фондовому ринку (ринку цінних паперів) - діяльності з торгівлі цінними паперами: брокерської діяльності, дилерської діяльності, андеррайтингу, управління цінними паперам»»</w:t>
            </w:r>
          </w:p>
        </w:tc>
        <w:tc>
          <w:tcPr>
            <w:tcW w:w="2013" w:type="dxa"/>
            <w:tcBorders>
              <w:bottom w:val="single" w:sz="4" w:space="0" w:color="auto"/>
            </w:tcBorders>
            <w:vAlign w:val="center"/>
          </w:tcPr>
          <w:p w:rsidR="007E2B09" w:rsidRPr="00623C8C" w:rsidRDefault="007E2B09" w:rsidP="007E2B09">
            <w:pPr>
              <w:jc w:val="center"/>
              <w:rPr>
                <w:b/>
                <w:sz w:val="22"/>
                <w:szCs w:val="22"/>
              </w:rPr>
            </w:pPr>
            <w:r w:rsidRPr="00623C8C">
              <w:rPr>
                <w:b/>
                <w:sz w:val="22"/>
                <w:szCs w:val="22"/>
              </w:rPr>
              <w:t>травень</w:t>
            </w:r>
          </w:p>
        </w:tc>
        <w:tc>
          <w:tcPr>
            <w:tcW w:w="2239" w:type="dxa"/>
            <w:tcBorders>
              <w:bottom w:val="single" w:sz="4" w:space="0" w:color="auto"/>
            </w:tcBorders>
            <w:vAlign w:val="center"/>
          </w:tcPr>
          <w:p w:rsidR="007E2B09" w:rsidRPr="007E2B09" w:rsidRDefault="007E2B09" w:rsidP="007E2B09">
            <w:pPr>
              <w:jc w:val="center"/>
            </w:pPr>
            <w:r>
              <w:t>Курочкіна І.Ю.</w:t>
            </w:r>
          </w:p>
        </w:tc>
        <w:tc>
          <w:tcPr>
            <w:tcW w:w="1843" w:type="dxa"/>
            <w:tcBorders>
              <w:bottom w:val="single" w:sz="4" w:space="0" w:color="auto"/>
            </w:tcBorders>
            <w:vAlign w:val="center"/>
          </w:tcPr>
          <w:p w:rsidR="007E2B09" w:rsidRPr="00C55A2E" w:rsidRDefault="007E2B09" w:rsidP="007E2B09">
            <w:pPr>
              <w:jc w:val="center"/>
            </w:pPr>
            <w:r w:rsidRPr="00C55A2E">
              <w:t>Шляхов Я.М.</w:t>
            </w:r>
          </w:p>
        </w:tc>
      </w:tr>
      <w:tr w:rsidR="007E2B09" w:rsidRPr="00623C8C" w:rsidTr="007E2B09">
        <w:trPr>
          <w:trHeight w:val="164"/>
          <w:jc w:val="center"/>
        </w:trPr>
        <w:tc>
          <w:tcPr>
            <w:tcW w:w="720" w:type="dxa"/>
            <w:tcBorders>
              <w:bottom w:val="single" w:sz="4" w:space="0" w:color="auto"/>
            </w:tcBorders>
          </w:tcPr>
          <w:p w:rsidR="007E2B09" w:rsidRPr="00623C8C" w:rsidRDefault="007E2B09" w:rsidP="007E2B09">
            <w:pPr>
              <w:numPr>
                <w:ilvl w:val="0"/>
                <w:numId w:val="2"/>
              </w:numPr>
              <w:rPr>
                <w:b/>
              </w:rPr>
            </w:pPr>
          </w:p>
        </w:tc>
        <w:tc>
          <w:tcPr>
            <w:tcW w:w="8064" w:type="dxa"/>
            <w:tcBorders>
              <w:bottom w:val="single" w:sz="4" w:space="0" w:color="auto"/>
            </w:tcBorders>
            <w:vAlign w:val="center"/>
          </w:tcPr>
          <w:p w:rsidR="007E2B09" w:rsidRPr="00C55A2E" w:rsidRDefault="007E2B09" w:rsidP="007E2B09">
            <w:pPr>
              <w:jc w:val="both"/>
            </w:pPr>
            <w:r w:rsidRPr="00C55A2E">
              <w:t>Про схвалення проєкту рішення НКЦПФР «Про затвердження Положення про реєстрацію осіб, які мають намір провадити діяльність пов'язаного агента, та умови провадження такої діяльності»</w:t>
            </w:r>
          </w:p>
        </w:tc>
        <w:tc>
          <w:tcPr>
            <w:tcW w:w="2013" w:type="dxa"/>
            <w:tcBorders>
              <w:bottom w:val="single" w:sz="4" w:space="0" w:color="auto"/>
            </w:tcBorders>
            <w:vAlign w:val="center"/>
          </w:tcPr>
          <w:p w:rsidR="007E2B09" w:rsidRPr="00623C8C" w:rsidRDefault="007E2B09" w:rsidP="007E2B09">
            <w:pPr>
              <w:jc w:val="center"/>
              <w:rPr>
                <w:b/>
                <w:sz w:val="22"/>
                <w:szCs w:val="22"/>
              </w:rPr>
            </w:pPr>
            <w:r w:rsidRPr="00623C8C">
              <w:rPr>
                <w:b/>
                <w:sz w:val="22"/>
                <w:szCs w:val="22"/>
              </w:rPr>
              <w:t>травень</w:t>
            </w:r>
          </w:p>
        </w:tc>
        <w:tc>
          <w:tcPr>
            <w:tcW w:w="2239" w:type="dxa"/>
            <w:tcBorders>
              <w:bottom w:val="single" w:sz="4" w:space="0" w:color="auto"/>
            </w:tcBorders>
            <w:vAlign w:val="center"/>
          </w:tcPr>
          <w:p w:rsidR="007E2B09" w:rsidRPr="007E2B09" w:rsidRDefault="007E2B09" w:rsidP="007E2B09">
            <w:pPr>
              <w:jc w:val="center"/>
            </w:pPr>
            <w:r>
              <w:t>Курочкіна І.Ю.</w:t>
            </w:r>
          </w:p>
        </w:tc>
        <w:tc>
          <w:tcPr>
            <w:tcW w:w="1843" w:type="dxa"/>
            <w:tcBorders>
              <w:bottom w:val="single" w:sz="4" w:space="0" w:color="auto"/>
            </w:tcBorders>
            <w:vAlign w:val="center"/>
          </w:tcPr>
          <w:p w:rsidR="007E2B09" w:rsidRPr="00C55A2E" w:rsidRDefault="007E2B09" w:rsidP="007E2B09">
            <w:pPr>
              <w:jc w:val="center"/>
            </w:pPr>
            <w:r w:rsidRPr="00C55A2E">
              <w:t>Шляхов Я.М.</w:t>
            </w:r>
          </w:p>
        </w:tc>
      </w:tr>
      <w:tr w:rsidR="007E2B09" w:rsidRPr="00623C8C" w:rsidTr="007E2B09">
        <w:trPr>
          <w:trHeight w:val="164"/>
          <w:jc w:val="center"/>
        </w:trPr>
        <w:tc>
          <w:tcPr>
            <w:tcW w:w="720" w:type="dxa"/>
            <w:tcBorders>
              <w:bottom w:val="single" w:sz="4" w:space="0" w:color="auto"/>
            </w:tcBorders>
          </w:tcPr>
          <w:p w:rsidR="007E2B09" w:rsidRPr="00623C8C" w:rsidRDefault="007E2B09" w:rsidP="007E2B09">
            <w:pPr>
              <w:numPr>
                <w:ilvl w:val="0"/>
                <w:numId w:val="2"/>
              </w:numPr>
              <w:rPr>
                <w:b/>
              </w:rPr>
            </w:pPr>
          </w:p>
        </w:tc>
        <w:tc>
          <w:tcPr>
            <w:tcW w:w="8064" w:type="dxa"/>
            <w:tcBorders>
              <w:bottom w:val="single" w:sz="4" w:space="0" w:color="auto"/>
            </w:tcBorders>
            <w:vAlign w:val="center"/>
          </w:tcPr>
          <w:p w:rsidR="007E2B09" w:rsidRPr="00C55A2E" w:rsidRDefault="007E2B09" w:rsidP="007E2B09">
            <w:pPr>
              <w:tabs>
                <w:tab w:val="left" w:pos="1821"/>
              </w:tabs>
              <w:jc w:val="both"/>
            </w:pPr>
            <w:r w:rsidRPr="00C55A2E">
              <w:t xml:space="preserve">Про визнання таким, що втратило чинність рішення НКЦПФР від </w:t>
            </w:r>
            <w:r w:rsidRPr="00C55A2E">
              <w:rPr>
                <w:bCs/>
                <w:color w:val="000000"/>
                <w:shd w:val="clear" w:color="auto" w:fill="FFFFFF"/>
              </w:rPr>
              <w:t>18.09.2012</w:t>
            </w:r>
            <w:r w:rsidRPr="00C55A2E">
              <w:rPr>
                <w:color w:val="000000"/>
              </w:rPr>
              <w:t xml:space="preserve"> року № 1240 «</w:t>
            </w:r>
            <w:r w:rsidRPr="00C55A2E">
              <w:rPr>
                <w:bCs/>
                <w:color w:val="000000"/>
                <w:shd w:val="clear" w:color="auto" w:fill="FFFFFF"/>
              </w:rPr>
              <w:t>Про затвердження форми Типового договору андеррайтингу</w:t>
            </w:r>
            <w:r w:rsidRPr="00C55A2E">
              <w:rPr>
                <w:color w:val="000000"/>
              </w:rPr>
              <w:t>»</w:t>
            </w:r>
          </w:p>
        </w:tc>
        <w:tc>
          <w:tcPr>
            <w:tcW w:w="2013" w:type="dxa"/>
            <w:tcBorders>
              <w:bottom w:val="single" w:sz="4" w:space="0" w:color="auto"/>
            </w:tcBorders>
            <w:vAlign w:val="center"/>
          </w:tcPr>
          <w:p w:rsidR="007E2B09" w:rsidRPr="00623C8C" w:rsidRDefault="007E2B09" w:rsidP="007E2B09">
            <w:pPr>
              <w:jc w:val="center"/>
              <w:rPr>
                <w:b/>
                <w:sz w:val="22"/>
                <w:szCs w:val="22"/>
              </w:rPr>
            </w:pPr>
            <w:r w:rsidRPr="00623C8C">
              <w:rPr>
                <w:b/>
                <w:sz w:val="22"/>
                <w:szCs w:val="22"/>
              </w:rPr>
              <w:t>травень</w:t>
            </w:r>
          </w:p>
        </w:tc>
        <w:tc>
          <w:tcPr>
            <w:tcW w:w="2239" w:type="dxa"/>
            <w:tcBorders>
              <w:bottom w:val="single" w:sz="4" w:space="0" w:color="auto"/>
            </w:tcBorders>
            <w:vAlign w:val="center"/>
          </w:tcPr>
          <w:p w:rsidR="007E2B09" w:rsidRPr="007E2B09" w:rsidRDefault="007E2B09" w:rsidP="007E2B09">
            <w:pPr>
              <w:jc w:val="center"/>
            </w:pPr>
            <w:r>
              <w:t>Курочкіна І.Ю.</w:t>
            </w:r>
          </w:p>
        </w:tc>
        <w:tc>
          <w:tcPr>
            <w:tcW w:w="1843" w:type="dxa"/>
            <w:tcBorders>
              <w:bottom w:val="single" w:sz="4" w:space="0" w:color="auto"/>
            </w:tcBorders>
            <w:vAlign w:val="center"/>
          </w:tcPr>
          <w:p w:rsidR="007E2B09" w:rsidRPr="00C55A2E" w:rsidRDefault="007E2B09" w:rsidP="007E2B09">
            <w:pPr>
              <w:jc w:val="center"/>
            </w:pPr>
            <w:r w:rsidRPr="00C55A2E">
              <w:t>Шляхов Я.М.</w:t>
            </w:r>
          </w:p>
        </w:tc>
      </w:tr>
      <w:tr w:rsidR="007E2B09" w:rsidRPr="00623C8C" w:rsidTr="00946C70">
        <w:trPr>
          <w:trHeight w:val="164"/>
          <w:jc w:val="center"/>
        </w:trPr>
        <w:tc>
          <w:tcPr>
            <w:tcW w:w="720" w:type="dxa"/>
            <w:tcBorders>
              <w:bottom w:val="single" w:sz="4" w:space="0" w:color="auto"/>
            </w:tcBorders>
          </w:tcPr>
          <w:p w:rsidR="007E2B09" w:rsidRPr="00623C8C" w:rsidRDefault="007E2B09" w:rsidP="007E2B09">
            <w:pPr>
              <w:numPr>
                <w:ilvl w:val="0"/>
                <w:numId w:val="2"/>
              </w:numPr>
              <w:rPr>
                <w:b/>
              </w:rPr>
            </w:pPr>
          </w:p>
        </w:tc>
        <w:tc>
          <w:tcPr>
            <w:tcW w:w="8064" w:type="dxa"/>
            <w:tcBorders>
              <w:bottom w:val="single" w:sz="4" w:space="0" w:color="auto"/>
            </w:tcBorders>
          </w:tcPr>
          <w:p w:rsidR="007E2B09" w:rsidRPr="00C55A2E" w:rsidRDefault="007E2B09" w:rsidP="007E2B09">
            <w:pPr>
              <w:tabs>
                <w:tab w:val="left" w:pos="580"/>
              </w:tabs>
              <w:ind w:hanging="22"/>
              <w:jc w:val="both"/>
            </w:pPr>
            <w:r w:rsidRPr="00C55A2E">
              <w:t>Про схвалення проєкту рішення Н</w:t>
            </w:r>
            <w:r>
              <w:t>КЦПФР</w:t>
            </w:r>
            <w:r w:rsidRPr="00C55A2E">
              <w:t xml:space="preserve"> «Про затвердження Положення про надання управителю дозволу на право прийняття на себе комерційних ризиків при створенні фонду фінансування будівництва виду Б»</w:t>
            </w:r>
          </w:p>
        </w:tc>
        <w:tc>
          <w:tcPr>
            <w:tcW w:w="2013" w:type="dxa"/>
            <w:tcBorders>
              <w:bottom w:val="single" w:sz="4" w:space="0" w:color="auto"/>
            </w:tcBorders>
            <w:vAlign w:val="center"/>
          </w:tcPr>
          <w:p w:rsidR="007E2B09" w:rsidRPr="00623C8C" w:rsidRDefault="007E2B09" w:rsidP="007E2B09">
            <w:pPr>
              <w:jc w:val="center"/>
              <w:rPr>
                <w:b/>
                <w:sz w:val="22"/>
                <w:szCs w:val="22"/>
              </w:rPr>
            </w:pPr>
            <w:r w:rsidRPr="00623C8C">
              <w:rPr>
                <w:b/>
                <w:sz w:val="22"/>
                <w:szCs w:val="22"/>
              </w:rPr>
              <w:t>травень</w:t>
            </w:r>
          </w:p>
        </w:tc>
        <w:tc>
          <w:tcPr>
            <w:tcW w:w="2239" w:type="dxa"/>
            <w:tcBorders>
              <w:bottom w:val="single" w:sz="4" w:space="0" w:color="auto"/>
            </w:tcBorders>
            <w:vAlign w:val="center"/>
          </w:tcPr>
          <w:p w:rsidR="007E2B09" w:rsidRPr="007E2B09" w:rsidRDefault="007E2B09" w:rsidP="007E2B09">
            <w:pPr>
              <w:jc w:val="center"/>
            </w:pPr>
            <w:r>
              <w:t>Курочкіна І.Ю.</w:t>
            </w:r>
          </w:p>
        </w:tc>
        <w:tc>
          <w:tcPr>
            <w:tcW w:w="1843" w:type="dxa"/>
            <w:tcBorders>
              <w:bottom w:val="single" w:sz="4" w:space="0" w:color="auto"/>
            </w:tcBorders>
            <w:vAlign w:val="center"/>
          </w:tcPr>
          <w:p w:rsidR="007E2B09" w:rsidRPr="00C55A2E" w:rsidRDefault="007E2B09" w:rsidP="007E2B09">
            <w:pPr>
              <w:jc w:val="center"/>
            </w:pPr>
            <w:r w:rsidRPr="00C55A2E">
              <w:t>Ільін А.В.</w:t>
            </w:r>
          </w:p>
        </w:tc>
      </w:tr>
      <w:tr w:rsidR="007E2B09" w:rsidRPr="00623C8C" w:rsidTr="00946C70">
        <w:trPr>
          <w:trHeight w:val="164"/>
          <w:jc w:val="center"/>
        </w:trPr>
        <w:tc>
          <w:tcPr>
            <w:tcW w:w="720" w:type="dxa"/>
            <w:tcBorders>
              <w:bottom w:val="single" w:sz="4" w:space="0" w:color="auto"/>
            </w:tcBorders>
          </w:tcPr>
          <w:p w:rsidR="007E2B09" w:rsidRPr="00623C8C" w:rsidRDefault="007E2B09" w:rsidP="007E2B09">
            <w:pPr>
              <w:numPr>
                <w:ilvl w:val="0"/>
                <w:numId w:val="2"/>
              </w:numPr>
              <w:rPr>
                <w:b/>
              </w:rPr>
            </w:pPr>
          </w:p>
        </w:tc>
        <w:tc>
          <w:tcPr>
            <w:tcW w:w="8064" w:type="dxa"/>
            <w:tcBorders>
              <w:bottom w:val="single" w:sz="4" w:space="0" w:color="auto"/>
            </w:tcBorders>
          </w:tcPr>
          <w:p w:rsidR="007E2B09" w:rsidRPr="00C55A2E" w:rsidRDefault="007E2B09" w:rsidP="007E2B09">
            <w:pPr>
              <w:tabs>
                <w:tab w:val="left" w:pos="580"/>
              </w:tabs>
              <w:ind w:hanging="22"/>
              <w:jc w:val="both"/>
            </w:pPr>
            <w:r w:rsidRPr="00C55A2E">
              <w:t>Про схвалення проєкту рішення Н</w:t>
            </w:r>
            <w:r>
              <w:t>КЦПФР</w:t>
            </w:r>
            <w:r w:rsidRPr="00C55A2E">
              <w:t xml:space="preserve"> «Про затвердження Ліцензійних умов провадження професійної діяльності на ринках капіталу – діяльності з управління майном для фінансування об’єктів будівництва та/або здійснення операцій з нерухомістю»</w:t>
            </w:r>
          </w:p>
        </w:tc>
        <w:tc>
          <w:tcPr>
            <w:tcW w:w="2013" w:type="dxa"/>
            <w:tcBorders>
              <w:bottom w:val="single" w:sz="4" w:space="0" w:color="auto"/>
            </w:tcBorders>
            <w:vAlign w:val="center"/>
          </w:tcPr>
          <w:p w:rsidR="007E2B09" w:rsidRPr="00623C8C" w:rsidRDefault="007E2B09" w:rsidP="007E2B09">
            <w:pPr>
              <w:jc w:val="center"/>
              <w:rPr>
                <w:b/>
                <w:sz w:val="22"/>
                <w:szCs w:val="22"/>
              </w:rPr>
            </w:pPr>
            <w:r w:rsidRPr="00623C8C">
              <w:rPr>
                <w:b/>
                <w:sz w:val="22"/>
                <w:szCs w:val="22"/>
              </w:rPr>
              <w:t>травень</w:t>
            </w:r>
          </w:p>
        </w:tc>
        <w:tc>
          <w:tcPr>
            <w:tcW w:w="2239" w:type="dxa"/>
            <w:tcBorders>
              <w:bottom w:val="single" w:sz="4" w:space="0" w:color="auto"/>
            </w:tcBorders>
            <w:vAlign w:val="center"/>
          </w:tcPr>
          <w:p w:rsidR="007E2B09" w:rsidRPr="007E2B09" w:rsidRDefault="007E2B09" w:rsidP="007E2B09">
            <w:pPr>
              <w:jc w:val="center"/>
            </w:pPr>
            <w:r>
              <w:t>Курочкіна І.Ю.</w:t>
            </w:r>
          </w:p>
        </w:tc>
        <w:tc>
          <w:tcPr>
            <w:tcW w:w="1843" w:type="dxa"/>
            <w:tcBorders>
              <w:bottom w:val="single" w:sz="4" w:space="0" w:color="auto"/>
            </w:tcBorders>
            <w:vAlign w:val="center"/>
          </w:tcPr>
          <w:p w:rsidR="007E2B09" w:rsidRPr="00C55A2E" w:rsidRDefault="007E2B09" w:rsidP="007E2B09">
            <w:pPr>
              <w:jc w:val="center"/>
            </w:pPr>
            <w:r w:rsidRPr="00C55A2E">
              <w:t>Ільін А.В.</w:t>
            </w:r>
          </w:p>
        </w:tc>
      </w:tr>
      <w:tr w:rsidR="007E2B09" w:rsidRPr="00623C8C" w:rsidTr="00946C70">
        <w:trPr>
          <w:trHeight w:val="164"/>
          <w:jc w:val="center"/>
        </w:trPr>
        <w:tc>
          <w:tcPr>
            <w:tcW w:w="720" w:type="dxa"/>
            <w:tcBorders>
              <w:bottom w:val="single" w:sz="4" w:space="0" w:color="auto"/>
            </w:tcBorders>
          </w:tcPr>
          <w:p w:rsidR="007E2B09" w:rsidRPr="00623C8C" w:rsidRDefault="007E2B09" w:rsidP="007E2B09">
            <w:pPr>
              <w:numPr>
                <w:ilvl w:val="0"/>
                <w:numId w:val="2"/>
              </w:numPr>
              <w:rPr>
                <w:b/>
              </w:rPr>
            </w:pPr>
          </w:p>
        </w:tc>
        <w:tc>
          <w:tcPr>
            <w:tcW w:w="8064" w:type="dxa"/>
            <w:tcBorders>
              <w:bottom w:val="single" w:sz="4" w:space="0" w:color="auto"/>
            </w:tcBorders>
          </w:tcPr>
          <w:p w:rsidR="007E2B09" w:rsidRPr="00C55A2E" w:rsidRDefault="007E2B09" w:rsidP="007E2B09">
            <w:pPr>
              <w:tabs>
                <w:tab w:val="left" w:pos="580"/>
              </w:tabs>
              <w:ind w:hanging="22"/>
              <w:jc w:val="both"/>
            </w:pPr>
            <w:r w:rsidRPr="00C55A2E">
              <w:t>Про затвердження Положення про провадження професійної діяльності на ринках капіталу - діяльності з управління майном для фінансування об’єктів будівництва та/або здійснення операцій з нерухомістю</w:t>
            </w:r>
          </w:p>
        </w:tc>
        <w:tc>
          <w:tcPr>
            <w:tcW w:w="2013" w:type="dxa"/>
            <w:tcBorders>
              <w:bottom w:val="single" w:sz="4" w:space="0" w:color="auto"/>
            </w:tcBorders>
            <w:vAlign w:val="center"/>
          </w:tcPr>
          <w:p w:rsidR="007E2B09" w:rsidRPr="00623C8C" w:rsidRDefault="007E2B09" w:rsidP="007E2B09">
            <w:pPr>
              <w:jc w:val="center"/>
              <w:rPr>
                <w:b/>
                <w:sz w:val="22"/>
                <w:szCs w:val="22"/>
              </w:rPr>
            </w:pPr>
            <w:r w:rsidRPr="00623C8C">
              <w:rPr>
                <w:b/>
                <w:sz w:val="22"/>
                <w:szCs w:val="22"/>
              </w:rPr>
              <w:t>травень</w:t>
            </w:r>
          </w:p>
        </w:tc>
        <w:tc>
          <w:tcPr>
            <w:tcW w:w="2239" w:type="dxa"/>
            <w:tcBorders>
              <w:bottom w:val="single" w:sz="4" w:space="0" w:color="auto"/>
            </w:tcBorders>
            <w:vAlign w:val="center"/>
          </w:tcPr>
          <w:p w:rsidR="007E2B09" w:rsidRPr="007E2B09" w:rsidRDefault="007E2B09" w:rsidP="007E2B09">
            <w:pPr>
              <w:jc w:val="center"/>
            </w:pPr>
            <w:r>
              <w:t>Курочкіна І.Ю.</w:t>
            </w:r>
          </w:p>
        </w:tc>
        <w:tc>
          <w:tcPr>
            <w:tcW w:w="1843" w:type="dxa"/>
            <w:tcBorders>
              <w:bottom w:val="single" w:sz="4" w:space="0" w:color="auto"/>
            </w:tcBorders>
            <w:vAlign w:val="center"/>
          </w:tcPr>
          <w:p w:rsidR="007E2B09" w:rsidRPr="00C55A2E" w:rsidRDefault="007E2B09" w:rsidP="007E2B09">
            <w:pPr>
              <w:jc w:val="center"/>
            </w:pPr>
            <w:r w:rsidRPr="00C55A2E">
              <w:t>Ільін А.В.</w:t>
            </w:r>
          </w:p>
        </w:tc>
      </w:tr>
      <w:tr w:rsidR="007E2B09" w:rsidRPr="00623C8C" w:rsidTr="00946C70">
        <w:trPr>
          <w:trHeight w:val="164"/>
          <w:jc w:val="center"/>
        </w:trPr>
        <w:tc>
          <w:tcPr>
            <w:tcW w:w="720" w:type="dxa"/>
            <w:tcBorders>
              <w:bottom w:val="single" w:sz="4" w:space="0" w:color="auto"/>
            </w:tcBorders>
          </w:tcPr>
          <w:p w:rsidR="007E2B09" w:rsidRPr="00623C8C" w:rsidRDefault="007E2B09" w:rsidP="007E2B09">
            <w:pPr>
              <w:numPr>
                <w:ilvl w:val="0"/>
                <w:numId w:val="2"/>
              </w:numPr>
              <w:rPr>
                <w:b/>
              </w:rPr>
            </w:pPr>
          </w:p>
        </w:tc>
        <w:tc>
          <w:tcPr>
            <w:tcW w:w="8064" w:type="dxa"/>
            <w:tcBorders>
              <w:bottom w:val="single" w:sz="4" w:space="0" w:color="auto"/>
            </w:tcBorders>
          </w:tcPr>
          <w:p w:rsidR="007E2B09" w:rsidRPr="00C55A2E" w:rsidRDefault="007E2B09" w:rsidP="007E2B09">
            <w:pPr>
              <w:tabs>
                <w:tab w:val="left" w:pos="580"/>
              </w:tabs>
              <w:ind w:hanging="22"/>
              <w:jc w:val="both"/>
              <w:rPr>
                <w:i/>
              </w:rPr>
            </w:pPr>
            <w:r w:rsidRPr="00C55A2E">
              <w:t>Про схвалення проєкту рішення Н</w:t>
            </w:r>
            <w:r>
              <w:t>КЦПФР</w:t>
            </w:r>
            <w:r w:rsidRPr="00C55A2E">
              <w:t xml:space="preserve"> «Про внесення змін до рішення Національної комісії з цінних паперів та фондового ринку від 09 липня 2020 року № 346»</w:t>
            </w:r>
            <w:r w:rsidRPr="00C55A2E">
              <w:rPr>
                <w:i/>
              </w:rPr>
              <w:t xml:space="preserve"> </w:t>
            </w:r>
          </w:p>
        </w:tc>
        <w:tc>
          <w:tcPr>
            <w:tcW w:w="2013" w:type="dxa"/>
            <w:tcBorders>
              <w:bottom w:val="single" w:sz="4" w:space="0" w:color="auto"/>
            </w:tcBorders>
            <w:vAlign w:val="center"/>
          </w:tcPr>
          <w:p w:rsidR="007E2B09" w:rsidRPr="00623C8C" w:rsidRDefault="007E2B09" w:rsidP="007E2B09">
            <w:pPr>
              <w:jc w:val="center"/>
              <w:rPr>
                <w:b/>
                <w:sz w:val="22"/>
                <w:szCs w:val="22"/>
              </w:rPr>
            </w:pPr>
            <w:r w:rsidRPr="00623C8C">
              <w:rPr>
                <w:b/>
                <w:sz w:val="22"/>
                <w:szCs w:val="22"/>
              </w:rPr>
              <w:t>травень</w:t>
            </w:r>
          </w:p>
        </w:tc>
        <w:tc>
          <w:tcPr>
            <w:tcW w:w="2239" w:type="dxa"/>
            <w:tcBorders>
              <w:bottom w:val="single" w:sz="4" w:space="0" w:color="auto"/>
            </w:tcBorders>
            <w:vAlign w:val="center"/>
          </w:tcPr>
          <w:p w:rsidR="007E2B09" w:rsidRPr="007E2B09" w:rsidRDefault="007E2B09" w:rsidP="007E2B09">
            <w:pPr>
              <w:jc w:val="center"/>
            </w:pPr>
            <w:r>
              <w:t>Курочкіна І.Ю.</w:t>
            </w:r>
          </w:p>
        </w:tc>
        <w:tc>
          <w:tcPr>
            <w:tcW w:w="1843" w:type="dxa"/>
            <w:tcBorders>
              <w:bottom w:val="single" w:sz="4" w:space="0" w:color="auto"/>
            </w:tcBorders>
            <w:vAlign w:val="center"/>
          </w:tcPr>
          <w:p w:rsidR="007E2B09" w:rsidRPr="00C55A2E" w:rsidRDefault="007E2B09" w:rsidP="007E2B09">
            <w:pPr>
              <w:jc w:val="center"/>
            </w:pPr>
            <w:r w:rsidRPr="00C55A2E">
              <w:t>Барамія І.Г.</w:t>
            </w:r>
          </w:p>
        </w:tc>
      </w:tr>
      <w:tr w:rsidR="007E2B09" w:rsidRPr="00623C8C" w:rsidTr="00946C70">
        <w:trPr>
          <w:trHeight w:val="164"/>
          <w:jc w:val="center"/>
        </w:trPr>
        <w:tc>
          <w:tcPr>
            <w:tcW w:w="720" w:type="dxa"/>
            <w:tcBorders>
              <w:bottom w:val="single" w:sz="4" w:space="0" w:color="auto"/>
            </w:tcBorders>
          </w:tcPr>
          <w:p w:rsidR="007E2B09" w:rsidRPr="00623C8C" w:rsidRDefault="007E2B09" w:rsidP="007E2B09">
            <w:pPr>
              <w:numPr>
                <w:ilvl w:val="0"/>
                <w:numId w:val="2"/>
              </w:numPr>
              <w:rPr>
                <w:b/>
              </w:rPr>
            </w:pPr>
          </w:p>
        </w:tc>
        <w:tc>
          <w:tcPr>
            <w:tcW w:w="8064" w:type="dxa"/>
            <w:tcBorders>
              <w:bottom w:val="single" w:sz="4" w:space="0" w:color="auto"/>
            </w:tcBorders>
          </w:tcPr>
          <w:p w:rsidR="007E2B09" w:rsidRPr="00C55A2E" w:rsidRDefault="007E2B09" w:rsidP="007E2B09">
            <w:pPr>
              <w:tabs>
                <w:tab w:val="left" w:pos="580"/>
              </w:tabs>
              <w:ind w:hanging="22"/>
              <w:jc w:val="both"/>
            </w:pPr>
            <w:r w:rsidRPr="00C55A2E">
              <w:t>Про схвалення проєкту рішення Н</w:t>
            </w:r>
            <w:r>
              <w:t>КЦПФР</w:t>
            </w:r>
            <w:r w:rsidRPr="00C55A2E">
              <w:t xml:space="preserve"> «Про внесення змін до деяких нормативно-правових актів Національної комісії з цінних паперів та фондового ринку щодо діяльності управителів ФФБ та ФОН»</w:t>
            </w:r>
          </w:p>
        </w:tc>
        <w:tc>
          <w:tcPr>
            <w:tcW w:w="2013" w:type="dxa"/>
            <w:tcBorders>
              <w:bottom w:val="single" w:sz="4" w:space="0" w:color="auto"/>
            </w:tcBorders>
            <w:vAlign w:val="center"/>
          </w:tcPr>
          <w:p w:rsidR="007E2B09" w:rsidRPr="00623C8C" w:rsidRDefault="007E2B09" w:rsidP="007E2B09">
            <w:pPr>
              <w:jc w:val="center"/>
              <w:rPr>
                <w:b/>
                <w:sz w:val="22"/>
                <w:szCs w:val="22"/>
              </w:rPr>
            </w:pPr>
            <w:r w:rsidRPr="00623C8C">
              <w:rPr>
                <w:b/>
                <w:sz w:val="22"/>
                <w:szCs w:val="22"/>
              </w:rPr>
              <w:t>травень</w:t>
            </w:r>
          </w:p>
        </w:tc>
        <w:tc>
          <w:tcPr>
            <w:tcW w:w="2239" w:type="dxa"/>
            <w:tcBorders>
              <w:bottom w:val="single" w:sz="4" w:space="0" w:color="auto"/>
            </w:tcBorders>
            <w:vAlign w:val="center"/>
          </w:tcPr>
          <w:p w:rsidR="007E2B09" w:rsidRPr="007E2B09" w:rsidRDefault="007E2B09" w:rsidP="007E2B09">
            <w:pPr>
              <w:jc w:val="center"/>
            </w:pPr>
            <w:r>
              <w:t>Курочкіна І.Ю.</w:t>
            </w:r>
          </w:p>
        </w:tc>
        <w:tc>
          <w:tcPr>
            <w:tcW w:w="1843" w:type="dxa"/>
            <w:tcBorders>
              <w:bottom w:val="single" w:sz="4" w:space="0" w:color="auto"/>
            </w:tcBorders>
            <w:vAlign w:val="center"/>
          </w:tcPr>
          <w:p w:rsidR="007E2B09" w:rsidRPr="00C55A2E" w:rsidRDefault="007E2B09" w:rsidP="007E2B09">
            <w:pPr>
              <w:jc w:val="center"/>
            </w:pPr>
            <w:r w:rsidRPr="00C55A2E">
              <w:t>Ільін А.В.</w:t>
            </w:r>
          </w:p>
        </w:tc>
      </w:tr>
      <w:tr w:rsidR="007E2B09" w:rsidRPr="00623C8C" w:rsidTr="00946C70">
        <w:trPr>
          <w:trHeight w:val="164"/>
          <w:jc w:val="center"/>
        </w:trPr>
        <w:tc>
          <w:tcPr>
            <w:tcW w:w="720" w:type="dxa"/>
            <w:tcBorders>
              <w:bottom w:val="single" w:sz="4" w:space="0" w:color="auto"/>
            </w:tcBorders>
          </w:tcPr>
          <w:p w:rsidR="007E2B09" w:rsidRPr="00623C8C" w:rsidRDefault="007E2B09" w:rsidP="007E2B09">
            <w:pPr>
              <w:numPr>
                <w:ilvl w:val="0"/>
                <w:numId w:val="2"/>
              </w:numPr>
              <w:rPr>
                <w:b/>
              </w:rPr>
            </w:pPr>
          </w:p>
        </w:tc>
        <w:tc>
          <w:tcPr>
            <w:tcW w:w="8064" w:type="dxa"/>
            <w:tcBorders>
              <w:bottom w:val="single" w:sz="4" w:space="0" w:color="auto"/>
            </w:tcBorders>
          </w:tcPr>
          <w:p w:rsidR="007E2B09" w:rsidRPr="007E2B09" w:rsidRDefault="007E2B09" w:rsidP="007E2B09">
            <w:pPr>
              <w:jc w:val="both"/>
            </w:pPr>
            <w:r w:rsidRPr="00C55A2E">
              <w:t>Про</w:t>
            </w:r>
            <w:r w:rsidRPr="007E2B09">
              <w:t xml:space="preserve"> </w:t>
            </w:r>
            <w:r w:rsidRPr="00C55A2E">
              <w:t>схвалення</w:t>
            </w:r>
            <w:r w:rsidRPr="007E2B09">
              <w:t xml:space="preserve"> </w:t>
            </w:r>
            <w:r w:rsidRPr="00C55A2E">
              <w:t>проєкту</w:t>
            </w:r>
            <w:r w:rsidRPr="007E2B09">
              <w:t xml:space="preserve"> </w:t>
            </w:r>
            <w:r w:rsidRPr="00C55A2E">
              <w:t>рішення</w:t>
            </w:r>
            <w:r w:rsidRPr="007E2B09">
              <w:t xml:space="preserve"> </w:t>
            </w:r>
            <w:r w:rsidRPr="00C55A2E">
              <w:t>НКЦПФР</w:t>
            </w:r>
            <w:r w:rsidRPr="007E2B09">
              <w:t xml:space="preserve"> «</w:t>
            </w:r>
            <w:r w:rsidRPr="00C55A2E">
              <w:t>Про</w:t>
            </w:r>
            <w:r w:rsidRPr="007E2B09">
              <w:t xml:space="preserve"> </w:t>
            </w:r>
            <w:r w:rsidRPr="00C55A2E">
              <w:t>затвердження</w:t>
            </w:r>
            <w:r w:rsidRPr="007E2B09">
              <w:t xml:space="preserve"> </w:t>
            </w:r>
            <w:r w:rsidRPr="00C55A2E">
              <w:t>Ліцензійних</w:t>
            </w:r>
            <w:r w:rsidRPr="007E2B09">
              <w:t xml:space="preserve"> </w:t>
            </w:r>
            <w:r w:rsidRPr="00C55A2E">
              <w:t>умов</w:t>
            </w:r>
            <w:r w:rsidRPr="007E2B09">
              <w:t xml:space="preserve"> </w:t>
            </w:r>
            <w:r w:rsidRPr="00C55A2E">
              <w:t>провадження</w:t>
            </w:r>
            <w:r w:rsidRPr="007E2B09">
              <w:t xml:space="preserve"> </w:t>
            </w:r>
            <w:r w:rsidRPr="00C55A2E">
              <w:t>професійної</w:t>
            </w:r>
            <w:r w:rsidRPr="007E2B09">
              <w:t xml:space="preserve"> </w:t>
            </w:r>
            <w:r w:rsidRPr="00C55A2E">
              <w:t>діяльності</w:t>
            </w:r>
            <w:r w:rsidRPr="007E2B09">
              <w:t xml:space="preserve"> </w:t>
            </w:r>
            <w:r w:rsidRPr="00C55A2E">
              <w:t>на</w:t>
            </w:r>
            <w:r w:rsidRPr="007E2B09">
              <w:t xml:space="preserve"> </w:t>
            </w:r>
            <w:r w:rsidRPr="00C55A2E">
              <w:t>ринках</w:t>
            </w:r>
            <w:r w:rsidRPr="007E2B09">
              <w:t xml:space="preserve"> </w:t>
            </w:r>
            <w:r w:rsidRPr="00C55A2E">
              <w:t>капіталу</w:t>
            </w:r>
            <w:r w:rsidRPr="007E2B09">
              <w:t xml:space="preserve"> – </w:t>
            </w:r>
            <w:r w:rsidRPr="00C55A2E">
              <w:t>діяльності</w:t>
            </w:r>
            <w:r w:rsidRPr="007E2B09">
              <w:t xml:space="preserve"> </w:t>
            </w:r>
            <w:r w:rsidRPr="00C55A2E">
              <w:t>з</w:t>
            </w:r>
            <w:r w:rsidRPr="007E2B09">
              <w:t xml:space="preserve"> </w:t>
            </w:r>
            <w:r w:rsidRPr="00C55A2E">
              <w:t>управління</w:t>
            </w:r>
            <w:r w:rsidRPr="007E2B09">
              <w:t xml:space="preserve"> </w:t>
            </w:r>
            <w:r w:rsidRPr="00C55A2E">
              <w:t>активами</w:t>
            </w:r>
            <w:r w:rsidRPr="007E2B09">
              <w:t xml:space="preserve"> </w:t>
            </w:r>
            <w:r w:rsidRPr="00C55A2E">
              <w:t>інституційних</w:t>
            </w:r>
            <w:r w:rsidRPr="007E2B09">
              <w:t xml:space="preserve"> </w:t>
            </w:r>
            <w:r w:rsidRPr="00C55A2E">
              <w:t>інвесторів</w:t>
            </w:r>
            <w:r w:rsidRPr="007E2B09">
              <w:t xml:space="preserve">» </w:t>
            </w:r>
          </w:p>
        </w:tc>
        <w:tc>
          <w:tcPr>
            <w:tcW w:w="2013" w:type="dxa"/>
            <w:tcBorders>
              <w:bottom w:val="single" w:sz="4" w:space="0" w:color="auto"/>
            </w:tcBorders>
            <w:vAlign w:val="center"/>
          </w:tcPr>
          <w:p w:rsidR="007E2B09" w:rsidRPr="00623C8C" w:rsidRDefault="007E2B09" w:rsidP="007E2B09">
            <w:pPr>
              <w:jc w:val="center"/>
              <w:rPr>
                <w:b/>
                <w:sz w:val="22"/>
                <w:szCs w:val="22"/>
              </w:rPr>
            </w:pPr>
            <w:r w:rsidRPr="00623C8C">
              <w:rPr>
                <w:b/>
                <w:sz w:val="22"/>
                <w:szCs w:val="22"/>
              </w:rPr>
              <w:t>травень</w:t>
            </w:r>
          </w:p>
        </w:tc>
        <w:tc>
          <w:tcPr>
            <w:tcW w:w="2239" w:type="dxa"/>
            <w:tcBorders>
              <w:bottom w:val="single" w:sz="4" w:space="0" w:color="auto"/>
            </w:tcBorders>
            <w:vAlign w:val="center"/>
          </w:tcPr>
          <w:p w:rsidR="007E2B09" w:rsidRPr="007E2B09" w:rsidRDefault="007E2B09" w:rsidP="007E2B09">
            <w:pPr>
              <w:jc w:val="center"/>
            </w:pPr>
            <w:r>
              <w:t>Курочкіна І.Ю.</w:t>
            </w:r>
          </w:p>
        </w:tc>
        <w:tc>
          <w:tcPr>
            <w:tcW w:w="1843" w:type="dxa"/>
            <w:tcBorders>
              <w:bottom w:val="single" w:sz="4" w:space="0" w:color="auto"/>
            </w:tcBorders>
            <w:vAlign w:val="center"/>
          </w:tcPr>
          <w:p w:rsidR="007E2B09" w:rsidRPr="00C55A2E" w:rsidRDefault="007E2B09" w:rsidP="007E2B09">
            <w:pPr>
              <w:jc w:val="center"/>
              <w:rPr>
                <w:lang w:val="en-US"/>
              </w:rPr>
            </w:pPr>
            <w:r w:rsidRPr="00C55A2E">
              <w:rPr>
                <w:lang w:val="en-US"/>
              </w:rPr>
              <w:t>Бойко Ю.Ю.</w:t>
            </w:r>
          </w:p>
        </w:tc>
      </w:tr>
      <w:tr w:rsidR="007E2B09" w:rsidRPr="00623C8C" w:rsidTr="00946C70">
        <w:trPr>
          <w:trHeight w:val="164"/>
          <w:jc w:val="center"/>
        </w:trPr>
        <w:tc>
          <w:tcPr>
            <w:tcW w:w="720" w:type="dxa"/>
            <w:tcBorders>
              <w:bottom w:val="single" w:sz="4" w:space="0" w:color="auto"/>
            </w:tcBorders>
          </w:tcPr>
          <w:p w:rsidR="007E2B09" w:rsidRPr="00623C8C" w:rsidRDefault="007E2B09" w:rsidP="007E2B09">
            <w:pPr>
              <w:numPr>
                <w:ilvl w:val="0"/>
                <w:numId w:val="2"/>
              </w:numPr>
              <w:rPr>
                <w:b/>
              </w:rPr>
            </w:pPr>
          </w:p>
        </w:tc>
        <w:tc>
          <w:tcPr>
            <w:tcW w:w="8064" w:type="dxa"/>
            <w:tcBorders>
              <w:bottom w:val="single" w:sz="4" w:space="0" w:color="auto"/>
            </w:tcBorders>
          </w:tcPr>
          <w:p w:rsidR="007E2B09" w:rsidRPr="00C55A2E" w:rsidRDefault="007E2B09" w:rsidP="007E2B09">
            <w:pPr>
              <w:jc w:val="both"/>
            </w:pPr>
            <w:r w:rsidRPr="00C55A2E">
              <w:t>Про</w:t>
            </w:r>
            <w:r w:rsidRPr="007E2B09">
              <w:t xml:space="preserve"> </w:t>
            </w:r>
            <w:r w:rsidRPr="00C55A2E">
              <w:t>схвалення</w:t>
            </w:r>
            <w:r w:rsidRPr="007E2B09">
              <w:t xml:space="preserve"> </w:t>
            </w:r>
            <w:r w:rsidRPr="00C55A2E">
              <w:t>проєкту</w:t>
            </w:r>
            <w:r w:rsidRPr="007E2B09">
              <w:t xml:space="preserve"> </w:t>
            </w:r>
            <w:r w:rsidRPr="00C55A2E">
              <w:t>рішення</w:t>
            </w:r>
            <w:r w:rsidRPr="007E2B09">
              <w:t xml:space="preserve"> </w:t>
            </w:r>
            <w:r w:rsidRPr="00C55A2E">
              <w:t>НКЦПФР</w:t>
            </w:r>
            <w:r w:rsidRPr="007E2B09">
              <w:t xml:space="preserve"> «</w:t>
            </w:r>
            <w:r w:rsidRPr="00C55A2E">
              <w:t>Про</w:t>
            </w:r>
            <w:r w:rsidRPr="007E2B09">
              <w:t xml:space="preserve"> </w:t>
            </w:r>
            <w:r w:rsidRPr="00C55A2E">
              <w:t>затвердження</w:t>
            </w:r>
            <w:r w:rsidRPr="007E2B09">
              <w:t xml:space="preserve"> </w:t>
            </w:r>
            <w:r w:rsidRPr="00C55A2E">
              <w:t>Змін</w:t>
            </w:r>
            <w:r w:rsidRPr="007E2B09">
              <w:t xml:space="preserve"> </w:t>
            </w:r>
            <w:r w:rsidRPr="00C55A2E">
              <w:t>до</w:t>
            </w:r>
            <w:r w:rsidRPr="007E2B09">
              <w:t xml:space="preserve"> </w:t>
            </w:r>
            <w:r w:rsidRPr="00C55A2E">
              <w:t>деяких</w:t>
            </w:r>
            <w:r w:rsidRPr="007E2B09">
              <w:t xml:space="preserve"> </w:t>
            </w:r>
            <w:r w:rsidRPr="00C55A2E">
              <w:t>нормативно</w:t>
            </w:r>
            <w:r w:rsidRPr="007E2B09">
              <w:t>-</w:t>
            </w:r>
            <w:r w:rsidRPr="00C55A2E">
              <w:t>правових</w:t>
            </w:r>
            <w:r w:rsidRPr="007E2B09">
              <w:t xml:space="preserve"> </w:t>
            </w:r>
            <w:r w:rsidRPr="00C55A2E">
              <w:t>актів</w:t>
            </w:r>
            <w:r w:rsidRPr="007E2B09">
              <w:t xml:space="preserve"> </w:t>
            </w:r>
            <w:r w:rsidRPr="00C55A2E">
              <w:t>Національної</w:t>
            </w:r>
            <w:r w:rsidRPr="007E2B09">
              <w:t xml:space="preserve"> </w:t>
            </w:r>
            <w:r w:rsidRPr="00C55A2E">
              <w:t>комісії</w:t>
            </w:r>
            <w:r w:rsidRPr="007E2B09">
              <w:t xml:space="preserve"> </w:t>
            </w:r>
            <w:r w:rsidRPr="00C55A2E">
              <w:t>з</w:t>
            </w:r>
            <w:r w:rsidRPr="007E2B09">
              <w:t xml:space="preserve"> </w:t>
            </w:r>
            <w:r w:rsidRPr="00C55A2E">
              <w:t>цінних</w:t>
            </w:r>
            <w:r w:rsidRPr="007E2B09">
              <w:t xml:space="preserve"> </w:t>
            </w:r>
            <w:r w:rsidRPr="00C55A2E">
              <w:t>паперів</w:t>
            </w:r>
            <w:r w:rsidRPr="007E2B09">
              <w:t xml:space="preserve"> </w:t>
            </w:r>
            <w:r w:rsidRPr="00C55A2E">
              <w:t>та</w:t>
            </w:r>
            <w:r w:rsidRPr="007E2B09">
              <w:t xml:space="preserve"> </w:t>
            </w:r>
            <w:r w:rsidRPr="00C55A2E">
              <w:t>фондового</w:t>
            </w:r>
            <w:r w:rsidRPr="007E2B09">
              <w:t xml:space="preserve"> </w:t>
            </w:r>
            <w:r w:rsidRPr="00C55A2E">
              <w:t xml:space="preserve">ринку (щодо складу та структури активів)» </w:t>
            </w:r>
          </w:p>
        </w:tc>
        <w:tc>
          <w:tcPr>
            <w:tcW w:w="2013" w:type="dxa"/>
            <w:tcBorders>
              <w:bottom w:val="single" w:sz="4" w:space="0" w:color="auto"/>
            </w:tcBorders>
            <w:vAlign w:val="center"/>
          </w:tcPr>
          <w:p w:rsidR="007E2B09" w:rsidRPr="00623C8C" w:rsidRDefault="007E2B09" w:rsidP="007E2B09">
            <w:pPr>
              <w:jc w:val="center"/>
              <w:rPr>
                <w:b/>
                <w:sz w:val="22"/>
                <w:szCs w:val="22"/>
              </w:rPr>
            </w:pPr>
            <w:r w:rsidRPr="00623C8C">
              <w:rPr>
                <w:b/>
                <w:sz w:val="22"/>
                <w:szCs w:val="22"/>
              </w:rPr>
              <w:t>травень</w:t>
            </w:r>
          </w:p>
        </w:tc>
        <w:tc>
          <w:tcPr>
            <w:tcW w:w="2239" w:type="dxa"/>
            <w:tcBorders>
              <w:bottom w:val="single" w:sz="4" w:space="0" w:color="auto"/>
            </w:tcBorders>
            <w:vAlign w:val="center"/>
          </w:tcPr>
          <w:p w:rsidR="007E2B09" w:rsidRPr="007E2B09" w:rsidRDefault="007E2B09" w:rsidP="007E2B09">
            <w:pPr>
              <w:jc w:val="center"/>
            </w:pPr>
            <w:r>
              <w:t>Курочкіна І.Ю.</w:t>
            </w:r>
          </w:p>
        </w:tc>
        <w:tc>
          <w:tcPr>
            <w:tcW w:w="1843" w:type="dxa"/>
            <w:tcBorders>
              <w:bottom w:val="single" w:sz="4" w:space="0" w:color="auto"/>
            </w:tcBorders>
            <w:vAlign w:val="center"/>
          </w:tcPr>
          <w:p w:rsidR="007E2B09" w:rsidRPr="00C55A2E" w:rsidRDefault="007E2B09" w:rsidP="007E2B09">
            <w:pPr>
              <w:jc w:val="center"/>
            </w:pPr>
            <w:r w:rsidRPr="00C55A2E">
              <w:rPr>
                <w:lang w:val="en-US"/>
              </w:rPr>
              <w:t>Бойко Ю.Ю.</w:t>
            </w:r>
          </w:p>
        </w:tc>
      </w:tr>
      <w:tr w:rsidR="007E2B09" w:rsidRPr="00623C8C" w:rsidTr="00946C70">
        <w:trPr>
          <w:trHeight w:val="164"/>
          <w:jc w:val="center"/>
        </w:trPr>
        <w:tc>
          <w:tcPr>
            <w:tcW w:w="720" w:type="dxa"/>
            <w:tcBorders>
              <w:bottom w:val="single" w:sz="4" w:space="0" w:color="auto"/>
            </w:tcBorders>
          </w:tcPr>
          <w:p w:rsidR="007E2B09" w:rsidRPr="00623C8C" w:rsidRDefault="007E2B09" w:rsidP="007E2B09">
            <w:pPr>
              <w:numPr>
                <w:ilvl w:val="0"/>
                <w:numId w:val="2"/>
              </w:numPr>
              <w:rPr>
                <w:b/>
              </w:rPr>
            </w:pPr>
          </w:p>
        </w:tc>
        <w:tc>
          <w:tcPr>
            <w:tcW w:w="8064" w:type="dxa"/>
            <w:tcBorders>
              <w:bottom w:val="single" w:sz="4" w:space="0" w:color="auto"/>
            </w:tcBorders>
          </w:tcPr>
          <w:p w:rsidR="007E2B09" w:rsidRPr="007E2B09" w:rsidRDefault="007E2B09" w:rsidP="007E2B09">
            <w:pPr>
              <w:jc w:val="both"/>
            </w:pPr>
            <w:r w:rsidRPr="00C55A2E">
              <w:t>Про</w:t>
            </w:r>
            <w:r w:rsidRPr="007E2B09">
              <w:t xml:space="preserve"> </w:t>
            </w:r>
            <w:r w:rsidRPr="00C55A2E">
              <w:t>схвалення</w:t>
            </w:r>
            <w:r w:rsidRPr="007E2B09">
              <w:t xml:space="preserve"> </w:t>
            </w:r>
            <w:r w:rsidRPr="00C55A2E">
              <w:t>проєкту</w:t>
            </w:r>
            <w:r w:rsidRPr="007E2B09">
              <w:t xml:space="preserve"> </w:t>
            </w:r>
            <w:r w:rsidRPr="00C55A2E">
              <w:t>рішення</w:t>
            </w:r>
            <w:r w:rsidRPr="007E2B09">
              <w:t xml:space="preserve"> </w:t>
            </w:r>
            <w:r w:rsidRPr="00C55A2E">
              <w:t>НКЦПФР</w:t>
            </w:r>
            <w:r w:rsidRPr="007E2B09">
              <w:t xml:space="preserve"> «</w:t>
            </w:r>
            <w:r w:rsidRPr="00C55A2E">
              <w:t>Про</w:t>
            </w:r>
            <w:r w:rsidRPr="007E2B09">
              <w:t xml:space="preserve"> </w:t>
            </w:r>
            <w:r w:rsidRPr="00C55A2E">
              <w:t>затвердження</w:t>
            </w:r>
            <w:r w:rsidRPr="007E2B09">
              <w:t xml:space="preserve"> </w:t>
            </w:r>
            <w:r w:rsidRPr="00C55A2E">
              <w:t>Змін</w:t>
            </w:r>
            <w:r w:rsidRPr="007E2B09">
              <w:t xml:space="preserve"> </w:t>
            </w:r>
            <w:r w:rsidRPr="00C55A2E">
              <w:t>до</w:t>
            </w:r>
            <w:r w:rsidRPr="007E2B09">
              <w:t xml:space="preserve"> </w:t>
            </w:r>
            <w:r w:rsidRPr="00C55A2E">
              <w:t>деяких</w:t>
            </w:r>
            <w:r w:rsidRPr="007E2B09">
              <w:t xml:space="preserve"> </w:t>
            </w:r>
            <w:r w:rsidRPr="00C55A2E">
              <w:t>нормативно</w:t>
            </w:r>
            <w:r w:rsidRPr="007E2B09">
              <w:t>-</w:t>
            </w:r>
            <w:r w:rsidRPr="00C55A2E">
              <w:t>правових</w:t>
            </w:r>
            <w:r w:rsidRPr="007E2B09">
              <w:t xml:space="preserve"> </w:t>
            </w:r>
            <w:r w:rsidRPr="00C55A2E">
              <w:t>актів</w:t>
            </w:r>
            <w:r w:rsidRPr="007E2B09">
              <w:t xml:space="preserve"> </w:t>
            </w:r>
            <w:r w:rsidRPr="00C55A2E">
              <w:t>Національної</w:t>
            </w:r>
            <w:r w:rsidRPr="007E2B09">
              <w:t xml:space="preserve"> </w:t>
            </w:r>
            <w:r w:rsidRPr="00C55A2E">
              <w:t>комісії</w:t>
            </w:r>
            <w:r w:rsidRPr="007E2B09">
              <w:t xml:space="preserve"> </w:t>
            </w:r>
            <w:r w:rsidRPr="00C55A2E">
              <w:t>з</w:t>
            </w:r>
            <w:r w:rsidRPr="007E2B09">
              <w:t xml:space="preserve"> </w:t>
            </w:r>
            <w:r w:rsidRPr="00C55A2E">
              <w:t>цінних</w:t>
            </w:r>
            <w:r w:rsidRPr="007E2B09">
              <w:t xml:space="preserve"> </w:t>
            </w:r>
            <w:r w:rsidRPr="00C55A2E">
              <w:t>паперів</w:t>
            </w:r>
            <w:r w:rsidRPr="007E2B09">
              <w:t xml:space="preserve"> </w:t>
            </w:r>
            <w:r w:rsidRPr="00C55A2E">
              <w:t>та</w:t>
            </w:r>
            <w:r w:rsidRPr="007E2B09">
              <w:t xml:space="preserve"> </w:t>
            </w:r>
            <w:r w:rsidRPr="00C55A2E">
              <w:t>фондового</w:t>
            </w:r>
            <w:r w:rsidRPr="007E2B09">
              <w:t xml:space="preserve"> </w:t>
            </w:r>
            <w:r w:rsidRPr="00C55A2E">
              <w:t>ринку</w:t>
            </w:r>
            <w:r w:rsidRPr="007E2B09">
              <w:t xml:space="preserve"> </w:t>
            </w:r>
            <w:r w:rsidRPr="00C55A2E">
              <w:t xml:space="preserve">(щодо припинення інститутів спільного інвестування)» </w:t>
            </w:r>
            <w:r w:rsidRPr="007E2B09">
              <w:t xml:space="preserve"> </w:t>
            </w:r>
          </w:p>
        </w:tc>
        <w:tc>
          <w:tcPr>
            <w:tcW w:w="2013" w:type="dxa"/>
            <w:tcBorders>
              <w:bottom w:val="single" w:sz="4" w:space="0" w:color="auto"/>
            </w:tcBorders>
            <w:vAlign w:val="center"/>
          </w:tcPr>
          <w:p w:rsidR="007E2B09" w:rsidRPr="00623C8C" w:rsidRDefault="007E2B09" w:rsidP="007E2B09">
            <w:pPr>
              <w:jc w:val="center"/>
              <w:rPr>
                <w:b/>
                <w:sz w:val="22"/>
                <w:szCs w:val="22"/>
              </w:rPr>
            </w:pPr>
            <w:r w:rsidRPr="00623C8C">
              <w:rPr>
                <w:b/>
                <w:sz w:val="22"/>
                <w:szCs w:val="22"/>
              </w:rPr>
              <w:t>травень</w:t>
            </w:r>
          </w:p>
        </w:tc>
        <w:tc>
          <w:tcPr>
            <w:tcW w:w="2239" w:type="dxa"/>
            <w:tcBorders>
              <w:bottom w:val="single" w:sz="4" w:space="0" w:color="auto"/>
            </w:tcBorders>
            <w:vAlign w:val="center"/>
          </w:tcPr>
          <w:p w:rsidR="007E2B09" w:rsidRPr="007E2B09" w:rsidRDefault="007E2B09" w:rsidP="007E2B09">
            <w:pPr>
              <w:jc w:val="center"/>
            </w:pPr>
            <w:r>
              <w:t>Курочкіна І.Ю.</w:t>
            </w:r>
          </w:p>
        </w:tc>
        <w:tc>
          <w:tcPr>
            <w:tcW w:w="1843" w:type="dxa"/>
            <w:tcBorders>
              <w:bottom w:val="single" w:sz="4" w:space="0" w:color="auto"/>
            </w:tcBorders>
            <w:vAlign w:val="center"/>
          </w:tcPr>
          <w:p w:rsidR="007E2B09" w:rsidRPr="00C55A2E" w:rsidRDefault="007E2B09" w:rsidP="007E2B09">
            <w:pPr>
              <w:jc w:val="center"/>
            </w:pPr>
            <w:r w:rsidRPr="00C55A2E">
              <w:rPr>
                <w:lang w:val="en-US"/>
              </w:rPr>
              <w:t>Бойко Ю.Ю.</w:t>
            </w:r>
          </w:p>
        </w:tc>
      </w:tr>
      <w:tr w:rsidR="007E2B09" w:rsidRPr="00623C8C" w:rsidTr="007E2B09">
        <w:trPr>
          <w:trHeight w:val="164"/>
          <w:jc w:val="center"/>
        </w:trPr>
        <w:tc>
          <w:tcPr>
            <w:tcW w:w="720" w:type="dxa"/>
            <w:tcBorders>
              <w:bottom w:val="single" w:sz="4" w:space="0" w:color="auto"/>
            </w:tcBorders>
          </w:tcPr>
          <w:p w:rsidR="007E2B09" w:rsidRPr="00623C8C" w:rsidRDefault="007E2B09" w:rsidP="007E2B09">
            <w:pPr>
              <w:numPr>
                <w:ilvl w:val="0"/>
                <w:numId w:val="2"/>
              </w:numPr>
              <w:rPr>
                <w:b/>
              </w:rPr>
            </w:pPr>
          </w:p>
        </w:tc>
        <w:tc>
          <w:tcPr>
            <w:tcW w:w="8064" w:type="dxa"/>
            <w:tcBorders>
              <w:bottom w:val="single" w:sz="4" w:space="0" w:color="auto"/>
            </w:tcBorders>
            <w:vAlign w:val="center"/>
          </w:tcPr>
          <w:p w:rsidR="007E2B09" w:rsidRPr="00C55A2E" w:rsidRDefault="007E2B09" w:rsidP="007E2B09">
            <w:pPr>
              <w:jc w:val="both"/>
            </w:pPr>
            <w:r w:rsidRPr="00C55A2E">
              <w:t>Про</w:t>
            </w:r>
            <w:r w:rsidRPr="007E2B09">
              <w:t xml:space="preserve"> </w:t>
            </w:r>
            <w:r w:rsidRPr="00C55A2E">
              <w:t>схвалення</w:t>
            </w:r>
            <w:r w:rsidRPr="007E2B09">
              <w:t xml:space="preserve"> </w:t>
            </w:r>
            <w:r w:rsidRPr="00C55A2E">
              <w:t>проєкту</w:t>
            </w:r>
            <w:r w:rsidRPr="007E2B09">
              <w:t xml:space="preserve"> </w:t>
            </w:r>
            <w:r w:rsidRPr="00C55A2E">
              <w:t>рішення</w:t>
            </w:r>
            <w:r w:rsidRPr="007E2B09">
              <w:t xml:space="preserve"> </w:t>
            </w:r>
            <w:r w:rsidRPr="00C55A2E">
              <w:t>НКЦПФР</w:t>
            </w:r>
            <w:r w:rsidRPr="007E2B09">
              <w:t xml:space="preserve"> «</w:t>
            </w:r>
            <w:r w:rsidRPr="00C55A2E">
              <w:rPr>
                <w:color w:val="000000"/>
              </w:rPr>
              <w:t>Про</w:t>
            </w:r>
            <w:r w:rsidRPr="007E2B09">
              <w:rPr>
                <w:color w:val="000000"/>
              </w:rPr>
              <w:t xml:space="preserve"> </w:t>
            </w:r>
            <w:r w:rsidRPr="00C55A2E">
              <w:rPr>
                <w:color w:val="000000"/>
              </w:rPr>
              <w:t>затвердження</w:t>
            </w:r>
            <w:r w:rsidRPr="007E2B09">
              <w:rPr>
                <w:color w:val="000000"/>
              </w:rPr>
              <w:t xml:space="preserve"> </w:t>
            </w:r>
            <w:r w:rsidRPr="00C55A2E">
              <w:rPr>
                <w:color w:val="000000"/>
              </w:rPr>
              <w:t>Змін</w:t>
            </w:r>
            <w:r w:rsidRPr="007E2B09">
              <w:rPr>
                <w:color w:val="000000"/>
              </w:rPr>
              <w:t xml:space="preserve"> </w:t>
            </w:r>
            <w:r w:rsidRPr="00C55A2E">
              <w:rPr>
                <w:color w:val="000000"/>
              </w:rPr>
              <w:t>до</w:t>
            </w:r>
            <w:r w:rsidRPr="007E2B09">
              <w:rPr>
                <w:color w:val="000000"/>
              </w:rPr>
              <w:t xml:space="preserve"> </w:t>
            </w:r>
            <w:r w:rsidRPr="00C55A2E">
              <w:rPr>
                <w:color w:val="000000"/>
              </w:rPr>
              <w:t>деяких</w:t>
            </w:r>
            <w:r w:rsidRPr="007E2B09">
              <w:rPr>
                <w:color w:val="000000"/>
              </w:rPr>
              <w:t xml:space="preserve"> </w:t>
            </w:r>
            <w:r w:rsidRPr="00C55A2E">
              <w:rPr>
                <w:color w:val="000000"/>
              </w:rPr>
              <w:t>нормативно</w:t>
            </w:r>
            <w:r w:rsidRPr="007E2B09">
              <w:rPr>
                <w:color w:val="000000"/>
              </w:rPr>
              <w:t>-</w:t>
            </w:r>
            <w:r w:rsidRPr="00C55A2E">
              <w:rPr>
                <w:color w:val="000000"/>
              </w:rPr>
              <w:t>правових</w:t>
            </w:r>
            <w:r w:rsidRPr="007E2B09">
              <w:rPr>
                <w:color w:val="000000"/>
              </w:rPr>
              <w:t xml:space="preserve"> </w:t>
            </w:r>
            <w:r w:rsidRPr="00C55A2E">
              <w:rPr>
                <w:color w:val="000000"/>
              </w:rPr>
              <w:t>актів</w:t>
            </w:r>
            <w:r w:rsidRPr="007E2B09">
              <w:rPr>
                <w:color w:val="000000"/>
              </w:rPr>
              <w:t xml:space="preserve"> </w:t>
            </w:r>
            <w:r w:rsidRPr="00C55A2E">
              <w:rPr>
                <w:color w:val="000000"/>
              </w:rPr>
              <w:t>Національної</w:t>
            </w:r>
            <w:r w:rsidRPr="007E2B09">
              <w:rPr>
                <w:color w:val="000000"/>
              </w:rPr>
              <w:t xml:space="preserve"> </w:t>
            </w:r>
            <w:r w:rsidRPr="00C55A2E">
              <w:rPr>
                <w:color w:val="000000"/>
              </w:rPr>
              <w:t>комісії</w:t>
            </w:r>
            <w:r w:rsidRPr="007E2B09">
              <w:rPr>
                <w:color w:val="000000"/>
              </w:rPr>
              <w:t xml:space="preserve"> </w:t>
            </w:r>
            <w:r w:rsidRPr="00C55A2E">
              <w:rPr>
                <w:color w:val="000000"/>
              </w:rPr>
              <w:t>з</w:t>
            </w:r>
            <w:r w:rsidRPr="007E2B09">
              <w:rPr>
                <w:color w:val="000000"/>
              </w:rPr>
              <w:t xml:space="preserve"> </w:t>
            </w:r>
            <w:r w:rsidRPr="00C55A2E">
              <w:rPr>
                <w:color w:val="000000"/>
              </w:rPr>
              <w:t>цінних</w:t>
            </w:r>
            <w:r w:rsidRPr="007E2B09">
              <w:rPr>
                <w:color w:val="000000"/>
              </w:rPr>
              <w:t xml:space="preserve"> </w:t>
            </w:r>
            <w:r w:rsidRPr="00C55A2E">
              <w:rPr>
                <w:color w:val="000000"/>
              </w:rPr>
              <w:t>паперів</w:t>
            </w:r>
            <w:r w:rsidRPr="007E2B09">
              <w:rPr>
                <w:color w:val="000000"/>
              </w:rPr>
              <w:t xml:space="preserve"> </w:t>
            </w:r>
            <w:r w:rsidRPr="00C55A2E">
              <w:rPr>
                <w:color w:val="000000"/>
              </w:rPr>
              <w:t>та</w:t>
            </w:r>
            <w:r w:rsidRPr="007E2B09">
              <w:rPr>
                <w:color w:val="000000"/>
              </w:rPr>
              <w:t xml:space="preserve"> </w:t>
            </w:r>
            <w:r w:rsidRPr="00C55A2E">
              <w:rPr>
                <w:color w:val="000000"/>
              </w:rPr>
              <w:t>фондового</w:t>
            </w:r>
            <w:r w:rsidRPr="007E2B09">
              <w:rPr>
                <w:color w:val="000000"/>
              </w:rPr>
              <w:t xml:space="preserve"> </w:t>
            </w:r>
            <w:r w:rsidRPr="00C55A2E">
              <w:rPr>
                <w:color w:val="000000"/>
              </w:rPr>
              <w:t>ринку</w:t>
            </w:r>
            <w:r w:rsidRPr="007E2B09">
              <w:rPr>
                <w:color w:val="000000"/>
              </w:rPr>
              <w:t xml:space="preserve"> </w:t>
            </w:r>
            <w:r w:rsidRPr="00C55A2E">
              <w:rPr>
                <w:color w:val="000000"/>
              </w:rPr>
              <w:t>(щодо реєстраційних процедур інститутів спільного інвестування)</w:t>
            </w:r>
            <w:r w:rsidRPr="00C55A2E">
              <w:t>»</w:t>
            </w:r>
          </w:p>
        </w:tc>
        <w:tc>
          <w:tcPr>
            <w:tcW w:w="2013" w:type="dxa"/>
            <w:tcBorders>
              <w:bottom w:val="single" w:sz="4" w:space="0" w:color="auto"/>
            </w:tcBorders>
            <w:vAlign w:val="center"/>
          </w:tcPr>
          <w:p w:rsidR="007E2B09" w:rsidRPr="00623C8C" w:rsidRDefault="007E2B09" w:rsidP="007E2B09">
            <w:pPr>
              <w:jc w:val="center"/>
              <w:rPr>
                <w:b/>
                <w:sz w:val="22"/>
                <w:szCs w:val="22"/>
              </w:rPr>
            </w:pPr>
            <w:r w:rsidRPr="00623C8C">
              <w:rPr>
                <w:b/>
                <w:sz w:val="22"/>
                <w:szCs w:val="22"/>
              </w:rPr>
              <w:t>травень</w:t>
            </w:r>
          </w:p>
        </w:tc>
        <w:tc>
          <w:tcPr>
            <w:tcW w:w="2239" w:type="dxa"/>
            <w:tcBorders>
              <w:bottom w:val="single" w:sz="4" w:space="0" w:color="auto"/>
            </w:tcBorders>
            <w:vAlign w:val="center"/>
          </w:tcPr>
          <w:p w:rsidR="007E2B09" w:rsidRPr="007E2B09" w:rsidRDefault="007E2B09" w:rsidP="007E2B09">
            <w:pPr>
              <w:jc w:val="center"/>
            </w:pPr>
            <w:r>
              <w:t>Курочкіна І.Ю.</w:t>
            </w:r>
          </w:p>
        </w:tc>
        <w:tc>
          <w:tcPr>
            <w:tcW w:w="1843" w:type="dxa"/>
            <w:tcBorders>
              <w:bottom w:val="single" w:sz="4" w:space="0" w:color="auto"/>
            </w:tcBorders>
            <w:vAlign w:val="center"/>
          </w:tcPr>
          <w:p w:rsidR="007E2B09" w:rsidRPr="00C55A2E" w:rsidRDefault="007E2B09" w:rsidP="007E2B09">
            <w:pPr>
              <w:jc w:val="center"/>
            </w:pPr>
            <w:r w:rsidRPr="00C55A2E">
              <w:rPr>
                <w:lang w:val="en-US"/>
              </w:rPr>
              <w:t>Бойко Ю.Ю.</w:t>
            </w:r>
          </w:p>
        </w:tc>
      </w:tr>
      <w:tr w:rsidR="007E2B09" w:rsidRPr="00623C8C" w:rsidTr="00946C70">
        <w:trPr>
          <w:trHeight w:val="164"/>
          <w:jc w:val="center"/>
        </w:trPr>
        <w:tc>
          <w:tcPr>
            <w:tcW w:w="720" w:type="dxa"/>
            <w:tcBorders>
              <w:bottom w:val="single" w:sz="4" w:space="0" w:color="auto"/>
            </w:tcBorders>
          </w:tcPr>
          <w:p w:rsidR="007E2B09" w:rsidRPr="00623C8C" w:rsidRDefault="007E2B09" w:rsidP="007E2B09">
            <w:pPr>
              <w:numPr>
                <w:ilvl w:val="0"/>
                <w:numId w:val="2"/>
              </w:numPr>
              <w:rPr>
                <w:b/>
              </w:rPr>
            </w:pPr>
          </w:p>
        </w:tc>
        <w:tc>
          <w:tcPr>
            <w:tcW w:w="8064" w:type="dxa"/>
            <w:tcBorders>
              <w:bottom w:val="single" w:sz="4" w:space="0" w:color="auto"/>
            </w:tcBorders>
          </w:tcPr>
          <w:p w:rsidR="007E2B09" w:rsidRPr="007E2B09" w:rsidRDefault="007E2B09" w:rsidP="007E2B09">
            <w:pPr>
              <w:jc w:val="both"/>
            </w:pPr>
            <w:r w:rsidRPr="00C55A2E">
              <w:t>Про</w:t>
            </w:r>
            <w:r w:rsidRPr="007E2B09">
              <w:t xml:space="preserve"> </w:t>
            </w:r>
            <w:r w:rsidRPr="00C55A2E">
              <w:t>схвалення</w:t>
            </w:r>
            <w:r w:rsidRPr="007E2B09">
              <w:t xml:space="preserve"> </w:t>
            </w:r>
            <w:r w:rsidRPr="00C55A2E">
              <w:t>проєкту</w:t>
            </w:r>
            <w:r w:rsidRPr="007E2B09">
              <w:t xml:space="preserve"> </w:t>
            </w:r>
            <w:r w:rsidRPr="00C55A2E">
              <w:t>рішення</w:t>
            </w:r>
            <w:r w:rsidRPr="007E2B09">
              <w:t xml:space="preserve"> </w:t>
            </w:r>
            <w:r w:rsidRPr="00C55A2E">
              <w:t>НКЦПФР</w:t>
            </w:r>
            <w:r w:rsidRPr="007E2B09">
              <w:t xml:space="preserve"> «</w:t>
            </w:r>
            <w:r w:rsidRPr="00C55A2E">
              <w:t>Про</w:t>
            </w:r>
            <w:r w:rsidRPr="007E2B09">
              <w:t xml:space="preserve"> </w:t>
            </w:r>
            <w:r w:rsidRPr="00C55A2E">
              <w:t>внесення</w:t>
            </w:r>
            <w:r w:rsidRPr="007E2B09">
              <w:t xml:space="preserve"> </w:t>
            </w:r>
            <w:r w:rsidRPr="00C55A2E">
              <w:t>змін</w:t>
            </w:r>
            <w:r w:rsidRPr="007E2B09">
              <w:t xml:space="preserve"> </w:t>
            </w:r>
            <w:r w:rsidRPr="00C55A2E">
              <w:t>до</w:t>
            </w:r>
            <w:r w:rsidRPr="007E2B09">
              <w:t xml:space="preserve"> </w:t>
            </w:r>
            <w:r w:rsidRPr="00C55A2E">
              <w:t>Положення</w:t>
            </w:r>
            <w:r w:rsidRPr="007E2B09">
              <w:t xml:space="preserve"> </w:t>
            </w:r>
            <w:r w:rsidRPr="00C55A2E">
              <w:t>про</w:t>
            </w:r>
            <w:r w:rsidRPr="007E2B09">
              <w:t xml:space="preserve"> </w:t>
            </w:r>
            <w:r w:rsidRPr="00C55A2E">
              <w:t>порядок</w:t>
            </w:r>
            <w:r w:rsidRPr="007E2B09">
              <w:t xml:space="preserve"> </w:t>
            </w:r>
            <w:r w:rsidRPr="00C55A2E">
              <w:t>складання</w:t>
            </w:r>
            <w:r w:rsidRPr="007E2B09">
              <w:t xml:space="preserve"> </w:t>
            </w:r>
            <w:r w:rsidRPr="00C55A2E">
              <w:t>та</w:t>
            </w:r>
            <w:r w:rsidRPr="007E2B09">
              <w:t xml:space="preserve"> </w:t>
            </w:r>
            <w:r w:rsidRPr="00C55A2E">
              <w:t>розкриття</w:t>
            </w:r>
            <w:r w:rsidRPr="007E2B09">
              <w:t xml:space="preserve"> </w:t>
            </w:r>
            <w:r w:rsidRPr="00C55A2E">
              <w:t>інформації</w:t>
            </w:r>
            <w:r w:rsidRPr="007E2B09">
              <w:t xml:space="preserve"> </w:t>
            </w:r>
            <w:r w:rsidRPr="00C55A2E">
              <w:t>компаніями</w:t>
            </w:r>
            <w:r w:rsidRPr="007E2B09">
              <w:t xml:space="preserve"> </w:t>
            </w:r>
            <w:r w:rsidRPr="00C55A2E">
              <w:t>з</w:t>
            </w:r>
            <w:r w:rsidRPr="007E2B09">
              <w:t xml:space="preserve"> </w:t>
            </w:r>
            <w:r w:rsidRPr="00C55A2E">
              <w:t>управління</w:t>
            </w:r>
            <w:r w:rsidRPr="007E2B09">
              <w:t xml:space="preserve"> </w:t>
            </w:r>
            <w:r w:rsidRPr="00C55A2E">
              <w:t>активами</w:t>
            </w:r>
            <w:r w:rsidRPr="007E2B09">
              <w:t xml:space="preserve"> </w:t>
            </w:r>
            <w:r w:rsidRPr="00C55A2E">
              <w:t>та</w:t>
            </w:r>
            <w:r w:rsidRPr="007E2B09">
              <w:t xml:space="preserve"> </w:t>
            </w:r>
            <w:r w:rsidRPr="00C55A2E">
              <w:t>особами</w:t>
            </w:r>
            <w:r w:rsidRPr="007E2B09">
              <w:t xml:space="preserve">, </w:t>
            </w:r>
            <w:r w:rsidRPr="00C55A2E">
              <w:t>що</w:t>
            </w:r>
            <w:r w:rsidRPr="007E2B09">
              <w:t xml:space="preserve"> </w:t>
            </w:r>
            <w:r w:rsidRPr="00C55A2E">
              <w:t>здійснюють</w:t>
            </w:r>
            <w:r w:rsidRPr="007E2B09">
              <w:t xml:space="preserve"> </w:t>
            </w:r>
            <w:r w:rsidRPr="00C55A2E">
              <w:t>управління</w:t>
            </w:r>
            <w:r w:rsidRPr="007E2B09">
              <w:t xml:space="preserve"> </w:t>
            </w:r>
            <w:r w:rsidRPr="00C55A2E">
              <w:t>активами</w:t>
            </w:r>
            <w:r w:rsidRPr="007E2B09">
              <w:t xml:space="preserve"> </w:t>
            </w:r>
            <w:r w:rsidRPr="00C55A2E">
              <w:t>недержавних</w:t>
            </w:r>
            <w:r w:rsidRPr="007E2B09">
              <w:t xml:space="preserve"> </w:t>
            </w:r>
            <w:r w:rsidRPr="00C55A2E">
              <w:t>пенсійних</w:t>
            </w:r>
            <w:r w:rsidRPr="007E2B09">
              <w:t xml:space="preserve"> </w:t>
            </w:r>
            <w:r w:rsidRPr="00C55A2E">
              <w:t>фондів</w:t>
            </w:r>
            <w:r w:rsidRPr="007E2B09">
              <w:t xml:space="preserve">, </w:t>
            </w:r>
            <w:r w:rsidRPr="00C55A2E">
              <w:t>та</w:t>
            </w:r>
            <w:r w:rsidRPr="007E2B09">
              <w:t xml:space="preserve"> </w:t>
            </w:r>
            <w:r w:rsidRPr="00C55A2E">
              <w:t>подання</w:t>
            </w:r>
            <w:r w:rsidRPr="007E2B09">
              <w:t xml:space="preserve"> </w:t>
            </w:r>
            <w:r w:rsidRPr="00C55A2E">
              <w:t>відповідних</w:t>
            </w:r>
            <w:r w:rsidRPr="007E2B09">
              <w:t xml:space="preserve"> </w:t>
            </w:r>
            <w:r w:rsidRPr="00C55A2E">
              <w:t>документів</w:t>
            </w:r>
            <w:r w:rsidRPr="007E2B09">
              <w:t xml:space="preserve"> </w:t>
            </w:r>
            <w:r w:rsidRPr="00C55A2E">
              <w:t>до</w:t>
            </w:r>
            <w:r w:rsidRPr="007E2B09">
              <w:t xml:space="preserve"> </w:t>
            </w:r>
            <w:r w:rsidRPr="00C55A2E">
              <w:t>Національної</w:t>
            </w:r>
            <w:r w:rsidRPr="007E2B09">
              <w:t xml:space="preserve"> </w:t>
            </w:r>
            <w:r w:rsidRPr="00C55A2E">
              <w:t>комісії</w:t>
            </w:r>
            <w:r w:rsidRPr="007E2B09">
              <w:t xml:space="preserve"> </w:t>
            </w:r>
            <w:r w:rsidRPr="00C55A2E">
              <w:t>з</w:t>
            </w:r>
            <w:r w:rsidRPr="007E2B09">
              <w:t xml:space="preserve"> </w:t>
            </w:r>
            <w:r w:rsidRPr="00C55A2E">
              <w:t>цінних</w:t>
            </w:r>
            <w:r w:rsidRPr="007E2B09">
              <w:t xml:space="preserve"> </w:t>
            </w:r>
            <w:r w:rsidRPr="00C55A2E">
              <w:t>паперів</w:t>
            </w:r>
            <w:r w:rsidRPr="007E2B09">
              <w:t xml:space="preserve"> </w:t>
            </w:r>
            <w:r w:rsidRPr="00C55A2E">
              <w:t>та</w:t>
            </w:r>
            <w:r w:rsidRPr="007E2B09">
              <w:t xml:space="preserve"> </w:t>
            </w:r>
            <w:r w:rsidRPr="00C55A2E">
              <w:t>фондового</w:t>
            </w:r>
            <w:r w:rsidRPr="007E2B09">
              <w:t xml:space="preserve"> </w:t>
            </w:r>
            <w:r w:rsidRPr="00C55A2E">
              <w:t>ринку</w:t>
            </w:r>
            <w:r w:rsidRPr="007E2B09">
              <w:t>»</w:t>
            </w:r>
          </w:p>
        </w:tc>
        <w:tc>
          <w:tcPr>
            <w:tcW w:w="2013" w:type="dxa"/>
            <w:tcBorders>
              <w:bottom w:val="single" w:sz="4" w:space="0" w:color="auto"/>
            </w:tcBorders>
            <w:vAlign w:val="center"/>
          </w:tcPr>
          <w:p w:rsidR="007E2B09" w:rsidRPr="00623C8C" w:rsidRDefault="007E2B09" w:rsidP="007E2B09">
            <w:pPr>
              <w:jc w:val="center"/>
              <w:rPr>
                <w:b/>
                <w:sz w:val="22"/>
                <w:szCs w:val="22"/>
              </w:rPr>
            </w:pPr>
            <w:r w:rsidRPr="00623C8C">
              <w:rPr>
                <w:b/>
                <w:sz w:val="22"/>
                <w:szCs w:val="22"/>
              </w:rPr>
              <w:t>травень</w:t>
            </w:r>
          </w:p>
        </w:tc>
        <w:tc>
          <w:tcPr>
            <w:tcW w:w="2239" w:type="dxa"/>
            <w:tcBorders>
              <w:bottom w:val="single" w:sz="4" w:space="0" w:color="auto"/>
            </w:tcBorders>
            <w:vAlign w:val="center"/>
          </w:tcPr>
          <w:p w:rsidR="007E2B09" w:rsidRPr="007E2B09" w:rsidRDefault="007E2B09" w:rsidP="007E2B09">
            <w:pPr>
              <w:jc w:val="center"/>
            </w:pPr>
            <w:r>
              <w:t>Курочкіна І.Ю.</w:t>
            </w:r>
          </w:p>
        </w:tc>
        <w:tc>
          <w:tcPr>
            <w:tcW w:w="1843" w:type="dxa"/>
            <w:tcBorders>
              <w:bottom w:val="single" w:sz="4" w:space="0" w:color="auto"/>
            </w:tcBorders>
            <w:vAlign w:val="center"/>
          </w:tcPr>
          <w:p w:rsidR="007E2B09" w:rsidRPr="00C55A2E" w:rsidRDefault="007E2B09" w:rsidP="007E2B09">
            <w:pPr>
              <w:jc w:val="center"/>
            </w:pPr>
            <w:r w:rsidRPr="00C55A2E">
              <w:t>Барамія І.Г.</w:t>
            </w:r>
          </w:p>
        </w:tc>
      </w:tr>
      <w:tr w:rsidR="007E2B09" w:rsidRPr="00623C8C" w:rsidTr="00946C70">
        <w:trPr>
          <w:trHeight w:val="164"/>
          <w:jc w:val="center"/>
        </w:trPr>
        <w:tc>
          <w:tcPr>
            <w:tcW w:w="720" w:type="dxa"/>
            <w:tcBorders>
              <w:bottom w:val="single" w:sz="4" w:space="0" w:color="auto"/>
            </w:tcBorders>
          </w:tcPr>
          <w:p w:rsidR="007E2B09" w:rsidRPr="00623C8C" w:rsidRDefault="007E2B09" w:rsidP="007E2B09">
            <w:pPr>
              <w:numPr>
                <w:ilvl w:val="0"/>
                <w:numId w:val="2"/>
              </w:numPr>
              <w:rPr>
                <w:b/>
              </w:rPr>
            </w:pPr>
          </w:p>
        </w:tc>
        <w:tc>
          <w:tcPr>
            <w:tcW w:w="8064" w:type="dxa"/>
            <w:tcBorders>
              <w:bottom w:val="single" w:sz="4" w:space="0" w:color="auto"/>
            </w:tcBorders>
          </w:tcPr>
          <w:p w:rsidR="007E2B09" w:rsidRPr="007E2B09" w:rsidRDefault="007E2B09" w:rsidP="007E2B09">
            <w:pPr>
              <w:jc w:val="both"/>
            </w:pPr>
            <w:r w:rsidRPr="00C55A2E">
              <w:t>Про</w:t>
            </w:r>
            <w:r w:rsidRPr="007E2B09">
              <w:t xml:space="preserve"> </w:t>
            </w:r>
            <w:r w:rsidRPr="00C55A2E">
              <w:t>схвалення</w:t>
            </w:r>
            <w:r w:rsidRPr="007E2B09">
              <w:t xml:space="preserve"> </w:t>
            </w:r>
            <w:r w:rsidRPr="00C55A2E">
              <w:t>проєкту</w:t>
            </w:r>
            <w:r w:rsidRPr="007E2B09">
              <w:t xml:space="preserve"> </w:t>
            </w:r>
            <w:r w:rsidRPr="00C55A2E">
              <w:t>рішення</w:t>
            </w:r>
            <w:r w:rsidRPr="007E2B09">
              <w:t xml:space="preserve"> </w:t>
            </w:r>
            <w:r w:rsidRPr="00C55A2E">
              <w:t>НКЦПФР</w:t>
            </w:r>
            <w:r w:rsidRPr="007E2B09">
              <w:t xml:space="preserve"> «</w:t>
            </w:r>
            <w:r w:rsidRPr="00C55A2E">
              <w:t>Про</w:t>
            </w:r>
            <w:r w:rsidRPr="007E2B09">
              <w:t xml:space="preserve"> </w:t>
            </w:r>
            <w:r w:rsidRPr="00C55A2E">
              <w:t>затвердження</w:t>
            </w:r>
            <w:r w:rsidRPr="007E2B09">
              <w:t xml:space="preserve"> </w:t>
            </w:r>
            <w:r w:rsidRPr="00C55A2E">
              <w:t>Змін</w:t>
            </w:r>
            <w:r w:rsidRPr="007E2B09">
              <w:t xml:space="preserve"> </w:t>
            </w:r>
            <w:r w:rsidRPr="00C55A2E">
              <w:t>до</w:t>
            </w:r>
            <w:r w:rsidRPr="007E2B09">
              <w:t xml:space="preserve"> </w:t>
            </w:r>
            <w:r w:rsidRPr="00C55A2E">
              <w:t>рішення</w:t>
            </w:r>
            <w:r w:rsidRPr="007E2B09">
              <w:t xml:space="preserve"> </w:t>
            </w:r>
            <w:r w:rsidRPr="00C55A2E">
              <w:t>НКЦПФР</w:t>
            </w:r>
            <w:r w:rsidRPr="007E2B09">
              <w:t xml:space="preserve"> </w:t>
            </w:r>
            <w:r w:rsidRPr="00C55A2E">
              <w:t>від</w:t>
            </w:r>
            <w:r w:rsidRPr="007E2B09">
              <w:t xml:space="preserve"> 29.11.2012 № 1693» </w:t>
            </w:r>
          </w:p>
        </w:tc>
        <w:tc>
          <w:tcPr>
            <w:tcW w:w="2013" w:type="dxa"/>
            <w:tcBorders>
              <w:bottom w:val="single" w:sz="4" w:space="0" w:color="auto"/>
            </w:tcBorders>
            <w:vAlign w:val="center"/>
          </w:tcPr>
          <w:p w:rsidR="007E2B09" w:rsidRPr="00623C8C" w:rsidRDefault="007E2B09" w:rsidP="007E2B09">
            <w:pPr>
              <w:jc w:val="center"/>
              <w:rPr>
                <w:b/>
                <w:sz w:val="22"/>
                <w:szCs w:val="22"/>
              </w:rPr>
            </w:pPr>
            <w:r w:rsidRPr="00623C8C">
              <w:rPr>
                <w:b/>
                <w:sz w:val="22"/>
                <w:szCs w:val="22"/>
              </w:rPr>
              <w:t>травень</w:t>
            </w:r>
          </w:p>
        </w:tc>
        <w:tc>
          <w:tcPr>
            <w:tcW w:w="2239" w:type="dxa"/>
            <w:tcBorders>
              <w:bottom w:val="single" w:sz="4" w:space="0" w:color="auto"/>
            </w:tcBorders>
            <w:vAlign w:val="center"/>
          </w:tcPr>
          <w:p w:rsidR="007E2B09" w:rsidRPr="007E2B09" w:rsidRDefault="007E2B09" w:rsidP="007E2B09">
            <w:pPr>
              <w:jc w:val="center"/>
            </w:pPr>
            <w:r>
              <w:t>Курочкіна І.Ю.</w:t>
            </w:r>
          </w:p>
        </w:tc>
        <w:tc>
          <w:tcPr>
            <w:tcW w:w="1843" w:type="dxa"/>
            <w:tcBorders>
              <w:bottom w:val="single" w:sz="4" w:space="0" w:color="auto"/>
            </w:tcBorders>
            <w:vAlign w:val="center"/>
          </w:tcPr>
          <w:p w:rsidR="007E2B09" w:rsidRPr="00C55A2E" w:rsidRDefault="007E2B09" w:rsidP="007E2B09">
            <w:pPr>
              <w:jc w:val="center"/>
            </w:pPr>
            <w:r w:rsidRPr="00C55A2E">
              <w:t>Барамія І.Г.</w:t>
            </w:r>
          </w:p>
        </w:tc>
      </w:tr>
      <w:tr w:rsidR="007E2B09" w:rsidRPr="00623C8C" w:rsidTr="00946C70">
        <w:trPr>
          <w:trHeight w:val="164"/>
          <w:jc w:val="center"/>
        </w:trPr>
        <w:tc>
          <w:tcPr>
            <w:tcW w:w="720" w:type="dxa"/>
            <w:tcBorders>
              <w:bottom w:val="single" w:sz="4" w:space="0" w:color="auto"/>
            </w:tcBorders>
          </w:tcPr>
          <w:p w:rsidR="007E2B09" w:rsidRPr="00623C8C" w:rsidRDefault="007E2B09" w:rsidP="007E2B09">
            <w:pPr>
              <w:numPr>
                <w:ilvl w:val="0"/>
                <w:numId w:val="2"/>
              </w:numPr>
              <w:rPr>
                <w:b/>
              </w:rPr>
            </w:pPr>
          </w:p>
        </w:tc>
        <w:tc>
          <w:tcPr>
            <w:tcW w:w="8064" w:type="dxa"/>
            <w:tcBorders>
              <w:bottom w:val="single" w:sz="4" w:space="0" w:color="auto"/>
            </w:tcBorders>
          </w:tcPr>
          <w:p w:rsidR="007E2B09" w:rsidRPr="00C55A2E" w:rsidRDefault="007E2B09" w:rsidP="007E2B09">
            <w:pPr>
              <w:jc w:val="both"/>
            </w:pPr>
            <w:r w:rsidRPr="00C55A2E">
              <w:t xml:space="preserve">Про схвалення проєкту рішення НКЦПФР «Про затвердження Змін до деяких нормативно-правових актів Національної комісії з паперів та фондового ринку» </w:t>
            </w:r>
          </w:p>
        </w:tc>
        <w:tc>
          <w:tcPr>
            <w:tcW w:w="2013" w:type="dxa"/>
            <w:tcBorders>
              <w:bottom w:val="single" w:sz="4" w:space="0" w:color="auto"/>
            </w:tcBorders>
            <w:vAlign w:val="center"/>
          </w:tcPr>
          <w:p w:rsidR="007E2B09" w:rsidRPr="00623C8C" w:rsidRDefault="007E2B09" w:rsidP="007E2B09">
            <w:pPr>
              <w:jc w:val="center"/>
              <w:rPr>
                <w:b/>
                <w:sz w:val="22"/>
                <w:szCs w:val="22"/>
              </w:rPr>
            </w:pPr>
            <w:r w:rsidRPr="00623C8C">
              <w:rPr>
                <w:b/>
                <w:sz w:val="22"/>
                <w:szCs w:val="22"/>
              </w:rPr>
              <w:t>травень</w:t>
            </w:r>
          </w:p>
        </w:tc>
        <w:tc>
          <w:tcPr>
            <w:tcW w:w="2239" w:type="dxa"/>
            <w:tcBorders>
              <w:bottom w:val="single" w:sz="4" w:space="0" w:color="auto"/>
            </w:tcBorders>
            <w:vAlign w:val="center"/>
          </w:tcPr>
          <w:p w:rsidR="007E2B09" w:rsidRPr="007E2B09" w:rsidRDefault="007E2B09" w:rsidP="007E2B09">
            <w:pPr>
              <w:jc w:val="center"/>
            </w:pPr>
            <w:r>
              <w:t>Курочкіна І.Ю.</w:t>
            </w:r>
          </w:p>
        </w:tc>
        <w:tc>
          <w:tcPr>
            <w:tcW w:w="1843" w:type="dxa"/>
            <w:tcBorders>
              <w:bottom w:val="single" w:sz="4" w:space="0" w:color="auto"/>
            </w:tcBorders>
            <w:vAlign w:val="center"/>
          </w:tcPr>
          <w:p w:rsidR="007E2B09" w:rsidRPr="00C55A2E" w:rsidRDefault="007E2B09" w:rsidP="007E2B09">
            <w:pPr>
              <w:jc w:val="center"/>
            </w:pPr>
            <w:r w:rsidRPr="00C55A2E">
              <w:rPr>
                <w:lang w:val="en-US"/>
              </w:rPr>
              <w:t>Бойко Ю.Ю.</w:t>
            </w:r>
          </w:p>
        </w:tc>
      </w:tr>
      <w:tr w:rsidR="007E2B09" w:rsidRPr="00623C8C" w:rsidTr="00946C70">
        <w:trPr>
          <w:trHeight w:val="164"/>
          <w:jc w:val="center"/>
        </w:trPr>
        <w:tc>
          <w:tcPr>
            <w:tcW w:w="720" w:type="dxa"/>
            <w:tcBorders>
              <w:bottom w:val="single" w:sz="4" w:space="0" w:color="auto"/>
            </w:tcBorders>
          </w:tcPr>
          <w:p w:rsidR="007E2B09" w:rsidRPr="00623C8C" w:rsidRDefault="007E2B09" w:rsidP="007E2B09">
            <w:pPr>
              <w:numPr>
                <w:ilvl w:val="0"/>
                <w:numId w:val="2"/>
              </w:numPr>
              <w:rPr>
                <w:b/>
              </w:rPr>
            </w:pPr>
          </w:p>
        </w:tc>
        <w:tc>
          <w:tcPr>
            <w:tcW w:w="8064" w:type="dxa"/>
            <w:tcBorders>
              <w:bottom w:val="single" w:sz="4" w:space="0" w:color="auto"/>
            </w:tcBorders>
          </w:tcPr>
          <w:p w:rsidR="007E2B09" w:rsidRPr="00C55A2E" w:rsidRDefault="007E2B09" w:rsidP="007E2B09">
            <w:pPr>
              <w:jc w:val="both"/>
            </w:pPr>
            <w:r w:rsidRPr="00C55A2E">
              <w:t xml:space="preserve">Про схвалення проєкту рішення НКЦПФР «Про внесення змін до деяких нормативно-правових актів Державної комісії з цінних паперів та фондового ринку (щодо інвестиційних фондів та інвестиційних компаній)» </w:t>
            </w:r>
          </w:p>
        </w:tc>
        <w:tc>
          <w:tcPr>
            <w:tcW w:w="2013" w:type="dxa"/>
            <w:tcBorders>
              <w:bottom w:val="single" w:sz="4" w:space="0" w:color="auto"/>
            </w:tcBorders>
            <w:vAlign w:val="center"/>
          </w:tcPr>
          <w:p w:rsidR="007E2B09" w:rsidRPr="00623C8C" w:rsidRDefault="007E2B09" w:rsidP="007E2B09">
            <w:pPr>
              <w:jc w:val="center"/>
              <w:rPr>
                <w:b/>
                <w:sz w:val="22"/>
                <w:szCs w:val="22"/>
              </w:rPr>
            </w:pPr>
            <w:r w:rsidRPr="00623C8C">
              <w:rPr>
                <w:b/>
                <w:sz w:val="22"/>
                <w:szCs w:val="22"/>
              </w:rPr>
              <w:t>травень</w:t>
            </w:r>
          </w:p>
        </w:tc>
        <w:tc>
          <w:tcPr>
            <w:tcW w:w="2239" w:type="dxa"/>
            <w:tcBorders>
              <w:bottom w:val="single" w:sz="4" w:space="0" w:color="auto"/>
            </w:tcBorders>
            <w:vAlign w:val="center"/>
          </w:tcPr>
          <w:p w:rsidR="007E2B09" w:rsidRPr="007E2B09" w:rsidRDefault="007E2B09" w:rsidP="007E2B09">
            <w:pPr>
              <w:jc w:val="center"/>
            </w:pPr>
            <w:r>
              <w:t>Курочкіна І.Ю.</w:t>
            </w:r>
          </w:p>
        </w:tc>
        <w:tc>
          <w:tcPr>
            <w:tcW w:w="1843" w:type="dxa"/>
            <w:tcBorders>
              <w:bottom w:val="single" w:sz="4" w:space="0" w:color="auto"/>
            </w:tcBorders>
            <w:vAlign w:val="center"/>
          </w:tcPr>
          <w:p w:rsidR="007E2B09" w:rsidRPr="00C55A2E" w:rsidRDefault="007E2B09" w:rsidP="007E2B09">
            <w:pPr>
              <w:jc w:val="center"/>
            </w:pPr>
            <w:r w:rsidRPr="00C55A2E">
              <w:rPr>
                <w:lang w:val="en-US"/>
              </w:rPr>
              <w:t>Бойко Ю.Ю.</w:t>
            </w:r>
          </w:p>
        </w:tc>
      </w:tr>
      <w:tr w:rsidR="007E2B09" w:rsidRPr="00623C8C" w:rsidTr="007E2B09">
        <w:trPr>
          <w:trHeight w:val="164"/>
          <w:jc w:val="center"/>
        </w:trPr>
        <w:tc>
          <w:tcPr>
            <w:tcW w:w="720" w:type="dxa"/>
            <w:tcBorders>
              <w:bottom w:val="single" w:sz="4" w:space="0" w:color="auto"/>
            </w:tcBorders>
          </w:tcPr>
          <w:p w:rsidR="007E2B09" w:rsidRPr="00623C8C" w:rsidRDefault="007E2B09" w:rsidP="007E2B09">
            <w:pPr>
              <w:numPr>
                <w:ilvl w:val="0"/>
                <w:numId w:val="2"/>
              </w:numPr>
              <w:rPr>
                <w:b/>
              </w:rPr>
            </w:pPr>
          </w:p>
        </w:tc>
        <w:tc>
          <w:tcPr>
            <w:tcW w:w="8064" w:type="dxa"/>
            <w:tcBorders>
              <w:bottom w:val="single" w:sz="4" w:space="0" w:color="auto"/>
            </w:tcBorders>
            <w:vAlign w:val="center"/>
          </w:tcPr>
          <w:p w:rsidR="007E2B09" w:rsidRPr="00C55A2E" w:rsidRDefault="007E2B09" w:rsidP="007E2B09">
            <w:pPr>
              <w:jc w:val="both"/>
            </w:pPr>
            <w:r w:rsidRPr="00C55A2E">
              <w:t xml:space="preserve">Про схвалення проєкту рішення НКЦПФР «Про затвердження Змін до деяких нормативно-правових актів Державної комісії з цінних паперів та фондового ринку та Національної комісії з цінних паперів та фондового ринку» </w:t>
            </w:r>
          </w:p>
        </w:tc>
        <w:tc>
          <w:tcPr>
            <w:tcW w:w="2013" w:type="dxa"/>
            <w:tcBorders>
              <w:bottom w:val="single" w:sz="4" w:space="0" w:color="auto"/>
            </w:tcBorders>
            <w:vAlign w:val="center"/>
          </w:tcPr>
          <w:p w:rsidR="007E2B09" w:rsidRPr="00623C8C" w:rsidRDefault="007E2B09" w:rsidP="007E2B09">
            <w:pPr>
              <w:jc w:val="center"/>
              <w:rPr>
                <w:b/>
                <w:sz w:val="22"/>
                <w:szCs w:val="22"/>
              </w:rPr>
            </w:pPr>
            <w:r w:rsidRPr="00623C8C">
              <w:rPr>
                <w:b/>
                <w:sz w:val="22"/>
                <w:szCs w:val="22"/>
              </w:rPr>
              <w:t>травень</w:t>
            </w:r>
          </w:p>
        </w:tc>
        <w:tc>
          <w:tcPr>
            <w:tcW w:w="2239" w:type="dxa"/>
            <w:tcBorders>
              <w:bottom w:val="single" w:sz="4" w:space="0" w:color="auto"/>
            </w:tcBorders>
            <w:vAlign w:val="center"/>
          </w:tcPr>
          <w:p w:rsidR="007E2B09" w:rsidRPr="007E2B09" w:rsidRDefault="007E2B09" w:rsidP="007E2B09">
            <w:pPr>
              <w:jc w:val="center"/>
            </w:pPr>
            <w:r>
              <w:t>Курочкіна І.Ю.</w:t>
            </w:r>
          </w:p>
        </w:tc>
        <w:tc>
          <w:tcPr>
            <w:tcW w:w="1843" w:type="dxa"/>
            <w:tcBorders>
              <w:bottom w:val="single" w:sz="4" w:space="0" w:color="auto"/>
            </w:tcBorders>
            <w:vAlign w:val="center"/>
          </w:tcPr>
          <w:p w:rsidR="007E2B09" w:rsidRPr="00C55A2E" w:rsidRDefault="007E2B09" w:rsidP="007E2B09">
            <w:pPr>
              <w:jc w:val="center"/>
            </w:pPr>
            <w:r w:rsidRPr="00C55A2E">
              <w:rPr>
                <w:lang w:val="en-US"/>
              </w:rPr>
              <w:t>Бойко Ю.Ю.</w:t>
            </w:r>
          </w:p>
        </w:tc>
      </w:tr>
      <w:tr w:rsidR="007E2B09" w:rsidRPr="00623C8C" w:rsidTr="00946C70">
        <w:trPr>
          <w:trHeight w:val="164"/>
          <w:jc w:val="center"/>
        </w:trPr>
        <w:tc>
          <w:tcPr>
            <w:tcW w:w="720" w:type="dxa"/>
            <w:tcBorders>
              <w:bottom w:val="single" w:sz="4" w:space="0" w:color="auto"/>
            </w:tcBorders>
          </w:tcPr>
          <w:p w:rsidR="007E2B09" w:rsidRPr="00623C8C" w:rsidRDefault="007E2B09" w:rsidP="007E2B09">
            <w:pPr>
              <w:numPr>
                <w:ilvl w:val="0"/>
                <w:numId w:val="2"/>
              </w:numPr>
              <w:rPr>
                <w:b/>
              </w:rPr>
            </w:pPr>
          </w:p>
        </w:tc>
        <w:tc>
          <w:tcPr>
            <w:tcW w:w="8064" w:type="dxa"/>
            <w:tcBorders>
              <w:bottom w:val="single" w:sz="4" w:space="0" w:color="auto"/>
            </w:tcBorders>
          </w:tcPr>
          <w:p w:rsidR="007E2B09" w:rsidRPr="00C55A2E" w:rsidRDefault="007E2B09" w:rsidP="007E2B09">
            <w:pPr>
              <w:shd w:val="clear" w:color="auto" w:fill="FFFFFF"/>
              <w:spacing w:before="24" w:after="24"/>
              <w:jc w:val="both"/>
            </w:pPr>
            <w:r w:rsidRPr="00C55A2E">
              <w:t>Про схвалення проєкту рішення Н</w:t>
            </w:r>
            <w:r>
              <w:t>КЦПФР</w:t>
            </w:r>
            <w:r w:rsidRPr="00C55A2E">
              <w:t xml:space="preserve"> «Про затвердження Положення про вимоги до радника з інвестиційних питань </w:t>
            </w:r>
            <w:r w:rsidRPr="00C55A2E">
              <w:rPr>
                <w:shd w:val="clear" w:color="auto" w:fill="FFFFFF"/>
              </w:rPr>
              <w:t>Накопичувального пенсійного фонду»</w:t>
            </w:r>
          </w:p>
        </w:tc>
        <w:tc>
          <w:tcPr>
            <w:tcW w:w="2013" w:type="dxa"/>
            <w:tcBorders>
              <w:bottom w:val="single" w:sz="4" w:space="0" w:color="auto"/>
            </w:tcBorders>
            <w:vAlign w:val="center"/>
          </w:tcPr>
          <w:p w:rsidR="007E2B09" w:rsidRPr="00623C8C" w:rsidRDefault="007E2B09" w:rsidP="007E2B09">
            <w:pPr>
              <w:jc w:val="center"/>
              <w:rPr>
                <w:b/>
                <w:sz w:val="22"/>
                <w:szCs w:val="22"/>
              </w:rPr>
            </w:pPr>
            <w:r w:rsidRPr="00623C8C">
              <w:rPr>
                <w:b/>
                <w:sz w:val="22"/>
                <w:szCs w:val="22"/>
              </w:rPr>
              <w:t>травень</w:t>
            </w:r>
          </w:p>
        </w:tc>
        <w:tc>
          <w:tcPr>
            <w:tcW w:w="2239" w:type="dxa"/>
            <w:tcBorders>
              <w:bottom w:val="single" w:sz="4" w:space="0" w:color="auto"/>
            </w:tcBorders>
            <w:vAlign w:val="center"/>
          </w:tcPr>
          <w:p w:rsidR="007E2B09" w:rsidRPr="007E2B09" w:rsidRDefault="007E2B09" w:rsidP="007E2B09">
            <w:pPr>
              <w:jc w:val="center"/>
            </w:pPr>
            <w:r>
              <w:t>Курочкіна І.Ю.</w:t>
            </w:r>
          </w:p>
        </w:tc>
        <w:tc>
          <w:tcPr>
            <w:tcW w:w="1843" w:type="dxa"/>
            <w:tcBorders>
              <w:bottom w:val="single" w:sz="4" w:space="0" w:color="auto"/>
            </w:tcBorders>
            <w:vAlign w:val="center"/>
          </w:tcPr>
          <w:p w:rsidR="007E2B09" w:rsidRPr="00C55A2E" w:rsidRDefault="007E2B09" w:rsidP="007E2B09">
            <w:pPr>
              <w:jc w:val="center"/>
            </w:pPr>
            <w:r w:rsidRPr="00C55A2E">
              <w:rPr>
                <w:lang w:val="en-US"/>
              </w:rPr>
              <w:t>Бойко Ю.Ю.</w:t>
            </w:r>
          </w:p>
        </w:tc>
      </w:tr>
      <w:tr w:rsidR="007E2B09" w:rsidRPr="00623C8C" w:rsidTr="00946C70">
        <w:trPr>
          <w:trHeight w:val="164"/>
          <w:jc w:val="center"/>
        </w:trPr>
        <w:tc>
          <w:tcPr>
            <w:tcW w:w="720" w:type="dxa"/>
            <w:tcBorders>
              <w:bottom w:val="single" w:sz="4" w:space="0" w:color="auto"/>
            </w:tcBorders>
          </w:tcPr>
          <w:p w:rsidR="007E2B09" w:rsidRPr="00623C8C" w:rsidRDefault="007E2B09" w:rsidP="007E2B09">
            <w:pPr>
              <w:numPr>
                <w:ilvl w:val="0"/>
                <w:numId w:val="2"/>
              </w:numPr>
              <w:rPr>
                <w:b/>
              </w:rPr>
            </w:pPr>
          </w:p>
        </w:tc>
        <w:tc>
          <w:tcPr>
            <w:tcW w:w="8064" w:type="dxa"/>
            <w:tcBorders>
              <w:bottom w:val="single" w:sz="4" w:space="0" w:color="auto"/>
            </w:tcBorders>
          </w:tcPr>
          <w:p w:rsidR="007E2B09" w:rsidRPr="00C55A2E" w:rsidRDefault="007E2B09" w:rsidP="007E2B09">
            <w:pPr>
              <w:shd w:val="clear" w:color="auto" w:fill="FFFFFF"/>
              <w:spacing w:before="24" w:after="24"/>
              <w:jc w:val="both"/>
            </w:pPr>
            <w:r w:rsidRPr="00C55A2E">
              <w:t>Про схвалення проєкту рішення Н</w:t>
            </w:r>
            <w:r>
              <w:t>КЦПФР</w:t>
            </w:r>
            <w:r w:rsidRPr="00C55A2E">
              <w:t xml:space="preserve"> «Про затвердження Положення про граничний розмір витрат,</w:t>
            </w:r>
            <w:r>
              <w:t xml:space="preserve"> </w:t>
            </w:r>
            <w:r w:rsidRPr="00C55A2E">
              <w:t xml:space="preserve">пов’язаних із здійсненням недержавного </w:t>
            </w:r>
            <w:r w:rsidRPr="00C55A2E">
              <w:rPr>
                <w:shd w:val="clear" w:color="auto" w:fill="FFFFFF"/>
              </w:rPr>
              <w:t>пенсійного забезпечення»</w:t>
            </w:r>
          </w:p>
        </w:tc>
        <w:tc>
          <w:tcPr>
            <w:tcW w:w="2013" w:type="dxa"/>
            <w:tcBorders>
              <w:bottom w:val="single" w:sz="4" w:space="0" w:color="auto"/>
            </w:tcBorders>
            <w:vAlign w:val="center"/>
          </w:tcPr>
          <w:p w:rsidR="007E2B09" w:rsidRPr="00623C8C" w:rsidRDefault="007E2B09" w:rsidP="007E2B09">
            <w:pPr>
              <w:jc w:val="center"/>
              <w:rPr>
                <w:b/>
                <w:sz w:val="22"/>
                <w:szCs w:val="22"/>
              </w:rPr>
            </w:pPr>
            <w:r w:rsidRPr="00623C8C">
              <w:rPr>
                <w:b/>
                <w:sz w:val="22"/>
                <w:szCs w:val="22"/>
              </w:rPr>
              <w:t>травень</w:t>
            </w:r>
          </w:p>
        </w:tc>
        <w:tc>
          <w:tcPr>
            <w:tcW w:w="2239" w:type="dxa"/>
            <w:tcBorders>
              <w:bottom w:val="single" w:sz="4" w:space="0" w:color="auto"/>
            </w:tcBorders>
            <w:vAlign w:val="center"/>
          </w:tcPr>
          <w:p w:rsidR="007E2B09" w:rsidRPr="007E2B09" w:rsidRDefault="007E2B09" w:rsidP="007E2B09">
            <w:pPr>
              <w:jc w:val="center"/>
            </w:pPr>
            <w:r>
              <w:t>Курочкіна І.Ю.</w:t>
            </w:r>
          </w:p>
        </w:tc>
        <w:tc>
          <w:tcPr>
            <w:tcW w:w="1843" w:type="dxa"/>
            <w:tcBorders>
              <w:bottom w:val="single" w:sz="4" w:space="0" w:color="auto"/>
            </w:tcBorders>
            <w:vAlign w:val="center"/>
          </w:tcPr>
          <w:p w:rsidR="007E2B09" w:rsidRPr="00C55A2E" w:rsidRDefault="007E2B09" w:rsidP="007E2B09">
            <w:pPr>
              <w:jc w:val="center"/>
            </w:pPr>
            <w:r w:rsidRPr="00C55A2E">
              <w:rPr>
                <w:lang w:val="en-US"/>
              </w:rPr>
              <w:t>Бойко Ю.Ю.</w:t>
            </w:r>
          </w:p>
        </w:tc>
      </w:tr>
      <w:tr w:rsidR="007E2B09" w:rsidRPr="00623C8C" w:rsidTr="00946C70">
        <w:trPr>
          <w:trHeight w:val="164"/>
          <w:jc w:val="center"/>
        </w:trPr>
        <w:tc>
          <w:tcPr>
            <w:tcW w:w="720" w:type="dxa"/>
            <w:tcBorders>
              <w:bottom w:val="single" w:sz="4" w:space="0" w:color="auto"/>
            </w:tcBorders>
          </w:tcPr>
          <w:p w:rsidR="007E2B09" w:rsidRPr="00623C8C" w:rsidRDefault="007E2B09" w:rsidP="007E2B09">
            <w:pPr>
              <w:numPr>
                <w:ilvl w:val="0"/>
                <w:numId w:val="2"/>
              </w:numPr>
              <w:rPr>
                <w:b/>
              </w:rPr>
            </w:pPr>
          </w:p>
        </w:tc>
        <w:tc>
          <w:tcPr>
            <w:tcW w:w="8064" w:type="dxa"/>
            <w:tcBorders>
              <w:bottom w:val="single" w:sz="4" w:space="0" w:color="auto"/>
            </w:tcBorders>
          </w:tcPr>
          <w:p w:rsidR="007E2B09" w:rsidRPr="00C55A2E" w:rsidRDefault="007E2B09" w:rsidP="007E2B09">
            <w:pPr>
              <w:shd w:val="clear" w:color="auto" w:fill="FFFFFF"/>
              <w:spacing w:before="24" w:after="24"/>
              <w:ind w:right="49"/>
              <w:jc w:val="both"/>
            </w:pPr>
            <w:r w:rsidRPr="00C55A2E">
              <w:t>Про схвалення проєкту рішення Н</w:t>
            </w:r>
            <w:r>
              <w:t>КЦПФР</w:t>
            </w:r>
            <w:r w:rsidRPr="00C55A2E">
              <w:t xml:space="preserve"> «Про внесення змін до Положення про іпотечне покриття звичайних іпотечних облігацій, порядок ведення реєстру іпотечного покриття та управління іпотечним покриттям звичайних іпотечних облігацій»</w:t>
            </w:r>
          </w:p>
        </w:tc>
        <w:tc>
          <w:tcPr>
            <w:tcW w:w="2013" w:type="dxa"/>
            <w:tcBorders>
              <w:bottom w:val="single" w:sz="4" w:space="0" w:color="auto"/>
            </w:tcBorders>
            <w:vAlign w:val="center"/>
          </w:tcPr>
          <w:p w:rsidR="007E2B09" w:rsidRPr="00623C8C" w:rsidRDefault="007E2B09" w:rsidP="007E2B09">
            <w:pPr>
              <w:jc w:val="center"/>
              <w:rPr>
                <w:b/>
                <w:sz w:val="22"/>
                <w:szCs w:val="22"/>
              </w:rPr>
            </w:pPr>
            <w:r w:rsidRPr="00623C8C">
              <w:rPr>
                <w:b/>
                <w:sz w:val="22"/>
                <w:szCs w:val="22"/>
              </w:rPr>
              <w:t>травень</w:t>
            </w:r>
          </w:p>
        </w:tc>
        <w:tc>
          <w:tcPr>
            <w:tcW w:w="2239" w:type="dxa"/>
            <w:tcBorders>
              <w:bottom w:val="single" w:sz="4" w:space="0" w:color="auto"/>
            </w:tcBorders>
            <w:vAlign w:val="center"/>
          </w:tcPr>
          <w:p w:rsidR="007E2B09" w:rsidRPr="007E2B09" w:rsidRDefault="007E2B09" w:rsidP="007E2B09">
            <w:pPr>
              <w:jc w:val="center"/>
            </w:pPr>
            <w:r>
              <w:t>Курочкіна І.Ю.</w:t>
            </w:r>
          </w:p>
        </w:tc>
        <w:tc>
          <w:tcPr>
            <w:tcW w:w="1843" w:type="dxa"/>
            <w:tcBorders>
              <w:bottom w:val="single" w:sz="4" w:space="0" w:color="auto"/>
            </w:tcBorders>
            <w:vAlign w:val="center"/>
          </w:tcPr>
          <w:p w:rsidR="007E2B09" w:rsidRPr="00C55A2E" w:rsidRDefault="007E2B09" w:rsidP="007E2B09">
            <w:pPr>
              <w:jc w:val="center"/>
            </w:pPr>
            <w:r w:rsidRPr="00C55A2E">
              <w:rPr>
                <w:lang w:val="en-US"/>
              </w:rPr>
              <w:t>Бойко Ю.Ю.</w:t>
            </w:r>
          </w:p>
        </w:tc>
      </w:tr>
      <w:tr w:rsidR="007E2B09" w:rsidRPr="00623C8C" w:rsidTr="00946C70">
        <w:trPr>
          <w:trHeight w:val="164"/>
          <w:jc w:val="center"/>
        </w:trPr>
        <w:tc>
          <w:tcPr>
            <w:tcW w:w="720" w:type="dxa"/>
            <w:tcBorders>
              <w:bottom w:val="single" w:sz="4" w:space="0" w:color="auto"/>
            </w:tcBorders>
          </w:tcPr>
          <w:p w:rsidR="007E2B09" w:rsidRPr="00623C8C" w:rsidRDefault="007E2B09" w:rsidP="007E2B09">
            <w:pPr>
              <w:numPr>
                <w:ilvl w:val="0"/>
                <w:numId w:val="2"/>
              </w:numPr>
              <w:rPr>
                <w:b/>
              </w:rPr>
            </w:pPr>
          </w:p>
        </w:tc>
        <w:tc>
          <w:tcPr>
            <w:tcW w:w="8064" w:type="dxa"/>
            <w:tcBorders>
              <w:bottom w:val="single" w:sz="4" w:space="0" w:color="auto"/>
            </w:tcBorders>
          </w:tcPr>
          <w:p w:rsidR="007E2B09" w:rsidRPr="00C55A2E" w:rsidRDefault="007E2B09" w:rsidP="007E2B09">
            <w:pPr>
              <w:jc w:val="both"/>
            </w:pPr>
            <w:r w:rsidRPr="00C55A2E">
              <w:t>Про схвалення проєкту рішення НКЦПФР «Про затвердження Змін до Положення про клірингову діяльність»</w:t>
            </w:r>
          </w:p>
        </w:tc>
        <w:tc>
          <w:tcPr>
            <w:tcW w:w="2013" w:type="dxa"/>
            <w:tcBorders>
              <w:bottom w:val="single" w:sz="4" w:space="0" w:color="auto"/>
            </w:tcBorders>
            <w:vAlign w:val="center"/>
          </w:tcPr>
          <w:p w:rsidR="007E2B09" w:rsidRPr="00623C8C" w:rsidRDefault="007E2B09" w:rsidP="007E2B09">
            <w:pPr>
              <w:jc w:val="center"/>
              <w:rPr>
                <w:b/>
                <w:sz w:val="22"/>
                <w:szCs w:val="22"/>
              </w:rPr>
            </w:pPr>
            <w:r w:rsidRPr="00623C8C">
              <w:rPr>
                <w:b/>
                <w:sz w:val="22"/>
                <w:szCs w:val="22"/>
              </w:rPr>
              <w:t>травень</w:t>
            </w:r>
          </w:p>
        </w:tc>
        <w:tc>
          <w:tcPr>
            <w:tcW w:w="2239" w:type="dxa"/>
            <w:tcBorders>
              <w:bottom w:val="single" w:sz="4" w:space="0" w:color="auto"/>
            </w:tcBorders>
            <w:vAlign w:val="center"/>
          </w:tcPr>
          <w:p w:rsidR="007E2B09" w:rsidRPr="007E2B09" w:rsidRDefault="007E2B09" w:rsidP="007E2B09">
            <w:pPr>
              <w:jc w:val="center"/>
            </w:pPr>
            <w:r>
              <w:t>Курочкіна І.Ю.</w:t>
            </w:r>
          </w:p>
        </w:tc>
        <w:tc>
          <w:tcPr>
            <w:tcW w:w="1843" w:type="dxa"/>
            <w:tcBorders>
              <w:bottom w:val="single" w:sz="4" w:space="0" w:color="auto"/>
            </w:tcBorders>
            <w:vAlign w:val="center"/>
          </w:tcPr>
          <w:p w:rsidR="007E2B09" w:rsidRPr="00C55A2E" w:rsidRDefault="007E2B09" w:rsidP="007E2B09">
            <w:pPr>
              <w:jc w:val="center"/>
            </w:pPr>
            <w:r w:rsidRPr="00C55A2E">
              <w:t>Барамія І.Г.</w:t>
            </w:r>
          </w:p>
        </w:tc>
      </w:tr>
      <w:tr w:rsidR="007E2B09" w:rsidRPr="00623C8C" w:rsidTr="00946C70">
        <w:trPr>
          <w:trHeight w:val="164"/>
          <w:jc w:val="center"/>
        </w:trPr>
        <w:tc>
          <w:tcPr>
            <w:tcW w:w="720" w:type="dxa"/>
            <w:tcBorders>
              <w:bottom w:val="single" w:sz="4" w:space="0" w:color="auto"/>
            </w:tcBorders>
          </w:tcPr>
          <w:p w:rsidR="007E2B09" w:rsidRPr="00623C8C" w:rsidRDefault="007E2B09" w:rsidP="007E2B09">
            <w:pPr>
              <w:numPr>
                <w:ilvl w:val="0"/>
                <w:numId w:val="2"/>
              </w:numPr>
              <w:rPr>
                <w:b/>
              </w:rPr>
            </w:pPr>
          </w:p>
        </w:tc>
        <w:tc>
          <w:tcPr>
            <w:tcW w:w="8064" w:type="dxa"/>
            <w:tcBorders>
              <w:bottom w:val="single" w:sz="4" w:space="0" w:color="auto"/>
            </w:tcBorders>
          </w:tcPr>
          <w:p w:rsidR="007E2B09" w:rsidRPr="00C55A2E" w:rsidRDefault="007E2B09" w:rsidP="007E2B09">
            <w:pPr>
              <w:jc w:val="both"/>
            </w:pPr>
            <w:r w:rsidRPr="00C55A2E">
              <w:t>Про схвалення проєкту рішення НКЦПФР «Щодо вимог до договорів з особами, які провадять клірингову діяльність»</w:t>
            </w:r>
          </w:p>
        </w:tc>
        <w:tc>
          <w:tcPr>
            <w:tcW w:w="2013" w:type="dxa"/>
            <w:tcBorders>
              <w:bottom w:val="single" w:sz="4" w:space="0" w:color="auto"/>
            </w:tcBorders>
            <w:vAlign w:val="center"/>
          </w:tcPr>
          <w:p w:rsidR="007E2B09" w:rsidRPr="00623C8C" w:rsidRDefault="007E2B09" w:rsidP="007E2B09">
            <w:pPr>
              <w:jc w:val="center"/>
              <w:rPr>
                <w:b/>
                <w:sz w:val="22"/>
                <w:szCs w:val="22"/>
              </w:rPr>
            </w:pPr>
            <w:r w:rsidRPr="00623C8C">
              <w:rPr>
                <w:b/>
                <w:sz w:val="22"/>
                <w:szCs w:val="22"/>
              </w:rPr>
              <w:t>травень</w:t>
            </w:r>
          </w:p>
        </w:tc>
        <w:tc>
          <w:tcPr>
            <w:tcW w:w="2239" w:type="dxa"/>
            <w:tcBorders>
              <w:bottom w:val="single" w:sz="4" w:space="0" w:color="auto"/>
            </w:tcBorders>
            <w:vAlign w:val="center"/>
          </w:tcPr>
          <w:p w:rsidR="007E2B09" w:rsidRPr="007E2B09" w:rsidRDefault="007E2B09" w:rsidP="007E2B09">
            <w:pPr>
              <w:jc w:val="center"/>
            </w:pPr>
            <w:r>
              <w:t>Курочкіна І.Ю.</w:t>
            </w:r>
          </w:p>
        </w:tc>
        <w:tc>
          <w:tcPr>
            <w:tcW w:w="1843" w:type="dxa"/>
            <w:tcBorders>
              <w:bottom w:val="single" w:sz="4" w:space="0" w:color="auto"/>
            </w:tcBorders>
            <w:vAlign w:val="center"/>
          </w:tcPr>
          <w:p w:rsidR="007E2B09" w:rsidRPr="00C55A2E" w:rsidRDefault="007E2B09" w:rsidP="007E2B09">
            <w:pPr>
              <w:jc w:val="center"/>
            </w:pPr>
            <w:r w:rsidRPr="00C55A2E">
              <w:t>Барамія І.Г.</w:t>
            </w:r>
          </w:p>
        </w:tc>
      </w:tr>
      <w:tr w:rsidR="007E2B09" w:rsidRPr="00623C8C" w:rsidTr="007E2B09">
        <w:trPr>
          <w:trHeight w:val="164"/>
          <w:jc w:val="center"/>
        </w:trPr>
        <w:tc>
          <w:tcPr>
            <w:tcW w:w="720" w:type="dxa"/>
            <w:tcBorders>
              <w:bottom w:val="single" w:sz="4" w:space="0" w:color="auto"/>
            </w:tcBorders>
          </w:tcPr>
          <w:p w:rsidR="007E2B09" w:rsidRPr="00623C8C" w:rsidRDefault="007E2B09" w:rsidP="007E2B09">
            <w:pPr>
              <w:numPr>
                <w:ilvl w:val="0"/>
                <w:numId w:val="2"/>
              </w:numPr>
              <w:rPr>
                <w:b/>
              </w:rPr>
            </w:pPr>
          </w:p>
        </w:tc>
        <w:tc>
          <w:tcPr>
            <w:tcW w:w="8064" w:type="dxa"/>
            <w:tcBorders>
              <w:bottom w:val="single" w:sz="4" w:space="0" w:color="auto"/>
            </w:tcBorders>
            <w:vAlign w:val="center"/>
          </w:tcPr>
          <w:p w:rsidR="007E2B09" w:rsidRPr="00C55A2E" w:rsidRDefault="007E2B09" w:rsidP="007E2B09">
            <w:pPr>
              <w:jc w:val="both"/>
            </w:pPr>
            <w:r w:rsidRPr="00C55A2E">
              <w:t>Про схвалення проєкту рішення НКЦПФР «Про затвердження Порядку авторизації юридичних осіб, які мають намір провадити діяльність торгового репозиторію на ринках капіталу та організованих товарних ринках, та умови провадження такої діяльності»</w:t>
            </w:r>
          </w:p>
        </w:tc>
        <w:tc>
          <w:tcPr>
            <w:tcW w:w="2013" w:type="dxa"/>
            <w:tcBorders>
              <w:bottom w:val="single" w:sz="4" w:space="0" w:color="auto"/>
            </w:tcBorders>
            <w:vAlign w:val="center"/>
          </w:tcPr>
          <w:p w:rsidR="007E2B09" w:rsidRPr="00623C8C" w:rsidRDefault="007E2B09" w:rsidP="007E2B09">
            <w:pPr>
              <w:jc w:val="center"/>
              <w:rPr>
                <w:b/>
                <w:sz w:val="22"/>
                <w:szCs w:val="22"/>
              </w:rPr>
            </w:pPr>
            <w:r w:rsidRPr="00623C8C">
              <w:rPr>
                <w:b/>
                <w:sz w:val="22"/>
                <w:szCs w:val="22"/>
              </w:rPr>
              <w:t>травень</w:t>
            </w:r>
          </w:p>
        </w:tc>
        <w:tc>
          <w:tcPr>
            <w:tcW w:w="2239" w:type="dxa"/>
            <w:tcBorders>
              <w:bottom w:val="single" w:sz="4" w:space="0" w:color="auto"/>
            </w:tcBorders>
            <w:vAlign w:val="center"/>
          </w:tcPr>
          <w:p w:rsidR="007E2B09" w:rsidRPr="007E2B09" w:rsidRDefault="007E2B09" w:rsidP="007E2B09">
            <w:pPr>
              <w:jc w:val="center"/>
            </w:pPr>
            <w:r>
              <w:t>Курочкіна І.Ю.</w:t>
            </w:r>
          </w:p>
        </w:tc>
        <w:tc>
          <w:tcPr>
            <w:tcW w:w="1843" w:type="dxa"/>
            <w:tcBorders>
              <w:bottom w:val="single" w:sz="4" w:space="0" w:color="auto"/>
            </w:tcBorders>
            <w:vAlign w:val="center"/>
          </w:tcPr>
          <w:p w:rsidR="007E2B09" w:rsidRPr="00C55A2E" w:rsidRDefault="007E2B09" w:rsidP="007E2B09">
            <w:pPr>
              <w:jc w:val="center"/>
              <w:rPr>
                <w:lang w:val="en-US"/>
              </w:rPr>
            </w:pPr>
            <w:r w:rsidRPr="00C55A2E">
              <w:t>Барамія І.Г.</w:t>
            </w:r>
          </w:p>
        </w:tc>
      </w:tr>
      <w:tr w:rsidR="007E2B09" w:rsidRPr="00623C8C" w:rsidTr="007E2B09">
        <w:trPr>
          <w:trHeight w:val="164"/>
          <w:jc w:val="center"/>
        </w:trPr>
        <w:tc>
          <w:tcPr>
            <w:tcW w:w="720" w:type="dxa"/>
            <w:tcBorders>
              <w:bottom w:val="single" w:sz="4" w:space="0" w:color="auto"/>
            </w:tcBorders>
          </w:tcPr>
          <w:p w:rsidR="007E2B09" w:rsidRPr="00623C8C" w:rsidRDefault="007E2B09" w:rsidP="007E2B09">
            <w:pPr>
              <w:numPr>
                <w:ilvl w:val="0"/>
                <w:numId w:val="2"/>
              </w:numPr>
              <w:rPr>
                <w:b/>
              </w:rPr>
            </w:pPr>
          </w:p>
        </w:tc>
        <w:tc>
          <w:tcPr>
            <w:tcW w:w="8064" w:type="dxa"/>
            <w:tcBorders>
              <w:bottom w:val="single" w:sz="4" w:space="0" w:color="auto"/>
            </w:tcBorders>
            <w:vAlign w:val="center"/>
          </w:tcPr>
          <w:p w:rsidR="007E2B09" w:rsidRPr="00C55A2E" w:rsidRDefault="007E2B09" w:rsidP="007E2B09">
            <w:pPr>
              <w:spacing w:before="60" w:after="60"/>
              <w:jc w:val="both"/>
            </w:pPr>
            <w:r w:rsidRPr="00C55A2E">
              <w:t xml:space="preserve">Про схвалення проєкту рішення НКЦПФР «Про затвердження Порядку створення та функціонування бази даних торгового репозиторію» </w:t>
            </w:r>
          </w:p>
        </w:tc>
        <w:tc>
          <w:tcPr>
            <w:tcW w:w="2013" w:type="dxa"/>
            <w:tcBorders>
              <w:bottom w:val="single" w:sz="4" w:space="0" w:color="auto"/>
            </w:tcBorders>
            <w:vAlign w:val="center"/>
          </w:tcPr>
          <w:p w:rsidR="007E2B09" w:rsidRPr="00623C8C" w:rsidRDefault="007E2B09" w:rsidP="007E2B09">
            <w:pPr>
              <w:jc w:val="center"/>
              <w:rPr>
                <w:b/>
                <w:sz w:val="22"/>
                <w:szCs w:val="22"/>
              </w:rPr>
            </w:pPr>
            <w:r w:rsidRPr="00623C8C">
              <w:rPr>
                <w:b/>
                <w:sz w:val="22"/>
                <w:szCs w:val="22"/>
              </w:rPr>
              <w:t>травень</w:t>
            </w:r>
          </w:p>
        </w:tc>
        <w:tc>
          <w:tcPr>
            <w:tcW w:w="2239" w:type="dxa"/>
            <w:tcBorders>
              <w:bottom w:val="single" w:sz="4" w:space="0" w:color="auto"/>
            </w:tcBorders>
            <w:vAlign w:val="center"/>
          </w:tcPr>
          <w:p w:rsidR="007E2B09" w:rsidRPr="007E2B09" w:rsidRDefault="007E2B09" w:rsidP="007E2B09">
            <w:pPr>
              <w:jc w:val="center"/>
            </w:pPr>
            <w:r>
              <w:t>Курочкіна І.Ю.</w:t>
            </w:r>
          </w:p>
        </w:tc>
        <w:tc>
          <w:tcPr>
            <w:tcW w:w="1843" w:type="dxa"/>
            <w:tcBorders>
              <w:bottom w:val="single" w:sz="4" w:space="0" w:color="auto"/>
            </w:tcBorders>
            <w:vAlign w:val="center"/>
          </w:tcPr>
          <w:p w:rsidR="007E2B09" w:rsidRPr="00C55A2E" w:rsidRDefault="007E2B09" w:rsidP="007E2B09">
            <w:pPr>
              <w:spacing w:before="60" w:after="60"/>
              <w:jc w:val="center"/>
            </w:pPr>
            <w:r w:rsidRPr="00C55A2E">
              <w:t>Барамія І.Г.</w:t>
            </w:r>
          </w:p>
        </w:tc>
      </w:tr>
      <w:tr w:rsidR="007E2B09" w:rsidRPr="00623C8C" w:rsidTr="00946C70">
        <w:trPr>
          <w:trHeight w:val="164"/>
          <w:jc w:val="center"/>
        </w:trPr>
        <w:tc>
          <w:tcPr>
            <w:tcW w:w="720" w:type="dxa"/>
            <w:tcBorders>
              <w:bottom w:val="single" w:sz="4" w:space="0" w:color="auto"/>
            </w:tcBorders>
          </w:tcPr>
          <w:p w:rsidR="007E2B09" w:rsidRPr="00623C8C" w:rsidRDefault="007E2B09" w:rsidP="007E2B09">
            <w:pPr>
              <w:numPr>
                <w:ilvl w:val="0"/>
                <w:numId w:val="2"/>
              </w:numPr>
              <w:rPr>
                <w:b/>
              </w:rPr>
            </w:pPr>
          </w:p>
        </w:tc>
        <w:tc>
          <w:tcPr>
            <w:tcW w:w="8064" w:type="dxa"/>
            <w:tcBorders>
              <w:bottom w:val="single" w:sz="4" w:space="0" w:color="auto"/>
            </w:tcBorders>
          </w:tcPr>
          <w:p w:rsidR="007E2B09" w:rsidRPr="00C55A2E" w:rsidRDefault="007E2B09" w:rsidP="007E2B09">
            <w:pPr>
              <w:jc w:val="both"/>
            </w:pPr>
            <w:r w:rsidRPr="00C55A2E">
              <w:t>Про схвалення проєкту рішення НКЦПФР «Про затвердження Ліцензійних умов провадження професійної діяльності на ринках капіталу - депозитарної діяльності»</w:t>
            </w:r>
          </w:p>
        </w:tc>
        <w:tc>
          <w:tcPr>
            <w:tcW w:w="2013" w:type="dxa"/>
            <w:tcBorders>
              <w:bottom w:val="single" w:sz="4" w:space="0" w:color="auto"/>
            </w:tcBorders>
            <w:vAlign w:val="center"/>
          </w:tcPr>
          <w:p w:rsidR="007E2B09" w:rsidRPr="00623C8C" w:rsidRDefault="007E2B09" w:rsidP="007E2B09">
            <w:pPr>
              <w:jc w:val="center"/>
              <w:rPr>
                <w:b/>
                <w:sz w:val="22"/>
                <w:szCs w:val="22"/>
              </w:rPr>
            </w:pPr>
            <w:r w:rsidRPr="00623C8C">
              <w:rPr>
                <w:b/>
                <w:sz w:val="22"/>
                <w:szCs w:val="22"/>
              </w:rPr>
              <w:t>травень</w:t>
            </w:r>
          </w:p>
        </w:tc>
        <w:tc>
          <w:tcPr>
            <w:tcW w:w="2239" w:type="dxa"/>
            <w:tcBorders>
              <w:bottom w:val="single" w:sz="4" w:space="0" w:color="auto"/>
            </w:tcBorders>
            <w:vAlign w:val="center"/>
          </w:tcPr>
          <w:p w:rsidR="007E2B09" w:rsidRPr="007E2B09" w:rsidRDefault="007E2B09" w:rsidP="007E2B09">
            <w:pPr>
              <w:jc w:val="center"/>
            </w:pPr>
            <w:r>
              <w:t>Курочкіна І.Ю.</w:t>
            </w:r>
          </w:p>
        </w:tc>
        <w:tc>
          <w:tcPr>
            <w:tcW w:w="1843" w:type="dxa"/>
            <w:tcBorders>
              <w:bottom w:val="single" w:sz="4" w:space="0" w:color="auto"/>
            </w:tcBorders>
            <w:vAlign w:val="center"/>
          </w:tcPr>
          <w:p w:rsidR="007E2B09" w:rsidRPr="00C55A2E" w:rsidRDefault="007E2B09" w:rsidP="007E2B09">
            <w:pPr>
              <w:jc w:val="center"/>
              <w:rPr>
                <w:lang w:val="en-US"/>
              </w:rPr>
            </w:pPr>
            <w:r w:rsidRPr="00C55A2E">
              <w:t>Барамія І.Г.</w:t>
            </w:r>
          </w:p>
        </w:tc>
      </w:tr>
      <w:tr w:rsidR="007E2B09" w:rsidRPr="00623C8C" w:rsidTr="007E2B09">
        <w:trPr>
          <w:trHeight w:val="164"/>
          <w:jc w:val="center"/>
        </w:trPr>
        <w:tc>
          <w:tcPr>
            <w:tcW w:w="720" w:type="dxa"/>
            <w:tcBorders>
              <w:bottom w:val="single" w:sz="4" w:space="0" w:color="auto"/>
            </w:tcBorders>
          </w:tcPr>
          <w:p w:rsidR="007E2B09" w:rsidRPr="00623C8C" w:rsidRDefault="007E2B09" w:rsidP="007E2B09">
            <w:pPr>
              <w:numPr>
                <w:ilvl w:val="0"/>
                <w:numId w:val="2"/>
              </w:numPr>
              <w:rPr>
                <w:b/>
              </w:rPr>
            </w:pPr>
          </w:p>
        </w:tc>
        <w:tc>
          <w:tcPr>
            <w:tcW w:w="8064" w:type="dxa"/>
            <w:tcBorders>
              <w:bottom w:val="single" w:sz="4" w:space="0" w:color="auto"/>
            </w:tcBorders>
            <w:vAlign w:val="center"/>
          </w:tcPr>
          <w:p w:rsidR="007E2B09" w:rsidRPr="00C55A2E" w:rsidRDefault="007E2B09" w:rsidP="007E2B09">
            <w:pPr>
              <w:jc w:val="both"/>
            </w:pPr>
            <w:r w:rsidRPr="00C55A2E">
              <w:t>Про схвалення проєкту рішення НКЦПФР «Про затвердження Змін до Положення про провадження депозитарної діяльності»</w:t>
            </w:r>
          </w:p>
        </w:tc>
        <w:tc>
          <w:tcPr>
            <w:tcW w:w="2013" w:type="dxa"/>
            <w:tcBorders>
              <w:bottom w:val="single" w:sz="4" w:space="0" w:color="auto"/>
            </w:tcBorders>
            <w:vAlign w:val="center"/>
          </w:tcPr>
          <w:p w:rsidR="007E2B09" w:rsidRPr="00623C8C" w:rsidRDefault="007E2B09" w:rsidP="007E2B09">
            <w:pPr>
              <w:jc w:val="center"/>
              <w:rPr>
                <w:b/>
                <w:sz w:val="22"/>
                <w:szCs w:val="22"/>
              </w:rPr>
            </w:pPr>
            <w:r w:rsidRPr="00623C8C">
              <w:rPr>
                <w:b/>
                <w:sz w:val="22"/>
                <w:szCs w:val="22"/>
              </w:rPr>
              <w:t>травень</w:t>
            </w:r>
          </w:p>
        </w:tc>
        <w:tc>
          <w:tcPr>
            <w:tcW w:w="2239" w:type="dxa"/>
            <w:tcBorders>
              <w:bottom w:val="single" w:sz="4" w:space="0" w:color="auto"/>
            </w:tcBorders>
            <w:vAlign w:val="center"/>
          </w:tcPr>
          <w:p w:rsidR="007E2B09" w:rsidRPr="007E2B09" w:rsidRDefault="007E2B09" w:rsidP="007E2B09">
            <w:pPr>
              <w:jc w:val="center"/>
            </w:pPr>
            <w:r>
              <w:t>Курочкіна І.Ю.</w:t>
            </w:r>
          </w:p>
        </w:tc>
        <w:tc>
          <w:tcPr>
            <w:tcW w:w="1843" w:type="dxa"/>
            <w:tcBorders>
              <w:bottom w:val="single" w:sz="4" w:space="0" w:color="auto"/>
            </w:tcBorders>
            <w:vAlign w:val="center"/>
          </w:tcPr>
          <w:p w:rsidR="007E2B09" w:rsidRPr="00C55A2E" w:rsidRDefault="007E2B09" w:rsidP="007E2B09">
            <w:pPr>
              <w:jc w:val="center"/>
              <w:rPr>
                <w:lang w:val="en-US"/>
              </w:rPr>
            </w:pPr>
            <w:r w:rsidRPr="00C55A2E">
              <w:t>Барамія І.Г.</w:t>
            </w:r>
          </w:p>
        </w:tc>
      </w:tr>
      <w:tr w:rsidR="007E2B09" w:rsidRPr="00623C8C" w:rsidTr="00946C70">
        <w:trPr>
          <w:trHeight w:val="164"/>
          <w:jc w:val="center"/>
        </w:trPr>
        <w:tc>
          <w:tcPr>
            <w:tcW w:w="720" w:type="dxa"/>
            <w:tcBorders>
              <w:bottom w:val="single" w:sz="4" w:space="0" w:color="auto"/>
            </w:tcBorders>
          </w:tcPr>
          <w:p w:rsidR="007E2B09" w:rsidRPr="00623C8C" w:rsidRDefault="007E2B09" w:rsidP="007E2B09">
            <w:pPr>
              <w:numPr>
                <w:ilvl w:val="0"/>
                <w:numId w:val="2"/>
              </w:numPr>
              <w:rPr>
                <w:b/>
              </w:rPr>
            </w:pPr>
          </w:p>
        </w:tc>
        <w:tc>
          <w:tcPr>
            <w:tcW w:w="8064" w:type="dxa"/>
            <w:tcBorders>
              <w:bottom w:val="single" w:sz="4" w:space="0" w:color="auto"/>
            </w:tcBorders>
          </w:tcPr>
          <w:p w:rsidR="007E2B09" w:rsidRPr="00C55A2E" w:rsidRDefault="007E2B09" w:rsidP="007E2B09">
            <w:pPr>
              <w:tabs>
                <w:tab w:val="left" w:pos="3946"/>
              </w:tabs>
              <w:jc w:val="both"/>
            </w:pPr>
            <w:r w:rsidRPr="00C55A2E">
              <w:t>Про схвалення проєкту рішення НКЦПФР «Про внесення змін до деяких нормативно-правових актів Національної комісії з цінних паперів та фондового ринку щодо провадження депозитарної діяльності»</w:t>
            </w:r>
          </w:p>
        </w:tc>
        <w:tc>
          <w:tcPr>
            <w:tcW w:w="2013" w:type="dxa"/>
            <w:tcBorders>
              <w:bottom w:val="single" w:sz="4" w:space="0" w:color="auto"/>
            </w:tcBorders>
            <w:vAlign w:val="center"/>
          </w:tcPr>
          <w:p w:rsidR="007E2B09" w:rsidRPr="00623C8C" w:rsidRDefault="007E2B09" w:rsidP="007E2B09">
            <w:pPr>
              <w:jc w:val="center"/>
              <w:rPr>
                <w:b/>
                <w:sz w:val="22"/>
                <w:szCs w:val="22"/>
              </w:rPr>
            </w:pPr>
            <w:r w:rsidRPr="00623C8C">
              <w:rPr>
                <w:b/>
                <w:sz w:val="22"/>
                <w:szCs w:val="22"/>
              </w:rPr>
              <w:t>травень</w:t>
            </w:r>
          </w:p>
        </w:tc>
        <w:tc>
          <w:tcPr>
            <w:tcW w:w="2239" w:type="dxa"/>
            <w:tcBorders>
              <w:bottom w:val="single" w:sz="4" w:space="0" w:color="auto"/>
            </w:tcBorders>
            <w:vAlign w:val="center"/>
          </w:tcPr>
          <w:p w:rsidR="007E2B09" w:rsidRPr="007E2B09" w:rsidRDefault="007E2B09" w:rsidP="007E2B09">
            <w:pPr>
              <w:jc w:val="center"/>
            </w:pPr>
            <w:r>
              <w:t>Курочкіна І.Ю.</w:t>
            </w:r>
          </w:p>
        </w:tc>
        <w:tc>
          <w:tcPr>
            <w:tcW w:w="1843" w:type="dxa"/>
            <w:tcBorders>
              <w:bottom w:val="single" w:sz="4" w:space="0" w:color="auto"/>
            </w:tcBorders>
            <w:vAlign w:val="center"/>
          </w:tcPr>
          <w:p w:rsidR="007E2B09" w:rsidRPr="00C55A2E" w:rsidRDefault="007E2B09" w:rsidP="007E2B09">
            <w:pPr>
              <w:jc w:val="center"/>
              <w:rPr>
                <w:lang w:val="en-US"/>
              </w:rPr>
            </w:pPr>
            <w:r w:rsidRPr="00C55A2E">
              <w:t>Барамія І.Г.</w:t>
            </w:r>
          </w:p>
        </w:tc>
      </w:tr>
      <w:tr w:rsidR="007E2B09" w:rsidRPr="00623C8C" w:rsidTr="00946C70">
        <w:trPr>
          <w:trHeight w:val="164"/>
          <w:jc w:val="center"/>
        </w:trPr>
        <w:tc>
          <w:tcPr>
            <w:tcW w:w="720" w:type="dxa"/>
            <w:tcBorders>
              <w:bottom w:val="single" w:sz="4" w:space="0" w:color="auto"/>
            </w:tcBorders>
          </w:tcPr>
          <w:p w:rsidR="007E2B09" w:rsidRPr="00623C8C" w:rsidRDefault="007E2B09" w:rsidP="007E2B09">
            <w:pPr>
              <w:numPr>
                <w:ilvl w:val="0"/>
                <w:numId w:val="2"/>
              </w:numPr>
              <w:rPr>
                <w:b/>
              </w:rPr>
            </w:pPr>
          </w:p>
        </w:tc>
        <w:tc>
          <w:tcPr>
            <w:tcW w:w="8064" w:type="dxa"/>
            <w:tcBorders>
              <w:bottom w:val="single" w:sz="4" w:space="0" w:color="auto"/>
            </w:tcBorders>
          </w:tcPr>
          <w:p w:rsidR="007E2B09" w:rsidRPr="00C55A2E" w:rsidRDefault="007E2B09" w:rsidP="007E2B09">
            <w:pPr>
              <w:jc w:val="both"/>
            </w:pPr>
            <w:r w:rsidRPr="00C55A2E">
              <w:t>Про схвалення проєкту рішення НКЦПФР «Про внесення змін до деяких нормативно-правових актів Національної комісії з цінних паперів та фондового ринку щодо взаємодії учасників депозитарної системи України»</w:t>
            </w:r>
          </w:p>
        </w:tc>
        <w:tc>
          <w:tcPr>
            <w:tcW w:w="2013" w:type="dxa"/>
            <w:tcBorders>
              <w:bottom w:val="single" w:sz="4" w:space="0" w:color="auto"/>
            </w:tcBorders>
            <w:vAlign w:val="center"/>
          </w:tcPr>
          <w:p w:rsidR="007E2B09" w:rsidRPr="00623C8C" w:rsidRDefault="007E2B09" w:rsidP="007E2B09">
            <w:pPr>
              <w:jc w:val="center"/>
              <w:rPr>
                <w:b/>
                <w:sz w:val="22"/>
                <w:szCs w:val="22"/>
              </w:rPr>
            </w:pPr>
            <w:r w:rsidRPr="00623C8C">
              <w:rPr>
                <w:b/>
                <w:sz w:val="22"/>
                <w:szCs w:val="22"/>
              </w:rPr>
              <w:t>травень</w:t>
            </w:r>
          </w:p>
        </w:tc>
        <w:tc>
          <w:tcPr>
            <w:tcW w:w="2239" w:type="dxa"/>
            <w:tcBorders>
              <w:bottom w:val="single" w:sz="4" w:space="0" w:color="auto"/>
            </w:tcBorders>
            <w:vAlign w:val="center"/>
          </w:tcPr>
          <w:p w:rsidR="007E2B09" w:rsidRPr="007E2B09" w:rsidRDefault="007E2B09" w:rsidP="007E2B09">
            <w:pPr>
              <w:jc w:val="center"/>
            </w:pPr>
            <w:r>
              <w:t>Курочкіна І.Ю.</w:t>
            </w:r>
          </w:p>
        </w:tc>
        <w:tc>
          <w:tcPr>
            <w:tcW w:w="1843" w:type="dxa"/>
            <w:tcBorders>
              <w:bottom w:val="single" w:sz="4" w:space="0" w:color="auto"/>
            </w:tcBorders>
            <w:vAlign w:val="center"/>
          </w:tcPr>
          <w:p w:rsidR="007E2B09" w:rsidRPr="00C55A2E" w:rsidRDefault="007E2B09" w:rsidP="007E2B09">
            <w:pPr>
              <w:jc w:val="center"/>
              <w:rPr>
                <w:lang w:val="en-US"/>
              </w:rPr>
            </w:pPr>
            <w:r w:rsidRPr="00C55A2E">
              <w:t>Барамія І.Г.</w:t>
            </w:r>
          </w:p>
        </w:tc>
      </w:tr>
      <w:tr w:rsidR="007E2B09" w:rsidRPr="00623C8C" w:rsidTr="00946C70">
        <w:trPr>
          <w:trHeight w:val="164"/>
          <w:jc w:val="center"/>
        </w:trPr>
        <w:tc>
          <w:tcPr>
            <w:tcW w:w="720" w:type="dxa"/>
            <w:tcBorders>
              <w:bottom w:val="single" w:sz="4" w:space="0" w:color="auto"/>
            </w:tcBorders>
          </w:tcPr>
          <w:p w:rsidR="007E2B09" w:rsidRPr="00623C8C" w:rsidRDefault="007E2B09" w:rsidP="007E2B09">
            <w:pPr>
              <w:numPr>
                <w:ilvl w:val="0"/>
                <w:numId w:val="2"/>
              </w:numPr>
              <w:rPr>
                <w:b/>
              </w:rPr>
            </w:pPr>
          </w:p>
        </w:tc>
        <w:tc>
          <w:tcPr>
            <w:tcW w:w="8064" w:type="dxa"/>
            <w:tcBorders>
              <w:bottom w:val="single" w:sz="4" w:space="0" w:color="auto"/>
            </w:tcBorders>
          </w:tcPr>
          <w:p w:rsidR="007E2B09" w:rsidRPr="00C55A2E" w:rsidRDefault="007E2B09" w:rsidP="00E46DFA">
            <w:pPr>
              <w:jc w:val="both"/>
            </w:pPr>
            <w:r w:rsidRPr="00C55A2E">
              <w:t>Про внесення змін до деяких нормативно-правових актів Національної комісії з цінних паперів та фондового ринку щодо забезпечення направлення повідомлень та інформації через депозитарну систему України</w:t>
            </w:r>
          </w:p>
        </w:tc>
        <w:tc>
          <w:tcPr>
            <w:tcW w:w="2013" w:type="dxa"/>
            <w:tcBorders>
              <w:bottom w:val="single" w:sz="4" w:space="0" w:color="auto"/>
            </w:tcBorders>
            <w:vAlign w:val="center"/>
          </w:tcPr>
          <w:p w:rsidR="007E2B09" w:rsidRPr="00623C8C" w:rsidRDefault="007E2B09" w:rsidP="007E2B09">
            <w:pPr>
              <w:jc w:val="center"/>
              <w:rPr>
                <w:b/>
                <w:sz w:val="22"/>
                <w:szCs w:val="22"/>
              </w:rPr>
            </w:pPr>
            <w:r w:rsidRPr="00623C8C">
              <w:rPr>
                <w:b/>
                <w:sz w:val="22"/>
                <w:szCs w:val="22"/>
              </w:rPr>
              <w:t>травень</w:t>
            </w:r>
          </w:p>
        </w:tc>
        <w:tc>
          <w:tcPr>
            <w:tcW w:w="2239" w:type="dxa"/>
            <w:tcBorders>
              <w:bottom w:val="single" w:sz="4" w:space="0" w:color="auto"/>
            </w:tcBorders>
            <w:vAlign w:val="center"/>
          </w:tcPr>
          <w:p w:rsidR="007E2B09" w:rsidRPr="007E2B09" w:rsidRDefault="007E2B09" w:rsidP="007E2B09">
            <w:pPr>
              <w:jc w:val="center"/>
            </w:pPr>
            <w:r>
              <w:t>Курочкіна І.Ю.</w:t>
            </w:r>
          </w:p>
        </w:tc>
        <w:tc>
          <w:tcPr>
            <w:tcW w:w="1843" w:type="dxa"/>
            <w:tcBorders>
              <w:bottom w:val="single" w:sz="4" w:space="0" w:color="auto"/>
            </w:tcBorders>
            <w:vAlign w:val="center"/>
          </w:tcPr>
          <w:p w:rsidR="007E2B09" w:rsidRPr="00C55A2E" w:rsidRDefault="007E2B09" w:rsidP="007E2B09">
            <w:pPr>
              <w:spacing w:before="60" w:after="60"/>
              <w:jc w:val="center"/>
              <w:rPr>
                <w:lang w:val="en-US"/>
              </w:rPr>
            </w:pPr>
            <w:r w:rsidRPr="00C55A2E">
              <w:t>Барамія І.Г.</w:t>
            </w:r>
          </w:p>
        </w:tc>
      </w:tr>
      <w:tr w:rsidR="007E2B09" w:rsidRPr="00623C8C" w:rsidTr="00946C70">
        <w:trPr>
          <w:trHeight w:val="164"/>
          <w:jc w:val="center"/>
        </w:trPr>
        <w:tc>
          <w:tcPr>
            <w:tcW w:w="720" w:type="dxa"/>
            <w:tcBorders>
              <w:bottom w:val="single" w:sz="4" w:space="0" w:color="auto"/>
            </w:tcBorders>
          </w:tcPr>
          <w:p w:rsidR="007E2B09" w:rsidRPr="00623C8C" w:rsidRDefault="007E2B09" w:rsidP="007E2B09">
            <w:pPr>
              <w:numPr>
                <w:ilvl w:val="0"/>
                <w:numId w:val="2"/>
              </w:numPr>
              <w:rPr>
                <w:b/>
              </w:rPr>
            </w:pPr>
          </w:p>
        </w:tc>
        <w:tc>
          <w:tcPr>
            <w:tcW w:w="8064" w:type="dxa"/>
            <w:tcBorders>
              <w:bottom w:val="single" w:sz="4" w:space="0" w:color="auto"/>
            </w:tcBorders>
          </w:tcPr>
          <w:p w:rsidR="007E2B09" w:rsidRPr="00C55A2E" w:rsidRDefault="007E2B09" w:rsidP="007E2B09">
            <w:pPr>
              <w:jc w:val="both"/>
            </w:pPr>
            <w:r w:rsidRPr="00C55A2E">
              <w:t>Про схвалення проєкту рішення НКЦПФР «Про затвердження Змін до деяких нормативно-правових актів Національної комісії з цінних паперів та фондового ринку щодо діяльності Центрального депозитарію цінних паперів»</w:t>
            </w:r>
          </w:p>
        </w:tc>
        <w:tc>
          <w:tcPr>
            <w:tcW w:w="2013" w:type="dxa"/>
            <w:tcBorders>
              <w:bottom w:val="single" w:sz="4" w:space="0" w:color="auto"/>
            </w:tcBorders>
            <w:vAlign w:val="center"/>
          </w:tcPr>
          <w:p w:rsidR="007E2B09" w:rsidRPr="00623C8C" w:rsidRDefault="007E2B09" w:rsidP="007E2B09">
            <w:pPr>
              <w:jc w:val="center"/>
              <w:rPr>
                <w:b/>
                <w:sz w:val="22"/>
                <w:szCs w:val="22"/>
              </w:rPr>
            </w:pPr>
            <w:r w:rsidRPr="00623C8C">
              <w:rPr>
                <w:b/>
                <w:sz w:val="22"/>
                <w:szCs w:val="22"/>
              </w:rPr>
              <w:t>травень</w:t>
            </w:r>
          </w:p>
        </w:tc>
        <w:tc>
          <w:tcPr>
            <w:tcW w:w="2239" w:type="dxa"/>
            <w:tcBorders>
              <w:bottom w:val="single" w:sz="4" w:space="0" w:color="auto"/>
            </w:tcBorders>
            <w:vAlign w:val="center"/>
          </w:tcPr>
          <w:p w:rsidR="007E2B09" w:rsidRPr="007E2B09" w:rsidRDefault="007E2B09" w:rsidP="007E2B09">
            <w:pPr>
              <w:jc w:val="center"/>
            </w:pPr>
            <w:r>
              <w:t>Курочкіна І.Ю.</w:t>
            </w:r>
          </w:p>
        </w:tc>
        <w:tc>
          <w:tcPr>
            <w:tcW w:w="1843" w:type="dxa"/>
            <w:tcBorders>
              <w:bottom w:val="single" w:sz="4" w:space="0" w:color="auto"/>
            </w:tcBorders>
            <w:vAlign w:val="center"/>
          </w:tcPr>
          <w:p w:rsidR="007E2B09" w:rsidRPr="00C55A2E" w:rsidRDefault="007E2B09" w:rsidP="007E2B09">
            <w:pPr>
              <w:jc w:val="center"/>
              <w:rPr>
                <w:lang w:val="en-US"/>
              </w:rPr>
            </w:pPr>
            <w:r w:rsidRPr="00C55A2E">
              <w:t>Барамія І.Г.</w:t>
            </w:r>
          </w:p>
        </w:tc>
      </w:tr>
      <w:tr w:rsidR="007E2B09" w:rsidRPr="00623C8C" w:rsidTr="00946C70">
        <w:trPr>
          <w:trHeight w:val="164"/>
          <w:jc w:val="center"/>
        </w:trPr>
        <w:tc>
          <w:tcPr>
            <w:tcW w:w="720" w:type="dxa"/>
            <w:tcBorders>
              <w:bottom w:val="single" w:sz="4" w:space="0" w:color="auto"/>
            </w:tcBorders>
          </w:tcPr>
          <w:p w:rsidR="007E2B09" w:rsidRPr="00623C8C" w:rsidRDefault="007E2B09" w:rsidP="007E2B09">
            <w:pPr>
              <w:numPr>
                <w:ilvl w:val="0"/>
                <w:numId w:val="2"/>
              </w:numPr>
              <w:rPr>
                <w:b/>
              </w:rPr>
            </w:pPr>
          </w:p>
        </w:tc>
        <w:tc>
          <w:tcPr>
            <w:tcW w:w="8064" w:type="dxa"/>
            <w:tcBorders>
              <w:bottom w:val="single" w:sz="4" w:space="0" w:color="auto"/>
            </w:tcBorders>
          </w:tcPr>
          <w:p w:rsidR="007E2B09" w:rsidRPr="00C55A2E" w:rsidRDefault="007E2B09" w:rsidP="007E2B09">
            <w:pPr>
              <w:jc w:val="both"/>
            </w:pPr>
            <w:r w:rsidRPr="00C55A2E">
              <w:t>Про схвалення проєкту рішення НКЦПФР «Про затвердження Змін до нормативно-правових актів Національної комісії з цінних паперів та фондового ринку щодо звітування учасників ринку капіталу»</w:t>
            </w:r>
          </w:p>
        </w:tc>
        <w:tc>
          <w:tcPr>
            <w:tcW w:w="2013" w:type="dxa"/>
            <w:tcBorders>
              <w:bottom w:val="single" w:sz="4" w:space="0" w:color="auto"/>
            </w:tcBorders>
            <w:vAlign w:val="center"/>
          </w:tcPr>
          <w:p w:rsidR="007E2B09" w:rsidRPr="00623C8C" w:rsidRDefault="007E2B09" w:rsidP="007E2B09">
            <w:pPr>
              <w:jc w:val="center"/>
              <w:rPr>
                <w:b/>
                <w:sz w:val="22"/>
                <w:szCs w:val="22"/>
              </w:rPr>
            </w:pPr>
            <w:r w:rsidRPr="00623C8C">
              <w:rPr>
                <w:b/>
                <w:sz w:val="22"/>
                <w:szCs w:val="22"/>
              </w:rPr>
              <w:t>травень</w:t>
            </w:r>
          </w:p>
        </w:tc>
        <w:tc>
          <w:tcPr>
            <w:tcW w:w="2239" w:type="dxa"/>
            <w:tcBorders>
              <w:bottom w:val="single" w:sz="4" w:space="0" w:color="auto"/>
            </w:tcBorders>
            <w:vAlign w:val="center"/>
          </w:tcPr>
          <w:p w:rsidR="007E2B09" w:rsidRPr="007E2B09" w:rsidRDefault="007E2B09" w:rsidP="007E2B09">
            <w:pPr>
              <w:jc w:val="center"/>
            </w:pPr>
            <w:r>
              <w:t>Курочкіна І.Ю.</w:t>
            </w:r>
          </w:p>
        </w:tc>
        <w:tc>
          <w:tcPr>
            <w:tcW w:w="1843" w:type="dxa"/>
            <w:tcBorders>
              <w:bottom w:val="single" w:sz="4" w:space="0" w:color="auto"/>
            </w:tcBorders>
            <w:vAlign w:val="center"/>
          </w:tcPr>
          <w:p w:rsidR="007E2B09" w:rsidRPr="00C55A2E" w:rsidRDefault="007E2B09" w:rsidP="007E2B09">
            <w:pPr>
              <w:jc w:val="center"/>
              <w:rPr>
                <w:lang w:val="en-US"/>
              </w:rPr>
            </w:pPr>
            <w:r w:rsidRPr="00C55A2E">
              <w:t>Барамія І.Г.</w:t>
            </w:r>
          </w:p>
        </w:tc>
      </w:tr>
      <w:tr w:rsidR="007E2B09" w:rsidRPr="00623C8C" w:rsidTr="00946C70">
        <w:trPr>
          <w:trHeight w:val="164"/>
          <w:jc w:val="center"/>
        </w:trPr>
        <w:tc>
          <w:tcPr>
            <w:tcW w:w="720" w:type="dxa"/>
            <w:tcBorders>
              <w:bottom w:val="single" w:sz="4" w:space="0" w:color="auto"/>
            </w:tcBorders>
          </w:tcPr>
          <w:p w:rsidR="007E2B09" w:rsidRPr="00623C8C" w:rsidRDefault="007E2B09" w:rsidP="007E2B09">
            <w:pPr>
              <w:numPr>
                <w:ilvl w:val="0"/>
                <w:numId w:val="2"/>
              </w:numPr>
              <w:rPr>
                <w:b/>
              </w:rPr>
            </w:pPr>
          </w:p>
        </w:tc>
        <w:tc>
          <w:tcPr>
            <w:tcW w:w="8064" w:type="dxa"/>
            <w:tcBorders>
              <w:bottom w:val="single" w:sz="4" w:space="0" w:color="auto"/>
            </w:tcBorders>
          </w:tcPr>
          <w:p w:rsidR="007E2B09" w:rsidRPr="00C55A2E" w:rsidRDefault="007E2B09" w:rsidP="007E2B09">
            <w:pPr>
              <w:tabs>
                <w:tab w:val="left" w:pos="580"/>
              </w:tabs>
              <w:ind w:hanging="22"/>
              <w:jc w:val="both"/>
              <w:rPr>
                <w:shd w:val="clear" w:color="auto" w:fill="FFFFFF"/>
              </w:rPr>
            </w:pPr>
            <w:r w:rsidRPr="00C55A2E">
              <w:rPr>
                <w:shd w:val="clear" w:color="auto" w:fill="FFFFFF"/>
              </w:rPr>
              <w:t>Про схвалення проєкту рішення НКЦПФР «Про внесення змін до деяких нормативно-правових актів Національної комісії з цінних паперів та фондового ринку щодо облігацій місцевих позик»</w:t>
            </w:r>
          </w:p>
        </w:tc>
        <w:tc>
          <w:tcPr>
            <w:tcW w:w="2013" w:type="dxa"/>
            <w:tcBorders>
              <w:bottom w:val="single" w:sz="4" w:space="0" w:color="auto"/>
            </w:tcBorders>
            <w:vAlign w:val="center"/>
          </w:tcPr>
          <w:p w:rsidR="007E2B09" w:rsidRPr="00623C8C" w:rsidRDefault="007E2B09" w:rsidP="007E2B09">
            <w:pPr>
              <w:jc w:val="center"/>
              <w:rPr>
                <w:b/>
                <w:sz w:val="22"/>
                <w:szCs w:val="22"/>
              </w:rPr>
            </w:pPr>
            <w:r w:rsidRPr="00623C8C">
              <w:rPr>
                <w:b/>
                <w:sz w:val="22"/>
                <w:szCs w:val="22"/>
              </w:rPr>
              <w:t>травень</w:t>
            </w:r>
          </w:p>
        </w:tc>
        <w:tc>
          <w:tcPr>
            <w:tcW w:w="2239" w:type="dxa"/>
            <w:tcBorders>
              <w:bottom w:val="single" w:sz="4" w:space="0" w:color="auto"/>
            </w:tcBorders>
            <w:vAlign w:val="center"/>
          </w:tcPr>
          <w:p w:rsidR="007E2B09" w:rsidRPr="007E2B09" w:rsidRDefault="007E2B09" w:rsidP="007E2B09">
            <w:pPr>
              <w:jc w:val="center"/>
            </w:pPr>
            <w:r>
              <w:t>Курочкіна І.Ю.</w:t>
            </w:r>
          </w:p>
        </w:tc>
        <w:tc>
          <w:tcPr>
            <w:tcW w:w="1843" w:type="dxa"/>
            <w:tcBorders>
              <w:bottom w:val="single" w:sz="4" w:space="0" w:color="auto"/>
            </w:tcBorders>
            <w:vAlign w:val="center"/>
          </w:tcPr>
          <w:p w:rsidR="007E2B09" w:rsidRPr="00C55A2E" w:rsidRDefault="007E2B09" w:rsidP="007E2B09">
            <w:pPr>
              <w:jc w:val="center"/>
              <w:rPr>
                <w:lang w:val="en-US"/>
              </w:rPr>
            </w:pPr>
            <w:r w:rsidRPr="00C55A2E">
              <w:t>Барамія І.Г.</w:t>
            </w:r>
          </w:p>
        </w:tc>
      </w:tr>
      <w:tr w:rsidR="007E2B09" w:rsidRPr="00623C8C" w:rsidTr="00946C70">
        <w:trPr>
          <w:trHeight w:val="164"/>
          <w:jc w:val="center"/>
        </w:trPr>
        <w:tc>
          <w:tcPr>
            <w:tcW w:w="720" w:type="dxa"/>
            <w:tcBorders>
              <w:bottom w:val="single" w:sz="4" w:space="0" w:color="auto"/>
            </w:tcBorders>
          </w:tcPr>
          <w:p w:rsidR="007E2B09" w:rsidRPr="00623C8C" w:rsidRDefault="007E2B09" w:rsidP="007E2B09">
            <w:pPr>
              <w:numPr>
                <w:ilvl w:val="0"/>
                <w:numId w:val="2"/>
              </w:numPr>
              <w:rPr>
                <w:b/>
              </w:rPr>
            </w:pPr>
          </w:p>
        </w:tc>
        <w:tc>
          <w:tcPr>
            <w:tcW w:w="8064" w:type="dxa"/>
            <w:tcBorders>
              <w:bottom w:val="single" w:sz="4" w:space="0" w:color="auto"/>
            </w:tcBorders>
          </w:tcPr>
          <w:p w:rsidR="007E2B09" w:rsidRPr="00C55A2E" w:rsidRDefault="007E2B09" w:rsidP="007E2B09">
            <w:pPr>
              <w:jc w:val="both"/>
              <w:rPr>
                <w:bCs/>
              </w:rPr>
            </w:pPr>
            <w:r w:rsidRPr="00C55A2E">
              <w:t>Про схвалення проєкту рішення НКЦПФР «Про затвердження Ліцензійних умов провадження професійної діяльності на ринках капіталу – діяльності з адміністрування недержавних пенсійних фондів»</w:t>
            </w:r>
          </w:p>
        </w:tc>
        <w:tc>
          <w:tcPr>
            <w:tcW w:w="2013" w:type="dxa"/>
            <w:tcBorders>
              <w:bottom w:val="single" w:sz="4" w:space="0" w:color="auto"/>
            </w:tcBorders>
            <w:vAlign w:val="center"/>
          </w:tcPr>
          <w:p w:rsidR="007E2B09" w:rsidRPr="00623C8C" w:rsidRDefault="007E2B09" w:rsidP="007E2B09">
            <w:pPr>
              <w:jc w:val="center"/>
              <w:rPr>
                <w:b/>
                <w:sz w:val="22"/>
                <w:szCs w:val="22"/>
              </w:rPr>
            </w:pPr>
            <w:r w:rsidRPr="00623C8C">
              <w:rPr>
                <w:b/>
                <w:sz w:val="22"/>
                <w:szCs w:val="22"/>
              </w:rPr>
              <w:t>травень</w:t>
            </w:r>
          </w:p>
        </w:tc>
        <w:tc>
          <w:tcPr>
            <w:tcW w:w="2239" w:type="dxa"/>
            <w:tcBorders>
              <w:bottom w:val="single" w:sz="4" w:space="0" w:color="auto"/>
            </w:tcBorders>
            <w:vAlign w:val="center"/>
          </w:tcPr>
          <w:p w:rsidR="007E2B09" w:rsidRPr="007E2B09" w:rsidRDefault="007E2B09" w:rsidP="007E2B09">
            <w:pPr>
              <w:jc w:val="center"/>
            </w:pPr>
            <w:r>
              <w:t>Курочкіна І.Ю.</w:t>
            </w:r>
          </w:p>
        </w:tc>
        <w:tc>
          <w:tcPr>
            <w:tcW w:w="1843" w:type="dxa"/>
            <w:tcBorders>
              <w:bottom w:val="single" w:sz="4" w:space="0" w:color="auto"/>
            </w:tcBorders>
            <w:vAlign w:val="center"/>
          </w:tcPr>
          <w:p w:rsidR="007E2B09" w:rsidRPr="00C55A2E" w:rsidRDefault="007E2B09" w:rsidP="007E2B09">
            <w:pPr>
              <w:jc w:val="center"/>
            </w:pPr>
            <w:r w:rsidRPr="00C55A2E">
              <w:t>Бойко Ю.Ю.</w:t>
            </w:r>
          </w:p>
        </w:tc>
      </w:tr>
      <w:tr w:rsidR="007E2B09" w:rsidRPr="00623C8C" w:rsidTr="007E2B09">
        <w:trPr>
          <w:trHeight w:val="164"/>
          <w:jc w:val="center"/>
        </w:trPr>
        <w:tc>
          <w:tcPr>
            <w:tcW w:w="720" w:type="dxa"/>
            <w:tcBorders>
              <w:bottom w:val="single" w:sz="4" w:space="0" w:color="auto"/>
            </w:tcBorders>
          </w:tcPr>
          <w:p w:rsidR="007E2B09" w:rsidRPr="00623C8C" w:rsidRDefault="007E2B09" w:rsidP="007E2B09">
            <w:pPr>
              <w:numPr>
                <w:ilvl w:val="0"/>
                <w:numId w:val="2"/>
              </w:numPr>
              <w:rPr>
                <w:b/>
              </w:rPr>
            </w:pPr>
          </w:p>
        </w:tc>
        <w:tc>
          <w:tcPr>
            <w:tcW w:w="8064" w:type="dxa"/>
            <w:tcBorders>
              <w:bottom w:val="single" w:sz="4" w:space="0" w:color="auto"/>
            </w:tcBorders>
            <w:vAlign w:val="center"/>
          </w:tcPr>
          <w:p w:rsidR="007E2B09" w:rsidRPr="00C55A2E" w:rsidRDefault="007E2B09" w:rsidP="007E2B09">
            <w:pPr>
              <w:jc w:val="both"/>
              <w:rPr>
                <w:color w:val="000000"/>
              </w:rPr>
            </w:pPr>
            <w:r w:rsidRPr="00C55A2E">
              <w:t xml:space="preserve">Про затвердження Змін до Положення </w:t>
            </w:r>
            <w:r w:rsidRPr="00C55A2E">
              <w:rPr>
                <w:bCs/>
              </w:rPr>
              <w:t>про порядок складання, подання та оприлюднення адміністратором недержавного пенсійного фонду адміністративних даних, у тому числі звітності з недержавного пенсійного забезпечення</w:t>
            </w:r>
          </w:p>
        </w:tc>
        <w:tc>
          <w:tcPr>
            <w:tcW w:w="2013" w:type="dxa"/>
            <w:tcBorders>
              <w:bottom w:val="single" w:sz="4" w:space="0" w:color="auto"/>
            </w:tcBorders>
            <w:vAlign w:val="center"/>
          </w:tcPr>
          <w:p w:rsidR="007E2B09" w:rsidRPr="00623C8C" w:rsidRDefault="007E2B09" w:rsidP="007E2B09">
            <w:pPr>
              <w:jc w:val="center"/>
              <w:rPr>
                <w:b/>
                <w:sz w:val="22"/>
                <w:szCs w:val="22"/>
              </w:rPr>
            </w:pPr>
            <w:r w:rsidRPr="00623C8C">
              <w:rPr>
                <w:b/>
                <w:sz w:val="22"/>
                <w:szCs w:val="22"/>
              </w:rPr>
              <w:t>травень</w:t>
            </w:r>
          </w:p>
        </w:tc>
        <w:tc>
          <w:tcPr>
            <w:tcW w:w="2239" w:type="dxa"/>
            <w:tcBorders>
              <w:bottom w:val="single" w:sz="4" w:space="0" w:color="auto"/>
            </w:tcBorders>
            <w:vAlign w:val="center"/>
          </w:tcPr>
          <w:p w:rsidR="007E2B09" w:rsidRPr="007E2B09" w:rsidRDefault="007E2B09" w:rsidP="007E2B09">
            <w:pPr>
              <w:jc w:val="center"/>
            </w:pPr>
            <w:r>
              <w:t>Курочкіна І.Ю.</w:t>
            </w:r>
          </w:p>
        </w:tc>
        <w:tc>
          <w:tcPr>
            <w:tcW w:w="1843" w:type="dxa"/>
            <w:tcBorders>
              <w:bottom w:val="single" w:sz="4" w:space="0" w:color="auto"/>
            </w:tcBorders>
            <w:vAlign w:val="center"/>
          </w:tcPr>
          <w:p w:rsidR="007E2B09" w:rsidRPr="00C55A2E" w:rsidRDefault="007E2B09" w:rsidP="007E2B09">
            <w:pPr>
              <w:jc w:val="center"/>
            </w:pPr>
            <w:r w:rsidRPr="00C55A2E">
              <w:t>Барамія І.Г.</w:t>
            </w:r>
          </w:p>
        </w:tc>
      </w:tr>
      <w:tr w:rsidR="007E2B09" w:rsidRPr="00623C8C" w:rsidTr="007E2B09">
        <w:trPr>
          <w:trHeight w:val="164"/>
          <w:jc w:val="center"/>
        </w:trPr>
        <w:tc>
          <w:tcPr>
            <w:tcW w:w="720" w:type="dxa"/>
            <w:tcBorders>
              <w:bottom w:val="single" w:sz="4" w:space="0" w:color="auto"/>
            </w:tcBorders>
          </w:tcPr>
          <w:p w:rsidR="007E2B09" w:rsidRPr="00623C8C" w:rsidRDefault="007E2B09" w:rsidP="007E2B09">
            <w:pPr>
              <w:numPr>
                <w:ilvl w:val="0"/>
                <w:numId w:val="2"/>
              </w:numPr>
              <w:rPr>
                <w:b/>
              </w:rPr>
            </w:pPr>
          </w:p>
        </w:tc>
        <w:tc>
          <w:tcPr>
            <w:tcW w:w="8064" w:type="dxa"/>
            <w:tcBorders>
              <w:bottom w:val="single" w:sz="4" w:space="0" w:color="auto"/>
            </w:tcBorders>
            <w:vAlign w:val="center"/>
          </w:tcPr>
          <w:p w:rsidR="007E2B09" w:rsidRPr="00C55A2E" w:rsidRDefault="007E2B09" w:rsidP="007E2B09">
            <w:pPr>
              <w:jc w:val="both"/>
            </w:pPr>
            <w:r w:rsidRPr="00C55A2E">
              <w:rPr>
                <w:bCs/>
              </w:rPr>
              <w:t>Про затвердження Положення про інвестиційну декларацію недержавного пенсійного фонду</w:t>
            </w:r>
          </w:p>
        </w:tc>
        <w:tc>
          <w:tcPr>
            <w:tcW w:w="2013" w:type="dxa"/>
            <w:tcBorders>
              <w:bottom w:val="single" w:sz="4" w:space="0" w:color="auto"/>
            </w:tcBorders>
            <w:vAlign w:val="center"/>
          </w:tcPr>
          <w:p w:rsidR="007E2B09" w:rsidRPr="00623C8C" w:rsidRDefault="007E2B09" w:rsidP="007E2B09">
            <w:pPr>
              <w:jc w:val="center"/>
              <w:rPr>
                <w:b/>
                <w:sz w:val="22"/>
                <w:szCs w:val="22"/>
              </w:rPr>
            </w:pPr>
            <w:r w:rsidRPr="00623C8C">
              <w:rPr>
                <w:b/>
                <w:sz w:val="22"/>
                <w:szCs w:val="22"/>
              </w:rPr>
              <w:t>травень</w:t>
            </w:r>
          </w:p>
        </w:tc>
        <w:tc>
          <w:tcPr>
            <w:tcW w:w="2239" w:type="dxa"/>
            <w:tcBorders>
              <w:bottom w:val="single" w:sz="4" w:space="0" w:color="auto"/>
            </w:tcBorders>
            <w:vAlign w:val="center"/>
          </w:tcPr>
          <w:p w:rsidR="007E2B09" w:rsidRPr="007E2B09" w:rsidRDefault="007E2B09" w:rsidP="007E2B09">
            <w:pPr>
              <w:jc w:val="center"/>
            </w:pPr>
            <w:r>
              <w:t>Курочкіна І.Ю.</w:t>
            </w:r>
          </w:p>
        </w:tc>
        <w:tc>
          <w:tcPr>
            <w:tcW w:w="1843" w:type="dxa"/>
            <w:tcBorders>
              <w:bottom w:val="single" w:sz="4" w:space="0" w:color="auto"/>
            </w:tcBorders>
            <w:vAlign w:val="center"/>
          </w:tcPr>
          <w:p w:rsidR="007E2B09" w:rsidRPr="00C55A2E" w:rsidRDefault="007E2B09" w:rsidP="007E2B09">
            <w:pPr>
              <w:jc w:val="center"/>
            </w:pPr>
            <w:r w:rsidRPr="00C55A2E">
              <w:t>Бойко Ю.Ю.</w:t>
            </w:r>
          </w:p>
        </w:tc>
      </w:tr>
      <w:tr w:rsidR="007E2B09" w:rsidRPr="00623C8C" w:rsidTr="007E2B09">
        <w:trPr>
          <w:trHeight w:val="164"/>
          <w:jc w:val="center"/>
        </w:trPr>
        <w:tc>
          <w:tcPr>
            <w:tcW w:w="720" w:type="dxa"/>
            <w:tcBorders>
              <w:bottom w:val="single" w:sz="4" w:space="0" w:color="auto"/>
            </w:tcBorders>
          </w:tcPr>
          <w:p w:rsidR="007E2B09" w:rsidRPr="00623C8C" w:rsidRDefault="007E2B09" w:rsidP="007E2B09">
            <w:pPr>
              <w:numPr>
                <w:ilvl w:val="0"/>
                <w:numId w:val="2"/>
              </w:numPr>
              <w:rPr>
                <w:b/>
              </w:rPr>
            </w:pPr>
          </w:p>
        </w:tc>
        <w:tc>
          <w:tcPr>
            <w:tcW w:w="8064" w:type="dxa"/>
            <w:tcBorders>
              <w:bottom w:val="single" w:sz="4" w:space="0" w:color="auto"/>
            </w:tcBorders>
            <w:vAlign w:val="center"/>
          </w:tcPr>
          <w:p w:rsidR="007E2B09" w:rsidRPr="00C55A2E" w:rsidRDefault="007E2B09" w:rsidP="007E2B09">
            <w:pPr>
              <w:jc w:val="both"/>
              <w:rPr>
                <w:bCs/>
              </w:rPr>
            </w:pPr>
            <w:r w:rsidRPr="00C55A2E">
              <w:t>Про схвалення доопрацьованого проєкту рішення НКЦПФР «</w:t>
            </w:r>
            <w:r w:rsidRPr="00C55A2E">
              <w:rPr>
                <w:bCs/>
              </w:rPr>
              <w:t>Про затвердження Порядку погодження кандидатур до складу ради недержавного пенсійного фонду»</w:t>
            </w:r>
          </w:p>
        </w:tc>
        <w:tc>
          <w:tcPr>
            <w:tcW w:w="2013" w:type="dxa"/>
            <w:tcBorders>
              <w:bottom w:val="single" w:sz="4" w:space="0" w:color="auto"/>
            </w:tcBorders>
            <w:vAlign w:val="center"/>
          </w:tcPr>
          <w:p w:rsidR="007E2B09" w:rsidRPr="00623C8C" w:rsidRDefault="007E2B09" w:rsidP="007E2B09">
            <w:pPr>
              <w:jc w:val="center"/>
              <w:rPr>
                <w:b/>
                <w:sz w:val="22"/>
                <w:szCs w:val="22"/>
              </w:rPr>
            </w:pPr>
            <w:r w:rsidRPr="00623C8C">
              <w:rPr>
                <w:b/>
                <w:sz w:val="22"/>
                <w:szCs w:val="22"/>
              </w:rPr>
              <w:t>травень</w:t>
            </w:r>
          </w:p>
        </w:tc>
        <w:tc>
          <w:tcPr>
            <w:tcW w:w="2239" w:type="dxa"/>
            <w:tcBorders>
              <w:bottom w:val="single" w:sz="4" w:space="0" w:color="auto"/>
            </w:tcBorders>
            <w:vAlign w:val="center"/>
          </w:tcPr>
          <w:p w:rsidR="007E2B09" w:rsidRPr="007E2B09" w:rsidRDefault="007E2B09" w:rsidP="007E2B09">
            <w:pPr>
              <w:jc w:val="center"/>
            </w:pPr>
            <w:r>
              <w:t>Курочкіна І.Ю.</w:t>
            </w:r>
          </w:p>
        </w:tc>
        <w:tc>
          <w:tcPr>
            <w:tcW w:w="1843" w:type="dxa"/>
            <w:tcBorders>
              <w:bottom w:val="single" w:sz="4" w:space="0" w:color="auto"/>
            </w:tcBorders>
            <w:vAlign w:val="center"/>
          </w:tcPr>
          <w:p w:rsidR="007E2B09" w:rsidRPr="00C55A2E" w:rsidRDefault="007E2B09" w:rsidP="007E2B09">
            <w:pPr>
              <w:jc w:val="center"/>
            </w:pPr>
            <w:r w:rsidRPr="00C55A2E">
              <w:t>Бойко Ю.Ю.</w:t>
            </w:r>
          </w:p>
        </w:tc>
      </w:tr>
      <w:tr w:rsidR="00E46DFA" w:rsidRPr="00623C8C" w:rsidTr="00946C70">
        <w:trPr>
          <w:trHeight w:val="164"/>
          <w:jc w:val="center"/>
        </w:trPr>
        <w:tc>
          <w:tcPr>
            <w:tcW w:w="720" w:type="dxa"/>
            <w:tcBorders>
              <w:bottom w:val="single" w:sz="4" w:space="0" w:color="auto"/>
            </w:tcBorders>
          </w:tcPr>
          <w:p w:rsidR="00E46DFA" w:rsidRPr="00623C8C" w:rsidRDefault="00E46DFA" w:rsidP="00E46DFA">
            <w:pPr>
              <w:numPr>
                <w:ilvl w:val="0"/>
                <w:numId w:val="2"/>
              </w:numPr>
              <w:rPr>
                <w:b/>
              </w:rPr>
            </w:pPr>
          </w:p>
        </w:tc>
        <w:tc>
          <w:tcPr>
            <w:tcW w:w="8064" w:type="dxa"/>
            <w:tcBorders>
              <w:bottom w:val="single" w:sz="4" w:space="0" w:color="auto"/>
            </w:tcBorders>
          </w:tcPr>
          <w:p w:rsidR="00E46DFA" w:rsidRPr="00C55A2E" w:rsidRDefault="00E46DFA" w:rsidP="00E46DFA">
            <w:pPr>
              <w:jc w:val="both"/>
            </w:pPr>
            <w:r w:rsidRPr="00C55A2E">
              <w:t>Про затвердження Ліцензійних умов провадження професійної діяльності на організованих товарних ринках – діяльності з організації торгівлі продукцією на товарних біржах</w:t>
            </w:r>
          </w:p>
        </w:tc>
        <w:tc>
          <w:tcPr>
            <w:tcW w:w="2013" w:type="dxa"/>
            <w:tcBorders>
              <w:bottom w:val="single" w:sz="4" w:space="0" w:color="auto"/>
            </w:tcBorders>
            <w:vAlign w:val="center"/>
          </w:tcPr>
          <w:p w:rsidR="00E46DFA" w:rsidRPr="00623C8C" w:rsidRDefault="00E46DFA" w:rsidP="00E46DFA">
            <w:pPr>
              <w:jc w:val="center"/>
              <w:rPr>
                <w:b/>
                <w:sz w:val="22"/>
                <w:szCs w:val="22"/>
              </w:rPr>
            </w:pPr>
            <w:r w:rsidRPr="00623C8C">
              <w:rPr>
                <w:b/>
                <w:sz w:val="22"/>
                <w:szCs w:val="22"/>
              </w:rPr>
              <w:t>травень</w:t>
            </w:r>
          </w:p>
        </w:tc>
        <w:tc>
          <w:tcPr>
            <w:tcW w:w="2239" w:type="dxa"/>
            <w:tcBorders>
              <w:bottom w:val="single" w:sz="4" w:space="0" w:color="auto"/>
            </w:tcBorders>
            <w:vAlign w:val="center"/>
          </w:tcPr>
          <w:p w:rsidR="00E46DFA" w:rsidRPr="007E2B09" w:rsidRDefault="00E46DFA" w:rsidP="00E46DFA">
            <w:pPr>
              <w:jc w:val="center"/>
            </w:pPr>
            <w:r>
              <w:t>Курочкіна І.Ю.</w:t>
            </w:r>
          </w:p>
        </w:tc>
        <w:tc>
          <w:tcPr>
            <w:tcW w:w="1843" w:type="dxa"/>
            <w:tcBorders>
              <w:bottom w:val="single" w:sz="4" w:space="0" w:color="auto"/>
            </w:tcBorders>
            <w:vAlign w:val="center"/>
          </w:tcPr>
          <w:p w:rsidR="00E46DFA" w:rsidRPr="00C55A2E" w:rsidRDefault="00E46DFA" w:rsidP="00E46DFA">
            <w:pPr>
              <w:jc w:val="center"/>
            </w:pPr>
            <w:r w:rsidRPr="00C55A2E">
              <w:t>Ільін А.В.</w:t>
            </w:r>
          </w:p>
        </w:tc>
      </w:tr>
      <w:tr w:rsidR="00E46DFA" w:rsidRPr="00623C8C" w:rsidTr="00936B03">
        <w:trPr>
          <w:trHeight w:val="164"/>
          <w:jc w:val="center"/>
        </w:trPr>
        <w:tc>
          <w:tcPr>
            <w:tcW w:w="720" w:type="dxa"/>
            <w:tcBorders>
              <w:bottom w:val="single" w:sz="4" w:space="0" w:color="auto"/>
            </w:tcBorders>
          </w:tcPr>
          <w:p w:rsidR="00E46DFA" w:rsidRPr="00623C8C" w:rsidRDefault="00E46DFA" w:rsidP="00E46DFA">
            <w:pPr>
              <w:numPr>
                <w:ilvl w:val="0"/>
                <w:numId w:val="2"/>
              </w:numPr>
              <w:rPr>
                <w:b/>
              </w:rPr>
            </w:pPr>
          </w:p>
        </w:tc>
        <w:tc>
          <w:tcPr>
            <w:tcW w:w="8064" w:type="dxa"/>
            <w:tcBorders>
              <w:bottom w:val="single" w:sz="4" w:space="0" w:color="auto"/>
            </w:tcBorders>
            <w:vAlign w:val="center"/>
          </w:tcPr>
          <w:p w:rsidR="00E46DFA" w:rsidRPr="00C55A2E" w:rsidRDefault="00E46DFA" w:rsidP="00E46DFA">
            <w:pPr>
              <w:jc w:val="both"/>
            </w:pPr>
            <w:r w:rsidRPr="00C55A2E">
              <w:t>Про затвердження Порядку видачі, зупинення дії та анулювання ліцензії на провадження професійної діяльності на організованих товарних ринках – діяльності з організації торгівлі продукцією на товарних біржах</w:t>
            </w:r>
          </w:p>
        </w:tc>
        <w:tc>
          <w:tcPr>
            <w:tcW w:w="2013" w:type="dxa"/>
            <w:tcBorders>
              <w:bottom w:val="single" w:sz="4" w:space="0" w:color="auto"/>
            </w:tcBorders>
            <w:vAlign w:val="center"/>
          </w:tcPr>
          <w:p w:rsidR="00E46DFA" w:rsidRPr="00623C8C" w:rsidRDefault="00E46DFA" w:rsidP="00E46DFA">
            <w:pPr>
              <w:jc w:val="center"/>
              <w:rPr>
                <w:b/>
                <w:sz w:val="22"/>
                <w:szCs w:val="22"/>
              </w:rPr>
            </w:pPr>
            <w:r w:rsidRPr="00623C8C">
              <w:rPr>
                <w:b/>
                <w:sz w:val="22"/>
                <w:szCs w:val="22"/>
              </w:rPr>
              <w:t>травень</w:t>
            </w:r>
          </w:p>
        </w:tc>
        <w:tc>
          <w:tcPr>
            <w:tcW w:w="2239" w:type="dxa"/>
            <w:tcBorders>
              <w:bottom w:val="single" w:sz="4" w:space="0" w:color="auto"/>
            </w:tcBorders>
            <w:vAlign w:val="center"/>
          </w:tcPr>
          <w:p w:rsidR="00E46DFA" w:rsidRPr="007E2B09" w:rsidRDefault="00E46DFA" w:rsidP="00E46DFA">
            <w:pPr>
              <w:jc w:val="center"/>
            </w:pPr>
            <w:r>
              <w:t>Курочкіна І.Ю.</w:t>
            </w:r>
          </w:p>
        </w:tc>
        <w:tc>
          <w:tcPr>
            <w:tcW w:w="1843" w:type="dxa"/>
            <w:tcBorders>
              <w:bottom w:val="single" w:sz="4" w:space="0" w:color="auto"/>
            </w:tcBorders>
            <w:vAlign w:val="center"/>
          </w:tcPr>
          <w:p w:rsidR="00E46DFA" w:rsidRPr="00C55A2E" w:rsidRDefault="00E46DFA" w:rsidP="00E46DFA">
            <w:pPr>
              <w:jc w:val="center"/>
            </w:pPr>
            <w:r w:rsidRPr="00C55A2E">
              <w:t>Ільін А.В.</w:t>
            </w:r>
          </w:p>
        </w:tc>
      </w:tr>
      <w:tr w:rsidR="00E46DFA" w:rsidRPr="00623C8C" w:rsidTr="00936B03">
        <w:trPr>
          <w:trHeight w:val="164"/>
          <w:jc w:val="center"/>
        </w:trPr>
        <w:tc>
          <w:tcPr>
            <w:tcW w:w="720" w:type="dxa"/>
            <w:tcBorders>
              <w:bottom w:val="single" w:sz="4" w:space="0" w:color="auto"/>
            </w:tcBorders>
          </w:tcPr>
          <w:p w:rsidR="00E46DFA" w:rsidRPr="00623C8C" w:rsidRDefault="00E46DFA" w:rsidP="00E46DFA">
            <w:pPr>
              <w:numPr>
                <w:ilvl w:val="0"/>
                <w:numId w:val="2"/>
              </w:numPr>
              <w:rPr>
                <w:b/>
              </w:rPr>
            </w:pPr>
          </w:p>
        </w:tc>
        <w:tc>
          <w:tcPr>
            <w:tcW w:w="8064" w:type="dxa"/>
            <w:tcBorders>
              <w:bottom w:val="single" w:sz="4" w:space="0" w:color="auto"/>
            </w:tcBorders>
            <w:vAlign w:val="center"/>
          </w:tcPr>
          <w:p w:rsidR="00E46DFA" w:rsidRPr="00C55A2E" w:rsidRDefault="00E46DFA" w:rsidP="00E46DFA">
            <w:pPr>
              <w:jc w:val="both"/>
            </w:pPr>
            <w:r w:rsidRPr="00C55A2E">
              <w:t xml:space="preserve">Про затвердження Положення про здійснення діяльності з організації торгівлі продукцією на товарних біржах </w:t>
            </w:r>
          </w:p>
        </w:tc>
        <w:tc>
          <w:tcPr>
            <w:tcW w:w="2013" w:type="dxa"/>
            <w:tcBorders>
              <w:bottom w:val="single" w:sz="4" w:space="0" w:color="auto"/>
            </w:tcBorders>
            <w:vAlign w:val="center"/>
          </w:tcPr>
          <w:p w:rsidR="00E46DFA" w:rsidRPr="00623C8C" w:rsidRDefault="00E46DFA" w:rsidP="00E46DFA">
            <w:pPr>
              <w:jc w:val="center"/>
              <w:rPr>
                <w:b/>
                <w:sz w:val="22"/>
                <w:szCs w:val="22"/>
              </w:rPr>
            </w:pPr>
            <w:r w:rsidRPr="00623C8C">
              <w:rPr>
                <w:b/>
                <w:sz w:val="22"/>
                <w:szCs w:val="22"/>
              </w:rPr>
              <w:t>травень</w:t>
            </w:r>
          </w:p>
        </w:tc>
        <w:tc>
          <w:tcPr>
            <w:tcW w:w="2239" w:type="dxa"/>
            <w:tcBorders>
              <w:bottom w:val="single" w:sz="4" w:space="0" w:color="auto"/>
            </w:tcBorders>
            <w:vAlign w:val="center"/>
          </w:tcPr>
          <w:p w:rsidR="00E46DFA" w:rsidRPr="007E2B09" w:rsidRDefault="00E46DFA" w:rsidP="00E46DFA">
            <w:pPr>
              <w:jc w:val="center"/>
            </w:pPr>
            <w:r>
              <w:t>Курочкіна І.Ю.</w:t>
            </w:r>
          </w:p>
        </w:tc>
        <w:tc>
          <w:tcPr>
            <w:tcW w:w="1843" w:type="dxa"/>
            <w:tcBorders>
              <w:bottom w:val="single" w:sz="4" w:space="0" w:color="auto"/>
            </w:tcBorders>
            <w:vAlign w:val="center"/>
          </w:tcPr>
          <w:p w:rsidR="00E46DFA" w:rsidRPr="00C55A2E" w:rsidRDefault="00E46DFA" w:rsidP="00E46DFA">
            <w:pPr>
              <w:jc w:val="center"/>
            </w:pPr>
            <w:r w:rsidRPr="00C55A2E">
              <w:t>Ільін А.В.</w:t>
            </w:r>
          </w:p>
        </w:tc>
      </w:tr>
      <w:tr w:rsidR="00E46DFA" w:rsidRPr="00623C8C" w:rsidTr="00946C70">
        <w:trPr>
          <w:trHeight w:val="164"/>
          <w:jc w:val="center"/>
        </w:trPr>
        <w:tc>
          <w:tcPr>
            <w:tcW w:w="720" w:type="dxa"/>
            <w:tcBorders>
              <w:bottom w:val="single" w:sz="4" w:space="0" w:color="auto"/>
            </w:tcBorders>
          </w:tcPr>
          <w:p w:rsidR="00E46DFA" w:rsidRPr="00623C8C" w:rsidRDefault="00E46DFA" w:rsidP="00E46DFA">
            <w:pPr>
              <w:numPr>
                <w:ilvl w:val="0"/>
                <w:numId w:val="2"/>
              </w:numPr>
              <w:rPr>
                <w:b/>
              </w:rPr>
            </w:pPr>
          </w:p>
        </w:tc>
        <w:tc>
          <w:tcPr>
            <w:tcW w:w="8064" w:type="dxa"/>
            <w:tcBorders>
              <w:bottom w:val="single" w:sz="4" w:space="0" w:color="auto"/>
            </w:tcBorders>
          </w:tcPr>
          <w:p w:rsidR="00E46DFA" w:rsidRPr="00C55A2E" w:rsidRDefault="00E46DFA" w:rsidP="00AE2701">
            <w:pPr>
              <w:jc w:val="both"/>
            </w:pPr>
            <w:r w:rsidRPr="00C55A2E">
              <w:t>Про схвалення про</w:t>
            </w:r>
            <w:r w:rsidR="00AE2701">
              <w:t>є</w:t>
            </w:r>
            <w:r w:rsidRPr="00C55A2E">
              <w:t>кту рішення НКЦПФР «Про затвердження Положення про здійснення діяльності з організації торгівлі фінансовими інструментами»</w:t>
            </w:r>
          </w:p>
        </w:tc>
        <w:tc>
          <w:tcPr>
            <w:tcW w:w="2013" w:type="dxa"/>
            <w:tcBorders>
              <w:bottom w:val="single" w:sz="4" w:space="0" w:color="auto"/>
            </w:tcBorders>
            <w:vAlign w:val="center"/>
          </w:tcPr>
          <w:p w:rsidR="00E46DFA" w:rsidRPr="00623C8C" w:rsidRDefault="00E46DFA" w:rsidP="00E46DFA">
            <w:pPr>
              <w:jc w:val="center"/>
              <w:rPr>
                <w:b/>
                <w:sz w:val="22"/>
                <w:szCs w:val="22"/>
              </w:rPr>
            </w:pPr>
            <w:r w:rsidRPr="00623C8C">
              <w:rPr>
                <w:b/>
                <w:sz w:val="22"/>
                <w:szCs w:val="22"/>
              </w:rPr>
              <w:t>травень</w:t>
            </w:r>
          </w:p>
        </w:tc>
        <w:tc>
          <w:tcPr>
            <w:tcW w:w="2239" w:type="dxa"/>
            <w:tcBorders>
              <w:bottom w:val="single" w:sz="4" w:space="0" w:color="auto"/>
            </w:tcBorders>
            <w:vAlign w:val="center"/>
          </w:tcPr>
          <w:p w:rsidR="00E46DFA" w:rsidRPr="007E2B09" w:rsidRDefault="00E46DFA" w:rsidP="00E46DFA">
            <w:pPr>
              <w:jc w:val="center"/>
            </w:pPr>
            <w:r>
              <w:t>Курочкіна І.Ю.</w:t>
            </w:r>
          </w:p>
        </w:tc>
        <w:tc>
          <w:tcPr>
            <w:tcW w:w="1843" w:type="dxa"/>
            <w:tcBorders>
              <w:bottom w:val="single" w:sz="4" w:space="0" w:color="auto"/>
            </w:tcBorders>
            <w:vAlign w:val="center"/>
          </w:tcPr>
          <w:p w:rsidR="00E46DFA" w:rsidRPr="00C55A2E" w:rsidRDefault="00E46DFA" w:rsidP="00E46DFA">
            <w:pPr>
              <w:jc w:val="center"/>
            </w:pPr>
            <w:r w:rsidRPr="00C55A2E">
              <w:t>Шляхов Я.М.</w:t>
            </w:r>
          </w:p>
        </w:tc>
      </w:tr>
      <w:tr w:rsidR="00E46DFA" w:rsidRPr="00623C8C" w:rsidTr="00E46DFA">
        <w:trPr>
          <w:trHeight w:val="164"/>
          <w:jc w:val="center"/>
        </w:trPr>
        <w:tc>
          <w:tcPr>
            <w:tcW w:w="720" w:type="dxa"/>
            <w:tcBorders>
              <w:bottom w:val="single" w:sz="4" w:space="0" w:color="auto"/>
            </w:tcBorders>
          </w:tcPr>
          <w:p w:rsidR="00E46DFA" w:rsidRPr="00623C8C" w:rsidRDefault="00E46DFA" w:rsidP="00E46DFA">
            <w:pPr>
              <w:numPr>
                <w:ilvl w:val="0"/>
                <w:numId w:val="2"/>
              </w:numPr>
              <w:rPr>
                <w:b/>
              </w:rPr>
            </w:pPr>
          </w:p>
        </w:tc>
        <w:tc>
          <w:tcPr>
            <w:tcW w:w="8064" w:type="dxa"/>
            <w:tcBorders>
              <w:bottom w:val="single" w:sz="4" w:space="0" w:color="auto"/>
            </w:tcBorders>
          </w:tcPr>
          <w:p w:rsidR="00E46DFA" w:rsidRPr="00C55A2E" w:rsidRDefault="00E46DFA" w:rsidP="00AE2701">
            <w:pPr>
              <w:jc w:val="both"/>
            </w:pPr>
            <w:r w:rsidRPr="00C55A2E">
              <w:t>Про схвалення про</w:t>
            </w:r>
            <w:r w:rsidR="00AE2701">
              <w:t>є</w:t>
            </w:r>
            <w:r w:rsidRPr="00C55A2E">
              <w:t>кту рішення НКЦПФР «Про затвердження Ліцензійних умов провадження професійної діяльності на ринках капіталу – діяльності з організації торгівлі фінансовими інструментами»</w:t>
            </w:r>
          </w:p>
        </w:tc>
        <w:tc>
          <w:tcPr>
            <w:tcW w:w="2013" w:type="dxa"/>
            <w:tcBorders>
              <w:bottom w:val="single" w:sz="4" w:space="0" w:color="auto"/>
            </w:tcBorders>
            <w:vAlign w:val="center"/>
          </w:tcPr>
          <w:p w:rsidR="00E46DFA" w:rsidRPr="00623C8C" w:rsidRDefault="00E46DFA" w:rsidP="00E46DFA">
            <w:pPr>
              <w:jc w:val="center"/>
              <w:rPr>
                <w:b/>
                <w:sz w:val="22"/>
                <w:szCs w:val="22"/>
              </w:rPr>
            </w:pPr>
            <w:r w:rsidRPr="00623C8C">
              <w:rPr>
                <w:b/>
                <w:sz w:val="22"/>
                <w:szCs w:val="22"/>
              </w:rPr>
              <w:t>травень</w:t>
            </w:r>
          </w:p>
        </w:tc>
        <w:tc>
          <w:tcPr>
            <w:tcW w:w="2239" w:type="dxa"/>
            <w:tcBorders>
              <w:bottom w:val="single" w:sz="4" w:space="0" w:color="auto"/>
            </w:tcBorders>
            <w:vAlign w:val="center"/>
          </w:tcPr>
          <w:p w:rsidR="00E46DFA" w:rsidRPr="007E2B09" w:rsidRDefault="00E46DFA" w:rsidP="00E46DFA">
            <w:pPr>
              <w:jc w:val="center"/>
            </w:pPr>
            <w:r>
              <w:t>Курочкіна І.Ю.</w:t>
            </w:r>
          </w:p>
        </w:tc>
        <w:tc>
          <w:tcPr>
            <w:tcW w:w="1843" w:type="dxa"/>
            <w:tcBorders>
              <w:bottom w:val="single" w:sz="4" w:space="0" w:color="auto"/>
            </w:tcBorders>
            <w:vAlign w:val="center"/>
          </w:tcPr>
          <w:p w:rsidR="00E46DFA" w:rsidRPr="00C55A2E" w:rsidRDefault="00E46DFA" w:rsidP="00E46DFA">
            <w:pPr>
              <w:jc w:val="center"/>
            </w:pPr>
            <w:r w:rsidRPr="00C55A2E">
              <w:t>Шляхов Я.М.</w:t>
            </w:r>
          </w:p>
        </w:tc>
      </w:tr>
      <w:tr w:rsidR="00E46DFA" w:rsidRPr="00623C8C" w:rsidTr="00E46DFA">
        <w:trPr>
          <w:trHeight w:val="164"/>
          <w:jc w:val="center"/>
        </w:trPr>
        <w:tc>
          <w:tcPr>
            <w:tcW w:w="720" w:type="dxa"/>
            <w:tcBorders>
              <w:bottom w:val="single" w:sz="4" w:space="0" w:color="auto"/>
            </w:tcBorders>
          </w:tcPr>
          <w:p w:rsidR="00E46DFA" w:rsidRPr="00623C8C" w:rsidRDefault="00E46DFA" w:rsidP="00E46DFA">
            <w:pPr>
              <w:numPr>
                <w:ilvl w:val="0"/>
                <w:numId w:val="2"/>
              </w:numPr>
              <w:rPr>
                <w:b/>
              </w:rPr>
            </w:pPr>
          </w:p>
        </w:tc>
        <w:tc>
          <w:tcPr>
            <w:tcW w:w="8064" w:type="dxa"/>
            <w:tcBorders>
              <w:bottom w:val="single" w:sz="4" w:space="0" w:color="auto"/>
            </w:tcBorders>
          </w:tcPr>
          <w:p w:rsidR="00E46DFA" w:rsidRPr="00C55A2E" w:rsidRDefault="00E46DFA" w:rsidP="00AE2701">
            <w:pPr>
              <w:jc w:val="both"/>
            </w:pPr>
            <w:r w:rsidRPr="00C55A2E">
              <w:t>Про схвалення про</w:t>
            </w:r>
            <w:r w:rsidR="00AE2701">
              <w:t>є</w:t>
            </w:r>
            <w:r w:rsidRPr="00C55A2E">
              <w:t xml:space="preserve">кту рішення НКЦПФР «Про внесення змін до рішення Національної комісії з цінних паперів та фондового ринку від 22 січня 2013 року № 64» </w:t>
            </w:r>
          </w:p>
        </w:tc>
        <w:tc>
          <w:tcPr>
            <w:tcW w:w="2013" w:type="dxa"/>
            <w:tcBorders>
              <w:bottom w:val="single" w:sz="4" w:space="0" w:color="auto"/>
            </w:tcBorders>
            <w:vAlign w:val="center"/>
          </w:tcPr>
          <w:p w:rsidR="00E46DFA" w:rsidRPr="00623C8C" w:rsidRDefault="00E46DFA" w:rsidP="00E46DFA">
            <w:pPr>
              <w:jc w:val="center"/>
              <w:rPr>
                <w:b/>
                <w:sz w:val="22"/>
                <w:szCs w:val="22"/>
              </w:rPr>
            </w:pPr>
            <w:r w:rsidRPr="00623C8C">
              <w:rPr>
                <w:b/>
                <w:sz w:val="22"/>
                <w:szCs w:val="22"/>
              </w:rPr>
              <w:t>травень</w:t>
            </w:r>
          </w:p>
        </w:tc>
        <w:tc>
          <w:tcPr>
            <w:tcW w:w="2239" w:type="dxa"/>
            <w:tcBorders>
              <w:bottom w:val="single" w:sz="4" w:space="0" w:color="auto"/>
            </w:tcBorders>
            <w:vAlign w:val="center"/>
          </w:tcPr>
          <w:p w:rsidR="00E46DFA" w:rsidRPr="007E2B09" w:rsidRDefault="00E46DFA" w:rsidP="00E46DFA">
            <w:pPr>
              <w:jc w:val="center"/>
            </w:pPr>
            <w:r>
              <w:t>Курочкіна І.Ю.</w:t>
            </w:r>
          </w:p>
        </w:tc>
        <w:tc>
          <w:tcPr>
            <w:tcW w:w="1843" w:type="dxa"/>
            <w:tcBorders>
              <w:bottom w:val="single" w:sz="4" w:space="0" w:color="auto"/>
            </w:tcBorders>
            <w:vAlign w:val="center"/>
          </w:tcPr>
          <w:p w:rsidR="00E46DFA" w:rsidRPr="00C55A2E" w:rsidRDefault="00E46DFA" w:rsidP="00E46DFA">
            <w:pPr>
              <w:jc w:val="center"/>
            </w:pPr>
            <w:r w:rsidRPr="00C55A2E">
              <w:t>Ільін А.В.</w:t>
            </w:r>
          </w:p>
          <w:p w:rsidR="00E46DFA" w:rsidRPr="00C55A2E" w:rsidRDefault="00E46DFA" w:rsidP="00E46DFA">
            <w:pPr>
              <w:jc w:val="center"/>
            </w:pPr>
            <w:r w:rsidRPr="00C55A2E">
              <w:t>Шляхов Я.М.</w:t>
            </w:r>
          </w:p>
        </w:tc>
      </w:tr>
      <w:tr w:rsidR="00E46DFA" w:rsidRPr="00623C8C" w:rsidTr="00E46DFA">
        <w:trPr>
          <w:trHeight w:val="164"/>
          <w:jc w:val="center"/>
        </w:trPr>
        <w:tc>
          <w:tcPr>
            <w:tcW w:w="720" w:type="dxa"/>
            <w:tcBorders>
              <w:bottom w:val="single" w:sz="4" w:space="0" w:color="auto"/>
            </w:tcBorders>
          </w:tcPr>
          <w:p w:rsidR="00E46DFA" w:rsidRPr="00623C8C" w:rsidRDefault="00E46DFA" w:rsidP="00E46DFA">
            <w:pPr>
              <w:numPr>
                <w:ilvl w:val="0"/>
                <w:numId w:val="2"/>
              </w:numPr>
              <w:rPr>
                <w:b/>
              </w:rPr>
            </w:pPr>
          </w:p>
        </w:tc>
        <w:tc>
          <w:tcPr>
            <w:tcW w:w="8064" w:type="dxa"/>
            <w:tcBorders>
              <w:bottom w:val="single" w:sz="4" w:space="0" w:color="auto"/>
            </w:tcBorders>
          </w:tcPr>
          <w:p w:rsidR="00E46DFA" w:rsidRPr="00C55A2E" w:rsidRDefault="00E46DFA" w:rsidP="00AE2701">
            <w:pPr>
              <w:jc w:val="both"/>
            </w:pPr>
            <w:r w:rsidRPr="00C55A2E">
              <w:t>Про схвалення про</w:t>
            </w:r>
            <w:r w:rsidR="00AE2701">
              <w:t>є</w:t>
            </w:r>
            <w:r w:rsidRPr="00C55A2E">
              <w:t xml:space="preserve">кту рішення НКЦПФР «Про внесення змін до рішення Національної комісії з цінних паперів та фондового ринку від 25 вересня 2012 року № 1284» </w:t>
            </w:r>
          </w:p>
        </w:tc>
        <w:tc>
          <w:tcPr>
            <w:tcW w:w="2013" w:type="dxa"/>
            <w:tcBorders>
              <w:bottom w:val="single" w:sz="4" w:space="0" w:color="auto"/>
            </w:tcBorders>
            <w:vAlign w:val="center"/>
          </w:tcPr>
          <w:p w:rsidR="00E46DFA" w:rsidRPr="00623C8C" w:rsidRDefault="00E46DFA" w:rsidP="00E46DFA">
            <w:pPr>
              <w:jc w:val="center"/>
              <w:rPr>
                <w:b/>
                <w:sz w:val="22"/>
                <w:szCs w:val="22"/>
              </w:rPr>
            </w:pPr>
            <w:r w:rsidRPr="00623C8C">
              <w:rPr>
                <w:b/>
                <w:sz w:val="22"/>
                <w:szCs w:val="22"/>
              </w:rPr>
              <w:t>травень</w:t>
            </w:r>
          </w:p>
        </w:tc>
        <w:tc>
          <w:tcPr>
            <w:tcW w:w="2239" w:type="dxa"/>
            <w:tcBorders>
              <w:bottom w:val="single" w:sz="4" w:space="0" w:color="auto"/>
            </w:tcBorders>
            <w:vAlign w:val="center"/>
          </w:tcPr>
          <w:p w:rsidR="00E46DFA" w:rsidRPr="007E2B09" w:rsidRDefault="00E46DFA" w:rsidP="00E46DFA">
            <w:pPr>
              <w:jc w:val="center"/>
            </w:pPr>
            <w:r>
              <w:t>Курочкіна І.Ю.</w:t>
            </w:r>
          </w:p>
        </w:tc>
        <w:tc>
          <w:tcPr>
            <w:tcW w:w="1843" w:type="dxa"/>
            <w:tcBorders>
              <w:bottom w:val="single" w:sz="4" w:space="0" w:color="auto"/>
            </w:tcBorders>
            <w:vAlign w:val="center"/>
          </w:tcPr>
          <w:p w:rsidR="00E46DFA" w:rsidRPr="00C55A2E" w:rsidRDefault="00E46DFA" w:rsidP="00E46DFA">
            <w:pPr>
              <w:jc w:val="center"/>
            </w:pPr>
            <w:r w:rsidRPr="00C55A2E">
              <w:t>Барамія І.Г.</w:t>
            </w:r>
          </w:p>
        </w:tc>
      </w:tr>
      <w:tr w:rsidR="00E46DFA" w:rsidRPr="00623C8C" w:rsidTr="00E46DFA">
        <w:trPr>
          <w:trHeight w:val="164"/>
          <w:jc w:val="center"/>
        </w:trPr>
        <w:tc>
          <w:tcPr>
            <w:tcW w:w="720" w:type="dxa"/>
            <w:tcBorders>
              <w:bottom w:val="single" w:sz="4" w:space="0" w:color="auto"/>
            </w:tcBorders>
          </w:tcPr>
          <w:p w:rsidR="00E46DFA" w:rsidRPr="00623C8C" w:rsidRDefault="00E46DFA" w:rsidP="00E46DFA">
            <w:pPr>
              <w:numPr>
                <w:ilvl w:val="0"/>
                <w:numId w:val="2"/>
              </w:numPr>
              <w:rPr>
                <w:b/>
              </w:rPr>
            </w:pPr>
          </w:p>
        </w:tc>
        <w:tc>
          <w:tcPr>
            <w:tcW w:w="8064" w:type="dxa"/>
            <w:tcBorders>
              <w:bottom w:val="single" w:sz="4" w:space="0" w:color="auto"/>
            </w:tcBorders>
          </w:tcPr>
          <w:p w:rsidR="00E46DFA" w:rsidRPr="00C55A2E" w:rsidRDefault="00E46DFA" w:rsidP="00AE2701">
            <w:pPr>
              <w:jc w:val="both"/>
            </w:pPr>
            <w:r w:rsidRPr="00C55A2E">
              <w:t>Про схвалення про</w:t>
            </w:r>
            <w:r w:rsidR="00AE2701">
              <w:t>є</w:t>
            </w:r>
            <w:r w:rsidRPr="00C55A2E">
              <w:t xml:space="preserve">кту рішення НКЦПФР «Про затвердження Порядку розкриття інформації  з організації торгівлі продукцією на товарних біржах» </w:t>
            </w:r>
          </w:p>
        </w:tc>
        <w:tc>
          <w:tcPr>
            <w:tcW w:w="2013" w:type="dxa"/>
            <w:tcBorders>
              <w:bottom w:val="single" w:sz="4" w:space="0" w:color="auto"/>
            </w:tcBorders>
            <w:vAlign w:val="center"/>
          </w:tcPr>
          <w:p w:rsidR="00E46DFA" w:rsidRPr="00623C8C" w:rsidRDefault="00E46DFA" w:rsidP="00E46DFA">
            <w:pPr>
              <w:jc w:val="center"/>
              <w:rPr>
                <w:b/>
                <w:sz w:val="22"/>
                <w:szCs w:val="22"/>
              </w:rPr>
            </w:pPr>
            <w:r w:rsidRPr="00623C8C">
              <w:rPr>
                <w:b/>
                <w:sz w:val="22"/>
                <w:szCs w:val="22"/>
              </w:rPr>
              <w:t>травень</w:t>
            </w:r>
          </w:p>
        </w:tc>
        <w:tc>
          <w:tcPr>
            <w:tcW w:w="2239" w:type="dxa"/>
            <w:tcBorders>
              <w:bottom w:val="single" w:sz="4" w:space="0" w:color="auto"/>
            </w:tcBorders>
            <w:vAlign w:val="center"/>
          </w:tcPr>
          <w:p w:rsidR="00E46DFA" w:rsidRPr="007E2B09" w:rsidRDefault="00E46DFA" w:rsidP="00E46DFA">
            <w:pPr>
              <w:jc w:val="center"/>
            </w:pPr>
            <w:r>
              <w:t>Курочкіна І.Ю.</w:t>
            </w:r>
          </w:p>
        </w:tc>
        <w:tc>
          <w:tcPr>
            <w:tcW w:w="1843" w:type="dxa"/>
            <w:tcBorders>
              <w:bottom w:val="single" w:sz="4" w:space="0" w:color="auto"/>
            </w:tcBorders>
            <w:vAlign w:val="center"/>
          </w:tcPr>
          <w:p w:rsidR="00E46DFA" w:rsidRPr="00C55A2E" w:rsidRDefault="00E46DFA" w:rsidP="00E46DFA">
            <w:pPr>
              <w:jc w:val="center"/>
            </w:pPr>
            <w:r w:rsidRPr="00C55A2E">
              <w:t>Барамія І.Г.</w:t>
            </w:r>
          </w:p>
        </w:tc>
      </w:tr>
      <w:tr w:rsidR="00E46DFA" w:rsidRPr="00623C8C" w:rsidTr="00E46DFA">
        <w:trPr>
          <w:trHeight w:val="164"/>
          <w:jc w:val="center"/>
        </w:trPr>
        <w:tc>
          <w:tcPr>
            <w:tcW w:w="720" w:type="dxa"/>
            <w:tcBorders>
              <w:bottom w:val="single" w:sz="4" w:space="0" w:color="auto"/>
            </w:tcBorders>
          </w:tcPr>
          <w:p w:rsidR="00E46DFA" w:rsidRPr="00623C8C" w:rsidRDefault="00E46DFA" w:rsidP="00E46DFA">
            <w:pPr>
              <w:numPr>
                <w:ilvl w:val="0"/>
                <w:numId w:val="2"/>
              </w:numPr>
              <w:rPr>
                <w:b/>
              </w:rPr>
            </w:pPr>
          </w:p>
        </w:tc>
        <w:tc>
          <w:tcPr>
            <w:tcW w:w="8064" w:type="dxa"/>
            <w:tcBorders>
              <w:bottom w:val="single" w:sz="4" w:space="0" w:color="auto"/>
            </w:tcBorders>
          </w:tcPr>
          <w:p w:rsidR="00E46DFA" w:rsidRPr="00C55A2E" w:rsidRDefault="00E46DFA" w:rsidP="00AE2701">
            <w:pPr>
              <w:jc w:val="both"/>
            </w:pPr>
            <w:r w:rsidRPr="00C55A2E">
              <w:t>Про схвалення про</w:t>
            </w:r>
            <w:r w:rsidR="00AE2701">
              <w:t>є</w:t>
            </w:r>
            <w:r w:rsidRPr="00C55A2E">
              <w:t xml:space="preserve">кту рішення НКЦПФР «Про внесення змін до рішення Державної комісії з цінних паперів та фондового ринку від 11 березня 2008 року № 241» </w:t>
            </w:r>
          </w:p>
        </w:tc>
        <w:tc>
          <w:tcPr>
            <w:tcW w:w="2013" w:type="dxa"/>
            <w:tcBorders>
              <w:bottom w:val="single" w:sz="4" w:space="0" w:color="auto"/>
            </w:tcBorders>
            <w:vAlign w:val="center"/>
          </w:tcPr>
          <w:p w:rsidR="00E46DFA" w:rsidRPr="00623C8C" w:rsidRDefault="00E46DFA" w:rsidP="00E46DFA">
            <w:pPr>
              <w:jc w:val="center"/>
              <w:rPr>
                <w:b/>
                <w:sz w:val="22"/>
                <w:szCs w:val="22"/>
              </w:rPr>
            </w:pPr>
            <w:r w:rsidRPr="00623C8C">
              <w:rPr>
                <w:b/>
                <w:sz w:val="22"/>
                <w:szCs w:val="22"/>
              </w:rPr>
              <w:t>травень</w:t>
            </w:r>
          </w:p>
        </w:tc>
        <w:tc>
          <w:tcPr>
            <w:tcW w:w="2239" w:type="dxa"/>
            <w:tcBorders>
              <w:bottom w:val="single" w:sz="4" w:space="0" w:color="auto"/>
            </w:tcBorders>
            <w:vAlign w:val="center"/>
          </w:tcPr>
          <w:p w:rsidR="00E46DFA" w:rsidRPr="007E2B09" w:rsidRDefault="00E46DFA" w:rsidP="00E46DFA">
            <w:pPr>
              <w:jc w:val="center"/>
            </w:pPr>
            <w:r>
              <w:t>Курочкіна І.Ю.</w:t>
            </w:r>
          </w:p>
        </w:tc>
        <w:tc>
          <w:tcPr>
            <w:tcW w:w="1843" w:type="dxa"/>
            <w:tcBorders>
              <w:bottom w:val="single" w:sz="4" w:space="0" w:color="auto"/>
            </w:tcBorders>
            <w:vAlign w:val="center"/>
          </w:tcPr>
          <w:p w:rsidR="00E46DFA" w:rsidRPr="00C55A2E" w:rsidRDefault="00E46DFA" w:rsidP="00E46DFA">
            <w:pPr>
              <w:jc w:val="center"/>
            </w:pPr>
            <w:r w:rsidRPr="00C55A2E">
              <w:t>Ільін А.В.</w:t>
            </w:r>
          </w:p>
          <w:p w:rsidR="00E46DFA" w:rsidRPr="00C55A2E" w:rsidRDefault="00E46DFA" w:rsidP="00E46DFA">
            <w:pPr>
              <w:jc w:val="center"/>
            </w:pPr>
            <w:r w:rsidRPr="00C55A2E">
              <w:t>Шляхов Я.М.</w:t>
            </w:r>
          </w:p>
        </w:tc>
      </w:tr>
      <w:tr w:rsidR="00E46DFA" w:rsidRPr="00623C8C" w:rsidTr="00E46DFA">
        <w:trPr>
          <w:trHeight w:val="164"/>
          <w:jc w:val="center"/>
        </w:trPr>
        <w:tc>
          <w:tcPr>
            <w:tcW w:w="720" w:type="dxa"/>
            <w:tcBorders>
              <w:bottom w:val="single" w:sz="4" w:space="0" w:color="auto"/>
            </w:tcBorders>
          </w:tcPr>
          <w:p w:rsidR="00E46DFA" w:rsidRPr="00623C8C" w:rsidRDefault="00E46DFA" w:rsidP="00E46DFA">
            <w:pPr>
              <w:numPr>
                <w:ilvl w:val="0"/>
                <w:numId w:val="2"/>
              </w:numPr>
              <w:rPr>
                <w:b/>
              </w:rPr>
            </w:pPr>
          </w:p>
        </w:tc>
        <w:tc>
          <w:tcPr>
            <w:tcW w:w="8064" w:type="dxa"/>
            <w:tcBorders>
              <w:bottom w:val="single" w:sz="4" w:space="0" w:color="auto"/>
            </w:tcBorders>
          </w:tcPr>
          <w:p w:rsidR="00E46DFA" w:rsidRPr="00C55A2E" w:rsidRDefault="00E46DFA" w:rsidP="00AE2701">
            <w:pPr>
              <w:jc w:val="both"/>
            </w:pPr>
            <w:r w:rsidRPr="00C55A2E">
              <w:t>Про схвалення про</w:t>
            </w:r>
            <w:r w:rsidR="00AE2701">
              <w:t>є</w:t>
            </w:r>
            <w:r w:rsidRPr="00C55A2E">
              <w:t xml:space="preserve">кту рішення НКЦПФР «Про визнання такими, що втратили чинність, деяких нормативно-правових актів щодо діяльності фондових бірж» </w:t>
            </w:r>
          </w:p>
        </w:tc>
        <w:tc>
          <w:tcPr>
            <w:tcW w:w="2013" w:type="dxa"/>
            <w:tcBorders>
              <w:bottom w:val="single" w:sz="4" w:space="0" w:color="auto"/>
            </w:tcBorders>
            <w:vAlign w:val="center"/>
          </w:tcPr>
          <w:p w:rsidR="00E46DFA" w:rsidRPr="00623C8C" w:rsidRDefault="00E46DFA" w:rsidP="00E46DFA">
            <w:pPr>
              <w:jc w:val="center"/>
              <w:rPr>
                <w:b/>
                <w:sz w:val="22"/>
                <w:szCs w:val="22"/>
              </w:rPr>
            </w:pPr>
            <w:r w:rsidRPr="00623C8C">
              <w:rPr>
                <w:b/>
                <w:sz w:val="22"/>
                <w:szCs w:val="22"/>
              </w:rPr>
              <w:t>травень</w:t>
            </w:r>
          </w:p>
        </w:tc>
        <w:tc>
          <w:tcPr>
            <w:tcW w:w="2239" w:type="dxa"/>
            <w:tcBorders>
              <w:bottom w:val="single" w:sz="4" w:space="0" w:color="auto"/>
            </w:tcBorders>
            <w:vAlign w:val="center"/>
          </w:tcPr>
          <w:p w:rsidR="00E46DFA" w:rsidRPr="007E2B09" w:rsidRDefault="00E46DFA" w:rsidP="00E46DFA">
            <w:pPr>
              <w:jc w:val="center"/>
            </w:pPr>
            <w:r>
              <w:t>Курочкіна І.Ю.</w:t>
            </w:r>
          </w:p>
        </w:tc>
        <w:tc>
          <w:tcPr>
            <w:tcW w:w="1843" w:type="dxa"/>
            <w:tcBorders>
              <w:bottom w:val="single" w:sz="4" w:space="0" w:color="auto"/>
            </w:tcBorders>
            <w:vAlign w:val="center"/>
          </w:tcPr>
          <w:p w:rsidR="00E46DFA" w:rsidRPr="00C55A2E" w:rsidRDefault="00E46DFA" w:rsidP="00E46DFA">
            <w:pPr>
              <w:jc w:val="center"/>
            </w:pPr>
            <w:r w:rsidRPr="00C55A2E">
              <w:t>Шляхов Я.М.</w:t>
            </w:r>
          </w:p>
        </w:tc>
      </w:tr>
      <w:tr w:rsidR="00E46DFA" w:rsidRPr="00623C8C" w:rsidTr="00E46DFA">
        <w:trPr>
          <w:trHeight w:val="164"/>
          <w:jc w:val="center"/>
        </w:trPr>
        <w:tc>
          <w:tcPr>
            <w:tcW w:w="720" w:type="dxa"/>
            <w:tcBorders>
              <w:bottom w:val="single" w:sz="4" w:space="0" w:color="auto"/>
            </w:tcBorders>
          </w:tcPr>
          <w:p w:rsidR="00E46DFA" w:rsidRPr="00623C8C" w:rsidRDefault="00E46DFA" w:rsidP="00E46DFA">
            <w:pPr>
              <w:numPr>
                <w:ilvl w:val="0"/>
                <w:numId w:val="2"/>
              </w:numPr>
              <w:rPr>
                <w:b/>
              </w:rPr>
            </w:pPr>
          </w:p>
        </w:tc>
        <w:tc>
          <w:tcPr>
            <w:tcW w:w="8064" w:type="dxa"/>
            <w:tcBorders>
              <w:bottom w:val="single" w:sz="4" w:space="0" w:color="auto"/>
            </w:tcBorders>
          </w:tcPr>
          <w:p w:rsidR="00E46DFA" w:rsidRPr="00C55A2E" w:rsidRDefault="00E46DFA" w:rsidP="00E46DFA">
            <w:pPr>
              <w:jc w:val="both"/>
            </w:pPr>
            <w:r w:rsidRPr="00C55A2E">
              <w:t xml:space="preserve">Про схвалення проєкту рішення НКЦПФР «Про внесення змін до рішення Національної комісії з цінних паперів та фондового ринку від 13.03.2012 №394» </w:t>
            </w:r>
          </w:p>
        </w:tc>
        <w:tc>
          <w:tcPr>
            <w:tcW w:w="2013" w:type="dxa"/>
            <w:tcBorders>
              <w:bottom w:val="single" w:sz="4" w:space="0" w:color="auto"/>
            </w:tcBorders>
            <w:vAlign w:val="center"/>
          </w:tcPr>
          <w:p w:rsidR="00E46DFA" w:rsidRPr="00623C8C" w:rsidRDefault="00E46DFA" w:rsidP="00E46DFA">
            <w:pPr>
              <w:jc w:val="center"/>
              <w:rPr>
                <w:b/>
                <w:sz w:val="22"/>
                <w:szCs w:val="22"/>
              </w:rPr>
            </w:pPr>
            <w:r w:rsidRPr="00623C8C">
              <w:rPr>
                <w:b/>
                <w:sz w:val="22"/>
                <w:szCs w:val="22"/>
              </w:rPr>
              <w:t>травень</w:t>
            </w:r>
          </w:p>
        </w:tc>
        <w:tc>
          <w:tcPr>
            <w:tcW w:w="2239" w:type="dxa"/>
            <w:tcBorders>
              <w:bottom w:val="single" w:sz="4" w:space="0" w:color="auto"/>
            </w:tcBorders>
            <w:vAlign w:val="center"/>
          </w:tcPr>
          <w:p w:rsidR="00E46DFA" w:rsidRPr="007E2B09" w:rsidRDefault="00E46DFA" w:rsidP="00E46DFA">
            <w:pPr>
              <w:jc w:val="center"/>
            </w:pPr>
            <w:r>
              <w:t>Курочкіна І.Ю.</w:t>
            </w:r>
          </w:p>
        </w:tc>
        <w:tc>
          <w:tcPr>
            <w:tcW w:w="1843" w:type="dxa"/>
            <w:tcBorders>
              <w:bottom w:val="single" w:sz="4" w:space="0" w:color="auto"/>
            </w:tcBorders>
            <w:vAlign w:val="center"/>
          </w:tcPr>
          <w:p w:rsidR="00E46DFA" w:rsidRPr="00C55A2E" w:rsidRDefault="00E46DFA" w:rsidP="00E46DFA">
            <w:pPr>
              <w:jc w:val="center"/>
            </w:pPr>
            <w:r w:rsidRPr="00C55A2E">
              <w:t>Барамія І.Г.</w:t>
            </w:r>
          </w:p>
          <w:p w:rsidR="00E46DFA" w:rsidRPr="00C55A2E" w:rsidRDefault="00E46DFA" w:rsidP="00E46DFA">
            <w:pPr>
              <w:jc w:val="center"/>
            </w:pPr>
            <w:r w:rsidRPr="00C55A2E">
              <w:t>Бойко Ю.Ю.</w:t>
            </w:r>
          </w:p>
          <w:p w:rsidR="00E46DFA" w:rsidRPr="00C55A2E" w:rsidRDefault="00E46DFA" w:rsidP="00E46DFA">
            <w:pPr>
              <w:jc w:val="center"/>
            </w:pPr>
            <w:r w:rsidRPr="00C55A2E">
              <w:t>Ільін А.В.</w:t>
            </w:r>
          </w:p>
          <w:p w:rsidR="00E46DFA" w:rsidRPr="00C55A2E" w:rsidRDefault="00E46DFA" w:rsidP="00E46DFA">
            <w:pPr>
              <w:jc w:val="center"/>
            </w:pPr>
            <w:r w:rsidRPr="00C55A2E">
              <w:t>Шляхов Я.М.</w:t>
            </w:r>
          </w:p>
        </w:tc>
      </w:tr>
      <w:tr w:rsidR="00E46DFA" w:rsidRPr="00623C8C" w:rsidTr="00E46DFA">
        <w:trPr>
          <w:trHeight w:val="164"/>
          <w:jc w:val="center"/>
        </w:trPr>
        <w:tc>
          <w:tcPr>
            <w:tcW w:w="720" w:type="dxa"/>
            <w:tcBorders>
              <w:bottom w:val="single" w:sz="4" w:space="0" w:color="auto"/>
            </w:tcBorders>
          </w:tcPr>
          <w:p w:rsidR="00E46DFA" w:rsidRPr="00623C8C" w:rsidRDefault="00E46DFA" w:rsidP="00E46DFA">
            <w:pPr>
              <w:numPr>
                <w:ilvl w:val="0"/>
                <w:numId w:val="2"/>
              </w:numPr>
              <w:rPr>
                <w:b/>
              </w:rPr>
            </w:pPr>
          </w:p>
        </w:tc>
        <w:tc>
          <w:tcPr>
            <w:tcW w:w="8064" w:type="dxa"/>
            <w:tcBorders>
              <w:bottom w:val="single" w:sz="4" w:space="0" w:color="auto"/>
            </w:tcBorders>
          </w:tcPr>
          <w:p w:rsidR="00E46DFA" w:rsidRPr="00C55A2E" w:rsidRDefault="00AE2701" w:rsidP="00E46DFA">
            <w:pPr>
              <w:jc w:val="both"/>
            </w:pPr>
            <w:r>
              <w:t>Про схвалення проє</w:t>
            </w:r>
            <w:r w:rsidR="00E46DFA" w:rsidRPr="00C55A2E">
              <w:t xml:space="preserve">кту рішення НКЦПФР «Про внесення змін до рішення Національної комісії з цінних паперів та фондового ринку від 27 вересня 2018 року  № 670» </w:t>
            </w:r>
          </w:p>
        </w:tc>
        <w:tc>
          <w:tcPr>
            <w:tcW w:w="2013" w:type="dxa"/>
            <w:tcBorders>
              <w:bottom w:val="single" w:sz="4" w:space="0" w:color="auto"/>
            </w:tcBorders>
            <w:vAlign w:val="center"/>
          </w:tcPr>
          <w:p w:rsidR="00E46DFA" w:rsidRPr="00623C8C" w:rsidRDefault="00E46DFA" w:rsidP="00E46DFA">
            <w:pPr>
              <w:jc w:val="center"/>
              <w:rPr>
                <w:b/>
                <w:sz w:val="22"/>
                <w:szCs w:val="22"/>
              </w:rPr>
            </w:pPr>
            <w:r w:rsidRPr="00623C8C">
              <w:rPr>
                <w:b/>
                <w:sz w:val="22"/>
                <w:szCs w:val="22"/>
              </w:rPr>
              <w:t>травень</w:t>
            </w:r>
          </w:p>
        </w:tc>
        <w:tc>
          <w:tcPr>
            <w:tcW w:w="2239" w:type="dxa"/>
            <w:tcBorders>
              <w:bottom w:val="single" w:sz="4" w:space="0" w:color="auto"/>
            </w:tcBorders>
            <w:vAlign w:val="center"/>
          </w:tcPr>
          <w:p w:rsidR="00E46DFA" w:rsidRPr="007E2B09" w:rsidRDefault="00E46DFA" w:rsidP="00E46DFA">
            <w:pPr>
              <w:jc w:val="center"/>
            </w:pPr>
            <w:r>
              <w:t>Курочкіна І.Ю.</w:t>
            </w:r>
          </w:p>
        </w:tc>
        <w:tc>
          <w:tcPr>
            <w:tcW w:w="1843" w:type="dxa"/>
            <w:tcBorders>
              <w:bottom w:val="single" w:sz="4" w:space="0" w:color="auto"/>
            </w:tcBorders>
            <w:vAlign w:val="center"/>
          </w:tcPr>
          <w:p w:rsidR="00E46DFA" w:rsidRPr="00C55A2E" w:rsidRDefault="00E46DFA" w:rsidP="00E46DFA">
            <w:pPr>
              <w:jc w:val="center"/>
            </w:pPr>
            <w:r w:rsidRPr="00C55A2E">
              <w:t>Бойко Ю.Ю.</w:t>
            </w:r>
          </w:p>
        </w:tc>
      </w:tr>
      <w:tr w:rsidR="00E46DFA" w:rsidRPr="00623C8C" w:rsidTr="00E46DFA">
        <w:trPr>
          <w:trHeight w:val="164"/>
          <w:jc w:val="center"/>
        </w:trPr>
        <w:tc>
          <w:tcPr>
            <w:tcW w:w="720" w:type="dxa"/>
            <w:tcBorders>
              <w:bottom w:val="single" w:sz="4" w:space="0" w:color="auto"/>
            </w:tcBorders>
          </w:tcPr>
          <w:p w:rsidR="00E46DFA" w:rsidRPr="00623C8C" w:rsidRDefault="00E46DFA" w:rsidP="00E46DFA">
            <w:pPr>
              <w:numPr>
                <w:ilvl w:val="0"/>
                <w:numId w:val="2"/>
              </w:numPr>
              <w:rPr>
                <w:b/>
              </w:rPr>
            </w:pPr>
          </w:p>
        </w:tc>
        <w:tc>
          <w:tcPr>
            <w:tcW w:w="8064" w:type="dxa"/>
            <w:tcBorders>
              <w:bottom w:val="single" w:sz="4" w:space="0" w:color="auto"/>
            </w:tcBorders>
          </w:tcPr>
          <w:p w:rsidR="00E46DFA" w:rsidRPr="00C55A2E" w:rsidRDefault="00E46DFA" w:rsidP="00AE2701">
            <w:pPr>
              <w:jc w:val="both"/>
            </w:pPr>
            <w:r w:rsidRPr="00C55A2E">
              <w:t>Про схвалення про</w:t>
            </w:r>
            <w:r w:rsidR="00AE2701">
              <w:t>є</w:t>
            </w:r>
            <w:r w:rsidRPr="00C55A2E">
              <w:t xml:space="preserve">кту рішення НКЦПФР «Про внесення змін до рішення Національної комісії з цінних паперів та фондового ринку від 25 грудня 2012 року № 1853» </w:t>
            </w:r>
          </w:p>
        </w:tc>
        <w:tc>
          <w:tcPr>
            <w:tcW w:w="2013" w:type="dxa"/>
            <w:tcBorders>
              <w:bottom w:val="single" w:sz="4" w:space="0" w:color="auto"/>
            </w:tcBorders>
            <w:vAlign w:val="center"/>
          </w:tcPr>
          <w:p w:rsidR="00E46DFA" w:rsidRPr="00623C8C" w:rsidRDefault="00E46DFA" w:rsidP="00E46DFA">
            <w:pPr>
              <w:jc w:val="center"/>
              <w:rPr>
                <w:b/>
                <w:sz w:val="22"/>
                <w:szCs w:val="22"/>
              </w:rPr>
            </w:pPr>
            <w:r w:rsidRPr="00623C8C">
              <w:rPr>
                <w:b/>
                <w:sz w:val="22"/>
                <w:szCs w:val="22"/>
              </w:rPr>
              <w:t>травень</w:t>
            </w:r>
          </w:p>
        </w:tc>
        <w:tc>
          <w:tcPr>
            <w:tcW w:w="2239" w:type="dxa"/>
            <w:tcBorders>
              <w:bottom w:val="single" w:sz="4" w:space="0" w:color="auto"/>
            </w:tcBorders>
            <w:vAlign w:val="center"/>
          </w:tcPr>
          <w:p w:rsidR="00E46DFA" w:rsidRPr="007E2B09" w:rsidRDefault="00E46DFA" w:rsidP="00E46DFA">
            <w:pPr>
              <w:jc w:val="center"/>
            </w:pPr>
            <w:r>
              <w:t>Курочкіна І.Ю.</w:t>
            </w:r>
          </w:p>
        </w:tc>
        <w:tc>
          <w:tcPr>
            <w:tcW w:w="1843" w:type="dxa"/>
            <w:tcBorders>
              <w:bottom w:val="single" w:sz="4" w:space="0" w:color="auto"/>
            </w:tcBorders>
            <w:vAlign w:val="center"/>
          </w:tcPr>
          <w:p w:rsidR="00E46DFA" w:rsidRPr="00C55A2E" w:rsidRDefault="00E46DFA" w:rsidP="00E46DFA">
            <w:pPr>
              <w:jc w:val="center"/>
            </w:pPr>
            <w:r w:rsidRPr="00C55A2E">
              <w:t>Шляхов Я.М.</w:t>
            </w:r>
          </w:p>
        </w:tc>
      </w:tr>
      <w:tr w:rsidR="00E46DFA" w:rsidRPr="00623C8C" w:rsidTr="00E46DFA">
        <w:trPr>
          <w:trHeight w:val="164"/>
          <w:jc w:val="center"/>
        </w:trPr>
        <w:tc>
          <w:tcPr>
            <w:tcW w:w="720" w:type="dxa"/>
            <w:tcBorders>
              <w:bottom w:val="single" w:sz="4" w:space="0" w:color="auto"/>
            </w:tcBorders>
          </w:tcPr>
          <w:p w:rsidR="00E46DFA" w:rsidRPr="00623C8C" w:rsidRDefault="00E46DFA" w:rsidP="00E46DFA">
            <w:pPr>
              <w:numPr>
                <w:ilvl w:val="0"/>
                <w:numId w:val="2"/>
              </w:numPr>
              <w:rPr>
                <w:b/>
              </w:rPr>
            </w:pPr>
          </w:p>
        </w:tc>
        <w:tc>
          <w:tcPr>
            <w:tcW w:w="8064" w:type="dxa"/>
            <w:tcBorders>
              <w:bottom w:val="single" w:sz="4" w:space="0" w:color="auto"/>
            </w:tcBorders>
          </w:tcPr>
          <w:p w:rsidR="00E46DFA" w:rsidRPr="00C55A2E" w:rsidRDefault="00E46DFA" w:rsidP="00AE2701">
            <w:pPr>
              <w:jc w:val="both"/>
            </w:pPr>
            <w:r w:rsidRPr="00C55A2E">
              <w:t>Про схвалення про</w:t>
            </w:r>
            <w:r w:rsidR="00AE2701">
              <w:t>є</w:t>
            </w:r>
            <w:r w:rsidRPr="00C55A2E">
              <w:t>кту рішення НКЦПФР «Про затвердження</w:t>
            </w:r>
            <w:r w:rsidRPr="00C55A2E">
              <w:rPr>
                <w:color w:val="000000"/>
              </w:rPr>
              <w:t xml:space="preserve"> Порядку видачі, зупинення дії та анулювання ліцензії на провадження </w:t>
            </w:r>
            <w:r w:rsidRPr="00C55A2E">
              <w:rPr>
                <w:bCs/>
                <w:color w:val="000000"/>
              </w:rPr>
              <w:t>професійної діяльності на ринках капіталу»</w:t>
            </w:r>
          </w:p>
        </w:tc>
        <w:tc>
          <w:tcPr>
            <w:tcW w:w="2013" w:type="dxa"/>
            <w:tcBorders>
              <w:bottom w:val="single" w:sz="4" w:space="0" w:color="auto"/>
            </w:tcBorders>
            <w:vAlign w:val="center"/>
          </w:tcPr>
          <w:p w:rsidR="00E46DFA" w:rsidRPr="00623C8C" w:rsidRDefault="00E46DFA" w:rsidP="00E46DFA">
            <w:pPr>
              <w:jc w:val="center"/>
              <w:rPr>
                <w:b/>
                <w:sz w:val="22"/>
                <w:szCs w:val="22"/>
              </w:rPr>
            </w:pPr>
            <w:r w:rsidRPr="00623C8C">
              <w:rPr>
                <w:b/>
                <w:sz w:val="22"/>
                <w:szCs w:val="22"/>
              </w:rPr>
              <w:t>травень</w:t>
            </w:r>
          </w:p>
        </w:tc>
        <w:tc>
          <w:tcPr>
            <w:tcW w:w="2239" w:type="dxa"/>
            <w:tcBorders>
              <w:bottom w:val="single" w:sz="4" w:space="0" w:color="auto"/>
            </w:tcBorders>
            <w:vAlign w:val="center"/>
          </w:tcPr>
          <w:p w:rsidR="00E46DFA" w:rsidRPr="007E2B09" w:rsidRDefault="00E46DFA" w:rsidP="00E46DFA">
            <w:pPr>
              <w:jc w:val="center"/>
            </w:pPr>
            <w:r>
              <w:t>Курочкіна І.Ю.</w:t>
            </w:r>
          </w:p>
        </w:tc>
        <w:tc>
          <w:tcPr>
            <w:tcW w:w="1843" w:type="dxa"/>
            <w:tcBorders>
              <w:bottom w:val="single" w:sz="4" w:space="0" w:color="auto"/>
            </w:tcBorders>
            <w:vAlign w:val="center"/>
          </w:tcPr>
          <w:p w:rsidR="00E46DFA" w:rsidRPr="00C55A2E" w:rsidRDefault="00E46DFA" w:rsidP="00E46DFA">
            <w:pPr>
              <w:jc w:val="center"/>
            </w:pPr>
            <w:r w:rsidRPr="00C55A2E">
              <w:t xml:space="preserve">Барамія І.Г. </w:t>
            </w:r>
          </w:p>
          <w:p w:rsidR="00E46DFA" w:rsidRPr="00C55A2E" w:rsidRDefault="00E46DFA" w:rsidP="00E46DFA">
            <w:pPr>
              <w:jc w:val="center"/>
            </w:pPr>
            <w:r w:rsidRPr="00C55A2E">
              <w:t>Бойко Ю.Ю.</w:t>
            </w:r>
          </w:p>
          <w:p w:rsidR="00E46DFA" w:rsidRPr="00C55A2E" w:rsidRDefault="00E46DFA" w:rsidP="00E46DFA">
            <w:pPr>
              <w:jc w:val="center"/>
            </w:pPr>
            <w:r w:rsidRPr="00C55A2E">
              <w:t>Ільін А.В.</w:t>
            </w:r>
          </w:p>
          <w:p w:rsidR="00E46DFA" w:rsidRPr="00C55A2E" w:rsidRDefault="00E46DFA" w:rsidP="00E46DFA">
            <w:pPr>
              <w:jc w:val="center"/>
            </w:pPr>
            <w:r w:rsidRPr="00C55A2E">
              <w:t>Шляхов Я.М.</w:t>
            </w:r>
          </w:p>
        </w:tc>
      </w:tr>
      <w:tr w:rsidR="00E46DFA" w:rsidRPr="00623C8C" w:rsidTr="00E46DFA">
        <w:trPr>
          <w:trHeight w:val="164"/>
          <w:jc w:val="center"/>
        </w:trPr>
        <w:tc>
          <w:tcPr>
            <w:tcW w:w="720" w:type="dxa"/>
            <w:tcBorders>
              <w:bottom w:val="single" w:sz="4" w:space="0" w:color="auto"/>
            </w:tcBorders>
          </w:tcPr>
          <w:p w:rsidR="00E46DFA" w:rsidRPr="00623C8C" w:rsidRDefault="00E46DFA" w:rsidP="00E46DFA">
            <w:pPr>
              <w:numPr>
                <w:ilvl w:val="0"/>
                <w:numId w:val="2"/>
              </w:numPr>
              <w:rPr>
                <w:b/>
              </w:rPr>
            </w:pPr>
          </w:p>
        </w:tc>
        <w:tc>
          <w:tcPr>
            <w:tcW w:w="8064" w:type="dxa"/>
            <w:tcBorders>
              <w:bottom w:val="single" w:sz="4" w:space="0" w:color="auto"/>
            </w:tcBorders>
          </w:tcPr>
          <w:p w:rsidR="00E46DFA" w:rsidRPr="00C55A2E" w:rsidRDefault="00E46DFA" w:rsidP="00AE2701">
            <w:pPr>
              <w:jc w:val="both"/>
            </w:pPr>
            <w:r w:rsidRPr="00C55A2E">
              <w:t>Про схвалення про</w:t>
            </w:r>
            <w:r w:rsidR="00AE2701">
              <w:t>є</w:t>
            </w:r>
            <w:r w:rsidRPr="00C55A2E">
              <w:t>кту рішення НКЦПФР «Про затвердження Методичних рекомендацій щодо здійснення алгоритмічної торгівлі»</w:t>
            </w:r>
          </w:p>
        </w:tc>
        <w:tc>
          <w:tcPr>
            <w:tcW w:w="2013" w:type="dxa"/>
            <w:tcBorders>
              <w:bottom w:val="single" w:sz="4" w:space="0" w:color="auto"/>
            </w:tcBorders>
            <w:vAlign w:val="center"/>
          </w:tcPr>
          <w:p w:rsidR="00E46DFA" w:rsidRPr="00623C8C" w:rsidRDefault="00E46DFA" w:rsidP="00E46DFA">
            <w:pPr>
              <w:jc w:val="center"/>
              <w:rPr>
                <w:b/>
                <w:sz w:val="22"/>
                <w:szCs w:val="22"/>
              </w:rPr>
            </w:pPr>
            <w:r w:rsidRPr="00623C8C">
              <w:rPr>
                <w:b/>
                <w:sz w:val="22"/>
                <w:szCs w:val="22"/>
              </w:rPr>
              <w:t>травень</w:t>
            </w:r>
          </w:p>
        </w:tc>
        <w:tc>
          <w:tcPr>
            <w:tcW w:w="2239" w:type="dxa"/>
            <w:tcBorders>
              <w:bottom w:val="single" w:sz="4" w:space="0" w:color="auto"/>
            </w:tcBorders>
            <w:vAlign w:val="center"/>
          </w:tcPr>
          <w:p w:rsidR="00E46DFA" w:rsidRPr="007E2B09" w:rsidRDefault="00E46DFA" w:rsidP="00E46DFA">
            <w:pPr>
              <w:jc w:val="center"/>
            </w:pPr>
            <w:r>
              <w:t>Курочкіна І.Ю.</w:t>
            </w:r>
          </w:p>
        </w:tc>
        <w:tc>
          <w:tcPr>
            <w:tcW w:w="1843" w:type="dxa"/>
            <w:tcBorders>
              <w:bottom w:val="single" w:sz="4" w:space="0" w:color="auto"/>
            </w:tcBorders>
            <w:vAlign w:val="center"/>
          </w:tcPr>
          <w:p w:rsidR="00E46DFA" w:rsidRPr="00C55A2E" w:rsidRDefault="00E46DFA" w:rsidP="00E46DFA">
            <w:pPr>
              <w:jc w:val="center"/>
            </w:pPr>
            <w:r w:rsidRPr="00C55A2E">
              <w:t>Шляхов Я.М.</w:t>
            </w:r>
          </w:p>
        </w:tc>
      </w:tr>
      <w:tr w:rsidR="00E46DFA" w:rsidRPr="00623C8C" w:rsidTr="00E46DFA">
        <w:trPr>
          <w:trHeight w:val="164"/>
          <w:jc w:val="center"/>
        </w:trPr>
        <w:tc>
          <w:tcPr>
            <w:tcW w:w="720" w:type="dxa"/>
            <w:tcBorders>
              <w:bottom w:val="single" w:sz="4" w:space="0" w:color="auto"/>
            </w:tcBorders>
          </w:tcPr>
          <w:p w:rsidR="00E46DFA" w:rsidRPr="00623C8C" w:rsidRDefault="00E46DFA" w:rsidP="00E46DFA">
            <w:pPr>
              <w:numPr>
                <w:ilvl w:val="0"/>
                <w:numId w:val="2"/>
              </w:numPr>
              <w:rPr>
                <w:b/>
              </w:rPr>
            </w:pPr>
          </w:p>
        </w:tc>
        <w:tc>
          <w:tcPr>
            <w:tcW w:w="8064" w:type="dxa"/>
            <w:tcBorders>
              <w:bottom w:val="single" w:sz="4" w:space="0" w:color="auto"/>
            </w:tcBorders>
          </w:tcPr>
          <w:p w:rsidR="00E46DFA" w:rsidRPr="00623C8C" w:rsidRDefault="00E46DFA" w:rsidP="00E46DFA">
            <w:pPr>
              <w:jc w:val="both"/>
            </w:pPr>
            <w:r w:rsidRPr="00623C8C">
              <w:t>Про схвалення проєкту рішення НКЦПФР «Про затвердження Змін до Положення щодо пруденційних нормативів професійної діяльності на фондовому ринку та вимог до системи управління ризиками»</w:t>
            </w:r>
          </w:p>
        </w:tc>
        <w:tc>
          <w:tcPr>
            <w:tcW w:w="2013" w:type="dxa"/>
            <w:tcBorders>
              <w:bottom w:val="single" w:sz="4" w:space="0" w:color="auto"/>
            </w:tcBorders>
            <w:vAlign w:val="center"/>
          </w:tcPr>
          <w:p w:rsidR="00E46DFA" w:rsidRPr="00623C8C" w:rsidRDefault="00E46DFA" w:rsidP="00E46DFA">
            <w:pPr>
              <w:jc w:val="center"/>
              <w:rPr>
                <w:b/>
                <w:sz w:val="22"/>
                <w:szCs w:val="22"/>
              </w:rPr>
            </w:pPr>
            <w:r w:rsidRPr="00623C8C">
              <w:rPr>
                <w:b/>
                <w:sz w:val="22"/>
                <w:szCs w:val="22"/>
              </w:rPr>
              <w:t>травень</w:t>
            </w:r>
          </w:p>
        </w:tc>
        <w:tc>
          <w:tcPr>
            <w:tcW w:w="2239" w:type="dxa"/>
            <w:tcBorders>
              <w:bottom w:val="single" w:sz="4" w:space="0" w:color="auto"/>
            </w:tcBorders>
            <w:vAlign w:val="center"/>
          </w:tcPr>
          <w:p w:rsidR="00E46DFA" w:rsidRPr="00623C8C" w:rsidRDefault="00E46DFA" w:rsidP="00E46DFA">
            <w:pPr>
              <w:jc w:val="center"/>
            </w:pPr>
            <w:r w:rsidRPr="00623C8C">
              <w:t>Пересунько Д.В.</w:t>
            </w:r>
          </w:p>
        </w:tc>
        <w:tc>
          <w:tcPr>
            <w:tcW w:w="1843" w:type="dxa"/>
            <w:tcBorders>
              <w:bottom w:val="single" w:sz="4" w:space="0" w:color="auto"/>
            </w:tcBorders>
            <w:vAlign w:val="center"/>
          </w:tcPr>
          <w:p w:rsidR="00E46DFA" w:rsidRPr="00623C8C" w:rsidRDefault="00E46DFA" w:rsidP="00E46DFA">
            <w:pPr>
              <w:jc w:val="center"/>
            </w:pPr>
            <w:r w:rsidRPr="00623C8C">
              <w:t>Барамія І. Г.</w:t>
            </w:r>
          </w:p>
        </w:tc>
      </w:tr>
      <w:tr w:rsidR="00E46DFA" w:rsidRPr="00623C8C" w:rsidTr="00946C70">
        <w:trPr>
          <w:trHeight w:val="164"/>
          <w:jc w:val="center"/>
        </w:trPr>
        <w:tc>
          <w:tcPr>
            <w:tcW w:w="720" w:type="dxa"/>
            <w:tcBorders>
              <w:bottom w:val="single" w:sz="4" w:space="0" w:color="auto"/>
            </w:tcBorders>
          </w:tcPr>
          <w:p w:rsidR="00E46DFA" w:rsidRPr="00623C8C" w:rsidRDefault="00E46DFA" w:rsidP="00E46DFA">
            <w:pPr>
              <w:numPr>
                <w:ilvl w:val="0"/>
                <w:numId w:val="2"/>
              </w:numPr>
              <w:rPr>
                <w:b/>
              </w:rPr>
            </w:pPr>
          </w:p>
        </w:tc>
        <w:tc>
          <w:tcPr>
            <w:tcW w:w="8064" w:type="dxa"/>
            <w:tcBorders>
              <w:bottom w:val="single" w:sz="4" w:space="0" w:color="auto"/>
            </w:tcBorders>
          </w:tcPr>
          <w:p w:rsidR="00E46DFA" w:rsidRPr="00623C8C" w:rsidRDefault="00E46DFA" w:rsidP="00E46DFA">
            <w:pPr>
              <w:jc w:val="both"/>
            </w:pPr>
            <w:r w:rsidRPr="00623C8C">
              <w:t>Про схвалення проєкту рішення НКЦПФР «Про затвердження Порядку реєстрації випуску акцій»</w:t>
            </w:r>
          </w:p>
        </w:tc>
        <w:tc>
          <w:tcPr>
            <w:tcW w:w="2013" w:type="dxa"/>
            <w:tcBorders>
              <w:bottom w:val="single" w:sz="4" w:space="0" w:color="auto"/>
            </w:tcBorders>
            <w:vAlign w:val="center"/>
          </w:tcPr>
          <w:p w:rsidR="00E46DFA" w:rsidRPr="00623C8C" w:rsidRDefault="00E46DFA" w:rsidP="00E46DFA">
            <w:pPr>
              <w:jc w:val="center"/>
              <w:rPr>
                <w:b/>
                <w:sz w:val="22"/>
                <w:szCs w:val="22"/>
              </w:rPr>
            </w:pPr>
            <w:r w:rsidRPr="00623C8C">
              <w:rPr>
                <w:b/>
                <w:sz w:val="22"/>
                <w:szCs w:val="22"/>
              </w:rPr>
              <w:t>травень</w:t>
            </w:r>
          </w:p>
        </w:tc>
        <w:tc>
          <w:tcPr>
            <w:tcW w:w="2239" w:type="dxa"/>
            <w:tcBorders>
              <w:bottom w:val="single" w:sz="4" w:space="0" w:color="auto"/>
            </w:tcBorders>
            <w:vAlign w:val="center"/>
          </w:tcPr>
          <w:p w:rsidR="00E46DFA" w:rsidRPr="00623C8C" w:rsidRDefault="00E46DFA" w:rsidP="00E46DFA">
            <w:pPr>
              <w:jc w:val="center"/>
            </w:pPr>
            <w:r w:rsidRPr="00623C8C">
              <w:t>Пересунько Д.В.</w:t>
            </w:r>
          </w:p>
        </w:tc>
        <w:tc>
          <w:tcPr>
            <w:tcW w:w="1843" w:type="dxa"/>
            <w:tcBorders>
              <w:bottom w:val="single" w:sz="4" w:space="0" w:color="auto"/>
            </w:tcBorders>
            <w:vAlign w:val="center"/>
          </w:tcPr>
          <w:p w:rsidR="00E46DFA" w:rsidRPr="00623C8C" w:rsidRDefault="00E46DFA" w:rsidP="00E46DFA">
            <w:pPr>
              <w:jc w:val="center"/>
            </w:pPr>
            <w:r w:rsidRPr="00623C8C">
              <w:t>Лібанов М.О.</w:t>
            </w:r>
          </w:p>
        </w:tc>
      </w:tr>
      <w:tr w:rsidR="00E46DFA" w:rsidRPr="00623C8C" w:rsidTr="00946C70">
        <w:trPr>
          <w:trHeight w:val="164"/>
          <w:jc w:val="center"/>
        </w:trPr>
        <w:tc>
          <w:tcPr>
            <w:tcW w:w="720" w:type="dxa"/>
            <w:tcBorders>
              <w:bottom w:val="single" w:sz="4" w:space="0" w:color="auto"/>
            </w:tcBorders>
          </w:tcPr>
          <w:p w:rsidR="00E46DFA" w:rsidRPr="00623C8C" w:rsidRDefault="00E46DFA" w:rsidP="00E46DFA">
            <w:pPr>
              <w:numPr>
                <w:ilvl w:val="0"/>
                <w:numId w:val="2"/>
              </w:numPr>
              <w:rPr>
                <w:b/>
              </w:rPr>
            </w:pPr>
          </w:p>
        </w:tc>
        <w:tc>
          <w:tcPr>
            <w:tcW w:w="8064" w:type="dxa"/>
            <w:tcBorders>
              <w:bottom w:val="single" w:sz="4" w:space="0" w:color="auto"/>
            </w:tcBorders>
          </w:tcPr>
          <w:p w:rsidR="00E46DFA" w:rsidRPr="00623C8C" w:rsidRDefault="00E46DFA" w:rsidP="00E46DFA">
            <w:pPr>
              <w:jc w:val="both"/>
            </w:pPr>
            <w:r w:rsidRPr="00623C8C">
              <w:t>Про схвалення проєкту рішення НКЦПФР «Про затвердження Положення про публічну пропозицію»</w:t>
            </w:r>
          </w:p>
        </w:tc>
        <w:tc>
          <w:tcPr>
            <w:tcW w:w="2013" w:type="dxa"/>
            <w:tcBorders>
              <w:bottom w:val="single" w:sz="4" w:space="0" w:color="auto"/>
            </w:tcBorders>
            <w:vAlign w:val="center"/>
          </w:tcPr>
          <w:p w:rsidR="00E46DFA" w:rsidRPr="00623C8C" w:rsidRDefault="00E46DFA" w:rsidP="00E46DFA">
            <w:pPr>
              <w:jc w:val="center"/>
              <w:rPr>
                <w:b/>
                <w:sz w:val="22"/>
                <w:szCs w:val="22"/>
              </w:rPr>
            </w:pPr>
            <w:r w:rsidRPr="00623C8C">
              <w:rPr>
                <w:b/>
                <w:sz w:val="22"/>
                <w:szCs w:val="22"/>
              </w:rPr>
              <w:t>травень</w:t>
            </w:r>
          </w:p>
        </w:tc>
        <w:tc>
          <w:tcPr>
            <w:tcW w:w="2239" w:type="dxa"/>
            <w:tcBorders>
              <w:bottom w:val="single" w:sz="4" w:space="0" w:color="auto"/>
            </w:tcBorders>
            <w:vAlign w:val="center"/>
          </w:tcPr>
          <w:p w:rsidR="00E46DFA" w:rsidRPr="00623C8C" w:rsidRDefault="00E46DFA" w:rsidP="00E46DFA">
            <w:pPr>
              <w:jc w:val="center"/>
            </w:pPr>
            <w:r w:rsidRPr="00623C8C">
              <w:t>Пересунько Д.В.</w:t>
            </w:r>
          </w:p>
        </w:tc>
        <w:tc>
          <w:tcPr>
            <w:tcW w:w="1843" w:type="dxa"/>
            <w:tcBorders>
              <w:bottom w:val="single" w:sz="4" w:space="0" w:color="auto"/>
            </w:tcBorders>
            <w:vAlign w:val="center"/>
          </w:tcPr>
          <w:p w:rsidR="00E46DFA" w:rsidRPr="00623C8C" w:rsidRDefault="00E46DFA" w:rsidP="00E46DFA">
            <w:pPr>
              <w:jc w:val="center"/>
            </w:pPr>
            <w:r w:rsidRPr="00623C8C">
              <w:t>Лібанов М.О.</w:t>
            </w:r>
          </w:p>
        </w:tc>
      </w:tr>
      <w:tr w:rsidR="00E46DFA" w:rsidRPr="00623C8C" w:rsidTr="00946C70">
        <w:trPr>
          <w:trHeight w:val="164"/>
          <w:jc w:val="center"/>
        </w:trPr>
        <w:tc>
          <w:tcPr>
            <w:tcW w:w="720" w:type="dxa"/>
            <w:tcBorders>
              <w:bottom w:val="single" w:sz="4" w:space="0" w:color="auto"/>
            </w:tcBorders>
          </w:tcPr>
          <w:p w:rsidR="00E46DFA" w:rsidRPr="00623C8C" w:rsidRDefault="00E46DFA" w:rsidP="00E46DFA">
            <w:pPr>
              <w:numPr>
                <w:ilvl w:val="0"/>
                <w:numId w:val="2"/>
              </w:numPr>
              <w:rPr>
                <w:b/>
              </w:rPr>
            </w:pPr>
          </w:p>
        </w:tc>
        <w:tc>
          <w:tcPr>
            <w:tcW w:w="8064" w:type="dxa"/>
            <w:tcBorders>
              <w:bottom w:val="single" w:sz="4" w:space="0" w:color="auto"/>
            </w:tcBorders>
          </w:tcPr>
          <w:p w:rsidR="00E46DFA" w:rsidRPr="00623C8C" w:rsidRDefault="00E46DFA" w:rsidP="00E46DFA">
            <w:pPr>
              <w:jc w:val="both"/>
            </w:pPr>
            <w:r w:rsidRPr="00623C8C">
              <w:t>Про схвалення проєкту рішення НКЦПФР «Про затвердження Порядок ведення Державного реєстру випусків цінних паперів»</w:t>
            </w:r>
          </w:p>
        </w:tc>
        <w:tc>
          <w:tcPr>
            <w:tcW w:w="2013" w:type="dxa"/>
            <w:tcBorders>
              <w:bottom w:val="single" w:sz="4" w:space="0" w:color="auto"/>
            </w:tcBorders>
            <w:vAlign w:val="center"/>
          </w:tcPr>
          <w:p w:rsidR="00E46DFA" w:rsidRPr="00623C8C" w:rsidRDefault="00E46DFA" w:rsidP="00E46DFA">
            <w:pPr>
              <w:jc w:val="center"/>
              <w:rPr>
                <w:b/>
                <w:sz w:val="22"/>
                <w:szCs w:val="22"/>
              </w:rPr>
            </w:pPr>
            <w:r w:rsidRPr="00623C8C">
              <w:rPr>
                <w:b/>
                <w:sz w:val="22"/>
                <w:szCs w:val="22"/>
              </w:rPr>
              <w:t>травень</w:t>
            </w:r>
          </w:p>
        </w:tc>
        <w:tc>
          <w:tcPr>
            <w:tcW w:w="2239" w:type="dxa"/>
            <w:tcBorders>
              <w:bottom w:val="single" w:sz="4" w:space="0" w:color="auto"/>
            </w:tcBorders>
            <w:vAlign w:val="center"/>
          </w:tcPr>
          <w:p w:rsidR="00E46DFA" w:rsidRPr="00623C8C" w:rsidRDefault="00E46DFA" w:rsidP="00E46DFA">
            <w:pPr>
              <w:jc w:val="center"/>
            </w:pPr>
            <w:r w:rsidRPr="00623C8C">
              <w:t>Пересунько Д.В.</w:t>
            </w:r>
          </w:p>
        </w:tc>
        <w:tc>
          <w:tcPr>
            <w:tcW w:w="1843" w:type="dxa"/>
            <w:tcBorders>
              <w:bottom w:val="single" w:sz="4" w:space="0" w:color="auto"/>
            </w:tcBorders>
            <w:vAlign w:val="center"/>
          </w:tcPr>
          <w:p w:rsidR="00E46DFA" w:rsidRPr="00623C8C" w:rsidRDefault="00E46DFA" w:rsidP="00E46DFA">
            <w:pPr>
              <w:jc w:val="center"/>
            </w:pPr>
            <w:r w:rsidRPr="00623C8C">
              <w:t>Лібанов М.О.</w:t>
            </w:r>
          </w:p>
        </w:tc>
      </w:tr>
      <w:tr w:rsidR="00E46DFA" w:rsidRPr="00623C8C" w:rsidTr="00946C70">
        <w:trPr>
          <w:trHeight w:val="164"/>
          <w:jc w:val="center"/>
        </w:trPr>
        <w:tc>
          <w:tcPr>
            <w:tcW w:w="720" w:type="dxa"/>
            <w:tcBorders>
              <w:bottom w:val="single" w:sz="4" w:space="0" w:color="auto"/>
            </w:tcBorders>
          </w:tcPr>
          <w:p w:rsidR="00E46DFA" w:rsidRPr="00623C8C" w:rsidRDefault="00E46DFA" w:rsidP="00E46DFA">
            <w:pPr>
              <w:numPr>
                <w:ilvl w:val="0"/>
                <w:numId w:val="2"/>
              </w:numPr>
              <w:rPr>
                <w:b/>
              </w:rPr>
            </w:pPr>
          </w:p>
        </w:tc>
        <w:tc>
          <w:tcPr>
            <w:tcW w:w="8064" w:type="dxa"/>
            <w:tcBorders>
              <w:bottom w:val="single" w:sz="4" w:space="0" w:color="auto"/>
            </w:tcBorders>
          </w:tcPr>
          <w:p w:rsidR="00E46DFA" w:rsidRPr="00623C8C" w:rsidRDefault="00E46DFA" w:rsidP="00E46DFA">
            <w:pPr>
              <w:jc w:val="both"/>
            </w:pPr>
            <w:r w:rsidRPr="00623C8C">
              <w:t>Про схвалення проєкту рішення НКЦПФР «Про затвердження Порядок розміщення облігацій, крім державних облігацій України»</w:t>
            </w:r>
          </w:p>
        </w:tc>
        <w:tc>
          <w:tcPr>
            <w:tcW w:w="2013" w:type="dxa"/>
            <w:tcBorders>
              <w:bottom w:val="single" w:sz="4" w:space="0" w:color="auto"/>
            </w:tcBorders>
            <w:vAlign w:val="center"/>
          </w:tcPr>
          <w:p w:rsidR="00E46DFA" w:rsidRPr="00623C8C" w:rsidRDefault="00E46DFA" w:rsidP="00E46DFA">
            <w:pPr>
              <w:jc w:val="center"/>
              <w:rPr>
                <w:b/>
                <w:sz w:val="22"/>
                <w:szCs w:val="22"/>
              </w:rPr>
            </w:pPr>
            <w:r w:rsidRPr="00623C8C">
              <w:rPr>
                <w:b/>
                <w:sz w:val="22"/>
                <w:szCs w:val="22"/>
              </w:rPr>
              <w:t>травень</w:t>
            </w:r>
          </w:p>
        </w:tc>
        <w:tc>
          <w:tcPr>
            <w:tcW w:w="2239" w:type="dxa"/>
            <w:tcBorders>
              <w:bottom w:val="single" w:sz="4" w:space="0" w:color="auto"/>
            </w:tcBorders>
            <w:vAlign w:val="center"/>
          </w:tcPr>
          <w:p w:rsidR="00E46DFA" w:rsidRPr="00623C8C" w:rsidRDefault="00E46DFA" w:rsidP="00E46DFA">
            <w:pPr>
              <w:jc w:val="center"/>
            </w:pPr>
            <w:r w:rsidRPr="00623C8C">
              <w:t>Пересунько Д.В.</w:t>
            </w:r>
          </w:p>
        </w:tc>
        <w:tc>
          <w:tcPr>
            <w:tcW w:w="1843" w:type="dxa"/>
            <w:tcBorders>
              <w:bottom w:val="single" w:sz="4" w:space="0" w:color="auto"/>
            </w:tcBorders>
            <w:vAlign w:val="center"/>
          </w:tcPr>
          <w:p w:rsidR="00E46DFA" w:rsidRPr="00623C8C" w:rsidRDefault="00E46DFA" w:rsidP="00E46DFA">
            <w:pPr>
              <w:jc w:val="center"/>
            </w:pPr>
            <w:r w:rsidRPr="00623C8C">
              <w:t>Лібанов М.О.</w:t>
            </w:r>
          </w:p>
        </w:tc>
      </w:tr>
      <w:tr w:rsidR="00E46DFA" w:rsidRPr="00623C8C" w:rsidTr="00946C70">
        <w:trPr>
          <w:trHeight w:val="164"/>
          <w:jc w:val="center"/>
        </w:trPr>
        <w:tc>
          <w:tcPr>
            <w:tcW w:w="720" w:type="dxa"/>
            <w:tcBorders>
              <w:bottom w:val="single" w:sz="4" w:space="0" w:color="auto"/>
            </w:tcBorders>
          </w:tcPr>
          <w:p w:rsidR="00E46DFA" w:rsidRPr="00623C8C" w:rsidRDefault="00E46DFA" w:rsidP="00E46DFA">
            <w:pPr>
              <w:numPr>
                <w:ilvl w:val="0"/>
                <w:numId w:val="2"/>
              </w:numPr>
              <w:rPr>
                <w:b/>
              </w:rPr>
            </w:pPr>
          </w:p>
        </w:tc>
        <w:tc>
          <w:tcPr>
            <w:tcW w:w="8064" w:type="dxa"/>
            <w:tcBorders>
              <w:bottom w:val="single" w:sz="4" w:space="0" w:color="auto"/>
            </w:tcBorders>
          </w:tcPr>
          <w:p w:rsidR="00E46DFA" w:rsidRPr="00623C8C" w:rsidRDefault="00E46DFA" w:rsidP="00E46DFA">
            <w:pPr>
              <w:jc w:val="both"/>
            </w:pPr>
            <w:r w:rsidRPr="00623C8C">
              <w:t>Про схвалення проєкту рішення НКЦПФР «Про затвердження Положення про облігації міжнародних фінансових організацій»</w:t>
            </w:r>
          </w:p>
        </w:tc>
        <w:tc>
          <w:tcPr>
            <w:tcW w:w="2013" w:type="dxa"/>
            <w:tcBorders>
              <w:bottom w:val="single" w:sz="4" w:space="0" w:color="auto"/>
            </w:tcBorders>
            <w:vAlign w:val="center"/>
          </w:tcPr>
          <w:p w:rsidR="00E46DFA" w:rsidRPr="00623C8C" w:rsidRDefault="00E46DFA" w:rsidP="00E46DFA">
            <w:pPr>
              <w:jc w:val="center"/>
              <w:rPr>
                <w:b/>
                <w:sz w:val="22"/>
                <w:szCs w:val="22"/>
              </w:rPr>
            </w:pPr>
            <w:r w:rsidRPr="00623C8C">
              <w:rPr>
                <w:b/>
                <w:sz w:val="22"/>
                <w:szCs w:val="22"/>
              </w:rPr>
              <w:t>травень</w:t>
            </w:r>
          </w:p>
        </w:tc>
        <w:tc>
          <w:tcPr>
            <w:tcW w:w="2239" w:type="dxa"/>
            <w:tcBorders>
              <w:bottom w:val="single" w:sz="4" w:space="0" w:color="auto"/>
            </w:tcBorders>
            <w:vAlign w:val="center"/>
          </w:tcPr>
          <w:p w:rsidR="00E46DFA" w:rsidRPr="00623C8C" w:rsidRDefault="00E46DFA" w:rsidP="00E46DFA">
            <w:pPr>
              <w:jc w:val="center"/>
            </w:pPr>
            <w:r w:rsidRPr="00623C8C">
              <w:t>Пересунько Д.В.</w:t>
            </w:r>
          </w:p>
        </w:tc>
        <w:tc>
          <w:tcPr>
            <w:tcW w:w="1843" w:type="dxa"/>
            <w:tcBorders>
              <w:bottom w:val="single" w:sz="4" w:space="0" w:color="auto"/>
            </w:tcBorders>
            <w:vAlign w:val="center"/>
          </w:tcPr>
          <w:p w:rsidR="00E46DFA" w:rsidRPr="00623C8C" w:rsidRDefault="00E46DFA" w:rsidP="00E46DFA">
            <w:pPr>
              <w:jc w:val="center"/>
            </w:pPr>
            <w:r w:rsidRPr="00623C8C">
              <w:t>Лібанов М.О.</w:t>
            </w:r>
          </w:p>
        </w:tc>
      </w:tr>
      <w:tr w:rsidR="00E46DFA" w:rsidRPr="00623C8C" w:rsidTr="00946C70">
        <w:trPr>
          <w:trHeight w:val="164"/>
          <w:jc w:val="center"/>
        </w:trPr>
        <w:tc>
          <w:tcPr>
            <w:tcW w:w="720" w:type="dxa"/>
            <w:tcBorders>
              <w:bottom w:val="single" w:sz="4" w:space="0" w:color="auto"/>
            </w:tcBorders>
          </w:tcPr>
          <w:p w:rsidR="00E46DFA" w:rsidRPr="00623C8C" w:rsidRDefault="00E46DFA" w:rsidP="00E46DFA">
            <w:pPr>
              <w:numPr>
                <w:ilvl w:val="0"/>
                <w:numId w:val="2"/>
              </w:numPr>
              <w:rPr>
                <w:b/>
              </w:rPr>
            </w:pPr>
          </w:p>
        </w:tc>
        <w:tc>
          <w:tcPr>
            <w:tcW w:w="8064" w:type="dxa"/>
            <w:tcBorders>
              <w:bottom w:val="single" w:sz="4" w:space="0" w:color="auto"/>
            </w:tcBorders>
          </w:tcPr>
          <w:p w:rsidR="00E46DFA" w:rsidRPr="00623C8C" w:rsidRDefault="00E46DFA" w:rsidP="00E46DFA">
            <w:pPr>
              <w:jc w:val="both"/>
            </w:pPr>
            <w:r w:rsidRPr="00623C8C">
              <w:t>Про схвалення проєкту рішення НКЦПФР «Про затвердження Положения про цільові облігації»</w:t>
            </w:r>
          </w:p>
        </w:tc>
        <w:tc>
          <w:tcPr>
            <w:tcW w:w="2013" w:type="dxa"/>
            <w:tcBorders>
              <w:bottom w:val="single" w:sz="4" w:space="0" w:color="auto"/>
            </w:tcBorders>
            <w:vAlign w:val="center"/>
          </w:tcPr>
          <w:p w:rsidR="00E46DFA" w:rsidRPr="00623C8C" w:rsidRDefault="00E46DFA" w:rsidP="00E46DFA">
            <w:pPr>
              <w:jc w:val="center"/>
              <w:rPr>
                <w:b/>
                <w:sz w:val="22"/>
                <w:szCs w:val="22"/>
              </w:rPr>
            </w:pPr>
            <w:r w:rsidRPr="00623C8C">
              <w:rPr>
                <w:b/>
                <w:sz w:val="22"/>
                <w:szCs w:val="22"/>
              </w:rPr>
              <w:t>травень</w:t>
            </w:r>
          </w:p>
        </w:tc>
        <w:tc>
          <w:tcPr>
            <w:tcW w:w="2239" w:type="dxa"/>
            <w:tcBorders>
              <w:bottom w:val="single" w:sz="4" w:space="0" w:color="auto"/>
            </w:tcBorders>
            <w:vAlign w:val="center"/>
          </w:tcPr>
          <w:p w:rsidR="00E46DFA" w:rsidRPr="00623C8C" w:rsidRDefault="00E46DFA" w:rsidP="00E46DFA">
            <w:pPr>
              <w:jc w:val="center"/>
            </w:pPr>
            <w:r w:rsidRPr="00623C8C">
              <w:t>Пересунько Д.В.</w:t>
            </w:r>
          </w:p>
        </w:tc>
        <w:tc>
          <w:tcPr>
            <w:tcW w:w="1843" w:type="dxa"/>
            <w:tcBorders>
              <w:bottom w:val="single" w:sz="4" w:space="0" w:color="auto"/>
            </w:tcBorders>
            <w:vAlign w:val="center"/>
          </w:tcPr>
          <w:p w:rsidR="00E46DFA" w:rsidRPr="00623C8C" w:rsidRDefault="00E46DFA" w:rsidP="00E46DFA">
            <w:pPr>
              <w:jc w:val="center"/>
            </w:pPr>
            <w:r w:rsidRPr="00623C8C">
              <w:t>Лібанов М.О.</w:t>
            </w:r>
          </w:p>
        </w:tc>
      </w:tr>
      <w:tr w:rsidR="00E46DFA" w:rsidRPr="00623C8C" w:rsidTr="00946C70">
        <w:trPr>
          <w:trHeight w:val="164"/>
          <w:jc w:val="center"/>
        </w:trPr>
        <w:tc>
          <w:tcPr>
            <w:tcW w:w="720" w:type="dxa"/>
            <w:tcBorders>
              <w:bottom w:val="single" w:sz="4" w:space="0" w:color="auto"/>
            </w:tcBorders>
          </w:tcPr>
          <w:p w:rsidR="00E46DFA" w:rsidRPr="00623C8C" w:rsidRDefault="00E46DFA" w:rsidP="00E46DFA">
            <w:pPr>
              <w:numPr>
                <w:ilvl w:val="0"/>
                <w:numId w:val="2"/>
              </w:numPr>
              <w:rPr>
                <w:b/>
              </w:rPr>
            </w:pPr>
          </w:p>
        </w:tc>
        <w:tc>
          <w:tcPr>
            <w:tcW w:w="8064" w:type="dxa"/>
            <w:tcBorders>
              <w:bottom w:val="single" w:sz="4" w:space="0" w:color="auto"/>
            </w:tcBorders>
          </w:tcPr>
          <w:p w:rsidR="00E46DFA" w:rsidRPr="00623C8C" w:rsidRDefault="00E46DFA" w:rsidP="00E46DFA">
            <w:pPr>
              <w:jc w:val="both"/>
            </w:pPr>
            <w:r w:rsidRPr="00623C8C">
              <w:t>Про схвалення проєкту рішення НКЦПФР «Про затвердження Положения про конвертовані облігації»</w:t>
            </w:r>
          </w:p>
        </w:tc>
        <w:tc>
          <w:tcPr>
            <w:tcW w:w="2013" w:type="dxa"/>
            <w:tcBorders>
              <w:bottom w:val="single" w:sz="4" w:space="0" w:color="auto"/>
            </w:tcBorders>
            <w:vAlign w:val="center"/>
          </w:tcPr>
          <w:p w:rsidR="00E46DFA" w:rsidRPr="00623C8C" w:rsidRDefault="00E46DFA" w:rsidP="00E46DFA">
            <w:pPr>
              <w:jc w:val="center"/>
              <w:rPr>
                <w:b/>
                <w:sz w:val="22"/>
                <w:szCs w:val="22"/>
              </w:rPr>
            </w:pPr>
            <w:r w:rsidRPr="00623C8C">
              <w:rPr>
                <w:b/>
                <w:sz w:val="22"/>
                <w:szCs w:val="22"/>
              </w:rPr>
              <w:t>травень</w:t>
            </w:r>
          </w:p>
        </w:tc>
        <w:tc>
          <w:tcPr>
            <w:tcW w:w="2239" w:type="dxa"/>
            <w:tcBorders>
              <w:bottom w:val="single" w:sz="4" w:space="0" w:color="auto"/>
            </w:tcBorders>
            <w:vAlign w:val="center"/>
          </w:tcPr>
          <w:p w:rsidR="00E46DFA" w:rsidRPr="00623C8C" w:rsidRDefault="00E46DFA" w:rsidP="00E46DFA">
            <w:pPr>
              <w:jc w:val="center"/>
            </w:pPr>
            <w:r w:rsidRPr="00623C8C">
              <w:t>Пересунько Д.В.</w:t>
            </w:r>
          </w:p>
        </w:tc>
        <w:tc>
          <w:tcPr>
            <w:tcW w:w="1843" w:type="dxa"/>
            <w:tcBorders>
              <w:bottom w:val="single" w:sz="4" w:space="0" w:color="auto"/>
            </w:tcBorders>
            <w:vAlign w:val="center"/>
          </w:tcPr>
          <w:p w:rsidR="00E46DFA" w:rsidRPr="00623C8C" w:rsidRDefault="00E46DFA" w:rsidP="00E46DFA">
            <w:pPr>
              <w:jc w:val="center"/>
            </w:pPr>
            <w:r w:rsidRPr="00623C8C">
              <w:t>Лібанов М.О.</w:t>
            </w:r>
          </w:p>
        </w:tc>
      </w:tr>
      <w:tr w:rsidR="00E46DFA" w:rsidRPr="00623C8C" w:rsidTr="00946C70">
        <w:trPr>
          <w:trHeight w:val="164"/>
          <w:jc w:val="center"/>
        </w:trPr>
        <w:tc>
          <w:tcPr>
            <w:tcW w:w="720" w:type="dxa"/>
            <w:tcBorders>
              <w:bottom w:val="single" w:sz="4" w:space="0" w:color="auto"/>
            </w:tcBorders>
          </w:tcPr>
          <w:p w:rsidR="00E46DFA" w:rsidRPr="00623C8C" w:rsidRDefault="00E46DFA" w:rsidP="00E46DFA">
            <w:pPr>
              <w:numPr>
                <w:ilvl w:val="0"/>
                <w:numId w:val="2"/>
              </w:numPr>
              <w:rPr>
                <w:b/>
              </w:rPr>
            </w:pPr>
          </w:p>
        </w:tc>
        <w:tc>
          <w:tcPr>
            <w:tcW w:w="8064" w:type="dxa"/>
            <w:tcBorders>
              <w:bottom w:val="single" w:sz="4" w:space="0" w:color="auto"/>
            </w:tcBorders>
          </w:tcPr>
          <w:p w:rsidR="00E46DFA" w:rsidRPr="00623C8C" w:rsidRDefault="00E46DFA" w:rsidP="00E46DFA">
            <w:pPr>
              <w:jc w:val="both"/>
            </w:pPr>
            <w:r w:rsidRPr="00623C8C">
              <w:t>Про схвалення проєкту рішення НКЦПФР «Про затвердження Положения про облігації місцевих позик»</w:t>
            </w:r>
          </w:p>
        </w:tc>
        <w:tc>
          <w:tcPr>
            <w:tcW w:w="2013" w:type="dxa"/>
            <w:tcBorders>
              <w:bottom w:val="single" w:sz="4" w:space="0" w:color="auto"/>
            </w:tcBorders>
            <w:vAlign w:val="center"/>
          </w:tcPr>
          <w:p w:rsidR="00E46DFA" w:rsidRPr="00623C8C" w:rsidRDefault="00E46DFA" w:rsidP="00E46DFA">
            <w:pPr>
              <w:jc w:val="center"/>
              <w:rPr>
                <w:b/>
                <w:sz w:val="22"/>
                <w:szCs w:val="22"/>
              </w:rPr>
            </w:pPr>
            <w:r w:rsidRPr="00623C8C">
              <w:rPr>
                <w:b/>
                <w:sz w:val="22"/>
                <w:szCs w:val="22"/>
              </w:rPr>
              <w:t>травень</w:t>
            </w:r>
          </w:p>
        </w:tc>
        <w:tc>
          <w:tcPr>
            <w:tcW w:w="2239" w:type="dxa"/>
            <w:tcBorders>
              <w:bottom w:val="single" w:sz="4" w:space="0" w:color="auto"/>
            </w:tcBorders>
            <w:vAlign w:val="center"/>
          </w:tcPr>
          <w:p w:rsidR="00E46DFA" w:rsidRPr="00623C8C" w:rsidRDefault="00E46DFA" w:rsidP="00E46DFA">
            <w:pPr>
              <w:jc w:val="center"/>
            </w:pPr>
            <w:r w:rsidRPr="00623C8C">
              <w:t>Пересунько Д.В.</w:t>
            </w:r>
          </w:p>
        </w:tc>
        <w:tc>
          <w:tcPr>
            <w:tcW w:w="1843" w:type="dxa"/>
            <w:tcBorders>
              <w:bottom w:val="single" w:sz="4" w:space="0" w:color="auto"/>
            </w:tcBorders>
            <w:vAlign w:val="center"/>
          </w:tcPr>
          <w:p w:rsidR="00E46DFA" w:rsidRPr="00623C8C" w:rsidRDefault="00E46DFA" w:rsidP="00E46DFA">
            <w:pPr>
              <w:jc w:val="center"/>
            </w:pPr>
            <w:r w:rsidRPr="00623C8C">
              <w:t>Лібанов М.О.</w:t>
            </w:r>
          </w:p>
        </w:tc>
      </w:tr>
      <w:tr w:rsidR="00E46DFA" w:rsidRPr="00623C8C" w:rsidTr="00946C70">
        <w:trPr>
          <w:trHeight w:val="164"/>
          <w:jc w:val="center"/>
        </w:trPr>
        <w:tc>
          <w:tcPr>
            <w:tcW w:w="720" w:type="dxa"/>
            <w:tcBorders>
              <w:bottom w:val="single" w:sz="4" w:space="0" w:color="auto"/>
            </w:tcBorders>
          </w:tcPr>
          <w:p w:rsidR="00E46DFA" w:rsidRPr="00623C8C" w:rsidRDefault="00E46DFA" w:rsidP="00E46DFA">
            <w:pPr>
              <w:numPr>
                <w:ilvl w:val="0"/>
                <w:numId w:val="2"/>
              </w:numPr>
              <w:rPr>
                <w:b/>
              </w:rPr>
            </w:pPr>
          </w:p>
        </w:tc>
        <w:tc>
          <w:tcPr>
            <w:tcW w:w="8064" w:type="dxa"/>
            <w:tcBorders>
              <w:bottom w:val="single" w:sz="4" w:space="0" w:color="auto"/>
            </w:tcBorders>
          </w:tcPr>
          <w:p w:rsidR="00E46DFA" w:rsidRPr="00623C8C" w:rsidRDefault="00E46DFA" w:rsidP="00E46DFA">
            <w:pPr>
              <w:jc w:val="both"/>
            </w:pPr>
            <w:r w:rsidRPr="00623C8C">
              <w:t>Про схвалення проєкту рішення НКЦПФР «Про затвердження Положения про інфраструктурні облігації»</w:t>
            </w:r>
          </w:p>
        </w:tc>
        <w:tc>
          <w:tcPr>
            <w:tcW w:w="2013" w:type="dxa"/>
            <w:tcBorders>
              <w:bottom w:val="single" w:sz="4" w:space="0" w:color="auto"/>
            </w:tcBorders>
            <w:vAlign w:val="center"/>
          </w:tcPr>
          <w:p w:rsidR="00E46DFA" w:rsidRPr="00623C8C" w:rsidRDefault="00E46DFA" w:rsidP="00E46DFA">
            <w:pPr>
              <w:jc w:val="center"/>
              <w:rPr>
                <w:b/>
                <w:sz w:val="22"/>
                <w:szCs w:val="22"/>
              </w:rPr>
            </w:pPr>
            <w:r w:rsidRPr="00623C8C">
              <w:rPr>
                <w:b/>
                <w:sz w:val="22"/>
                <w:szCs w:val="22"/>
              </w:rPr>
              <w:t>травень</w:t>
            </w:r>
          </w:p>
        </w:tc>
        <w:tc>
          <w:tcPr>
            <w:tcW w:w="2239" w:type="dxa"/>
            <w:tcBorders>
              <w:bottom w:val="single" w:sz="4" w:space="0" w:color="auto"/>
            </w:tcBorders>
            <w:vAlign w:val="center"/>
          </w:tcPr>
          <w:p w:rsidR="00E46DFA" w:rsidRPr="00623C8C" w:rsidRDefault="00E46DFA" w:rsidP="00E46DFA">
            <w:pPr>
              <w:jc w:val="center"/>
            </w:pPr>
            <w:r w:rsidRPr="00623C8C">
              <w:t>Пересунько Д.В.</w:t>
            </w:r>
          </w:p>
        </w:tc>
        <w:tc>
          <w:tcPr>
            <w:tcW w:w="1843" w:type="dxa"/>
            <w:tcBorders>
              <w:bottom w:val="single" w:sz="4" w:space="0" w:color="auto"/>
            </w:tcBorders>
            <w:vAlign w:val="center"/>
          </w:tcPr>
          <w:p w:rsidR="00E46DFA" w:rsidRPr="00623C8C" w:rsidRDefault="00E46DFA" w:rsidP="00E46DFA">
            <w:pPr>
              <w:jc w:val="center"/>
            </w:pPr>
            <w:r w:rsidRPr="00623C8C">
              <w:t>Лібанов М.О.</w:t>
            </w:r>
          </w:p>
        </w:tc>
      </w:tr>
      <w:tr w:rsidR="00E46DFA" w:rsidRPr="00623C8C" w:rsidTr="00946C70">
        <w:trPr>
          <w:trHeight w:val="164"/>
          <w:jc w:val="center"/>
        </w:trPr>
        <w:tc>
          <w:tcPr>
            <w:tcW w:w="720" w:type="dxa"/>
            <w:tcBorders>
              <w:bottom w:val="single" w:sz="4" w:space="0" w:color="auto"/>
            </w:tcBorders>
          </w:tcPr>
          <w:p w:rsidR="00E46DFA" w:rsidRPr="00623C8C" w:rsidRDefault="00E46DFA" w:rsidP="00E46DFA">
            <w:pPr>
              <w:numPr>
                <w:ilvl w:val="0"/>
                <w:numId w:val="2"/>
              </w:numPr>
              <w:rPr>
                <w:b/>
              </w:rPr>
            </w:pPr>
          </w:p>
        </w:tc>
        <w:tc>
          <w:tcPr>
            <w:tcW w:w="8064" w:type="dxa"/>
            <w:tcBorders>
              <w:bottom w:val="single" w:sz="4" w:space="0" w:color="auto"/>
            </w:tcBorders>
          </w:tcPr>
          <w:p w:rsidR="00E46DFA" w:rsidRPr="00623C8C" w:rsidRDefault="00E46DFA" w:rsidP="00E46DFA">
            <w:pPr>
              <w:jc w:val="both"/>
            </w:pPr>
            <w:r w:rsidRPr="00623C8C">
              <w:t>Про схвалення проєкту рішення НКЦПФР «Про затвердження Порядок про конвертацію цінних паперів»</w:t>
            </w:r>
          </w:p>
        </w:tc>
        <w:tc>
          <w:tcPr>
            <w:tcW w:w="2013" w:type="dxa"/>
            <w:tcBorders>
              <w:bottom w:val="single" w:sz="4" w:space="0" w:color="auto"/>
            </w:tcBorders>
            <w:vAlign w:val="center"/>
          </w:tcPr>
          <w:p w:rsidR="00E46DFA" w:rsidRPr="00623C8C" w:rsidRDefault="00E46DFA" w:rsidP="00E46DFA">
            <w:pPr>
              <w:jc w:val="center"/>
              <w:rPr>
                <w:b/>
                <w:sz w:val="22"/>
                <w:szCs w:val="22"/>
              </w:rPr>
            </w:pPr>
            <w:r w:rsidRPr="00623C8C">
              <w:rPr>
                <w:b/>
                <w:sz w:val="22"/>
                <w:szCs w:val="22"/>
              </w:rPr>
              <w:t>травень</w:t>
            </w:r>
          </w:p>
        </w:tc>
        <w:tc>
          <w:tcPr>
            <w:tcW w:w="2239" w:type="dxa"/>
            <w:tcBorders>
              <w:bottom w:val="single" w:sz="4" w:space="0" w:color="auto"/>
            </w:tcBorders>
            <w:vAlign w:val="center"/>
          </w:tcPr>
          <w:p w:rsidR="00E46DFA" w:rsidRPr="00623C8C" w:rsidRDefault="00E46DFA" w:rsidP="00E46DFA">
            <w:pPr>
              <w:jc w:val="center"/>
            </w:pPr>
            <w:r w:rsidRPr="00623C8C">
              <w:t>Пересунько Д.В.</w:t>
            </w:r>
          </w:p>
        </w:tc>
        <w:tc>
          <w:tcPr>
            <w:tcW w:w="1843" w:type="dxa"/>
            <w:tcBorders>
              <w:bottom w:val="single" w:sz="4" w:space="0" w:color="auto"/>
            </w:tcBorders>
            <w:vAlign w:val="center"/>
          </w:tcPr>
          <w:p w:rsidR="00E46DFA" w:rsidRPr="00623C8C" w:rsidRDefault="00E46DFA" w:rsidP="00E46DFA">
            <w:pPr>
              <w:jc w:val="center"/>
            </w:pPr>
            <w:r w:rsidRPr="00623C8C">
              <w:t>Лібанов М.О.</w:t>
            </w:r>
          </w:p>
        </w:tc>
      </w:tr>
      <w:tr w:rsidR="00E46DFA" w:rsidRPr="00623C8C" w:rsidTr="00946C70">
        <w:trPr>
          <w:trHeight w:val="164"/>
          <w:jc w:val="center"/>
        </w:trPr>
        <w:tc>
          <w:tcPr>
            <w:tcW w:w="720" w:type="dxa"/>
            <w:tcBorders>
              <w:bottom w:val="single" w:sz="4" w:space="0" w:color="auto"/>
            </w:tcBorders>
          </w:tcPr>
          <w:p w:rsidR="00E46DFA" w:rsidRPr="00623C8C" w:rsidRDefault="00E46DFA" w:rsidP="00E46DFA">
            <w:pPr>
              <w:numPr>
                <w:ilvl w:val="0"/>
                <w:numId w:val="2"/>
              </w:numPr>
              <w:rPr>
                <w:b/>
              </w:rPr>
            </w:pPr>
          </w:p>
        </w:tc>
        <w:tc>
          <w:tcPr>
            <w:tcW w:w="8064" w:type="dxa"/>
            <w:tcBorders>
              <w:bottom w:val="single" w:sz="4" w:space="0" w:color="auto"/>
            </w:tcBorders>
          </w:tcPr>
          <w:p w:rsidR="00E46DFA" w:rsidRPr="00623C8C" w:rsidRDefault="00E46DFA" w:rsidP="00E46DFA">
            <w:pPr>
              <w:jc w:val="both"/>
            </w:pPr>
            <w:r w:rsidRPr="00623C8C">
              <w:t>Про схвалення проєкту рішення НКЦПФР «Про затвердження Положення про визначення особливостей емісії акцій перехідного або неплатоспроможного банку»</w:t>
            </w:r>
          </w:p>
        </w:tc>
        <w:tc>
          <w:tcPr>
            <w:tcW w:w="2013" w:type="dxa"/>
            <w:tcBorders>
              <w:bottom w:val="single" w:sz="4" w:space="0" w:color="auto"/>
            </w:tcBorders>
            <w:vAlign w:val="center"/>
          </w:tcPr>
          <w:p w:rsidR="00E46DFA" w:rsidRPr="00623C8C" w:rsidRDefault="00E46DFA" w:rsidP="00E46DFA">
            <w:pPr>
              <w:jc w:val="center"/>
              <w:rPr>
                <w:b/>
                <w:sz w:val="22"/>
                <w:szCs w:val="22"/>
              </w:rPr>
            </w:pPr>
            <w:r w:rsidRPr="00623C8C">
              <w:rPr>
                <w:b/>
                <w:sz w:val="22"/>
                <w:szCs w:val="22"/>
              </w:rPr>
              <w:t>травень</w:t>
            </w:r>
          </w:p>
        </w:tc>
        <w:tc>
          <w:tcPr>
            <w:tcW w:w="2239" w:type="dxa"/>
            <w:tcBorders>
              <w:bottom w:val="single" w:sz="4" w:space="0" w:color="auto"/>
            </w:tcBorders>
            <w:vAlign w:val="center"/>
          </w:tcPr>
          <w:p w:rsidR="00E46DFA" w:rsidRPr="00623C8C" w:rsidRDefault="00E46DFA" w:rsidP="00E46DFA">
            <w:pPr>
              <w:jc w:val="center"/>
            </w:pPr>
            <w:r w:rsidRPr="00623C8C">
              <w:t>Пересунько Д.В.</w:t>
            </w:r>
          </w:p>
        </w:tc>
        <w:tc>
          <w:tcPr>
            <w:tcW w:w="1843" w:type="dxa"/>
            <w:tcBorders>
              <w:bottom w:val="single" w:sz="4" w:space="0" w:color="auto"/>
            </w:tcBorders>
            <w:vAlign w:val="center"/>
          </w:tcPr>
          <w:p w:rsidR="00E46DFA" w:rsidRPr="00623C8C" w:rsidRDefault="00E46DFA" w:rsidP="00E46DFA">
            <w:pPr>
              <w:jc w:val="center"/>
            </w:pPr>
            <w:r w:rsidRPr="00623C8C">
              <w:t>Лібанов М.О.</w:t>
            </w:r>
          </w:p>
        </w:tc>
      </w:tr>
      <w:tr w:rsidR="00E46DFA" w:rsidRPr="00623C8C" w:rsidTr="00946C70">
        <w:trPr>
          <w:trHeight w:val="164"/>
          <w:jc w:val="center"/>
        </w:trPr>
        <w:tc>
          <w:tcPr>
            <w:tcW w:w="720" w:type="dxa"/>
            <w:tcBorders>
              <w:bottom w:val="single" w:sz="4" w:space="0" w:color="auto"/>
            </w:tcBorders>
          </w:tcPr>
          <w:p w:rsidR="00E46DFA" w:rsidRPr="00623C8C" w:rsidRDefault="00E46DFA" w:rsidP="00E46DFA">
            <w:pPr>
              <w:numPr>
                <w:ilvl w:val="0"/>
                <w:numId w:val="2"/>
              </w:numPr>
              <w:rPr>
                <w:b/>
              </w:rPr>
            </w:pPr>
          </w:p>
        </w:tc>
        <w:tc>
          <w:tcPr>
            <w:tcW w:w="8064" w:type="dxa"/>
            <w:tcBorders>
              <w:bottom w:val="single" w:sz="4" w:space="0" w:color="auto"/>
            </w:tcBorders>
          </w:tcPr>
          <w:p w:rsidR="00E46DFA" w:rsidRPr="00623C8C" w:rsidRDefault="00E46DFA" w:rsidP="00E46DFA">
            <w:pPr>
              <w:jc w:val="both"/>
            </w:pPr>
            <w:r w:rsidRPr="00623C8C">
              <w:t>Про схвалення проєкту рішення НКЦПФР «Про затвердження Положення про визначення особливостей емісії акцій банку у процесі його капіталізації»</w:t>
            </w:r>
          </w:p>
        </w:tc>
        <w:tc>
          <w:tcPr>
            <w:tcW w:w="2013" w:type="dxa"/>
            <w:tcBorders>
              <w:bottom w:val="single" w:sz="4" w:space="0" w:color="auto"/>
            </w:tcBorders>
            <w:vAlign w:val="center"/>
          </w:tcPr>
          <w:p w:rsidR="00E46DFA" w:rsidRPr="00623C8C" w:rsidRDefault="00E46DFA" w:rsidP="00E46DFA">
            <w:pPr>
              <w:jc w:val="center"/>
              <w:rPr>
                <w:b/>
                <w:sz w:val="22"/>
                <w:szCs w:val="22"/>
              </w:rPr>
            </w:pPr>
            <w:r w:rsidRPr="00623C8C">
              <w:rPr>
                <w:b/>
                <w:sz w:val="22"/>
                <w:szCs w:val="22"/>
              </w:rPr>
              <w:t>травень</w:t>
            </w:r>
          </w:p>
        </w:tc>
        <w:tc>
          <w:tcPr>
            <w:tcW w:w="2239" w:type="dxa"/>
            <w:tcBorders>
              <w:bottom w:val="single" w:sz="4" w:space="0" w:color="auto"/>
            </w:tcBorders>
            <w:vAlign w:val="center"/>
          </w:tcPr>
          <w:p w:rsidR="00E46DFA" w:rsidRPr="00623C8C" w:rsidRDefault="00E46DFA" w:rsidP="00E46DFA">
            <w:pPr>
              <w:jc w:val="center"/>
            </w:pPr>
            <w:r w:rsidRPr="00623C8C">
              <w:t>Пересунько Д.В.</w:t>
            </w:r>
          </w:p>
        </w:tc>
        <w:tc>
          <w:tcPr>
            <w:tcW w:w="1843" w:type="dxa"/>
            <w:tcBorders>
              <w:bottom w:val="single" w:sz="4" w:space="0" w:color="auto"/>
            </w:tcBorders>
            <w:vAlign w:val="center"/>
          </w:tcPr>
          <w:p w:rsidR="00E46DFA" w:rsidRPr="00623C8C" w:rsidRDefault="00E46DFA" w:rsidP="00E46DFA">
            <w:pPr>
              <w:jc w:val="center"/>
            </w:pPr>
            <w:r w:rsidRPr="00623C8C">
              <w:t>Лібанов М.О.</w:t>
            </w:r>
          </w:p>
        </w:tc>
      </w:tr>
      <w:tr w:rsidR="00E46DFA" w:rsidRPr="00623C8C" w:rsidTr="00946C70">
        <w:trPr>
          <w:trHeight w:val="164"/>
          <w:jc w:val="center"/>
        </w:trPr>
        <w:tc>
          <w:tcPr>
            <w:tcW w:w="720" w:type="dxa"/>
            <w:tcBorders>
              <w:bottom w:val="single" w:sz="4" w:space="0" w:color="auto"/>
            </w:tcBorders>
          </w:tcPr>
          <w:p w:rsidR="00E46DFA" w:rsidRPr="00623C8C" w:rsidRDefault="00E46DFA" w:rsidP="00E46DFA">
            <w:pPr>
              <w:numPr>
                <w:ilvl w:val="0"/>
                <w:numId w:val="2"/>
              </w:numPr>
              <w:rPr>
                <w:b/>
              </w:rPr>
            </w:pPr>
          </w:p>
        </w:tc>
        <w:tc>
          <w:tcPr>
            <w:tcW w:w="8064" w:type="dxa"/>
            <w:tcBorders>
              <w:bottom w:val="single" w:sz="4" w:space="0" w:color="auto"/>
            </w:tcBorders>
          </w:tcPr>
          <w:p w:rsidR="00E46DFA" w:rsidRPr="00623C8C" w:rsidRDefault="00E46DFA" w:rsidP="00E46DFA">
            <w:pPr>
              <w:jc w:val="both"/>
            </w:pPr>
            <w:r w:rsidRPr="00623C8C">
              <w:t>Про схвалення проєкту рішення НКЦПФР «Про затвердження Тимчасового порядку застосування розділу VIII Закону України «Про ринки капіталу та організовані товарні ринки» стосовно зборів власників облігацій та адміністратору до облігацій внутрішніх місцевих позик»</w:t>
            </w:r>
          </w:p>
        </w:tc>
        <w:tc>
          <w:tcPr>
            <w:tcW w:w="2013" w:type="dxa"/>
            <w:tcBorders>
              <w:bottom w:val="single" w:sz="4" w:space="0" w:color="auto"/>
            </w:tcBorders>
            <w:vAlign w:val="center"/>
          </w:tcPr>
          <w:p w:rsidR="00E46DFA" w:rsidRPr="00623C8C" w:rsidRDefault="00E46DFA" w:rsidP="00E46DFA">
            <w:pPr>
              <w:jc w:val="center"/>
              <w:rPr>
                <w:b/>
                <w:sz w:val="22"/>
                <w:szCs w:val="22"/>
              </w:rPr>
            </w:pPr>
            <w:r w:rsidRPr="00623C8C">
              <w:rPr>
                <w:b/>
                <w:sz w:val="22"/>
                <w:szCs w:val="22"/>
              </w:rPr>
              <w:t>травень</w:t>
            </w:r>
          </w:p>
        </w:tc>
        <w:tc>
          <w:tcPr>
            <w:tcW w:w="2239" w:type="dxa"/>
            <w:tcBorders>
              <w:bottom w:val="single" w:sz="4" w:space="0" w:color="auto"/>
            </w:tcBorders>
            <w:vAlign w:val="center"/>
          </w:tcPr>
          <w:p w:rsidR="00E46DFA" w:rsidRPr="00623C8C" w:rsidRDefault="00E46DFA" w:rsidP="00E46DFA">
            <w:pPr>
              <w:jc w:val="center"/>
            </w:pPr>
            <w:r w:rsidRPr="00623C8C">
              <w:t>Пересунько Д.В.</w:t>
            </w:r>
          </w:p>
        </w:tc>
        <w:tc>
          <w:tcPr>
            <w:tcW w:w="1843" w:type="dxa"/>
            <w:tcBorders>
              <w:bottom w:val="single" w:sz="4" w:space="0" w:color="auto"/>
            </w:tcBorders>
            <w:vAlign w:val="center"/>
          </w:tcPr>
          <w:p w:rsidR="00E46DFA" w:rsidRPr="00623C8C" w:rsidRDefault="00E46DFA" w:rsidP="00E46DFA">
            <w:pPr>
              <w:jc w:val="center"/>
            </w:pPr>
            <w:r w:rsidRPr="00623C8C">
              <w:t>Лібанов М.О.</w:t>
            </w:r>
          </w:p>
        </w:tc>
      </w:tr>
      <w:tr w:rsidR="00E46DFA" w:rsidRPr="00623C8C" w:rsidTr="00946C70">
        <w:trPr>
          <w:trHeight w:val="164"/>
          <w:jc w:val="center"/>
        </w:trPr>
        <w:tc>
          <w:tcPr>
            <w:tcW w:w="720" w:type="dxa"/>
            <w:tcBorders>
              <w:bottom w:val="single" w:sz="4" w:space="0" w:color="auto"/>
            </w:tcBorders>
          </w:tcPr>
          <w:p w:rsidR="00E46DFA" w:rsidRPr="00623C8C" w:rsidRDefault="00E46DFA" w:rsidP="00E46DFA">
            <w:pPr>
              <w:numPr>
                <w:ilvl w:val="0"/>
                <w:numId w:val="2"/>
              </w:numPr>
              <w:rPr>
                <w:b/>
              </w:rPr>
            </w:pPr>
          </w:p>
        </w:tc>
        <w:tc>
          <w:tcPr>
            <w:tcW w:w="8064" w:type="dxa"/>
            <w:tcBorders>
              <w:bottom w:val="single" w:sz="4" w:space="0" w:color="auto"/>
            </w:tcBorders>
          </w:tcPr>
          <w:p w:rsidR="00E46DFA" w:rsidRDefault="00E46DFA" w:rsidP="00E46DFA">
            <w:pPr>
              <w:jc w:val="both"/>
              <w:rPr>
                <w:sz w:val="6"/>
                <w:szCs w:val="6"/>
              </w:rPr>
            </w:pPr>
            <w:r w:rsidRPr="00623C8C">
              <w:t>Про схвалення проєкту рішення НКЦПФР «Про затвердження Зміни до Положення про розкриття інформації емітентами цінних паперів»</w:t>
            </w:r>
          </w:p>
          <w:p w:rsidR="00AE2701" w:rsidRPr="00AE2701" w:rsidRDefault="00AE2701" w:rsidP="00E46DFA">
            <w:pPr>
              <w:jc w:val="both"/>
              <w:rPr>
                <w:sz w:val="6"/>
                <w:szCs w:val="6"/>
              </w:rPr>
            </w:pPr>
          </w:p>
        </w:tc>
        <w:tc>
          <w:tcPr>
            <w:tcW w:w="2013" w:type="dxa"/>
            <w:tcBorders>
              <w:bottom w:val="single" w:sz="4" w:space="0" w:color="auto"/>
            </w:tcBorders>
            <w:vAlign w:val="center"/>
          </w:tcPr>
          <w:p w:rsidR="00E46DFA" w:rsidRPr="00623C8C" w:rsidRDefault="00E46DFA" w:rsidP="00E46DFA">
            <w:pPr>
              <w:jc w:val="center"/>
              <w:rPr>
                <w:b/>
                <w:sz w:val="22"/>
                <w:szCs w:val="22"/>
              </w:rPr>
            </w:pPr>
            <w:r w:rsidRPr="00623C8C">
              <w:rPr>
                <w:b/>
                <w:sz w:val="22"/>
                <w:szCs w:val="22"/>
              </w:rPr>
              <w:t>травень</w:t>
            </w:r>
          </w:p>
        </w:tc>
        <w:tc>
          <w:tcPr>
            <w:tcW w:w="2239" w:type="dxa"/>
            <w:tcBorders>
              <w:bottom w:val="single" w:sz="4" w:space="0" w:color="auto"/>
            </w:tcBorders>
            <w:vAlign w:val="center"/>
          </w:tcPr>
          <w:p w:rsidR="00E46DFA" w:rsidRPr="00623C8C" w:rsidRDefault="00E46DFA" w:rsidP="00E46DFA">
            <w:pPr>
              <w:jc w:val="center"/>
            </w:pPr>
            <w:r w:rsidRPr="00623C8C">
              <w:t>Пересунько Д.В.</w:t>
            </w:r>
          </w:p>
        </w:tc>
        <w:tc>
          <w:tcPr>
            <w:tcW w:w="1843" w:type="dxa"/>
            <w:tcBorders>
              <w:bottom w:val="single" w:sz="4" w:space="0" w:color="auto"/>
            </w:tcBorders>
            <w:vAlign w:val="center"/>
          </w:tcPr>
          <w:p w:rsidR="00E46DFA" w:rsidRPr="00623C8C" w:rsidRDefault="00E46DFA" w:rsidP="00E46DFA">
            <w:pPr>
              <w:jc w:val="center"/>
            </w:pPr>
            <w:r w:rsidRPr="00623C8C">
              <w:t>Лібанов М.О.</w:t>
            </w:r>
          </w:p>
        </w:tc>
      </w:tr>
      <w:tr w:rsidR="00E46DFA" w:rsidRPr="00623C8C" w:rsidTr="00946C70">
        <w:trPr>
          <w:trHeight w:val="164"/>
          <w:jc w:val="center"/>
        </w:trPr>
        <w:tc>
          <w:tcPr>
            <w:tcW w:w="720" w:type="dxa"/>
            <w:tcBorders>
              <w:bottom w:val="single" w:sz="4" w:space="0" w:color="auto"/>
            </w:tcBorders>
          </w:tcPr>
          <w:p w:rsidR="00E46DFA" w:rsidRPr="00623C8C" w:rsidRDefault="00E46DFA" w:rsidP="00E46DFA">
            <w:pPr>
              <w:numPr>
                <w:ilvl w:val="0"/>
                <w:numId w:val="2"/>
              </w:numPr>
              <w:rPr>
                <w:b/>
              </w:rPr>
            </w:pPr>
          </w:p>
        </w:tc>
        <w:tc>
          <w:tcPr>
            <w:tcW w:w="8064" w:type="dxa"/>
            <w:tcBorders>
              <w:bottom w:val="single" w:sz="4" w:space="0" w:color="auto"/>
            </w:tcBorders>
          </w:tcPr>
          <w:p w:rsidR="00E46DFA" w:rsidRDefault="00E46DFA" w:rsidP="00E46DFA">
            <w:pPr>
              <w:jc w:val="both"/>
              <w:rPr>
                <w:sz w:val="6"/>
                <w:szCs w:val="6"/>
              </w:rPr>
            </w:pPr>
            <w:r w:rsidRPr="00623C8C">
              <w:t>Про схвалення проєкту рішення НКЦПФР «Про затвердження Вимог до деривативних цінних паперів (крім державних деривативів) та порядку їх емісії, обліку,  обігу, викупу та погашення»</w:t>
            </w:r>
          </w:p>
          <w:p w:rsidR="00AE2701" w:rsidRPr="00AE2701" w:rsidRDefault="00AE2701" w:rsidP="00E46DFA">
            <w:pPr>
              <w:jc w:val="both"/>
              <w:rPr>
                <w:sz w:val="6"/>
                <w:szCs w:val="6"/>
              </w:rPr>
            </w:pPr>
          </w:p>
        </w:tc>
        <w:tc>
          <w:tcPr>
            <w:tcW w:w="2013" w:type="dxa"/>
            <w:tcBorders>
              <w:bottom w:val="single" w:sz="4" w:space="0" w:color="auto"/>
            </w:tcBorders>
            <w:vAlign w:val="center"/>
          </w:tcPr>
          <w:p w:rsidR="00E46DFA" w:rsidRPr="00623C8C" w:rsidRDefault="00E46DFA" w:rsidP="00E46DFA">
            <w:pPr>
              <w:jc w:val="center"/>
              <w:rPr>
                <w:b/>
                <w:sz w:val="22"/>
                <w:szCs w:val="22"/>
              </w:rPr>
            </w:pPr>
            <w:r w:rsidRPr="00623C8C">
              <w:rPr>
                <w:b/>
                <w:sz w:val="22"/>
                <w:szCs w:val="22"/>
              </w:rPr>
              <w:t>травень</w:t>
            </w:r>
          </w:p>
        </w:tc>
        <w:tc>
          <w:tcPr>
            <w:tcW w:w="2239" w:type="dxa"/>
            <w:tcBorders>
              <w:bottom w:val="single" w:sz="4" w:space="0" w:color="auto"/>
            </w:tcBorders>
            <w:vAlign w:val="center"/>
          </w:tcPr>
          <w:p w:rsidR="00E46DFA" w:rsidRPr="00623C8C" w:rsidRDefault="00E46DFA" w:rsidP="00E46DFA">
            <w:pPr>
              <w:jc w:val="center"/>
            </w:pPr>
            <w:r w:rsidRPr="00623C8C">
              <w:t>Пересунько Д.В.</w:t>
            </w:r>
          </w:p>
        </w:tc>
        <w:tc>
          <w:tcPr>
            <w:tcW w:w="1843" w:type="dxa"/>
            <w:tcBorders>
              <w:bottom w:val="single" w:sz="4" w:space="0" w:color="auto"/>
            </w:tcBorders>
            <w:vAlign w:val="center"/>
          </w:tcPr>
          <w:p w:rsidR="00E46DFA" w:rsidRPr="00623C8C" w:rsidRDefault="00E46DFA" w:rsidP="00E46DFA">
            <w:pPr>
              <w:jc w:val="center"/>
            </w:pPr>
            <w:r w:rsidRPr="00623C8C">
              <w:t>Лібанов М.О.</w:t>
            </w:r>
          </w:p>
        </w:tc>
      </w:tr>
      <w:tr w:rsidR="00E46DFA" w:rsidRPr="00623C8C" w:rsidTr="00946C70">
        <w:trPr>
          <w:trHeight w:val="164"/>
          <w:jc w:val="center"/>
        </w:trPr>
        <w:tc>
          <w:tcPr>
            <w:tcW w:w="720" w:type="dxa"/>
            <w:tcBorders>
              <w:bottom w:val="single" w:sz="4" w:space="0" w:color="auto"/>
            </w:tcBorders>
          </w:tcPr>
          <w:p w:rsidR="00E46DFA" w:rsidRPr="00623C8C" w:rsidRDefault="00E46DFA" w:rsidP="00E46DFA">
            <w:pPr>
              <w:numPr>
                <w:ilvl w:val="0"/>
                <w:numId w:val="2"/>
              </w:numPr>
              <w:rPr>
                <w:b/>
              </w:rPr>
            </w:pPr>
          </w:p>
        </w:tc>
        <w:tc>
          <w:tcPr>
            <w:tcW w:w="8064" w:type="dxa"/>
            <w:tcBorders>
              <w:bottom w:val="single" w:sz="4" w:space="0" w:color="auto"/>
            </w:tcBorders>
          </w:tcPr>
          <w:p w:rsidR="00E46DFA" w:rsidRDefault="00E46DFA" w:rsidP="00E46DFA">
            <w:pPr>
              <w:jc w:val="both"/>
              <w:rPr>
                <w:sz w:val="6"/>
                <w:szCs w:val="6"/>
              </w:rPr>
            </w:pPr>
            <w:r w:rsidRPr="00623C8C">
              <w:t>Про схвалення проєкту рішення НКЦПФР «Про затвердження Порядку реєстрації випуску та затвердження проспекту опціонних сертифікатів»</w:t>
            </w:r>
          </w:p>
          <w:p w:rsidR="00AE2701" w:rsidRPr="00AE2701" w:rsidRDefault="00AE2701" w:rsidP="00E46DFA">
            <w:pPr>
              <w:jc w:val="both"/>
              <w:rPr>
                <w:sz w:val="6"/>
                <w:szCs w:val="6"/>
              </w:rPr>
            </w:pPr>
          </w:p>
        </w:tc>
        <w:tc>
          <w:tcPr>
            <w:tcW w:w="2013" w:type="dxa"/>
            <w:tcBorders>
              <w:bottom w:val="single" w:sz="4" w:space="0" w:color="auto"/>
            </w:tcBorders>
            <w:vAlign w:val="center"/>
          </w:tcPr>
          <w:p w:rsidR="00E46DFA" w:rsidRPr="00623C8C" w:rsidRDefault="00E46DFA" w:rsidP="00E46DFA">
            <w:pPr>
              <w:jc w:val="center"/>
              <w:rPr>
                <w:b/>
                <w:sz w:val="22"/>
                <w:szCs w:val="22"/>
              </w:rPr>
            </w:pPr>
            <w:r w:rsidRPr="00623C8C">
              <w:rPr>
                <w:b/>
                <w:sz w:val="22"/>
                <w:szCs w:val="22"/>
              </w:rPr>
              <w:t>травень</w:t>
            </w:r>
          </w:p>
        </w:tc>
        <w:tc>
          <w:tcPr>
            <w:tcW w:w="2239" w:type="dxa"/>
            <w:tcBorders>
              <w:bottom w:val="single" w:sz="4" w:space="0" w:color="auto"/>
            </w:tcBorders>
            <w:vAlign w:val="center"/>
          </w:tcPr>
          <w:p w:rsidR="00E46DFA" w:rsidRPr="00623C8C" w:rsidRDefault="00E46DFA" w:rsidP="00E46DFA">
            <w:pPr>
              <w:jc w:val="center"/>
            </w:pPr>
            <w:r w:rsidRPr="00623C8C">
              <w:t>Пересунько Д.В.</w:t>
            </w:r>
          </w:p>
        </w:tc>
        <w:tc>
          <w:tcPr>
            <w:tcW w:w="1843" w:type="dxa"/>
            <w:tcBorders>
              <w:bottom w:val="single" w:sz="4" w:space="0" w:color="auto"/>
            </w:tcBorders>
            <w:vAlign w:val="center"/>
          </w:tcPr>
          <w:p w:rsidR="00E46DFA" w:rsidRPr="00623C8C" w:rsidRDefault="00E46DFA" w:rsidP="00E46DFA">
            <w:pPr>
              <w:jc w:val="center"/>
            </w:pPr>
            <w:r w:rsidRPr="00623C8C">
              <w:t>Лібанов М.О.</w:t>
            </w:r>
          </w:p>
        </w:tc>
      </w:tr>
      <w:tr w:rsidR="00E46DFA" w:rsidRPr="00623C8C" w:rsidTr="00946C70">
        <w:trPr>
          <w:trHeight w:val="164"/>
          <w:jc w:val="center"/>
        </w:trPr>
        <w:tc>
          <w:tcPr>
            <w:tcW w:w="720" w:type="dxa"/>
            <w:tcBorders>
              <w:bottom w:val="single" w:sz="4" w:space="0" w:color="auto"/>
            </w:tcBorders>
          </w:tcPr>
          <w:p w:rsidR="00E46DFA" w:rsidRPr="00623C8C" w:rsidRDefault="00E46DFA" w:rsidP="00E46DFA">
            <w:pPr>
              <w:numPr>
                <w:ilvl w:val="0"/>
                <w:numId w:val="2"/>
              </w:numPr>
              <w:rPr>
                <w:b/>
              </w:rPr>
            </w:pPr>
          </w:p>
        </w:tc>
        <w:tc>
          <w:tcPr>
            <w:tcW w:w="8064" w:type="dxa"/>
            <w:tcBorders>
              <w:bottom w:val="single" w:sz="4" w:space="0" w:color="auto"/>
            </w:tcBorders>
          </w:tcPr>
          <w:p w:rsidR="00E46DFA" w:rsidRDefault="00E46DFA" w:rsidP="00E46DFA">
            <w:pPr>
              <w:jc w:val="both"/>
              <w:rPr>
                <w:sz w:val="6"/>
                <w:szCs w:val="6"/>
              </w:rPr>
            </w:pPr>
            <w:r w:rsidRPr="00623C8C">
              <w:t>Про схвалення проєкту рішення НКЦПФР «Про затвердження Порядку реєстрації випуску та затвердження проспекту фондових варантів»</w:t>
            </w:r>
          </w:p>
          <w:p w:rsidR="00AE2701" w:rsidRPr="00AE2701" w:rsidRDefault="00AE2701" w:rsidP="00E46DFA">
            <w:pPr>
              <w:jc w:val="both"/>
              <w:rPr>
                <w:sz w:val="6"/>
                <w:szCs w:val="6"/>
              </w:rPr>
            </w:pPr>
          </w:p>
        </w:tc>
        <w:tc>
          <w:tcPr>
            <w:tcW w:w="2013" w:type="dxa"/>
            <w:tcBorders>
              <w:bottom w:val="single" w:sz="4" w:space="0" w:color="auto"/>
            </w:tcBorders>
            <w:vAlign w:val="center"/>
          </w:tcPr>
          <w:p w:rsidR="00E46DFA" w:rsidRPr="00623C8C" w:rsidRDefault="00E46DFA" w:rsidP="00E46DFA">
            <w:pPr>
              <w:jc w:val="center"/>
              <w:rPr>
                <w:b/>
                <w:sz w:val="22"/>
                <w:szCs w:val="22"/>
              </w:rPr>
            </w:pPr>
            <w:r w:rsidRPr="00623C8C">
              <w:rPr>
                <w:b/>
                <w:sz w:val="22"/>
                <w:szCs w:val="22"/>
              </w:rPr>
              <w:t>травень</w:t>
            </w:r>
          </w:p>
        </w:tc>
        <w:tc>
          <w:tcPr>
            <w:tcW w:w="2239" w:type="dxa"/>
            <w:tcBorders>
              <w:bottom w:val="single" w:sz="4" w:space="0" w:color="auto"/>
            </w:tcBorders>
            <w:vAlign w:val="center"/>
          </w:tcPr>
          <w:p w:rsidR="00E46DFA" w:rsidRPr="00623C8C" w:rsidRDefault="00E46DFA" w:rsidP="00E46DFA">
            <w:pPr>
              <w:jc w:val="center"/>
            </w:pPr>
            <w:r w:rsidRPr="00623C8C">
              <w:t>Пересунько Д.В.</w:t>
            </w:r>
          </w:p>
        </w:tc>
        <w:tc>
          <w:tcPr>
            <w:tcW w:w="1843" w:type="dxa"/>
            <w:tcBorders>
              <w:bottom w:val="single" w:sz="4" w:space="0" w:color="auto"/>
            </w:tcBorders>
            <w:vAlign w:val="center"/>
          </w:tcPr>
          <w:p w:rsidR="00E46DFA" w:rsidRPr="00623C8C" w:rsidRDefault="00E46DFA" w:rsidP="00E46DFA">
            <w:pPr>
              <w:jc w:val="center"/>
            </w:pPr>
            <w:r w:rsidRPr="00623C8C">
              <w:t>Лібанов М.О.</w:t>
            </w:r>
          </w:p>
        </w:tc>
      </w:tr>
      <w:tr w:rsidR="00E46DFA" w:rsidRPr="00623C8C" w:rsidTr="00946C70">
        <w:trPr>
          <w:trHeight w:val="164"/>
          <w:jc w:val="center"/>
        </w:trPr>
        <w:tc>
          <w:tcPr>
            <w:tcW w:w="720" w:type="dxa"/>
            <w:tcBorders>
              <w:bottom w:val="single" w:sz="4" w:space="0" w:color="auto"/>
            </w:tcBorders>
          </w:tcPr>
          <w:p w:rsidR="00E46DFA" w:rsidRPr="00623C8C" w:rsidRDefault="00E46DFA" w:rsidP="00E46DFA">
            <w:pPr>
              <w:numPr>
                <w:ilvl w:val="0"/>
                <w:numId w:val="2"/>
              </w:numPr>
              <w:rPr>
                <w:b/>
              </w:rPr>
            </w:pPr>
          </w:p>
        </w:tc>
        <w:tc>
          <w:tcPr>
            <w:tcW w:w="8064" w:type="dxa"/>
            <w:tcBorders>
              <w:bottom w:val="single" w:sz="4" w:space="0" w:color="auto"/>
            </w:tcBorders>
          </w:tcPr>
          <w:p w:rsidR="00E46DFA" w:rsidRDefault="00E46DFA" w:rsidP="00E46DFA">
            <w:pPr>
              <w:jc w:val="both"/>
              <w:rPr>
                <w:sz w:val="6"/>
                <w:szCs w:val="6"/>
              </w:rPr>
            </w:pPr>
            <w:r w:rsidRPr="00623C8C">
              <w:t>Про схвалення проєкту рішення НКЦПФР «Про затвердження Порядку реєстрації випуску та затвердження проспекту (рішення про емісію) кредитних нот»</w:t>
            </w:r>
          </w:p>
          <w:p w:rsidR="00AE2701" w:rsidRPr="00AE2701" w:rsidRDefault="00AE2701" w:rsidP="00E46DFA">
            <w:pPr>
              <w:jc w:val="both"/>
              <w:rPr>
                <w:sz w:val="6"/>
                <w:szCs w:val="6"/>
              </w:rPr>
            </w:pPr>
          </w:p>
        </w:tc>
        <w:tc>
          <w:tcPr>
            <w:tcW w:w="2013" w:type="dxa"/>
            <w:tcBorders>
              <w:bottom w:val="single" w:sz="4" w:space="0" w:color="auto"/>
            </w:tcBorders>
            <w:vAlign w:val="center"/>
          </w:tcPr>
          <w:p w:rsidR="00E46DFA" w:rsidRPr="00623C8C" w:rsidRDefault="00E46DFA" w:rsidP="00E46DFA">
            <w:pPr>
              <w:jc w:val="center"/>
              <w:rPr>
                <w:b/>
                <w:sz w:val="22"/>
                <w:szCs w:val="22"/>
              </w:rPr>
            </w:pPr>
            <w:r w:rsidRPr="00623C8C">
              <w:rPr>
                <w:b/>
                <w:sz w:val="22"/>
                <w:szCs w:val="22"/>
              </w:rPr>
              <w:t>травень</w:t>
            </w:r>
          </w:p>
        </w:tc>
        <w:tc>
          <w:tcPr>
            <w:tcW w:w="2239" w:type="dxa"/>
            <w:tcBorders>
              <w:bottom w:val="single" w:sz="4" w:space="0" w:color="auto"/>
            </w:tcBorders>
            <w:vAlign w:val="center"/>
          </w:tcPr>
          <w:p w:rsidR="00E46DFA" w:rsidRPr="00623C8C" w:rsidRDefault="00E46DFA" w:rsidP="00E46DFA">
            <w:pPr>
              <w:jc w:val="center"/>
            </w:pPr>
            <w:r w:rsidRPr="00623C8C">
              <w:t>Пересунько Д.В.</w:t>
            </w:r>
          </w:p>
        </w:tc>
        <w:tc>
          <w:tcPr>
            <w:tcW w:w="1843" w:type="dxa"/>
            <w:tcBorders>
              <w:bottom w:val="single" w:sz="4" w:space="0" w:color="auto"/>
            </w:tcBorders>
            <w:vAlign w:val="center"/>
          </w:tcPr>
          <w:p w:rsidR="00E46DFA" w:rsidRPr="00623C8C" w:rsidRDefault="00E46DFA" w:rsidP="00E46DFA">
            <w:pPr>
              <w:jc w:val="center"/>
            </w:pPr>
            <w:r w:rsidRPr="00623C8C">
              <w:t>Лібанов М.О.</w:t>
            </w:r>
          </w:p>
        </w:tc>
      </w:tr>
      <w:tr w:rsidR="00E46DFA" w:rsidRPr="00623C8C" w:rsidTr="00946C70">
        <w:trPr>
          <w:trHeight w:val="164"/>
          <w:jc w:val="center"/>
        </w:trPr>
        <w:tc>
          <w:tcPr>
            <w:tcW w:w="720" w:type="dxa"/>
            <w:tcBorders>
              <w:bottom w:val="single" w:sz="4" w:space="0" w:color="auto"/>
            </w:tcBorders>
          </w:tcPr>
          <w:p w:rsidR="00E46DFA" w:rsidRPr="00623C8C" w:rsidRDefault="00E46DFA" w:rsidP="00E46DFA">
            <w:pPr>
              <w:numPr>
                <w:ilvl w:val="0"/>
                <w:numId w:val="2"/>
              </w:numPr>
              <w:rPr>
                <w:b/>
              </w:rPr>
            </w:pPr>
          </w:p>
        </w:tc>
        <w:tc>
          <w:tcPr>
            <w:tcW w:w="8064" w:type="dxa"/>
            <w:tcBorders>
              <w:bottom w:val="single" w:sz="4" w:space="0" w:color="auto"/>
            </w:tcBorders>
          </w:tcPr>
          <w:p w:rsidR="00E46DFA" w:rsidRDefault="00E46DFA" w:rsidP="00E46DFA">
            <w:pPr>
              <w:jc w:val="both"/>
              <w:rPr>
                <w:sz w:val="6"/>
                <w:szCs w:val="6"/>
              </w:rPr>
            </w:pPr>
            <w:r w:rsidRPr="00623C8C">
              <w:t>Про схвалення проєкту рішення НКЦПФР «Про затвердження Порядку емісії, обігу, викупу та/або дострокового припинення обігу (погашення) депозитарних розписок»</w:t>
            </w:r>
          </w:p>
          <w:p w:rsidR="00AE2701" w:rsidRPr="00AE2701" w:rsidRDefault="00AE2701" w:rsidP="00E46DFA">
            <w:pPr>
              <w:jc w:val="both"/>
              <w:rPr>
                <w:sz w:val="6"/>
                <w:szCs w:val="6"/>
              </w:rPr>
            </w:pPr>
          </w:p>
        </w:tc>
        <w:tc>
          <w:tcPr>
            <w:tcW w:w="2013" w:type="dxa"/>
            <w:tcBorders>
              <w:bottom w:val="single" w:sz="4" w:space="0" w:color="auto"/>
            </w:tcBorders>
            <w:vAlign w:val="center"/>
          </w:tcPr>
          <w:p w:rsidR="00E46DFA" w:rsidRPr="00623C8C" w:rsidRDefault="00E46DFA" w:rsidP="00E46DFA">
            <w:pPr>
              <w:jc w:val="center"/>
              <w:rPr>
                <w:b/>
                <w:sz w:val="22"/>
                <w:szCs w:val="22"/>
              </w:rPr>
            </w:pPr>
            <w:r w:rsidRPr="00623C8C">
              <w:rPr>
                <w:b/>
                <w:sz w:val="22"/>
                <w:szCs w:val="22"/>
              </w:rPr>
              <w:t>травень</w:t>
            </w:r>
          </w:p>
        </w:tc>
        <w:tc>
          <w:tcPr>
            <w:tcW w:w="2239" w:type="dxa"/>
            <w:tcBorders>
              <w:bottom w:val="single" w:sz="4" w:space="0" w:color="auto"/>
            </w:tcBorders>
            <w:vAlign w:val="center"/>
          </w:tcPr>
          <w:p w:rsidR="00E46DFA" w:rsidRPr="00623C8C" w:rsidRDefault="00E46DFA" w:rsidP="00E46DFA">
            <w:pPr>
              <w:jc w:val="center"/>
            </w:pPr>
            <w:r w:rsidRPr="00623C8C">
              <w:t>Пересунько Д.В.</w:t>
            </w:r>
          </w:p>
        </w:tc>
        <w:tc>
          <w:tcPr>
            <w:tcW w:w="1843" w:type="dxa"/>
            <w:tcBorders>
              <w:bottom w:val="single" w:sz="4" w:space="0" w:color="auto"/>
            </w:tcBorders>
            <w:vAlign w:val="center"/>
          </w:tcPr>
          <w:p w:rsidR="00E46DFA" w:rsidRPr="00623C8C" w:rsidRDefault="00E46DFA" w:rsidP="00E46DFA">
            <w:pPr>
              <w:jc w:val="center"/>
            </w:pPr>
            <w:r w:rsidRPr="00623C8C">
              <w:t>Лібанов М.О.</w:t>
            </w:r>
          </w:p>
        </w:tc>
      </w:tr>
      <w:tr w:rsidR="00E46DFA" w:rsidRPr="00623C8C" w:rsidTr="00946C70">
        <w:trPr>
          <w:trHeight w:val="164"/>
          <w:jc w:val="center"/>
        </w:trPr>
        <w:tc>
          <w:tcPr>
            <w:tcW w:w="720" w:type="dxa"/>
            <w:tcBorders>
              <w:bottom w:val="single" w:sz="4" w:space="0" w:color="auto"/>
            </w:tcBorders>
          </w:tcPr>
          <w:p w:rsidR="00E46DFA" w:rsidRPr="00623C8C" w:rsidRDefault="00E46DFA" w:rsidP="00E46DFA">
            <w:pPr>
              <w:numPr>
                <w:ilvl w:val="0"/>
                <w:numId w:val="2"/>
              </w:numPr>
              <w:rPr>
                <w:b/>
              </w:rPr>
            </w:pPr>
          </w:p>
        </w:tc>
        <w:tc>
          <w:tcPr>
            <w:tcW w:w="8064" w:type="dxa"/>
            <w:tcBorders>
              <w:bottom w:val="single" w:sz="4" w:space="0" w:color="auto"/>
            </w:tcBorders>
          </w:tcPr>
          <w:p w:rsidR="00E46DFA" w:rsidRDefault="00E46DFA" w:rsidP="00E46DFA">
            <w:pPr>
              <w:jc w:val="both"/>
              <w:rPr>
                <w:sz w:val="6"/>
                <w:szCs w:val="6"/>
              </w:rPr>
            </w:pPr>
            <w:r w:rsidRPr="00623C8C">
              <w:t>Про схвалення проєкту рішення НКЦПФР «Про затвердження Вимог до адміністратора за випуском облігацій»</w:t>
            </w:r>
          </w:p>
          <w:p w:rsidR="00AE2701" w:rsidRPr="00AE2701" w:rsidRDefault="00AE2701" w:rsidP="00E46DFA">
            <w:pPr>
              <w:jc w:val="both"/>
              <w:rPr>
                <w:sz w:val="6"/>
                <w:szCs w:val="6"/>
              </w:rPr>
            </w:pPr>
          </w:p>
        </w:tc>
        <w:tc>
          <w:tcPr>
            <w:tcW w:w="2013" w:type="dxa"/>
            <w:tcBorders>
              <w:bottom w:val="single" w:sz="4" w:space="0" w:color="auto"/>
            </w:tcBorders>
            <w:vAlign w:val="center"/>
          </w:tcPr>
          <w:p w:rsidR="00E46DFA" w:rsidRPr="00623C8C" w:rsidRDefault="00E46DFA" w:rsidP="00E46DFA">
            <w:pPr>
              <w:jc w:val="center"/>
              <w:rPr>
                <w:b/>
                <w:sz w:val="22"/>
                <w:szCs w:val="22"/>
              </w:rPr>
            </w:pPr>
            <w:r w:rsidRPr="00623C8C">
              <w:rPr>
                <w:b/>
                <w:sz w:val="22"/>
                <w:szCs w:val="22"/>
              </w:rPr>
              <w:t>травень</w:t>
            </w:r>
          </w:p>
        </w:tc>
        <w:tc>
          <w:tcPr>
            <w:tcW w:w="2239" w:type="dxa"/>
            <w:tcBorders>
              <w:bottom w:val="single" w:sz="4" w:space="0" w:color="auto"/>
            </w:tcBorders>
            <w:vAlign w:val="center"/>
          </w:tcPr>
          <w:p w:rsidR="00E46DFA" w:rsidRPr="00623C8C" w:rsidRDefault="00E46DFA" w:rsidP="00E46DFA">
            <w:pPr>
              <w:jc w:val="center"/>
            </w:pPr>
            <w:r w:rsidRPr="00623C8C">
              <w:t>Пересунько Д.В.</w:t>
            </w:r>
          </w:p>
        </w:tc>
        <w:tc>
          <w:tcPr>
            <w:tcW w:w="1843" w:type="dxa"/>
            <w:tcBorders>
              <w:bottom w:val="single" w:sz="4" w:space="0" w:color="auto"/>
            </w:tcBorders>
            <w:vAlign w:val="center"/>
          </w:tcPr>
          <w:p w:rsidR="00E46DFA" w:rsidRPr="00623C8C" w:rsidRDefault="00E46DFA" w:rsidP="00E46DFA">
            <w:pPr>
              <w:jc w:val="center"/>
            </w:pPr>
            <w:r w:rsidRPr="00623C8C">
              <w:t>Лібанов М.О.</w:t>
            </w:r>
          </w:p>
        </w:tc>
      </w:tr>
      <w:tr w:rsidR="00E46DFA" w:rsidRPr="00623C8C" w:rsidTr="00946C70">
        <w:trPr>
          <w:trHeight w:val="164"/>
          <w:jc w:val="center"/>
        </w:trPr>
        <w:tc>
          <w:tcPr>
            <w:tcW w:w="720" w:type="dxa"/>
            <w:tcBorders>
              <w:bottom w:val="single" w:sz="4" w:space="0" w:color="auto"/>
            </w:tcBorders>
          </w:tcPr>
          <w:p w:rsidR="00E46DFA" w:rsidRPr="00623C8C" w:rsidRDefault="00E46DFA" w:rsidP="00E46DFA">
            <w:pPr>
              <w:numPr>
                <w:ilvl w:val="0"/>
                <w:numId w:val="2"/>
              </w:numPr>
              <w:rPr>
                <w:b/>
              </w:rPr>
            </w:pPr>
          </w:p>
        </w:tc>
        <w:tc>
          <w:tcPr>
            <w:tcW w:w="8064" w:type="dxa"/>
            <w:tcBorders>
              <w:bottom w:val="single" w:sz="4" w:space="0" w:color="auto"/>
            </w:tcBorders>
          </w:tcPr>
          <w:p w:rsidR="00E46DFA" w:rsidRDefault="00E46DFA" w:rsidP="00E46DFA">
            <w:pPr>
              <w:jc w:val="both"/>
              <w:rPr>
                <w:sz w:val="6"/>
                <w:szCs w:val="6"/>
              </w:rPr>
            </w:pPr>
            <w:r w:rsidRPr="00623C8C">
              <w:t>Про схвалення проєкту рішення НКЦПФР «Про затвердження Порядку реалізації акціонерами свого переважного права на придбання акцій додаткової емісії»</w:t>
            </w:r>
          </w:p>
          <w:p w:rsidR="00AE2701" w:rsidRPr="00AE2701" w:rsidRDefault="00AE2701" w:rsidP="00E46DFA">
            <w:pPr>
              <w:jc w:val="both"/>
              <w:rPr>
                <w:sz w:val="6"/>
                <w:szCs w:val="6"/>
              </w:rPr>
            </w:pPr>
          </w:p>
        </w:tc>
        <w:tc>
          <w:tcPr>
            <w:tcW w:w="2013" w:type="dxa"/>
            <w:tcBorders>
              <w:bottom w:val="single" w:sz="4" w:space="0" w:color="auto"/>
            </w:tcBorders>
            <w:vAlign w:val="center"/>
          </w:tcPr>
          <w:p w:rsidR="00E46DFA" w:rsidRPr="00623C8C" w:rsidRDefault="00E46DFA" w:rsidP="00E46DFA">
            <w:pPr>
              <w:jc w:val="center"/>
              <w:rPr>
                <w:b/>
                <w:sz w:val="22"/>
                <w:szCs w:val="22"/>
              </w:rPr>
            </w:pPr>
            <w:r w:rsidRPr="00623C8C">
              <w:rPr>
                <w:b/>
                <w:sz w:val="22"/>
                <w:szCs w:val="22"/>
              </w:rPr>
              <w:t>травень</w:t>
            </w:r>
          </w:p>
        </w:tc>
        <w:tc>
          <w:tcPr>
            <w:tcW w:w="2239" w:type="dxa"/>
            <w:tcBorders>
              <w:bottom w:val="single" w:sz="4" w:space="0" w:color="auto"/>
            </w:tcBorders>
            <w:vAlign w:val="center"/>
          </w:tcPr>
          <w:p w:rsidR="00E46DFA" w:rsidRPr="00623C8C" w:rsidRDefault="00E46DFA" w:rsidP="00E46DFA">
            <w:pPr>
              <w:jc w:val="center"/>
            </w:pPr>
            <w:r w:rsidRPr="00623C8C">
              <w:t>Пересунько Д.В.</w:t>
            </w:r>
          </w:p>
        </w:tc>
        <w:tc>
          <w:tcPr>
            <w:tcW w:w="1843" w:type="dxa"/>
            <w:tcBorders>
              <w:bottom w:val="single" w:sz="4" w:space="0" w:color="auto"/>
            </w:tcBorders>
            <w:vAlign w:val="center"/>
          </w:tcPr>
          <w:p w:rsidR="00E46DFA" w:rsidRPr="00623C8C" w:rsidRDefault="00E46DFA" w:rsidP="00E46DFA">
            <w:pPr>
              <w:jc w:val="center"/>
            </w:pPr>
            <w:r w:rsidRPr="00623C8C">
              <w:t>Лібанов М.О.</w:t>
            </w:r>
          </w:p>
        </w:tc>
      </w:tr>
      <w:tr w:rsidR="00E46DFA" w:rsidRPr="00623C8C" w:rsidTr="00946C70">
        <w:trPr>
          <w:trHeight w:val="164"/>
          <w:jc w:val="center"/>
        </w:trPr>
        <w:tc>
          <w:tcPr>
            <w:tcW w:w="720" w:type="dxa"/>
            <w:tcBorders>
              <w:bottom w:val="single" w:sz="4" w:space="0" w:color="auto"/>
            </w:tcBorders>
          </w:tcPr>
          <w:p w:rsidR="00E46DFA" w:rsidRPr="00623C8C" w:rsidRDefault="00E46DFA" w:rsidP="00E46DFA">
            <w:pPr>
              <w:numPr>
                <w:ilvl w:val="0"/>
                <w:numId w:val="2"/>
              </w:numPr>
              <w:rPr>
                <w:b/>
              </w:rPr>
            </w:pPr>
          </w:p>
        </w:tc>
        <w:tc>
          <w:tcPr>
            <w:tcW w:w="8064" w:type="dxa"/>
            <w:tcBorders>
              <w:bottom w:val="single" w:sz="4" w:space="0" w:color="auto"/>
            </w:tcBorders>
          </w:tcPr>
          <w:p w:rsidR="00E46DFA" w:rsidRDefault="00E46DFA" w:rsidP="00E46DFA">
            <w:pPr>
              <w:jc w:val="both"/>
              <w:rPr>
                <w:sz w:val="6"/>
                <w:szCs w:val="6"/>
              </w:rPr>
            </w:pPr>
            <w:r w:rsidRPr="00623C8C">
              <w:t>Про схвалення проєкту рішення НКЦПФР «Про затвердження змін до Порядку реєстрації випуску акцій акціонерних товариств, що створюються у процесі приватизації та корпоратизації»</w:t>
            </w:r>
          </w:p>
          <w:p w:rsidR="00AE2701" w:rsidRPr="00AE2701" w:rsidRDefault="00AE2701" w:rsidP="00E46DFA">
            <w:pPr>
              <w:jc w:val="both"/>
              <w:rPr>
                <w:sz w:val="6"/>
                <w:szCs w:val="6"/>
              </w:rPr>
            </w:pPr>
          </w:p>
        </w:tc>
        <w:tc>
          <w:tcPr>
            <w:tcW w:w="2013" w:type="dxa"/>
            <w:tcBorders>
              <w:bottom w:val="single" w:sz="4" w:space="0" w:color="auto"/>
            </w:tcBorders>
            <w:vAlign w:val="center"/>
          </w:tcPr>
          <w:p w:rsidR="00E46DFA" w:rsidRPr="00623C8C" w:rsidRDefault="00E46DFA" w:rsidP="00E46DFA">
            <w:pPr>
              <w:jc w:val="center"/>
              <w:rPr>
                <w:b/>
                <w:sz w:val="22"/>
                <w:szCs w:val="22"/>
              </w:rPr>
            </w:pPr>
            <w:r w:rsidRPr="00623C8C">
              <w:rPr>
                <w:b/>
                <w:sz w:val="22"/>
                <w:szCs w:val="22"/>
              </w:rPr>
              <w:t>травень</w:t>
            </w:r>
          </w:p>
        </w:tc>
        <w:tc>
          <w:tcPr>
            <w:tcW w:w="2239" w:type="dxa"/>
            <w:tcBorders>
              <w:bottom w:val="single" w:sz="4" w:space="0" w:color="auto"/>
            </w:tcBorders>
            <w:vAlign w:val="center"/>
          </w:tcPr>
          <w:p w:rsidR="00E46DFA" w:rsidRPr="00623C8C" w:rsidRDefault="00E46DFA" w:rsidP="00E46DFA">
            <w:pPr>
              <w:jc w:val="center"/>
            </w:pPr>
            <w:r w:rsidRPr="00623C8C">
              <w:t>Пересунько Д.В.</w:t>
            </w:r>
          </w:p>
        </w:tc>
        <w:tc>
          <w:tcPr>
            <w:tcW w:w="1843" w:type="dxa"/>
            <w:tcBorders>
              <w:bottom w:val="single" w:sz="4" w:space="0" w:color="auto"/>
            </w:tcBorders>
            <w:vAlign w:val="center"/>
          </w:tcPr>
          <w:p w:rsidR="00E46DFA" w:rsidRPr="00623C8C" w:rsidRDefault="00E46DFA" w:rsidP="00E46DFA">
            <w:pPr>
              <w:jc w:val="center"/>
            </w:pPr>
            <w:r w:rsidRPr="00623C8C">
              <w:t>Лібанов М.О.</w:t>
            </w:r>
          </w:p>
        </w:tc>
      </w:tr>
      <w:tr w:rsidR="00E46DFA" w:rsidRPr="00623C8C" w:rsidTr="00946C70">
        <w:trPr>
          <w:trHeight w:val="164"/>
          <w:jc w:val="center"/>
        </w:trPr>
        <w:tc>
          <w:tcPr>
            <w:tcW w:w="720" w:type="dxa"/>
            <w:tcBorders>
              <w:bottom w:val="single" w:sz="4" w:space="0" w:color="auto"/>
            </w:tcBorders>
          </w:tcPr>
          <w:p w:rsidR="00E46DFA" w:rsidRPr="00623C8C" w:rsidRDefault="00E46DFA" w:rsidP="00E46DFA">
            <w:pPr>
              <w:numPr>
                <w:ilvl w:val="0"/>
                <w:numId w:val="2"/>
              </w:numPr>
              <w:rPr>
                <w:b/>
              </w:rPr>
            </w:pPr>
          </w:p>
        </w:tc>
        <w:tc>
          <w:tcPr>
            <w:tcW w:w="8064" w:type="dxa"/>
            <w:tcBorders>
              <w:bottom w:val="single" w:sz="4" w:space="0" w:color="auto"/>
            </w:tcBorders>
          </w:tcPr>
          <w:p w:rsidR="00E46DFA" w:rsidRPr="00623C8C" w:rsidRDefault="00E46DFA" w:rsidP="00E46DFA">
            <w:pPr>
              <w:jc w:val="both"/>
            </w:pPr>
            <w:r w:rsidRPr="00623C8C">
              <w:t>Про схвалення проєкту рішення НКЦПФР «Про затвердження змін до Порядку здійснення емісії та реєстрації випуску акцій акціонерних товариств, які створюються шляхом злиття, поділу, виділу чи перетворення або до яких здійснюється приєднання»</w:t>
            </w:r>
          </w:p>
        </w:tc>
        <w:tc>
          <w:tcPr>
            <w:tcW w:w="2013" w:type="dxa"/>
            <w:tcBorders>
              <w:bottom w:val="single" w:sz="4" w:space="0" w:color="auto"/>
            </w:tcBorders>
            <w:vAlign w:val="center"/>
          </w:tcPr>
          <w:p w:rsidR="00E46DFA" w:rsidRPr="00623C8C" w:rsidRDefault="00E46DFA" w:rsidP="00E46DFA">
            <w:pPr>
              <w:jc w:val="center"/>
              <w:rPr>
                <w:b/>
                <w:sz w:val="22"/>
                <w:szCs w:val="22"/>
              </w:rPr>
            </w:pPr>
            <w:r w:rsidRPr="00623C8C">
              <w:rPr>
                <w:b/>
                <w:sz w:val="22"/>
                <w:szCs w:val="22"/>
              </w:rPr>
              <w:t>травень</w:t>
            </w:r>
          </w:p>
        </w:tc>
        <w:tc>
          <w:tcPr>
            <w:tcW w:w="2239" w:type="dxa"/>
            <w:tcBorders>
              <w:bottom w:val="single" w:sz="4" w:space="0" w:color="auto"/>
            </w:tcBorders>
            <w:vAlign w:val="center"/>
          </w:tcPr>
          <w:p w:rsidR="00E46DFA" w:rsidRPr="00623C8C" w:rsidRDefault="00E46DFA" w:rsidP="00E46DFA">
            <w:pPr>
              <w:jc w:val="center"/>
            </w:pPr>
            <w:r w:rsidRPr="00623C8C">
              <w:t>Пересунько Д.В.</w:t>
            </w:r>
          </w:p>
        </w:tc>
        <w:tc>
          <w:tcPr>
            <w:tcW w:w="1843" w:type="dxa"/>
            <w:tcBorders>
              <w:bottom w:val="single" w:sz="4" w:space="0" w:color="auto"/>
            </w:tcBorders>
            <w:vAlign w:val="center"/>
          </w:tcPr>
          <w:p w:rsidR="00E46DFA" w:rsidRPr="00623C8C" w:rsidRDefault="00E46DFA" w:rsidP="00E46DFA">
            <w:pPr>
              <w:jc w:val="center"/>
            </w:pPr>
            <w:r w:rsidRPr="00623C8C">
              <w:t>Лібанов М.О.</w:t>
            </w:r>
          </w:p>
        </w:tc>
      </w:tr>
      <w:tr w:rsidR="00E46DFA" w:rsidRPr="00623C8C" w:rsidTr="00946C70">
        <w:trPr>
          <w:trHeight w:val="164"/>
          <w:jc w:val="center"/>
        </w:trPr>
        <w:tc>
          <w:tcPr>
            <w:tcW w:w="720" w:type="dxa"/>
            <w:tcBorders>
              <w:bottom w:val="single" w:sz="4" w:space="0" w:color="auto"/>
            </w:tcBorders>
          </w:tcPr>
          <w:p w:rsidR="00E46DFA" w:rsidRPr="00623C8C" w:rsidRDefault="00E46DFA" w:rsidP="00E46DFA">
            <w:pPr>
              <w:numPr>
                <w:ilvl w:val="0"/>
                <w:numId w:val="2"/>
              </w:numPr>
              <w:rPr>
                <w:b/>
              </w:rPr>
            </w:pPr>
          </w:p>
        </w:tc>
        <w:tc>
          <w:tcPr>
            <w:tcW w:w="8064" w:type="dxa"/>
            <w:tcBorders>
              <w:bottom w:val="single" w:sz="4" w:space="0" w:color="auto"/>
            </w:tcBorders>
          </w:tcPr>
          <w:p w:rsidR="00E46DFA" w:rsidRPr="00623C8C" w:rsidRDefault="00E46DFA" w:rsidP="00E46DFA">
            <w:pPr>
              <w:jc w:val="both"/>
            </w:pPr>
            <w:r w:rsidRPr="00623C8C">
              <w:t>Про схвалення проєкту рішення НКЦПФР «Про затвердження змін до Порядку скасування реєстрації випусків акцій»</w:t>
            </w:r>
          </w:p>
        </w:tc>
        <w:tc>
          <w:tcPr>
            <w:tcW w:w="2013" w:type="dxa"/>
            <w:tcBorders>
              <w:bottom w:val="single" w:sz="4" w:space="0" w:color="auto"/>
            </w:tcBorders>
            <w:vAlign w:val="center"/>
          </w:tcPr>
          <w:p w:rsidR="00E46DFA" w:rsidRPr="00623C8C" w:rsidRDefault="00E46DFA" w:rsidP="00E46DFA">
            <w:pPr>
              <w:jc w:val="center"/>
              <w:rPr>
                <w:b/>
                <w:sz w:val="22"/>
                <w:szCs w:val="22"/>
              </w:rPr>
            </w:pPr>
            <w:r w:rsidRPr="00623C8C">
              <w:rPr>
                <w:b/>
                <w:sz w:val="22"/>
                <w:szCs w:val="22"/>
              </w:rPr>
              <w:t>травень</w:t>
            </w:r>
          </w:p>
        </w:tc>
        <w:tc>
          <w:tcPr>
            <w:tcW w:w="2239" w:type="dxa"/>
            <w:tcBorders>
              <w:bottom w:val="single" w:sz="4" w:space="0" w:color="auto"/>
            </w:tcBorders>
            <w:vAlign w:val="center"/>
          </w:tcPr>
          <w:p w:rsidR="00E46DFA" w:rsidRPr="00623C8C" w:rsidRDefault="00E46DFA" w:rsidP="00E46DFA">
            <w:pPr>
              <w:jc w:val="center"/>
            </w:pPr>
            <w:r w:rsidRPr="00623C8C">
              <w:t>Пересунько Д.В.</w:t>
            </w:r>
          </w:p>
        </w:tc>
        <w:tc>
          <w:tcPr>
            <w:tcW w:w="1843" w:type="dxa"/>
            <w:tcBorders>
              <w:bottom w:val="single" w:sz="4" w:space="0" w:color="auto"/>
            </w:tcBorders>
            <w:vAlign w:val="center"/>
          </w:tcPr>
          <w:p w:rsidR="00E46DFA" w:rsidRPr="00623C8C" w:rsidRDefault="00E46DFA" w:rsidP="00E46DFA">
            <w:pPr>
              <w:jc w:val="center"/>
            </w:pPr>
            <w:r w:rsidRPr="00623C8C">
              <w:t>Лібанов М.О.</w:t>
            </w:r>
          </w:p>
        </w:tc>
      </w:tr>
      <w:tr w:rsidR="00E46DFA" w:rsidRPr="00623C8C" w:rsidTr="00946C70">
        <w:trPr>
          <w:trHeight w:val="164"/>
          <w:jc w:val="center"/>
        </w:trPr>
        <w:tc>
          <w:tcPr>
            <w:tcW w:w="720" w:type="dxa"/>
            <w:tcBorders>
              <w:bottom w:val="single" w:sz="4" w:space="0" w:color="auto"/>
            </w:tcBorders>
          </w:tcPr>
          <w:p w:rsidR="00E46DFA" w:rsidRPr="00623C8C" w:rsidRDefault="00E46DFA" w:rsidP="00E46DFA">
            <w:pPr>
              <w:numPr>
                <w:ilvl w:val="0"/>
                <w:numId w:val="2"/>
              </w:numPr>
              <w:rPr>
                <w:b/>
              </w:rPr>
            </w:pPr>
          </w:p>
        </w:tc>
        <w:tc>
          <w:tcPr>
            <w:tcW w:w="8064" w:type="dxa"/>
            <w:tcBorders>
              <w:bottom w:val="single" w:sz="4" w:space="0" w:color="auto"/>
            </w:tcBorders>
          </w:tcPr>
          <w:p w:rsidR="00E46DFA" w:rsidRPr="00623C8C" w:rsidRDefault="00E46DFA" w:rsidP="00E46DFA">
            <w:pPr>
              <w:jc w:val="both"/>
            </w:pPr>
            <w:r w:rsidRPr="00623C8C">
              <w:t>Про схвалення проєкту рішення НКЦПФР «Про затвердження Порядку формування прогнозної фінансової звітності, у тому числі для випадку коли заявник є членом фінансової групи»</w:t>
            </w:r>
          </w:p>
        </w:tc>
        <w:tc>
          <w:tcPr>
            <w:tcW w:w="2013" w:type="dxa"/>
            <w:tcBorders>
              <w:bottom w:val="single" w:sz="4" w:space="0" w:color="auto"/>
            </w:tcBorders>
            <w:vAlign w:val="center"/>
          </w:tcPr>
          <w:p w:rsidR="00E46DFA" w:rsidRPr="00623C8C" w:rsidRDefault="00E46DFA" w:rsidP="00E46DFA">
            <w:pPr>
              <w:jc w:val="center"/>
              <w:rPr>
                <w:b/>
                <w:sz w:val="22"/>
                <w:szCs w:val="22"/>
              </w:rPr>
            </w:pPr>
            <w:r w:rsidRPr="00623C8C">
              <w:rPr>
                <w:b/>
                <w:sz w:val="22"/>
                <w:szCs w:val="22"/>
              </w:rPr>
              <w:t>травень</w:t>
            </w:r>
          </w:p>
        </w:tc>
        <w:tc>
          <w:tcPr>
            <w:tcW w:w="2239" w:type="dxa"/>
            <w:tcBorders>
              <w:bottom w:val="single" w:sz="4" w:space="0" w:color="auto"/>
            </w:tcBorders>
            <w:vAlign w:val="center"/>
          </w:tcPr>
          <w:p w:rsidR="00E46DFA" w:rsidRPr="00623C8C" w:rsidRDefault="00E46DFA" w:rsidP="00E46DFA">
            <w:pPr>
              <w:jc w:val="center"/>
            </w:pPr>
            <w:r w:rsidRPr="00623C8C">
              <w:t>Пересунько Д.В.</w:t>
            </w:r>
          </w:p>
        </w:tc>
        <w:tc>
          <w:tcPr>
            <w:tcW w:w="1843" w:type="dxa"/>
            <w:tcBorders>
              <w:bottom w:val="single" w:sz="4" w:space="0" w:color="auto"/>
            </w:tcBorders>
            <w:vAlign w:val="center"/>
          </w:tcPr>
          <w:p w:rsidR="00E46DFA" w:rsidRPr="00623C8C" w:rsidRDefault="00E46DFA" w:rsidP="00E46DFA">
            <w:pPr>
              <w:jc w:val="center"/>
            </w:pPr>
            <w:r w:rsidRPr="00623C8C">
              <w:t>Шаповал Ю.І.</w:t>
            </w:r>
          </w:p>
        </w:tc>
      </w:tr>
      <w:tr w:rsidR="00E46DFA" w:rsidRPr="00623C8C" w:rsidTr="00946C70">
        <w:trPr>
          <w:trHeight w:val="164"/>
          <w:jc w:val="center"/>
        </w:trPr>
        <w:tc>
          <w:tcPr>
            <w:tcW w:w="720" w:type="dxa"/>
            <w:tcBorders>
              <w:bottom w:val="single" w:sz="4" w:space="0" w:color="auto"/>
            </w:tcBorders>
          </w:tcPr>
          <w:p w:rsidR="00E46DFA" w:rsidRPr="00623C8C" w:rsidRDefault="00E46DFA" w:rsidP="00E46DFA">
            <w:pPr>
              <w:numPr>
                <w:ilvl w:val="0"/>
                <w:numId w:val="2"/>
              </w:numPr>
              <w:rPr>
                <w:b/>
              </w:rPr>
            </w:pPr>
          </w:p>
        </w:tc>
        <w:tc>
          <w:tcPr>
            <w:tcW w:w="8064" w:type="dxa"/>
            <w:tcBorders>
              <w:bottom w:val="single" w:sz="4" w:space="0" w:color="auto"/>
            </w:tcBorders>
          </w:tcPr>
          <w:p w:rsidR="00E46DFA" w:rsidRPr="00623C8C" w:rsidRDefault="00E46DFA" w:rsidP="00E46DFA">
            <w:pPr>
              <w:jc w:val="both"/>
            </w:pPr>
            <w:r w:rsidRPr="00623C8C">
              <w:t>Про схвалення проєкту рішення НКЦПФР «Про затвердження Порядку визначення майна, що може бути базовим активом інших деривативних контрактів, та показників, що визнаються базовими показниками інших деривативних контрактів»</w:t>
            </w:r>
          </w:p>
        </w:tc>
        <w:tc>
          <w:tcPr>
            <w:tcW w:w="2013" w:type="dxa"/>
            <w:tcBorders>
              <w:bottom w:val="single" w:sz="4" w:space="0" w:color="auto"/>
            </w:tcBorders>
            <w:vAlign w:val="center"/>
          </w:tcPr>
          <w:p w:rsidR="00E46DFA" w:rsidRPr="00623C8C" w:rsidRDefault="00E46DFA" w:rsidP="00E46DFA">
            <w:pPr>
              <w:jc w:val="center"/>
              <w:rPr>
                <w:b/>
                <w:sz w:val="22"/>
                <w:szCs w:val="22"/>
              </w:rPr>
            </w:pPr>
            <w:r w:rsidRPr="00623C8C">
              <w:rPr>
                <w:b/>
                <w:sz w:val="22"/>
                <w:szCs w:val="22"/>
              </w:rPr>
              <w:t>травень</w:t>
            </w:r>
          </w:p>
        </w:tc>
        <w:tc>
          <w:tcPr>
            <w:tcW w:w="2239" w:type="dxa"/>
            <w:tcBorders>
              <w:bottom w:val="single" w:sz="4" w:space="0" w:color="auto"/>
            </w:tcBorders>
            <w:vAlign w:val="center"/>
          </w:tcPr>
          <w:p w:rsidR="00E46DFA" w:rsidRPr="00623C8C" w:rsidRDefault="00E46DFA" w:rsidP="00E46DFA">
            <w:pPr>
              <w:jc w:val="center"/>
            </w:pPr>
            <w:r w:rsidRPr="00623C8C">
              <w:t>Пересунько Д.В.</w:t>
            </w:r>
          </w:p>
        </w:tc>
        <w:tc>
          <w:tcPr>
            <w:tcW w:w="1843" w:type="dxa"/>
            <w:tcBorders>
              <w:bottom w:val="single" w:sz="4" w:space="0" w:color="auto"/>
            </w:tcBorders>
            <w:vAlign w:val="center"/>
          </w:tcPr>
          <w:p w:rsidR="00E46DFA" w:rsidRPr="00623C8C" w:rsidRDefault="00E46DFA" w:rsidP="00E46DFA">
            <w:pPr>
              <w:jc w:val="center"/>
            </w:pPr>
            <w:r w:rsidRPr="00623C8C">
              <w:t>Шляхов Я.М.</w:t>
            </w:r>
          </w:p>
        </w:tc>
      </w:tr>
      <w:tr w:rsidR="00E46DFA" w:rsidRPr="00623C8C" w:rsidTr="00946C70">
        <w:trPr>
          <w:trHeight w:val="164"/>
          <w:jc w:val="center"/>
        </w:trPr>
        <w:tc>
          <w:tcPr>
            <w:tcW w:w="720" w:type="dxa"/>
            <w:tcBorders>
              <w:bottom w:val="single" w:sz="4" w:space="0" w:color="auto"/>
            </w:tcBorders>
          </w:tcPr>
          <w:p w:rsidR="00E46DFA" w:rsidRPr="00623C8C" w:rsidRDefault="00E46DFA" w:rsidP="00E46DFA">
            <w:pPr>
              <w:numPr>
                <w:ilvl w:val="0"/>
                <w:numId w:val="2"/>
              </w:numPr>
              <w:rPr>
                <w:b/>
              </w:rPr>
            </w:pPr>
          </w:p>
        </w:tc>
        <w:tc>
          <w:tcPr>
            <w:tcW w:w="8064" w:type="dxa"/>
            <w:tcBorders>
              <w:bottom w:val="single" w:sz="4" w:space="0" w:color="auto"/>
            </w:tcBorders>
          </w:tcPr>
          <w:p w:rsidR="00E46DFA" w:rsidRPr="00623C8C" w:rsidRDefault="00E46DFA" w:rsidP="00E46DFA">
            <w:pPr>
              <w:jc w:val="both"/>
            </w:pPr>
            <w:r w:rsidRPr="00623C8C">
              <w:t>Про схвалення проєкту рішення НКЦПФР «Про затвердження Порядку визначення іншого майна базовим активом (крім деривативів грошового ринку)»</w:t>
            </w:r>
          </w:p>
        </w:tc>
        <w:tc>
          <w:tcPr>
            <w:tcW w:w="2013" w:type="dxa"/>
            <w:tcBorders>
              <w:bottom w:val="single" w:sz="4" w:space="0" w:color="auto"/>
            </w:tcBorders>
            <w:vAlign w:val="center"/>
          </w:tcPr>
          <w:p w:rsidR="00E46DFA" w:rsidRPr="00623C8C" w:rsidRDefault="00E46DFA" w:rsidP="00E46DFA">
            <w:pPr>
              <w:jc w:val="center"/>
              <w:rPr>
                <w:b/>
                <w:sz w:val="22"/>
                <w:szCs w:val="22"/>
              </w:rPr>
            </w:pPr>
            <w:r w:rsidRPr="00623C8C">
              <w:rPr>
                <w:b/>
                <w:sz w:val="22"/>
                <w:szCs w:val="22"/>
              </w:rPr>
              <w:t>травень</w:t>
            </w:r>
          </w:p>
        </w:tc>
        <w:tc>
          <w:tcPr>
            <w:tcW w:w="2239" w:type="dxa"/>
            <w:tcBorders>
              <w:bottom w:val="single" w:sz="4" w:space="0" w:color="auto"/>
            </w:tcBorders>
            <w:vAlign w:val="center"/>
          </w:tcPr>
          <w:p w:rsidR="00E46DFA" w:rsidRPr="00623C8C" w:rsidRDefault="00E46DFA" w:rsidP="00E46DFA">
            <w:pPr>
              <w:jc w:val="center"/>
            </w:pPr>
            <w:r w:rsidRPr="00623C8C">
              <w:t>Пересунько Д.В.</w:t>
            </w:r>
          </w:p>
        </w:tc>
        <w:tc>
          <w:tcPr>
            <w:tcW w:w="1843" w:type="dxa"/>
            <w:tcBorders>
              <w:bottom w:val="single" w:sz="4" w:space="0" w:color="auto"/>
            </w:tcBorders>
            <w:vAlign w:val="center"/>
          </w:tcPr>
          <w:p w:rsidR="00E46DFA" w:rsidRPr="00623C8C" w:rsidRDefault="00E46DFA" w:rsidP="00E46DFA">
            <w:pPr>
              <w:jc w:val="center"/>
            </w:pPr>
            <w:r w:rsidRPr="00623C8C">
              <w:t>Шляхов Я.М.</w:t>
            </w:r>
          </w:p>
        </w:tc>
      </w:tr>
      <w:tr w:rsidR="00E46DFA" w:rsidRPr="00623C8C" w:rsidTr="00946C70">
        <w:trPr>
          <w:trHeight w:val="164"/>
          <w:jc w:val="center"/>
        </w:trPr>
        <w:tc>
          <w:tcPr>
            <w:tcW w:w="720" w:type="dxa"/>
            <w:tcBorders>
              <w:bottom w:val="single" w:sz="4" w:space="0" w:color="auto"/>
            </w:tcBorders>
          </w:tcPr>
          <w:p w:rsidR="00E46DFA" w:rsidRPr="00623C8C" w:rsidRDefault="00E46DFA" w:rsidP="00E46DFA">
            <w:pPr>
              <w:numPr>
                <w:ilvl w:val="0"/>
                <w:numId w:val="2"/>
              </w:numPr>
              <w:rPr>
                <w:b/>
              </w:rPr>
            </w:pPr>
          </w:p>
        </w:tc>
        <w:tc>
          <w:tcPr>
            <w:tcW w:w="8064" w:type="dxa"/>
            <w:tcBorders>
              <w:bottom w:val="single" w:sz="4" w:space="0" w:color="auto"/>
            </w:tcBorders>
          </w:tcPr>
          <w:p w:rsidR="00E46DFA" w:rsidRPr="00623C8C" w:rsidRDefault="00E46DFA" w:rsidP="00E46DFA">
            <w:pPr>
              <w:jc w:val="both"/>
            </w:pPr>
            <w:r w:rsidRPr="00623C8C">
              <w:t>Про схвалення проєкту рішення НКЦПФР «Про затвердження Переліку інших видів деривативних контрактів, які прямо не передбачені частиною першою статті 33 Закону України «Про ринки капіталу та організовані товарні ринки», але відповідають визначенню, встановленому статтею 31 цього Закону»</w:t>
            </w:r>
          </w:p>
        </w:tc>
        <w:tc>
          <w:tcPr>
            <w:tcW w:w="2013" w:type="dxa"/>
            <w:tcBorders>
              <w:bottom w:val="single" w:sz="4" w:space="0" w:color="auto"/>
            </w:tcBorders>
            <w:vAlign w:val="center"/>
          </w:tcPr>
          <w:p w:rsidR="00E46DFA" w:rsidRPr="00623C8C" w:rsidRDefault="00E46DFA" w:rsidP="00E46DFA">
            <w:pPr>
              <w:jc w:val="center"/>
              <w:rPr>
                <w:b/>
                <w:sz w:val="22"/>
                <w:szCs w:val="22"/>
              </w:rPr>
            </w:pPr>
            <w:r w:rsidRPr="00623C8C">
              <w:rPr>
                <w:b/>
                <w:sz w:val="22"/>
                <w:szCs w:val="22"/>
              </w:rPr>
              <w:t>травень</w:t>
            </w:r>
          </w:p>
        </w:tc>
        <w:tc>
          <w:tcPr>
            <w:tcW w:w="2239" w:type="dxa"/>
            <w:tcBorders>
              <w:bottom w:val="single" w:sz="4" w:space="0" w:color="auto"/>
            </w:tcBorders>
            <w:vAlign w:val="center"/>
          </w:tcPr>
          <w:p w:rsidR="00E46DFA" w:rsidRPr="00623C8C" w:rsidRDefault="00E46DFA" w:rsidP="00E46DFA">
            <w:pPr>
              <w:jc w:val="center"/>
            </w:pPr>
            <w:r w:rsidRPr="00623C8C">
              <w:t>Пересунько Д.В.</w:t>
            </w:r>
          </w:p>
        </w:tc>
        <w:tc>
          <w:tcPr>
            <w:tcW w:w="1843" w:type="dxa"/>
            <w:tcBorders>
              <w:bottom w:val="single" w:sz="4" w:space="0" w:color="auto"/>
            </w:tcBorders>
            <w:vAlign w:val="center"/>
          </w:tcPr>
          <w:p w:rsidR="00E46DFA" w:rsidRPr="00623C8C" w:rsidRDefault="00E46DFA" w:rsidP="00E46DFA">
            <w:pPr>
              <w:jc w:val="center"/>
            </w:pPr>
            <w:r w:rsidRPr="00623C8C">
              <w:t>Шляхов Я.М.</w:t>
            </w:r>
          </w:p>
        </w:tc>
      </w:tr>
      <w:tr w:rsidR="00E46DFA" w:rsidRPr="00623C8C" w:rsidTr="000D14E5">
        <w:trPr>
          <w:trHeight w:val="164"/>
          <w:jc w:val="center"/>
        </w:trPr>
        <w:tc>
          <w:tcPr>
            <w:tcW w:w="720" w:type="dxa"/>
            <w:tcBorders>
              <w:bottom w:val="single" w:sz="4" w:space="0" w:color="auto"/>
            </w:tcBorders>
          </w:tcPr>
          <w:p w:rsidR="00E46DFA" w:rsidRPr="00623C8C" w:rsidRDefault="00E46DFA" w:rsidP="00E46DFA">
            <w:pPr>
              <w:numPr>
                <w:ilvl w:val="0"/>
                <w:numId w:val="2"/>
              </w:numPr>
              <w:rPr>
                <w:b/>
              </w:rPr>
            </w:pPr>
          </w:p>
        </w:tc>
        <w:tc>
          <w:tcPr>
            <w:tcW w:w="8064" w:type="dxa"/>
            <w:tcBorders>
              <w:bottom w:val="single" w:sz="4" w:space="0" w:color="auto"/>
            </w:tcBorders>
          </w:tcPr>
          <w:p w:rsidR="00E46DFA" w:rsidRPr="00623C8C" w:rsidRDefault="00E46DFA" w:rsidP="00E46DFA">
            <w:pPr>
              <w:jc w:val="both"/>
            </w:pPr>
            <w:r w:rsidRPr="00623C8C">
              <w:t>Про схвалення проєкту рішення НКЦПФР «Про затвердження Положення про надання адміністративних послуг Національною комісією з цінних паперів та фондового ринку»</w:t>
            </w:r>
          </w:p>
        </w:tc>
        <w:tc>
          <w:tcPr>
            <w:tcW w:w="2013" w:type="dxa"/>
            <w:tcBorders>
              <w:bottom w:val="single" w:sz="4" w:space="0" w:color="auto"/>
            </w:tcBorders>
            <w:vAlign w:val="center"/>
          </w:tcPr>
          <w:p w:rsidR="00E46DFA" w:rsidRPr="00623C8C" w:rsidRDefault="00E46DFA" w:rsidP="00E46DFA">
            <w:pPr>
              <w:jc w:val="center"/>
              <w:rPr>
                <w:b/>
                <w:sz w:val="22"/>
                <w:szCs w:val="22"/>
              </w:rPr>
            </w:pPr>
            <w:r w:rsidRPr="00623C8C">
              <w:rPr>
                <w:b/>
                <w:sz w:val="22"/>
                <w:szCs w:val="22"/>
              </w:rPr>
              <w:t>травень</w:t>
            </w:r>
          </w:p>
        </w:tc>
        <w:tc>
          <w:tcPr>
            <w:tcW w:w="2239" w:type="dxa"/>
            <w:tcBorders>
              <w:bottom w:val="single" w:sz="4" w:space="0" w:color="auto"/>
            </w:tcBorders>
            <w:vAlign w:val="center"/>
          </w:tcPr>
          <w:p w:rsidR="00E46DFA" w:rsidRPr="00623C8C" w:rsidRDefault="00E46DFA" w:rsidP="00E46DFA">
            <w:pPr>
              <w:jc w:val="center"/>
            </w:pPr>
            <w:r w:rsidRPr="00623C8C">
              <w:t>Мартиненко І.І.</w:t>
            </w:r>
          </w:p>
        </w:tc>
        <w:tc>
          <w:tcPr>
            <w:tcW w:w="1843" w:type="dxa"/>
            <w:tcBorders>
              <w:bottom w:val="single" w:sz="4" w:space="0" w:color="auto"/>
            </w:tcBorders>
            <w:vAlign w:val="center"/>
          </w:tcPr>
          <w:p w:rsidR="00E46DFA" w:rsidRPr="00623C8C" w:rsidRDefault="00E46DFA" w:rsidP="00E46DFA">
            <w:pPr>
              <w:jc w:val="center"/>
            </w:pPr>
            <w:r w:rsidRPr="00623C8C">
              <w:t>Лібанов М.О.</w:t>
            </w:r>
          </w:p>
        </w:tc>
      </w:tr>
      <w:tr w:rsidR="00E46DFA" w:rsidRPr="00623C8C" w:rsidTr="000D14E5">
        <w:trPr>
          <w:trHeight w:val="164"/>
          <w:jc w:val="center"/>
        </w:trPr>
        <w:tc>
          <w:tcPr>
            <w:tcW w:w="720" w:type="dxa"/>
            <w:tcBorders>
              <w:bottom w:val="single" w:sz="4" w:space="0" w:color="auto"/>
            </w:tcBorders>
          </w:tcPr>
          <w:p w:rsidR="00E46DFA" w:rsidRPr="00623C8C" w:rsidRDefault="00E46DFA" w:rsidP="00E46DFA">
            <w:pPr>
              <w:numPr>
                <w:ilvl w:val="0"/>
                <w:numId w:val="2"/>
              </w:numPr>
              <w:rPr>
                <w:b/>
              </w:rPr>
            </w:pPr>
          </w:p>
        </w:tc>
        <w:tc>
          <w:tcPr>
            <w:tcW w:w="8064" w:type="dxa"/>
            <w:tcBorders>
              <w:bottom w:val="single" w:sz="4" w:space="0" w:color="auto"/>
            </w:tcBorders>
          </w:tcPr>
          <w:p w:rsidR="00E46DFA" w:rsidRPr="00623C8C" w:rsidRDefault="00E46DFA" w:rsidP="00E46DFA">
            <w:pPr>
              <w:jc w:val="both"/>
              <w:rPr>
                <w:highlight w:val="yellow"/>
              </w:rPr>
            </w:pPr>
            <w:r w:rsidRPr="00623C8C">
              <w:t>Про схвалення проєкту рішення НКЦПФР «</w:t>
            </w:r>
            <w:r w:rsidR="005125F2" w:rsidRPr="0039133A">
              <w:t>Про встановлення розмірів плати за реєстраційні дії щодо учасників ринків капіталу та інших осіб</w:t>
            </w:r>
            <w:r w:rsidRPr="00623C8C">
              <w:t>»</w:t>
            </w:r>
          </w:p>
        </w:tc>
        <w:tc>
          <w:tcPr>
            <w:tcW w:w="2013" w:type="dxa"/>
            <w:tcBorders>
              <w:bottom w:val="single" w:sz="4" w:space="0" w:color="auto"/>
            </w:tcBorders>
            <w:vAlign w:val="center"/>
          </w:tcPr>
          <w:p w:rsidR="00E46DFA" w:rsidRPr="00623C8C" w:rsidRDefault="00E46DFA" w:rsidP="00E46DFA">
            <w:pPr>
              <w:jc w:val="center"/>
              <w:rPr>
                <w:b/>
                <w:sz w:val="22"/>
                <w:szCs w:val="22"/>
              </w:rPr>
            </w:pPr>
            <w:r w:rsidRPr="00623C8C">
              <w:rPr>
                <w:b/>
                <w:sz w:val="22"/>
                <w:szCs w:val="22"/>
              </w:rPr>
              <w:t>травень</w:t>
            </w:r>
          </w:p>
        </w:tc>
        <w:tc>
          <w:tcPr>
            <w:tcW w:w="2239" w:type="dxa"/>
            <w:tcBorders>
              <w:bottom w:val="single" w:sz="4" w:space="0" w:color="auto"/>
            </w:tcBorders>
            <w:vAlign w:val="center"/>
          </w:tcPr>
          <w:p w:rsidR="00E46DFA" w:rsidRPr="00623C8C" w:rsidRDefault="00E46DFA" w:rsidP="00E46DFA">
            <w:pPr>
              <w:jc w:val="center"/>
            </w:pPr>
            <w:r w:rsidRPr="00623C8C">
              <w:t>Мартиненко І.І.</w:t>
            </w:r>
          </w:p>
        </w:tc>
        <w:tc>
          <w:tcPr>
            <w:tcW w:w="1843" w:type="dxa"/>
            <w:tcBorders>
              <w:bottom w:val="single" w:sz="4" w:space="0" w:color="auto"/>
            </w:tcBorders>
            <w:vAlign w:val="center"/>
          </w:tcPr>
          <w:p w:rsidR="00E46DFA" w:rsidRPr="00623C8C" w:rsidRDefault="00E46DFA" w:rsidP="00E46DFA">
            <w:pPr>
              <w:jc w:val="center"/>
            </w:pPr>
            <w:r w:rsidRPr="00623C8C">
              <w:t>Лібанов М.О.</w:t>
            </w:r>
          </w:p>
        </w:tc>
      </w:tr>
      <w:tr w:rsidR="00E46DFA" w:rsidRPr="00623C8C" w:rsidTr="000D14E5">
        <w:trPr>
          <w:trHeight w:val="164"/>
          <w:jc w:val="center"/>
        </w:trPr>
        <w:tc>
          <w:tcPr>
            <w:tcW w:w="720" w:type="dxa"/>
            <w:tcBorders>
              <w:bottom w:val="single" w:sz="4" w:space="0" w:color="auto"/>
            </w:tcBorders>
          </w:tcPr>
          <w:p w:rsidR="00E46DFA" w:rsidRPr="00623C8C" w:rsidRDefault="00E46DFA" w:rsidP="00E46DFA">
            <w:pPr>
              <w:numPr>
                <w:ilvl w:val="0"/>
                <w:numId w:val="2"/>
              </w:numPr>
              <w:rPr>
                <w:b/>
              </w:rPr>
            </w:pPr>
          </w:p>
        </w:tc>
        <w:tc>
          <w:tcPr>
            <w:tcW w:w="8064" w:type="dxa"/>
            <w:tcBorders>
              <w:bottom w:val="single" w:sz="4" w:space="0" w:color="auto"/>
            </w:tcBorders>
          </w:tcPr>
          <w:p w:rsidR="00E46DFA" w:rsidRPr="00623C8C" w:rsidRDefault="00E46DFA" w:rsidP="00E46DFA">
            <w:pPr>
              <w:jc w:val="both"/>
              <w:rPr>
                <w:b/>
                <w:i/>
              </w:rPr>
            </w:pPr>
            <w:r w:rsidRPr="00623C8C">
              <w:t>Про схвалення проєкту рішення НКЦПФР «</w:t>
            </w:r>
            <w:r w:rsidRPr="00623C8C">
              <w:rPr>
                <w:bCs/>
              </w:rPr>
              <w:t>Про затвердження Положення про встановлення критеріїв для визнання особи кваліфікованим інвестором»</w:t>
            </w:r>
          </w:p>
        </w:tc>
        <w:tc>
          <w:tcPr>
            <w:tcW w:w="2013" w:type="dxa"/>
            <w:tcBorders>
              <w:bottom w:val="single" w:sz="4" w:space="0" w:color="auto"/>
            </w:tcBorders>
            <w:vAlign w:val="center"/>
          </w:tcPr>
          <w:p w:rsidR="00E46DFA" w:rsidRPr="00623C8C" w:rsidRDefault="00E46DFA" w:rsidP="00E46DFA">
            <w:pPr>
              <w:jc w:val="center"/>
              <w:rPr>
                <w:b/>
                <w:sz w:val="22"/>
                <w:szCs w:val="22"/>
              </w:rPr>
            </w:pPr>
            <w:r w:rsidRPr="00623C8C">
              <w:rPr>
                <w:b/>
                <w:sz w:val="22"/>
                <w:szCs w:val="22"/>
              </w:rPr>
              <w:t>травень</w:t>
            </w:r>
          </w:p>
        </w:tc>
        <w:tc>
          <w:tcPr>
            <w:tcW w:w="2239" w:type="dxa"/>
            <w:tcBorders>
              <w:bottom w:val="single" w:sz="4" w:space="0" w:color="auto"/>
            </w:tcBorders>
            <w:vAlign w:val="center"/>
          </w:tcPr>
          <w:p w:rsidR="00E46DFA" w:rsidRPr="00623C8C" w:rsidRDefault="00E46DFA" w:rsidP="00E46DFA">
            <w:pPr>
              <w:jc w:val="center"/>
            </w:pPr>
            <w:r w:rsidRPr="00623C8C">
              <w:t>Жупаненко В.М.</w:t>
            </w:r>
          </w:p>
        </w:tc>
        <w:tc>
          <w:tcPr>
            <w:tcW w:w="1843" w:type="dxa"/>
            <w:tcBorders>
              <w:bottom w:val="single" w:sz="4" w:space="0" w:color="auto"/>
            </w:tcBorders>
            <w:vAlign w:val="center"/>
          </w:tcPr>
          <w:p w:rsidR="00E46DFA" w:rsidRPr="00623C8C" w:rsidRDefault="00E46DFA" w:rsidP="00E46DFA">
            <w:pPr>
              <w:jc w:val="center"/>
            </w:pPr>
            <w:r w:rsidRPr="00623C8C">
              <w:t>Лібанов М.О.</w:t>
            </w:r>
          </w:p>
        </w:tc>
      </w:tr>
      <w:tr w:rsidR="00E46DFA" w:rsidRPr="00623C8C" w:rsidTr="000D14E5">
        <w:trPr>
          <w:trHeight w:val="164"/>
          <w:jc w:val="center"/>
        </w:trPr>
        <w:tc>
          <w:tcPr>
            <w:tcW w:w="720" w:type="dxa"/>
            <w:tcBorders>
              <w:bottom w:val="single" w:sz="4" w:space="0" w:color="auto"/>
            </w:tcBorders>
          </w:tcPr>
          <w:p w:rsidR="00E46DFA" w:rsidRPr="00623C8C" w:rsidRDefault="00E46DFA" w:rsidP="00E46DFA">
            <w:pPr>
              <w:numPr>
                <w:ilvl w:val="0"/>
                <w:numId w:val="2"/>
              </w:numPr>
              <w:rPr>
                <w:b/>
              </w:rPr>
            </w:pPr>
          </w:p>
        </w:tc>
        <w:tc>
          <w:tcPr>
            <w:tcW w:w="8064" w:type="dxa"/>
            <w:tcBorders>
              <w:bottom w:val="single" w:sz="4" w:space="0" w:color="auto"/>
            </w:tcBorders>
          </w:tcPr>
          <w:p w:rsidR="00E46DFA" w:rsidRPr="00623C8C" w:rsidRDefault="00E46DFA" w:rsidP="00E46DFA">
            <w:pPr>
              <w:jc w:val="both"/>
              <w:rPr>
                <w:bCs/>
              </w:rPr>
            </w:pPr>
            <w:r w:rsidRPr="00623C8C">
              <w:rPr>
                <w:bCs/>
              </w:rPr>
              <w:t>Про схвалення проєкту рішення НКЦПФР «Про затвердження Положення про проведення зондування на ринках капіталу»</w:t>
            </w:r>
          </w:p>
        </w:tc>
        <w:tc>
          <w:tcPr>
            <w:tcW w:w="2013" w:type="dxa"/>
            <w:tcBorders>
              <w:bottom w:val="single" w:sz="4" w:space="0" w:color="auto"/>
            </w:tcBorders>
            <w:vAlign w:val="center"/>
          </w:tcPr>
          <w:p w:rsidR="00E46DFA" w:rsidRPr="00623C8C" w:rsidRDefault="00E46DFA" w:rsidP="00E46DFA">
            <w:pPr>
              <w:jc w:val="center"/>
              <w:rPr>
                <w:b/>
                <w:sz w:val="22"/>
                <w:szCs w:val="22"/>
              </w:rPr>
            </w:pPr>
            <w:r w:rsidRPr="00623C8C">
              <w:rPr>
                <w:b/>
                <w:sz w:val="22"/>
                <w:szCs w:val="22"/>
              </w:rPr>
              <w:t>травень</w:t>
            </w:r>
          </w:p>
        </w:tc>
        <w:tc>
          <w:tcPr>
            <w:tcW w:w="2239" w:type="dxa"/>
            <w:tcBorders>
              <w:bottom w:val="single" w:sz="4" w:space="0" w:color="auto"/>
            </w:tcBorders>
            <w:vAlign w:val="center"/>
          </w:tcPr>
          <w:p w:rsidR="00E46DFA" w:rsidRPr="00623C8C" w:rsidRDefault="00E46DFA" w:rsidP="00E46DFA">
            <w:pPr>
              <w:jc w:val="center"/>
            </w:pPr>
            <w:r w:rsidRPr="00623C8C">
              <w:t>Жупаненко В.М.</w:t>
            </w:r>
          </w:p>
        </w:tc>
        <w:tc>
          <w:tcPr>
            <w:tcW w:w="1843" w:type="dxa"/>
            <w:tcBorders>
              <w:bottom w:val="single" w:sz="4" w:space="0" w:color="auto"/>
            </w:tcBorders>
            <w:vAlign w:val="center"/>
          </w:tcPr>
          <w:p w:rsidR="00E46DFA" w:rsidRPr="00623C8C" w:rsidRDefault="00E46DFA" w:rsidP="00E46DFA">
            <w:pPr>
              <w:jc w:val="center"/>
            </w:pPr>
            <w:r w:rsidRPr="00623C8C">
              <w:t>Лібанов М.О.</w:t>
            </w:r>
          </w:p>
        </w:tc>
      </w:tr>
      <w:tr w:rsidR="00E46DFA" w:rsidRPr="00623C8C" w:rsidTr="000D14E5">
        <w:trPr>
          <w:trHeight w:val="164"/>
          <w:jc w:val="center"/>
        </w:trPr>
        <w:tc>
          <w:tcPr>
            <w:tcW w:w="720" w:type="dxa"/>
            <w:tcBorders>
              <w:bottom w:val="single" w:sz="4" w:space="0" w:color="auto"/>
            </w:tcBorders>
          </w:tcPr>
          <w:p w:rsidR="00E46DFA" w:rsidRPr="00623C8C" w:rsidRDefault="00E46DFA" w:rsidP="00E46DFA">
            <w:pPr>
              <w:numPr>
                <w:ilvl w:val="0"/>
                <w:numId w:val="2"/>
              </w:numPr>
              <w:rPr>
                <w:b/>
              </w:rPr>
            </w:pPr>
          </w:p>
        </w:tc>
        <w:tc>
          <w:tcPr>
            <w:tcW w:w="8064" w:type="dxa"/>
            <w:tcBorders>
              <w:bottom w:val="single" w:sz="4" w:space="0" w:color="auto"/>
            </w:tcBorders>
          </w:tcPr>
          <w:p w:rsidR="00E46DFA" w:rsidRPr="00623C8C" w:rsidRDefault="00E46DFA" w:rsidP="00E46DFA">
            <w:pPr>
              <w:jc w:val="both"/>
              <w:rPr>
                <w:b/>
              </w:rPr>
            </w:pPr>
            <w:r w:rsidRPr="00623C8C">
              <w:t xml:space="preserve">Про схвалення </w:t>
            </w:r>
            <w:r w:rsidRPr="00623C8C">
              <w:rPr>
                <w:bCs/>
              </w:rPr>
              <w:t>проєкту рішення НКЦПФР</w:t>
            </w:r>
            <w:r w:rsidRPr="00623C8C">
              <w:t xml:space="preserve"> «Про затвердження Вимог до тестового середовища операторів організованих ринків»</w:t>
            </w:r>
          </w:p>
        </w:tc>
        <w:tc>
          <w:tcPr>
            <w:tcW w:w="2013" w:type="dxa"/>
            <w:tcBorders>
              <w:bottom w:val="single" w:sz="4" w:space="0" w:color="auto"/>
            </w:tcBorders>
            <w:vAlign w:val="center"/>
          </w:tcPr>
          <w:p w:rsidR="00E46DFA" w:rsidRPr="00623C8C" w:rsidRDefault="00E46DFA" w:rsidP="00E46DFA">
            <w:pPr>
              <w:jc w:val="center"/>
              <w:rPr>
                <w:b/>
                <w:sz w:val="22"/>
                <w:szCs w:val="22"/>
              </w:rPr>
            </w:pPr>
            <w:r w:rsidRPr="00623C8C">
              <w:rPr>
                <w:b/>
                <w:sz w:val="22"/>
                <w:szCs w:val="22"/>
              </w:rPr>
              <w:t>травень</w:t>
            </w:r>
          </w:p>
        </w:tc>
        <w:tc>
          <w:tcPr>
            <w:tcW w:w="2239" w:type="dxa"/>
            <w:tcBorders>
              <w:bottom w:val="single" w:sz="4" w:space="0" w:color="auto"/>
            </w:tcBorders>
            <w:vAlign w:val="center"/>
          </w:tcPr>
          <w:p w:rsidR="00E46DFA" w:rsidRPr="00623C8C" w:rsidRDefault="00E46DFA" w:rsidP="00E46DFA">
            <w:pPr>
              <w:jc w:val="center"/>
            </w:pPr>
            <w:r w:rsidRPr="00623C8C">
              <w:t>Заїка А.Л.</w:t>
            </w:r>
          </w:p>
        </w:tc>
        <w:tc>
          <w:tcPr>
            <w:tcW w:w="1843" w:type="dxa"/>
            <w:tcBorders>
              <w:bottom w:val="single" w:sz="4" w:space="0" w:color="auto"/>
            </w:tcBorders>
            <w:vAlign w:val="center"/>
          </w:tcPr>
          <w:p w:rsidR="00E46DFA" w:rsidRPr="00623C8C" w:rsidRDefault="00E46DFA" w:rsidP="00E46DFA">
            <w:pPr>
              <w:jc w:val="center"/>
            </w:pPr>
            <w:r w:rsidRPr="00623C8C">
              <w:t>Бойко Ю.Ю.</w:t>
            </w:r>
          </w:p>
        </w:tc>
      </w:tr>
      <w:tr w:rsidR="00E46DFA" w:rsidRPr="00623C8C" w:rsidTr="000D14E5">
        <w:trPr>
          <w:trHeight w:val="164"/>
          <w:jc w:val="center"/>
        </w:trPr>
        <w:tc>
          <w:tcPr>
            <w:tcW w:w="720" w:type="dxa"/>
            <w:tcBorders>
              <w:bottom w:val="single" w:sz="4" w:space="0" w:color="auto"/>
            </w:tcBorders>
          </w:tcPr>
          <w:p w:rsidR="00E46DFA" w:rsidRPr="00623C8C" w:rsidRDefault="00E46DFA" w:rsidP="00E46DFA">
            <w:pPr>
              <w:numPr>
                <w:ilvl w:val="0"/>
                <w:numId w:val="2"/>
              </w:numPr>
              <w:rPr>
                <w:b/>
              </w:rPr>
            </w:pPr>
          </w:p>
        </w:tc>
        <w:tc>
          <w:tcPr>
            <w:tcW w:w="8064" w:type="dxa"/>
            <w:tcBorders>
              <w:bottom w:val="single" w:sz="4" w:space="0" w:color="auto"/>
            </w:tcBorders>
          </w:tcPr>
          <w:p w:rsidR="00E46DFA" w:rsidRPr="00623C8C" w:rsidRDefault="00E46DFA" w:rsidP="00E46DFA">
            <w:pPr>
              <w:jc w:val="both"/>
              <w:rPr>
                <w:b/>
              </w:rPr>
            </w:pPr>
            <w:r w:rsidRPr="00623C8C">
              <w:t xml:space="preserve">Про схвалення </w:t>
            </w:r>
            <w:r w:rsidRPr="00623C8C">
              <w:rPr>
                <w:bCs/>
              </w:rPr>
              <w:t>проєкту рішення НКЦПФР</w:t>
            </w:r>
            <w:r w:rsidRPr="00623C8C">
              <w:t xml:space="preserve"> «Про затвердження Вимог до синхронізації систем фіксації дати та часу»</w:t>
            </w:r>
          </w:p>
        </w:tc>
        <w:tc>
          <w:tcPr>
            <w:tcW w:w="2013" w:type="dxa"/>
            <w:tcBorders>
              <w:bottom w:val="single" w:sz="4" w:space="0" w:color="auto"/>
            </w:tcBorders>
            <w:vAlign w:val="center"/>
          </w:tcPr>
          <w:p w:rsidR="00E46DFA" w:rsidRPr="00623C8C" w:rsidRDefault="00E46DFA" w:rsidP="00E46DFA">
            <w:pPr>
              <w:jc w:val="center"/>
              <w:rPr>
                <w:b/>
                <w:sz w:val="22"/>
                <w:szCs w:val="22"/>
              </w:rPr>
            </w:pPr>
            <w:r w:rsidRPr="00623C8C">
              <w:rPr>
                <w:b/>
                <w:sz w:val="22"/>
                <w:szCs w:val="22"/>
              </w:rPr>
              <w:t>травень</w:t>
            </w:r>
          </w:p>
        </w:tc>
        <w:tc>
          <w:tcPr>
            <w:tcW w:w="2239" w:type="dxa"/>
            <w:tcBorders>
              <w:bottom w:val="single" w:sz="4" w:space="0" w:color="auto"/>
            </w:tcBorders>
            <w:vAlign w:val="center"/>
          </w:tcPr>
          <w:p w:rsidR="00E46DFA" w:rsidRPr="00623C8C" w:rsidRDefault="00E46DFA" w:rsidP="00E46DFA">
            <w:pPr>
              <w:jc w:val="center"/>
            </w:pPr>
            <w:r w:rsidRPr="00623C8C">
              <w:t>Заїка А.Л.</w:t>
            </w:r>
          </w:p>
        </w:tc>
        <w:tc>
          <w:tcPr>
            <w:tcW w:w="1843" w:type="dxa"/>
            <w:tcBorders>
              <w:bottom w:val="single" w:sz="4" w:space="0" w:color="auto"/>
            </w:tcBorders>
            <w:vAlign w:val="center"/>
          </w:tcPr>
          <w:p w:rsidR="00E46DFA" w:rsidRPr="00623C8C" w:rsidRDefault="00E46DFA" w:rsidP="00E46DFA">
            <w:pPr>
              <w:jc w:val="center"/>
            </w:pPr>
            <w:r w:rsidRPr="00623C8C">
              <w:t>Бойко Ю.Ю.</w:t>
            </w:r>
          </w:p>
        </w:tc>
      </w:tr>
      <w:tr w:rsidR="00E46DFA" w:rsidRPr="00623C8C" w:rsidTr="000D14E5">
        <w:trPr>
          <w:trHeight w:val="164"/>
          <w:jc w:val="center"/>
        </w:trPr>
        <w:tc>
          <w:tcPr>
            <w:tcW w:w="720" w:type="dxa"/>
            <w:tcBorders>
              <w:bottom w:val="single" w:sz="4" w:space="0" w:color="auto"/>
            </w:tcBorders>
          </w:tcPr>
          <w:p w:rsidR="00E46DFA" w:rsidRPr="00623C8C" w:rsidRDefault="00E46DFA" w:rsidP="00E46DFA">
            <w:pPr>
              <w:numPr>
                <w:ilvl w:val="0"/>
                <w:numId w:val="2"/>
              </w:numPr>
              <w:rPr>
                <w:b/>
              </w:rPr>
            </w:pPr>
          </w:p>
        </w:tc>
        <w:tc>
          <w:tcPr>
            <w:tcW w:w="8064" w:type="dxa"/>
            <w:tcBorders>
              <w:bottom w:val="single" w:sz="4" w:space="0" w:color="auto"/>
            </w:tcBorders>
            <w:vAlign w:val="center"/>
          </w:tcPr>
          <w:p w:rsidR="00E46DFA" w:rsidRPr="00623C8C" w:rsidRDefault="00E46DFA" w:rsidP="00E46DFA">
            <w:pPr>
              <w:jc w:val="both"/>
            </w:pPr>
            <w:r w:rsidRPr="00623C8C">
              <w:t xml:space="preserve">Про схвалення </w:t>
            </w:r>
            <w:r w:rsidRPr="00623C8C">
              <w:rPr>
                <w:bCs/>
              </w:rPr>
              <w:t>проєкту рішення НКЦПФР</w:t>
            </w:r>
            <w:r w:rsidRPr="00623C8C">
              <w:t xml:space="preserve"> «Про затвердження Порядку функціонування комплексної інформаційної системи </w:t>
            </w:r>
            <w:r w:rsidRPr="00623C8C">
              <w:rPr>
                <w:spacing w:val="-4"/>
              </w:rPr>
              <w:t>Національної комісії з цінних паперів та фондового ринку»</w:t>
            </w:r>
          </w:p>
        </w:tc>
        <w:tc>
          <w:tcPr>
            <w:tcW w:w="2013" w:type="dxa"/>
            <w:tcBorders>
              <w:bottom w:val="single" w:sz="4" w:space="0" w:color="auto"/>
            </w:tcBorders>
            <w:vAlign w:val="center"/>
          </w:tcPr>
          <w:p w:rsidR="00E46DFA" w:rsidRPr="00623C8C" w:rsidRDefault="00E46DFA" w:rsidP="00E46DFA">
            <w:pPr>
              <w:jc w:val="center"/>
              <w:rPr>
                <w:b/>
                <w:sz w:val="22"/>
                <w:szCs w:val="22"/>
              </w:rPr>
            </w:pPr>
            <w:r w:rsidRPr="00623C8C">
              <w:rPr>
                <w:b/>
                <w:sz w:val="22"/>
                <w:szCs w:val="22"/>
              </w:rPr>
              <w:t>травень</w:t>
            </w:r>
          </w:p>
        </w:tc>
        <w:tc>
          <w:tcPr>
            <w:tcW w:w="2239" w:type="dxa"/>
            <w:tcBorders>
              <w:bottom w:val="single" w:sz="4" w:space="0" w:color="auto"/>
            </w:tcBorders>
            <w:vAlign w:val="center"/>
          </w:tcPr>
          <w:p w:rsidR="00E46DFA" w:rsidRPr="00623C8C" w:rsidRDefault="00E46DFA" w:rsidP="00E46DFA">
            <w:pPr>
              <w:jc w:val="center"/>
            </w:pPr>
            <w:r w:rsidRPr="00623C8C">
              <w:t>Заїка А.Л.</w:t>
            </w:r>
          </w:p>
        </w:tc>
        <w:tc>
          <w:tcPr>
            <w:tcW w:w="1843" w:type="dxa"/>
            <w:tcBorders>
              <w:bottom w:val="single" w:sz="4" w:space="0" w:color="auto"/>
            </w:tcBorders>
            <w:vAlign w:val="center"/>
          </w:tcPr>
          <w:p w:rsidR="00E46DFA" w:rsidRPr="00623C8C" w:rsidRDefault="00E46DFA" w:rsidP="00E46DFA">
            <w:pPr>
              <w:jc w:val="center"/>
            </w:pPr>
            <w:r w:rsidRPr="00623C8C">
              <w:t>Бойко Ю.Ю.</w:t>
            </w:r>
          </w:p>
        </w:tc>
      </w:tr>
      <w:tr w:rsidR="00E46DFA" w:rsidRPr="00623C8C" w:rsidTr="007E2B09">
        <w:trPr>
          <w:trHeight w:val="164"/>
          <w:jc w:val="center"/>
        </w:trPr>
        <w:tc>
          <w:tcPr>
            <w:tcW w:w="720" w:type="dxa"/>
            <w:tcBorders>
              <w:bottom w:val="single" w:sz="4" w:space="0" w:color="auto"/>
            </w:tcBorders>
          </w:tcPr>
          <w:p w:rsidR="00E46DFA" w:rsidRPr="00623C8C" w:rsidRDefault="00E46DFA" w:rsidP="00E46DFA">
            <w:pPr>
              <w:numPr>
                <w:ilvl w:val="0"/>
                <w:numId w:val="2"/>
              </w:numPr>
              <w:rPr>
                <w:b/>
              </w:rPr>
            </w:pPr>
          </w:p>
        </w:tc>
        <w:tc>
          <w:tcPr>
            <w:tcW w:w="8064" w:type="dxa"/>
            <w:tcBorders>
              <w:bottom w:val="single" w:sz="4" w:space="0" w:color="auto"/>
            </w:tcBorders>
          </w:tcPr>
          <w:p w:rsidR="00E46DFA" w:rsidRPr="00F9684C" w:rsidRDefault="00E46DFA" w:rsidP="00E46DFA">
            <w:pPr>
              <w:jc w:val="both"/>
            </w:pPr>
            <w:r w:rsidRPr="00F9684C">
              <w:t xml:space="preserve">Про схвалення </w:t>
            </w:r>
            <w:r w:rsidRPr="00F9684C">
              <w:rPr>
                <w:bCs/>
              </w:rPr>
              <w:t>проєкту рішення НКЦПФР</w:t>
            </w:r>
            <w:r w:rsidRPr="00F9684C">
              <w:t xml:space="preserve"> «Про затвердження Порядку присвоєння унікальних ідентифікаторів продуктів та унікальних ідентифікаторів транзакцій»</w:t>
            </w:r>
          </w:p>
        </w:tc>
        <w:tc>
          <w:tcPr>
            <w:tcW w:w="2013" w:type="dxa"/>
            <w:tcBorders>
              <w:bottom w:val="single" w:sz="4" w:space="0" w:color="auto"/>
            </w:tcBorders>
            <w:vAlign w:val="center"/>
          </w:tcPr>
          <w:p w:rsidR="00E46DFA" w:rsidRPr="00623C8C" w:rsidRDefault="00E46DFA" w:rsidP="00E46DFA">
            <w:pPr>
              <w:jc w:val="center"/>
              <w:rPr>
                <w:b/>
                <w:sz w:val="22"/>
                <w:szCs w:val="22"/>
              </w:rPr>
            </w:pPr>
            <w:r w:rsidRPr="00623C8C">
              <w:rPr>
                <w:b/>
                <w:sz w:val="22"/>
                <w:szCs w:val="22"/>
              </w:rPr>
              <w:t>травень</w:t>
            </w:r>
          </w:p>
        </w:tc>
        <w:tc>
          <w:tcPr>
            <w:tcW w:w="2239" w:type="dxa"/>
            <w:tcBorders>
              <w:bottom w:val="single" w:sz="4" w:space="0" w:color="auto"/>
            </w:tcBorders>
            <w:vAlign w:val="center"/>
          </w:tcPr>
          <w:p w:rsidR="00E46DFA" w:rsidRPr="00623C8C" w:rsidRDefault="00E46DFA" w:rsidP="00E46DFA">
            <w:pPr>
              <w:jc w:val="center"/>
            </w:pPr>
            <w:r w:rsidRPr="00623C8C">
              <w:t>Заїка А.Л.</w:t>
            </w:r>
          </w:p>
        </w:tc>
        <w:tc>
          <w:tcPr>
            <w:tcW w:w="1843" w:type="dxa"/>
            <w:tcBorders>
              <w:bottom w:val="single" w:sz="4" w:space="0" w:color="auto"/>
            </w:tcBorders>
            <w:vAlign w:val="center"/>
          </w:tcPr>
          <w:p w:rsidR="00E46DFA" w:rsidRPr="00623C8C" w:rsidRDefault="00E46DFA" w:rsidP="00E46DFA">
            <w:pPr>
              <w:jc w:val="center"/>
            </w:pPr>
            <w:r w:rsidRPr="00623C8C">
              <w:t>Бойко Ю.Ю.</w:t>
            </w:r>
          </w:p>
        </w:tc>
      </w:tr>
      <w:tr w:rsidR="00E46DFA" w:rsidRPr="00623C8C" w:rsidTr="007E2B09">
        <w:trPr>
          <w:trHeight w:val="164"/>
          <w:jc w:val="center"/>
        </w:trPr>
        <w:tc>
          <w:tcPr>
            <w:tcW w:w="720" w:type="dxa"/>
            <w:tcBorders>
              <w:bottom w:val="single" w:sz="4" w:space="0" w:color="auto"/>
            </w:tcBorders>
          </w:tcPr>
          <w:p w:rsidR="00E46DFA" w:rsidRPr="00623C8C" w:rsidRDefault="00E46DFA" w:rsidP="00E46DFA">
            <w:pPr>
              <w:numPr>
                <w:ilvl w:val="0"/>
                <w:numId w:val="2"/>
              </w:numPr>
              <w:rPr>
                <w:b/>
              </w:rPr>
            </w:pPr>
          </w:p>
        </w:tc>
        <w:tc>
          <w:tcPr>
            <w:tcW w:w="8064" w:type="dxa"/>
            <w:tcBorders>
              <w:bottom w:val="single" w:sz="4" w:space="0" w:color="auto"/>
            </w:tcBorders>
          </w:tcPr>
          <w:p w:rsidR="00E46DFA" w:rsidRPr="00F9684C" w:rsidRDefault="00E46DFA" w:rsidP="00E46DFA">
            <w:pPr>
              <w:jc w:val="both"/>
            </w:pPr>
            <w:r w:rsidRPr="00F9684C">
              <w:t>Про схвалення проєкту рішення НКЦПФР «Про внесення змін до рішення Національної комісії з цінних паперів та фондового ринку від 28 липня 2020 року № 405»</w:t>
            </w:r>
          </w:p>
        </w:tc>
        <w:tc>
          <w:tcPr>
            <w:tcW w:w="2013" w:type="dxa"/>
            <w:tcBorders>
              <w:bottom w:val="single" w:sz="4" w:space="0" w:color="auto"/>
            </w:tcBorders>
            <w:vAlign w:val="center"/>
          </w:tcPr>
          <w:p w:rsidR="00E46DFA" w:rsidRPr="00623C8C" w:rsidRDefault="00E46DFA" w:rsidP="00E46DFA">
            <w:pPr>
              <w:jc w:val="center"/>
              <w:rPr>
                <w:b/>
                <w:sz w:val="22"/>
                <w:szCs w:val="22"/>
              </w:rPr>
            </w:pPr>
            <w:r w:rsidRPr="00623C8C">
              <w:rPr>
                <w:b/>
                <w:sz w:val="22"/>
                <w:szCs w:val="22"/>
              </w:rPr>
              <w:t>травень</w:t>
            </w:r>
          </w:p>
        </w:tc>
        <w:tc>
          <w:tcPr>
            <w:tcW w:w="2239" w:type="dxa"/>
            <w:tcBorders>
              <w:bottom w:val="single" w:sz="4" w:space="0" w:color="auto"/>
            </w:tcBorders>
            <w:vAlign w:val="center"/>
          </w:tcPr>
          <w:p w:rsidR="00E46DFA" w:rsidRPr="00623C8C" w:rsidRDefault="00E46DFA" w:rsidP="00E46DFA">
            <w:pPr>
              <w:jc w:val="center"/>
            </w:pPr>
            <w:r>
              <w:t>Ягнич О.А.</w:t>
            </w:r>
          </w:p>
        </w:tc>
        <w:tc>
          <w:tcPr>
            <w:tcW w:w="1843" w:type="dxa"/>
            <w:tcBorders>
              <w:bottom w:val="single" w:sz="4" w:space="0" w:color="auto"/>
            </w:tcBorders>
            <w:vAlign w:val="center"/>
          </w:tcPr>
          <w:p w:rsidR="00E46DFA" w:rsidRPr="00623C8C" w:rsidRDefault="00E46DFA" w:rsidP="00E46DFA">
            <w:pPr>
              <w:jc w:val="center"/>
            </w:pPr>
            <w:r>
              <w:t>Шаповал Ю.І.</w:t>
            </w:r>
          </w:p>
        </w:tc>
      </w:tr>
      <w:tr w:rsidR="00E46DFA" w:rsidRPr="00623C8C" w:rsidTr="00DF5C3A">
        <w:trPr>
          <w:trHeight w:val="164"/>
          <w:jc w:val="center"/>
        </w:trPr>
        <w:tc>
          <w:tcPr>
            <w:tcW w:w="720" w:type="dxa"/>
            <w:tcBorders>
              <w:bottom w:val="single" w:sz="4" w:space="0" w:color="auto"/>
            </w:tcBorders>
          </w:tcPr>
          <w:p w:rsidR="00E46DFA" w:rsidRPr="00623C8C" w:rsidRDefault="00E46DFA" w:rsidP="00E46DFA">
            <w:pPr>
              <w:numPr>
                <w:ilvl w:val="0"/>
                <w:numId w:val="2"/>
              </w:numPr>
              <w:rPr>
                <w:b/>
              </w:rPr>
            </w:pPr>
          </w:p>
        </w:tc>
        <w:tc>
          <w:tcPr>
            <w:tcW w:w="8064" w:type="dxa"/>
            <w:tcBorders>
              <w:bottom w:val="single" w:sz="4" w:space="0" w:color="auto"/>
            </w:tcBorders>
          </w:tcPr>
          <w:p w:rsidR="00E46DFA" w:rsidRPr="00C55A2E" w:rsidRDefault="00E46DFA" w:rsidP="00E46DFA">
            <w:pPr>
              <w:jc w:val="both"/>
            </w:pPr>
            <w:r w:rsidRPr="00C55A2E">
              <w:t>Про затвердження Змін до Положення про рекламу цінних паперів та фондового ринку</w:t>
            </w:r>
          </w:p>
        </w:tc>
        <w:tc>
          <w:tcPr>
            <w:tcW w:w="2013" w:type="dxa"/>
            <w:tcBorders>
              <w:bottom w:val="single" w:sz="4" w:space="0" w:color="auto"/>
            </w:tcBorders>
            <w:vAlign w:val="center"/>
          </w:tcPr>
          <w:p w:rsidR="00E46DFA" w:rsidRPr="00623C8C" w:rsidRDefault="00E46DFA" w:rsidP="00E46DFA">
            <w:pPr>
              <w:jc w:val="center"/>
              <w:rPr>
                <w:b/>
                <w:sz w:val="22"/>
                <w:szCs w:val="22"/>
              </w:rPr>
            </w:pPr>
            <w:r w:rsidRPr="00623C8C">
              <w:rPr>
                <w:b/>
                <w:sz w:val="22"/>
                <w:szCs w:val="22"/>
              </w:rPr>
              <w:t>червень</w:t>
            </w:r>
          </w:p>
        </w:tc>
        <w:tc>
          <w:tcPr>
            <w:tcW w:w="2239" w:type="dxa"/>
            <w:tcBorders>
              <w:bottom w:val="single" w:sz="4" w:space="0" w:color="auto"/>
            </w:tcBorders>
            <w:vAlign w:val="center"/>
          </w:tcPr>
          <w:p w:rsidR="00E46DFA" w:rsidRPr="007E2B09" w:rsidRDefault="00E46DFA" w:rsidP="00E46DFA">
            <w:pPr>
              <w:jc w:val="center"/>
            </w:pPr>
            <w:r>
              <w:t>Курочкіна І.Ю.</w:t>
            </w:r>
          </w:p>
        </w:tc>
        <w:tc>
          <w:tcPr>
            <w:tcW w:w="1843" w:type="dxa"/>
            <w:tcBorders>
              <w:bottom w:val="single" w:sz="4" w:space="0" w:color="auto"/>
            </w:tcBorders>
            <w:vAlign w:val="center"/>
          </w:tcPr>
          <w:p w:rsidR="00E46DFA" w:rsidRPr="00C55A2E" w:rsidRDefault="00E46DFA" w:rsidP="00E46DFA">
            <w:pPr>
              <w:jc w:val="center"/>
            </w:pPr>
            <w:r w:rsidRPr="00C55A2E">
              <w:t>Барамія І.Г.</w:t>
            </w:r>
          </w:p>
        </w:tc>
      </w:tr>
      <w:tr w:rsidR="00E46DFA" w:rsidRPr="00623C8C" w:rsidTr="000D14E5">
        <w:trPr>
          <w:trHeight w:val="164"/>
          <w:jc w:val="center"/>
        </w:trPr>
        <w:tc>
          <w:tcPr>
            <w:tcW w:w="720" w:type="dxa"/>
            <w:tcBorders>
              <w:bottom w:val="single" w:sz="4" w:space="0" w:color="auto"/>
            </w:tcBorders>
          </w:tcPr>
          <w:p w:rsidR="00E46DFA" w:rsidRPr="00623C8C" w:rsidRDefault="00E46DFA" w:rsidP="00E46DFA">
            <w:pPr>
              <w:numPr>
                <w:ilvl w:val="0"/>
                <w:numId w:val="2"/>
              </w:numPr>
              <w:rPr>
                <w:b/>
              </w:rPr>
            </w:pPr>
          </w:p>
        </w:tc>
        <w:tc>
          <w:tcPr>
            <w:tcW w:w="8064" w:type="dxa"/>
            <w:tcBorders>
              <w:bottom w:val="single" w:sz="4" w:space="0" w:color="auto"/>
            </w:tcBorders>
            <w:vAlign w:val="center"/>
          </w:tcPr>
          <w:p w:rsidR="00E46DFA" w:rsidRPr="00C55A2E" w:rsidRDefault="00E46DFA" w:rsidP="00E46DFA">
            <w:pPr>
              <w:jc w:val="both"/>
            </w:pPr>
            <w:r w:rsidRPr="00C55A2E">
              <w:t xml:space="preserve">Про визнання таким, що втратило чинність рішення НКЦПФР від </w:t>
            </w:r>
            <w:r w:rsidRPr="00C55A2E">
              <w:rPr>
                <w:bCs/>
                <w:color w:val="000000"/>
                <w:shd w:val="clear" w:color="auto" w:fill="FFFFFF"/>
              </w:rPr>
              <w:t>25.09.2012</w:t>
            </w:r>
            <w:r w:rsidRPr="00C55A2E">
              <w:rPr>
                <w:b/>
                <w:bCs/>
                <w:color w:val="333333"/>
                <w:shd w:val="clear" w:color="auto" w:fill="FFFFFF"/>
              </w:rPr>
              <w:t xml:space="preserve"> </w:t>
            </w:r>
            <w:r w:rsidRPr="00C55A2E">
              <w:t>року № 1283 «Про затвердження Положення про порядок складання та подання адміністративних даних щодо діяльності торговців цінними паперами до Національної комісії з цінних паперів а фондового ринку»</w:t>
            </w:r>
          </w:p>
        </w:tc>
        <w:tc>
          <w:tcPr>
            <w:tcW w:w="2013" w:type="dxa"/>
            <w:tcBorders>
              <w:bottom w:val="single" w:sz="4" w:space="0" w:color="auto"/>
            </w:tcBorders>
            <w:vAlign w:val="center"/>
          </w:tcPr>
          <w:p w:rsidR="00E46DFA" w:rsidRPr="00623C8C" w:rsidRDefault="00E46DFA" w:rsidP="00E46DFA">
            <w:pPr>
              <w:jc w:val="center"/>
              <w:rPr>
                <w:b/>
                <w:sz w:val="22"/>
                <w:szCs w:val="22"/>
              </w:rPr>
            </w:pPr>
            <w:r w:rsidRPr="00623C8C">
              <w:rPr>
                <w:b/>
                <w:sz w:val="22"/>
                <w:szCs w:val="22"/>
              </w:rPr>
              <w:t>червень</w:t>
            </w:r>
          </w:p>
        </w:tc>
        <w:tc>
          <w:tcPr>
            <w:tcW w:w="2239" w:type="dxa"/>
            <w:tcBorders>
              <w:bottom w:val="single" w:sz="4" w:space="0" w:color="auto"/>
            </w:tcBorders>
            <w:vAlign w:val="center"/>
          </w:tcPr>
          <w:p w:rsidR="00E46DFA" w:rsidRPr="007E2B09" w:rsidRDefault="00E46DFA" w:rsidP="00E46DFA">
            <w:pPr>
              <w:jc w:val="center"/>
            </w:pPr>
            <w:r>
              <w:t>Курочкіна І.Ю.</w:t>
            </w:r>
          </w:p>
        </w:tc>
        <w:tc>
          <w:tcPr>
            <w:tcW w:w="1843" w:type="dxa"/>
            <w:tcBorders>
              <w:bottom w:val="single" w:sz="4" w:space="0" w:color="auto"/>
            </w:tcBorders>
            <w:vAlign w:val="center"/>
          </w:tcPr>
          <w:p w:rsidR="00E46DFA" w:rsidRPr="00C55A2E" w:rsidRDefault="00E46DFA" w:rsidP="00E46DFA">
            <w:pPr>
              <w:jc w:val="center"/>
            </w:pPr>
            <w:r w:rsidRPr="00C55A2E">
              <w:t>Барамія І.Г.</w:t>
            </w:r>
          </w:p>
        </w:tc>
      </w:tr>
      <w:tr w:rsidR="00E46DFA" w:rsidRPr="00623C8C" w:rsidTr="000D14E5">
        <w:trPr>
          <w:trHeight w:val="164"/>
          <w:jc w:val="center"/>
        </w:trPr>
        <w:tc>
          <w:tcPr>
            <w:tcW w:w="720" w:type="dxa"/>
            <w:tcBorders>
              <w:bottom w:val="single" w:sz="4" w:space="0" w:color="auto"/>
            </w:tcBorders>
          </w:tcPr>
          <w:p w:rsidR="00E46DFA" w:rsidRPr="00623C8C" w:rsidRDefault="00E46DFA" w:rsidP="00E46DFA">
            <w:pPr>
              <w:numPr>
                <w:ilvl w:val="0"/>
                <w:numId w:val="2"/>
              </w:numPr>
              <w:rPr>
                <w:b/>
              </w:rPr>
            </w:pPr>
          </w:p>
        </w:tc>
        <w:tc>
          <w:tcPr>
            <w:tcW w:w="8064" w:type="dxa"/>
            <w:tcBorders>
              <w:bottom w:val="single" w:sz="4" w:space="0" w:color="auto"/>
            </w:tcBorders>
            <w:vAlign w:val="center"/>
          </w:tcPr>
          <w:p w:rsidR="00E46DFA" w:rsidRPr="00C55A2E" w:rsidRDefault="00E46DFA" w:rsidP="00E46DFA">
            <w:pPr>
              <w:jc w:val="both"/>
            </w:pPr>
            <w:r w:rsidRPr="00C55A2E">
              <w:t xml:space="preserve">Про визнання таким, що втратило чинність рішення НКЦПФР від </w:t>
            </w:r>
            <w:r w:rsidRPr="00C55A2E">
              <w:rPr>
                <w:bCs/>
                <w:color w:val="000000"/>
                <w:shd w:val="clear" w:color="auto" w:fill="FFFFFF"/>
              </w:rPr>
              <w:t>05.02.2013</w:t>
            </w:r>
            <w:r w:rsidRPr="00C55A2E">
              <w:rPr>
                <w:b/>
                <w:bCs/>
                <w:color w:val="333333"/>
                <w:shd w:val="clear" w:color="auto" w:fill="FFFFFF"/>
              </w:rPr>
              <w:t xml:space="preserve"> </w:t>
            </w:r>
            <w:r w:rsidRPr="00C55A2E">
              <w:t>року № 131 «</w:t>
            </w:r>
            <w:r w:rsidRPr="00C55A2E">
              <w:rPr>
                <w:bCs/>
                <w:color w:val="000000"/>
                <w:shd w:val="clear" w:color="auto" w:fill="FFFFFF"/>
              </w:rPr>
              <w:t>Про порядок подання та розміщення інформації в загальнодоступній інформаційній базі даних Національної комісії з цінних паперів та фондового ринку про ринок цінних паперів торговцями цінними паперами та фондовими біржами</w:t>
            </w:r>
            <w:r w:rsidRPr="00C55A2E">
              <w:t>»</w:t>
            </w:r>
          </w:p>
        </w:tc>
        <w:tc>
          <w:tcPr>
            <w:tcW w:w="2013" w:type="dxa"/>
            <w:tcBorders>
              <w:bottom w:val="single" w:sz="4" w:space="0" w:color="auto"/>
            </w:tcBorders>
            <w:vAlign w:val="center"/>
          </w:tcPr>
          <w:p w:rsidR="00E46DFA" w:rsidRPr="00623C8C" w:rsidRDefault="00E46DFA" w:rsidP="00E46DFA">
            <w:pPr>
              <w:jc w:val="center"/>
              <w:rPr>
                <w:b/>
                <w:sz w:val="22"/>
                <w:szCs w:val="22"/>
              </w:rPr>
            </w:pPr>
            <w:r w:rsidRPr="00623C8C">
              <w:rPr>
                <w:b/>
                <w:sz w:val="22"/>
                <w:szCs w:val="22"/>
              </w:rPr>
              <w:t>червень</w:t>
            </w:r>
          </w:p>
        </w:tc>
        <w:tc>
          <w:tcPr>
            <w:tcW w:w="2239" w:type="dxa"/>
            <w:tcBorders>
              <w:bottom w:val="single" w:sz="4" w:space="0" w:color="auto"/>
            </w:tcBorders>
            <w:vAlign w:val="center"/>
          </w:tcPr>
          <w:p w:rsidR="00E46DFA" w:rsidRPr="007E2B09" w:rsidRDefault="00E46DFA" w:rsidP="00E46DFA">
            <w:pPr>
              <w:jc w:val="center"/>
            </w:pPr>
            <w:r>
              <w:t>Курочкіна І.Ю.</w:t>
            </w:r>
          </w:p>
        </w:tc>
        <w:tc>
          <w:tcPr>
            <w:tcW w:w="1843" w:type="dxa"/>
            <w:tcBorders>
              <w:bottom w:val="single" w:sz="4" w:space="0" w:color="auto"/>
            </w:tcBorders>
            <w:vAlign w:val="center"/>
          </w:tcPr>
          <w:p w:rsidR="00E46DFA" w:rsidRPr="00C55A2E" w:rsidRDefault="00E46DFA" w:rsidP="00E46DFA">
            <w:pPr>
              <w:jc w:val="center"/>
            </w:pPr>
            <w:r w:rsidRPr="00C55A2E">
              <w:t>Барамія І.Г.</w:t>
            </w:r>
          </w:p>
        </w:tc>
      </w:tr>
      <w:tr w:rsidR="00E46DFA" w:rsidRPr="00623C8C" w:rsidTr="000D14E5">
        <w:trPr>
          <w:trHeight w:val="164"/>
          <w:jc w:val="center"/>
        </w:trPr>
        <w:tc>
          <w:tcPr>
            <w:tcW w:w="720" w:type="dxa"/>
            <w:tcBorders>
              <w:bottom w:val="single" w:sz="4" w:space="0" w:color="auto"/>
            </w:tcBorders>
          </w:tcPr>
          <w:p w:rsidR="00E46DFA" w:rsidRPr="00623C8C" w:rsidRDefault="00E46DFA" w:rsidP="00E46DFA">
            <w:pPr>
              <w:numPr>
                <w:ilvl w:val="0"/>
                <w:numId w:val="2"/>
              </w:numPr>
              <w:rPr>
                <w:b/>
              </w:rPr>
            </w:pPr>
          </w:p>
        </w:tc>
        <w:tc>
          <w:tcPr>
            <w:tcW w:w="8064" w:type="dxa"/>
            <w:tcBorders>
              <w:bottom w:val="single" w:sz="4" w:space="0" w:color="auto"/>
            </w:tcBorders>
            <w:vAlign w:val="center"/>
          </w:tcPr>
          <w:p w:rsidR="00E46DFA" w:rsidRPr="00E46DFA" w:rsidRDefault="00E46DFA" w:rsidP="00E46DFA">
            <w:pPr>
              <w:tabs>
                <w:tab w:val="left" w:pos="1821"/>
              </w:tabs>
              <w:jc w:val="both"/>
            </w:pPr>
            <w:r w:rsidRPr="00E46DFA">
              <w:t>Про затвердження Положення про порядок розкриття інформації щодо діяльності інвестиційної фірми на ринках капіталу</w:t>
            </w:r>
          </w:p>
        </w:tc>
        <w:tc>
          <w:tcPr>
            <w:tcW w:w="2013" w:type="dxa"/>
            <w:tcBorders>
              <w:bottom w:val="single" w:sz="4" w:space="0" w:color="auto"/>
            </w:tcBorders>
            <w:vAlign w:val="center"/>
          </w:tcPr>
          <w:p w:rsidR="00E46DFA" w:rsidRPr="00623C8C" w:rsidRDefault="00E46DFA" w:rsidP="00E46DFA">
            <w:pPr>
              <w:jc w:val="center"/>
              <w:rPr>
                <w:b/>
                <w:sz w:val="22"/>
                <w:szCs w:val="22"/>
              </w:rPr>
            </w:pPr>
            <w:r w:rsidRPr="00623C8C">
              <w:rPr>
                <w:b/>
                <w:sz w:val="22"/>
                <w:szCs w:val="22"/>
              </w:rPr>
              <w:t>червень</w:t>
            </w:r>
          </w:p>
        </w:tc>
        <w:tc>
          <w:tcPr>
            <w:tcW w:w="2239" w:type="dxa"/>
            <w:tcBorders>
              <w:bottom w:val="single" w:sz="4" w:space="0" w:color="auto"/>
            </w:tcBorders>
            <w:vAlign w:val="center"/>
          </w:tcPr>
          <w:p w:rsidR="00E46DFA" w:rsidRPr="007E2B09" w:rsidRDefault="00E46DFA" w:rsidP="00E46DFA">
            <w:pPr>
              <w:jc w:val="center"/>
            </w:pPr>
            <w:r>
              <w:t>Курочкіна І.Ю.</w:t>
            </w:r>
          </w:p>
        </w:tc>
        <w:tc>
          <w:tcPr>
            <w:tcW w:w="1843" w:type="dxa"/>
            <w:tcBorders>
              <w:bottom w:val="single" w:sz="4" w:space="0" w:color="auto"/>
            </w:tcBorders>
            <w:vAlign w:val="center"/>
          </w:tcPr>
          <w:p w:rsidR="00E46DFA" w:rsidRPr="00C55A2E" w:rsidRDefault="00E46DFA" w:rsidP="00E46DFA">
            <w:pPr>
              <w:jc w:val="center"/>
            </w:pPr>
            <w:r w:rsidRPr="00C55A2E">
              <w:t>Барамія І.Г.</w:t>
            </w:r>
          </w:p>
        </w:tc>
      </w:tr>
      <w:tr w:rsidR="00E46DFA" w:rsidRPr="00623C8C" w:rsidTr="000D14E5">
        <w:trPr>
          <w:trHeight w:val="164"/>
          <w:jc w:val="center"/>
        </w:trPr>
        <w:tc>
          <w:tcPr>
            <w:tcW w:w="720" w:type="dxa"/>
            <w:tcBorders>
              <w:bottom w:val="single" w:sz="4" w:space="0" w:color="auto"/>
            </w:tcBorders>
          </w:tcPr>
          <w:p w:rsidR="00E46DFA" w:rsidRPr="00623C8C" w:rsidRDefault="00E46DFA" w:rsidP="00E46DFA">
            <w:pPr>
              <w:numPr>
                <w:ilvl w:val="0"/>
                <w:numId w:val="2"/>
              </w:numPr>
              <w:rPr>
                <w:b/>
              </w:rPr>
            </w:pPr>
          </w:p>
        </w:tc>
        <w:tc>
          <w:tcPr>
            <w:tcW w:w="8064" w:type="dxa"/>
            <w:tcBorders>
              <w:bottom w:val="single" w:sz="4" w:space="0" w:color="auto"/>
            </w:tcBorders>
            <w:vAlign w:val="center"/>
          </w:tcPr>
          <w:p w:rsidR="00E46DFA" w:rsidRPr="00E46DFA" w:rsidRDefault="00E46DFA" w:rsidP="00E46DFA">
            <w:pPr>
              <w:jc w:val="both"/>
            </w:pPr>
            <w:r w:rsidRPr="00E46DFA">
              <w:t>Про затвердження змін до деяких нормативно-правових актів Національної комісії з цінних паперів та фондового ринку»</w:t>
            </w:r>
          </w:p>
        </w:tc>
        <w:tc>
          <w:tcPr>
            <w:tcW w:w="2013" w:type="dxa"/>
            <w:tcBorders>
              <w:bottom w:val="single" w:sz="4" w:space="0" w:color="auto"/>
            </w:tcBorders>
            <w:vAlign w:val="center"/>
          </w:tcPr>
          <w:p w:rsidR="00E46DFA" w:rsidRPr="00623C8C" w:rsidRDefault="00E46DFA" w:rsidP="00E46DFA">
            <w:pPr>
              <w:jc w:val="center"/>
              <w:rPr>
                <w:b/>
                <w:sz w:val="22"/>
                <w:szCs w:val="22"/>
              </w:rPr>
            </w:pPr>
            <w:r w:rsidRPr="00623C8C">
              <w:rPr>
                <w:b/>
                <w:sz w:val="22"/>
                <w:szCs w:val="22"/>
              </w:rPr>
              <w:t>червень</w:t>
            </w:r>
          </w:p>
        </w:tc>
        <w:tc>
          <w:tcPr>
            <w:tcW w:w="2239" w:type="dxa"/>
            <w:tcBorders>
              <w:bottom w:val="single" w:sz="4" w:space="0" w:color="auto"/>
            </w:tcBorders>
            <w:vAlign w:val="center"/>
          </w:tcPr>
          <w:p w:rsidR="00E46DFA" w:rsidRPr="007E2B09" w:rsidRDefault="00E46DFA" w:rsidP="00E46DFA">
            <w:pPr>
              <w:jc w:val="center"/>
            </w:pPr>
            <w:r>
              <w:t>Курочкіна І.Ю.</w:t>
            </w:r>
          </w:p>
        </w:tc>
        <w:tc>
          <w:tcPr>
            <w:tcW w:w="1843" w:type="dxa"/>
            <w:tcBorders>
              <w:bottom w:val="single" w:sz="4" w:space="0" w:color="auto"/>
            </w:tcBorders>
            <w:vAlign w:val="center"/>
          </w:tcPr>
          <w:p w:rsidR="00E46DFA" w:rsidRPr="00C55A2E" w:rsidRDefault="00E46DFA" w:rsidP="00E46DFA">
            <w:pPr>
              <w:jc w:val="center"/>
            </w:pPr>
            <w:r w:rsidRPr="00C55A2E">
              <w:t>Лібанов М.О.</w:t>
            </w:r>
          </w:p>
        </w:tc>
      </w:tr>
      <w:tr w:rsidR="00E46DFA" w:rsidRPr="00623C8C" w:rsidTr="00DF5C3A">
        <w:trPr>
          <w:trHeight w:val="164"/>
          <w:jc w:val="center"/>
        </w:trPr>
        <w:tc>
          <w:tcPr>
            <w:tcW w:w="720" w:type="dxa"/>
            <w:tcBorders>
              <w:bottom w:val="single" w:sz="4" w:space="0" w:color="auto"/>
            </w:tcBorders>
          </w:tcPr>
          <w:p w:rsidR="00E46DFA" w:rsidRPr="00623C8C" w:rsidRDefault="00E46DFA" w:rsidP="00E46DFA">
            <w:pPr>
              <w:numPr>
                <w:ilvl w:val="0"/>
                <w:numId w:val="2"/>
              </w:numPr>
              <w:rPr>
                <w:b/>
              </w:rPr>
            </w:pPr>
          </w:p>
        </w:tc>
        <w:tc>
          <w:tcPr>
            <w:tcW w:w="8064" w:type="dxa"/>
            <w:tcBorders>
              <w:bottom w:val="single" w:sz="4" w:space="0" w:color="auto"/>
            </w:tcBorders>
          </w:tcPr>
          <w:p w:rsidR="00E46DFA" w:rsidRPr="00C55A2E" w:rsidRDefault="00E46DFA" w:rsidP="00E46DFA">
            <w:pPr>
              <w:jc w:val="both"/>
            </w:pPr>
            <w:r w:rsidRPr="00C55A2E">
              <w:t>Про затвердження Ліцензійних умов провадження професійної діяльності на ринках капіталу - діяльності з торгівлі фінансовими інструментами</w:t>
            </w:r>
          </w:p>
        </w:tc>
        <w:tc>
          <w:tcPr>
            <w:tcW w:w="2013" w:type="dxa"/>
            <w:tcBorders>
              <w:bottom w:val="single" w:sz="4" w:space="0" w:color="auto"/>
            </w:tcBorders>
            <w:vAlign w:val="center"/>
          </w:tcPr>
          <w:p w:rsidR="00E46DFA" w:rsidRPr="00623C8C" w:rsidRDefault="00E46DFA" w:rsidP="00E46DFA">
            <w:pPr>
              <w:jc w:val="center"/>
              <w:rPr>
                <w:b/>
                <w:sz w:val="22"/>
                <w:szCs w:val="22"/>
              </w:rPr>
            </w:pPr>
            <w:r w:rsidRPr="00623C8C">
              <w:rPr>
                <w:b/>
                <w:sz w:val="22"/>
                <w:szCs w:val="22"/>
              </w:rPr>
              <w:t>червень</w:t>
            </w:r>
          </w:p>
        </w:tc>
        <w:tc>
          <w:tcPr>
            <w:tcW w:w="2239" w:type="dxa"/>
            <w:tcBorders>
              <w:bottom w:val="single" w:sz="4" w:space="0" w:color="auto"/>
            </w:tcBorders>
            <w:vAlign w:val="center"/>
          </w:tcPr>
          <w:p w:rsidR="00E46DFA" w:rsidRPr="007E2B09" w:rsidRDefault="00E46DFA" w:rsidP="00E46DFA">
            <w:pPr>
              <w:jc w:val="center"/>
            </w:pPr>
            <w:r>
              <w:t>Курочкіна І.Ю.</w:t>
            </w:r>
          </w:p>
        </w:tc>
        <w:tc>
          <w:tcPr>
            <w:tcW w:w="1843" w:type="dxa"/>
            <w:tcBorders>
              <w:bottom w:val="single" w:sz="4" w:space="0" w:color="auto"/>
            </w:tcBorders>
            <w:vAlign w:val="center"/>
          </w:tcPr>
          <w:p w:rsidR="00E46DFA" w:rsidRPr="00C55A2E" w:rsidRDefault="00E46DFA" w:rsidP="00E46DFA">
            <w:pPr>
              <w:jc w:val="center"/>
            </w:pPr>
            <w:r w:rsidRPr="00C55A2E">
              <w:t>Шляхов Я.М.</w:t>
            </w:r>
          </w:p>
        </w:tc>
      </w:tr>
      <w:tr w:rsidR="00E46DFA" w:rsidRPr="00623C8C" w:rsidTr="00DF5C3A">
        <w:trPr>
          <w:trHeight w:val="164"/>
          <w:jc w:val="center"/>
        </w:trPr>
        <w:tc>
          <w:tcPr>
            <w:tcW w:w="720" w:type="dxa"/>
            <w:tcBorders>
              <w:bottom w:val="single" w:sz="4" w:space="0" w:color="auto"/>
            </w:tcBorders>
          </w:tcPr>
          <w:p w:rsidR="00E46DFA" w:rsidRPr="00623C8C" w:rsidRDefault="00E46DFA" w:rsidP="00E46DFA">
            <w:pPr>
              <w:numPr>
                <w:ilvl w:val="0"/>
                <w:numId w:val="2"/>
              </w:numPr>
              <w:rPr>
                <w:b/>
              </w:rPr>
            </w:pPr>
          </w:p>
        </w:tc>
        <w:tc>
          <w:tcPr>
            <w:tcW w:w="8064" w:type="dxa"/>
            <w:tcBorders>
              <w:bottom w:val="single" w:sz="4" w:space="0" w:color="auto"/>
            </w:tcBorders>
            <w:vAlign w:val="center"/>
          </w:tcPr>
          <w:p w:rsidR="00E46DFA" w:rsidRPr="00E46DFA" w:rsidRDefault="00E46DFA" w:rsidP="00E46DFA">
            <w:pPr>
              <w:jc w:val="both"/>
            </w:pPr>
            <w:r w:rsidRPr="00C55A2E">
              <w:t>Про</w:t>
            </w:r>
            <w:r w:rsidRPr="00E46DFA">
              <w:t xml:space="preserve"> </w:t>
            </w:r>
            <w:r w:rsidRPr="00C55A2E">
              <w:t>затвердження</w:t>
            </w:r>
            <w:r w:rsidRPr="00E46DFA">
              <w:t xml:space="preserve"> </w:t>
            </w:r>
            <w:r w:rsidRPr="00C55A2E">
              <w:t>змін</w:t>
            </w:r>
            <w:r w:rsidRPr="00E46DFA">
              <w:t xml:space="preserve"> </w:t>
            </w:r>
            <w:r w:rsidRPr="00C55A2E">
              <w:t>до</w:t>
            </w:r>
            <w:r w:rsidRPr="00E46DFA">
              <w:t xml:space="preserve"> </w:t>
            </w:r>
            <w:r w:rsidRPr="00C55A2E">
              <w:t>Рішення</w:t>
            </w:r>
            <w:r w:rsidRPr="00E46DFA">
              <w:t xml:space="preserve"> </w:t>
            </w:r>
            <w:r w:rsidRPr="00C55A2E">
              <w:t>НКЦПФР</w:t>
            </w:r>
            <w:r w:rsidRPr="00E46DFA">
              <w:t xml:space="preserve"> </w:t>
            </w:r>
            <w:r w:rsidRPr="00C55A2E">
              <w:t>від</w:t>
            </w:r>
            <w:r w:rsidRPr="00E46DFA">
              <w:t xml:space="preserve"> 03.11.2020 </w:t>
            </w:r>
            <w:r w:rsidRPr="00C55A2E">
              <w:t>року</w:t>
            </w:r>
            <w:r w:rsidRPr="00E46DFA">
              <w:t xml:space="preserve"> № 640 «</w:t>
            </w:r>
            <w:r w:rsidRPr="00C55A2E">
              <w:t>Про</w:t>
            </w:r>
            <w:r w:rsidRPr="00E46DFA">
              <w:t xml:space="preserve"> </w:t>
            </w:r>
            <w:r w:rsidRPr="00C55A2E">
              <w:t>затвердження</w:t>
            </w:r>
            <w:r w:rsidRPr="00E46DFA">
              <w:t xml:space="preserve"> </w:t>
            </w:r>
            <w:r w:rsidRPr="00C55A2E">
              <w:t>Вимог</w:t>
            </w:r>
            <w:r w:rsidRPr="00E46DFA">
              <w:t xml:space="preserve"> (</w:t>
            </w:r>
            <w:r w:rsidRPr="00C55A2E">
              <w:t>правил</w:t>
            </w:r>
            <w:r w:rsidRPr="00E46DFA">
              <w:t xml:space="preserve">) </w:t>
            </w:r>
            <w:r w:rsidRPr="00C55A2E">
              <w:t>щодо</w:t>
            </w:r>
            <w:r w:rsidRPr="00E46DFA">
              <w:t xml:space="preserve"> </w:t>
            </w:r>
            <w:r w:rsidRPr="00C55A2E">
              <w:t>здійснення</w:t>
            </w:r>
            <w:r w:rsidRPr="00E46DFA">
              <w:t xml:space="preserve"> </w:t>
            </w:r>
            <w:r w:rsidRPr="00C55A2E">
              <w:t>діяльності</w:t>
            </w:r>
            <w:r w:rsidRPr="00E46DFA">
              <w:t xml:space="preserve"> </w:t>
            </w:r>
            <w:r w:rsidRPr="00C55A2E">
              <w:t>з</w:t>
            </w:r>
            <w:r w:rsidRPr="00E46DFA">
              <w:t xml:space="preserve"> </w:t>
            </w:r>
            <w:r w:rsidRPr="00C55A2E">
              <w:t>торгівлі</w:t>
            </w:r>
            <w:r w:rsidRPr="00E46DFA">
              <w:t xml:space="preserve"> </w:t>
            </w:r>
            <w:r w:rsidRPr="00C55A2E">
              <w:t>цінними</w:t>
            </w:r>
            <w:r w:rsidRPr="00E46DFA">
              <w:t xml:space="preserve"> </w:t>
            </w:r>
            <w:r w:rsidRPr="00C55A2E">
              <w:t>паперами</w:t>
            </w:r>
            <w:r w:rsidRPr="00E46DFA">
              <w:t xml:space="preserve">: </w:t>
            </w:r>
            <w:r w:rsidRPr="00C55A2E">
              <w:t>брокерської</w:t>
            </w:r>
            <w:r w:rsidRPr="00E46DFA">
              <w:t xml:space="preserve"> </w:t>
            </w:r>
            <w:r w:rsidRPr="00C55A2E">
              <w:t>діяльності</w:t>
            </w:r>
            <w:r w:rsidRPr="00E46DFA">
              <w:t xml:space="preserve">, </w:t>
            </w:r>
            <w:r w:rsidRPr="00C55A2E">
              <w:t>дилерської</w:t>
            </w:r>
            <w:r w:rsidRPr="00E46DFA">
              <w:t xml:space="preserve"> </w:t>
            </w:r>
            <w:r w:rsidRPr="00C55A2E">
              <w:t>діяльності</w:t>
            </w:r>
            <w:r w:rsidRPr="00E46DFA">
              <w:t xml:space="preserve">, </w:t>
            </w:r>
            <w:r w:rsidRPr="00C55A2E">
              <w:t>андеррайтингу</w:t>
            </w:r>
            <w:r w:rsidRPr="00E46DFA">
              <w:t xml:space="preserve">, </w:t>
            </w:r>
            <w:r w:rsidRPr="00C55A2E">
              <w:t>управління</w:t>
            </w:r>
            <w:r w:rsidRPr="00E46DFA">
              <w:t xml:space="preserve"> </w:t>
            </w:r>
            <w:r w:rsidRPr="00C55A2E">
              <w:t>цінними</w:t>
            </w:r>
            <w:r w:rsidRPr="00E46DFA">
              <w:t xml:space="preserve"> </w:t>
            </w:r>
            <w:r w:rsidRPr="00C55A2E">
              <w:t>паперами</w:t>
            </w:r>
            <w:r w:rsidRPr="00E46DFA">
              <w:t>»</w:t>
            </w:r>
          </w:p>
        </w:tc>
        <w:tc>
          <w:tcPr>
            <w:tcW w:w="2013" w:type="dxa"/>
            <w:tcBorders>
              <w:bottom w:val="single" w:sz="4" w:space="0" w:color="auto"/>
            </w:tcBorders>
            <w:vAlign w:val="center"/>
          </w:tcPr>
          <w:p w:rsidR="00E46DFA" w:rsidRPr="00623C8C" w:rsidRDefault="00E46DFA" w:rsidP="00E46DFA">
            <w:pPr>
              <w:jc w:val="center"/>
              <w:rPr>
                <w:b/>
                <w:sz w:val="22"/>
                <w:szCs w:val="22"/>
              </w:rPr>
            </w:pPr>
            <w:r w:rsidRPr="00623C8C">
              <w:rPr>
                <w:b/>
                <w:sz w:val="22"/>
                <w:szCs w:val="22"/>
              </w:rPr>
              <w:t>червень</w:t>
            </w:r>
          </w:p>
        </w:tc>
        <w:tc>
          <w:tcPr>
            <w:tcW w:w="2239" w:type="dxa"/>
            <w:tcBorders>
              <w:bottom w:val="single" w:sz="4" w:space="0" w:color="auto"/>
            </w:tcBorders>
            <w:vAlign w:val="center"/>
          </w:tcPr>
          <w:p w:rsidR="00E46DFA" w:rsidRPr="007E2B09" w:rsidRDefault="00E46DFA" w:rsidP="00E46DFA">
            <w:pPr>
              <w:jc w:val="center"/>
            </w:pPr>
            <w:r>
              <w:t>Курочкіна І.Ю.</w:t>
            </w:r>
          </w:p>
        </w:tc>
        <w:tc>
          <w:tcPr>
            <w:tcW w:w="1843" w:type="dxa"/>
            <w:tcBorders>
              <w:bottom w:val="single" w:sz="4" w:space="0" w:color="auto"/>
            </w:tcBorders>
            <w:vAlign w:val="center"/>
          </w:tcPr>
          <w:p w:rsidR="00E46DFA" w:rsidRPr="00C55A2E" w:rsidRDefault="00E46DFA" w:rsidP="00E46DFA">
            <w:pPr>
              <w:jc w:val="center"/>
            </w:pPr>
            <w:r w:rsidRPr="00C55A2E">
              <w:t>Шляхов Я.М.</w:t>
            </w:r>
          </w:p>
        </w:tc>
      </w:tr>
      <w:tr w:rsidR="00E46DFA" w:rsidRPr="00623C8C" w:rsidTr="00DF5C3A">
        <w:trPr>
          <w:trHeight w:val="164"/>
          <w:jc w:val="center"/>
        </w:trPr>
        <w:tc>
          <w:tcPr>
            <w:tcW w:w="720" w:type="dxa"/>
            <w:tcBorders>
              <w:bottom w:val="single" w:sz="4" w:space="0" w:color="auto"/>
            </w:tcBorders>
          </w:tcPr>
          <w:p w:rsidR="00E46DFA" w:rsidRPr="00623C8C" w:rsidRDefault="00E46DFA" w:rsidP="00E46DFA">
            <w:pPr>
              <w:numPr>
                <w:ilvl w:val="0"/>
                <w:numId w:val="2"/>
              </w:numPr>
              <w:rPr>
                <w:b/>
              </w:rPr>
            </w:pPr>
          </w:p>
        </w:tc>
        <w:tc>
          <w:tcPr>
            <w:tcW w:w="8064" w:type="dxa"/>
            <w:tcBorders>
              <w:bottom w:val="single" w:sz="4" w:space="0" w:color="auto"/>
            </w:tcBorders>
            <w:vAlign w:val="center"/>
          </w:tcPr>
          <w:p w:rsidR="00E46DFA" w:rsidRPr="00E46DFA" w:rsidRDefault="00E46DFA" w:rsidP="00E46DFA">
            <w:pPr>
              <w:jc w:val="both"/>
            </w:pPr>
            <w:r w:rsidRPr="00C55A2E">
              <w:t>Про</w:t>
            </w:r>
            <w:r w:rsidRPr="00E46DFA">
              <w:t xml:space="preserve"> </w:t>
            </w:r>
            <w:r w:rsidRPr="00C55A2E">
              <w:t>затвердження</w:t>
            </w:r>
            <w:r w:rsidRPr="00E46DFA">
              <w:t xml:space="preserve"> </w:t>
            </w:r>
            <w:r w:rsidRPr="00C55A2E">
              <w:t>змін</w:t>
            </w:r>
            <w:r w:rsidRPr="00E46DFA">
              <w:t xml:space="preserve"> </w:t>
            </w:r>
            <w:r w:rsidRPr="00C55A2E">
              <w:t>до</w:t>
            </w:r>
            <w:r w:rsidRPr="00E46DFA">
              <w:t xml:space="preserve"> </w:t>
            </w:r>
            <w:r w:rsidRPr="00C55A2E">
              <w:t>Рішення</w:t>
            </w:r>
            <w:r w:rsidRPr="00E46DFA">
              <w:t xml:space="preserve"> </w:t>
            </w:r>
            <w:r w:rsidRPr="00C55A2E">
              <w:t>НКЦПФР</w:t>
            </w:r>
            <w:r w:rsidRPr="00E46DFA">
              <w:t xml:space="preserve"> </w:t>
            </w:r>
            <w:r w:rsidRPr="00C55A2E">
              <w:t>від</w:t>
            </w:r>
            <w:r w:rsidRPr="00E46DFA">
              <w:t xml:space="preserve"> 03.11.2020 </w:t>
            </w:r>
            <w:r w:rsidRPr="00C55A2E">
              <w:t>року</w:t>
            </w:r>
            <w:r w:rsidRPr="00E46DFA">
              <w:t xml:space="preserve"> № 641 «</w:t>
            </w:r>
            <w:r w:rsidRPr="00C55A2E">
              <w:t>Про</w:t>
            </w:r>
            <w:r w:rsidRPr="00E46DFA">
              <w:t xml:space="preserve"> </w:t>
            </w:r>
            <w:r w:rsidRPr="00C55A2E">
              <w:t>затвердження</w:t>
            </w:r>
            <w:r w:rsidRPr="00E46DFA">
              <w:t xml:space="preserve"> </w:t>
            </w:r>
            <w:r w:rsidRPr="00C55A2E">
              <w:t>Вимог</w:t>
            </w:r>
            <w:r w:rsidRPr="00E46DFA">
              <w:t xml:space="preserve"> </w:t>
            </w:r>
            <w:r w:rsidRPr="00C55A2E">
              <w:t>до</w:t>
            </w:r>
            <w:r w:rsidRPr="00E46DFA">
              <w:t xml:space="preserve"> </w:t>
            </w:r>
            <w:r w:rsidRPr="00C55A2E">
              <w:t>договорів</w:t>
            </w:r>
            <w:r w:rsidRPr="00E46DFA">
              <w:t xml:space="preserve">, </w:t>
            </w:r>
            <w:r w:rsidRPr="00C55A2E">
              <w:t>які</w:t>
            </w:r>
            <w:r w:rsidRPr="00E46DFA">
              <w:t xml:space="preserve"> </w:t>
            </w:r>
            <w:r w:rsidRPr="00C55A2E">
              <w:t>укладаються</w:t>
            </w:r>
            <w:r w:rsidRPr="00E46DFA">
              <w:t xml:space="preserve"> </w:t>
            </w:r>
            <w:r w:rsidRPr="00C55A2E">
              <w:t>під</w:t>
            </w:r>
            <w:r w:rsidRPr="00E46DFA">
              <w:t xml:space="preserve"> </w:t>
            </w:r>
            <w:r w:rsidRPr="00C55A2E">
              <w:t>час</w:t>
            </w:r>
            <w:r w:rsidRPr="00E46DFA">
              <w:t xml:space="preserve"> </w:t>
            </w:r>
            <w:r w:rsidRPr="00C55A2E">
              <w:t>провадження</w:t>
            </w:r>
            <w:r w:rsidRPr="00E46DFA">
              <w:t xml:space="preserve"> </w:t>
            </w:r>
            <w:r w:rsidRPr="00C55A2E">
              <w:t>професійної</w:t>
            </w:r>
            <w:r w:rsidRPr="00E46DFA">
              <w:t xml:space="preserve"> </w:t>
            </w:r>
            <w:r w:rsidRPr="00C55A2E">
              <w:t>діяльності</w:t>
            </w:r>
            <w:r w:rsidRPr="00E46DFA">
              <w:t xml:space="preserve"> </w:t>
            </w:r>
            <w:r w:rsidRPr="00C55A2E">
              <w:t>на</w:t>
            </w:r>
            <w:r w:rsidRPr="00E46DFA">
              <w:t xml:space="preserve"> </w:t>
            </w:r>
            <w:r w:rsidRPr="00C55A2E">
              <w:t>фондовому</w:t>
            </w:r>
            <w:r w:rsidRPr="00E46DFA">
              <w:t xml:space="preserve"> </w:t>
            </w:r>
            <w:r w:rsidRPr="00C55A2E">
              <w:t>ринку</w:t>
            </w:r>
            <w:r w:rsidRPr="00E46DFA">
              <w:t xml:space="preserve"> (</w:t>
            </w:r>
            <w:r w:rsidRPr="00C55A2E">
              <w:t>ринку</w:t>
            </w:r>
            <w:r w:rsidRPr="00E46DFA">
              <w:t xml:space="preserve"> </w:t>
            </w:r>
            <w:r w:rsidRPr="00C55A2E">
              <w:t>цінних</w:t>
            </w:r>
            <w:r w:rsidRPr="00E46DFA">
              <w:t xml:space="preserve"> </w:t>
            </w:r>
            <w:r w:rsidRPr="00C55A2E">
              <w:t>паперів</w:t>
            </w:r>
            <w:r w:rsidRPr="00E46DFA">
              <w:t xml:space="preserve">) - </w:t>
            </w:r>
            <w:r w:rsidRPr="00C55A2E">
              <w:t>діяльності</w:t>
            </w:r>
            <w:r w:rsidRPr="00E46DFA">
              <w:t xml:space="preserve"> </w:t>
            </w:r>
            <w:r w:rsidRPr="00C55A2E">
              <w:t>з</w:t>
            </w:r>
            <w:r w:rsidRPr="00E46DFA">
              <w:t xml:space="preserve"> </w:t>
            </w:r>
            <w:r w:rsidRPr="00C55A2E">
              <w:t>торгівлі</w:t>
            </w:r>
            <w:r w:rsidRPr="00E46DFA">
              <w:t xml:space="preserve"> </w:t>
            </w:r>
            <w:r w:rsidRPr="00C55A2E">
              <w:t>цінними</w:t>
            </w:r>
            <w:r w:rsidRPr="00E46DFA">
              <w:t xml:space="preserve"> </w:t>
            </w:r>
            <w:r w:rsidRPr="00C55A2E">
              <w:t>паперами</w:t>
            </w:r>
            <w:r w:rsidRPr="00E46DFA">
              <w:t xml:space="preserve">: </w:t>
            </w:r>
            <w:r w:rsidRPr="00C55A2E">
              <w:t>брокерської</w:t>
            </w:r>
            <w:r w:rsidRPr="00E46DFA">
              <w:t xml:space="preserve"> </w:t>
            </w:r>
            <w:r w:rsidRPr="00C55A2E">
              <w:t>діяльності</w:t>
            </w:r>
            <w:r w:rsidRPr="00E46DFA">
              <w:t xml:space="preserve">, </w:t>
            </w:r>
            <w:r w:rsidRPr="00C55A2E">
              <w:t>дилерської</w:t>
            </w:r>
            <w:r w:rsidRPr="00E46DFA">
              <w:t xml:space="preserve"> </w:t>
            </w:r>
            <w:r w:rsidRPr="00C55A2E">
              <w:t>діяльності</w:t>
            </w:r>
            <w:r w:rsidRPr="00E46DFA">
              <w:t xml:space="preserve">, </w:t>
            </w:r>
            <w:r w:rsidRPr="00C55A2E">
              <w:t>андеррайтингу</w:t>
            </w:r>
            <w:r w:rsidRPr="00E46DFA">
              <w:t xml:space="preserve">, </w:t>
            </w:r>
            <w:r w:rsidRPr="00C55A2E">
              <w:t>управління</w:t>
            </w:r>
            <w:r w:rsidRPr="00E46DFA">
              <w:t xml:space="preserve"> </w:t>
            </w:r>
            <w:r w:rsidRPr="00C55A2E">
              <w:t>цінними</w:t>
            </w:r>
            <w:r w:rsidRPr="00E46DFA">
              <w:t xml:space="preserve"> </w:t>
            </w:r>
            <w:r w:rsidRPr="00C55A2E">
              <w:t>паперам</w:t>
            </w:r>
            <w:r w:rsidRPr="00E46DFA">
              <w:t>»</w:t>
            </w:r>
          </w:p>
        </w:tc>
        <w:tc>
          <w:tcPr>
            <w:tcW w:w="2013" w:type="dxa"/>
            <w:tcBorders>
              <w:bottom w:val="single" w:sz="4" w:space="0" w:color="auto"/>
            </w:tcBorders>
            <w:vAlign w:val="center"/>
          </w:tcPr>
          <w:p w:rsidR="00E46DFA" w:rsidRPr="00623C8C" w:rsidRDefault="00E46DFA" w:rsidP="00E46DFA">
            <w:pPr>
              <w:jc w:val="center"/>
              <w:rPr>
                <w:b/>
                <w:sz w:val="22"/>
                <w:szCs w:val="22"/>
              </w:rPr>
            </w:pPr>
            <w:r w:rsidRPr="00623C8C">
              <w:rPr>
                <w:b/>
                <w:sz w:val="22"/>
                <w:szCs w:val="22"/>
              </w:rPr>
              <w:t>червень</w:t>
            </w:r>
          </w:p>
        </w:tc>
        <w:tc>
          <w:tcPr>
            <w:tcW w:w="2239" w:type="dxa"/>
            <w:tcBorders>
              <w:bottom w:val="single" w:sz="4" w:space="0" w:color="auto"/>
            </w:tcBorders>
            <w:vAlign w:val="center"/>
          </w:tcPr>
          <w:p w:rsidR="00E46DFA" w:rsidRPr="007E2B09" w:rsidRDefault="00E46DFA" w:rsidP="00E46DFA">
            <w:pPr>
              <w:jc w:val="center"/>
            </w:pPr>
            <w:r>
              <w:t>Курочкіна І.Ю.</w:t>
            </w:r>
          </w:p>
        </w:tc>
        <w:tc>
          <w:tcPr>
            <w:tcW w:w="1843" w:type="dxa"/>
            <w:tcBorders>
              <w:bottom w:val="single" w:sz="4" w:space="0" w:color="auto"/>
            </w:tcBorders>
            <w:vAlign w:val="center"/>
          </w:tcPr>
          <w:p w:rsidR="00E46DFA" w:rsidRPr="00C55A2E" w:rsidRDefault="00E46DFA" w:rsidP="00E46DFA">
            <w:pPr>
              <w:jc w:val="center"/>
            </w:pPr>
            <w:r w:rsidRPr="00C55A2E">
              <w:t>Шляхов Я.М.</w:t>
            </w:r>
          </w:p>
        </w:tc>
      </w:tr>
      <w:tr w:rsidR="00E46DFA" w:rsidRPr="00623C8C" w:rsidTr="007063BD">
        <w:trPr>
          <w:trHeight w:val="164"/>
          <w:jc w:val="center"/>
        </w:trPr>
        <w:tc>
          <w:tcPr>
            <w:tcW w:w="720" w:type="dxa"/>
            <w:tcBorders>
              <w:bottom w:val="single" w:sz="4" w:space="0" w:color="auto"/>
            </w:tcBorders>
          </w:tcPr>
          <w:p w:rsidR="00E46DFA" w:rsidRPr="00623C8C" w:rsidRDefault="00E46DFA" w:rsidP="00E46DFA">
            <w:pPr>
              <w:numPr>
                <w:ilvl w:val="0"/>
                <w:numId w:val="2"/>
              </w:numPr>
              <w:rPr>
                <w:b/>
              </w:rPr>
            </w:pPr>
          </w:p>
        </w:tc>
        <w:tc>
          <w:tcPr>
            <w:tcW w:w="8064" w:type="dxa"/>
            <w:tcBorders>
              <w:bottom w:val="single" w:sz="4" w:space="0" w:color="auto"/>
            </w:tcBorders>
            <w:vAlign w:val="center"/>
          </w:tcPr>
          <w:p w:rsidR="00E46DFA" w:rsidRPr="00C55A2E" w:rsidRDefault="00E46DFA" w:rsidP="00E46DFA">
            <w:pPr>
              <w:jc w:val="both"/>
            </w:pPr>
            <w:r w:rsidRPr="00C55A2E">
              <w:t>Про затвердження Положення про реєстрацію осіб, які мають намір провадити діяльність пов'язаного агента, та умови провадження такої діяльності</w:t>
            </w:r>
          </w:p>
        </w:tc>
        <w:tc>
          <w:tcPr>
            <w:tcW w:w="2013" w:type="dxa"/>
            <w:tcBorders>
              <w:bottom w:val="single" w:sz="4" w:space="0" w:color="auto"/>
            </w:tcBorders>
            <w:vAlign w:val="center"/>
          </w:tcPr>
          <w:p w:rsidR="00E46DFA" w:rsidRPr="00623C8C" w:rsidRDefault="00E46DFA" w:rsidP="00E46DFA">
            <w:pPr>
              <w:jc w:val="center"/>
              <w:rPr>
                <w:b/>
                <w:sz w:val="22"/>
                <w:szCs w:val="22"/>
              </w:rPr>
            </w:pPr>
            <w:r w:rsidRPr="00623C8C">
              <w:rPr>
                <w:b/>
                <w:sz w:val="22"/>
                <w:szCs w:val="22"/>
              </w:rPr>
              <w:t>червень</w:t>
            </w:r>
          </w:p>
        </w:tc>
        <w:tc>
          <w:tcPr>
            <w:tcW w:w="2239" w:type="dxa"/>
            <w:tcBorders>
              <w:bottom w:val="single" w:sz="4" w:space="0" w:color="auto"/>
            </w:tcBorders>
            <w:vAlign w:val="center"/>
          </w:tcPr>
          <w:p w:rsidR="00E46DFA" w:rsidRPr="007E2B09" w:rsidRDefault="00E46DFA" w:rsidP="00E46DFA">
            <w:pPr>
              <w:jc w:val="center"/>
            </w:pPr>
            <w:r>
              <w:t>Курочкіна І.Ю.</w:t>
            </w:r>
          </w:p>
        </w:tc>
        <w:tc>
          <w:tcPr>
            <w:tcW w:w="1843" w:type="dxa"/>
            <w:tcBorders>
              <w:bottom w:val="single" w:sz="4" w:space="0" w:color="auto"/>
            </w:tcBorders>
            <w:vAlign w:val="center"/>
          </w:tcPr>
          <w:p w:rsidR="00E46DFA" w:rsidRPr="00C55A2E" w:rsidRDefault="00E46DFA" w:rsidP="00E46DFA">
            <w:pPr>
              <w:jc w:val="center"/>
            </w:pPr>
            <w:r w:rsidRPr="00C55A2E">
              <w:t>Шляхов Я.М.</w:t>
            </w:r>
          </w:p>
        </w:tc>
      </w:tr>
      <w:tr w:rsidR="00E46DFA" w:rsidRPr="00623C8C" w:rsidTr="006372A8">
        <w:trPr>
          <w:trHeight w:val="164"/>
          <w:jc w:val="center"/>
        </w:trPr>
        <w:tc>
          <w:tcPr>
            <w:tcW w:w="720" w:type="dxa"/>
            <w:tcBorders>
              <w:bottom w:val="single" w:sz="4" w:space="0" w:color="auto"/>
            </w:tcBorders>
          </w:tcPr>
          <w:p w:rsidR="00E46DFA" w:rsidRPr="00623C8C" w:rsidRDefault="00E46DFA" w:rsidP="00E46DFA">
            <w:pPr>
              <w:numPr>
                <w:ilvl w:val="0"/>
                <w:numId w:val="2"/>
              </w:numPr>
              <w:rPr>
                <w:b/>
              </w:rPr>
            </w:pPr>
          </w:p>
        </w:tc>
        <w:tc>
          <w:tcPr>
            <w:tcW w:w="8064" w:type="dxa"/>
            <w:tcBorders>
              <w:bottom w:val="single" w:sz="4" w:space="0" w:color="auto"/>
            </w:tcBorders>
          </w:tcPr>
          <w:p w:rsidR="00E46DFA" w:rsidRPr="00C55A2E" w:rsidRDefault="00E46DFA" w:rsidP="00E46DFA">
            <w:pPr>
              <w:tabs>
                <w:tab w:val="left" w:pos="580"/>
              </w:tabs>
              <w:ind w:hanging="22"/>
              <w:jc w:val="both"/>
            </w:pPr>
            <w:r w:rsidRPr="00C55A2E">
              <w:t>Про внесення змін до рішення Національної комісії з цінних паперів та фондового ринку від 09 липня 2020 року № 346</w:t>
            </w:r>
          </w:p>
        </w:tc>
        <w:tc>
          <w:tcPr>
            <w:tcW w:w="2013" w:type="dxa"/>
            <w:tcBorders>
              <w:bottom w:val="single" w:sz="4" w:space="0" w:color="auto"/>
            </w:tcBorders>
            <w:vAlign w:val="center"/>
          </w:tcPr>
          <w:p w:rsidR="00E46DFA" w:rsidRPr="00623C8C" w:rsidRDefault="00E46DFA" w:rsidP="00E46DFA">
            <w:pPr>
              <w:jc w:val="center"/>
              <w:rPr>
                <w:b/>
                <w:sz w:val="22"/>
                <w:szCs w:val="22"/>
              </w:rPr>
            </w:pPr>
            <w:r w:rsidRPr="00623C8C">
              <w:rPr>
                <w:b/>
                <w:sz w:val="22"/>
                <w:szCs w:val="22"/>
              </w:rPr>
              <w:t>червень</w:t>
            </w:r>
          </w:p>
        </w:tc>
        <w:tc>
          <w:tcPr>
            <w:tcW w:w="2239" w:type="dxa"/>
            <w:tcBorders>
              <w:bottom w:val="single" w:sz="4" w:space="0" w:color="auto"/>
            </w:tcBorders>
            <w:vAlign w:val="center"/>
          </w:tcPr>
          <w:p w:rsidR="00E46DFA" w:rsidRPr="007E2B09" w:rsidRDefault="00E46DFA" w:rsidP="00E46DFA">
            <w:pPr>
              <w:jc w:val="center"/>
            </w:pPr>
            <w:r>
              <w:t>Курочкіна І.Ю.</w:t>
            </w:r>
          </w:p>
        </w:tc>
        <w:tc>
          <w:tcPr>
            <w:tcW w:w="1843" w:type="dxa"/>
            <w:tcBorders>
              <w:bottom w:val="single" w:sz="4" w:space="0" w:color="auto"/>
            </w:tcBorders>
            <w:vAlign w:val="center"/>
          </w:tcPr>
          <w:p w:rsidR="00E46DFA" w:rsidRPr="00C55A2E" w:rsidRDefault="00E46DFA" w:rsidP="00E46DFA">
            <w:pPr>
              <w:jc w:val="center"/>
            </w:pPr>
            <w:r w:rsidRPr="00C55A2E">
              <w:t>Барамія І.Г.</w:t>
            </w:r>
          </w:p>
        </w:tc>
      </w:tr>
      <w:tr w:rsidR="00E46DFA" w:rsidRPr="00623C8C" w:rsidTr="006372A8">
        <w:trPr>
          <w:trHeight w:val="164"/>
          <w:jc w:val="center"/>
        </w:trPr>
        <w:tc>
          <w:tcPr>
            <w:tcW w:w="720" w:type="dxa"/>
            <w:tcBorders>
              <w:bottom w:val="single" w:sz="4" w:space="0" w:color="auto"/>
            </w:tcBorders>
          </w:tcPr>
          <w:p w:rsidR="00E46DFA" w:rsidRPr="00623C8C" w:rsidRDefault="00E46DFA" w:rsidP="00E46DFA">
            <w:pPr>
              <w:numPr>
                <w:ilvl w:val="0"/>
                <w:numId w:val="2"/>
              </w:numPr>
              <w:rPr>
                <w:b/>
              </w:rPr>
            </w:pPr>
          </w:p>
        </w:tc>
        <w:tc>
          <w:tcPr>
            <w:tcW w:w="8064" w:type="dxa"/>
            <w:tcBorders>
              <w:bottom w:val="single" w:sz="4" w:space="0" w:color="auto"/>
            </w:tcBorders>
          </w:tcPr>
          <w:p w:rsidR="00E46DFA" w:rsidRPr="00C55A2E" w:rsidRDefault="00E46DFA" w:rsidP="00E46DFA">
            <w:pPr>
              <w:tabs>
                <w:tab w:val="left" w:pos="580"/>
              </w:tabs>
              <w:ind w:hanging="22"/>
              <w:jc w:val="both"/>
            </w:pPr>
            <w:r w:rsidRPr="00C55A2E">
              <w:t>Про затвердження Положення про надання управителю дозволу на право прийняття на себе комерційних ризиків при створенні фонду фінансування будівництва виду Б</w:t>
            </w:r>
          </w:p>
        </w:tc>
        <w:tc>
          <w:tcPr>
            <w:tcW w:w="2013" w:type="dxa"/>
            <w:tcBorders>
              <w:bottom w:val="single" w:sz="4" w:space="0" w:color="auto"/>
            </w:tcBorders>
            <w:vAlign w:val="center"/>
          </w:tcPr>
          <w:p w:rsidR="00E46DFA" w:rsidRPr="00623C8C" w:rsidRDefault="00E46DFA" w:rsidP="00E46DFA">
            <w:pPr>
              <w:jc w:val="center"/>
              <w:rPr>
                <w:b/>
                <w:sz w:val="22"/>
                <w:szCs w:val="22"/>
              </w:rPr>
            </w:pPr>
            <w:r w:rsidRPr="00623C8C">
              <w:rPr>
                <w:b/>
                <w:sz w:val="22"/>
                <w:szCs w:val="22"/>
              </w:rPr>
              <w:t>червень</w:t>
            </w:r>
          </w:p>
        </w:tc>
        <w:tc>
          <w:tcPr>
            <w:tcW w:w="2239" w:type="dxa"/>
            <w:tcBorders>
              <w:bottom w:val="single" w:sz="4" w:space="0" w:color="auto"/>
            </w:tcBorders>
            <w:vAlign w:val="center"/>
          </w:tcPr>
          <w:p w:rsidR="00E46DFA" w:rsidRPr="007E2B09" w:rsidRDefault="00E46DFA" w:rsidP="00E46DFA">
            <w:pPr>
              <w:jc w:val="center"/>
            </w:pPr>
            <w:r>
              <w:t>Курочкіна І.Ю.</w:t>
            </w:r>
          </w:p>
        </w:tc>
        <w:tc>
          <w:tcPr>
            <w:tcW w:w="1843" w:type="dxa"/>
            <w:tcBorders>
              <w:bottom w:val="single" w:sz="4" w:space="0" w:color="auto"/>
            </w:tcBorders>
            <w:vAlign w:val="center"/>
          </w:tcPr>
          <w:p w:rsidR="00E46DFA" w:rsidRPr="00C55A2E" w:rsidRDefault="00E46DFA" w:rsidP="00E46DFA">
            <w:pPr>
              <w:jc w:val="center"/>
            </w:pPr>
            <w:r w:rsidRPr="00C55A2E">
              <w:t>Ільін А.В.</w:t>
            </w:r>
          </w:p>
        </w:tc>
      </w:tr>
      <w:tr w:rsidR="00E46DFA" w:rsidRPr="00623C8C" w:rsidTr="006372A8">
        <w:trPr>
          <w:trHeight w:val="164"/>
          <w:jc w:val="center"/>
        </w:trPr>
        <w:tc>
          <w:tcPr>
            <w:tcW w:w="720" w:type="dxa"/>
            <w:tcBorders>
              <w:bottom w:val="single" w:sz="4" w:space="0" w:color="auto"/>
            </w:tcBorders>
          </w:tcPr>
          <w:p w:rsidR="00E46DFA" w:rsidRPr="00623C8C" w:rsidRDefault="00E46DFA" w:rsidP="00E46DFA">
            <w:pPr>
              <w:numPr>
                <w:ilvl w:val="0"/>
                <w:numId w:val="2"/>
              </w:numPr>
              <w:rPr>
                <w:b/>
              </w:rPr>
            </w:pPr>
          </w:p>
        </w:tc>
        <w:tc>
          <w:tcPr>
            <w:tcW w:w="8064" w:type="dxa"/>
            <w:tcBorders>
              <w:bottom w:val="single" w:sz="4" w:space="0" w:color="auto"/>
            </w:tcBorders>
          </w:tcPr>
          <w:p w:rsidR="00E46DFA" w:rsidRPr="00C55A2E" w:rsidRDefault="00E46DFA" w:rsidP="00E46DFA">
            <w:pPr>
              <w:tabs>
                <w:tab w:val="left" w:pos="580"/>
              </w:tabs>
              <w:ind w:hanging="22"/>
              <w:jc w:val="both"/>
            </w:pPr>
            <w:r w:rsidRPr="00C55A2E">
              <w:t>Про затвердження Ліцензійних умов провадження професійної діяльності на ринках капіталу - діяльності  з управління майном для фінансування об’єктів будівництва та/або здійснення операцій з нерухомістю</w:t>
            </w:r>
          </w:p>
        </w:tc>
        <w:tc>
          <w:tcPr>
            <w:tcW w:w="2013" w:type="dxa"/>
            <w:tcBorders>
              <w:bottom w:val="single" w:sz="4" w:space="0" w:color="auto"/>
            </w:tcBorders>
            <w:vAlign w:val="center"/>
          </w:tcPr>
          <w:p w:rsidR="00E46DFA" w:rsidRPr="00623C8C" w:rsidRDefault="00E46DFA" w:rsidP="00E46DFA">
            <w:pPr>
              <w:jc w:val="center"/>
              <w:rPr>
                <w:b/>
                <w:sz w:val="22"/>
                <w:szCs w:val="22"/>
              </w:rPr>
            </w:pPr>
            <w:r w:rsidRPr="00623C8C">
              <w:rPr>
                <w:b/>
                <w:sz w:val="22"/>
                <w:szCs w:val="22"/>
              </w:rPr>
              <w:t>червень</w:t>
            </w:r>
          </w:p>
        </w:tc>
        <w:tc>
          <w:tcPr>
            <w:tcW w:w="2239" w:type="dxa"/>
            <w:tcBorders>
              <w:bottom w:val="single" w:sz="4" w:space="0" w:color="auto"/>
            </w:tcBorders>
            <w:vAlign w:val="center"/>
          </w:tcPr>
          <w:p w:rsidR="00E46DFA" w:rsidRPr="007E2B09" w:rsidRDefault="00E46DFA" w:rsidP="00E46DFA">
            <w:pPr>
              <w:jc w:val="center"/>
            </w:pPr>
            <w:r>
              <w:t>Курочкіна І.Ю.</w:t>
            </w:r>
          </w:p>
        </w:tc>
        <w:tc>
          <w:tcPr>
            <w:tcW w:w="1843" w:type="dxa"/>
            <w:tcBorders>
              <w:bottom w:val="single" w:sz="4" w:space="0" w:color="auto"/>
            </w:tcBorders>
            <w:vAlign w:val="center"/>
          </w:tcPr>
          <w:p w:rsidR="00E46DFA" w:rsidRPr="00C55A2E" w:rsidRDefault="00E46DFA" w:rsidP="00E46DFA">
            <w:pPr>
              <w:jc w:val="center"/>
            </w:pPr>
            <w:r w:rsidRPr="00C55A2E">
              <w:t>Ільін А.В.</w:t>
            </w:r>
          </w:p>
        </w:tc>
      </w:tr>
      <w:tr w:rsidR="00E46DFA" w:rsidRPr="00623C8C" w:rsidTr="006372A8">
        <w:trPr>
          <w:trHeight w:val="164"/>
          <w:jc w:val="center"/>
        </w:trPr>
        <w:tc>
          <w:tcPr>
            <w:tcW w:w="720" w:type="dxa"/>
            <w:tcBorders>
              <w:bottom w:val="single" w:sz="4" w:space="0" w:color="auto"/>
            </w:tcBorders>
          </w:tcPr>
          <w:p w:rsidR="00E46DFA" w:rsidRPr="00623C8C" w:rsidRDefault="00E46DFA" w:rsidP="00E46DFA">
            <w:pPr>
              <w:numPr>
                <w:ilvl w:val="0"/>
                <w:numId w:val="2"/>
              </w:numPr>
              <w:rPr>
                <w:b/>
              </w:rPr>
            </w:pPr>
          </w:p>
        </w:tc>
        <w:tc>
          <w:tcPr>
            <w:tcW w:w="8064" w:type="dxa"/>
            <w:tcBorders>
              <w:bottom w:val="single" w:sz="4" w:space="0" w:color="auto"/>
            </w:tcBorders>
          </w:tcPr>
          <w:p w:rsidR="00E46DFA" w:rsidRPr="00C55A2E" w:rsidRDefault="00E46DFA" w:rsidP="00E46DFA">
            <w:pPr>
              <w:tabs>
                <w:tab w:val="left" w:pos="580"/>
              </w:tabs>
              <w:ind w:hanging="22"/>
              <w:jc w:val="both"/>
            </w:pPr>
            <w:r w:rsidRPr="00C55A2E">
              <w:t>Про внесення змін до деяких нормативно-правових актів Національної комісії з цінних паперів та фондового ринку щодо діяльності управителів ФФБ та ФОН</w:t>
            </w:r>
          </w:p>
        </w:tc>
        <w:tc>
          <w:tcPr>
            <w:tcW w:w="2013" w:type="dxa"/>
            <w:tcBorders>
              <w:bottom w:val="single" w:sz="4" w:space="0" w:color="auto"/>
            </w:tcBorders>
            <w:vAlign w:val="center"/>
          </w:tcPr>
          <w:p w:rsidR="00E46DFA" w:rsidRPr="00623C8C" w:rsidRDefault="00E46DFA" w:rsidP="00E46DFA">
            <w:pPr>
              <w:jc w:val="center"/>
              <w:rPr>
                <w:b/>
                <w:sz w:val="22"/>
                <w:szCs w:val="22"/>
              </w:rPr>
            </w:pPr>
            <w:r w:rsidRPr="00623C8C">
              <w:rPr>
                <w:b/>
                <w:sz w:val="22"/>
                <w:szCs w:val="22"/>
              </w:rPr>
              <w:t>червень</w:t>
            </w:r>
          </w:p>
        </w:tc>
        <w:tc>
          <w:tcPr>
            <w:tcW w:w="2239" w:type="dxa"/>
            <w:tcBorders>
              <w:bottom w:val="single" w:sz="4" w:space="0" w:color="auto"/>
            </w:tcBorders>
            <w:vAlign w:val="center"/>
          </w:tcPr>
          <w:p w:rsidR="00E46DFA" w:rsidRPr="007E2B09" w:rsidRDefault="00E46DFA" w:rsidP="00E46DFA">
            <w:pPr>
              <w:jc w:val="center"/>
            </w:pPr>
            <w:r>
              <w:t>Курочкіна І.Ю.</w:t>
            </w:r>
          </w:p>
        </w:tc>
        <w:tc>
          <w:tcPr>
            <w:tcW w:w="1843" w:type="dxa"/>
            <w:tcBorders>
              <w:bottom w:val="single" w:sz="4" w:space="0" w:color="auto"/>
            </w:tcBorders>
            <w:vAlign w:val="center"/>
          </w:tcPr>
          <w:p w:rsidR="00E46DFA" w:rsidRPr="00C55A2E" w:rsidRDefault="00E46DFA" w:rsidP="00E46DFA">
            <w:pPr>
              <w:jc w:val="center"/>
            </w:pPr>
            <w:r w:rsidRPr="00C55A2E">
              <w:t>Ільін А.В.</w:t>
            </w:r>
          </w:p>
        </w:tc>
      </w:tr>
      <w:tr w:rsidR="00E46DFA" w:rsidRPr="00623C8C" w:rsidTr="006372A8">
        <w:trPr>
          <w:trHeight w:val="164"/>
          <w:jc w:val="center"/>
        </w:trPr>
        <w:tc>
          <w:tcPr>
            <w:tcW w:w="720" w:type="dxa"/>
            <w:tcBorders>
              <w:bottom w:val="single" w:sz="4" w:space="0" w:color="auto"/>
            </w:tcBorders>
          </w:tcPr>
          <w:p w:rsidR="00E46DFA" w:rsidRPr="00623C8C" w:rsidRDefault="00E46DFA" w:rsidP="00E46DFA">
            <w:pPr>
              <w:numPr>
                <w:ilvl w:val="0"/>
                <w:numId w:val="2"/>
              </w:numPr>
              <w:rPr>
                <w:b/>
              </w:rPr>
            </w:pPr>
          </w:p>
        </w:tc>
        <w:tc>
          <w:tcPr>
            <w:tcW w:w="8064" w:type="dxa"/>
            <w:tcBorders>
              <w:bottom w:val="single" w:sz="4" w:space="0" w:color="auto"/>
            </w:tcBorders>
          </w:tcPr>
          <w:p w:rsidR="00E46DFA" w:rsidRPr="00C55A2E" w:rsidRDefault="00E46DFA" w:rsidP="00E46DFA">
            <w:pPr>
              <w:jc w:val="both"/>
            </w:pPr>
            <w:r w:rsidRPr="00C55A2E">
              <w:t>Про затвердження Ліцензійних умов провадження професійної діяльності  на ринках капіталу  - клірингової діяльності</w:t>
            </w:r>
          </w:p>
        </w:tc>
        <w:tc>
          <w:tcPr>
            <w:tcW w:w="2013" w:type="dxa"/>
            <w:tcBorders>
              <w:bottom w:val="single" w:sz="4" w:space="0" w:color="auto"/>
            </w:tcBorders>
            <w:vAlign w:val="center"/>
          </w:tcPr>
          <w:p w:rsidR="00E46DFA" w:rsidRPr="00623C8C" w:rsidRDefault="00E46DFA" w:rsidP="00E46DFA">
            <w:pPr>
              <w:jc w:val="center"/>
              <w:rPr>
                <w:b/>
                <w:sz w:val="22"/>
                <w:szCs w:val="22"/>
              </w:rPr>
            </w:pPr>
            <w:r w:rsidRPr="00623C8C">
              <w:rPr>
                <w:b/>
                <w:sz w:val="22"/>
                <w:szCs w:val="22"/>
              </w:rPr>
              <w:t>червень</w:t>
            </w:r>
          </w:p>
        </w:tc>
        <w:tc>
          <w:tcPr>
            <w:tcW w:w="2239" w:type="dxa"/>
            <w:tcBorders>
              <w:bottom w:val="single" w:sz="4" w:space="0" w:color="auto"/>
            </w:tcBorders>
            <w:vAlign w:val="center"/>
          </w:tcPr>
          <w:p w:rsidR="00E46DFA" w:rsidRPr="007E2B09" w:rsidRDefault="00E46DFA" w:rsidP="00E46DFA">
            <w:pPr>
              <w:jc w:val="center"/>
            </w:pPr>
            <w:r>
              <w:t>Курочкіна І.Ю.</w:t>
            </w:r>
          </w:p>
        </w:tc>
        <w:tc>
          <w:tcPr>
            <w:tcW w:w="1843" w:type="dxa"/>
            <w:tcBorders>
              <w:bottom w:val="single" w:sz="4" w:space="0" w:color="auto"/>
            </w:tcBorders>
            <w:vAlign w:val="center"/>
          </w:tcPr>
          <w:p w:rsidR="00E46DFA" w:rsidRPr="00C55A2E" w:rsidRDefault="00E46DFA" w:rsidP="00E46DFA">
            <w:pPr>
              <w:jc w:val="center"/>
              <w:rPr>
                <w:lang w:val="en-US"/>
              </w:rPr>
            </w:pPr>
            <w:r w:rsidRPr="00C55A2E">
              <w:t>Барамія І.Г.</w:t>
            </w:r>
          </w:p>
        </w:tc>
      </w:tr>
      <w:tr w:rsidR="00E46DFA" w:rsidRPr="00623C8C" w:rsidTr="007063BD">
        <w:trPr>
          <w:trHeight w:val="164"/>
          <w:jc w:val="center"/>
        </w:trPr>
        <w:tc>
          <w:tcPr>
            <w:tcW w:w="720" w:type="dxa"/>
            <w:tcBorders>
              <w:bottom w:val="single" w:sz="4" w:space="0" w:color="auto"/>
            </w:tcBorders>
          </w:tcPr>
          <w:p w:rsidR="00E46DFA" w:rsidRPr="00623C8C" w:rsidRDefault="00E46DFA" w:rsidP="00E46DFA">
            <w:pPr>
              <w:numPr>
                <w:ilvl w:val="0"/>
                <w:numId w:val="2"/>
              </w:numPr>
              <w:rPr>
                <w:b/>
              </w:rPr>
            </w:pPr>
          </w:p>
        </w:tc>
        <w:tc>
          <w:tcPr>
            <w:tcW w:w="8064" w:type="dxa"/>
            <w:tcBorders>
              <w:bottom w:val="single" w:sz="4" w:space="0" w:color="auto"/>
            </w:tcBorders>
            <w:vAlign w:val="center"/>
          </w:tcPr>
          <w:p w:rsidR="00E46DFA" w:rsidRPr="00C55A2E" w:rsidRDefault="00E46DFA" w:rsidP="00E46DFA">
            <w:r w:rsidRPr="00C55A2E">
              <w:t>Про затвердження Змін до Положення про клірингову діяльність</w:t>
            </w:r>
          </w:p>
        </w:tc>
        <w:tc>
          <w:tcPr>
            <w:tcW w:w="2013" w:type="dxa"/>
            <w:tcBorders>
              <w:bottom w:val="single" w:sz="4" w:space="0" w:color="auto"/>
            </w:tcBorders>
            <w:vAlign w:val="center"/>
          </w:tcPr>
          <w:p w:rsidR="00E46DFA" w:rsidRPr="00623C8C" w:rsidRDefault="00E46DFA" w:rsidP="00E46DFA">
            <w:pPr>
              <w:jc w:val="center"/>
              <w:rPr>
                <w:b/>
                <w:sz w:val="22"/>
                <w:szCs w:val="22"/>
              </w:rPr>
            </w:pPr>
            <w:r w:rsidRPr="00623C8C">
              <w:rPr>
                <w:b/>
                <w:sz w:val="22"/>
                <w:szCs w:val="22"/>
              </w:rPr>
              <w:t>червень</w:t>
            </w:r>
          </w:p>
        </w:tc>
        <w:tc>
          <w:tcPr>
            <w:tcW w:w="2239" w:type="dxa"/>
            <w:tcBorders>
              <w:bottom w:val="single" w:sz="4" w:space="0" w:color="auto"/>
            </w:tcBorders>
            <w:vAlign w:val="center"/>
          </w:tcPr>
          <w:p w:rsidR="00E46DFA" w:rsidRPr="007E2B09" w:rsidRDefault="00E46DFA" w:rsidP="00E46DFA">
            <w:pPr>
              <w:jc w:val="center"/>
            </w:pPr>
            <w:r>
              <w:t>Курочкіна І.Ю.</w:t>
            </w:r>
          </w:p>
        </w:tc>
        <w:tc>
          <w:tcPr>
            <w:tcW w:w="1843" w:type="dxa"/>
            <w:tcBorders>
              <w:bottom w:val="single" w:sz="4" w:space="0" w:color="auto"/>
            </w:tcBorders>
            <w:vAlign w:val="center"/>
          </w:tcPr>
          <w:p w:rsidR="00E46DFA" w:rsidRPr="00C55A2E" w:rsidRDefault="00E46DFA" w:rsidP="00E46DFA">
            <w:pPr>
              <w:jc w:val="center"/>
              <w:rPr>
                <w:lang w:val="en-US"/>
              </w:rPr>
            </w:pPr>
            <w:r w:rsidRPr="00C55A2E">
              <w:t>Барамія І.Г.</w:t>
            </w:r>
          </w:p>
        </w:tc>
      </w:tr>
      <w:tr w:rsidR="00E46DFA" w:rsidRPr="00623C8C" w:rsidTr="007063BD">
        <w:trPr>
          <w:trHeight w:val="164"/>
          <w:jc w:val="center"/>
        </w:trPr>
        <w:tc>
          <w:tcPr>
            <w:tcW w:w="720" w:type="dxa"/>
            <w:tcBorders>
              <w:bottom w:val="single" w:sz="4" w:space="0" w:color="auto"/>
            </w:tcBorders>
          </w:tcPr>
          <w:p w:rsidR="00E46DFA" w:rsidRPr="00623C8C" w:rsidRDefault="00E46DFA" w:rsidP="00E46DFA">
            <w:pPr>
              <w:numPr>
                <w:ilvl w:val="0"/>
                <w:numId w:val="2"/>
              </w:numPr>
              <w:rPr>
                <w:b/>
              </w:rPr>
            </w:pPr>
          </w:p>
        </w:tc>
        <w:tc>
          <w:tcPr>
            <w:tcW w:w="8064" w:type="dxa"/>
            <w:tcBorders>
              <w:bottom w:val="single" w:sz="4" w:space="0" w:color="auto"/>
            </w:tcBorders>
            <w:vAlign w:val="center"/>
          </w:tcPr>
          <w:p w:rsidR="00E46DFA" w:rsidRPr="00C55A2E" w:rsidRDefault="00E46DFA" w:rsidP="00E46DFA">
            <w:r w:rsidRPr="00C55A2E">
              <w:t>Щодо вимог до договорів з особами, які провадять клірингову діяльність</w:t>
            </w:r>
          </w:p>
        </w:tc>
        <w:tc>
          <w:tcPr>
            <w:tcW w:w="2013" w:type="dxa"/>
            <w:tcBorders>
              <w:bottom w:val="single" w:sz="4" w:space="0" w:color="auto"/>
            </w:tcBorders>
            <w:vAlign w:val="center"/>
          </w:tcPr>
          <w:p w:rsidR="00E46DFA" w:rsidRPr="00623C8C" w:rsidRDefault="00E46DFA" w:rsidP="00E46DFA">
            <w:pPr>
              <w:jc w:val="center"/>
              <w:rPr>
                <w:b/>
                <w:sz w:val="22"/>
                <w:szCs w:val="22"/>
              </w:rPr>
            </w:pPr>
            <w:r w:rsidRPr="00623C8C">
              <w:rPr>
                <w:b/>
                <w:sz w:val="22"/>
                <w:szCs w:val="22"/>
              </w:rPr>
              <w:t>червень</w:t>
            </w:r>
          </w:p>
        </w:tc>
        <w:tc>
          <w:tcPr>
            <w:tcW w:w="2239" w:type="dxa"/>
            <w:tcBorders>
              <w:bottom w:val="single" w:sz="4" w:space="0" w:color="auto"/>
            </w:tcBorders>
            <w:vAlign w:val="center"/>
          </w:tcPr>
          <w:p w:rsidR="00E46DFA" w:rsidRPr="007E2B09" w:rsidRDefault="00E46DFA" w:rsidP="00E46DFA">
            <w:pPr>
              <w:jc w:val="center"/>
            </w:pPr>
            <w:r>
              <w:t>Курочкіна І.Ю.</w:t>
            </w:r>
          </w:p>
        </w:tc>
        <w:tc>
          <w:tcPr>
            <w:tcW w:w="1843" w:type="dxa"/>
            <w:tcBorders>
              <w:bottom w:val="single" w:sz="4" w:space="0" w:color="auto"/>
            </w:tcBorders>
            <w:vAlign w:val="center"/>
          </w:tcPr>
          <w:p w:rsidR="00E46DFA" w:rsidRPr="00C55A2E" w:rsidRDefault="00E46DFA" w:rsidP="00E46DFA">
            <w:pPr>
              <w:jc w:val="center"/>
              <w:rPr>
                <w:lang w:val="en-US"/>
              </w:rPr>
            </w:pPr>
            <w:r w:rsidRPr="00C55A2E">
              <w:t>Барамія І.Г.</w:t>
            </w:r>
          </w:p>
        </w:tc>
      </w:tr>
      <w:tr w:rsidR="00E46DFA" w:rsidRPr="00623C8C" w:rsidTr="006372A8">
        <w:trPr>
          <w:trHeight w:val="164"/>
          <w:jc w:val="center"/>
        </w:trPr>
        <w:tc>
          <w:tcPr>
            <w:tcW w:w="720" w:type="dxa"/>
            <w:tcBorders>
              <w:bottom w:val="single" w:sz="4" w:space="0" w:color="auto"/>
            </w:tcBorders>
          </w:tcPr>
          <w:p w:rsidR="00E46DFA" w:rsidRPr="00623C8C" w:rsidRDefault="00E46DFA" w:rsidP="00E46DFA">
            <w:pPr>
              <w:numPr>
                <w:ilvl w:val="0"/>
                <w:numId w:val="2"/>
              </w:numPr>
              <w:rPr>
                <w:b/>
              </w:rPr>
            </w:pPr>
          </w:p>
        </w:tc>
        <w:tc>
          <w:tcPr>
            <w:tcW w:w="8064" w:type="dxa"/>
            <w:tcBorders>
              <w:bottom w:val="single" w:sz="4" w:space="0" w:color="auto"/>
            </w:tcBorders>
          </w:tcPr>
          <w:p w:rsidR="00E46DFA" w:rsidRPr="00C55A2E" w:rsidRDefault="00E46DFA" w:rsidP="00E46DFA">
            <w:pPr>
              <w:jc w:val="both"/>
            </w:pPr>
            <w:r w:rsidRPr="00C55A2E">
              <w:t>Про затвердження Порядку авторизації юридичних осіб, які мають намір провадити діяльність торгового репозиторію на ринках капіталу та організованих товарних ринках, та умови провадження такої діяльності</w:t>
            </w:r>
          </w:p>
        </w:tc>
        <w:tc>
          <w:tcPr>
            <w:tcW w:w="2013" w:type="dxa"/>
            <w:tcBorders>
              <w:bottom w:val="single" w:sz="4" w:space="0" w:color="auto"/>
            </w:tcBorders>
            <w:vAlign w:val="center"/>
          </w:tcPr>
          <w:p w:rsidR="00E46DFA" w:rsidRPr="00623C8C" w:rsidRDefault="00E46DFA" w:rsidP="00E46DFA">
            <w:pPr>
              <w:jc w:val="center"/>
              <w:rPr>
                <w:b/>
                <w:sz w:val="22"/>
                <w:szCs w:val="22"/>
              </w:rPr>
            </w:pPr>
            <w:r w:rsidRPr="00623C8C">
              <w:rPr>
                <w:b/>
                <w:sz w:val="22"/>
                <w:szCs w:val="22"/>
              </w:rPr>
              <w:t>червень</w:t>
            </w:r>
          </w:p>
        </w:tc>
        <w:tc>
          <w:tcPr>
            <w:tcW w:w="2239" w:type="dxa"/>
            <w:tcBorders>
              <w:bottom w:val="single" w:sz="4" w:space="0" w:color="auto"/>
            </w:tcBorders>
            <w:vAlign w:val="center"/>
          </w:tcPr>
          <w:p w:rsidR="00E46DFA" w:rsidRPr="007E2B09" w:rsidRDefault="00E46DFA" w:rsidP="00E46DFA">
            <w:pPr>
              <w:jc w:val="center"/>
            </w:pPr>
            <w:r>
              <w:t>Курочкіна І.Ю.</w:t>
            </w:r>
          </w:p>
        </w:tc>
        <w:tc>
          <w:tcPr>
            <w:tcW w:w="1843" w:type="dxa"/>
            <w:tcBorders>
              <w:bottom w:val="single" w:sz="4" w:space="0" w:color="auto"/>
            </w:tcBorders>
            <w:vAlign w:val="center"/>
          </w:tcPr>
          <w:p w:rsidR="00E46DFA" w:rsidRPr="00C55A2E" w:rsidRDefault="00E46DFA" w:rsidP="00E46DFA">
            <w:pPr>
              <w:jc w:val="center"/>
              <w:rPr>
                <w:lang w:val="en-US"/>
              </w:rPr>
            </w:pPr>
            <w:r w:rsidRPr="00C55A2E">
              <w:t>Барамія І.Г.</w:t>
            </w:r>
          </w:p>
        </w:tc>
      </w:tr>
      <w:tr w:rsidR="00E46DFA" w:rsidRPr="00623C8C" w:rsidTr="006372A8">
        <w:trPr>
          <w:trHeight w:val="164"/>
          <w:jc w:val="center"/>
        </w:trPr>
        <w:tc>
          <w:tcPr>
            <w:tcW w:w="720" w:type="dxa"/>
            <w:tcBorders>
              <w:bottom w:val="single" w:sz="4" w:space="0" w:color="auto"/>
            </w:tcBorders>
          </w:tcPr>
          <w:p w:rsidR="00E46DFA" w:rsidRPr="00623C8C" w:rsidRDefault="00E46DFA" w:rsidP="00E46DFA">
            <w:pPr>
              <w:numPr>
                <w:ilvl w:val="0"/>
                <w:numId w:val="2"/>
              </w:numPr>
              <w:rPr>
                <w:b/>
              </w:rPr>
            </w:pPr>
          </w:p>
        </w:tc>
        <w:tc>
          <w:tcPr>
            <w:tcW w:w="8064" w:type="dxa"/>
            <w:tcBorders>
              <w:bottom w:val="single" w:sz="4" w:space="0" w:color="auto"/>
            </w:tcBorders>
          </w:tcPr>
          <w:p w:rsidR="00E46DFA" w:rsidRPr="00C55A2E" w:rsidRDefault="00E46DFA" w:rsidP="00E46DFA">
            <w:pPr>
              <w:jc w:val="both"/>
            </w:pPr>
            <w:r w:rsidRPr="00C55A2E">
              <w:t>Про затвердження Порядку створення та функціонування бази даних торгового репозиторію</w:t>
            </w:r>
          </w:p>
        </w:tc>
        <w:tc>
          <w:tcPr>
            <w:tcW w:w="2013" w:type="dxa"/>
            <w:tcBorders>
              <w:bottom w:val="single" w:sz="4" w:space="0" w:color="auto"/>
            </w:tcBorders>
            <w:vAlign w:val="center"/>
          </w:tcPr>
          <w:p w:rsidR="00E46DFA" w:rsidRPr="00623C8C" w:rsidRDefault="00E46DFA" w:rsidP="00E46DFA">
            <w:pPr>
              <w:jc w:val="center"/>
              <w:rPr>
                <w:b/>
                <w:sz w:val="22"/>
                <w:szCs w:val="22"/>
              </w:rPr>
            </w:pPr>
            <w:r w:rsidRPr="00623C8C">
              <w:rPr>
                <w:b/>
                <w:sz w:val="22"/>
                <w:szCs w:val="22"/>
              </w:rPr>
              <w:t>червень</w:t>
            </w:r>
          </w:p>
        </w:tc>
        <w:tc>
          <w:tcPr>
            <w:tcW w:w="2239" w:type="dxa"/>
            <w:tcBorders>
              <w:bottom w:val="single" w:sz="4" w:space="0" w:color="auto"/>
            </w:tcBorders>
            <w:vAlign w:val="center"/>
          </w:tcPr>
          <w:p w:rsidR="00E46DFA" w:rsidRPr="007E2B09" w:rsidRDefault="00E46DFA" w:rsidP="00E46DFA">
            <w:pPr>
              <w:jc w:val="center"/>
            </w:pPr>
            <w:r>
              <w:t>Курочкіна І.Ю.</w:t>
            </w:r>
          </w:p>
        </w:tc>
        <w:tc>
          <w:tcPr>
            <w:tcW w:w="1843" w:type="dxa"/>
            <w:tcBorders>
              <w:bottom w:val="single" w:sz="4" w:space="0" w:color="auto"/>
            </w:tcBorders>
            <w:vAlign w:val="center"/>
          </w:tcPr>
          <w:p w:rsidR="00E46DFA" w:rsidRPr="00C55A2E" w:rsidRDefault="00E46DFA" w:rsidP="00E46DFA">
            <w:pPr>
              <w:spacing w:before="60" w:after="60"/>
              <w:jc w:val="center"/>
            </w:pPr>
            <w:r w:rsidRPr="00C55A2E">
              <w:t>Барамія І.Г.</w:t>
            </w:r>
          </w:p>
        </w:tc>
      </w:tr>
      <w:tr w:rsidR="00E46DFA" w:rsidRPr="00623C8C" w:rsidTr="006372A8">
        <w:trPr>
          <w:trHeight w:val="164"/>
          <w:jc w:val="center"/>
        </w:trPr>
        <w:tc>
          <w:tcPr>
            <w:tcW w:w="720" w:type="dxa"/>
            <w:tcBorders>
              <w:bottom w:val="single" w:sz="4" w:space="0" w:color="auto"/>
            </w:tcBorders>
          </w:tcPr>
          <w:p w:rsidR="00E46DFA" w:rsidRPr="00623C8C" w:rsidRDefault="00E46DFA" w:rsidP="00E46DFA">
            <w:pPr>
              <w:numPr>
                <w:ilvl w:val="0"/>
                <w:numId w:val="2"/>
              </w:numPr>
              <w:rPr>
                <w:b/>
              </w:rPr>
            </w:pPr>
          </w:p>
        </w:tc>
        <w:tc>
          <w:tcPr>
            <w:tcW w:w="8064" w:type="dxa"/>
            <w:tcBorders>
              <w:bottom w:val="single" w:sz="4" w:space="0" w:color="auto"/>
            </w:tcBorders>
          </w:tcPr>
          <w:p w:rsidR="00E46DFA" w:rsidRPr="00C55A2E" w:rsidRDefault="00E46DFA" w:rsidP="00E46DFA">
            <w:pPr>
              <w:jc w:val="both"/>
            </w:pPr>
            <w:r w:rsidRPr="00C55A2E">
              <w:t>Про затвердження Ліцензійних умов провадження професійної діяльності на ринках капіталу - депозитарної діяльності</w:t>
            </w:r>
          </w:p>
        </w:tc>
        <w:tc>
          <w:tcPr>
            <w:tcW w:w="2013" w:type="dxa"/>
            <w:tcBorders>
              <w:bottom w:val="single" w:sz="4" w:space="0" w:color="auto"/>
            </w:tcBorders>
            <w:vAlign w:val="center"/>
          </w:tcPr>
          <w:p w:rsidR="00E46DFA" w:rsidRPr="00623C8C" w:rsidRDefault="00E46DFA" w:rsidP="00E46DFA">
            <w:pPr>
              <w:jc w:val="center"/>
              <w:rPr>
                <w:b/>
                <w:sz w:val="22"/>
                <w:szCs w:val="22"/>
              </w:rPr>
            </w:pPr>
            <w:r w:rsidRPr="00623C8C">
              <w:rPr>
                <w:b/>
                <w:sz w:val="22"/>
                <w:szCs w:val="22"/>
              </w:rPr>
              <w:t>червень</w:t>
            </w:r>
          </w:p>
        </w:tc>
        <w:tc>
          <w:tcPr>
            <w:tcW w:w="2239" w:type="dxa"/>
            <w:tcBorders>
              <w:bottom w:val="single" w:sz="4" w:space="0" w:color="auto"/>
            </w:tcBorders>
            <w:vAlign w:val="center"/>
          </w:tcPr>
          <w:p w:rsidR="00E46DFA" w:rsidRPr="007E2B09" w:rsidRDefault="00E46DFA" w:rsidP="00E46DFA">
            <w:pPr>
              <w:jc w:val="center"/>
            </w:pPr>
            <w:r>
              <w:t>Курочкіна І.Ю.</w:t>
            </w:r>
          </w:p>
        </w:tc>
        <w:tc>
          <w:tcPr>
            <w:tcW w:w="1843" w:type="dxa"/>
            <w:tcBorders>
              <w:bottom w:val="single" w:sz="4" w:space="0" w:color="auto"/>
            </w:tcBorders>
            <w:vAlign w:val="center"/>
          </w:tcPr>
          <w:p w:rsidR="00E46DFA" w:rsidRPr="00C55A2E" w:rsidRDefault="00E46DFA" w:rsidP="00E46DFA">
            <w:pPr>
              <w:jc w:val="center"/>
              <w:rPr>
                <w:lang w:val="en-US"/>
              </w:rPr>
            </w:pPr>
            <w:r w:rsidRPr="00C55A2E">
              <w:t>Барамія І.Г.</w:t>
            </w:r>
          </w:p>
        </w:tc>
      </w:tr>
      <w:tr w:rsidR="00E46DFA" w:rsidRPr="00623C8C" w:rsidTr="006372A8">
        <w:trPr>
          <w:trHeight w:val="164"/>
          <w:jc w:val="center"/>
        </w:trPr>
        <w:tc>
          <w:tcPr>
            <w:tcW w:w="720" w:type="dxa"/>
            <w:tcBorders>
              <w:bottom w:val="single" w:sz="4" w:space="0" w:color="auto"/>
            </w:tcBorders>
          </w:tcPr>
          <w:p w:rsidR="00E46DFA" w:rsidRPr="00623C8C" w:rsidRDefault="00E46DFA" w:rsidP="00E46DFA">
            <w:pPr>
              <w:numPr>
                <w:ilvl w:val="0"/>
                <w:numId w:val="2"/>
              </w:numPr>
              <w:rPr>
                <w:b/>
              </w:rPr>
            </w:pPr>
          </w:p>
        </w:tc>
        <w:tc>
          <w:tcPr>
            <w:tcW w:w="8064" w:type="dxa"/>
            <w:tcBorders>
              <w:bottom w:val="single" w:sz="4" w:space="0" w:color="auto"/>
            </w:tcBorders>
          </w:tcPr>
          <w:p w:rsidR="00E46DFA" w:rsidRPr="00C55A2E" w:rsidRDefault="00E46DFA" w:rsidP="00E46DFA">
            <w:pPr>
              <w:jc w:val="both"/>
            </w:pPr>
            <w:r w:rsidRPr="00C55A2E">
              <w:t>Про затвердження Змін до Положення про провадження депозитарної діяльності</w:t>
            </w:r>
          </w:p>
        </w:tc>
        <w:tc>
          <w:tcPr>
            <w:tcW w:w="2013" w:type="dxa"/>
            <w:tcBorders>
              <w:bottom w:val="single" w:sz="4" w:space="0" w:color="auto"/>
            </w:tcBorders>
            <w:vAlign w:val="center"/>
          </w:tcPr>
          <w:p w:rsidR="00E46DFA" w:rsidRPr="00623C8C" w:rsidRDefault="00E46DFA" w:rsidP="00E46DFA">
            <w:pPr>
              <w:jc w:val="center"/>
              <w:rPr>
                <w:b/>
                <w:sz w:val="22"/>
                <w:szCs w:val="22"/>
              </w:rPr>
            </w:pPr>
            <w:r w:rsidRPr="00623C8C">
              <w:rPr>
                <w:b/>
                <w:sz w:val="22"/>
                <w:szCs w:val="22"/>
              </w:rPr>
              <w:t>червень</w:t>
            </w:r>
          </w:p>
        </w:tc>
        <w:tc>
          <w:tcPr>
            <w:tcW w:w="2239" w:type="dxa"/>
            <w:tcBorders>
              <w:bottom w:val="single" w:sz="4" w:space="0" w:color="auto"/>
            </w:tcBorders>
            <w:vAlign w:val="center"/>
          </w:tcPr>
          <w:p w:rsidR="00E46DFA" w:rsidRPr="007E2B09" w:rsidRDefault="00E46DFA" w:rsidP="00E46DFA">
            <w:pPr>
              <w:jc w:val="center"/>
            </w:pPr>
            <w:r>
              <w:t>Курочкіна І.Ю.</w:t>
            </w:r>
          </w:p>
        </w:tc>
        <w:tc>
          <w:tcPr>
            <w:tcW w:w="1843" w:type="dxa"/>
            <w:tcBorders>
              <w:bottom w:val="single" w:sz="4" w:space="0" w:color="auto"/>
            </w:tcBorders>
            <w:vAlign w:val="center"/>
          </w:tcPr>
          <w:p w:rsidR="00E46DFA" w:rsidRPr="00C55A2E" w:rsidRDefault="00E46DFA" w:rsidP="00E46DFA">
            <w:pPr>
              <w:jc w:val="center"/>
              <w:rPr>
                <w:lang w:val="en-US"/>
              </w:rPr>
            </w:pPr>
            <w:r w:rsidRPr="00C55A2E">
              <w:t>Барамія І.Г.</w:t>
            </w:r>
          </w:p>
        </w:tc>
      </w:tr>
      <w:tr w:rsidR="00E46DFA" w:rsidRPr="00623C8C" w:rsidTr="006372A8">
        <w:trPr>
          <w:trHeight w:val="164"/>
          <w:jc w:val="center"/>
        </w:trPr>
        <w:tc>
          <w:tcPr>
            <w:tcW w:w="720" w:type="dxa"/>
            <w:tcBorders>
              <w:bottom w:val="single" w:sz="4" w:space="0" w:color="auto"/>
            </w:tcBorders>
          </w:tcPr>
          <w:p w:rsidR="00E46DFA" w:rsidRPr="00623C8C" w:rsidRDefault="00E46DFA" w:rsidP="00E46DFA">
            <w:pPr>
              <w:numPr>
                <w:ilvl w:val="0"/>
                <w:numId w:val="2"/>
              </w:numPr>
              <w:rPr>
                <w:b/>
              </w:rPr>
            </w:pPr>
          </w:p>
        </w:tc>
        <w:tc>
          <w:tcPr>
            <w:tcW w:w="8064" w:type="dxa"/>
            <w:tcBorders>
              <w:bottom w:val="single" w:sz="4" w:space="0" w:color="auto"/>
            </w:tcBorders>
          </w:tcPr>
          <w:p w:rsidR="00E46DFA" w:rsidRPr="00C55A2E" w:rsidRDefault="00E46DFA" w:rsidP="00E46DFA">
            <w:pPr>
              <w:jc w:val="both"/>
            </w:pPr>
            <w:r w:rsidRPr="00C55A2E">
              <w:t>Про внесення змін до деяких нормативно-правових актів Національної комісії з цінних паперів та фондового ринку щодо провадження депозитарної діяльності</w:t>
            </w:r>
          </w:p>
        </w:tc>
        <w:tc>
          <w:tcPr>
            <w:tcW w:w="2013" w:type="dxa"/>
            <w:tcBorders>
              <w:bottom w:val="single" w:sz="4" w:space="0" w:color="auto"/>
            </w:tcBorders>
            <w:vAlign w:val="center"/>
          </w:tcPr>
          <w:p w:rsidR="00E46DFA" w:rsidRPr="00623C8C" w:rsidRDefault="00E46DFA" w:rsidP="00E46DFA">
            <w:pPr>
              <w:jc w:val="center"/>
              <w:rPr>
                <w:b/>
                <w:sz w:val="22"/>
                <w:szCs w:val="22"/>
              </w:rPr>
            </w:pPr>
            <w:r w:rsidRPr="00623C8C">
              <w:rPr>
                <w:b/>
                <w:sz w:val="22"/>
                <w:szCs w:val="22"/>
              </w:rPr>
              <w:t>червень</w:t>
            </w:r>
          </w:p>
        </w:tc>
        <w:tc>
          <w:tcPr>
            <w:tcW w:w="2239" w:type="dxa"/>
            <w:tcBorders>
              <w:bottom w:val="single" w:sz="4" w:space="0" w:color="auto"/>
            </w:tcBorders>
            <w:vAlign w:val="center"/>
          </w:tcPr>
          <w:p w:rsidR="00E46DFA" w:rsidRPr="007E2B09" w:rsidRDefault="00E46DFA" w:rsidP="00E46DFA">
            <w:pPr>
              <w:jc w:val="center"/>
            </w:pPr>
            <w:r>
              <w:t>Курочкіна І.Ю.</w:t>
            </w:r>
          </w:p>
        </w:tc>
        <w:tc>
          <w:tcPr>
            <w:tcW w:w="1843" w:type="dxa"/>
            <w:tcBorders>
              <w:bottom w:val="single" w:sz="4" w:space="0" w:color="auto"/>
            </w:tcBorders>
            <w:vAlign w:val="center"/>
          </w:tcPr>
          <w:p w:rsidR="00E46DFA" w:rsidRPr="00C55A2E" w:rsidRDefault="00E46DFA" w:rsidP="00E46DFA">
            <w:pPr>
              <w:jc w:val="center"/>
              <w:rPr>
                <w:lang w:val="en-US"/>
              </w:rPr>
            </w:pPr>
            <w:r w:rsidRPr="00C55A2E">
              <w:t>Барамія І.Г.</w:t>
            </w:r>
          </w:p>
        </w:tc>
      </w:tr>
      <w:tr w:rsidR="00E46DFA" w:rsidRPr="00623C8C" w:rsidTr="006372A8">
        <w:trPr>
          <w:trHeight w:val="164"/>
          <w:jc w:val="center"/>
        </w:trPr>
        <w:tc>
          <w:tcPr>
            <w:tcW w:w="720" w:type="dxa"/>
            <w:tcBorders>
              <w:bottom w:val="single" w:sz="4" w:space="0" w:color="auto"/>
            </w:tcBorders>
          </w:tcPr>
          <w:p w:rsidR="00E46DFA" w:rsidRPr="00623C8C" w:rsidRDefault="00E46DFA" w:rsidP="00E46DFA">
            <w:pPr>
              <w:numPr>
                <w:ilvl w:val="0"/>
                <w:numId w:val="2"/>
              </w:numPr>
              <w:rPr>
                <w:b/>
              </w:rPr>
            </w:pPr>
          </w:p>
        </w:tc>
        <w:tc>
          <w:tcPr>
            <w:tcW w:w="8064" w:type="dxa"/>
            <w:tcBorders>
              <w:bottom w:val="single" w:sz="4" w:space="0" w:color="auto"/>
            </w:tcBorders>
          </w:tcPr>
          <w:p w:rsidR="00E46DFA" w:rsidRPr="00C55A2E" w:rsidRDefault="00E46DFA" w:rsidP="00E46DFA">
            <w:pPr>
              <w:jc w:val="both"/>
            </w:pPr>
            <w:r w:rsidRPr="00C55A2E">
              <w:t>Про внесення змін до деяких нормативно-правових актів Національної комісії з цінних паперів та фондового ринку щодо взаємодії учасників депозитарної системи України</w:t>
            </w:r>
          </w:p>
        </w:tc>
        <w:tc>
          <w:tcPr>
            <w:tcW w:w="2013" w:type="dxa"/>
            <w:tcBorders>
              <w:bottom w:val="single" w:sz="4" w:space="0" w:color="auto"/>
            </w:tcBorders>
            <w:vAlign w:val="center"/>
          </w:tcPr>
          <w:p w:rsidR="00E46DFA" w:rsidRPr="00623C8C" w:rsidRDefault="00E46DFA" w:rsidP="00E46DFA">
            <w:pPr>
              <w:jc w:val="center"/>
              <w:rPr>
                <w:b/>
                <w:sz w:val="22"/>
                <w:szCs w:val="22"/>
              </w:rPr>
            </w:pPr>
            <w:r w:rsidRPr="00623C8C">
              <w:rPr>
                <w:b/>
                <w:sz w:val="22"/>
                <w:szCs w:val="22"/>
              </w:rPr>
              <w:t>червень</w:t>
            </w:r>
          </w:p>
        </w:tc>
        <w:tc>
          <w:tcPr>
            <w:tcW w:w="2239" w:type="dxa"/>
            <w:tcBorders>
              <w:bottom w:val="single" w:sz="4" w:space="0" w:color="auto"/>
            </w:tcBorders>
            <w:vAlign w:val="center"/>
          </w:tcPr>
          <w:p w:rsidR="00E46DFA" w:rsidRPr="007E2B09" w:rsidRDefault="00E46DFA" w:rsidP="00E46DFA">
            <w:pPr>
              <w:jc w:val="center"/>
            </w:pPr>
            <w:r>
              <w:t>Курочкіна І.Ю.</w:t>
            </w:r>
          </w:p>
        </w:tc>
        <w:tc>
          <w:tcPr>
            <w:tcW w:w="1843" w:type="dxa"/>
            <w:tcBorders>
              <w:bottom w:val="single" w:sz="4" w:space="0" w:color="auto"/>
            </w:tcBorders>
            <w:vAlign w:val="center"/>
          </w:tcPr>
          <w:p w:rsidR="00E46DFA" w:rsidRPr="00C55A2E" w:rsidRDefault="00E46DFA" w:rsidP="00E46DFA">
            <w:pPr>
              <w:jc w:val="center"/>
              <w:rPr>
                <w:lang w:val="en-US"/>
              </w:rPr>
            </w:pPr>
            <w:r w:rsidRPr="00C55A2E">
              <w:t>Барамія І.Г.</w:t>
            </w:r>
          </w:p>
        </w:tc>
      </w:tr>
      <w:tr w:rsidR="00E46DFA" w:rsidRPr="00623C8C" w:rsidTr="006372A8">
        <w:trPr>
          <w:trHeight w:val="164"/>
          <w:jc w:val="center"/>
        </w:trPr>
        <w:tc>
          <w:tcPr>
            <w:tcW w:w="720" w:type="dxa"/>
            <w:tcBorders>
              <w:bottom w:val="single" w:sz="4" w:space="0" w:color="auto"/>
            </w:tcBorders>
          </w:tcPr>
          <w:p w:rsidR="00E46DFA" w:rsidRPr="00623C8C" w:rsidRDefault="00E46DFA" w:rsidP="00E46DFA">
            <w:pPr>
              <w:numPr>
                <w:ilvl w:val="0"/>
                <w:numId w:val="2"/>
              </w:numPr>
              <w:rPr>
                <w:b/>
              </w:rPr>
            </w:pPr>
          </w:p>
        </w:tc>
        <w:tc>
          <w:tcPr>
            <w:tcW w:w="8064" w:type="dxa"/>
            <w:tcBorders>
              <w:bottom w:val="single" w:sz="4" w:space="0" w:color="auto"/>
            </w:tcBorders>
          </w:tcPr>
          <w:p w:rsidR="00E46DFA" w:rsidRPr="00C55A2E" w:rsidRDefault="00E46DFA" w:rsidP="00E46DFA">
            <w:pPr>
              <w:jc w:val="both"/>
            </w:pPr>
            <w:r w:rsidRPr="00C55A2E">
              <w:t>Про затвердження Змін до деяких нормативно-правових актів Національної комісії з цінних паперів та фондового ринку щодо діяльності Центрального депозитарію цінних паперів</w:t>
            </w:r>
          </w:p>
        </w:tc>
        <w:tc>
          <w:tcPr>
            <w:tcW w:w="2013" w:type="dxa"/>
            <w:tcBorders>
              <w:bottom w:val="single" w:sz="4" w:space="0" w:color="auto"/>
            </w:tcBorders>
            <w:vAlign w:val="center"/>
          </w:tcPr>
          <w:p w:rsidR="00E46DFA" w:rsidRPr="00623C8C" w:rsidRDefault="00E46DFA" w:rsidP="00E46DFA">
            <w:pPr>
              <w:jc w:val="center"/>
              <w:rPr>
                <w:b/>
                <w:sz w:val="22"/>
                <w:szCs w:val="22"/>
              </w:rPr>
            </w:pPr>
            <w:r w:rsidRPr="00623C8C">
              <w:rPr>
                <w:b/>
                <w:sz w:val="22"/>
                <w:szCs w:val="22"/>
              </w:rPr>
              <w:t>червень</w:t>
            </w:r>
          </w:p>
        </w:tc>
        <w:tc>
          <w:tcPr>
            <w:tcW w:w="2239" w:type="dxa"/>
            <w:tcBorders>
              <w:bottom w:val="single" w:sz="4" w:space="0" w:color="auto"/>
            </w:tcBorders>
            <w:vAlign w:val="center"/>
          </w:tcPr>
          <w:p w:rsidR="00E46DFA" w:rsidRPr="007E2B09" w:rsidRDefault="00E46DFA" w:rsidP="00E46DFA">
            <w:pPr>
              <w:jc w:val="center"/>
            </w:pPr>
            <w:r>
              <w:t>Курочкіна І.Ю.</w:t>
            </w:r>
          </w:p>
        </w:tc>
        <w:tc>
          <w:tcPr>
            <w:tcW w:w="1843" w:type="dxa"/>
            <w:tcBorders>
              <w:bottom w:val="single" w:sz="4" w:space="0" w:color="auto"/>
            </w:tcBorders>
            <w:vAlign w:val="center"/>
          </w:tcPr>
          <w:p w:rsidR="00E46DFA" w:rsidRPr="00C55A2E" w:rsidRDefault="00E46DFA" w:rsidP="00E46DFA">
            <w:pPr>
              <w:jc w:val="center"/>
              <w:rPr>
                <w:lang w:val="en-US"/>
              </w:rPr>
            </w:pPr>
            <w:r w:rsidRPr="00C55A2E">
              <w:t>Барамія І.Г.</w:t>
            </w:r>
          </w:p>
        </w:tc>
      </w:tr>
      <w:tr w:rsidR="00E46DFA" w:rsidRPr="00623C8C" w:rsidTr="006372A8">
        <w:trPr>
          <w:trHeight w:val="164"/>
          <w:jc w:val="center"/>
        </w:trPr>
        <w:tc>
          <w:tcPr>
            <w:tcW w:w="720" w:type="dxa"/>
            <w:tcBorders>
              <w:bottom w:val="single" w:sz="4" w:space="0" w:color="auto"/>
            </w:tcBorders>
          </w:tcPr>
          <w:p w:rsidR="00E46DFA" w:rsidRPr="00623C8C" w:rsidRDefault="00E46DFA" w:rsidP="00E46DFA">
            <w:pPr>
              <w:numPr>
                <w:ilvl w:val="0"/>
                <w:numId w:val="2"/>
              </w:numPr>
              <w:rPr>
                <w:b/>
              </w:rPr>
            </w:pPr>
          </w:p>
        </w:tc>
        <w:tc>
          <w:tcPr>
            <w:tcW w:w="8064" w:type="dxa"/>
            <w:tcBorders>
              <w:bottom w:val="single" w:sz="4" w:space="0" w:color="auto"/>
            </w:tcBorders>
          </w:tcPr>
          <w:p w:rsidR="00E46DFA" w:rsidRPr="00C55A2E" w:rsidRDefault="00E46DFA" w:rsidP="00E46DFA">
            <w:pPr>
              <w:jc w:val="both"/>
            </w:pPr>
            <w:r w:rsidRPr="00C55A2E">
              <w:t>Про затвердження Змін до нормативно-правових актів Національної комісії з цінних паперів та фондового ринку щодо звітування учасників ринку капіталу</w:t>
            </w:r>
          </w:p>
        </w:tc>
        <w:tc>
          <w:tcPr>
            <w:tcW w:w="2013" w:type="dxa"/>
            <w:tcBorders>
              <w:bottom w:val="single" w:sz="4" w:space="0" w:color="auto"/>
            </w:tcBorders>
            <w:vAlign w:val="center"/>
          </w:tcPr>
          <w:p w:rsidR="00E46DFA" w:rsidRPr="00623C8C" w:rsidRDefault="00E46DFA" w:rsidP="00E46DFA">
            <w:pPr>
              <w:jc w:val="center"/>
              <w:rPr>
                <w:b/>
                <w:sz w:val="22"/>
                <w:szCs w:val="22"/>
              </w:rPr>
            </w:pPr>
            <w:r w:rsidRPr="00623C8C">
              <w:rPr>
                <w:b/>
                <w:sz w:val="22"/>
                <w:szCs w:val="22"/>
              </w:rPr>
              <w:t>червень</w:t>
            </w:r>
          </w:p>
        </w:tc>
        <w:tc>
          <w:tcPr>
            <w:tcW w:w="2239" w:type="dxa"/>
            <w:tcBorders>
              <w:bottom w:val="single" w:sz="4" w:space="0" w:color="auto"/>
            </w:tcBorders>
            <w:vAlign w:val="center"/>
          </w:tcPr>
          <w:p w:rsidR="00E46DFA" w:rsidRPr="007E2B09" w:rsidRDefault="00E46DFA" w:rsidP="00E46DFA">
            <w:pPr>
              <w:jc w:val="center"/>
            </w:pPr>
            <w:r>
              <w:t>Курочкіна І.Ю.</w:t>
            </w:r>
          </w:p>
        </w:tc>
        <w:tc>
          <w:tcPr>
            <w:tcW w:w="1843" w:type="dxa"/>
            <w:tcBorders>
              <w:bottom w:val="single" w:sz="4" w:space="0" w:color="auto"/>
            </w:tcBorders>
            <w:vAlign w:val="center"/>
          </w:tcPr>
          <w:p w:rsidR="00E46DFA" w:rsidRPr="00C55A2E" w:rsidRDefault="00E46DFA" w:rsidP="00E46DFA">
            <w:pPr>
              <w:jc w:val="center"/>
              <w:rPr>
                <w:lang w:val="en-US"/>
              </w:rPr>
            </w:pPr>
            <w:r w:rsidRPr="00C55A2E">
              <w:t>Барамія І.Г.</w:t>
            </w:r>
          </w:p>
        </w:tc>
      </w:tr>
      <w:tr w:rsidR="00E46DFA" w:rsidRPr="00623C8C" w:rsidTr="006372A8">
        <w:trPr>
          <w:trHeight w:val="164"/>
          <w:jc w:val="center"/>
        </w:trPr>
        <w:tc>
          <w:tcPr>
            <w:tcW w:w="720" w:type="dxa"/>
            <w:tcBorders>
              <w:bottom w:val="single" w:sz="4" w:space="0" w:color="auto"/>
            </w:tcBorders>
          </w:tcPr>
          <w:p w:rsidR="00E46DFA" w:rsidRPr="00623C8C" w:rsidRDefault="00E46DFA" w:rsidP="00E46DFA">
            <w:pPr>
              <w:numPr>
                <w:ilvl w:val="0"/>
                <w:numId w:val="2"/>
              </w:numPr>
              <w:rPr>
                <w:b/>
              </w:rPr>
            </w:pPr>
          </w:p>
        </w:tc>
        <w:tc>
          <w:tcPr>
            <w:tcW w:w="8064" w:type="dxa"/>
            <w:tcBorders>
              <w:bottom w:val="single" w:sz="4" w:space="0" w:color="auto"/>
            </w:tcBorders>
          </w:tcPr>
          <w:p w:rsidR="00E46DFA" w:rsidRPr="00C55A2E" w:rsidRDefault="00E46DFA" w:rsidP="00E46DFA">
            <w:pPr>
              <w:jc w:val="both"/>
            </w:pPr>
            <w:r w:rsidRPr="00C55A2E">
              <w:t>Про внесення змін до деяких нормативно-правових актів Національної комісії з цінних паперів та фондового ринку щодо депозитних сертифікатів банку</w:t>
            </w:r>
          </w:p>
        </w:tc>
        <w:tc>
          <w:tcPr>
            <w:tcW w:w="2013" w:type="dxa"/>
            <w:tcBorders>
              <w:bottom w:val="single" w:sz="4" w:space="0" w:color="auto"/>
            </w:tcBorders>
            <w:vAlign w:val="center"/>
          </w:tcPr>
          <w:p w:rsidR="00E46DFA" w:rsidRPr="00623C8C" w:rsidRDefault="00E46DFA" w:rsidP="00E46DFA">
            <w:pPr>
              <w:jc w:val="center"/>
              <w:rPr>
                <w:b/>
                <w:sz w:val="22"/>
                <w:szCs w:val="22"/>
              </w:rPr>
            </w:pPr>
            <w:r w:rsidRPr="00623C8C">
              <w:rPr>
                <w:b/>
                <w:sz w:val="22"/>
                <w:szCs w:val="22"/>
              </w:rPr>
              <w:t>червень</w:t>
            </w:r>
          </w:p>
        </w:tc>
        <w:tc>
          <w:tcPr>
            <w:tcW w:w="2239" w:type="dxa"/>
            <w:tcBorders>
              <w:bottom w:val="single" w:sz="4" w:space="0" w:color="auto"/>
            </w:tcBorders>
            <w:vAlign w:val="center"/>
          </w:tcPr>
          <w:p w:rsidR="00E46DFA" w:rsidRPr="007E2B09" w:rsidRDefault="00E46DFA" w:rsidP="00E46DFA">
            <w:pPr>
              <w:jc w:val="center"/>
            </w:pPr>
            <w:r>
              <w:t>Курочкіна І.Ю.</w:t>
            </w:r>
          </w:p>
        </w:tc>
        <w:tc>
          <w:tcPr>
            <w:tcW w:w="1843" w:type="dxa"/>
            <w:tcBorders>
              <w:bottom w:val="single" w:sz="4" w:space="0" w:color="auto"/>
            </w:tcBorders>
            <w:vAlign w:val="center"/>
          </w:tcPr>
          <w:p w:rsidR="00E46DFA" w:rsidRPr="00C55A2E" w:rsidRDefault="00E46DFA" w:rsidP="00E46DFA">
            <w:pPr>
              <w:jc w:val="center"/>
              <w:rPr>
                <w:lang w:val="en-US"/>
              </w:rPr>
            </w:pPr>
            <w:r w:rsidRPr="00C55A2E">
              <w:t>Барамія І.Г.</w:t>
            </w:r>
          </w:p>
        </w:tc>
      </w:tr>
      <w:tr w:rsidR="00E46DFA" w:rsidRPr="00623C8C" w:rsidTr="006372A8">
        <w:trPr>
          <w:trHeight w:val="164"/>
          <w:jc w:val="center"/>
        </w:trPr>
        <w:tc>
          <w:tcPr>
            <w:tcW w:w="720" w:type="dxa"/>
            <w:tcBorders>
              <w:bottom w:val="single" w:sz="4" w:space="0" w:color="auto"/>
            </w:tcBorders>
          </w:tcPr>
          <w:p w:rsidR="00E46DFA" w:rsidRPr="00623C8C" w:rsidRDefault="00E46DFA" w:rsidP="00E46DFA">
            <w:pPr>
              <w:numPr>
                <w:ilvl w:val="0"/>
                <w:numId w:val="2"/>
              </w:numPr>
              <w:rPr>
                <w:b/>
              </w:rPr>
            </w:pPr>
          </w:p>
        </w:tc>
        <w:tc>
          <w:tcPr>
            <w:tcW w:w="8064" w:type="dxa"/>
            <w:tcBorders>
              <w:bottom w:val="single" w:sz="4" w:space="0" w:color="auto"/>
            </w:tcBorders>
          </w:tcPr>
          <w:p w:rsidR="00E46DFA" w:rsidRPr="00C55A2E" w:rsidRDefault="00E46DFA" w:rsidP="00E46DFA">
            <w:pPr>
              <w:jc w:val="both"/>
            </w:pPr>
            <w:r w:rsidRPr="00C55A2E">
              <w:t>Про внесення змін до деяких нормативно-правових актів Національної комісії з цінних паперів та фондового ринку щодо облігацій місцевих позик</w:t>
            </w:r>
          </w:p>
        </w:tc>
        <w:tc>
          <w:tcPr>
            <w:tcW w:w="2013" w:type="dxa"/>
            <w:tcBorders>
              <w:bottom w:val="single" w:sz="4" w:space="0" w:color="auto"/>
            </w:tcBorders>
            <w:vAlign w:val="center"/>
          </w:tcPr>
          <w:p w:rsidR="00E46DFA" w:rsidRPr="00623C8C" w:rsidRDefault="00E46DFA" w:rsidP="00E46DFA">
            <w:pPr>
              <w:jc w:val="center"/>
              <w:rPr>
                <w:b/>
                <w:sz w:val="22"/>
                <w:szCs w:val="22"/>
              </w:rPr>
            </w:pPr>
            <w:r w:rsidRPr="00623C8C">
              <w:rPr>
                <w:b/>
                <w:sz w:val="22"/>
                <w:szCs w:val="22"/>
              </w:rPr>
              <w:t>червень</w:t>
            </w:r>
          </w:p>
        </w:tc>
        <w:tc>
          <w:tcPr>
            <w:tcW w:w="2239" w:type="dxa"/>
            <w:tcBorders>
              <w:bottom w:val="single" w:sz="4" w:space="0" w:color="auto"/>
            </w:tcBorders>
            <w:vAlign w:val="center"/>
          </w:tcPr>
          <w:p w:rsidR="00E46DFA" w:rsidRPr="007E2B09" w:rsidRDefault="00E46DFA" w:rsidP="00E46DFA">
            <w:pPr>
              <w:jc w:val="center"/>
            </w:pPr>
            <w:r>
              <w:t>Курочкіна І.Ю.</w:t>
            </w:r>
          </w:p>
        </w:tc>
        <w:tc>
          <w:tcPr>
            <w:tcW w:w="1843" w:type="dxa"/>
            <w:tcBorders>
              <w:bottom w:val="single" w:sz="4" w:space="0" w:color="auto"/>
            </w:tcBorders>
            <w:vAlign w:val="center"/>
          </w:tcPr>
          <w:p w:rsidR="00E46DFA" w:rsidRPr="00C55A2E" w:rsidRDefault="00E46DFA" w:rsidP="00E46DFA">
            <w:pPr>
              <w:jc w:val="center"/>
              <w:rPr>
                <w:lang w:val="en-US"/>
              </w:rPr>
            </w:pPr>
            <w:r w:rsidRPr="00C55A2E">
              <w:t>Барамія І.Г.</w:t>
            </w:r>
          </w:p>
        </w:tc>
      </w:tr>
      <w:tr w:rsidR="00E46DFA" w:rsidRPr="00623C8C" w:rsidTr="00BC580F">
        <w:trPr>
          <w:trHeight w:val="164"/>
          <w:jc w:val="center"/>
        </w:trPr>
        <w:tc>
          <w:tcPr>
            <w:tcW w:w="720" w:type="dxa"/>
            <w:tcBorders>
              <w:bottom w:val="single" w:sz="4" w:space="0" w:color="auto"/>
            </w:tcBorders>
          </w:tcPr>
          <w:p w:rsidR="00E46DFA" w:rsidRPr="00623C8C" w:rsidRDefault="00E46DFA" w:rsidP="00E46DFA">
            <w:pPr>
              <w:numPr>
                <w:ilvl w:val="0"/>
                <w:numId w:val="2"/>
              </w:numPr>
              <w:rPr>
                <w:b/>
              </w:rPr>
            </w:pPr>
          </w:p>
        </w:tc>
        <w:tc>
          <w:tcPr>
            <w:tcW w:w="8064" w:type="dxa"/>
            <w:tcBorders>
              <w:bottom w:val="single" w:sz="4" w:space="0" w:color="auto"/>
            </w:tcBorders>
            <w:vAlign w:val="center"/>
          </w:tcPr>
          <w:p w:rsidR="00E46DFA" w:rsidRPr="00C55A2E" w:rsidRDefault="00E46DFA" w:rsidP="00E46DFA">
            <w:pPr>
              <w:jc w:val="both"/>
              <w:rPr>
                <w:bCs/>
              </w:rPr>
            </w:pPr>
            <w:r w:rsidRPr="00C55A2E">
              <w:rPr>
                <w:bCs/>
              </w:rPr>
              <w:t>Про затвердження Порядку погодження кандидатур до складу ради недержавного пенсійного фонду</w:t>
            </w:r>
          </w:p>
        </w:tc>
        <w:tc>
          <w:tcPr>
            <w:tcW w:w="2013" w:type="dxa"/>
            <w:tcBorders>
              <w:bottom w:val="single" w:sz="4" w:space="0" w:color="auto"/>
            </w:tcBorders>
            <w:vAlign w:val="center"/>
          </w:tcPr>
          <w:p w:rsidR="00E46DFA" w:rsidRPr="00623C8C" w:rsidRDefault="00E46DFA" w:rsidP="00E46DFA">
            <w:pPr>
              <w:jc w:val="center"/>
              <w:rPr>
                <w:b/>
                <w:sz w:val="22"/>
                <w:szCs w:val="22"/>
              </w:rPr>
            </w:pPr>
            <w:r w:rsidRPr="00623C8C">
              <w:rPr>
                <w:b/>
                <w:sz w:val="22"/>
                <w:szCs w:val="22"/>
              </w:rPr>
              <w:t>червень</w:t>
            </w:r>
          </w:p>
        </w:tc>
        <w:tc>
          <w:tcPr>
            <w:tcW w:w="2239" w:type="dxa"/>
            <w:tcBorders>
              <w:bottom w:val="single" w:sz="4" w:space="0" w:color="auto"/>
            </w:tcBorders>
            <w:vAlign w:val="center"/>
          </w:tcPr>
          <w:p w:rsidR="00E46DFA" w:rsidRPr="007E2B09" w:rsidRDefault="00E46DFA" w:rsidP="00E46DFA">
            <w:pPr>
              <w:jc w:val="center"/>
            </w:pPr>
            <w:r>
              <w:t>Курочкіна І.Ю.</w:t>
            </w:r>
          </w:p>
        </w:tc>
        <w:tc>
          <w:tcPr>
            <w:tcW w:w="1843" w:type="dxa"/>
            <w:tcBorders>
              <w:bottom w:val="single" w:sz="4" w:space="0" w:color="auto"/>
            </w:tcBorders>
            <w:vAlign w:val="center"/>
          </w:tcPr>
          <w:p w:rsidR="00E46DFA" w:rsidRPr="00C55A2E" w:rsidRDefault="00E46DFA" w:rsidP="00E46DFA">
            <w:pPr>
              <w:jc w:val="center"/>
            </w:pPr>
            <w:r w:rsidRPr="00C55A2E">
              <w:t>Бойко Ю.Ю.</w:t>
            </w:r>
          </w:p>
        </w:tc>
      </w:tr>
      <w:tr w:rsidR="00E46DFA" w:rsidRPr="00623C8C" w:rsidTr="00BC580F">
        <w:trPr>
          <w:trHeight w:val="164"/>
          <w:jc w:val="center"/>
        </w:trPr>
        <w:tc>
          <w:tcPr>
            <w:tcW w:w="720" w:type="dxa"/>
            <w:tcBorders>
              <w:bottom w:val="single" w:sz="4" w:space="0" w:color="auto"/>
            </w:tcBorders>
          </w:tcPr>
          <w:p w:rsidR="00E46DFA" w:rsidRPr="00623C8C" w:rsidRDefault="00E46DFA" w:rsidP="00E46DFA">
            <w:pPr>
              <w:numPr>
                <w:ilvl w:val="0"/>
                <w:numId w:val="2"/>
              </w:numPr>
              <w:rPr>
                <w:b/>
              </w:rPr>
            </w:pPr>
          </w:p>
        </w:tc>
        <w:tc>
          <w:tcPr>
            <w:tcW w:w="8064" w:type="dxa"/>
            <w:tcBorders>
              <w:bottom w:val="single" w:sz="4" w:space="0" w:color="auto"/>
            </w:tcBorders>
            <w:vAlign w:val="center"/>
          </w:tcPr>
          <w:p w:rsidR="00E46DFA" w:rsidRPr="00C55A2E" w:rsidRDefault="00E46DFA" w:rsidP="00E46DFA">
            <w:pPr>
              <w:jc w:val="both"/>
              <w:rPr>
                <w:bCs/>
              </w:rPr>
            </w:pPr>
            <w:r w:rsidRPr="00C55A2E">
              <w:rPr>
                <w:bCs/>
              </w:rPr>
              <w:t>Про затвердження Положення про погодження статуту недержавного пенсійного фонду та реєстрацію пенсійних схем недержавного пенсійного фонду</w:t>
            </w:r>
          </w:p>
        </w:tc>
        <w:tc>
          <w:tcPr>
            <w:tcW w:w="2013" w:type="dxa"/>
            <w:tcBorders>
              <w:bottom w:val="single" w:sz="4" w:space="0" w:color="auto"/>
            </w:tcBorders>
            <w:vAlign w:val="center"/>
          </w:tcPr>
          <w:p w:rsidR="00E46DFA" w:rsidRPr="00623C8C" w:rsidRDefault="00E46DFA" w:rsidP="00E46DFA">
            <w:pPr>
              <w:jc w:val="center"/>
              <w:rPr>
                <w:b/>
                <w:sz w:val="22"/>
                <w:szCs w:val="22"/>
              </w:rPr>
            </w:pPr>
            <w:r w:rsidRPr="00623C8C">
              <w:rPr>
                <w:b/>
                <w:sz w:val="22"/>
                <w:szCs w:val="22"/>
              </w:rPr>
              <w:t>червень</w:t>
            </w:r>
          </w:p>
        </w:tc>
        <w:tc>
          <w:tcPr>
            <w:tcW w:w="2239" w:type="dxa"/>
            <w:tcBorders>
              <w:bottom w:val="single" w:sz="4" w:space="0" w:color="auto"/>
            </w:tcBorders>
            <w:vAlign w:val="center"/>
          </w:tcPr>
          <w:p w:rsidR="00E46DFA" w:rsidRPr="007E2B09" w:rsidRDefault="00E46DFA" w:rsidP="00E46DFA">
            <w:pPr>
              <w:jc w:val="center"/>
            </w:pPr>
            <w:r>
              <w:t>Курочкіна І.Ю.</w:t>
            </w:r>
          </w:p>
        </w:tc>
        <w:tc>
          <w:tcPr>
            <w:tcW w:w="1843" w:type="dxa"/>
            <w:tcBorders>
              <w:bottom w:val="single" w:sz="4" w:space="0" w:color="auto"/>
            </w:tcBorders>
            <w:vAlign w:val="center"/>
          </w:tcPr>
          <w:p w:rsidR="00E46DFA" w:rsidRPr="00C55A2E" w:rsidRDefault="00E46DFA" w:rsidP="00E46DFA">
            <w:pPr>
              <w:jc w:val="center"/>
            </w:pPr>
            <w:r w:rsidRPr="00C55A2E">
              <w:t>Бойко Ю.Ю.</w:t>
            </w:r>
          </w:p>
        </w:tc>
      </w:tr>
      <w:tr w:rsidR="00E46DFA" w:rsidRPr="00623C8C" w:rsidTr="00BC580F">
        <w:trPr>
          <w:trHeight w:val="164"/>
          <w:jc w:val="center"/>
        </w:trPr>
        <w:tc>
          <w:tcPr>
            <w:tcW w:w="720" w:type="dxa"/>
            <w:tcBorders>
              <w:bottom w:val="single" w:sz="4" w:space="0" w:color="auto"/>
            </w:tcBorders>
          </w:tcPr>
          <w:p w:rsidR="00E46DFA" w:rsidRPr="00623C8C" w:rsidRDefault="00E46DFA" w:rsidP="00E46DFA">
            <w:pPr>
              <w:numPr>
                <w:ilvl w:val="0"/>
                <w:numId w:val="2"/>
              </w:numPr>
              <w:rPr>
                <w:b/>
              </w:rPr>
            </w:pPr>
          </w:p>
        </w:tc>
        <w:tc>
          <w:tcPr>
            <w:tcW w:w="8064" w:type="dxa"/>
            <w:tcBorders>
              <w:bottom w:val="single" w:sz="4" w:space="0" w:color="auto"/>
            </w:tcBorders>
            <w:vAlign w:val="center"/>
          </w:tcPr>
          <w:p w:rsidR="00E46DFA" w:rsidRPr="00C55A2E" w:rsidRDefault="00E46DFA" w:rsidP="00E46DFA">
            <w:pPr>
              <w:jc w:val="both"/>
              <w:rPr>
                <w:bCs/>
              </w:rPr>
            </w:pPr>
            <w:r w:rsidRPr="00C55A2E">
              <w:t>Про затвердження Ліцензійних умов провадження професійної діяльності на ринках капіталу – діяльності з адміністрування недержавних пенсійних фондів</w:t>
            </w:r>
          </w:p>
        </w:tc>
        <w:tc>
          <w:tcPr>
            <w:tcW w:w="2013" w:type="dxa"/>
            <w:tcBorders>
              <w:bottom w:val="single" w:sz="4" w:space="0" w:color="auto"/>
            </w:tcBorders>
            <w:vAlign w:val="center"/>
          </w:tcPr>
          <w:p w:rsidR="00E46DFA" w:rsidRPr="00623C8C" w:rsidRDefault="00E46DFA" w:rsidP="00E46DFA">
            <w:pPr>
              <w:jc w:val="center"/>
              <w:rPr>
                <w:b/>
                <w:sz w:val="22"/>
                <w:szCs w:val="22"/>
              </w:rPr>
            </w:pPr>
            <w:r w:rsidRPr="00623C8C">
              <w:rPr>
                <w:b/>
                <w:sz w:val="22"/>
                <w:szCs w:val="22"/>
              </w:rPr>
              <w:t>червень</w:t>
            </w:r>
          </w:p>
        </w:tc>
        <w:tc>
          <w:tcPr>
            <w:tcW w:w="2239" w:type="dxa"/>
            <w:tcBorders>
              <w:bottom w:val="single" w:sz="4" w:space="0" w:color="auto"/>
            </w:tcBorders>
            <w:vAlign w:val="center"/>
          </w:tcPr>
          <w:p w:rsidR="00E46DFA" w:rsidRPr="007E2B09" w:rsidRDefault="00E46DFA" w:rsidP="00E46DFA">
            <w:pPr>
              <w:jc w:val="center"/>
            </w:pPr>
            <w:r>
              <w:t>Курочкіна І.Ю.</w:t>
            </w:r>
          </w:p>
        </w:tc>
        <w:tc>
          <w:tcPr>
            <w:tcW w:w="1843" w:type="dxa"/>
            <w:tcBorders>
              <w:bottom w:val="single" w:sz="4" w:space="0" w:color="auto"/>
            </w:tcBorders>
            <w:vAlign w:val="center"/>
          </w:tcPr>
          <w:p w:rsidR="00E46DFA" w:rsidRPr="00C55A2E" w:rsidRDefault="00E46DFA" w:rsidP="00E46DFA">
            <w:pPr>
              <w:jc w:val="center"/>
            </w:pPr>
            <w:r w:rsidRPr="00C55A2E">
              <w:t>Бойко Ю.Ю.</w:t>
            </w:r>
          </w:p>
        </w:tc>
      </w:tr>
      <w:tr w:rsidR="00E46DFA" w:rsidRPr="00623C8C" w:rsidTr="006372A8">
        <w:trPr>
          <w:trHeight w:val="164"/>
          <w:jc w:val="center"/>
        </w:trPr>
        <w:tc>
          <w:tcPr>
            <w:tcW w:w="720" w:type="dxa"/>
            <w:tcBorders>
              <w:bottom w:val="single" w:sz="4" w:space="0" w:color="auto"/>
            </w:tcBorders>
          </w:tcPr>
          <w:p w:rsidR="00E46DFA" w:rsidRPr="00623C8C" w:rsidRDefault="00E46DFA" w:rsidP="00E46DFA">
            <w:pPr>
              <w:numPr>
                <w:ilvl w:val="0"/>
                <w:numId w:val="2"/>
              </w:numPr>
              <w:rPr>
                <w:b/>
              </w:rPr>
            </w:pPr>
          </w:p>
        </w:tc>
        <w:tc>
          <w:tcPr>
            <w:tcW w:w="8064" w:type="dxa"/>
            <w:tcBorders>
              <w:bottom w:val="single" w:sz="4" w:space="0" w:color="auto"/>
            </w:tcBorders>
          </w:tcPr>
          <w:p w:rsidR="00E46DFA" w:rsidRPr="00C55A2E" w:rsidRDefault="00E46DFA" w:rsidP="00E46DFA">
            <w:pPr>
              <w:jc w:val="both"/>
            </w:pPr>
            <w:r w:rsidRPr="00C55A2E">
              <w:t xml:space="preserve">Про затвердження Ліцензійних умов провадження професійної діяльності на ринках капіталу – діяльності з управління активами інституційних інвесторів </w:t>
            </w:r>
          </w:p>
        </w:tc>
        <w:tc>
          <w:tcPr>
            <w:tcW w:w="2013" w:type="dxa"/>
            <w:tcBorders>
              <w:bottom w:val="single" w:sz="4" w:space="0" w:color="auto"/>
            </w:tcBorders>
            <w:vAlign w:val="center"/>
          </w:tcPr>
          <w:p w:rsidR="00E46DFA" w:rsidRPr="00623C8C" w:rsidRDefault="00E46DFA" w:rsidP="00E46DFA">
            <w:pPr>
              <w:jc w:val="center"/>
              <w:rPr>
                <w:b/>
                <w:sz w:val="22"/>
                <w:szCs w:val="22"/>
              </w:rPr>
            </w:pPr>
            <w:r w:rsidRPr="00623C8C">
              <w:rPr>
                <w:b/>
                <w:sz w:val="22"/>
                <w:szCs w:val="22"/>
              </w:rPr>
              <w:t>червень</w:t>
            </w:r>
          </w:p>
        </w:tc>
        <w:tc>
          <w:tcPr>
            <w:tcW w:w="2239" w:type="dxa"/>
            <w:tcBorders>
              <w:bottom w:val="single" w:sz="4" w:space="0" w:color="auto"/>
            </w:tcBorders>
            <w:vAlign w:val="center"/>
          </w:tcPr>
          <w:p w:rsidR="00E46DFA" w:rsidRPr="007E2B09" w:rsidRDefault="00E46DFA" w:rsidP="00E46DFA">
            <w:pPr>
              <w:jc w:val="center"/>
            </w:pPr>
            <w:r>
              <w:t>Курочкіна І.Ю.</w:t>
            </w:r>
          </w:p>
        </w:tc>
        <w:tc>
          <w:tcPr>
            <w:tcW w:w="1843" w:type="dxa"/>
            <w:tcBorders>
              <w:bottom w:val="single" w:sz="4" w:space="0" w:color="auto"/>
            </w:tcBorders>
            <w:vAlign w:val="center"/>
          </w:tcPr>
          <w:p w:rsidR="00E46DFA" w:rsidRPr="00C55A2E" w:rsidRDefault="00E46DFA" w:rsidP="00E46DFA">
            <w:pPr>
              <w:ind w:left="106"/>
              <w:jc w:val="center"/>
            </w:pPr>
            <w:r w:rsidRPr="00C55A2E">
              <w:rPr>
                <w:lang w:val="en-US"/>
              </w:rPr>
              <w:t>Бойко Ю.Ю.</w:t>
            </w:r>
          </w:p>
        </w:tc>
      </w:tr>
      <w:tr w:rsidR="00E46DFA" w:rsidRPr="00623C8C" w:rsidTr="006372A8">
        <w:trPr>
          <w:trHeight w:val="164"/>
          <w:jc w:val="center"/>
        </w:trPr>
        <w:tc>
          <w:tcPr>
            <w:tcW w:w="720" w:type="dxa"/>
            <w:tcBorders>
              <w:bottom w:val="single" w:sz="4" w:space="0" w:color="auto"/>
            </w:tcBorders>
          </w:tcPr>
          <w:p w:rsidR="00E46DFA" w:rsidRPr="00623C8C" w:rsidRDefault="00E46DFA" w:rsidP="00E46DFA">
            <w:pPr>
              <w:numPr>
                <w:ilvl w:val="0"/>
                <w:numId w:val="2"/>
              </w:numPr>
              <w:rPr>
                <w:b/>
              </w:rPr>
            </w:pPr>
          </w:p>
        </w:tc>
        <w:tc>
          <w:tcPr>
            <w:tcW w:w="8064" w:type="dxa"/>
            <w:tcBorders>
              <w:bottom w:val="single" w:sz="4" w:space="0" w:color="auto"/>
            </w:tcBorders>
          </w:tcPr>
          <w:p w:rsidR="00E46DFA" w:rsidRPr="00C55A2E" w:rsidRDefault="00E46DFA" w:rsidP="00E46DFA">
            <w:pPr>
              <w:jc w:val="both"/>
            </w:pPr>
            <w:r w:rsidRPr="00C55A2E">
              <w:t xml:space="preserve">Про затвердження Змін до деяких нормативно-правових актів Національної комісії з цінних паперів та фондового ринку (щодо складу та структури активів) </w:t>
            </w:r>
          </w:p>
        </w:tc>
        <w:tc>
          <w:tcPr>
            <w:tcW w:w="2013" w:type="dxa"/>
            <w:tcBorders>
              <w:bottom w:val="single" w:sz="4" w:space="0" w:color="auto"/>
            </w:tcBorders>
            <w:vAlign w:val="center"/>
          </w:tcPr>
          <w:p w:rsidR="00E46DFA" w:rsidRPr="00623C8C" w:rsidRDefault="00E46DFA" w:rsidP="00E46DFA">
            <w:pPr>
              <w:jc w:val="center"/>
              <w:rPr>
                <w:b/>
                <w:sz w:val="22"/>
                <w:szCs w:val="22"/>
              </w:rPr>
            </w:pPr>
            <w:r w:rsidRPr="00623C8C">
              <w:rPr>
                <w:b/>
                <w:sz w:val="22"/>
                <w:szCs w:val="22"/>
              </w:rPr>
              <w:t>червень</w:t>
            </w:r>
          </w:p>
        </w:tc>
        <w:tc>
          <w:tcPr>
            <w:tcW w:w="2239" w:type="dxa"/>
            <w:tcBorders>
              <w:bottom w:val="single" w:sz="4" w:space="0" w:color="auto"/>
            </w:tcBorders>
            <w:vAlign w:val="center"/>
          </w:tcPr>
          <w:p w:rsidR="00E46DFA" w:rsidRPr="007E2B09" w:rsidRDefault="00E46DFA" w:rsidP="00E46DFA">
            <w:pPr>
              <w:jc w:val="center"/>
            </w:pPr>
            <w:r>
              <w:t>Курочкіна І.Ю.</w:t>
            </w:r>
          </w:p>
        </w:tc>
        <w:tc>
          <w:tcPr>
            <w:tcW w:w="1843" w:type="dxa"/>
            <w:tcBorders>
              <w:bottom w:val="single" w:sz="4" w:space="0" w:color="auto"/>
            </w:tcBorders>
            <w:vAlign w:val="center"/>
          </w:tcPr>
          <w:p w:rsidR="00E46DFA" w:rsidRPr="00C55A2E" w:rsidRDefault="00E46DFA" w:rsidP="00E46DFA">
            <w:pPr>
              <w:jc w:val="center"/>
            </w:pPr>
            <w:r w:rsidRPr="00C55A2E">
              <w:rPr>
                <w:lang w:val="en-US"/>
              </w:rPr>
              <w:t>Бойко Ю.Ю.</w:t>
            </w:r>
          </w:p>
        </w:tc>
      </w:tr>
      <w:tr w:rsidR="00E46DFA" w:rsidRPr="00623C8C" w:rsidTr="006372A8">
        <w:trPr>
          <w:trHeight w:val="164"/>
          <w:jc w:val="center"/>
        </w:trPr>
        <w:tc>
          <w:tcPr>
            <w:tcW w:w="720" w:type="dxa"/>
            <w:tcBorders>
              <w:bottom w:val="single" w:sz="4" w:space="0" w:color="auto"/>
            </w:tcBorders>
          </w:tcPr>
          <w:p w:rsidR="00E46DFA" w:rsidRPr="00623C8C" w:rsidRDefault="00E46DFA" w:rsidP="00E46DFA">
            <w:pPr>
              <w:numPr>
                <w:ilvl w:val="0"/>
                <w:numId w:val="2"/>
              </w:numPr>
              <w:rPr>
                <w:b/>
              </w:rPr>
            </w:pPr>
          </w:p>
        </w:tc>
        <w:tc>
          <w:tcPr>
            <w:tcW w:w="8064" w:type="dxa"/>
            <w:tcBorders>
              <w:bottom w:val="single" w:sz="4" w:space="0" w:color="auto"/>
            </w:tcBorders>
          </w:tcPr>
          <w:p w:rsidR="00E46DFA" w:rsidRPr="00C55A2E" w:rsidRDefault="00E46DFA" w:rsidP="00E46DFA">
            <w:pPr>
              <w:jc w:val="both"/>
            </w:pPr>
            <w:r w:rsidRPr="00C55A2E">
              <w:t xml:space="preserve">Про затвердження Змін до деяких нормативно-правових актів Національної комісії з цінних паперів та фондового ринку (щодо припинення інститутів спільного інвестування) </w:t>
            </w:r>
          </w:p>
        </w:tc>
        <w:tc>
          <w:tcPr>
            <w:tcW w:w="2013" w:type="dxa"/>
            <w:tcBorders>
              <w:bottom w:val="single" w:sz="4" w:space="0" w:color="auto"/>
            </w:tcBorders>
            <w:vAlign w:val="center"/>
          </w:tcPr>
          <w:p w:rsidR="00E46DFA" w:rsidRPr="00623C8C" w:rsidRDefault="00E46DFA" w:rsidP="00E46DFA">
            <w:pPr>
              <w:jc w:val="center"/>
              <w:rPr>
                <w:b/>
                <w:sz w:val="22"/>
                <w:szCs w:val="22"/>
              </w:rPr>
            </w:pPr>
            <w:r w:rsidRPr="00623C8C">
              <w:rPr>
                <w:b/>
                <w:sz w:val="22"/>
                <w:szCs w:val="22"/>
              </w:rPr>
              <w:t>червень</w:t>
            </w:r>
          </w:p>
        </w:tc>
        <w:tc>
          <w:tcPr>
            <w:tcW w:w="2239" w:type="dxa"/>
            <w:tcBorders>
              <w:bottom w:val="single" w:sz="4" w:space="0" w:color="auto"/>
            </w:tcBorders>
            <w:vAlign w:val="center"/>
          </w:tcPr>
          <w:p w:rsidR="00E46DFA" w:rsidRPr="007E2B09" w:rsidRDefault="00E46DFA" w:rsidP="00E46DFA">
            <w:pPr>
              <w:jc w:val="center"/>
            </w:pPr>
            <w:r>
              <w:t>Курочкіна І.Ю.</w:t>
            </w:r>
          </w:p>
        </w:tc>
        <w:tc>
          <w:tcPr>
            <w:tcW w:w="1843" w:type="dxa"/>
            <w:tcBorders>
              <w:bottom w:val="single" w:sz="4" w:space="0" w:color="auto"/>
            </w:tcBorders>
            <w:vAlign w:val="center"/>
          </w:tcPr>
          <w:p w:rsidR="00E46DFA" w:rsidRPr="00C55A2E" w:rsidRDefault="00E46DFA" w:rsidP="00E46DFA">
            <w:pPr>
              <w:jc w:val="center"/>
            </w:pPr>
            <w:r w:rsidRPr="00C55A2E">
              <w:rPr>
                <w:lang w:val="en-US"/>
              </w:rPr>
              <w:t>Бойко Ю.Ю.</w:t>
            </w:r>
          </w:p>
        </w:tc>
      </w:tr>
      <w:tr w:rsidR="00E46DFA" w:rsidRPr="00623C8C" w:rsidTr="00BC580F">
        <w:trPr>
          <w:trHeight w:val="164"/>
          <w:jc w:val="center"/>
        </w:trPr>
        <w:tc>
          <w:tcPr>
            <w:tcW w:w="720" w:type="dxa"/>
            <w:tcBorders>
              <w:bottom w:val="single" w:sz="4" w:space="0" w:color="auto"/>
            </w:tcBorders>
          </w:tcPr>
          <w:p w:rsidR="00E46DFA" w:rsidRPr="00623C8C" w:rsidRDefault="00E46DFA" w:rsidP="00E46DFA">
            <w:pPr>
              <w:numPr>
                <w:ilvl w:val="0"/>
                <w:numId w:val="2"/>
              </w:numPr>
              <w:rPr>
                <w:b/>
              </w:rPr>
            </w:pPr>
          </w:p>
        </w:tc>
        <w:tc>
          <w:tcPr>
            <w:tcW w:w="8064" w:type="dxa"/>
            <w:tcBorders>
              <w:bottom w:val="single" w:sz="4" w:space="0" w:color="auto"/>
            </w:tcBorders>
            <w:vAlign w:val="center"/>
          </w:tcPr>
          <w:p w:rsidR="00E46DFA" w:rsidRPr="00C55A2E" w:rsidRDefault="00E46DFA" w:rsidP="00E46DFA">
            <w:pPr>
              <w:jc w:val="both"/>
              <w:rPr>
                <w:color w:val="000000"/>
              </w:rPr>
            </w:pPr>
            <w:r w:rsidRPr="00C55A2E">
              <w:rPr>
                <w:color w:val="000000"/>
              </w:rPr>
              <w:t>Про затвердження Змін до деяких нормативно-правових актів Національної комісії з цінних паперів та фондового ринку (щодо реєстраційних процедур інститутів спільного інвестування)</w:t>
            </w:r>
          </w:p>
        </w:tc>
        <w:tc>
          <w:tcPr>
            <w:tcW w:w="2013" w:type="dxa"/>
            <w:tcBorders>
              <w:bottom w:val="single" w:sz="4" w:space="0" w:color="auto"/>
            </w:tcBorders>
            <w:vAlign w:val="center"/>
          </w:tcPr>
          <w:p w:rsidR="00E46DFA" w:rsidRPr="00623C8C" w:rsidRDefault="00E46DFA" w:rsidP="00E46DFA">
            <w:pPr>
              <w:jc w:val="center"/>
              <w:rPr>
                <w:b/>
                <w:sz w:val="22"/>
                <w:szCs w:val="22"/>
              </w:rPr>
            </w:pPr>
            <w:r w:rsidRPr="00623C8C">
              <w:rPr>
                <w:b/>
                <w:sz w:val="22"/>
                <w:szCs w:val="22"/>
              </w:rPr>
              <w:t>червень</w:t>
            </w:r>
          </w:p>
        </w:tc>
        <w:tc>
          <w:tcPr>
            <w:tcW w:w="2239" w:type="dxa"/>
            <w:tcBorders>
              <w:bottom w:val="single" w:sz="4" w:space="0" w:color="auto"/>
            </w:tcBorders>
            <w:vAlign w:val="center"/>
          </w:tcPr>
          <w:p w:rsidR="00E46DFA" w:rsidRPr="007E2B09" w:rsidRDefault="00E46DFA" w:rsidP="00E46DFA">
            <w:pPr>
              <w:jc w:val="center"/>
            </w:pPr>
            <w:r>
              <w:t>Курочкіна І.Ю.</w:t>
            </w:r>
          </w:p>
        </w:tc>
        <w:tc>
          <w:tcPr>
            <w:tcW w:w="1843" w:type="dxa"/>
            <w:tcBorders>
              <w:bottom w:val="single" w:sz="4" w:space="0" w:color="auto"/>
            </w:tcBorders>
            <w:vAlign w:val="center"/>
          </w:tcPr>
          <w:p w:rsidR="00E46DFA" w:rsidRPr="00C55A2E" w:rsidRDefault="00E46DFA" w:rsidP="00E46DFA">
            <w:pPr>
              <w:jc w:val="center"/>
            </w:pPr>
            <w:r w:rsidRPr="00C55A2E">
              <w:rPr>
                <w:lang w:val="en-US"/>
              </w:rPr>
              <w:t>Бойко Ю.Ю.</w:t>
            </w:r>
          </w:p>
        </w:tc>
      </w:tr>
      <w:tr w:rsidR="00E46DFA" w:rsidRPr="00623C8C" w:rsidTr="006372A8">
        <w:trPr>
          <w:trHeight w:val="164"/>
          <w:jc w:val="center"/>
        </w:trPr>
        <w:tc>
          <w:tcPr>
            <w:tcW w:w="720" w:type="dxa"/>
            <w:tcBorders>
              <w:bottom w:val="single" w:sz="4" w:space="0" w:color="auto"/>
            </w:tcBorders>
          </w:tcPr>
          <w:p w:rsidR="00E46DFA" w:rsidRPr="00623C8C" w:rsidRDefault="00E46DFA" w:rsidP="00E46DFA">
            <w:pPr>
              <w:numPr>
                <w:ilvl w:val="0"/>
                <w:numId w:val="2"/>
              </w:numPr>
              <w:rPr>
                <w:b/>
              </w:rPr>
            </w:pPr>
          </w:p>
        </w:tc>
        <w:tc>
          <w:tcPr>
            <w:tcW w:w="8064" w:type="dxa"/>
            <w:tcBorders>
              <w:bottom w:val="single" w:sz="4" w:space="0" w:color="auto"/>
            </w:tcBorders>
          </w:tcPr>
          <w:p w:rsidR="00E46DFA" w:rsidRPr="00C55A2E" w:rsidRDefault="00E46DFA" w:rsidP="00E46DFA">
            <w:pPr>
              <w:jc w:val="both"/>
            </w:pPr>
            <w:r w:rsidRPr="00C55A2E">
              <w:t>Про внесення змін до Положення про порядок складання та розкриття інформації компаніями з управління активами та особами, що здійснюють управління активами недержавних пенсійних фондів, та подання відповідних документів до Національної комісії з цінних паперів та фондового ринку</w:t>
            </w:r>
          </w:p>
        </w:tc>
        <w:tc>
          <w:tcPr>
            <w:tcW w:w="2013" w:type="dxa"/>
            <w:tcBorders>
              <w:bottom w:val="single" w:sz="4" w:space="0" w:color="auto"/>
            </w:tcBorders>
            <w:vAlign w:val="center"/>
          </w:tcPr>
          <w:p w:rsidR="00E46DFA" w:rsidRPr="00623C8C" w:rsidRDefault="00E46DFA" w:rsidP="00E46DFA">
            <w:pPr>
              <w:jc w:val="center"/>
              <w:rPr>
                <w:b/>
                <w:sz w:val="22"/>
                <w:szCs w:val="22"/>
              </w:rPr>
            </w:pPr>
            <w:r w:rsidRPr="00623C8C">
              <w:rPr>
                <w:b/>
                <w:sz w:val="22"/>
                <w:szCs w:val="22"/>
              </w:rPr>
              <w:t>червень</w:t>
            </w:r>
          </w:p>
        </w:tc>
        <w:tc>
          <w:tcPr>
            <w:tcW w:w="2239" w:type="dxa"/>
            <w:tcBorders>
              <w:bottom w:val="single" w:sz="4" w:space="0" w:color="auto"/>
            </w:tcBorders>
            <w:vAlign w:val="center"/>
          </w:tcPr>
          <w:p w:rsidR="00E46DFA" w:rsidRPr="007E2B09" w:rsidRDefault="00E46DFA" w:rsidP="00E46DFA">
            <w:pPr>
              <w:jc w:val="center"/>
            </w:pPr>
            <w:r>
              <w:t>Курочкіна І.Ю.</w:t>
            </w:r>
          </w:p>
        </w:tc>
        <w:tc>
          <w:tcPr>
            <w:tcW w:w="1843" w:type="dxa"/>
            <w:tcBorders>
              <w:bottom w:val="single" w:sz="4" w:space="0" w:color="auto"/>
            </w:tcBorders>
            <w:vAlign w:val="center"/>
          </w:tcPr>
          <w:p w:rsidR="00E46DFA" w:rsidRPr="00C55A2E" w:rsidRDefault="00E46DFA" w:rsidP="00E46DFA">
            <w:pPr>
              <w:jc w:val="center"/>
            </w:pPr>
            <w:r w:rsidRPr="00C55A2E">
              <w:t>Барамія І.Г.</w:t>
            </w:r>
          </w:p>
        </w:tc>
      </w:tr>
      <w:tr w:rsidR="00E46DFA" w:rsidRPr="00623C8C" w:rsidTr="006372A8">
        <w:trPr>
          <w:trHeight w:val="164"/>
          <w:jc w:val="center"/>
        </w:trPr>
        <w:tc>
          <w:tcPr>
            <w:tcW w:w="720" w:type="dxa"/>
            <w:tcBorders>
              <w:bottom w:val="single" w:sz="4" w:space="0" w:color="auto"/>
            </w:tcBorders>
          </w:tcPr>
          <w:p w:rsidR="00E46DFA" w:rsidRPr="00623C8C" w:rsidRDefault="00E46DFA" w:rsidP="00E46DFA">
            <w:pPr>
              <w:numPr>
                <w:ilvl w:val="0"/>
                <w:numId w:val="2"/>
              </w:numPr>
              <w:rPr>
                <w:b/>
              </w:rPr>
            </w:pPr>
          </w:p>
        </w:tc>
        <w:tc>
          <w:tcPr>
            <w:tcW w:w="8064" w:type="dxa"/>
            <w:tcBorders>
              <w:bottom w:val="single" w:sz="4" w:space="0" w:color="auto"/>
            </w:tcBorders>
          </w:tcPr>
          <w:p w:rsidR="00E46DFA" w:rsidRPr="00C55A2E" w:rsidRDefault="00E46DFA" w:rsidP="00E46DFA">
            <w:pPr>
              <w:jc w:val="both"/>
            </w:pPr>
            <w:r w:rsidRPr="00C55A2E">
              <w:t xml:space="preserve">Про затвердження Змін до рішення НКЦПФР від 29.11.2012 № 1693 </w:t>
            </w:r>
          </w:p>
        </w:tc>
        <w:tc>
          <w:tcPr>
            <w:tcW w:w="2013" w:type="dxa"/>
            <w:tcBorders>
              <w:bottom w:val="single" w:sz="4" w:space="0" w:color="auto"/>
            </w:tcBorders>
            <w:vAlign w:val="center"/>
          </w:tcPr>
          <w:p w:rsidR="00E46DFA" w:rsidRPr="00623C8C" w:rsidRDefault="00E46DFA" w:rsidP="00E46DFA">
            <w:pPr>
              <w:jc w:val="center"/>
              <w:rPr>
                <w:b/>
                <w:sz w:val="22"/>
                <w:szCs w:val="22"/>
              </w:rPr>
            </w:pPr>
            <w:r w:rsidRPr="00623C8C">
              <w:rPr>
                <w:b/>
                <w:sz w:val="22"/>
                <w:szCs w:val="22"/>
              </w:rPr>
              <w:t>червень</w:t>
            </w:r>
          </w:p>
        </w:tc>
        <w:tc>
          <w:tcPr>
            <w:tcW w:w="2239" w:type="dxa"/>
            <w:tcBorders>
              <w:bottom w:val="single" w:sz="4" w:space="0" w:color="auto"/>
            </w:tcBorders>
            <w:vAlign w:val="center"/>
          </w:tcPr>
          <w:p w:rsidR="00E46DFA" w:rsidRPr="007E2B09" w:rsidRDefault="00E46DFA" w:rsidP="00E46DFA">
            <w:pPr>
              <w:jc w:val="center"/>
            </w:pPr>
            <w:r>
              <w:t>Курочкіна І.Ю.</w:t>
            </w:r>
          </w:p>
        </w:tc>
        <w:tc>
          <w:tcPr>
            <w:tcW w:w="1843" w:type="dxa"/>
            <w:tcBorders>
              <w:bottom w:val="single" w:sz="4" w:space="0" w:color="auto"/>
            </w:tcBorders>
            <w:vAlign w:val="center"/>
          </w:tcPr>
          <w:p w:rsidR="00E46DFA" w:rsidRPr="00C55A2E" w:rsidRDefault="00E46DFA" w:rsidP="00E46DFA">
            <w:pPr>
              <w:jc w:val="center"/>
            </w:pPr>
            <w:r w:rsidRPr="00C55A2E">
              <w:t>Барамія І.Г.</w:t>
            </w:r>
          </w:p>
        </w:tc>
      </w:tr>
      <w:tr w:rsidR="00E46DFA" w:rsidRPr="00623C8C" w:rsidTr="006372A8">
        <w:trPr>
          <w:trHeight w:val="164"/>
          <w:jc w:val="center"/>
        </w:trPr>
        <w:tc>
          <w:tcPr>
            <w:tcW w:w="720" w:type="dxa"/>
            <w:tcBorders>
              <w:bottom w:val="single" w:sz="4" w:space="0" w:color="auto"/>
            </w:tcBorders>
          </w:tcPr>
          <w:p w:rsidR="00E46DFA" w:rsidRPr="00623C8C" w:rsidRDefault="00E46DFA" w:rsidP="00E46DFA">
            <w:pPr>
              <w:numPr>
                <w:ilvl w:val="0"/>
                <w:numId w:val="2"/>
              </w:numPr>
              <w:rPr>
                <w:b/>
              </w:rPr>
            </w:pPr>
          </w:p>
        </w:tc>
        <w:tc>
          <w:tcPr>
            <w:tcW w:w="8064" w:type="dxa"/>
            <w:tcBorders>
              <w:bottom w:val="single" w:sz="4" w:space="0" w:color="auto"/>
            </w:tcBorders>
          </w:tcPr>
          <w:p w:rsidR="00E46DFA" w:rsidRPr="00C55A2E" w:rsidRDefault="00E46DFA" w:rsidP="00E46DFA">
            <w:pPr>
              <w:jc w:val="both"/>
            </w:pPr>
            <w:r w:rsidRPr="00C55A2E">
              <w:t xml:space="preserve">Про затвердження Змін до деяких нормативно-правових актів Національної комісії з паперів та фондового ринку» </w:t>
            </w:r>
          </w:p>
        </w:tc>
        <w:tc>
          <w:tcPr>
            <w:tcW w:w="2013" w:type="dxa"/>
            <w:tcBorders>
              <w:bottom w:val="single" w:sz="4" w:space="0" w:color="auto"/>
            </w:tcBorders>
            <w:vAlign w:val="center"/>
          </w:tcPr>
          <w:p w:rsidR="00E46DFA" w:rsidRPr="00623C8C" w:rsidRDefault="00E46DFA" w:rsidP="00E46DFA">
            <w:pPr>
              <w:jc w:val="center"/>
              <w:rPr>
                <w:b/>
                <w:sz w:val="22"/>
                <w:szCs w:val="22"/>
              </w:rPr>
            </w:pPr>
            <w:r w:rsidRPr="00623C8C">
              <w:rPr>
                <w:b/>
                <w:sz w:val="22"/>
                <w:szCs w:val="22"/>
              </w:rPr>
              <w:t>червень</w:t>
            </w:r>
          </w:p>
        </w:tc>
        <w:tc>
          <w:tcPr>
            <w:tcW w:w="2239" w:type="dxa"/>
            <w:tcBorders>
              <w:bottom w:val="single" w:sz="4" w:space="0" w:color="auto"/>
            </w:tcBorders>
            <w:vAlign w:val="center"/>
          </w:tcPr>
          <w:p w:rsidR="00E46DFA" w:rsidRPr="007E2B09" w:rsidRDefault="00E46DFA" w:rsidP="00E46DFA">
            <w:pPr>
              <w:jc w:val="center"/>
            </w:pPr>
            <w:r>
              <w:t>Курочкіна І.Ю.</w:t>
            </w:r>
          </w:p>
        </w:tc>
        <w:tc>
          <w:tcPr>
            <w:tcW w:w="1843" w:type="dxa"/>
            <w:tcBorders>
              <w:bottom w:val="single" w:sz="4" w:space="0" w:color="auto"/>
            </w:tcBorders>
            <w:vAlign w:val="center"/>
          </w:tcPr>
          <w:p w:rsidR="00E46DFA" w:rsidRPr="00C55A2E" w:rsidRDefault="00E46DFA" w:rsidP="00E46DFA">
            <w:pPr>
              <w:jc w:val="center"/>
            </w:pPr>
            <w:r w:rsidRPr="00C55A2E">
              <w:rPr>
                <w:lang w:val="en-US"/>
              </w:rPr>
              <w:t>Бойко Ю.Ю.</w:t>
            </w:r>
          </w:p>
        </w:tc>
      </w:tr>
      <w:tr w:rsidR="00E46DFA" w:rsidRPr="00623C8C" w:rsidTr="006372A8">
        <w:trPr>
          <w:trHeight w:val="164"/>
          <w:jc w:val="center"/>
        </w:trPr>
        <w:tc>
          <w:tcPr>
            <w:tcW w:w="720" w:type="dxa"/>
            <w:tcBorders>
              <w:bottom w:val="single" w:sz="4" w:space="0" w:color="auto"/>
            </w:tcBorders>
          </w:tcPr>
          <w:p w:rsidR="00E46DFA" w:rsidRPr="00623C8C" w:rsidRDefault="00E46DFA" w:rsidP="00E46DFA">
            <w:pPr>
              <w:numPr>
                <w:ilvl w:val="0"/>
                <w:numId w:val="2"/>
              </w:numPr>
              <w:rPr>
                <w:b/>
              </w:rPr>
            </w:pPr>
          </w:p>
        </w:tc>
        <w:tc>
          <w:tcPr>
            <w:tcW w:w="8064" w:type="dxa"/>
            <w:tcBorders>
              <w:bottom w:val="single" w:sz="4" w:space="0" w:color="auto"/>
            </w:tcBorders>
          </w:tcPr>
          <w:p w:rsidR="00E46DFA" w:rsidRPr="00C55A2E" w:rsidRDefault="00E46DFA" w:rsidP="00E46DFA">
            <w:pPr>
              <w:jc w:val="both"/>
            </w:pPr>
            <w:r w:rsidRPr="00C55A2E">
              <w:t xml:space="preserve">Про внесення змін до деяких нормативно-правових актів Державної комісії з цінних паперів та фондового ринку (щодо інвестиційних фондів та інвестиційних компаній) </w:t>
            </w:r>
          </w:p>
        </w:tc>
        <w:tc>
          <w:tcPr>
            <w:tcW w:w="2013" w:type="dxa"/>
            <w:tcBorders>
              <w:bottom w:val="single" w:sz="4" w:space="0" w:color="auto"/>
            </w:tcBorders>
            <w:vAlign w:val="center"/>
          </w:tcPr>
          <w:p w:rsidR="00E46DFA" w:rsidRPr="00623C8C" w:rsidRDefault="00E46DFA" w:rsidP="00E46DFA">
            <w:pPr>
              <w:jc w:val="center"/>
              <w:rPr>
                <w:b/>
                <w:sz w:val="22"/>
                <w:szCs w:val="22"/>
              </w:rPr>
            </w:pPr>
            <w:r w:rsidRPr="00623C8C">
              <w:rPr>
                <w:b/>
                <w:sz w:val="22"/>
                <w:szCs w:val="22"/>
              </w:rPr>
              <w:t>червень</w:t>
            </w:r>
          </w:p>
        </w:tc>
        <w:tc>
          <w:tcPr>
            <w:tcW w:w="2239" w:type="dxa"/>
            <w:tcBorders>
              <w:bottom w:val="single" w:sz="4" w:space="0" w:color="auto"/>
            </w:tcBorders>
            <w:vAlign w:val="center"/>
          </w:tcPr>
          <w:p w:rsidR="00E46DFA" w:rsidRPr="007E2B09" w:rsidRDefault="00E46DFA" w:rsidP="00E46DFA">
            <w:pPr>
              <w:jc w:val="center"/>
            </w:pPr>
            <w:r>
              <w:t>Курочкіна І.Ю.</w:t>
            </w:r>
          </w:p>
        </w:tc>
        <w:tc>
          <w:tcPr>
            <w:tcW w:w="1843" w:type="dxa"/>
            <w:tcBorders>
              <w:bottom w:val="single" w:sz="4" w:space="0" w:color="auto"/>
            </w:tcBorders>
            <w:vAlign w:val="center"/>
          </w:tcPr>
          <w:p w:rsidR="00E46DFA" w:rsidRPr="00C55A2E" w:rsidRDefault="00E46DFA" w:rsidP="00E46DFA">
            <w:pPr>
              <w:jc w:val="center"/>
            </w:pPr>
            <w:r w:rsidRPr="00C55A2E">
              <w:rPr>
                <w:lang w:val="en-US"/>
              </w:rPr>
              <w:t>Бойко Ю.Ю.</w:t>
            </w:r>
          </w:p>
        </w:tc>
      </w:tr>
      <w:tr w:rsidR="00E46DFA" w:rsidRPr="00623C8C" w:rsidTr="002A7A21">
        <w:trPr>
          <w:trHeight w:val="164"/>
          <w:jc w:val="center"/>
        </w:trPr>
        <w:tc>
          <w:tcPr>
            <w:tcW w:w="720" w:type="dxa"/>
            <w:tcBorders>
              <w:bottom w:val="single" w:sz="4" w:space="0" w:color="auto"/>
            </w:tcBorders>
          </w:tcPr>
          <w:p w:rsidR="00E46DFA" w:rsidRPr="00623C8C" w:rsidRDefault="00E46DFA" w:rsidP="00E46DFA">
            <w:pPr>
              <w:numPr>
                <w:ilvl w:val="0"/>
                <w:numId w:val="2"/>
              </w:numPr>
              <w:rPr>
                <w:b/>
              </w:rPr>
            </w:pPr>
          </w:p>
        </w:tc>
        <w:tc>
          <w:tcPr>
            <w:tcW w:w="8064" w:type="dxa"/>
            <w:tcBorders>
              <w:bottom w:val="single" w:sz="4" w:space="0" w:color="auto"/>
            </w:tcBorders>
            <w:vAlign w:val="center"/>
          </w:tcPr>
          <w:p w:rsidR="00E46DFA" w:rsidRPr="00C55A2E" w:rsidRDefault="00E46DFA" w:rsidP="00E46DFA">
            <w:pPr>
              <w:jc w:val="both"/>
            </w:pPr>
            <w:r w:rsidRPr="00C55A2E">
              <w:t xml:space="preserve">Про затвердження Змін до деяких нормативно-правових актів Державної комісії з цінних паперів та фондового ринку та Національної комісії з цінних паперів та фондового ринку </w:t>
            </w:r>
          </w:p>
        </w:tc>
        <w:tc>
          <w:tcPr>
            <w:tcW w:w="2013" w:type="dxa"/>
            <w:tcBorders>
              <w:bottom w:val="single" w:sz="4" w:space="0" w:color="auto"/>
            </w:tcBorders>
            <w:vAlign w:val="center"/>
          </w:tcPr>
          <w:p w:rsidR="00E46DFA" w:rsidRPr="00623C8C" w:rsidRDefault="00E46DFA" w:rsidP="00E46DFA">
            <w:pPr>
              <w:jc w:val="center"/>
              <w:rPr>
                <w:b/>
                <w:sz w:val="22"/>
                <w:szCs w:val="22"/>
              </w:rPr>
            </w:pPr>
            <w:r w:rsidRPr="00623C8C">
              <w:rPr>
                <w:b/>
                <w:sz w:val="22"/>
                <w:szCs w:val="22"/>
              </w:rPr>
              <w:t>червень</w:t>
            </w:r>
          </w:p>
        </w:tc>
        <w:tc>
          <w:tcPr>
            <w:tcW w:w="2239" w:type="dxa"/>
            <w:tcBorders>
              <w:bottom w:val="single" w:sz="4" w:space="0" w:color="auto"/>
            </w:tcBorders>
            <w:vAlign w:val="center"/>
          </w:tcPr>
          <w:p w:rsidR="00E46DFA" w:rsidRPr="007E2B09" w:rsidRDefault="00E46DFA" w:rsidP="00E46DFA">
            <w:pPr>
              <w:jc w:val="center"/>
            </w:pPr>
            <w:r>
              <w:t>Курочкіна І.Ю.</w:t>
            </w:r>
          </w:p>
        </w:tc>
        <w:tc>
          <w:tcPr>
            <w:tcW w:w="1843" w:type="dxa"/>
            <w:tcBorders>
              <w:bottom w:val="single" w:sz="4" w:space="0" w:color="auto"/>
            </w:tcBorders>
            <w:vAlign w:val="center"/>
          </w:tcPr>
          <w:p w:rsidR="00E46DFA" w:rsidRPr="00C55A2E" w:rsidRDefault="00E46DFA" w:rsidP="00E46DFA">
            <w:pPr>
              <w:jc w:val="center"/>
            </w:pPr>
            <w:r w:rsidRPr="00C55A2E">
              <w:rPr>
                <w:lang w:val="en-US"/>
              </w:rPr>
              <w:t>Бойко Ю.Ю.</w:t>
            </w:r>
          </w:p>
        </w:tc>
      </w:tr>
      <w:tr w:rsidR="00E46DFA" w:rsidRPr="00623C8C" w:rsidTr="002A7A21">
        <w:trPr>
          <w:trHeight w:val="164"/>
          <w:jc w:val="center"/>
        </w:trPr>
        <w:tc>
          <w:tcPr>
            <w:tcW w:w="720" w:type="dxa"/>
            <w:tcBorders>
              <w:bottom w:val="single" w:sz="4" w:space="0" w:color="auto"/>
            </w:tcBorders>
          </w:tcPr>
          <w:p w:rsidR="00E46DFA" w:rsidRPr="00623C8C" w:rsidRDefault="00E46DFA" w:rsidP="00E46DFA">
            <w:pPr>
              <w:numPr>
                <w:ilvl w:val="0"/>
                <w:numId w:val="2"/>
              </w:numPr>
              <w:rPr>
                <w:b/>
              </w:rPr>
            </w:pPr>
          </w:p>
        </w:tc>
        <w:tc>
          <w:tcPr>
            <w:tcW w:w="8064" w:type="dxa"/>
            <w:tcBorders>
              <w:bottom w:val="single" w:sz="4" w:space="0" w:color="auto"/>
            </w:tcBorders>
            <w:vAlign w:val="center"/>
          </w:tcPr>
          <w:p w:rsidR="00E46DFA" w:rsidRPr="00C55A2E" w:rsidRDefault="00E46DFA" w:rsidP="00E46DFA">
            <w:pPr>
              <w:jc w:val="both"/>
            </w:pPr>
            <w:r w:rsidRPr="00C55A2E">
              <w:t>Про внесення змін до Положення про іпотечне покриття звичайних іпотечних облігацій, порядок ведення реєстру іпотечного покриття та управління іпотечним покриттям звичайних іпотечних облігацій</w:t>
            </w:r>
          </w:p>
        </w:tc>
        <w:tc>
          <w:tcPr>
            <w:tcW w:w="2013" w:type="dxa"/>
            <w:tcBorders>
              <w:bottom w:val="single" w:sz="4" w:space="0" w:color="auto"/>
            </w:tcBorders>
            <w:vAlign w:val="center"/>
          </w:tcPr>
          <w:p w:rsidR="00E46DFA" w:rsidRPr="00623C8C" w:rsidRDefault="00E46DFA" w:rsidP="00E46DFA">
            <w:pPr>
              <w:jc w:val="center"/>
              <w:rPr>
                <w:b/>
                <w:sz w:val="22"/>
                <w:szCs w:val="22"/>
              </w:rPr>
            </w:pPr>
            <w:r w:rsidRPr="00623C8C">
              <w:rPr>
                <w:b/>
                <w:sz w:val="22"/>
                <w:szCs w:val="22"/>
              </w:rPr>
              <w:t>червень</w:t>
            </w:r>
          </w:p>
        </w:tc>
        <w:tc>
          <w:tcPr>
            <w:tcW w:w="2239" w:type="dxa"/>
            <w:tcBorders>
              <w:bottom w:val="single" w:sz="4" w:space="0" w:color="auto"/>
            </w:tcBorders>
            <w:vAlign w:val="center"/>
          </w:tcPr>
          <w:p w:rsidR="00E46DFA" w:rsidRPr="007E2B09" w:rsidRDefault="00E46DFA" w:rsidP="00E46DFA">
            <w:pPr>
              <w:jc w:val="center"/>
            </w:pPr>
            <w:r>
              <w:t>Курочкіна І.Ю.</w:t>
            </w:r>
          </w:p>
        </w:tc>
        <w:tc>
          <w:tcPr>
            <w:tcW w:w="1843" w:type="dxa"/>
            <w:tcBorders>
              <w:bottom w:val="single" w:sz="4" w:space="0" w:color="auto"/>
            </w:tcBorders>
            <w:vAlign w:val="center"/>
          </w:tcPr>
          <w:p w:rsidR="00E46DFA" w:rsidRPr="00C55A2E" w:rsidRDefault="00E46DFA" w:rsidP="00E46DFA">
            <w:pPr>
              <w:jc w:val="center"/>
            </w:pPr>
            <w:r w:rsidRPr="00C55A2E">
              <w:rPr>
                <w:lang w:val="en-US"/>
              </w:rPr>
              <w:t>Бойко Ю.Ю.</w:t>
            </w:r>
          </w:p>
        </w:tc>
      </w:tr>
      <w:tr w:rsidR="00E46DFA" w:rsidRPr="00623C8C" w:rsidTr="006372A8">
        <w:trPr>
          <w:trHeight w:val="164"/>
          <w:jc w:val="center"/>
        </w:trPr>
        <w:tc>
          <w:tcPr>
            <w:tcW w:w="720" w:type="dxa"/>
            <w:tcBorders>
              <w:bottom w:val="single" w:sz="4" w:space="0" w:color="auto"/>
            </w:tcBorders>
          </w:tcPr>
          <w:p w:rsidR="00E46DFA" w:rsidRPr="00623C8C" w:rsidRDefault="00E46DFA" w:rsidP="00E46DFA">
            <w:pPr>
              <w:numPr>
                <w:ilvl w:val="0"/>
                <w:numId w:val="2"/>
              </w:numPr>
              <w:rPr>
                <w:b/>
              </w:rPr>
            </w:pPr>
          </w:p>
        </w:tc>
        <w:tc>
          <w:tcPr>
            <w:tcW w:w="8064" w:type="dxa"/>
            <w:tcBorders>
              <w:bottom w:val="single" w:sz="4" w:space="0" w:color="auto"/>
            </w:tcBorders>
          </w:tcPr>
          <w:p w:rsidR="00E46DFA" w:rsidRPr="00C55A2E" w:rsidRDefault="00E46DFA" w:rsidP="00E46DFA">
            <w:pPr>
              <w:jc w:val="both"/>
            </w:pPr>
            <w:r w:rsidRPr="00C55A2E">
              <w:t xml:space="preserve">Про затвердження Положення про вимоги до радника з інвестиційних питань </w:t>
            </w:r>
            <w:r w:rsidRPr="00C55A2E">
              <w:rPr>
                <w:shd w:val="clear" w:color="auto" w:fill="FFFFFF"/>
              </w:rPr>
              <w:t>Накопичувального пенсійного фонду</w:t>
            </w:r>
          </w:p>
        </w:tc>
        <w:tc>
          <w:tcPr>
            <w:tcW w:w="2013" w:type="dxa"/>
            <w:tcBorders>
              <w:bottom w:val="single" w:sz="4" w:space="0" w:color="auto"/>
            </w:tcBorders>
            <w:vAlign w:val="center"/>
          </w:tcPr>
          <w:p w:rsidR="00E46DFA" w:rsidRPr="00623C8C" w:rsidRDefault="00E46DFA" w:rsidP="00E46DFA">
            <w:pPr>
              <w:jc w:val="center"/>
              <w:rPr>
                <w:b/>
                <w:sz w:val="22"/>
                <w:szCs w:val="22"/>
              </w:rPr>
            </w:pPr>
            <w:r w:rsidRPr="00623C8C">
              <w:rPr>
                <w:b/>
                <w:sz w:val="22"/>
                <w:szCs w:val="22"/>
              </w:rPr>
              <w:t>червень</w:t>
            </w:r>
          </w:p>
        </w:tc>
        <w:tc>
          <w:tcPr>
            <w:tcW w:w="2239" w:type="dxa"/>
            <w:tcBorders>
              <w:bottom w:val="single" w:sz="4" w:space="0" w:color="auto"/>
            </w:tcBorders>
            <w:vAlign w:val="center"/>
          </w:tcPr>
          <w:p w:rsidR="00E46DFA" w:rsidRPr="007E2B09" w:rsidRDefault="00E46DFA" w:rsidP="00E46DFA">
            <w:pPr>
              <w:jc w:val="center"/>
            </w:pPr>
            <w:r>
              <w:t>Курочкіна І.Ю.</w:t>
            </w:r>
          </w:p>
        </w:tc>
        <w:tc>
          <w:tcPr>
            <w:tcW w:w="1843" w:type="dxa"/>
            <w:tcBorders>
              <w:bottom w:val="single" w:sz="4" w:space="0" w:color="auto"/>
            </w:tcBorders>
            <w:vAlign w:val="center"/>
          </w:tcPr>
          <w:p w:rsidR="00E46DFA" w:rsidRPr="00C55A2E" w:rsidRDefault="00E46DFA" w:rsidP="00E46DFA">
            <w:pPr>
              <w:jc w:val="center"/>
            </w:pPr>
            <w:r w:rsidRPr="00C55A2E">
              <w:rPr>
                <w:lang w:val="en-US"/>
              </w:rPr>
              <w:t>Бойко Ю.Ю.</w:t>
            </w:r>
          </w:p>
        </w:tc>
      </w:tr>
      <w:tr w:rsidR="00E46DFA" w:rsidRPr="00623C8C" w:rsidTr="006372A8">
        <w:trPr>
          <w:trHeight w:val="164"/>
          <w:jc w:val="center"/>
        </w:trPr>
        <w:tc>
          <w:tcPr>
            <w:tcW w:w="720" w:type="dxa"/>
            <w:tcBorders>
              <w:bottom w:val="single" w:sz="4" w:space="0" w:color="auto"/>
            </w:tcBorders>
          </w:tcPr>
          <w:p w:rsidR="00E46DFA" w:rsidRPr="00623C8C" w:rsidRDefault="00E46DFA" w:rsidP="00E46DFA">
            <w:pPr>
              <w:numPr>
                <w:ilvl w:val="0"/>
                <w:numId w:val="2"/>
              </w:numPr>
              <w:rPr>
                <w:b/>
              </w:rPr>
            </w:pPr>
          </w:p>
        </w:tc>
        <w:tc>
          <w:tcPr>
            <w:tcW w:w="8064" w:type="dxa"/>
            <w:tcBorders>
              <w:bottom w:val="single" w:sz="4" w:space="0" w:color="auto"/>
            </w:tcBorders>
          </w:tcPr>
          <w:p w:rsidR="00E46DFA" w:rsidRPr="00C55A2E" w:rsidRDefault="00E46DFA" w:rsidP="00E46DFA">
            <w:pPr>
              <w:jc w:val="both"/>
            </w:pPr>
            <w:r w:rsidRPr="00C55A2E">
              <w:t>Про затвердження Положення про граничний розмір витрат,</w:t>
            </w:r>
            <w:r>
              <w:t xml:space="preserve"> </w:t>
            </w:r>
            <w:r w:rsidRPr="00C55A2E">
              <w:t xml:space="preserve">пов’язаних із здійсненням недержавного </w:t>
            </w:r>
            <w:r w:rsidRPr="00C55A2E">
              <w:rPr>
                <w:shd w:val="clear" w:color="auto" w:fill="FFFFFF"/>
              </w:rPr>
              <w:t>пенсійного забезпечення</w:t>
            </w:r>
          </w:p>
        </w:tc>
        <w:tc>
          <w:tcPr>
            <w:tcW w:w="2013" w:type="dxa"/>
            <w:tcBorders>
              <w:bottom w:val="single" w:sz="4" w:space="0" w:color="auto"/>
            </w:tcBorders>
            <w:vAlign w:val="center"/>
          </w:tcPr>
          <w:p w:rsidR="00E46DFA" w:rsidRPr="00623C8C" w:rsidRDefault="00E46DFA" w:rsidP="00E46DFA">
            <w:pPr>
              <w:jc w:val="center"/>
              <w:rPr>
                <w:b/>
                <w:sz w:val="22"/>
                <w:szCs w:val="22"/>
              </w:rPr>
            </w:pPr>
            <w:r w:rsidRPr="00623C8C">
              <w:rPr>
                <w:b/>
                <w:sz w:val="22"/>
                <w:szCs w:val="22"/>
              </w:rPr>
              <w:t>червень</w:t>
            </w:r>
          </w:p>
        </w:tc>
        <w:tc>
          <w:tcPr>
            <w:tcW w:w="2239" w:type="dxa"/>
            <w:tcBorders>
              <w:bottom w:val="single" w:sz="4" w:space="0" w:color="auto"/>
            </w:tcBorders>
            <w:vAlign w:val="center"/>
          </w:tcPr>
          <w:p w:rsidR="00E46DFA" w:rsidRPr="007E2B09" w:rsidRDefault="00E46DFA" w:rsidP="00E46DFA">
            <w:pPr>
              <w:jc w:val="center"/>
            </w:pPr>
            <w:r>
              <w:t>Курочкіна І.Ю.</w:t>
            </w:r>
          </w:p>
        </w:tc>
        <w:tc>
          <w:tcPr>
            <w:tcW w:w="1843" w:type="dxa"/>
            <w:tcBorders>
              <w:bottom w:val="single" w:sz="4" w:space="0" w:color="auto"/>
            </w:tcBorders>
            <w:vAlign w:val="center"/>
          </w:tcPr>
          <w:p w:rsidR="00E46DFA" w:rsidRPr="00C55A2E" w:rsidRDefault="00E46DFA" w:rsidP="00E46DFA">
            <w:pPr>
              <w:jc w:val="center"/>
            </w:pPr>
            <w:r w:rsidRPr="00C55A2E">
              <w:rPr>
                <w:lang w:val="en-US"/>
              </w:rPr>
              <w:t>Бойко Ю.Ю.</w:t>
            </w:r>
          </w:p>
        </w:tc>
      </w:tr>
      <w:tr w:rsidR="00E46DFA" w:rsidRPr="00623C8C" w:rsidTr="006372A8">
        <w:trPr>
          <w:trHeight w:val="164"/>
          <w:jc w:val="center"/>
        </w:trPr>
        <w:tc>
          <w:tcPr>
            <w:tcW w:w="720" w:type="dxa"/>
            <w:tcBorders>
              <w:bottom w:val="single" w:sz="4" w:space="0" w:color="auto"/>
            </w:tcBorders>
          </w:tcPr>
          <w:p w:rsidR="00E46DFA" w:rsidRPr="00623C8C" w:rsidRDefault="00E46DFA" w:rsidP="00E46DFA">
            <w:pPr>
              <w:numPr>
                <w:ilvl w:val="0"/>
                <w:numId w:val="2"/>
              </w:numPr>
              <w:rPr>
                <w:b/>
              </w:rPr>
            </w:pPr>
          </w:p>
        </w:tc>
        <w:tc>
          <w:tcPr>
            <w:tcW w:w="8064" w:type="dxa"/>
            <w:tcBorders>
              <w:bottom w:val="single" w:sz="4" w:space="0" w:color="auto"/>
            </w:tcBorders>
          </w:tcPr>
          <w:p w:rsidR="00E46DFA" w:rsidRPr="00C55A2E" w:rsidRDefault="00E46DFA" w:rsidP="00E46DFA">
            <w:pPr>
              <w:jc w:val="both"/>
            </w:pPr>
            <w:r w:rsidRPr="00C55A2E">
              <w:t>Про затвердження Положення про здійснення діяльності з організації торгівлі фінансовими інструментами</w:t>
            </w:r>
          </w:p>
        </w:tc>
        <w:tc>
          <w:tcPr>
            <w:tcW w:w="2013" w:type="dxa"/>
            <w:tcBorders>
              <w:bottom w:val="single" w:sz="4" w:space="0" w:color="auto"/>
            </w:tcBorders>
            <w:vAlign w:val="center"/>
          </w:tcPr>
          <w:p w:rsidR="00E46DFA" w:rsidRPr="00623C8C" w:rsidRDefault="00E46DFA" w:rsidP="00E46DFA">
            <w:pPr>
              <w:jc w:val="center"/>
              <w:rPr>
                <w:b/>
                <w:sz w:val="22"/>
                <w:szCs w:val="22"/>
              </w:rPr>
            </w:pPr>
            <w:r w:rsidRPr="00623C8C">
              <w:rPr>
                <w:b/>
                <w:sz w:val="22"/>
                <w:szCs w:val="22"/>
              </w:rPr>
              <w:t>червень</w:t>
            </w:r>
          </w:p>
        </w:tc>
        <w:tc>
          <w:tcPr>
            <w:tcW w:w="2239" w:type="dxa"/>
            <w:tcBorders>
              <w:bottom w:val="single" w:sz="4" w:space="0" w:color="auto"/>
            </w:tcBorders>
            <w:vAlign w:val="center"/>
          </w:tcPr>
          <w:p w:rsidR="00E46DFA" w:rsidRPr="007E2B09" w:rsidRDefault="00E46DFA" w:rsidP="00E46DFA">
            <w:pPr>
              <w:jc w:val="center"/>
            </w:pPr>
            <w:r>
              <w:t>Курочкіна І.Ю.</w:t>
            </w:r>
          </w:p>
        </w:tc>
        <w:tc>
          <w:tcPr>
            <w:tcW w:w="1843" w:type="dxa"/>
            <w:tcBorders>
              <w:bottom w:val="single" w:sz="4" w:space="0" w:color="auto"/>
            </w:tcBorders>
            <w:vAlign w:val="center"/>
          </w:tcPr>
          <w:p w:rsidR="00E46DFA" w:rsidRPr="00C55A2E" w:rsidRDefault="00E46DFA" w:rsidP="00E46DFA">
            <w:pPr>
              <w:jc w:val="center"/>
            </w:pPr>
            <w:r w:rsidRPr="00C55A2E">
              <w:t xml:space="preserve">Шляхов Я.М. </w:t>
            </w:r>
          </w:p>
        </w:tc>
      </w:tr>
      <w:tr w:rsidR="00E46DFA" w:rsidRPr="00623C8C" w:rsidTr="006372A8">
        <w:trPr>
          <w:trHeight w:val="164"/>
          <w:jc w:val="center"/>
        </w:trPr>
        <w:tc>
          <w:tcPr>
            <w:tcW w:w="720" w:type="dxa"/>
            <w:tcBorders>
              <w:bottom w:val="single" w:sz="4" w:space="0" w:color="auto"/>
            </w:tcBorders>
          </w:tcPr>
          <w:p w:rsidR="00E46DFA" w:rsidRPr="00623C8C" w:rsidRDefault="00E46DFA" w:rsidP="00E46DFA">
            <w:pPr>
              <w:numPr>
                <w:ilvl w:val="0"/>
                <w:numId w:val="2"/>
              </w:numPr>
              <w:rPr>
                <w:b/>
              </w:rPr>
            </w:pPr>
          </w:p>
        </w:tc>
        <w:tc>
          <w:tcPr>
            <w:tcW w:w="8064" w:type="dxa"/>
            <w:tcBorders>
              <w:bottom w:val="single" w:sz="4" w:space="0" w:color="auto"/>
            </w:tcBorders>
          </w:tcPr>
          <w:p w:rsidR="00E46DFA" w:rsidRPr="00C55A2E" w:rsidRDefault="00E46DFA" w:rsidP="00E46DFA">
            <w:pPr>
              <w:jc w:val="both"/>
            </w:pPr>
            <w:r w:rsidRPr="00C55A2E">
              <w:t>Про затвердження Ліцензійних умов провадження професійної діяльності на ринках капіталу – діяльності з організації торгівлі фінансовими інструментами</w:t>
            </w:r>
          </w:p>
        </w:tc>
        <w:tc>
          <w:tcPr>
            <w:tcW w:w="2013" w:type="dxa"/>
            <w:tcBorders>
              <w:bottom w:val="single" w:sz="4" w:space="0" w:color="auto"/>
            </w:tcBorders>
            <w:vAlign w:val="center"/>
          </w:tcPr>
          <w:p w:rsidR="00E46DFA" w:rsidRPr="00623C8C" w:rsidRDefault="00E46DFA" w:rsidP="00E46DFA">
            <w:pPr>
              <w:jc w:val="center"/>
              <w:rPr>
                <w:b/>
                <w:sz w:val="22"/>
                <w:szCs w:val="22"/>
              </w:rPr>
            </w:pPr>
            <w:r w:rsidRPr="00623C8C">
              <w:rPr>
                <w:b/>
                <w:sz w:val="22"/>
                <w:szCs w:val="22"/>
              </w:rPr>
              <w:t>червень</w:t>
            </w:r>
          </w:p>
        </w:tc>
        <w:tc>
          <w:tcPr>
            <w:tcW w:w="2239" w:type="dxa"/>
            <w:tcBorders>
              <w:bottom w:val="single" w:sz="4" w:space="0" w:color="auto"/>
            </w:tcBorders>
            <w:vAlign w:val="center"/>
          </w:tcPr>
          <w:p w:rsidR="00E46DFA" w:rsidRPr="007E2B09" w:rsidRDefault="00E46DFA" w:rsidP="00E46DFA">
            <w:pPr>
              <w:jc w:val="center"/>
            </w:pPr>
            <w:r>
              <w:t>Курочкіна І.Ю.</w:t>
            </w:r>
          </w:p>
        </w:tc>
        <w:tc>
          <w:tcPr>
            <w:tcW w:w="1843" w:type="dxa"/>
            <w:tcBorders>
              <w:bottom w:val="single" w:sz="4" w:space="0" w:color="auto"/>
            </w:tcBorders>
            <w:vAlign w:val="center"/>
          </w:tcPr>
          <w:p w:rsidR="00E46DFA" w:rsidRPr="00C55A2E" w:rsidRDefault="00E46DFA" w:rsidP="00E46DFA">
            <w:pPr>
              <w:jc w:val="center"/>
            </w:pPr>
            <w:r w:rsidRPr="00C55A2E">
              <w:t>Шляхов Я.М.</w:t>
            </w:r>
          </w:p>
        </w:tc>
      </w:tr>
      <w:tr w:rsidR="00E46DFA" w:rsidRPr="00623C8C" w:rsidTr="006372A8">
        <w:trPr>
          <w:trHeight w:val="164"/>
          <w:jc w:val="center"/>
        </w:trPr>
        <w:tc>
          <w:tcPr>
            <w:tcW w:w="720" w:type="dxa"/>
            <w:tcBorders>
              <w:bottom w:val="single" w:sz="4" w:space="0" w:color="auto"/>
            </w:tcBorders>
          </w:tcPr>
          <w:p w:rsidR="00E46DFA" w:rsidRPr="00623C8C" w:rsidRDefault="00E46DFA" w:rsidP="00E46DFA">
            <w:pPr>
              <w:numPr>
                <w:ilvl w:val="0"/>
                <w:numId w:val="2"/>
              </w:numPr>
              <w:rPr>
                <w:b/>
              </w:rPr>
            </w:pPr>
          </w:p>
        </w:tc>
        <w:tc>
          <w:tcPr>
            <w:tcW w:w="8064" w:type="dxa"/>
            <w:tcBorders>
              <w:bottom w:val="single" w:sz="4" w:space="0" w:color="auto"/>
            </w:tcBorders>
          </w:tcPr>
          <w:p w:rsidR="00E46DFA" w:rsidRPr="00C55A2E" w:rsidRDefault="00E46DFA" w:rsidP="00E46DFA">
            <w:pPr>
              <w:jc w:val="both"/>
            </w:pPr>
            <w:r w:rsidRPr="00C55A2E">
              <w:t>Про внесення змін до рішення Національної комісії з цінних паперів та фондового ринку від 22 січня 2013 року № 64</w:t>
            </w:r>
          </w:p>
        </w:tc>
        <w:tc>
          <w:tcPr>
            <w:tcW w:w="2013" w:type="dxa"/>
            <w:tcBorders>
              <w:bottom w:val="single" w:sz="4" w:space="0" w:color="auto"/>
            </w:tcBorders>
            <w:vAlign w:val="center"/>
          </w:tcPr>
          <w:p w:rsidR="00E46DFA" w:rsidRPr="00623C8C" w:rsidRDefault="00E46DFA" w:rsidP="00E46DFA">
            <w:pPr>
              <w:jc w:val="center"/>
              <w:rPr>
                <w:b/>
                <w:sz w:val="22"/>
                <w:szCs w:val="22"/>
              </w:rPr>
            </w:pPr>
            <w:r w:rsidRPr="00623C8C">
              <w:rPr>
                <w:b/>
                <w:sz w:val="22"/>
                <w:szCs w:val="22"/>
              </w:rPr>
              <w:t>червень</w:t>
            </w:r>
          </w:p>
        </w:tc>
        <w:tc>
          <w:tcPr>
            <w:tcW w:w="2239" w:type="dxa"/>
            <w:tcBorders>
              <w:bottom w:val="single" w:sz="4" w:space="0" w:color="auto"/>
            </w:tcBorders>
            <w:vAlign w:val="center"/>
          </w:tcPr>
          <w:p w:rsidR="00E46DFA" w:rsidRPr="007E2B09" w:rsidRDefault="00E46DFA" w:rsidP="00E46DFA">
            <w:pPr>
              <w:jc w:val="center"/>
            </w:pPr>
            <w:r>
              <w:t>Курочкіна І.Ю.</w:t>
            </w:r>
          </w:p>
        </w:tc>
        <w:tc>
          <w:tcPr>
            <w:tcW w:w="1843" w:type="dxa"/>
            <w:tcBorders>
              <w:bottom w:val="single" w:sz="4" w:space="0" w:color="auto"/>
            </w:tcBorders>
            <w:vAlign w:val="center"/>
          </w:tcPr>
          <w:p w:rsidR="00E46DFA" w:rsidRPr="00C55A2E" w:rsidRDefault="00E46DFA" w:rsidP="00E46DFA">
            <w:pPr>
              <w:jc w:val="center"/>
            </w:pPr>
            <w:r w:rsidRPr="00C55A2E">
              <w:t>Ільін А.В.</w:t>
            </w:r>
          </w:p>
          <w:p w:rsidR="00E46DFA" w:rsidRPr="00C55A2E" w:rsidRDefault="00E46DFA" w:rsidP="00E46DFA">
            <w:pPr>
              <w:jc w:val="center"/>
            </w:pPr>
            <w:r w:rsidRPr="00C55A2E">
              <w:t>Шляхов Я.М.</w:t>
            </w:r>
          </w:p>
        </w:tc>
      </w:tr>
      <w:tr w:rsidR="00E46DFA" w:rsidRPr="00623C8C" w:rsidTr="006372A8">
        <w:trPr>
          <w:trHeight w:val="164"/>
          <w:jc w:val="center"/>
        </w:trPr>
        <w:tc>
          <w:tcPr>
            <w:tcW w:w="720" w:type="dxa"/>
            <w:tcBorders>
              <w:bottom w:val="single" w:sz="4" w:space="0" w:color="auto"/>
            </w:tcBorders>
          </w:tcPr>
          <w:p w:rsidR="00E46DFA" w:rsidRPr="00623C8C" w:rsidRDefault="00E46DFA" w:rsidP="00E46DFA">
            <w:pPr>
              <w:numPr>
                <w:ilvl w:val="0"/>
                <w:numId w:val="2"/>
              </w:numPr>
              <w:rPr>
                <w:b/>
              </w:rPr>
            </w:pPr>
          </w:p>
        </w:tc>
        <w:tc>
          <w:tcPr>
            <w:tcW w:w="8064" w:type="dxa"/>
            <w:tcBorders>
              <w:bottom w:val="single" w:sz="4" w:space="0" w:color="auto"/>
            </w:tcBorders>
          </w:tcPr>
          <w:p w:rsidR="00E46DFA" w:rsidRPr="00C55A2E" w:rsidRDefault="00E46DFA" w:rsidP="00E46DFA">
            <w:pPr>
              <w:jc w:val="both"/>
            </w:pPr>
            <w:r w:rsidRPr="00C55A2E">
              <w:t>Про внесення змін до рішення Національної комісії з цінних паперів та фондового ринку від 25 вересня 2012 року № 1284</w:t>
            </w:r>
          </w:p>
        </w:tc>
        <w:tc>
          <w:tcPr>
            <w:tcW w:w="2013" w:type="dxa"/>
            <w:tcBorders>
              <w:bottom w:val="single" w:sz="4" w:space="0" w:color="auto"/>
            </w:tcBorders>
            <w:vAlign w:val="center"/>
          </w:tcPr>
          <w:p w:rsidR="00E46DFA" w:rsidRPr="00623C8C" w:rsidRDefault="00E46DFA" w:rsidP="00E46DFA">
            <w:pPr>
              <w:jc w:val="center"/>
              <w:rPr>
                <w:b/>
                <w:sz w:val="22"/>
                <w:szCs w:val="22"/>
              </w:rPr>
            </w:pPr>
            <w:r w:rsidRPr="00623C8C">
              <w:rPr>
                <w:b/>
                <w:sz w:val="22"/>
                <w:szCs w:val="22"/>
              </w:rPr>
              <w:t>червень</w:t>
            </w:r>
          </w:p>
        </w:tc>
        <w:tc>
          <w:tcPr>
            <w:tcW w:w="2239" w:type="dxa"/>
            <w:tcBorders>
              <w:bottom w:val="single" w:sz="4" w:space="0" w:color="auto"/>
            </w:tcBorders>
            <w:vAlign w:val="center"/>
          </w:tcPr>
          <w:p w:rsidR="00E46DFA" w:rsidRPr="007E2B09" w:rsidRDefault="00E46DFA" w:rsidP="00E46DFA">
            <w:pPr>
              <w:jc w:val="center"/>
            </w:pPr>
            <w:r>
              <w:t>Курочкіна І.Ю.</w:t>
            </w:r>
          </w:p>
        </w:tc>
        <w:tc>
          <w:tcPr>
            <w:tcW w:w="1843" w:type="dxa"/>
            <w:tcBorders>
              <w:bottom w:val="single" w:sz="4" w:space="0" w:color="auto"/>
            </w:tcBorders>
            <w:vAlign w:val="center"/>
          </w:tcPr>
          <w:p w:rsidR="00E46DFA" w:rsidRPr="00C55A2E" w:rsidRDefault="00E46DFA" w:rsidP="00E46DFA">
            <w:pPr>
              <w:jc w:val="center"/>
            </w:pPr>
            <w:r w:rsidRPr="00C55A2E">
              <w:t>Барамія І.Г.</w:t>
            </w:r>
          </w:p>
        </w:tc>
      </w:tr>
      <w:tr w:rsidR="00E46DFA" w:rsidRPr="00623C8C" w:rsidTr="00E46DFA">
        <w:trPr>
          <w:trHeight w:val="164"/>
          <w:jc w:val="center"/>
        </w:trPr>
        <w:tc>
          <w:tcPr>
            <w:tcW w:w="720" w:type="dxa"/>
            <w:tcBorders>
              <w:bottom w:val="single" w:sz="4" w:space="0" w:color="auto"/>
            </w:tcBorders>
          </w:tcPr>
          <w:p w:rsidR="00E46DFA" w:rsidRPr="00623C8C" w:rsidRDefault="00E46DFA" w:rsidP="00E46DFA">
            <w:pPr>
              <w:numPr>
                <w:ilvl w:val="0"/>
                <w:numId w:val="2"/>
              </w:numPr>
              <w:rPr>
                <w:b/>
              </w:rPr>
            </w:pPr>
          </w:p>
        </w:tc>
        <w:tc>
          <w:tcPr>
            <w:tcW w:w="8064" w:type="dxa"/>
            <w:tcBorders>
              <w:bottom w:val="single" w:sz="4" w:space="0" w:color="auto"/>
            </w:tcBorders>
          </w:tcPr>
          <w:p w:rsidR="00E46DFA" w:rsidRPr="00C55A2E" w:rsidRDefault="00E46DFA" w:rsidP="00E46DFA">
            <w:pPr>
              <w:jc w:val="both"/>
            </w:pPr>
            <w:r w:rsidRPr="00C55A2E">
              <w:t>Про затвердження Порядку розкриття інформації  з організації торгівлі продукцією на товарних біржах</w:t>
            </w:r>
          </w:p>
        </w:tc>
        <w:tc>
          <w:tcPr>
            <w:tcW w:w="2013" w:type="dxa"/>
            <w:tcBorders>
              <w:bottom w:val="single" w:sz="4" w:space="0" w:color="auto"/>
            </w:tcBorders>
            <w:vAlign w:val="center"/>
          </w:tcPr>
          <w:p w:rsidR="00E46DFA" w:rsidRPr="00623C8C" w:rsidRDefault="00E46DFA" w:rsidP="00E46DFA">
            <w:pPr>
              <w:jc w:val="center"/>
              <w:rPr>
                <w:b/>
                <w:sz w:val="22"/>
                <w:szCs w:val="22"/>
              </w:rPr>
            </w:pPr>
            <w:r w:rsidRPr="00623C8C">
              <w:rPr>
                <w:b/>
                <w:sz w:val="22"/>
                <w:szCs w:val="22"/>
              </w:rPr>
              <w:t>червень</w:t>
            </w:r>
          </w:p>
        </w:tc>
        <w:tc>
          <w:tcPr>
            <w:tcW w:w="2239" w:type="dxa"/>
            <w:tcBorders>
              <w:bottom w:val="single" w:sz="4" w:space="0" w:color="auto"/>
            </w:tcBorders>
            <w:vAlign w:val="center"/>
          </w:tcPr>
          <w:p w:rsidR="00E46DFA" w:rsidRPr="007E2B09" w:rsidRDefault="00E46DFA" w:rsidP="00E46DFA">
            <w:pPr>
              <w:jc w:val="center"/>
            </w:pPr>
            <w:r>
              <w:t>Курочкіна І.Ю.</w:t>
            </w:r>
          </w:p>
        </w:tc>
        <w:tc>
          <w:tcPr>
            <w:tcW w:w="1843" w:type="dxa"/>
            <w:tcBorders>
              <w:bottom w:val="single" w:sz="4" w:space="0" w:color="auto"/>
            </w:tcBorders>
            <w:vAlign w:val="center"/>
          </w:tcPr>
          <w:p w:rsidR="00E46DFA" w:rsidRPr="00C55A2E" w:rsidRDefault="00E46DFA" w:rsidP="00E46DFA">
            <w:pPr>
              <w:jc w:val="center"/>
            </w:pPr>
            <w:r w:rsidRPr="00C55A2E">
              <w:t>Барамія І.Г.</w:t>
            </w:r>
          </w:p>
        </w:tc>
      </w:tr>
      <w:tr w:rsidR="00E46DFA" w:rsidRPr="00623C8C" w:rsidTr="00E46DFA">
        <w:trPr>
          <w:trHeight w:val="164"/>
          <w:jc w:val="center"/>
        </w:trPr>
        <w:tc>
          <w:tcPr>
            <w:tcW w:w="720" w:type="dxa"/>
            <w:tcBorders>
              <w:bottom w:val="single" w:sz="4" w:space="0" w:color="auto"/>
            </w:tcBorders>
          </w:tcPr>
          <w:p w:rsidR="00E46DFA" w:rsidRPr="00623C8C" w:rsidRDefault="00E46DFA" w:rsidP="00E46DFA">
            <w:pPr>
              <w:numPr>
                <w:ilvl w:val="0"/>
                <w:numId w:val="2"/>
              </w:numPr>
              <w:rPr>
                <w:b/>
              </w:rPr>
            </w:pPr>
          </w:p>
        </w:tc>
        <w:tc>
          <w:tcPr>
            <w:tcW w:w="8064" w:type="dxa"/>
            <w:tcBorders>
              <w:bottom w:val="single" w:sz="4" w:space="0" w:color="auto"/>
            </w:tcBorders>
          </w:tcPr>
          <w:p w:rsidR="00E46DFA" w:rsidRPr="00C55A2E" w:rsidRDefault="00E46DFA" w:rsidP="00E46DFA">
            <w:pPr>
              <w:jc w:val="both"/>
            </w:pPr>
            <w:r w:rsidRPr="00C55A2E">
              <w:t>Про внесення змін до рішення Державної комісії з цінних паперів та фондового ринку від 11 березня 2008 року № 241</w:t>
            </w:r>
          </w:p>
        </w:tc>
        <w:tc>
          <w:tcPr>
            <w:tcW w:w="2013" w:type="dxa"/>
            <w:tcBorders>
              <w:bottom w:val="single" w:sz="4" w:space="0" w:color="auto"/>
            </w:tcBorders>
            <w:vAlign w:val="center"/>
          </w:tcPr>
          <w:p w:rsidR="00E46DFA" w:rsidRPr="00623C8C" w:rsidRDefault="00E46DFA" w:rsidP="00E46DFA">
            <w:pPr>
              <w:jc w:val="center"/>
              <w:rPr>
                <w:b/>
                <w:sz w:val="22"/>
                <w:szCs w:val="22"/>
              </w:rPr>
            </w:pPr>
            <w:r w:rsidRPr="00623C8C">
              <w:rPr>
                <w:b/>
                <w:sz w:val="22"/>
                <w:szCs w:val="22"/>
              </w:rPr>
              <w:t>червень</w:t>
            </w:r>
          </w:p>
        </w:tc>
        <w:tc>
          <w:tcPr>
            <w:tcW w:w="2239" w:type="dxa"/>
            <w:tcBorders>
              <w:bottom w:val="single" w:sz="4" w:space="0" w:color="auto"/>
            </w:tcBorders>
            <w:vAlign w:val="center"/>
          </w:tcPr>
          <w:p w:rsidR="00E46DFA" w:rsidRPr="007E2B09" w:rsidRDefault="00E46DFA" w:rsidP="00E46DFA">
            <w:pPr>
              <w:jc w:val="center"/>
            </w:pPr>
            <w:r>
              <w:t>Курочкіна І.Ю.</w:t>
            </w:r>
          </w:p>
        </w:tc>
        <w:tc>
          <w:tcPr>
            <w:tcW w:w="1843" w:type="dxa"/>
            <w:tcBorders>
              <w:bottom w:val="single" w:sz="4" w:space="0" w:color="auto"/>
            </w:tcBorders>
            <w:vAlign w:val="center"/>
          </w:tcPr>
          <w:p w:rsidR="00E46DFA" w:rsidRPr="00C55A2E" w:rsidRDefault="00E46DFA" w:rsidP="00E46DFA">
            <w:pPr>
              <w:jc w:val="center"/>
            </w:pPr>
            <w:r w:rsidRPr="00C55A2E">
              <w:t>Ільін А.В.</w:t>
            </w:r>
          </w:p>
          <w:p w:rsidR="00E46DFA" w:rsidRPr="00C55A2E" w:rsidRDefault="00E46DFA" w:rsidP="00E46DFA">
            <w:pPr>
              <w:jc w:val="center"/>
            </w:pPr>
            <w:r w:rsidRPr="00C55A2E">
              <w:t>Шляхов Я.М.</w:t>
            </w:r>
          </w:p>
        </w:tc>
      </w:tr>
      <w:tr w:rsidR="00E46DFA" w:rsidRPr="00623C8C" w:rsidTr="00E46DFA">
        <w:trPr>
          <w:trHeight w:val="164"/>
          <w:jc w:val="center"/>
        </w:trPr>
        <w:tc>
          <w:tcPr>
            <w:tcW w:w="720" w:type="dxa"/>
            <w:tcBorders>
              <w:bottom w:val="single" w:sz="4" w:space="0" w:color="auto"/>
            </w:tcBorders>
          </w:tcPr>
          <w:p w:rsidR="00E46DFA" w:rsidRPr="00623C8C" w:rsidRDefault="00E46DFA" w:rsidP="00E46DFA">
            <w:pPr>
              <w:numPr>
                <w:ilvl w:val="0"/>
                <w:numId w:val="2"/>
              </w:numPr>
              <w:rPr>
                <w:b/>
              </w:rPr>
            </w:pPr>
          </w:p>
        </w:tc>
        <w:tc>
          <w:tcPr>
            <w:tcW w:w="8064" w:type="dxa"/>
            <w:tcBorders>
              <w:bottom w:val="single" w:sz="4" w:space="0" w:color="auto"/>
            </w:tcBorders>
          </w:tcPr>
          <w:p w:rsidR="00E46DFA" w:rsidRPr="00C55A2E" w:rsidRDefault="00E46DFA" w:rsidP="00E46DFA">
            <w:pPr>
              <w:jc w:val="both"/>
            </w:pPr>
            <w:r w:rsidRPr="00C55A2E">
              <w:t>Про визнання такими, що втратили чинність, деяких нормативно-правових актів щодо діяльності фондових бірж</w:t>
            </w:r>
          </w:p>
        </w:tc>
        <w:tc>
          <w:tcPr>
            <w:tcW w:w="2013" w:type="dxa"/>
            <w:tcBorders>
              <w:bottom w:val="single" w:sz="4" w:space="0" w:color="auto"/>
            </w:tcBorders>
            <w:vAlign w:val="center"/>
          </w:tcPr>
          <w:p w:rsidR="00E46DFA" w:rsidRPr="00623C8C" w:rsidRDefault="00E46DFA" w:rsidP="00E46DFA">
            <w:pPr>
              <w:jc w:val="center"/>
              <w:rPr>
                <w:b/>
                <w:sz w:val="22"/>
                <w:szCs w:val="22"/>
              </w:rPr>
            </w:pPr>
            <w:r w:rsidRPr="00623C8C">
              <w:rPr>
                <w:b/>
                <w:sz w:val="22"/>
                <w:szCs w:val="22"/>
              </w:rPr>
              <w:t>червень</w:t>
            </w:r>
          </w:p>
        </w:tc>
        <w:tc>
          <w:tcPr>
            <w:tcW w:w="2239" w:type="dxa"/>
            <w:tcBorders>
              <w:bottom w:val="single" w:sz="4" w:space="0" w:color="auto"/>
            </w:tcBorders>
            <w:vAlign w:val="center"/>
          </w:tcPr>
          <w:p w:rsidR="00E46DFA" w:rsidRPr="007E2B09" w:rsidRDefault="00E46DFA" w:rsidP="00E46DFA">
            <w:pPr>
              <w:jc w:val="center"/>
            </w:pPr>
            <w:r>
              <w:t>Курочкіна І.Ю.</w:t>
            </w:r>
          </w:p>
        </w:tc>
        <w:tc>
          <w:tcPr>
            <w:tcW w:w="1843" w:type="dxa"/>
            <w:tcBorders>
              <w:bottom w:val="single" w:sz="4" w:space="0" w:color="auto"/>
            </w:tcBorders>
            <w:vAlign w:val="center"/>
          </w:tcPr>
          <w:p w:rsidR="00E46DFA" w:rsidRPr="00C55A2E" w:rsidRDefault="00E46DFA" w:rsidP="00E46DFA">
            <w:pPr>
              <w:jc w:val="center"/>
            </w:pPr>
            <w:r w:rsidRPr="00C55A2E">
              <w:t>Шляхов Я.М.</w:t>
            </w:r>
          </w:p>
        </w:tc>
      </w:tr>
      <w:tr w:rsidR="00E46DFA" w:rsidRPr="00623C8C" w:rsidTr="00E46DFA">
        <w:trPr>
          <w:trHeight w:val="164"/>
          <w:jc w:val="center"/>
        </w:trPr>
        <w:tc>
          <w:tcPr>
            <w:tcW w:w="720" w:type="dxa"/>
            <w:tcBorders>
              <w:bottom w:val="single" w:sz="4" w:space="0" w:color="auto"/>
            </w:tcBorders>
          </w:tcPr>
          <w:p w:rsidR="00E46DFA" w:rsidRPr="00623C8C" w:rsidRDefault="00E46DFA" w:rsidP="00E46DFA">
            <w:pPr>
              <w:numPr>
                <w:ilvl w:val="0"/>
                <w:numId w:val="2"/>
              </w:numPr>
              <w:rPr>
                <w:b/>
              </w:rPr>
            </w:pPr>
          </w:p>
        </w:tc>
        <w:tc>
          <w:tcPr>
            <w:tcW w:w="8064" w:type="dxa"/>
            <w:tcBorders>
              <w:bottom w:val="single" w:sz="4" w:space="0" w:color="auto"/>
            </w:tcBorders>
          </w:tcPr>
          <w:p w:rsidR="00E46DFA" w:rsidRPr="00C55A2E" w:rsidRDefault="00E46DFA" w:rsidP="00E46DFA">
            <w:pPr>
              <w:jc w:val="both"/>
            </w:pPr>
            <w:r w:rsidRPr="00C55A2E">
              <w:t>Про внесення змін до рішення Національної комісії з цінних паперів та фондового ринку від 13.03.2012 № 394</w:t>
            </w:r>
          </w:p>
        </w:tc>
        <w:tc>
          <w:tcPr>
            <w:tcW w:w="2013" w:type="dxa"/>
            <w:tcBorders>
              <w:bottom w:val="single" w:sz="4" w:space="0" w:color="auto"/>
            </w:tcBorders>
            <w:vAlign w:val="center"/>
          </w:tcPr>
          <w:p w:rsidR="00E46DFA" w:rsidRPr="00623C8C" w:rsidRDefault="00E46DFA" w:rsidP="00E46DFA">
            <w:pPr>
              <w:jc w:val="center"/>
              <w:rPr>
                <w:b/>
                <w:sz w:val="22"/>
                <w:szCs w:val="22"/>
              </w:rPr>
            </w:pPr>
            <w:r w:rsidRPr="00623C8C">
              <w:rPr>
                <w:b/>
                <w:sz w:val="22"/>
                <w:szCs w:val="22"/>
              </w:rPr>
              <w:t>червень</w:t>
            </w:r>
          </w:p>
        </w:tc>
        <w:tc>
          <w:tcPr>
            <w:tcW w:w="2239" w:type="dxa"/>
            <w:tcBorders>
              <w:bottom w:val="single" w:sz="4" w:space="0" w:color="auto"/>
            </w:tcBorders>
            <w:vAlign w:val="center"/>
          </w:tcPr>
          <w:p w:rsidR="00E46DFA" w:rsidRPr="007E2B09" w:rsidRDefault="00E46DFA" w:rsidP="00E46DFA">
            <w:pPr>
              <w:jc w:val="center"/>
            </w:pPr>
            <w:r>
              <w:t>Курочкіна І.Ю.</w:t>
            </w:r>
          </w:p>
        </w:tc>
        <w:tc>
          <w:tcPr>
            <w:tcW w:w="1843" w:type="dxa"/>
            <w:tcBorders>
              <w:bottom w:val="single" w:sz="4" w:space="0" w:color="auto"/>
            </w:tcBorders>
            <w:vAlign w:val="center"/>
          </w:tcPr>
          <w:p w:rsidR="00E46DFA" w:rsidRPr="00C55A2E" w:rsidRDefault="00E46DFA" w:rsidP="00E46DFA">
            <w:pPr>
              <w:jc w:val="center"/>
            </w:pPr>
            <w:r w:rsidRPr="00C55A2E">
              <w:t xml:space="preserve">Барамія І.Г. </w:t>
            </w:r>
          </w:p>
          <w:p w:rsidR="00E46DFA" w:rsidRPr="00C55A2E" w:rsidRDefault="00E46DFA" w:rsidP="00E46DFA">
            <w:pPr>
              <w:jc w:val="center"/>
            </w:pPr>
            <w:r w:rsidRPr="00C55A2E">
              <w:t>Бойко Ю.Ю.</w:t>
            </w:r>
          </w:p>
          <w:p w:rsidR="00E46DFA" w:rsidRPr="00C55A2E" w:rsidRDefault="00E46DFA" w:rsidP="00E46DFA">
            <w:pPr>
              <w:jc w:val="center"/>
            </w:pPr>
            <w:r w:rsidRPr="00C55A2E">
              <w:t>Ільін А.В.</w:t>
            </w:r>
          </w:p>
          <w:p w:rsidR="00E46DFA" w:rsidRPr="00C55A2E" w:rsidRDefault="00E46DFA" w:rsidP="00E46DFA">
            <w:pPr>
              <w:jc w:val="center"/>
            </w:pPr>
            <w:r w:rsidRPr="00C55A2E">
              <w:t>Шляхов Я.М.</w:t>
            </w:r>
          </w:p>
        </w:tc>
      </w:tr>
      <w:tr w:rsidR="00E46DFA" w:rsidRPr="00623C8C" w:rsidTr="00E46DFA">
        <w:trPr>
          <w:trHeight w:val="164"/>
          <w:jc w:val="center"/>
        </w:trPr>
        <w:tc>
          <w:tcPr>
            <w:tcW w:w="720" w:type="dxa"/>
            <w:tcBorders>
              <w:bottom w:val="single" w:sz="4" w:space="0" w:color="auto"/>
            </w:tcBorders>
          </w:tcPr>
          <w:p w:rsidR="00E46DFA" w:rsidRPr="00623C8C" w:rsidRDefault="00E46DFA" w:rsidP="00E46DFA">
            <w:pPr>
              <w:numPr>
                <w:ilvl w:val="0"/>
                <w:numId w:val="2"/>
              </w:numPr>
              <w:rPr>
                <w:b/>
              </w:rPr>
            </w:pPr>
          </w:p>
        </w:tc>
        <w:tc>
          <w:tcPr>
            <w:tcW w:w="8064" w:type="dxa"/>
            <w:tcBorders>
              <w:bottom w:val="single" w:sz="4" w:space="0" w:color="auto"/>
            </w:tcBorders>
          </w:tcPr>
          <w:p w:rsidR="00E46DFA" w:rsidRPr="00C55A2E" w:rsidRDefault="00E46DFA" w:rsidP="00E46DFA">
            <w:pPr>
              <w:jc w:val="both"/>
            </w:pPr>
            <w:r w:rsidRPr="00C55A2E">
              <w:t>Про внесення змін до рішення Національної комісії з цінних паперів та фондового ринку від 27 вересня 2018 року  № 670</w:t>
            </w:r>
          </w:p>
        </w:tc>
        <w:tc>
          <w:tcPr>
            <w:tcW w:w="2013" w:type="dxa"/>
            <w:tcBorders>
              <w:bottom w:val="single" w:sz="4" w:space="0" w:color="auto"/>
            </w:tcBorders>
            <w:vAlign w:val="center"/>
          </w:tcPr>
          <w:p w:rsidR="00E46DFA" w:rsidRPr="00623C8C" w:rsidRDefault="00E46DFA" w:rsidP="00E46DFA">
            <w:pPr>
              <w:jc w:val="center"/>
              <w:rPr>
                <w:b/>
                <w:sz w:val="22"/>
                <w:szCs w:val="22"/>
              </w:rPr>
            </w:pPr>
            <w:r w:rsidRPr="00623C8C">
              <w:rPr>
                <w:b/>
                <w:sz w:val="22"/>
                <w:szCs w:val="22"/>
              </w:rPr>
              <w:t>червень</w:t>
            </w:r>
          </w:p>
        </w:tc>
        <w:tc>
          <w:tcPr>
            <w:tcW w:w="2239" w:type="dxa"/>
            <w:tcBorders>
              <w:bottom w:val="single" w:sz="4" w:space="0" w:color="auto"/>
            </w:tcBorders>
            <w:vAlign w:val="center"/>
          </w:tcPr>
          <w:p w:rsidR="00E46DFA" w:rsidRPr="007E2B09" w:rsidRDefault="00E46DFA" w:rsidP="00E46DFA">
            <w:pPr>
              <w:jc w:val="center"/>
            </w:pPr>
            <w:r>
              <w:t>Курочкіна І.Ю.</w:t>
            </w:r>
          </w:p>
        </w:tc>
        <w:tc>
          <w:tcPr>
            <w:tcW w:w="1843" w:type="dxa"/>
            <w:tcBorders>
              <w:bottom w:val="single" w:sz="4" w:space="0" w:color="auto"/>
            </w:tcBorders>
            <w:vAlign w:val="center"/>
          </w:tcPr>
          <w:p w:rsidR="00E46DFA" w:rsidRPr="00C55A2E" w:rsidRDefault="00E46DFA" w:rsidP="00E46DFA">
            <w:pPr>
              <w:jc w:val="center"/>
            </w:pPr>
            <w:r w:rsidRPr="00C55A2E">
              <w:t>Бойко Ю.Ю.</w:t>
            </w:r>
          </w:p>
        </w:tc>
      </w:tr>
      <w:tr w:rsidR="00E46DFA" w:rsidRPr="00623C8C" w:rsidTr="00E46DFA">
        <w:trPr>
          <w:trHeight w:val="164"/>
          <w:jc w:val="center"/>
        </w:trPr>
        <w:tc>
          <w:tcPr>
            <w:tcW w:w="720" w:type="dxa"/>
            <w:tcBorders>
              <w:bottom w:val="single" w:sz="4" w:space="0" w:color="auto"/>
            </w:tcBorders>
          </w:tcPr>
          <w:p w:rsidR="00E46DFA" w:rsidRPr="00623C8C" w:rsidRDefault="00E46DFA" w:rsidP="00E46DFA">
            <w:pPr>
              <w:numPr>
                <w:ilvl w:val="0"/>
                <w:numId w:val="2"/>
              </w:numPr>
              <w:rPr>
                <w:b/>
              </w:rPr>
            </w:pPr>
          </w:p>
        </w:tc>
        <w:tc>
          <w:tcPr>
            <w:tcW w:w="8064" w:type="dxa"/>
            <w:tcBorders>
              <w:bottom w:val="single" w:sz="4" w:space="0" w:color="auto"/>
            </w:tcBorders>
          </w:tcPr>
          <w:p w:rsidR="00E46DFA" w:rsidRPr="00C55A2E" w:rsidRDefault="00E46DFA" w:rsidP="00E46DFA">
            <w:pPr>
              <w:jc w:val="both"/>
            </w:pPr>
            <w:r w:rsidRPr="00C55A2E">
              <w:t>Про внесення змін до рішення Національної комісії з цінних паперів та фондового ринку від 25 грудня 2012 року № 1853</w:t>
            </w:r>
          </w:p>
        </w:tc>
        <w:tc>
          <w:tcPr>
            <w:tcW w:w="2013" w:type="dxa"/>
            <w:tcBorders>
              <w:bottom w:val="single" w:sz="4" w:space="0" w:color="auto"/>
            </w:tcBorders>
            <w:vAlign w:val="center"/>
          </w:tcPr>
          <w:p w:rsidR="00E46DFA" w:rsidRPr="00623C8C" w:rsidRDefault="00E46DFA" w:rsidP="00E46DFA">
            <w:pPr>
              <w:jc w:val="center"/>
              <w:rPr>
                <w:b/>
                <w:sz w:val="22"/>
                <w:szCs w:val="22"/>
              </w:rPr>
            </w:pPr>
            <w:r w:rsidRPr="00623C8C">
              <w:rPr>
                <w:b/>
                <w:sz w:val="22"/>
                <w:szCs w:val="22"/>
              </w:rPr>
              <w:t>червень</w:t>
            </w:r>
          </w:p>
        </w:tc>
        <w:tc>
          <w:tcPr>
            <w:tcW w:w="2239" w:type="dxa"/>
            <w:tcBorders>
              <w:bottom w:val="single" w:sz="4" w:space="0" w:color="auto"/>
            </w:tcBorders>
            <w:vAlign w:val="center"/>
          </w:tcPr>
          <w:p w:rsidR="00E46DFA" w:rsidRPr="007E2B09" w:rsidRDefault="00E46DFA" w:rsidP="00E46DFA">
            <w:pPr>
              <w:jc w:val="center"/>
            </w:pPr>
            <w:r>
              <w:t>Курочкіна І.Ю.</w:t>
            </w:r>
          </w:p>
        </w:tc>
        <w:tc>
          <w:tcPr>
            <w:tcW w:w="1843" w:type="dxa"/>
            <w:tcBorders>
              <w:bottom w:val="single" w:sz="4" w:space="0" w:color="auto"/>
            </w:tcBorders>
            <w:vAlign w:val="center"/>
          </w:tcPr>
          <w:p w:rsidR="00E46DFA" w:rsidRPr="00C55A2E" w:rsidRDefault="00E46DFA" w:rsidP="00E46DFA">
            <w:pPr>
              <w:jc w:val="center"/>
            </w:pPr>
            <w:r w:rsidRPr="00C55A2E">
              <w:t>Шляхов Я.М.</w:t>
            </w:r>
          </w:p>
        </w:tc>
      </w:tr>
      <w:tr w:rsidR="00E46DFA" w:rsidRPr="00623C8C" w:rsidTr="00E46DFA">
        <w:trPr>
          <w:trHeight w:val="164"/>
          <w:jc w:val="center"/>
        </w:trPr>
        <w:tc>
          <w:tcPr>
            <w:tcW w:w="720" w:type="dxa"/>
            <w:tcBorders>
              <w:bottom w:val="single" w:sz="4" w:space="0" w:color="auto"/>
            </w:tcBorders>
          </w:tcPr>
          <w:p w:rsidR="00E46DFA" w:rsidRPr="00623C8C" w:rsidRDefault="00E46DFA" w:rsidP="00E46DFA">
            <w:pPr>
              <w:numPr>
                <w:ilvl w:val="0"/>
                <w:numId w:val="2"/>
              </w:numPr>
              <w:rPr>
                <w:b/>
              </w:rPr>
            </w:pPr>
          </w:p>
        </w:tc>
        <w:tc>
          <w:tcPr>
            <w:tcW w:w="8064" w:type="dxa"/>
            <w:tcBorders>
              <w:bottom w:val="single" w:sz="4" w:space="0" w:color="auto"/>
            </w:tcBorders>
          </w:tcPr>
          <w:p w:rsidR="00E46DFA" w:rsidRPr="00C55A2E" w:rsidRDefault="00E46DFA" w:rsidP="00E46DFA">
            <w:pPr>
              <w:jc w:val="both"/>
            </w:pPr>
            <w:r w:rsidRPr="00C55A2E">
              <w:t>Про затвердження</w:t>
            </w:r>
            <w:r w:rsidRPr="00C55A2E">
              <w:rPr>
                <w:color w:val="000000"/>
              </w:rPr>
              <w:t xml:space="preserve"> Порядку видачі, зупинення дії та анулювання ліцензії на провадження </w:t>
            </w:r>
            <w:r w:rsidRPr="00C55A2E">
              <w:rPr>
                <w:bCs/>
                <w:color w:val="000000"/>
              </w:rPr>
              <w:t>професійної діяльності на ринках капіталу</w:t>
            </w:r>
          </w:p>
        </w:tc>
        <w:tc>
          <w:tcPr>
            <w:tcW w:w="2013" w:type="dxa"/>
            <w:tcBorders>
              <w:bottom w:val="single" w:sz="4" w:space="0" w:color="auto"/>
            </w:tcBorders>
            <w:vAlign w:val="center"/>
          </w:tcPr>
          <w:p w:rsidR="00E46DFA" w:rsidRPr="00623C8C" w:rsidRDefault="00E46DFA" w:rsidP="00E46DFA">
            <w:pPr>
              <w:jc w:val="center"/>
              <w:rPr>
                <w:b/>
                <w:sz w:val="22"/>
                <w:szCs w:val="22"/>
              </w:rPr>
            </w:pPr>
            <w:r w:rsidRPr="00623C8C">
              <w:rPr>
                <w:b/>
                <w:sz w:val="22"/>
                <w:szCs w:val="22"/>
              </w:rPr>
              <w:t>червень</w:t>
            </w:r>
          </w:p>
        </w:tc>
        <w:tc>
          <w:tcPr>
            <w:tcW w:w="2239" w:type="dxa"/>
            <w:tcBorders>
              <w:bottom w:val="single" w:sz="4" w:space="0" w:color="auto"/>
            </w:tcBorders>
            <w:vAlign w:val="center"/>
          </w:tcPr>
          <w:p w:rsidR="00E46DFA" w:rsidRPr="007E2B09" w:rsidRDefault="00E46DFA" w:rsidP="00E46DFA">
            <w:pPr>
              <w:jc w:val="center"/>
            </w:pPr>
            <w:r>
              <w:t>Курочкіна І.Ю.</w:t>
            </w:r>
          </w:p>
        </w:tc>
        <w:tc>
          <w:tcPr>
            <w:tcW w:w="1843" w:type="dxa"/>
            <w:tcBorders>
              <w:bottom w:val="single" w:sz="4" w:space="0" w:color="auto"/>
            </w:tcBorders>
            <w:vAlign w:val="center"/>
          </w:tcPr>
          <w:p w:rsidR="00E46DFA" w:rsidRPr="00C55A2E" w:rsidRDefault="00E46DFA" w:rsidP="00E46DFA">
            <w:pPr>
              <w:jc w:val="center"/>
            </w:pPr>
            <w:r w:rsidRPr="00C55A2E">
              <w:t xml:space="preserve">Барамія І.Г. </w:t>
            </w:r>
          </w:p>
          <w:p w:rsidR="00E46DFA" w:rsidRPr="00C55A2E" w:rsidRDefault="00E46DFA" w:rsidP="00E46DFA">
            <w:pPr>
              <w:jc w:val="center"/>
            </w:pPr>
            <w:r w:rsidRPr="00C55A2E">
              <w:t>Бойко Ю.Ю.</w:t>
            </w:r>
          </w:p>
          <w:p w:rsidR="00E46DFA" w:rsidRPr="00C55A2E" w:rsidRDefault="00E46DFA" w:rsidP="00E46DFA">
            <w:pPr>
              <w:jc w:val="center"/>
            </w:pPr>
            <w:r w:rsidRPr="00C55A2E">
              <w:t>Ільін А.В.</w:t>
            </w:r>
          </w:p>
          <w:p w:rsidR="00E46DFA" w:rsidRPr="00C55A2E" w:rsidRDefault="00E46DFA" w:rsidP="00E46DFA">
            <w:pPr>
              <w:jc w:val="center"/>
            </w:pPr>
            <w:r w:rsidRPr="00C55A2E">
              <w:t>Шляхов Я.М.</w:t>
            </w:r>
          </w:p>
        </w:tc>
      </w:tr>
      <w:tr w:rsidR="00E46DFA" w:rsidRPr="00623C8C" w:rsidTr="00E46DFA">
        <w:trPr>
          <w:trHeight w:val="164"/>
          <w:jc w:val="center"/>
        </w:trPr>
        <w:tc>
          <w:tcPr>
            <w:tcW w:w="720" w:type="dxa"/>
            <w:tcBorders>
              <w:bottom w:val="single" w:sz="4" w:space="0" w:color="auto"/>
            </w:tcBorders>
          </w:tcPr>
          <w:p w:rsidR="00E46DFA" w:rsidRPr="00623C8C" w:rsidRDefault="00E46DFA" w:rsidP="00E46DFA">
            <w:pPr>
              <w:numPr>
                <w:ilvl w:val="0"/>
                <w:numId w:val="2"/>
              </w:numPr>
              <w:rPr>
                <w:b/>
              </w:rPr>
            </w:pPr>
          </w:p>
        </w:tc>
        <w:tc>
          <w:tcPr>
            <w:tcW w:w="8064" w:type="dxa"/>
            <w:tcBorders>
              <w:bottom w:val="single" w:sz="4" w:space="0" w:color="auto"/>
            </w:tcBorders>
          </w:tcPr>
          <w:p w:rsidR="00E46DFA" w:rsidRPr="00C55A2E" w:rsidRDefault="00E46DFA" w:rsidP="00E46DFA">
            <w:pPr>
              <w:jc w:val="both"/>
            </w:pPr>
            <w:r w:rsidRPr="00C55A2E">
              <w:t>Про затвердження Методичних рекомендацій щодо здійснення алгоритмічної торгівлі</w:t>
            </w:r>
          </w:p>
        </w:tc>
        <w:tc>
          <w:tcPr>
            <w:tcW w:w="2013" w:type="dxa"/>
            <w:tcBorders>
              <w:bottom w:val="single" w:sz="4" w:space="0" w:color="auto"/>
            </w:tcBorders>
            <w:vAlign w:val="center"/>
          </w:tcPr>
          <w:p w:rsidR="00E46DFA" w:rsidRPr="00623C8C" w:rsidRDefault="00E46DFA" w:rsidP="00E46DFA">
            <w:pPr>
              <w:jc w:val="center"/>
              <w:rPr>
                <w:b/>
                <w:sz w:val="22"/>
                <w:szCs w:val="22"/>
              </w:rPr>
            </w:pPr>
            <w:r w:rsidRPr="00623C8C">
              <w:rPr>
                <w:b/>
                <w:sz w:val="22"/>
                <w:szCs w:val="22"/>
              </w:rPr>
              <w:t>червень</w:t>
            </w:r>
          </w:p>
        </w:tc>
        <w:tc>
          <w:tcPr>
            <w:tcW w:w="2239" w:type="dxa"/>
            <w:tcBorders>
              <w:bottom w:val="single" w:sz="4" w:space="0" w:color="auto"/>
            </w:tcBorders>
            <w:vAlign w:val="center"/>
          </w:tcPr>
          <w:p w:rsidR="00E46DFA" w:rsidRPr="007E2B09" w:rsidRDefault="00E46DFA" w:rsidP="00E46DFA">
            <w:pPr>
              <w:jc w:val="center"/>
            </w:pPr>
            <w:r>
              <w:t>Курочкіна І.Ю.</w:t>
            </w:r>
          </w:p>
        </w:tc>
        <w:tc>
          <w:tcPr>
            <w:tcW w:w="1843" w:type="dxa"/>
            <w:tcBorders>
              <w:bottom w:val="single" w:sz="4" w:space="0" w:color="auto"/>
            </w:tcBorders>
            <w:vAlign w:val="center"/>
          </w:tcPr>
          <w:p w:rsidR="00E46DFA" w:rsidRPr="00C55A2E" w:rsidRDefault="00E46DFA" w:rsidP="00E46DFA">
            <w:pPr>
              <w:jc w:val="center"/>
            </w:pPr>
            <w:r w:rsidRPr="00C55A2E">
              <w:t>Шляхов Я.М.</w:t>
            </w:r>
          </w:p>
        </w:tc>
      </w:tr>
      <w:tr w:rsidR="00E46DFA" w:rsidRPr="00623C8C" w:rsidTr="006372A8">
        <w:trPr>
          <w:trHeight w:val="164"/>
          <w:jc w:val="center"/>
        </w:trPr>
        <w:tc>
          <w:tcPr>
            <w:tcW w:w="720" w:type="dxa"/>
            <w:tcBorders>
              <w:bottom w:val="single" w:sz="4" w:space="0" w:color="auto"/>
            </w:tcBorders>
          </w:tcPr>
          <w:p w:rsidR="00E46DFA" w:rsidRPr="00623C8C" w:rsidRDefault="00E46DFA" w:rsidP="00E46DFA">
            <w:pPr>
              <w:numPr>
                <w:ilvl w:val="0"/>
                <w:numId w:val="2"/>
              </w:numPr>
              <w:rPr>
                <w:b/>
              </w:rPr>
            </w:pPr>
          </w:p>
        </w:tc>
        <w:tc>
          <w:tcPr>
            <w:tcW w:w="8064" w:type="dxa"/>
            <w:tcBorders>
              <w:bottom w:val="single" w:sz="4" w:space="0" w:color="auto"/>
            </w:tcBorders>
          </w:tcPr>
          <w:p w:rsidR="00E46DFA" w:rsidRPr="00623C8C" w:rsidRDefault="00E46DFA" w:rsidP="00E46DFA">
            <w:pPr>
              <w:jc w:val="both"/>
            </w:pPr>
            <w:r w:rsidRPr="00623C8C">
              <w:t>Про затвердження Змін до Положення щодо пруденційних нормативів професійної діяльності на фондовому ринку та вимог до системи управління ризиками</w:t>
            </w:r>
          </w:p>
        </w:tc>
        <w:tc>
          <w:tcPr>
            <w:tcW w:w="2013" w:type="dxa"/>
            <w:tcBorders>
              <w:bottom w:val="single" w:sz="4" w:space="0" w:color="auto"/>
            </w:tcBorders>
            <w:vAlign w:val="center"/>
          </w:tcPr>
          <w:p w:rsidR="00E46DFA" w:rsidRPr="00623C8C" w:rsidRDefault="00E46DFA" w:rsidP="00E46DFA">
            <w:pPr>
              <w:jc w:val="center"/>
              <w:rPr>
                <w:b/>
                <w:sz w:val="22"/>
                <w:szCs w:val="22"/>
              </w:rPr>
            </w:pPr>
            <w:r w:rsidRPr="00623C8C">
              <w:rPr>
                <w:b/>
                <w:sz w:val="22"/>
                <w:szCs w:val="22"/>
              </w:rPr>
              <w:t>червень</w:t>
            </w:r>
          </w:p>
        </w:tc>
        <w:tc>
          <w:tcPr>
            <w:tcW w:w="2239" w:type="dxa"/>
            <w:tcBorders>
              <w:bottom w:val="single" w:sz="4" w:space="0" w:color="auto"/>
            </w:tcBorders>
            <w:vAlign w:val="center"/>
          </w:tcPr>
          <w:p w:rsidR="00E46DFA" w:rsidRPr="00623C8C" w:rsidRDefault="00E46DFA" w:rsidP="00E46DFA">
            <w:pPr>
              <w:jc w:val="center"/>
            </w:pPr>
            <w:r w:rsidRPr="00623C8C">
              <w:t>Пересунько Д.В.</w:t>
            </w:r>
          </w:p>
        </w:tc>
        <w:tc>
          <w:tcPr>
            <w:tcW w:w="1843" w:type="dxa"/>
            <w:tcBorders>
              <w:bottom w:val="single" w:sz="4" w:space="0" w:color="auto"/>
            </w:tcBorders>
            <w:vAlign w:val="center"/>
          </w:tcPr>
          <w:p w:rsidR="00E46DFA" w:rsidRPr="00623C8C" w:rsidRDefault="00E46DFA" w:rsidP="00E46DFA">
            <w:pPr>
              <w:jc w:val="center"/>
              <w:rPr>
                <w:b/>
              </w:rPr>
            </w:pPr>
            <w:r w:rsidRPr="00623C8C">
              <w:t>Барамія І. Г.</w:t>
            </w:r>
          </w:p>
        </w:tc>
      </w:tr>
      <w:tr w:rsidR="00E46DFA" w:rsidRPr="00623C8C" w:rsidTr="006372A8">
        <w:trPr>
          <w:trHeight w:val="164"/>
          <w:jc w:val="center"/>
        </w:trPr>
        <w:tc>
          <w:tcPr>
            <w:tcW w:w="720" w:type="dxa"/>
            <w:tcBorders>
              <w:bottom w:val="single" w:sz="4" w:space="0" w:color="auto"/>
            </w:tcBorders>
          </w:tcPr>
          <w:p w:rsidR="00E46DFA" w:rsidRPr="00623C8C" w:rsidRDefault="00E46DFA" w:rsidP="00E46DFA">
            <w:pPr>
              <w:numPr>
                <w:ilvl w:val="0"/>
                <w:numId w:val="2"/>
              </w:numPr>
              <w:rPr>
                <w:b/>
              </w:rPr>
            </w:pPr>
          </w:p>
        </w:tc>
        <w:tc>
          <w:tcPr>
            <w:tcW w:w="8064" w:type="dxa"/>
            <w:tcBorders>
              <w:bottom w:val="single" w:sz="4" w:space="0" w:color="auto"/>
            </w:tcBorders>
          </w:tcPr>
          <w:p w:rsidR="00E46DFA" w:rsidRPr="00623C8C" w:rsidRDefault="00E46DFA" w:rsidP="00E46DFA">
            <w:pPr>
              <w:jc w:val="both"/>
            </w:pPr>
            <w:r w:rsidRPr="00623C8C">
              <w:t>Про затвердження Стандартів корпоративного управління в професійних учасниках ринків капіталу та організованих товарних ринків</w:t>
            </w:r>
          </w:p>
        </w:tc>
        <w:tc>
          <w:tcPr>
            <w:tcW w:w="2013" w:type="dxa"/>
            <w:tcBorders>
              <w:bottom w:val="single" w:sz="4" w:space="0" w:color="auto"/>
            </w:tcBorders>
            <w:vAlign w:val="center"/>
          </w:tcPr>
          <w:p w:rsidR="00E46DFA" w:rsidRPr="00623C8C" w:rsidRDefault="00E46DFA" w:rsidP="00E46DFA">
            <w:pPr>
              <w:jc w:val="center"/>
              <w:rPr>
                <w:b/>
                <w:sz w:val="22"/>
                <w:szCs w:val="22"/>
              </w:rPr>
            </w:pPr>
            <w:r w:rsidRPr="00623C8C">
              <w:rPr>
                <w:b/>
                <w:sz w:val="22"/>
                <w:szCs w:val="22"/>
              </w:rPr>
              <w:t>червень</w:t>
            </w:r>
          </w:p>
        </w:tc>
        <w:tc>
          <w:tcPr>
            <w:tcW w:w="2239" w:type="dxa"/>
            <w:tcBorders>
              <w:bottom w:val="single" w:sz="4" w:space="0" w:color="auto"/>
            </w:tcBorders>
            <w:vAlign w:val="center"/>
          </w:tcPr>
          <w:p w:rsidR="00E46DFA" w:rsidRPr="00623C8C" w:rsidRDefault="00E46DFA" w:rsidP="00E46DFA">
            <w:pPr>
              <w:jc w:val="center"/>
            </w:pPr>
            <w:r w:rsidRPr="00623C8C">
              <w:t>Пересунько Д.В.</w:t>
            </w:r>
          </w:p>
        </w:tc>
        <w:tc>
          <w:tcPr>
            <w:tcW w:w="1843" w:type="dxa"/>
            <w:tcBorders>
              <w:bottom w:val="single" w:sz="4" w:space="0" w:color="auto"/>
            </w:tcBorders>
            <w:vAlign w:val="center"/>
          </w:tcPr>
          <w:p w:rsidR="00E46DFA" w:rsidRPr="00623C8C" w:rsidRDefault="00E46DFA" w:rsidP="00E46DFA">
            <w:pPr>
              <w:jc w:val="center"/>
            </w:pPr>
            <w:r w:rsidRPr="00623C8C">
              <w:t>Лібанов М.О.</w:t>
            </w:r>
          </w:p>
        </w:tc>
      </w:tr>
      <w:tr w:rsidR="00E46DFA" w:rsidRPr="00623C8C" w:rsidTr="006372A8">
        <w:trPr>
          <w:trHeight w:val="164"/>
          <w:jc w:val="center"/>
        </w:trPr>
        <w:tc>
          <w:tcPr>
            <w:tcW w:w="720" w:type="dxa"/>
            <w:tcBorders>
              <w:bottom w:val="single" w:sz="4" w:space="0" w:color="auto"/>
            </w:tcBorders>
          </w:tcPr>
          <w:p w:rsidR="00E46DFA" w:rsidRPr="00623C8C" w:rsidRDefault="00E46DFA" w:rsidP="00E46DFA">
            <w:pPr>
              <w:numPr>
                <w:ilvl w:val="0"/>
                <w:numId w:val="2"/>
              </w:numPr>
              <w:rPr>
                <w:b/>
              </w:rPr>
            </w:pPr>
          </w:p>
        </w:tc>
        <w:tc>
          <w:tcPr>
            <w:tcW w:w="8064" w:type="dxa"/>
            <w:tcBorders>
              <w:bottom w:val="single" w:sz="4" w:space="0" w:color="auto"/>
            </w:tcBorders>
          </w:tcPr>
          <w:p w:rsidR="00E46DFA" w:rsidRPr="00623C8C" w:rsidRDefault="00E46DFA" w:rsidP="00E46DFA">
            <w:pPr>
              <w:jc w:val="both"/>
            </w:pPr>
            <w:r w:rsidRPr="00623C8C">
              <w:t>Про затвердження Вимог до звіту незалежного аудитора щодо фінансової звітності учасників ринків капіталу та організованих товарних ринків, нагляд за якими здійснює Національна комісія з цінних з паперів та фондового ринку</w:t>
            </w:r>
          </w:p>
        </w:tc>
        <w:tc>
          <w:tcPr>
            <w:tcW w:w="2013" w:type="dxa"/>
            <w:tcBorders>
              <w:bottom w:val="single" w:sz="4" w:space="0" w:color="auto"/>
            </w:tcBorders>
            <w:vAlign w:val="center"/>
          </w:tcPr>
          <w:p w:rsidR="00E46DFA" w:rsidRPr="00623C8C" w:rsidRDefault="00E46DFA" w:rsidP="00E46DFA">
            <w:pPr>
              <w:jc w:val="center"/>
              <w:rPr>
                <w:b/>
                <w:sz w:val="22"/>
                <w:szCs w:val="22"/>
              </w:rPr>
            </w:pPr>
            <w:r w:rsidRPr="00623C8C">
              <w:rPr>
                <w:b/>
                <w:sz w:val="22"/>
                <w:szCs w:val="22"/>
              </w:rPr>
              <w:t>червень</w:t>
            </w:r>
          </w:p>
        </w:tc>
        <w:tc>
          <w:tcPr>
            <w:tcW w:w="2239" w:type="dxa"/>
            <w:tcBorders>
              <w:bottom w:val="single" w:sz="4" w:space="0" w:color="auto"/>
            </w:tcBorders>
            <w:vAlign w:val="center"/>
          </w:tcPr>
          <w:p w:rsidR="00E46DFA" w:rsidRPr="00623C8C" w:rsidRDefault="00E46DFA" w:rsidP="00E46DFA">
            <w:pPr>
              <w:jc w:val="center"/>
            </w:pPr>
            <w:r w:rsidRPr="00623C8C">
              <w:t>Пересунько Д.В.</w:t>
            </w:r>
          </w:p>
        </w:tc>
        <w:tc>
          <w:tcPr>
            <w:tcW w:w="1843" w:type="dxa"/>
            <w:tcBorders>
              <w:bottom w:val="single" w:sz="4" w:space="0" w:color="auto"/>
            </w:tcBorders>
            <w:vAlign w:val="center"/>
          </w:tcPr>
          <w:p w:rsidR="00E46DFA" w:rsidRPr="00623C8C" w:rsidRDefault="00E46DFA" w:rsidP="00E46DFA">
            <w:pPr>
              <w:jc w:val="center"/>
            </w:pPr>
            <w:r w:rsidRPr="00623C8C">
              <w:t>Шаповал Ю.І.</w:t>
            </w:r>
          </w:p>
        </w:tc>
      </w:tr>
      <w:tr w:rsidR="00E46DFA" w:rsidRPr="00623C8C" w:rsidTr="006372A8">
        <w:trPr>
          <w:trHeight w:val="164"/>
          <w:jc w:val="center"/>
        </w:trPr>
        <w:tc>
          <w:tcPr>
            <w:tcW w:w="720" w:type="dxa"/>
            <w:tcBorders>
              <w:bottom w:val="single" w:sz="4" w:space="0" w:color="auto"/>
            </w:tcBorders>
          </w:tcPr>
          <w:p w:rsidR="00E46DFA" w:rsidRPr="00623C8C" w:rsidRDefault="00E46DFA" w:rsidP="00E46DFA">
            <w:pPr>
              <w:numPr>
                <w:ilvl w:val="0"/>
                <w:numId w:val="2"/>
              </w:numPr>
              <w:rPr>
                <w:b/>
              </w:rPr>
            </w:pPr>
          </w:p>
        </w:tc>
        <w:tc>
          <w:tcPr>
            <w:tcW w:w="8064" w:type="dxa"/>
            <w:tcBorders>
              <w:bottom w:val="single" w:sz="4" w:space="0" w:color="auto"/>
            </w:tcBorders>
          </w:tcPr>
          <w:p w:rsidR="00E46DFA" w:rsidRPr="00623C8C" w:rsidRDefault="00E46DFA" w:rsidP="00E46DFA">
            <w:pPr>
              <w:jc w:val="both"/>
            </w:pPr>
            <w:r w:rsidRPr="00623C8C">
              <w:t>Про затвердження Порядку формування прогнозної фінансової звітності, у тому числі для випадку коли заявник є членом фінансової групи</w:t>
            </w:r>
          </w:p>
        </w:tc>
        <w:tc>
          <w:tcPr>
            <w:tcW w:w="2013" w:type="dxa"/>
            <w:tcBorders>
              <w:bottom w:val="single" w:sz="4" w:space="0" w:color="auto"/>
            </w:tcBorders>
            <w:vAlign w:val="center"/>
          </w:tcPr>
          <w:p w:rsidR="00E46DFA" w:rsidRPr="00623C8C" w:rsidRDefault="00E46DFA" w:rsidP="00E46DFA">
            <w:pPr>
              <w:jc w:val="center"/>
              <w:rPr>
                <w:b/>
                <w:sz w:val="22"/>
                <w:szCs w:val="22"/>
              </w:rPr>
            </w:pPr>
            <w:r w:rsidRPr="00623C8C">
              <w:rPr>
                <w:b/>
                <w:sz w:val="22"/>
                <w:szCs w:val="22"/>
              </w:rPr>
              <w:t>червень</w:t>
            </w:r>
          </w:p>
        </w:tc>
        <w:tc>
          <w:tcPr>
            <w:tcW w:w="2239" w:type="dxa"/>
            <w:tcBorders>
              <w:bottom w:val="single" w:sz="4" w:space="0" w:color="auto"/>
            </w:tcBorders>
            <w:vAlign w:val="center"/>
          </w:tcPr>
          <w:p w:rsidR="00E46DFA" w:rsidRPr="00623C8C" w:rsidRDefault="00E46DFA" w:rsidP="00E46DFA">
            <w:pPr>
              <w:jc w:val="center"/>
            </w:pPr>
            <w:r w:rsidRPr="00623C8C">
              <w:t>Пересунько Д.В.</w:t>
            </w:r>
          </w:p>
        </w:tc>
        <w:tc>
          <w:tcPr>
            <w:tcW w:w="1843" w:type="dxa"/>
            <w:tcBorders>
              <w:bottom w:val="single" w:sz="4" w:space="0" w:color="auto"/>
            </w:tcBorders>
            <w:vAlign w:val="center"/>
          </w:tcPr>
          <w:p w:rsidR="00E46DFA" w:rsidRPr="00623C8C" w:rsidRDefault="00E46DFA" w:rsidP="00E46DFA">
            <w:pPr>
              <w:jc w:val="center"/>
            </w:pPr>
            <w:r w:rsidRPr="00623C8C">
              <w:t>Шаповал Ю.І.</w:t>
            </w:r>
          </w:p>
        </w:tc>
      </w:tr>
      <w:tr w:rsidR="00E46DFA" w:rsidRPr="00623C8C" w:rsidTr="006372A8">
        <w:trPr>
          <w:trHeight w:val="164"/>
          <w:jc w:val="center"/>
        </w:trPr>
        <w:tc>
          <w:tcPr>
            <w:tcW w:w="720" w:type="dxa"/>
            <w:tcBorders>
              <w:bottom w:val="single" w:sz="4" w:space="0" w:color="auto"/>
            </w:tcBorders>
          </w:tcPr>
          <w:p w:rsidR="00E46DFA" w:rsidRPr="00623C8C" w:rsidRDefault="00E46DFA" w:rsidP="00E46DFA">
            <w:pPr>
              <w:numPr>
                <w:ilvl w:val="0"/>
                <w:numId w:val="2"/>
              </w:numPr>
              <w:rPr>
                <w:b/>
              </w:rPr>
            </w:pPr>
          </w:p>
        </w:tc>
        <w:tc>
          <w:tcPr>
            <w:tcW w:w="8064" w:type="dxa"/>
            <w:tcBorders>
              <w:bottom w:val="single" w:sz="4" w:space="0" w:color="auto"/>
            </w:tcBorders>
          </w:tcPr>
          <w:p w:rsidR="00E46DFA" w:rsidRPr="00623C8C" w:rsidRDefault="00E46DFA" w:rsidP="00E46DFA">
            <w:pPr>
              <w:jc w:val="both"/>
            </w:pPr>
            <w:r w:rsidRPr="00623C8C">
              <w:t xml:space="preserve">Про затвердження Порядку реєстрації випуску акцій </w:t>
            </w:r>
          </w:p>
        </w:tc>
        <w:tc>
          <w:tcPr>
            <w:tcW w:w="2013" w:type="dxa"/>
            <w:tcBorders>
              <w:bottom w:val="single" w:sz="4" w:space="0" w:color="auto"/>
            </w:tcBorders>
            <w:vAlign w:val="center"/>
          </w:tcPr>
          <w:p w:rsidR="00E46DFA" w:rsidRPr="00623C8C" w:rsidRDefault="00E46DFA" w:rsidP="00E46DFA">
            <w:pPr>
              <w:jc w:val="center"/>
              <w:rPr>
                <w:b/>
                <w:sz w:val="22"/>
                <w:szCs w:val="22"/>
              </w:rPr>
            </w:pPr>
            <w:r w:rsidRPr="00623C8C">
              <w:rPr>
                <w:b/>
                <w:sz w:val="22"/>
                <w:szCs w:val="22"/>
              </w:rPr>
              <w:t>червень</w:t>
            </w:r>
          </w:p>
        </w:tc>
        <w:tc>
          <w:tcPr>
            <w:tcW w:w="2239" w:type="dxa"/>
            <w:tcBorders>
              <w:bottom w:val="single" w:sz="4" w:space="0" w:color="auto"/>
            </w:tcBorders>
            <w:vAlign w:val="center"/>
          </w:tcPr>
          <w:p w:rsidR="00E46DFA" w:rsidRPr="00623C8C" w:rsidRDefault="00E46DFA" w:rsidP="00E46DFA">
            <w:pPr>
              <w:jc w:val="center"/>
            </w:pPr>
            <w:r w:rsidRPr="00623C8C">
              <w:t>Пересунько Д.В.</w:t>
            </w:r>
          </w:p>
        </w:tc>
        <w:tc>
          <w:tcPr>
            <w:tcW w:w="1843" w:type="dxa"/>
            <w:tcBorders>
              <w:bottom w:val="single" w:sz="4" w:space="0" w:color="auto"/>
            </w:tcBorders>
            <w:vAlign w:val="center"/>
          </w:tcPr>
          <w:p w:rsidR="00E46DFA" w:rsidRPr="00623C8C" w:rsidRDefault="00E46DFA" w:rsidP="00E46DFA">
            <w:pPr>
              <w:jc w:val="center"/>
            </w:pPr>
            <w:r w:rsidRPr="00623C8C">
              <w:t>Лібанов М.О.</w:t>
            </w:r>
          </w:p>
        </w:tc>
      </w:tr>
      <w:tr w:rsidR="00E46DFA" w:rsidRPr="00623C8C" w:rsidTr="006372A8">
        <w:trPr>
          <w:trHeight w:val="164"/>
          <w:jc w:val="center"/>
        </w:trPr>
        <w:tc>
          <w:tcPr>
            <w:tcW w:w="720" w:type="dxa"/>
            <w:tcBorders>
              <w:bottom w:val="single" w:sz="4" w:space="0" w:color="auto"/>
            </w:tcBorders>
          </w:tcPr>
          <w:p w:rsidR="00E46DFA" w:rsidRPr="00623C8C" w:rsidRDefault="00E46DFA" w:rsidP="00E46DFA">
            <w:pPr>
              <w:numPr>
                <w:ilvl w:val="0"/>
                <w:numId w:val="2"/>
              </w:numPr>
              <w:rPr>
                <w:b/>
              </w:rPr>
            </w:pPr>
          </w:p>
        </w:tc>
        <w:tc>
          <w:tcPr>
            <w:tcW w:w="8064" w:type="dxa"/>
            <w:tcBorders>
              <w:bottom w:val="single" w:sz="4" w:space="0" w:color="auto"/>
            </w:tcBorders>
          </w:tcPr>
          <w:p w:rsidR="00E46DFA" w:rsidRPr="00623C8C" w:rsidRDefault="00E46DFA" w:rsidP="00E46DFA">
            <w:pPr>
              <w:jc w:val="both"/>
            </w:pPr>
            <w:r w:rsidRPr="00623C8C">
              <w:t xml:space="preserve">Про затвердження Положення про публічну пропозицію  </w:t>
            </w:r>
          </w:p>
        </w:tc>
        <w:tc>
          <w:tcPr>
            <w:tcW w:w="2013" w:type="dxa"/>
            <w:tcBorders>
              <w:bottom w:val="single" w:sz="4" w:space="0" w:color="auto"/>
            </w:tcBorders>
            <w:vAlign w:val="center"/>
          </w:tcPr>
          <w:p w:rsidR="00E46DFA" w:rsidRPr="00623C8C" w:rsidRDefault="00E46DFA" w:rsidP="00E46DFA">
            <w:pPr>
              <w:jc w:val="center"/>
              <w:rPr>
                <w:b/>
                <w:sz w:val="22"/>
                <w:szCs w:val="22"/>
              </w:rPr>
            </w:pPr>
            <w:r w:rsidRPr="00623C8C">
              <w:rPr>
                <w:b/>
                <w:sz w:val="22"/>
                <w:szCs w:val="22"/>
              </w:rPr>
              <w:t>червень</w:t>
            </w:r>
          </w:p>
        </w:tc>
        <w:tc>
          <w:tcPr>
            <w:tcW w:w="2239" w:type="dxa"/>
            <w:tcBorders>
              <w:bottom w:val="single" w:sz="4" w:space="0" w:color="auto"/>
            </w:tcBorders>
            <w:vAlign w:val="center"/>
          </w:tcPr>
          <w:p w:rsidR="00E46DFA" w:rsidRPr="00623C8C" w:rsidRDefault="00E46DFA" w:rsidP="00E46DFA">
            <w:pPr>
              <w:jc w:val="center"/>
            </w:pPr>
            <w:r w:rsidRPr="00623C8C">
              <w:t>Пересунько Д.В.</w:t>
            </w:r>
          </w:p>
        </w:tc>
        <w:tc>
          <w:tcPr>
            <w:tcW w:w="1843" w:type="dxa"/>
            <w:tcBorders>
              <w:bottom w:val="single" w:sz="4" w:space="0" w:color="auto"/>
            </w:tcBorders>
            <w:vAlign w:val="center"/>
          </w:tcPr>
          <w:p w:rsidR="00E46DFA" w:rsidRPr="00623C8C" w:rsidRDefault="00E46DFA" w:rsidP="00E46DFA">
            <w:pPr>
              <w:jc w:val="center"/>
            </w:pPr>
            <w:r w:rsidRPr="00623C8C">
              <w:t>Лібанов М.О.</w:t>
            </w:r>
          </w:p>
        </w:tc>
      </w:tr>
      <w:tr w:rsidR="00E46DFA" w:rsidRPr="00623C8C" w:rsidTr="006372A8">
        <w:trPr>
          <w:trHeight w:val="164"/>
          <w:jc w:val="center"/>
        </w:trPr>
        <w:tc>
          <w:tcPr>
            <w:tcW w:w="720" w:type="dxa"/>
            <w:tcBorders>
              <w:bottom w:val="single" w:sz="4" w:space="0" w:color="auto"/>
            </w:tcBorders>
          </w:tcPr>
          <w:p w:rsidR="00E46DFA" w:rsidRPr="00623C8C" w:rsidRDefault="00E46DFA" w:rsidP="00E46DFA">
            <w:pPr>
              <w:numPr>
                <w:ilvl w:val="0"/>
                <w:numId w:val="2"/>
              </w:numPr>
              <w:rPr>
                <w:b/>
              </w:rPr>
            </w:pPr>
          </w:p>
        </w:tc>
        <w:tc>
          <w:tcPr>
            <w:tcW w:w="8064" w:type="dxa"/>
            <w:tcBorders>
              <w:bottom w:val="single" w:sz="4" w:space="0" w:color="auto"/>
            </w:tcBorders>
          </w:tcPr>
          <w:p w:rsidR="00E46DFA" w:rsidRPr="00623C8C" w:rsidRDefault="00E46DFA" w:rsidP="00E46DFA">
            <w:pPr>
              <w:jc w:val="both"/>
            </w:pPr>
            <w:r w:rsidRPr="00623C8C">
              <w:t>Про затвердження Порядок ведення Державного реєстру випусків цінних паперів</w:t>
            </w:r>
          </w:p>
        </w:tc>
        <w:tc>
          <w:tcPr>
            <w:tcW w:w="2013" w:type="dxa"/>
            <w:tcBorders>
              <w:bottom w:val="single" w:sz="4" w:space="0" w:color="auto"/>
            </w:tcBorders>
            <w:vAlign w:val="center"/>
          </w:tcPr>
          <w:p w:rsidR="00E46DFA" w:rsidRPr="00623C8C" w:rsidRDefault="00E46DFA" w:rsidP="00E46DFA">
            <w:pPr>
              <w:jc w:val="center"/>
              <w:rPr>
                <w:b/>
                <w:sz w:val="22"/>
                <w:szCs w:val="22"/>
              </w:rPr>
            </w:pPr>
            <w:r w:rsidRPr="00623C8C">
              <w:rPr>
                <w:b/>
                <w:sz w:val="22"/>
                <w:szCs w:val="22"/>
              </w:rPr>
              <w:t>червень</w:t>
            </w:r>
          </w:p>
        </w:tc>
        <w:tc>
          <w:tcPr>
            <w:tcW w:w="2239" w:type="dxa"/>
            <w:tcBorders>
              <w:bottom w:val="single" w:sz="4" w:space="0" w:color="auto"/>
            </w:tcBorders>
            <w:vAlign w:val="center"/>
          </w:tcPr>
          <w:p w:rsidR="00E46DFA" w:rsidRPr="00623C8C" w:rsidRDefault="00E46DFA" w:rsidP="00E46DFA">
            <w:pPr>
              <w:jc w:val="center"/>
            </w:pPr>
            <w:r w:rsidRPr="00623C8C">
              <w:t>Пересунько Д.В.</w:t>
            </w:r>
          </w:p>
        </w:tc>
        <w:tc>
          <w:tcPr>
            <w:tcW w:w="1843" w:type="dxa"/>
            <w:tcBorders>
              <w:bottom w:val="single" w:sz="4" w:space="0" w:color="auto"/>
            </w:tcBorders>
            <w:vAlign w:val="center"/>
          </w:tcPr>
          <w:p w:rsidR="00E46DFA" w:rsidRPr="00623C8C" w:rsidRDefault="00E46DFA" w:rsidP="00E46DFA">
            <w:pPr>
              <w:jc w:val="center"/>
            </w:pPr>
            <w:r w:rsidRPr="00623C8C">
              <w:t>Лібанов М.О.</w:t>
            </w:r>
          </w:p>
        </w:tc>
      </w:tr>
      <w:tr w:rsidR="00E46DFA" w:rsidRPr="00623C8C" w:rsidTr="006372A8">
        <w:trPr>
          <w:trHeight w:val="164"/>
          <w:jc w:val="center"/>
        </w:trPr>
        <w:tc>
          <w:tcPr>
            <w:tcW w:w="720" w:type="dxa"/>
            <w:tcBorders>
              <w:bottom w:val="single" w:sz="4" w:space="0" w:color="auto"/>
            </w:tcBorders>
          </w:tcPr>
          <w:p w:rsidR="00E46DFA" w:rsidRPr="00623C8C" w:rsidRDefault="00E46DFA" w:rsidP="00E46DFA">
            <w:pPr>
              <w:numPr>
                <w:ilvl w:val="0"/>
                <w:numId w:val="2"/>
              </w:numPr>
              <w:rPr>
                <w:b/>
              </w:rPr>
            </w:pPr>
          </w:p>
        </w:tc>
        <w:tc>
          <w:tcPr>
            <w:tcW w:w="8064" w:type="dxa"/>
            <w:tcBorders>
              <w:bottom w:val="single" w:sz="4" w:space="0" w:color="auto"/>
            </w:tcBorders>
          </w:tcPr>
          <w:p w:rsidR="00E46DFA" w:rsidRPr="00623C8C" w:rsidRDefault="00E46DFA" w:rsidP="00E46DFA">
            <w:pPr>
              <w:jc w:val="both"/>
            </w:pPr>
            <w:r w:rsidRPr="00623C8C">
              <w:t>Про затвердження Порядок розміщення облігацій, крім державних облігацій України</w:t>
            </w:r>
          </w:p>
        </w:tc>
        <w:tc>
          <w:tcPr>
            <w:tcW w:w="2013" w:type="dxa"/>
            <w:tcBorders>
              <w:bottom w:val="single" w:sz="4" w:space="0" w:color="auto"/>
            </w:tcBorders>
            <w:vAlign w:val="center"/>
          </w:tcPr>
          <w:p w:rsidR="00E46DFA" w:rsidRPr="00623C8C" w:rsidRDefault="00E46DFA" w:rsidP="00E46DFA">
            <w:pPr>
              <w:jc w:val="center"/>
              <w:rPr>
                <w:b/>
                <w:sz w:val="22"/>
                <w:szCs w:val="22"/>
              </w:rPr>
            </w:pPr>
            <w:r w:rsidRPr="00623C8C">
              <w:rPr>
                <w:b/>
                <w:sz w:val="22"/>
                <w:szCs w:val="22"/>
              </w:rPr>
              <w:t>червень</w:t>
            </w:r>
          </w:p>
        </w:tc>
        <w:tc>
          <w:tcPr>
            <w:tcW w:w="2239" w:type="dxa"/>
            <w:tcBorders>
              <w:bottom w:val="single" w:sz="4" w:space="0" w:color="auto"/>
            </w:tcBorders>
            <w:vAlign w:val="center"/>
          </w:tcPr>
          <w:p w:rsidR="00E46DFA" w:rsidRPr="00623C8C" w:rsidRDefault="00E46DFA" w:rsidP="00E46DFA">
            <w:pPr>
              <w:jc w:val="center"/>
            </w:pPr>
            <w:r w:rsidRPr="00623C8C">
              <w:t>Пересунько Д.В.</w:t>
            </w:r>
          </w:p>
        </w:tc>
        <w:tc>
          <w:tcPr>
            <w:tcW w:w="1843" w:type="dxa"/>
            <w:tcBorders>
              <w:bottom w:val="single" w:sz="4" w:space="0" w:color="auto"/>
            </w:tcBorders>
            <w:vAlign w:val="center"/>
          </w:tcPr>
          <w:p w:rsidR="00E46DFA" w:rsidRPr="00623C8C" w:rsidRDefault="00E46DFA" w:rsidP="00E46DFA">
            <w:pPr>
              <w:jc w:val="center"/>
            </w:pPr>
            <w:r w:rsidRPr="00623C8C">
              <w:t>Лібанов М.О.</w:t>
            </w:r>
          </w:p>
        </w:tc>
      </w:tr>
      <w:tr w:rsidR="00E46DFA" w:rsidRPr="00623C8C" w:rsidTr="006372A8">
        <w:trPr>
          <w:trHeight w:val="164"/>
          <w:jc w:val="center"/>
        </w:trPr>
        <w:tc>
          <w:tcPr>
            <w:tcW w:w="720" w:type="dxa"/>
            <w:tcBorders>
              <w:bottom w:val="single" w:sz="4" w:space="0" w:color="auto"/>
            </w:tcBorders>
          </w:tcPr>
          <w:p w:rsidR="00E46DFA" w:rsidRPr="00623C8C" w:rsidRDefault="00E46DFA" w:rsidP="00E46DFA">
            <w:pPr>
              <w:numPr>
                <w:ilvl w:val="0"/>
                <w:numId w:val="2"/>
              </w:numPr>
              <w:rPr>
                <w:b/>
              </w:rPr>
            </w:pPr>
          </w:p>
        </w:tc>
        <w:tc>
          <w:tcPr>
            <w:tcW w:w="8064" w:type="dxa"/>
            <w:tcBorders>
              <w:bottom w:val="single" w:sz="4" w:space="0" w:color="auto"/>
            </w:tcBorders>
          </w:tcPr>
          <w:p w:rsidR="00E46DFA" w:rsidRPr="00623C8C" w:rsidRDefault="00E46DFA" w:rsidP="00E46DFA">
            <w:pPr>
              <w:jc w:val="both"/>
            </w:pPr>
            <w:r w:rsidRPr="00623C8C">
              <w:t>Про затвердження Положення про облігації міжнародних фінансових організацій</w:t>
            </w:r>
          </w:p>
        </w:tc>
        <w:tc>
          <w:tcPr>
            <w:tcW w:w="2013" w:type="dxa"/>
            <w:tcBorders>
              <w:bottom w:val="single" w:sz="4" w:space="0" w:color="auto"/>
            </w:tcBorders>
            <w:vAlign w:val="center"/>
          </w:tcPr>
          <w:p w:rsidR="00E46DFA" w:rsidRPr="00623C8C" w:rsidRDefault="00E46DFA" w:rsidP="00E46DFA">
            <w:pPr>
              <w:jc w:val="center"/>
              <w:rPr>
                <w:b/>
                <w:sz w:val="22"/>
                <w:szCs w:val="22"/>
              </w:rPr>
            </w:pPr>
            <w:r w:rsidRPr="00623C8C">
              <w:rPr>
                <w:b/>
                <w:sz w:val="22"/>
                <w:szCs w:val="22"/>
              </w:rPr>
              <w:t>червень</w:t>
            </w:r>
          </w:p>
        </w:tc>
        <w:tc>
          <w:tcPr>
            <w:tcW w:w="2239" w:type="dxa"/>
            <w:tcBorders>
              <w:bottom w:val="single" w:sz="4" w:space="0" w:color="auto"/>
            </w:tcBorders>
            <w:vAlign w:val="center"/>
          </w:tcPr>
          <w:p w:rsidR="00E46DFA" w:rsidRPr="00623C8C" w:rsidRDefault="00E46DFA" w:rsidP="00E46DFA">
            <w:pPr>
              <w:jc w:val="center"/>
            </w:pPr>
            <w:r w:rsidRPr="00623C8C">
              <w:t>Пересунько Д.В.</w:t>
            </w:r>
          </w:p>
        </w:tc>
        <w:tc>
          <w:tcPr>
            <w:tcW w:w="1843" w:type="dxa"/>
            <w:tcBorders>
              <w:bottom w:val="single" w:sz="4" w:space="0" w:color="auto"/>
            </w:tcBorders>
            <w:vAlign w:val="center"/>
          </w:tcPr>
          <w:p w:rsidR="00E46DFA" w:rsidRPr="00623C8C" w:rsidRDefault="00E46DFA" w:rsidP="00E46DFA">
            <w:pPr>
              <w:jc w:val="center"/>
            </w:pPr>
            <w:r w:rsidRPr="00623C8C">
              <w:t>Лібанов М.О.</w:t>
            </w:r>
          </w:p>
        </w:tc>
      </w:tr>
      <w:tr w:rsidR="00E46DFA" w:rsidRPr="00623C8C" w:rsidTr="006372A8">
        <w:trPr>
          <w:trHeight w:val="164"/>
          <w:jc w:val="center"/>
        </w:trPr>
        <w:tc>
          <w:tcPr>
            <w:tcW w:w="720" w:type="dxa"/>
            <w:tcBorders>
              <w:bottom w:val="single" w:sz="4" w:space="0" w:color="auto"/>
            </w:tcBorders>
          </w:tcPr>
          <w:p w:rsidR="00E46DFA" w:rsidRPr="00623C8C" w:rsidRDefault="00E46DFA" w:rsidP="00E46DFA">
            <w:pPr>
              <w:numPr>
                <w:ilvl w:val="0"/>
                <w:numId w:val="2"/>
              </w:numPr>
              <w:rPr>
                <w:b/>
              </w:rPr>
            </w:pPr>
          </w:p>
        </w:tc>
        <w:tc>
          <w:tcPr>
            <w:tcW w:w="8064" w:type="dxa"/>
            <w:tcBorders>
              <w:bottom w:val="single" w:sz="4" w:space="0" w:color="auto"/>
            </w:tcBorders>
          </w:tcPr>
          <w:p w:rsidR="00E46DFA" w:rsidRPr="00623C8C" w:rsidRDefault="00E46DFA" w:rsidP="00E46DFA">
            <w:pPr>
              <w:jc w:val="both"/>
            </w:pPr>
            <w:r w:rsidRPr="00623C8C">
              <w:t>Про затвердження Положення про цільові облігації</w:t>
            </w:r>
          </w:p>
        </w:tc>
        <w:tc>
          <w:tcPr>
            <w:tcW w:w="2013" w:type="dxa"/>
            <w:tcBorders>
              <w:bottom w:val="single" w:sz="4" w:space="0" w:color="auto"/>
            </w:tcBorders>
            <w:vAlign w:val="center"/>
          </w:tcPr>
          <w:p w:rsidR="00E46DFA" w:rsidRPr="00623C8C" w:rsidRDefault="00E46DFA" w:rsidP="00E46DFA">
            <w:pPr>
              <w:jc w:val="center"/>
              <w:rPr>
                <w:b/>
                <w:sz w:val="22"/>
                <w:szCs w:val="22"/>
              </w:rPr>
            </w:pPr>
            <w:r w:rsidRPr="00623C8C">
              <w:rPr>
                <w:b/>
                <w:sz w:val="22"/>
                <w:szCs w:val="22"/>
              </w:rPr>
              <w:t>червень</w:t>
            </w:r>
          </w:p>
        </w:tc>
        <w:tc>
          <w:tcPr>
            <w:tcW w:w="2239" w:type="dxa"/>
            <w:tcBorders>
              <w:bottom w:val="single" w:sz="4" w:space="0" w:color="auto"/>
            </w:tcBorders>
            <w:vAlign w:val="center"/>
          </w:tcPr>
          <w:p w:rsidR="00E46DFA" w:rsidRPr="00623C8C" w:rsidRDefault="00E46DFA" w:rsidP="00E46DFA">
            <w:pPr>
              <w:jc w:val="center"/>
            </w:pPr>
            <w:r w:rsidRPr="00623C8C">
              <w:t>Пересунько Д.В.</w:t>
            </w:r>
          </w:p>
        </w:tc>
        <w:tc>
          <w:tcPr>
            <w:tcW w:w="1843" w:type="dxa"/>
            <w:tcBorders>
              <w:bottom w:val="single" w:sz="4" w:space="0" w:color="auto"/>
            </w:tcBorders>
            <w:vAlign w:val="center"/>
          </w:tcPr>
          <w:p w:rsidR="00E46DFA" w:rsidRPr="00623C8C" w:rsidRDefault="00E46DFA" w:rsidP="00E46DFA">
            <w:pPr>
              <w:jc w:val="center"/>
            </w:pPr>
            <w:r w:rsidRPr="00623C8C">
              <w:t>Лібанов М.О.</w:t>
            </w:r>
          </w:p>
        </w:tc>
      </w:tr>
      <w:tr w:rsidR="00E46DFA" w:rsidRPr="00623C8C" w:rsidTr="006372A8">
        <w:trPr>
          <w:trHeight w:val="164"/>
          <w:jc w:val="center"/>
        </w:trPr>
        <w:tc>
          <w:tcPr>
            <w:tcW w:w="720" w:type="dxa"/>
            <w:tcBorders>
              <w:bottom w:val="single" w:sz="4" w:space="0" w:color="auto"/>
            </w:tcBorders>
          </w:tcPr>
          <w:p w:rsidR="00E46DFA" w:rsidRPr="00623C8C" w:rsidRDefault="00E46DFA" w:rsidP="00E46DFA">
            <w:pPr>
              <w:numPr>
                <w:ilvl w:val="0"/>
                <w:numId w:val="2"/>
              </w:numPr>
              <w:rPr>
                <w:b/>
              </w:rPr>
            </w:pPr>
          </w:p>
        </w:tc>
        <w:tc>
          <w:tcPr>
            <w:tcW w:w="8064" w:type="dxa"/>
            <w:tcBorders>
              <w:bottom w:val="single" w:sz="4" w:space="0" w:color="auto"/>
            </w:tcBorders>
          </w:tcPr>
          <w:p w:rsidR="00E46DFA" w:rsidRPr="00623C8C" w:rsidRDefault="00E46DFA" w:rsidP="00E46DFA">
            <w:pPr>
              <w:jc w:val="both"/>
            </w:pPr>
            <w:r w:rsidRPr="00623C8C">
              <w:t>Про затвердження Положення про конвертовані облігації</w:t>
            </w:r>
          </w:p>
        </w:tc>
        <w:tc>
          <w:tcPr>
            <w:tcW w:w="2013" w:type="dxa"/>
            <w:tcBorders>
              <w:bottom w:val="single" w:sz="4" w:space="0" w:color="auto"/>
            </w:tcBorders>
            <w:vAlign w:val="center"/>
          </w:tcPr>
          <w:p w:rsidR="00E46DFA" w:rsidRPr="00623C8C" w:rsidRDefault="00E46DFA" w:rsidP="00E46DFA">
            <w:pPr>
              <w:jc w:val="center"/>
              <w:rPr>
                <w:b/>
                <w:sz w:val="22"/>
                <w:szCs w:val="22"/>
              </w:rPr>
            </w:pPr>
            <w:r w:rsidRPr="00623C8C">
              <w:rPr>
                <w:b/>
                <w:sz w:val="22"/>
                <w:szCs w:val="22"/>
              </w:rPr>
              <w:t>червень</w:t>
            </w:r>
          </w:p>
        </w:tc>
        <w:tc>
          <w:tcPr>
            <w:tcW w:w="2239" w:type="dxa"/>
            <w:tcBorders>
              <w:bottom w:val="single" w:sz="4" w:space="0" w:color="auto"/>
            </w:tcBorders>
            <w:vAlign w:val="center"/>
          </w:tcPr>
          <w:p w:rsidR="00E46DFA" w:rsidRPr="00623C8C" w:rsidRDefault="00E46DFA" w:rsidP="00E46DFA">
            <w:pPr>
              <w:jc w:val="center"/>
            </w:pPr>
            <w:r w:rsidRPr="00623C8C">
              <w:t>Пересунько Д.В.</w:t>
            </w:r>
          </w:p>
        </w:tc>
        <w:tc>
          <w:tcPr>
            <w:tcW w:w="1843" w:type="dxa"/>
            <w:tcBorders>
              <w:bottom w:val="single" w:sz="4" w:space="0" w:color="auto"/>
            </w:tcBorders>
            <w:vAlign w:val="center"/>
          </w:tcPr>
          <w:p w:rsidR="00E46DFA" w:rsidRPr="00623C8C" w:rsidRDefault="00E46DFA" w:rsidP="00E46DFA">
            <w:pPr>
              <w:jc w:val="center"/>
            </w:pPr>
            <w:r w:rsidRPr="00623C8C">
              <w:t>Лібанов М.О.</w:t>
            </w:r>
          </w:p>
        </w:tc>
      </w:tr>
      <w:tr w:rsidR="00E46DFA" w:rsidRPr="00623C8C" w:rsidTr="006372A8">
        <w:trPr>
          <w:trHeight w:val="164"/>
          <w:jc w:val="center"/>
        </w:trPr>
        <w:tc>
          <w:tcPr>
            <w:tcW w:w="720" w:type="dxa"/>
            <w:tcBorders>
              <w:bottom w:val="single" w:sz="4" w:space="0" w:color="auto"/>
            </w:tcBorders>
          </w:tcPr>
          <w:p w:rsidR="00E46DFA" w:rsidRPr="00623C8C" w:rsidRDefault="00E46DFA" w:rsidP="00E46DFA">
            <w:pPr>
              <w:numPr>
                <w:ilvl w:val="0"/>
                <w:numId w:val="2"/>
              </w:numPr>
              <w:rPr>
                <w:b/>
              </w:rPr>
            </w:pPr>
          </w:p>
        </w:tc>
        <w:tc>
          <w:tcPr>
            <w:tcW w:w="8064" w:type="dxa"/>
            <w:tcBorders>
              <w:bottom w:val="single" w:sz="4" w:space="0" w:color="auto"/>
            </w:tcBorders>
          </w:tcPr>
          <w:p w:rsidR="00E46DFA" w:rsidRPr="00623C8C" w:rsidRDefault="00E46DFA" w:rsidP="00E46DFA">
            <w:pPr>
              <w:jc w:val="both"/>
            </w:pPr>
            <w:r w:rsidRPr="00623C8C">
              <w:t>Про затвердження Положення про облігації місцевих позик</w:t>
            </w:r>
          </w:p>
        </w:tc>
        <w:tc>
          <w:tcPr>
            <w:tcW w:w="2013" w:type="dxa"/>
            <w:tcBorders>
              <w:bottom w:val="single" w:sz="4" w:space="0" w:color="auto"/>
            </w:tcBorders>
            <w:vAlign w:val="center"/>
          </w:tcPr>
          <w:p w:rsidR="00E46DFA" w:rsidRPr="00623C8C" w:rsidRDefault="00E46DFA" w:rsidP="00E46DFA">
            <w:pPr>
              <w:jc w:val="center"/>
              <w:rPr>
                <w:b/>
                <w:sz w:val="22"/>
                <w:szCs w:val="22"/>
              </w:rPr>
            </w:pPr>
            <w:r w:rsidRPr="00623C8C">
              <w:rPr>
                <w:b/>
                <w:sz w:val="22"/>
                <w:szCs w:val="22"/>
              </w:rPr>
              <w:t>червень</w:t>
            </w:r>
          </w:p>
        </w:tc>
        <w:tc>
          <w:tcPr>
            <w:tcW w:w="2239" w:type="dxa"/>
            <w:tcBorders>
              <w:bottom w:val="single" w:sz="4" w:space="0" w:color="auto"/>
            </w:tcBorders>
            <w:vAlign w:val="center"/>
          </w:tcPr>
          <w:p w:rsidR="00E46DFA" w:rsidRPr="00623C8C" w:rsidRDefault="00E46DFA" w:rsidP="00E46DFA">
            <w:pPr>
              <w:jc w:val="center"/>
            </w:pPr>
            <w:r w:rsidRPr="00623C8C">
              <w:t>Пересунько Д.В.</w:t>
            </w:r>
          </w:p>
        </w:tc>
        <w:tc>
          <w:tcPr>
            <w:tcW w:w="1843" w:type="dxa"/>
            <w:tcBorders>
              <w:bottom w:val="single" w:sz="4" w:space="0" w:color="auto"/>
            </w:tcBorders>
            <w:vAlign w:val="center"/>
          </w:tcPr>
          <w:p w:rsidR="00E46DFA" w:rsidRPr="00623C8C" w:rsidRDefault="00E46DFA" w:rsidP="00E46DFA">
            <w:pPr>
              <w:jc w:val="center"/>
            </w:pPr>
            <w:r w:rsidRPr="00623C8C">
              <w:t>Лібанов М.О.</w:t>
            </w:r>
          </w:p>
        </w:tc>
      </w:tr>
      <w:tr w:rsidR="00E46DFA" w:rsidRPr="00623C8C" w:rsidTr="006372A8">
        <w:trPr>
          <w:trHeight w:val="164"/>
          <w:jc w:val="center"/>
        </w:trPr>
        <w:tc>
          <w:tcPr>
            <w:tcW w:w="720" w:type="dxa"/>
            <w:tcBorders>
              <w:bottom w:val="single" w:sz="4" w:space="0" w:color="auto"/>
            </w:tcBorders>
          </w:tcPr>
          <w:p w:rsidR="00E46DFA" w:rsidRPr="00623C8C" w:rsidRDefault="00E46DFA" w:rsidP="00E46DFA">
            <w:pPr>
              <w:numPr>
                <w:ilvl w:val="0"/>
                <w:numId w:val="2"/>
              </w:numPr>
              <w:rPr>
                <w:b/>
              </w:rPr>
            </w:pPr>
          </w:p>
        </w:tc>
        <w:tc>
          <w:tcPr>
            <w:tcW w:w="8064" w:type="dxa"/>
            <w:tcBorders>
              <w:bottom w:val="single" w:sz="4" w:space="0" w:color="auto"/>
            </w:tcBorders>
          </w:tcPr>
          <w:p w:rsidR="00E46DFA" w:rsidRPr="00623C8C" w:rsidRDefault="00E46DFA" w:rsidP="00E46DFA">
            <w:pPr>
              <w:jc w:val="both"/>
            </w:pPr>
            <w:r w:rsidRPr="00623C8C">
              <w:t>Про затвердження Положення про інфраструктурні облігації</w:t>
            </w:r>
          </w:p>
        </w:tc>
        <w:tc>
          <w:tcPr>
            <w:tcW w:w="2013" w:type="dxa"/>
            <w:tcBorders>
              <w:bottom w:val="single" w:sz="4" w:space="0" w:color="auto"/>
            </w:tcBorders>
            <w:vAlign w:val="center"/>
          </w:tcPr>
          <w:p w:rsidR="00E46DFA" w:rsidRPr="00623C8C" w:rsidRDefault="00E46DFA" w:rsidP="00E46DFA">
            <w:pPr>
              <w:jc w:val="center"/>
              <w:rPr>
                <w:b/>
                <w:sz w:val="22"/>
                <w:szCs w:val="22"/>
              </w:rPr>
            </w:pPr>
            <w:r w:rsidRPr="00623C8C">
              <w:rPr>
                <w:b/>
                <w:sz w:val="22"/>
                <w:szCs w:val="22"/>
              </w:rPr>
              <w:t>червень</w:t>
            </w:r>
          </w:p>
        </w:tc>
        <w:tc>
          <w:tcPr>
            <w:tcW w:w="2239" w:type="dxa"/>
            <w:tcBorders>
              <w:bottom w:val="single" w:sz="4" w:space="0" w:color="auto"/>
            </w:tcBorders>
            <w:vAlign w:val="center"/>
          </w:tcPr>
          <w:p w:rsidR="00E46DFA" w:rsidRPr="00623C8C" w:rsidRDefault="00E46DFA" w:rsidP="00E46DFA">
            <w:pPr>
              <w:jc w:val="center"/>
            </w:pPr>
            <w:r w:rsidRPr="00623C8C">
              <w:t>Пересунько Д.В.</w:t>
            </w:r>
          </w:p>
        </w:tc>
        <w:tc>
          <w:tcPr>
            <w:tcW w:w="1843" w:type="dxa"/>
            <w:tcBorders>
              <w:bottom w:val="single" w:sz="4" w:space="0" w:color="auto"/>
            </w:tcBorders>
            <w:vAlign w:val="center"/>
          </w:tcPr>
          <w:p w:rsidR="00E46DFA" w:rsidRPr="00623C8C" w:rsidRDefault="00E46DFA" w:rsidP="00E46DFA">
            <w:pPr>
              <w:jc w:val="center"/>
            </w:pPr>
            <w:r w:rsidRPr="00623C8C">
              <w:t>Лібанов М.О.</w:t>
            </w:r>
          </w:p>
        </w:tc>
      </w:tr>
      <w:tr w:rsidR="00E46DFA" w:rsidRPr="00623C8C" w:rsidTr="006372A8">
        <w:trPr>
          <w:trHeight w:val="164"/>
          <w:jc w:val="center"/>
        </w:trPr>
        <w:tc>
          <w:tcPr>
            <w:tcW w:w="720" w:type="dxa"/>
            <w:tcBorders>
              <w:bottom w:val="single" w:sz="4" w:space="0" w:color="auto"/>
            </w:tcBorders>
          </w:tcPr>
          <w:p w:rsidR="00E46DFA" w:rsidRPr="00623C8C" w:rsidRDefault="00E46DFA" w:rsidP="00E46DFA">
            <w:pPr>
              <w:numPr>
                <w:ilvl w:val="0"/>
                <w:numId w:val="2"/>
              </w:numPr>
              <w:rPr>
                <w:b/>
              </w:rPr>
            </w:pPr>
          </w:p>
        </w:tc>
        <w:tc>
          <w:tcPr>
            <w:tcW w:w="8064" w:type="dxa"/>
            <w:tcBorders>
              <w:bottom w:val="single" w:sz="4" w:space="0" w:color="auto"/>
            </w:tcBorders>
          </w:tcPr>
          <w:p w:rsidR="00E46DFA" w:rsidRPr="00623C8C" w:rsidRDefault="00E46DFA" w:rsidP="00E46DFA">
            <w:pPr>
              <w:jc w:val="both"/>
            </w:pPr>
            <w:r w:rsidRPr="00623C8C">
              <w:t>Про затвердження Порядок про конвертацію цінних паперів</w:t>
            </w:r>
          </w:p>
        </w:tc>
        <w:tc>
          <w:tcPr>
            <w:tcW w:w="2013" w:type="dxa"/>
            <w:tcBorders>
              <w:bottom w:val="single" w:sz="4" w:space="0" w:color="auto"/>
            </w:tcBorders>
            <w:vAlign w:val="center"/>
          </w:tcPr>
          <w:p w:rsidR="00E46DFA" w:rsidRPr="00623C8C" w:rsidRDefault="00E46DFA" w:rsidP="00E46DFA">
            <w:pPr>
              <w:jc w:val="center"/>
              <w:rPr>
                <w:b/>
                <w:sz w:val="22"/>
                <w:szCs w:val="22"/>
              </w:rPr>
            </w:pPr>
            <w:r w:rsidRPr="00623C8C">
              <w:rPr>
                <w:b/>
                <w:sz w:val="22"/>
                <w:szCs w:val="22"/>
              </w:rPr>
              <w:t>червень</w:t>
            </w:r>
          </w:p>
        </w:tc>
        <w:tc>
          <w:tcPr>
            <w:tcW w:w="2239" w:type="dxa"/>
            <w:tcBorders>
              <w:bottom w:val="single" w:sz="4" w:space="0" w:color="auto"/>
            </w:tcBorders>
            <w:vAlign w:val="center"/>
          </w:tcPr>
          <w:p w:rsidR="00E46DFA" w:rsidRPr="00623C8C" w:rsidRDefault="00E46DFA" w:rsidP="00E46DFA">
            <w:pPr>
              <w:jc w:val="center"/>
            </w:pPr>
            <w:r w:rsidRPr="00623C8C">
              <w:t>Пересунько Д.В.</w:t>
            </w:r>
          </w:p>
        </w:tc>
        <w:tc>
          <w:tcPr>
            <w:tcW w:w="1843" w:type="dxa"/>
            <w:tcBorders>
              <w:bottom w:val="single" w:sz="4" w:space="0" w:color="auto"/>
            </w:tcBorders>
            <w:vAlign w:val="center"/>
          </w:tcPr>
          <w:p w:rsidR="00E46DFA" w:rsidRPr="00623C8C" w:rsidRDefault="00E46DFA" w:rsidP="00E46DFA">
            <w:pPr>
              <w:jc w:val="center"/>
            </w:pPr>
            <w:r w:rsidRPr="00623C8C">
              <w:t>Лібанов М.О.</w:t>
            </w:r>
          </w:p>
        </w:tc>
      </w:tr>
      <w:tr w:rsidR="00E46DFA" w:rsidRPr="00623C8C" w:rsidTr="006372A8">
        <w:trPr>
          <w:trHeight w:val="164"/>
          <w:jc w:val="center"/>
        </w:trPr>
        <w:tc>
          <w:tcPr>
            <w:tcW w:w="720" w:type="dxa"/>
            <w:tcBorders>
              <w:bottom w:val="single" w:sz="4" w:space="0" w:color="auto"/>
            </w:tcBorders>
          </w:tcPr>
          <w:p w:rsidR="00E46DFA" w:rsidRPr="00623C8C" w:rsidRDefault="00E46DFA" w:rsidP="00E46DFA">
            <w:pPr>
              <w:numPr>
                <w:ilvl w:val="0"/>
                <w:numId w:val="2"/>
              </w:numPr>
              <w:rPr>
                <w:b/>
              </w:rPr>
            </w:pPr>
          </w:p>
        </w:tc>
        <w:tc>
          <w:tcPr>
            <w:tcW w:w="8064" w:type="dxa"/>
            <w:tcBorders>
              <w:bottom w:val="single" w:sz="4" w:space="0" w:color="auto"/>
            </w:tcBorders>
          </w:tcPr>
          <w:p w:rsidR="00E46DFA" w:rsidRPr="00623C8C" w:rsidRDefault="00E46DFA" w:rsidP="00E46DFA">
            <w:pPr>
              <w:jc w:val="both"/>
            </w:pPr>
            <w:r w:rsidRPr="00623C8C">
              <w:t>Про затвердження Положення про визначення особливостей емісії акцій перехідного або неплатоспроможного банку</w:t>
            </w:r>
          </w:p>
        </w:tc>
        <w:tc>
          <w:tcPr>
            <w:tcW w:w="2013" w:type="dxa"/>
            <w:tcBorders>
              <w:bottom w:val="single" w:sz="4" w:space="0" w:color="auto"/>
            </w:tcBorders>
            <w:vAlign w:val="center"/>
          </w:tcPr>
          <w:p w:rsidR="00E46DFA" w:rsidRPr="00623C8C" w:rsidRDefault="00E46DFA" w:rsidP="00E46DFA">
            <w:pPr>
              <w:jc w:val="center"/>
              <w:rPr>
                <w:b/>
                <w:sz w:val="22"/>
                <w:szCs w:val="22"/>
              </w:rPr>
            </w:pPr>
            <w:r w:rsidRPr="00623C8C">
              <w:rPr>
                <w:b/>
                <w:sz w:val="22"/>
                <w:szCs w:val="22"/>
              </w:rPr>
              <w:t>червень</w:t>
            </w:r>
          </w:p>
        </w:tc>
        <w:tc>
          <w:tcPr>
            <w:tcW w:w="2239" w:type="dxa"/>
            <w:tcBorders>
              <w:bottom w:val="single" w:sz="4" w:space="0" w:color="auto"/>
            </w:tcBorders>
            <w:vAlign w:val="center"/>
          </w:tcPr>
          <w:p w:rsidR="00E46DFA" w:rsidRPr="00623C8C" w:rsidRDefault="00E46DFA" w:rsidP="00E46DFA">
            <w:pPr>
              <w:jc w:val="center"/>
            </w:pPr>
            <w:r w:rsidRPr="00623C8C">
              <w:t>Пересунько Д.В.</w:t>
            </w:r>
          </w:p>
        </w:tc>
        <w:tc>
          <w:tcPr>
            <w:tcW w:w="1843" w:type="dxa"/>
            <w:tcBorders>
              <w:bottom w:val="single" w:sz="4" w:space="0" w:color="auto"/>
            </w:tcBorders>
            <w:vAlign w:val="center"/>
          </w:tcPr>
          <w:p w:rsidR="00E46DFA" w:rsidRPr="00623C8C" w:rsidRDefault="00E46DFA" w:rsidP="00E46DFA">
            <w:pPr>
              <w:jc w:val="center"/>
            </w:pPr>
            <w:r w:rsidRPr="00623C8C">
              <w:t>Лібанов М.О.</w:t>
            </w:r>
          </w:p>
        </w:tc>
      </w:tr>
      <w:tr w:rsidR="00E46DFA" w:rsidRPr="00623C8C" w:rsidTr="006372A8">
        <w:trPr>
          <w:trHeight w:val="164"/>
          <w:jc w:val="center"/>
        </w:trPr>
        <w:tc>
          <w:tcPr>
            <w:tcW w:w="720" w:type="dxa"/>
            <w:tcBorders>
              <w:bottom w:val="single" w:sz="4" w:space="0" w:color="auto"/>
            </w:tcBorders>
          </w:tcPr>
          <w:p w:rsidR="00E46DFA" w:rsidRPr="00623C8C" w:rsidRDefault="00E46DFA" w:rsidP="00E46DFA">
            <w:pPr>
              <w:numPr>
                <w:ilvl w:val="0"/>
                <w:numId w:val="2"/>
              </w:numPr>
              <w:rPr>
                <w:b/>
              </w:rPr>
            </w:pPr>
          </w:p>
        </w:tc>
        <w:tc>
          <w:tcPr>
            <w:tcW w:w="8064" w:type="dxa"/>
            <w:tcBorders>
              <w:bottom w:val="single" w:sz="4" w:space="0" w:color="auto"/>
            </w:tcBorders>
          </w:tcPr>
          <w:p w:rsidR="00E46DFA" w:rsidRPr="00623C8C" w:rsidRDefault="00E46DFA" w:rsidP="00E46DFA">
            <w:pPr>
              <w:jc w:val="both"/>
            </w:pPr>
            <w:r w:rsidRPr="00623C8C">
              <w:t xml:space="preserve">Про затвердження Положення про визначення особливостей емісії акцій банку у процесі його капіталізації </w:t>
            </w:r>
          </w:p>
        </w:tc>
        <w:tc>
          <w:tcPr>
            <w:tcW w:w="2013" w:type="dxa"/>
            <w:tcBorders>
              <w:bottom w:val="single" w:sz="4" w:space="0" w:color="auto"/>
            </w:tcBorders>
            <w:vAlign w:val="center"/>
          </w:tcPr>
          <w:p w:rsidR="00E46DFA" w:rsidRPr="00623C8C" w:rsidRDefault="00E46DFA" w:rsidP="00E46DFA">
            <w:pPr>
              <w:jc w:val="center"/>
              <w:rPr>
                <w:b/>
                <w:sz w:val="22"/>
                <w:szCs w:val="22"/>
              </w:rPr>
            </w:pPr>
            <w:r w:rsidRPr="00623C8C">
              <w:rPr>
                <w:b/>
                <w:sz w:val="22"/>
                <w:szCs w:val="22"/>
              </w:rPr>
              <w:t>червень</w:t>
            </w:r>
          </w:p>
        </w:tc>
        <w:tc>
          <w:tcPr>
            <w:tcW w:w="2239" w:type="dxa"/>
            <w:tcBorders>
              <w:bottom w:val="single" w:sz="4" w:space="0" w:color="auto"/>
            </w:tcBorders>
            <w:vAlign w:val="center"/>
          </w:tcPr>
          <w:p w:rsidR="00E46DFA" w:rsidRPr="00623C8C" w:rsidRDefault="00E46DFA" w:rsidP="00E46DFA">
            <w:pPr>
              <w:jc w:val="center"/>
            </w:pPr>
            <w:r w:rsidRPr="00623C8C">
              <w:t>Пересунько Д.В.</w:t>
            </w:r>
          </w:p>
        </w:tc>
        <w:tc>
          <w:tcPr>
            <w:tcW w:w="1843" w:type="dxa"/>
            <w:tcBorders>
              <w:bottom w:val="single" w:sz="4" w:space="0" w:color="auto"/>
            </w:tcBorders>
            <w:vAlign w:val="center"/>
          </w:tcPr>
          <w:p w:rsidR="00E46DFA" w:rsidRPr="00623C8C" w:rsidRDefault="00E46DFA" w:rsidP="00E46DFA">
            <w:pPr>
              <w:jc w:val="center"/>
            </w:pPr>
            <w:r w:rsidRPr="00623C8C">
              <w:t>Лібанов М.О.</w:t>
            </w:r>
          </w:p>
        </w:tc>
      </w:tr>
      <w:tr w:rsidR="00E46DFA" w:rsidRPr="00623C8C" w:rsidTr="006372A8">
        <w:trPr>
          <w:trHeight w:val="164"/>
          <w:jc w:val="center"/>
        </w:trPr>
        <w:tc>
          <w:tcPr>
            <w:tcW w:w="720" w:type="dxa"/>
            <w:tcBorders>
              <w:bottom w:val="single" w:sz="4" w:space="0" w:color="auto"/>
            </w:tcBorders>
          </w:tcPr>
          <w:p w:rsidR="00E46DFA" w:rsidRPr="00623C8C" w:rsidRDefault="00E46DFA" w:rsidP="00E46DFA">
            <w:pPr>
              <w:numPr>
                <w:ilvl w:val="0"/>
                <w:numId w:val="2"/>
              </w:numPr>
              <w:rPr>
                <w:b/>
              </w:rPr>
            </w:pPr>
          </w:p>
        </w:tc>
        <w:tc>
          <w:tcPr>
            <w:tcW w:w="8064" w:type="dxa"/>
            <w:tcBorders>
              <w:bottom w:val="single" w:sz="4" w:space="0" w:color="auto"/>
            </w:tcBorders>
          </w:tcPr>
          <w:p w:rsidR="00E46DFA" w:rsidRPr="00623C8C" w:rsidRDefault="00E46DFA" w:rsidP="00E46DFA">
            <w:pPr>
              <w:jc w:val="both"/>
            </w:pPr>
            <w:r w:rsidRPr="00623C8C">
              <w:t>Про затвердження Тимчасового порядку застосування розділу VIII Закону України «Про ринки капіталу та організовані товарні ринки» стосовно зборів власників облігацій та адміністратору до облігацій внутрішніх місцевих позик</w:t>
            </w:r>
          </w:p>
        </w:tc>
        <w:tc>
          <w:tcPr>
            <w:tcW w:w="2013" w:type="dxa"/>
            <w:tcBorders>
              <w:bottom w:val="single" w:sz="4" w:space="0" w:color="auto"/>
            </w:tcBorders>
            <w:vAlign w:val="center"/>
          </w:tcPr>
          <w:p w:rsidR="00E46DFA" w:rsidRPr="00623C8C" w:rsidRDefault="00E46DFA" w:rsidP="00E46DFA">
            <w:pPr>
              <w:jc w:val="center"/>
              <w:rPr>
                <w:b/>
                <w:sz w:val="22"/>
                <w:szCs w:val="22"/>
              </w:rPr>
            </w:pPr>
            <w:r w:rsidRPr="00623C8C">
              <w:rPr>
                <w:b/>
                <w:sz w:val="22"/>
                <w:szCs w:val="22"/>
              </w:rPr>
              <w:t>червень</w:t>
            </w:r>
          </w:p>
        </w:tc>
        <w:tc>
          <w:tcPr>
            <w:tcW w:w="2239" w:type="dxa"/>
            <w:tcBorders>
              <w:bottom w:val="single" w:sz="4" w:space="0" w:color="auto"/>
            </w:tcBorders>
            <w:vAlign w:val="center"/>
          </w:tcPr>
          <w:p w:rsidR="00E46DFA" w:rsidRPr="00623C8C" w:rsidRDefault="00E46DFA" w:rsidP="00E46DFA">
            <w:pPr>
              <w:jc w:val="center"/>
            </w:pPr>
            <w:r w:rsidRPr="00623C8C">
              <w:t>Пересунько Д.В.</w:t>
            </w:r>
          </w:p>
        </w:tc>
        <w:tc>
          <w:tcPr>
            <w:tcW w:w="1843" w:type="dxa"/>
            <w:tcBorders>
              <w:bottom w:val="single" w:sz="4" w:space="0" w:color="auto"/>
            </w:tcBorders>
            <w:vAlign w:val="center"/>
          </w:tcPr>
          <w:p w:rsidR="00E46DFA" w:rsidRPr="00623C8C" w:rsidRDefault="00E46DFA" w:rsidP="00E46DFA">
            <w:pPr>
              <w:jc w:val="center"/>
            </w:pPr>
            <w:r w:rsidRPr="00623C8C">
              <w:t>Лібанов М.О.</w:t>
            </w:r>
          </w:p>
        </w:tc>
      </w:tr>
      <w:tr w:rsidR="00E46DFA" w:rsidRPr="00623C8C" w:rsidTr="006372A8">
        <w:trPr>
          <w:trHeight w:val="164"/>
          <w:jc w:val="center"/>
        </w:trPr>
        <w:tc>
          <w:tcPr>
            <w:tcW w:w="720" w:type="dxa"/>
            <w:tcBorders>
              <w:bottom w:val="single" w:sz="4" w:space="0" w:color="auto"/>
            </w:tcBorders>
          </w:tcPr>
          <w:p w:rsidR="00E46DFA" w:rsidRPr="00623C8C" w:rsidRDefault="00E46DFA" w:rsidP="00E46DFA">
            <w:pPr>
              <w:numPr>
                <w:ilvl w:val="0"/>
                <w:numId w:val="2"/>
              </w:numPr>
              <w:rPr>
                <w:b/>
              </w:rPr>
            </w:pPr>
          </w:p>
        </w:tc>
        <w:tc>
          <w:tcPr>
            <w:tcW w:w="8064" w:type="dxa"/>
            <w:tcBorders>
              <w:bottom w:val="single" w:sz="4" w:space="0" w:color="auto"/>
            </w:tcBorders>
          </w:tcPr>
          <w:p w:rsidR="00E46DFA" w:rsidRPr="00623C8C" w:rsidRDefault="00E46DFA" w:rsidP="00E46DFA">
            <w:pPr>
              <w:jc w:val="both"/>
            </w:pPr>
            <w:r w:rsidRPr="00623C8C">
              <w:t>Про затвердження Зміни до Положення про розкриття інформації емітентами цінних паперів</w:t>
            </w:r>
          </w:p>
        </w:tc>
        <w:tc>
          <w:tcPr>
            <w:tcW w:w="2013" w:type="dxa"/>
            <w:tcBorders>
              <w:bottom w:val="single" w:sz="4" w:space="0" w:color="auto"/>
            </w:tcBorders>
            <w:vAlign w:val="center"/>
          </w:tcPr>
          <w:p w:rsidR="00E46DFA" w:rsidRPr="00623C8C" w:rsidRDefault="00E46DFA" w:rsidP="00E46DFA">
            <w:pPr>
              <w:jc w:val="center"/>
              <w:rPr>
                <w:b/>
                <w:sz w:val="22"/>
                <w:szCs w:val="22"/>
              </w:rPr>
            </w:pPr>
            <w:r w:rsidRPr="00623C8C">
              <w:rPr>
                <w:b/>
                <w:sz w:val="22"/>
                <w:szCs w:val="22"/>
              </w:rPr>
              <w:t>червень</w:t>
            </w:r>
          </w:p>
        </w:tc>
        <w:tc>
          <w:tcPr>
            <w:tcW w:w="2239" w:type="dxa"/>
            <w:tcBorders>
              <w:bottom w:val="single" w:sz="4" w:space="0" w:color="auto"/>
            </w:tcBorders>
            <w:vAlign w:val="center"/>
          </w:tcPr>
          <w:p w:rsidR="00E46DFA" w:rsidRPr="00623C8C" w:rsidRDefault="00E46DFA" w:rsidP="00E46DFA">
            <w:pPr>
              <w:jc w:val="center"/>
            </w:pPr>
            <w:r w:rsidRPr="00623C8C">
              <w:t>Пересунько Д.В.</w:t>
            </w:r>
          </w:p>
        </w:tc>
        <w:tc>
          <w:tcPr>
            <w:tcW w:w="1843" w:type="dxa"/>
            <w:tcBorders>
              <w:bottom w:val="single" w:sz="4" w:space="0" w:color="auto"/>
            </w:tcBorders>
            <w:vAlign w:val="center"/>
          </w:tcPr>
          <w:p w:rsidR="00E46DFA" w:rsidRPr="00623C8C" w:rsidRDefault="00E46DFA" w:rsidP="00E46DFA">
            <w:pPr>
              <w:jc w:val="center"/>
            </w:pPr>
            <w:r w:rsidRPr="00623C8C">
              <w:t>Лібанов М.О.</w:t>
            </w:r>
          </w:p>
        </w:tc>
      </w:tr>
      <w:tr w:rsidR="00E46DFA" w:rsidRPr="00623C8C" w:rsidTr="006372A8">
        <w:trPr>
          <w:trHeight w:val="164"/>
          <w:jc w:val="center"/>
        </w:trPr>
        <w:tc>
          <w:tcPr>
            <w:tcW w:w="720" w:type="dxa"/>
            <w:tcBorders>
              <w:bottom w:val="single" w:sz="4" w:space="0" w:color="auto"/>
            </w:tcBorders>
          </w:tcPr>
          <w:p w:rsidR="00E46DFA" w:rsidRPr="00623C8C" w:rsidRDefault="00E46DFA" w:rsidP="00E46DFA">
            <w:pPr>
              <w:numPr>
                <w:ilvl w:val="0"/>
                <w:numId w:val="2"/>
              </w:numPr>
              <w:rPr>
                <w:b/>
              </w:rPr>
            </w:pPr>
          </w:p>
        </w:tc>
        <w:tc>
          <w:tcPr>
            <w:tcW w:w="8064" w:type="dxa"/>
            <w:tcBorders>
              <w:bottom w:val="single" w:sz="4" w:space="0" w:color="auto"/>
            </w:tcBorders>
          </w:tcPr>
          <w:p w:rsidR="00E46DFA" w:rsidRPr="00623C8C" w:rsidRDefault="00E46DFA" w:rsidP="00E46DFA">
            <w:pPr>
              <w:jc w:val="both"/>
            </w:pPr>
            <w:r w:rsidRPr="00623C8C">
              <w:t>Про затвердження Вимог до деривативних цінних паперів (крім державних деривативів) та порядку їх емісії, обліку,  обігу, викупу та погашення</w:t>
            </w:r>
          </w:p>
        </w:tc>
        <w:tc>
          <w:tcPr>
            <w:tcW w:w="2013" w:type="dxa"/>
            <w:tcBorders>
              <w:bottom w:val="single" w:sz="4" w:space="0" w:color="auto"/>
            </w:tcBorders>
            <w:vAlign w:val="center"/>
          </w:tcPr>
          <w:p w:rsidR="00E46DFA" w:rsidRPr="00623C8C" w:rsidRDefault="00E46DFA" w:rsidP="00E46DFA">
            <w:pPr>
              <w:jc w:val="center"/>
              <w:rPr>
                <w:b/>
                <w:sz w:val="22"/>
                <w:szCs w:val="22"/>
              </w:rPr>
            </w:pPr>
            <w:r w:rsidRPr="00623C8C">
              <w:rPr>
                <w:b/>
                <w:sz w:val="22"/>
                <w:szCs w:val="22"/>
              </w:rPr>
              <w:t>червень</w:t>
            </w:r>
          </w:p>
        </w:tc>
        <w:tc>
          <w:tcPr>
            <w:tcW w:w="2239" w:type="dxa"/>
            <w:tcBorders>
              <w:bottom w:val="single" w:sz="4" w:space="0" w:color="auto"/>
            </w:tcBorders>
            <w:vAlign w:val="center"/>
          </w:tcPr>
          <w:p w:rsidR="00E46DFA" w:rsidRPr="00623C8C" w:rsidRDefault="00E46DFA" w:rsidP="00E46DFA">
            <w:pPr>
              <w:jc w:val="center"/>
            </w:pPr>
            <w:r w:rsidRPr="00623C8C">
              <w:t>Пересунько Д.В.</w:t>
            </w:r>
          </w:p>
        </w:tc>
        <w:tc>
          <w:tcPr>
            <w:tcW w:w="1843" w:type="dxa"/>
            <w:tcBorders>
              <w:bottom w:val="single" w:sz="4" w:space="0" w:color="auto"/>
            </w:tcBorders>
            <w:vAlign w:val="center"/>
          </w:tcPr>
          <w:p w:rsidR="00E46DFA" w:rsidRPr="00623C8C" w:rsidRDefault="00E46DFA" w:rsidP="00E46DFA">
            <w:pPr>
              <w:jc w:val="center"/>
            </w:pPr>
            <w:r w:rsidRPr="00623C8C">
              <w:t>Лібанов М.О.</w:t>
            </w:r>
          </w:p>
        </w:tc>
      </w:tr>
      <w:tr w:rsidR="00E46DFA" w:rsidRPr="00623C8C" w:rsidTr="006372A8">
        <w:trPr>
          <w:trHeight w:val="164"/>
          <w:jc w:val="center"/>
        </w:trPr>
        <w:tc>
          <w:tcPr>
            <w:tcW w:w="720" w:type="dxa"/>
            <w:tcBorders>
              <w:bottom w:val="single" w:sz="4" w:space="0" w:color="auto"/>
            </w:tcBorders>
          </w:tcPr>
          <w:p w:rsidR="00E46DFA" w:rsidRPr="00623C8C" w:rsidRDefault="00E46DFA" w:rsidP="00E46DFA">
            <w:pPr>
              <w:numPr>
                <w:ilvl w:val="0"/>
                <w:numId w:val="2"/>
              </w:numPr>
              <w:rPr>
                <w:b/>
              </w:rPr>
            </w:pPr>
          </w:p>
        </w:tc>
        <w:tc>
          <w:tcPr>
            <w:tcW w:w="8064" w:type="dxa"/>
            <w:tcBorders>
              <w:bottom w:val="single" w:sz="4" w:space="0" w:color="auto"/>
            </w:tcBorders>
          </w:tcPr>
          <w:p w:rsidR="00E46DFA" w:rsidRPr="00623C8C" w:rsidRDefault="00E46DFA" w:rsidP="00E46DFA">
            <w:pPr>
              <w:jc w:val="both"/>
            </w:pPr>
            <w:r w:rsidRPr="00623C8C">
              <w:t>Про затвердження Порядку реєстрації випуску та затвердження проспекту опціонних сертифікатів</w:t>
            </w:r>
          </w:p>
        </w:tc>
        <w:tc>
          <w:tcPr>
            <w:tcW w:w="2013" w:type="dxa"/>
            <w:tcBorders>
              <w:bottom w:val="single" w:sz="4" w:space="0" w:color="auto"/>
            </w:tcBorders>
            <w:vAlign w:val="center"/>
          </w:tcPr>
          <w:p w:rsidR="00E46DFA" w:rsidRPr="00623C8C" w:rsidRDefault="00E46DFA" w:rsidP="00E46DFA">
            <w:pPr>
              <w:jc w:val="center"/>
              <w:rPr>
                <w:b/>
                <w:sz w:val="22"/>
                <w:szCs w:val="22"/>
              </w:rPr>
            </w:pPr>
            <w:r w:rsidRPr="00623C8C">
              <w:rPr>
                <w:b/>
                <w:sz w:val="22"/>
                <w:szCs w:val="22"/>
              </w:rPr>
              <w:t>червень</w:t>
            </w:r>
          </w:p>
        </w:tc>
        <w:tc>
          <w:tcPr>
            <w:tcW w:w="2239" w:type="dxa"/>
            <w:tcBorders>
              <w:bottom w:val="single" w:sz="4" w:space="0" w:color="auto"/>
            </w:tcBorders>
            <w:vAlign w:val="center"/>
          </w:tcPr>
          <w:p w:rsidR="00E46DFA" w:rsidRPr="00623C8C" w:rsidRDefault="00E46DFA" w:rsidP="00E46DFA">
            <w:pPr>
              <w:jc w:val="center"/>
            </w:pPr>
            <w:r w:rsidRPr="00623C8C">
              <w:t>Пересунько Д.В.</w:t>
            </w:r>
          </w:p>
        </w:tc>
        <w:tc>
          <w:tcPr>
            <w:tcW w:w="1843" w:type="dxa"/>
            <w:tcBorders>
              <w:bottom w:val="single" w:sz="4" w:space="0" w:color="auto"/>
            </w:tcBorders>
            <w:vAlign w:val="center"/>
          </w:tcPr>
          <w:p w:rsidR="00E46DFA" w:rsidRPr="00623C8C" w:rsidRDefault="00E46DFA" w:rsidP="00E46DFA">
            <w:pPr>
              <w:jc w:val="center"/>
            </w:pPr>
            <w:r w:rsidRPr="00623C8C">
              <w:t>Лібанов М.О.</w:t>
            </w:r>
          </w:p>
        </w:tc>
      </w:tr>
      <w:tr w:rsidR="00E46DFA" w:rsidRPr="00623C8C" w:rsidTr="006372A8">
        <w:trPr>
          <w:trHeight w:val="164"/>
          <w:jc w:val="center"/>
        </w:trPr>
        <w:tc>
          <w:tcPr>
            <w:tcW w:w="720" w:type="dxa"/>
            <w:tcBorders>
              <w:bottom w:val="single" w:sz="4" w:space="0" w:color="auto"/>
            </w:tcBorders>
          </w:tcPr>
          <w:p w:rsidR="00E46DFA" w:rsidRPr="00623C8C" w:rsidRDefault="00E46DFA" w:rsidP="00E46DFA">
            <w:pPr>
              <w:numPr>
                <w:ilvl w:val="0"/>
                <w:numId w:val="2"/>
              </w:numPr>
              <w:rPr>
                <w:b/>
              </w:rPr>
            </w:pPr>
          </w:p>
        </w:tc>
        <w:tc>
          <w:tcPr>
            <w:tcW w:w="8064" w:type="dxa"/>
            <w:tcBorders>
              <w:bottom w:val="single" w:sz="4" w:space="0" w:color="auto"/>
            </w:tcBorders>
          </w:tcPr>
          <w:p w:rsidR="00E46DFA" w:rsidRPr="00623C8C" w:rsidRDefault="00E46DFA" w:rsidP="00E46DFA">
            <w:pPr>
              <w:jc w:val="both"/>
            </w:pPr>
            <w:r w:rsidRPr="00623C8C">
              <w:t>Про затвердження Порядку реєстрації випуску та затвердження проспекту фондових варантів</w:t>
            </w:r>
          </w:p>
        </w:tc>
        <w:tc>
          <w:tcPr>
            <w:tcW w:w="2013" w:type="dxa"/>
            <w:tcBorders>
              <w:bottom w:val="single" w:sz="4" w:space="0" w:color="auto"/>
            </w:tcBorders>
            <w:vAlign w:val="center"/>
          </w:tcPr>
          <w:p w:rsidR="00E46DFA" w:rsidRPr="00623C8C" w:rsidRDefault="00E46DFA" w:rsidP="00E46DFA">
            <w:pPr>
              <w:jc w:val="center"/>
              <w:rPr>
                <w:b/>
                <w:sz w:val="22"/>
                <w:szCs w:val="22"/>
              </w:rPr>
            </w:pPr>
            <w:r w:rsidRPr="00623C8C">
              <w:rPr>
                <w:b/>
                <w:sz w:val="22"/>
                <w:szCs w:val="22"/>
              </w:rPr>
              <w:t>червень</w:t>
            </w:r>
          </w:p>
        </w:tc>
        <w:tc>
          <w:tcPr>
            <w:tcW w:w="2239" w:type="dxa"/>
            <w:tcBorders>
              <w:bottom w:val="single" w:sz="4" w:space="0" w:color="auto"/>
            </w:tcBorders>
            <w:vAlign w:val="center"/>
          </w:tcPr>
          <w:p w:rsidR="00E46DFA" w:rsidRPr="00623C8C" w:rsidRDefault="00E46DFA" w:rsidP="00E46DFA">
            <w:pPr>
              <w:jc w:val="center"/>
            </w:pPr>
            <w:r w:rsidRPr="00623C8C">
              <w:t>Пересунько Д.В.</w:t>
            </w:r>
          </w:p>
        </w:tc>
        <w:tc>
          <w:tcPr>
            <w:tcW w:w="1843" w:type="dxa"/>
            <w:tcBorders>
              <w:bottom w:val="single" w:sz="4" w:space="0" w:color="auto"/>
            </w:tcBorders>
            <w:vAlign w:val="center"/>
          </w:tcPr>
          <w:p w:rsidR="00E46DFA" w:rsidRPr="00623C8C" w:rsidRDefault="00E46DFA" w:rsidP="00E46DFA">
            <w:pPr>
              <w:jc w:val="center"/>
            </w:pPr>
            <w:r w:rsidRPr="00623C8C">
              <w:t>Лібанов М.О.</w:t>
            </w:r>
          </w:p>
        </w:tc>
      </w:tr>
      <w:tr w:rsidR="00E46DFA" w:rsidRPr="00623C8C" w:rsidTr="006372A8">
        <w:trPr>
          <w:trHeight w:val="164"/>
          <w:jc w:val="center"/>
        </w:trPr>
        <w:tc>
          <w:tcPr>
            <w:tcW w:w="720" w:type="dxa"/>
            <w:tcBorders>
              <w:bottom w:val="single" w:sz="4" w:space="0" w:color="auto"/>
            </w:tcBorders>
          </w:tcPr>
          <w:p w:rsidR="00E46DFA" w:rsidRPr="00623C8C" w:rsidRDefault="00E46DFA" w:rsidP="00E46DFA">
            <w:pPr>
              <w:numPr>
                <w:ilvl w:val="0"/>
                <w:numId w:val="2"/>
              </w:numPr>
              <w:rPr>
                <w:b/>
              </w:rPr>
            </w:pPr>
          </w:p>
        </w:tc>
        <w:tc>
          <w:tcPr>
            <w:tcW w:w="8064" w:type="dxa"/>
            <w:tcBorders>
              <w:bottom w:val="single" w:sz="4" w:space="0" w:color="auto"/>
            </w:tcBorders>
          </w:tcPr>
          <w:p w:rsidR="00E46DFA" w:rsidRPr="00623C8C" w:rsidRDefault="00E46DFA" w:rsidP="00E46DFA">
            <w:pPr>
              <w:jc w:val="both"/>
            </w:pPr>
            <w:r w:rsidRPr="00623C8C">
              <w:t>Про затвердження Порядку реєстрації випуску та затвердження проспекту (рішення про емісію) кредитних нот</w:t>
            </w:r>
          </w:p>
        </w:tc>
        <w:tc>
          <w:tcPr>
            <w:tcW w:w="2013" w:type="dxa"/>
            <w:tcBorders>
              <w:bottom w:val="single" w:sz="4" w:space="0" w:color="auto"/>
            </w:tcBorders>
            <w:vAlign w:val="center"/>
          </w:tcPr>
          <w:p w:rsidR="00E46DFA" w:rsidRPr="00623C8C" w:rsidRDefault="00E46DFA" w:rsidP="00E46DFA">
            <w:pPr>
              <w:jc w:val="center"/>
              <w:rPr>
                <w:b/>
                <w:sz w:val="22"/>
                <w:szCs w:val="22"/>
              </w:rPr>
            </w:pPr>
            <w:r w:rsidRPr="00623C8C">
              <w:rPr>
                <w:b/>
                <w:sz w:val="22"/>
                <w:szCs w:val="22"/>
              </w:rPr>
              <w:t>червень</w:t>
            </w:r>
          </w:p>
        </w:tc>
        <w:tc>
          <w:tcPr>
            <w:tcW w:w="2239" w:type="dxa"/>
            <w:tcBorders>
              <w:bottom w:val="single" w:sz="4" w:space="0" w:color="auto"/>
            </w:tcBorders>
            <w:vAlign w:val="center"/>
          </w:tcPr>
          <w:p w:rsidR="00E46DFA" w:rsidRPr="00623C8C" w:rsidRDefault="00E46DFA" w:rsidP="00E46DFA">
            <w:pPr>
              <w:jc w:val="center"/>
            </w:pPr>
            <w:r w:rsidRPr="00623C8C">
              <w:t>Пересунько Д.В.</w:t>
            </w:r>
          </w:p>
        </w:tc>
        <w:tc>
          <w:tcPr>
            <w:tcW w:w="1843" w:type="dxa"/>
            <w:tcBorders>
              <w:bottom w:val="single" w:sz="4" w:space="0" w:color="auto"/>
            </w:tcBorders>
            <w:vAlign w:val="center"/>
          </w:tcPr>
          <w:p w:rsidR="00E46DFA" w:rsidRPr="00623C8C" w:rsidRDefault="00E46DFA" w:rsidP="00E46DFA">
            <w:pPr>
              <w:jc w:val="center"/>
            </w:pPr>
            <w:r w:rsidRPr="00623C8C">
              <w:t>Лібанов М.О.</w:t>
            </w:r>
          </w:p>
        </w:tc>
      </w:tr>
      <w:tr w:rsidR="00E46DFA" w:rsidRPr="00623C8C" w:rsidTr="006372A8">
        <w:trPr>
          <w:trHeight w:val="164"/>
          <w:jc w:val="center"/>
        </w:trPr>
        <w:tc>
          <w:tcPr>
            <w:tcW w:w="720" w:type="dxa"/>
            <w:tcBorders>
              <w:bottom w:val="single" w:sz="4" w:space="0" w:color="auto"/>
            </w:tcBorders>
          </w:tcPr>
          <w:p w:rsidR="00E46DFA" w:rsidRPr="00623C8C" w:rsidRDefault="00E46DFA" w:rsidP="00E46DFA">
            <w:pPr>
              <w:numPr>
                <w:ilvl w:val="0"/>
                <w:numId w:val="2"/>
              </w:numPr>
              <w:rPr>
                <w:b/>
              </w:rPr>
            </w:pPr>
          </w:p>
        </w:tc>
        <w:tc>
          <w:tcPr>
            <w:tcW w:w="8064" w:type="dxa"/>
            <w:tcBorders>
              <w:bottom w:val="single" w:sz="4" w:space="0" w:color="auto"/>
            </w:tcBorders>
          </w:tcPr>
          <w:p w:rsidR="00E46DFA" w:rsidRPr="00623C8C" w:rsidRDefault="00E46DFA" w:rsidP="00E46DFA">
            <w:pPr>
              <w:jc w:val="both"/>
            </w:pPr>
            <w:r w:rsidRPr="00623C8C">
              <w:t>Про затвердження Порядку емісії, обігу, викупу та/або дострокового припинення обігу (погашення) депозитарних розписок</w:t>
            </w:r>
          </w:p>
        </w:tc>
        <w:tc>
          <w:tcPr>
            <w:tcW w:w="2013" w:type="dxa"/>
            <w:tcBorders>
              <w:bottom w:val="single" w:sz="4" w:space="0" w:color="auto"/>
            </w:tcBorders>
            <w:vAlign w:val="center"/>
          </w:tcPr>
          <w:p w:rsidR="00E46DFA" w:rsidRPr="00623C8C" w:rsidRDefault="00E46DFA" w:rsidP="00E46DFA">
            <w:pPr>
              <w:jc w:val="center"/>
              <w:rPr>
                <w:b/>
                <w:sz w:val="22"/>
                <w:szCs w:val="22"/>
              </w:rPr>
            </w:pPr>
            <w:r w:rsidRPr="00623C8C">
              <w:rPr>
                <w:b/>
                <w:sz w:val="22"/>
                <w:szCs w:val="22"/>
              </w:rPr>
              <w:t>червень</w:t>
            </w:r>
          </w:p>
        </w:tc>
        <w:tc>
          <w:tcPr>
            <w:tcW w:w="2239" w:type="dxa"/>
            <w:tcBorders>
              <w:bottom w:val="single" w:sz="4" w:space="0" w:color="auto"/>
            </w:tcBorders>
            <w:vAlign w:val="center"/>
          </w:tcPr>
          <w:p w:rsidR="00E46DFA" w:rsidRPr="00623C8C" w:rsidRDefault="00E46DFA" w:rsidP="00E46DFA">
            <w:pPr>
              <w:jc w:val="center"/>
            </w:pPr>
            <w:r w:rsidRPr="00623C8C">
              <w:t>Пересунько Д.В.</w:t>
            </w:r>
          </w:p>
        </w:tc>
        <w:tc>
          <w:tcPr>
            <w:tcW w:w="1843" w:type="dxa"/>
            <w:tcBorders>
              <w:bottom w:val="single" w:sz="4" w:space="0" w:color="auto"/>
            </w:tcBorders>
            <w:vAlign w:val="center"/>
          </w:tcPr>
          <w:p w:rsidR="00E46DFA" w:rsidRPr="00623C8C" w:rsidRDefault="00E46DFA" w:rsidP="00E46DFA">
            <w:pPr>
              <w:jc w:val="center"/>
            </w:pPr>
            <w:r w:rsidRPr="00623C8C">
              <w:t>Лібанов М.О.</w:t>
            </w:r>
          </w:p>
        </w:tc>
      </w:tr>
      <w:tr w:rsidR="00E46DFA" w:rsidRPr="00623C8C" w:rsidTr="006372A8">
        <w:trPr>
          <w:trHeight w:val="164"/>
          <w:jc w:val="center"/>
        </w:trPr>
        <w:tc>
          <w:tcPr>
            <w:tcW w:w="720" w:type="dxa"/>
            <w:tcBorders>
              <w:bottom w:val="single" w:sz="4" w:space="0" w:color="auto"/>
            </w:tcBorders>
          </w:tcPr>
          <w:p w:rsidR="00E46DFA" w:rsidRPr="00623C8C" w:rsidRDefault="00E46DFA" w:rsidP="00E46DFA">
            <w:pPr>
              <w:numPr>
                <w:ilvl w:val="0"/>
                <w:numId w:val="2"/>
              </w:numPr>
              <w:rPr>
                <w:b/>
              </w:rPr>
            </w:pPr>
          </w:p>
        </w:tc>
        <w:tc>
          <w:tcPr>
            <w:tcW w:w="8064" w:type="dxa"/>
            <w:tcBorders>
              <w:bottom w:val="single" w:sz="4" w:space="0" w:color="auto"/>
            </w:tcBorders>
          </w:tcPr>
          <w:p w:rsidR="00E46DFA" w:rsidRPr="00623C8C" w:rsidRDefault="00E46DFA" w:rsidP="00E46DFA">
            <w:pPr>
              <w:jc w:val="both"/>
            </w:pPr>
            <w:r w:rsidRPr="00623C8C">
              <w:t>Про затвердження Положення про порядок здійснення емісії депозитних сертифікатів банку та їх обігу</w:t>
            </w:r>
          </w:p>
        </w:tc>
        <w:tc>
          <w:tcPr>
            <w:tcW w:w="2013" w:type="dxa"/>
            <w:tcBorders>
              <w:bottom w:val="single" w:sz="4" w:space="0" w:color="auto"/>
            </w:tcBorders>
            <w:vAlign w:val="center"/>
          </w:tcPr>
          <w:p w:rsidR="00E46DFA" w:rsidRPr="00623C8C" w:rsidRDefault="00E46DFA" w:rsidP="00E46DFA">
            <w:pPr>
              <w:jc w:val="center"/>
              <w:rPr>
                <w:b/>
                <w:sz w:val="22"/>
                <w:szCs w:val="22"/>
              </w:rPr>
            </w:pPr>
            <w:r w:rsidRPr="00623C8C">
              <w:rPr>
                <w:b/>
                <w:sz w:val="22"/>
                <w:szCs w:val="22"/>
              </w:rPr>
              <w:t>червень</w:t>
            </w:r>
          </w:p>
        </w:tc>
        <w:tc>
          <w:tcPr>
            <w:tcW w:w="2239" w:type="dxa"/>
            <w:tcBorders>
              <w:bottom w:val="single" w:sz="4" w:space="0" w:color="auto"/>
            </w:tcBorders>
            <w:vAlign w:val="center"/>
          </w:tcPr>
          <w:p w:rsidR="00E46DFA" w:rsidRPr="00623C8C" w:rsidRDefault="00E46DFA" w:rsidP="00E46DFA">
            <w:pPr>
              <w:jc w:val="center"/>
            </w:pPr>
            <w:r w:rsidRPr="00623C8C">
              <w:t>Пересунько Д.В.</w:t>
            </w:r>
          </w:p>
        </w:tc>
        <w:tc>
          <w:tcPr>
            <w:tcW w:w="1843" w:type="dxa"/>
            <w:tcBorders>
              <w:bottom w:val="single" w:sz="4" w:space="0" w:color="auto"/>
            </w:tcBorders>
            <w:vAlign w:val="center"/>
          </w:tcPr>
          <w:p w:rsidR="00E46DFA" w:rsidRPr="00623C8C" w:rsidRDefault="00E46DFA" w:rsidP="00E46DFA">
            <w:pPr>
              <w:jc w:val="center"/>
            </w:pPr>
            <w:r w:rsidRPr="00623C8C">
              <w:t>Лібанов М.О.</w:t>
            </w:r>
          </w:p>
        </w:tc>
      </w:tr>
      <w:tr w:rsidR="00E46DFA" w:rsidRPr="00623C8C" w:rsidTr="00CB0E29">
        <w:trPr>
          <w:trHeight w:val="164"/>
          <w:jc w:val="center"/>
        </w:trPr>
        <w:tc>
          <w:tcPr>
            <w:tcW w:w="720" w:type="dxa"/>
            <w:tcBorders>
              <w:bottom w:val="single" w:sz="4" w:space="0" w:color="auto"/>
            </w:tcBorders>
          </w:tcPr>
          <w:p w:rsidR="00E46DFA" w:rsidRPr="00623C8C" w:rsidRDefault="00E46DFA" w:rsidP="00E46DFA">
            <w:pPr>
              <w:numPr>
                <w:ilvl w:val="0"/>
                <w:numId w:val="2"/>
              </w:numPr>
              <w:rPr>
                <w:b/>
              </w:rPr>
            </w:pPr>
          </w:p>
        </w:tc>
        <w:tc>
          <w:tcPr>
            <w:tcW w:w="8064" w:type="dxa"/>
            <w:tcBorders>
              <w:bottom w:val="single" w:sz="4" w:space="0" w:color="auto"/>
            </w:tcBorders>
          </w:tcPr>
          <w:p w:rsidR="00E46DFA" w:rsidRPr="00623C8C" w:rsidRDefault="00E46DFA" w:rsidP="00E46DFA">
            <w:pPr>
              <w:jc w:val="both"/>
            </w:pPr>
            <w:r w:rsidRPr="00623C8C">
              <w:t>Про затвердження Порядку визначення майна, що може бути базовим активом інших деривативних контрактів, та показників, що визнаються базовими показниками інших деривативних контрактів</w:t>
            </w:r>
          </w:p>
        </w:tc>
        <w:tc>
          <w:tcPr>
            <w:tcW w:w="2013" w:type="dxa"/>
            <w:tcBorders>
              <w:bottom w:val="single" w:sz="4" w:space="0" w:color="auto"/>
            </w:tcBorders>
            <w:vAlign w:val="center"/>
          </w:tcPr>
          <w:p w:rsidR="00E46DFA" w:rsidRPr="00623C8C" w:rsidRDefault="00E46DFA" w:rsidP="00E46DFA">
            <w:pPr>
              <w:jc w:val="center"/>
              <w:rPr>
                <w:b/>
                <w:sz w:val="22"/>
                <w:szCs w:val="22"/>
              </w:rPr>
            </w:pPr>
            <w:r w:rsidRPr="00623C8C">
              <w:rPr>
                <w:b/>
                <w:sz w:val="22"/>
                <w:szCs w:val="22"/>
              </w:rPr>
              <w:t>червень</w:t>
            </w:r>
          </w:p>
        </w:tc>
        <w:tc>
          <w:tcPr>
            <w:tcW w:w="2239" w:type="dxa"/>
            <w:tcBorders>
              <w:bottom w:val="single" w:sz="4" w:space="0" w:color="auto"/>
            </w:tcBorders>
            <w:vAlign w:val="center"/>
          </w:tcPr>
          <w:p w:rsidR="00E46DFA" w:rsidRPr="00623C8C" w:rsidRDefault="00E46DFA" w:rsidP="00E46DFA">
            <w:pPr>
              <w:jc w:val="center"/>
            </w:pPr>
            <w:r w:rsidRPr="00623C8C">
              <w:t>Пересунько Д.В.</w:t>
            </w:r>
          </w:p>
        </w:tc>
        <w:tc>
          <w:tcPr>
            <w:tcW w:w="1843" w:type="dxa"/>
            <w:tcBorders>
              <w:bottom w:val="single" w:sz="4" w:space="0" w:color="auto"/>
            </w:tcBorders>
            <w:vAlign w:val="center"/>
          </w:tcPr>
          <w:p w:rsidR="00E46DFA" w:rsidRPr="00623C8C" w:rsidRDefault="00E46DFA" w:rsidP="00E46DFA">
            <w:pPr>
              <w:jc w:val="center"/>
            </w:pPr>
            <w:r w:rsidRPr="00623C8C">
              <w:t>Шляхов Я.М.</w:t>
            </w:r>
          </w:p>
        </w:tc>
      </w:tr>
      <w:tr w:rsidR="00E46DFA" w:rsidRPr="00623C8C" w:rsidTr="00CB0E29">
        <w:trPr>
          <w:trHeight w:val="164"/>
          <w:jc w:val="center"/>
        </w:trPr>
        <w:tc>
          <w:tcPr>
            <w:tcW w:w="720" w:type="dxa"/>
            <w:tcBorders>
              <w:bottom w:val="single" w:sz="4" w:space="0" w:color="auto"/>
            </w:tcBorders>
          </w:tcPr>
          <w:p w:rsidR="00E46DFA" w:rsidRPr="00623C8C" w:rsidRDefault="00E46DFA" w:rsidP="00E46DFA">
            <w:pPr>
              <w:numPr>
                <w:ilvl w:val="0"/>
                <w:numId w:val="2"/>
              </w:numPr>
              <w:rPr>
                <w:b/>
              </w:rPr>
            </w:pPr>
          </w:p>
        </w:tc>
        <w:tc>
          <w:tcPr>
            <w:tcW w:w="8064" w:type="dxa"/>
            <w:tcBorders>
              <w:bottom w:val="single" w:sz="4" w:space="0" w:color="auto"/>
            </w:tcBorders>
          </w:tcPr>
          <w:p w:rsidR="00E46DFA" w:rsidRPr="00623C8C" w:rsidRDefault="00E46DFA" w:rsidP="00E46DFA">
            <w:pPr>
              <w:jc w:val="both"/>
            </w:pPr>
            <w:r w:rsidRPr="00623C8C">
              <w:t>Про затвердження Порядку визначення іншого майна базовим активом (крім деривативів грошового ринку)</w:t>
            </w:r>
          </w:p>
        </w:tc>
        <w:tc>
          <w:tcPr>
            <w:tcW w:w="2013" w:type="dxa"/>
            <w:tcBorders>
              <w:bottom w:val="single" w:sz="4" w:space="0" w:color="auto"/>
            </w:tcBorders>
            <w:vAlign w:val="center"/>
          </w:tcPr>
          <w:p w:rsidR="00E46DFA" w:rsidRPr="00623C8C" w:rsidRDefault="00E46DFA" w:rsidP="00E46DFA">
            <w:pPr>
              <w:jc w:val="center"/>
              <w:rPr>
                <w:b/>
                <w:sz w:val="22"/>
                <w:szCs w:val="22"/>
              </w:rPr>
            </w:pPr>
            <w:r w:rsidRPr="00623C8C">
              <w:rPr>
                <w:b/>
                <w:sz w:val="22"/>
                <w:szCs w:val="22"/>
              </w:rPr>
              <w:t>червень</w:t>
            </w:r>
          </w:p>
        </w:tc>
        <w:tc>
          <w:tcPr>
            <w:tcW w:w="2239" w:type="dxa"/>
            <w:tcBorders>
              <w:bottom w:val="single" w:sz="4" w:space="0" w:color="auto"/>
            </w:tcBorders>
            <w:vAlign w:val="center"/>
          </w:tcPr>
          <w:p w:rsidR="00E46DFA" w:rsidRPr="00623C8C" w:rsidRDefault="00E46DFA" w:rsidP="00E46DFA">
            <w:pPr>
              <w:jc w:val="center"/>
            </w:pPr>
            <w:r w:rsidRPr="00623C8C">
              <w:t>Пересунько Д.В.</w:t>
            </w:r>
          </w:p>
        </w:tc>
        <w:tc>
          <w:tcPr>
            <w:tcW w:w="1843" w:type="dxa"/>
            <w:tcBorders>
              <w:bottom w:val="single" w:sz="4" w:space="0" w:color="auto"/>
            </w:tcBorders>
            <w:vAlign w:val="center"/>
          </w:tcPr>
          <w:p w:rsidR="00E46DFA" w:rsidRPr="00623C8C" w:rsidRDefault="00E46DFA" w:rsidP="00E46DFA">
            <w:pPr>
              <w:jc w:val="center"/>
            </w:pPr>
            <w:r w:rsidRPr="00623C8C">
              <w:t>Шляхов Я.М.</w:t>
            </w:r>
          </w:p>
        </w:tc>
      </w:tr>
      <w:tr w:rsidR="00E46DFA" w:rsidRPr="00623C8C" w:rsidTr="00CB0E29">
        <w:trPr>
          <w:trHeight w:val="164"/>
          <w:jc w:val="center"/>
        </w:trPr>
        <w:tc>
          <w:tcPr>
            <w:tcW w:w="720" w:type="dxa"/>
            <w:tcBorders>
              <w:bottom w:val="single" w:sz="4" w:space="0" w:color="auto"/>
            </w:tcBorders>
          </w:tcPr>
          <w:p w:rsidR="00E46DFA" w:rsidRPr="00623C8C" w:rsidRDefault="00E46DFA" w:rsidP="00E46DFA">
            <w:pPr>
              <w:numPr>
                <w:ilvl w:val="0"/>
                <w:numId w:val="2"/>
              </w:numPr>
              <w:rPr>
                <w:b/>
              </w:rPr>
            </w:pPr>
          </w:p>
        </w:tc>
        <w:tc>
          <w:tcPr>
            <w:tcW w:w="8064" w:type="dxa"/>
            <w:tcBorders>
              <w:bottom w:val="single" w:sz="4" w:space="0" w:color="auto"/>
            </w:tcBorders>
          </w:tcPr>
          <w:p w:rsidR="00E46DFA" w:rsidRPr="00623C8C" w:rsidRDefault="00E46DFA" w:rsidP="00E46DFA">
            <w:pPr>
              <w:jc w:val="both"/>
            </w:pPr>
            <w:r w:rsidRPr="00623C8C">
              <w:t>Про затвердження Переліку інших видів деривативних контрактів, які прямо не передбачені частиною першою статті 33 Закону України «Про ринки капіталу та організовані товарні ринки», але відповідають визначенню, встановленому статтею 31 цього Закону</w:t>
            </w:r>
          </w:p>
        </w:tc>
        <w:tc>
          <w:tcPr>
            <w:tcW w:w="2013" w:type="dxa"/>
            <w:tcBorders>
              <w:bottom w:val="single" w:sz="4" w:space="0" w:color="auto"/>
            </w:tcBorders>
            <w:vAlign w:val="center"/>
          </w:tcPr>
          <w:p w:rsidR="00E46DFA" w:rsidRPr="00623C8C" w:rsidRDefault="00E46DFA" w:rsidP="00E46DFA">
            <w:pPr>
              <w:jc w:val="center"/>
              <w:rPr>
                <w:b/>
                <w:sz w:val="22"/>
                <w:szCs w:val="22"/>
              </w:rPr>
            </w:pPr>
            <w:r w:rsidRPr="00623C8C">
              <w:rPr>
                <w:b/>
                <w:sz w:val="22"/>
                <w:szCs w:val="22"/>
              </w:rPr>
              <w:t>червень</w:t>
            </w:r>
          </w:p>
        </w:tc>
        <w:tc>
          <w:tcPr>
            <w:tcW w:w="2239" w:type="dxa"/>
            <w:tcBorders>
              <w:bottom w:val="single" w:sz="4" w:space="0" w:color="auto"/>
            </w:tcBorders>
            <w:vAlign w:val="center"/>
          </w:tcPr>
          <w:p w:rsidR="00E46DFA" w:rsidRPr="00623C8C" w:rsidRDefault="00E46DFA" w:rsidP="00E46DFA">
            <w:pPr>
              <w:jc w:val="center"/>
            </w:pPr>
            <w:r w:rsidRPr="00623C8C">
              <w:t>Пересунько Д.В.</w:t>
            </w:r>
          </w:p>
        </w:tc>
        <w:tc>
          <w:tcPr>
            <w:tcW w:w="1843" w:type="dxa"/>
            <w:tcBorders>
              <w:bottom w:val="single" w:sz="4" w:space="0" w:color="auto"/>
            </w:tcBorders>
            <w:vAlign w:val="center"/>
          </w:tcPr>
          <w:p w:rsidR="00E46DFA" w:rsidRPr="00623C8C" w:rsidRDefault="00E46DFA" w:rsidP="00E46DFA">
            <w:pPr>
              <w:jc w:val="center"/>
            </w:pPr>
            <w:r w:rsidRPr="00623C8C">
              <w:t>Шляхов Я.М.</w:t>
            </w:r>
          </w:p>
        </w:tc>
      </w:tr>
      <w:tr w:rsidR="00E46DFA" w:rsidRPr="00623C8C" w:rsidTr="006372A8">
        <w:trPr>
          <w:trHeight w:val="164"/>
          <w:jc w:val="center"/>
        </w:trPr>
        <w:tc>
          <w:tcPr>
            <w:tcW w:w="720" w:type="dxa"/>
            <w:tcBorders>
              <w:bottom w:val="single" w:sz="4" w:space="0" w:color="auto"/>
            </w:tcBorders>
          </w:tcPr>
          <w:p w:rsidR="00E46DFA" w:rsidRPr="00623C8C" w:rsidRDefault="00E46DFA" w:rsidP="00E46DFA">
            <w:pPr>
              <w:numPr>
                <w:ilvl w:val="0"/>
                <w:numId w:val="2"/>
              </w:numPr>
              <w:rPr>
                <w:b/>
              </w:rPr>
            </w:pPr>
          </w:p>
        </w:tc>
        <w:tc>
          <w:tcPr>
            <w:tcW w:w="8064" w:type="dxa"/>
            <w:tcBorders>
              <w:bottom w:val="single" w:sz="4" w:space="0" w:color="auto"/>
            </w:tcBorders>
          </w:tcPr>
          <w:p w:rsidR="00E46DFA" w:rsidRPr="00623C8C" w:rsidRDefault="00E46DFA" w:rsidP="00E46DFA">
            <w:pPr>
              <w:jc w:val="both"/>
            </w:pPr>
            <w:r w:rsidRPr="00623C8C">
              <w:t>Про затвердження Порядку проведення зборів власників облігацій</w:t>
            </w:r>
          </w:p>
        </w:tc>
        <w:tc>
          <w:tcPr>
            <w:tcW w:w="2013" w:type="dxa"/>
            <w:tcBorders>
              <w:bottom w:val="single" w:sz="4" w:space="0" w:color="auto"/>
            </w:tcBorders>
            <w:vAlign w:val="center"/>
          </w:tcPr>
          <w:p w:rsidR="00E46DFA" w:rsidRPr="00623C8C" w:rsidRDefault="00E46DFA" w:rsidP="00E46DFA">
            <w:pPr>
              <w:jc w:val="center"/>
              <w:rPr>
                <w:b/>
                <w:sz w:val="22"/>
                <w:szCs w:val="22"/>
              </w:rPr>
            </w:pPr>
            <w:r w:rsidRPr="00623C8C">
              <w:rPr>
                <w:b/>
                <w:sz w:val="22"/>
                <w:szCs w:val="22"/>
              </w:rPr>
              <w:t>червень</w:t>
            </w:r>
          </w:p>
        </w:tc>
        <w:tc>
          <w:tcPr>
            <w:tcW w:w="2239" w:type="dxa"/>
            <w:tcBorders>
              <w:bottom w:val="single" w:sz="4" w:space="0" w:color="auto"/>
            </w:tcBorders>
            <w:vAlign w:val="center"/>
          </w:tcPr>
          <w:p w:rsidR="00E46DFA" w:rsidRPr="00623C8C" w:rsidRDefault="00E46DFA" w:rsidP="00E46DFA">
            <w:pPr>
              <w:jc w:val="center"/>
            </w:pPr>
            <w:r w:rsidRPr="00623C8C">
              <w:t>Пересунько Д.В.</w:t>
            </w:r>
          </w:p>
        </w:tc>
        <w:tc>
          <w:tcPr>
            <w:tcW w:w="1843" w:type="dxa"/>
            <w:tcBorders>
              <w:bottom w:val="single" w:sz="4" w:space="0" w:color="auto"/>
            </w:tcBorders>
            <w:vAlign w:val="center"/>
          </w:tcPr>
          <w:p w:rsidR="00E46DFA" w:rsidRPr="00623C8C" w:rsidRDefault="00E46DFA" w:rsidP="00E46DFA">
            <w:pPr>
              <w:jc w:val="center"/>
            </w:pPr>
            <w:r w:rsidRPr="00623C8C">
              <w:t>Лібанов М.О.</w:t>
            </w:r>
          </w:p>
        </w:tc>
      </w:tr>
      <w:tr w:rsidR="00E46DFA" w:rsidRPr="00623C8C" w:rsidTr="000D14E5">
        <w:trPr>
          <w:trHeight w:val="164"/>
          <w:jc w:val="center"/>
        </w:trPr>
        <w:tc>
          <w:tcPr>
            <w:tcW w:w="720" w:type="dxa"/>
            <w:tcBorders>
              <w:bottom w:val="single" w:sz="4" w:space="0" w:color="auto"/>
            </w:tcBorders>
          </w:tcPr>
          <w:p w:rsidR="00E46DFA" w:rsidRPr="00623C8C" w:rsidRDefault="00E46DFA" w:rsidP="00E46DFA">
            <w:pPr>
              <w:numPr>
                <w:ilvl w:val="0"/>
                <w:numId w:val="2"/>
              </w:numPr>
              <w:rPr>
                <w:b/>
              </w:rPr>
            </w:pPr>
          </w:p>
        </w:tc>
        <w:tc>
          <w:tcPr>
            <w:tcW w:w="8064" w:type="dxa"/>
            <w:tcBorders>
              <w:bottom w:val="single" w:sz="4" w:space="0" w:color="auto"/>
            </w:tcBorders>
          </w:tcPr>
          <w:p w:rsidR="00E46DFA" w:rsidRPr="00623C8C" w:rsidRDefault="00E46DFA" w:rsidP="00E46DFA">
            <w:pPr>
              <w:jc w:val="both"/>
            </w:pPr>
            <w:r w:rsidRPr="00623C8C">
              <w:t>Про затвердження Вимог до адміністратора за випуском облігацій</w:t>
            </w:r>
            <w:r w:rsidRPr="00623C8C">
              <w:tab/>
            </w:r>
          </w:p>
        </w:tc>
        <w:tc>
          <w:tcPr>
            <w:tcW w:w="2013" w:type="dxa"/>
            <w:tcBorders>
              <w:bottom w:val="single" w:sz="4" w:space="0" w:color="auto"/>
            </w:tcBorders>
            <w:vAlign w:val="center"/>
          </w:tcPr>
          <w:p w:rsidR="00E46DFA" w:rsidRPr="00623C8C" w:rsidRDefault="00E46DFA" w:rsidP="00E46DFA">
            <w:pPr>
              <w:jc w:val="center"/>
              <w:rPr>
                <w:b/>
                <w:sz w:val="22"/>
                <w:szCs w:val="22"/>
              </w:rPr>
            </w:pPr>
            <w:r w:rsidRPr="00623C8C">
              <w:rPr>
                <w:b/>
                <w:sz w:val="22"/>
                <w:szCs w:val="22"/>
              </w:rPr>
              <w:t>червень</w:t>
            </w:r>
          </w:p>
        </w:tc>
        <w:tc>
          <w:tcPr>
            <w:tcW w:w="2239" w:type="dxa"/>
            <w:tcBorders>
              <w:bottom w:val="single" w:sz="4" w:space="0" w:color="auto"/>
            </w:tcBorders>
            <w:vAlign w:val="center"/>
          </w:tcPr>
          <w:p w:rsidR="00E46DFA" w:rsidRPr="00623C8C" w:rsidRDefault="00E46DFA" w:rsidP="00E46DFA">
            <w:pPr>
              <w:jc w:val="center"/>
            </w:pPr>
            <w:r w:rsidRPr="00623C8C">
              <w:t>Пересунько Д.В.</w:t>
            </w:r>
          </w:p>
        </w:tc>
        <w:tc>
          <w:tcPr>
            <w:tcW w:w="1843" w:type="dxa"/>
            <w:tcBorders>
              <w:bottom w:val="single" w:sz="4" w:space="0" w:color="auto"/>
            </w:tcBorders>
            <w:vAlign w:val="center"/>
          </w:tcPr>
          <w:p w:rsidR="00E46DFA" w:rsidRPr="00623C8C" w:rsidRDefault="00E46DFA" w:rsidP="00E46DFA">
            <w:pPr>
              <w:jc w:val="center"/>
            </w:pPr>
            <w:r w:rsidRPr="00623C8C">
              <w:t>Лібанов М.О.</w:t>
            </w:r>
          </w:p>
        </w:tc>
      </w:tr>
      <w:tr w:rsidR="00E46DFA" w:rsidRPr="00623C8C" w:rsidTr="000D14E5">
        <w:trPr>
          <w:trHeight w:val="164"/>
          <w:jc w:val="center"/>
        </w:trPr>
        <w:tc>
          <w:tcPr>
            <w:tcW w:w="720" w:type="dxa"/>
            <w:tcBorders>
              <w:bottom w:val="single" w:sz="4" w:space="0" w:color="auto"/>
            </w:tcBorders>
          </w:tcPr>
          <w:p w:rsidR="00E46DFA" w:rsidRPr="00623C8C" w:rsidRDefault="00E46DFA" w:rsidP="00E46DFA">
            <w:pPr>
              <w:numPr>
                <w:ilvl w:val="0"/>
                <w:numId w:val="2"/>
              </w:numPr>
              <w:rPr>
                <w:b/>
              </w:rPr>
            </w:pPr>
          </w:p>
        </w:tc>
        <w:tc>
          <w:tcPr>
            <w:tcW w:w="8064" w:type="dxa"/>
            <w:tcBorders>
              <w:bottom w:val="single" w:sz="4" w:space="0" w:color="auto"/>
            </w:tcBorders>
          </w:tcPr>
          <w:p w:rsidR="00E46DFA" w:rsidRPr="00623C8C" w:rsidRDefault="00E46DFA" w:rsidP="00E46DFA">
            <w:pPr>
              <w:jc w:val="both"/>
            </w:pPr>
            <w:r w:rsidRPr="00623C8C">
              <w:t>Про затвердження Порядку реалізації акціонерами свого переважного права на придбання акцій додаткової емісії</w:t>
            </w:r>
          </w:p>
        </w:tc>
        <w:tc>
          <w:tcPr>
            <w:tcW w:w="2013" w:type="dxa"/>
            <w:tcBorders>
              <w:bottom w:val="single" w:sz="4" w:space="0" w:color="auto"/>
            </w:tcBorders>
            <w:vAlign w:val="center"/>
          </w:tcPr>
          <w:p w:rsidR="00E46DFA" w:rsidRPr="00623C8C" w:rsidRDefault="00E46DFA" w:rsidP="00E46DFA">
            <w:pPr>
              <w:jc w:val="center"/>
              <w:rPr>
                <w:b/>
                <w:sz w:val="22"/>
                <w:szCs w:val="22"/>
              </w:rPr>
            </w:pPr>
            <w:r w:rsidRPr="00623C8C">
              <w:rPr>
                <w:b/>
                <w:sz w:val="22"/>
                <w:szCs w:val="22"/>
              </w:rPr>
              <w:t>червень</w:t>
            </w:r>
          </w:p>
        </w:tc>
        <w:tc>
          <w:tcPr>
            <w:tcW w:w="2239" w:type="dxa"/>
            <w:tcBorders>
              <w:bottom w:val="single" w:sz="4" w:space="0" w:color="auto"/>
            </w:tcBorders>
            <w:vAlign w:val="center"/>
          </w:tcPr>
          <w:p w:rsidR="00E46DFA" w:rsidRPr="00623C8C" w:rsidRDefault="00E46DFA" w:rsidP="00E46DFA">
            <w:pPr>
              <w:jc w:val="center"/>
            </w:pPr>
            <w:r w:rsidRPr="00623C8C">
              <w:t>Пересунько Д.В.</w:t>
            </w:r>
          </w:p>
        </w:tc>
        <w:tc>
          <w:tcPr>
            <w:tcW w:w="1843" w:type="dxa"/>
            <w:tcBorders>
              <w:bottom w:val="single" w:sz="4" w:space="0" w:color="auto"/>
            </w:tcBorders>
            <w:vAlign w:val="center"/>
          </w:tcPr>
          <w:p w:rsidR="00E46DFA" w:rsidRPr="00623C8C" w:rsidRDefault="00E46DFA" w:rsidP="00E46DFA">
            <w:pPr>
              <w:jc w:val="center"/>
            </w:pPr>
            <w:r w:rsidRPr="00623C8C">
              <w:t>Лібанов М.О.</w:t>
            </w:r>
          </w:p>
        </w:tc>
      </w:tr>
      <w:tr w:rsidR="00E46DFA" w:rsidRPr="00623C8C" w:rsidTr="00035C81">
        <w:trPr>
          <w:trHeight w:val="237"/>
          <w:jc w:val="center"/>
        </w:trPr>
        <w:tc>
          <w:tcPr>
            <w:tcW w:w="720" w:type="dxa"/>
            <w:tcBorders>
              <w:bottom w:val="single" w:sz="4" w:space="0" w:color="auto"/>
            </w:tcBorders>
          </w:tcPr>
          <w:p w:rsidR="00E46DFA" w:rsidRPr="00623C8C" w:rsidRDefault="00E46DFA" w:rsidP="00E46DFA">
            <w:pPr>
              <w:numPr>
                <w:ilvl w:val="0"/>
                <w:numId w:val="2"/>
              </w:numPr>
              <w:rPr>
                <w:b/>
              </w:rPr>
            </w:pPr>
          </w:p>
        </w:tc>
        <w:tc>
          <w:tcPr>
            <w:tcW w:w="8064" w:type="dxa"/>
            <w:tcBorders>
              <w:bottom w:val="single" w:sz="4" w:space="0" w:color="auto"/>
            </w:tcBorders>
          </w:tcPr>
          <w:p w:rsidR="00E46DFA" w:rsidRPr="00623C8C" w:rsidRDefault="00E46DFA" w:rsidP="00E46DFA">
            <w:pPr>
              <w:jc w:val="both"/>
            </w:pPr>
            <w:r w:rsidRPr="00623C8C">
              <w:t xml:space="preserve">Про затвердження змін до Порядку реєстрації випуску акцій акціонерних товариств, що створюються у процесі приватизації та корпоратизації </w:t>
            </w:r>
          </w:p>
        </w:tc>
        <w:tc>
          <w:tcPr>
            <w:tcW w:w="2013" w:type="dxa"/>
            <w:tcBorders>
              <w:bottom w:val="single" w:sz="4" w:space="0" w:color="auto"/>
            </w:tcBorders>
            <w:vAlign w:val="center"/>
          </w:tcPr>
          <w:p w:rsidR="00E46DFA" w:rsidRPr="00623C8C" w:rsidRDefault="00E46DFA" w:rsidP="00E46DFA">
            <w:pPr>
              <w:jc w:val="center"/>
              <w:rPr>
                <w:b/>
                <w:sz w:val="22"/>
                <w:szCs w:val="22"/>
              </w:rPr>
            </w:pPr>
            <w:r w:rsidRPr="00623C8C">
              <w:rPr>
                <w:b/>
                <w:sz w:val="22"/>
                <w:szCs w:val="22"/>
              </w:rPr>
              <w:t>червень</w:t>
            </w:r>
          </w:p>
        </w:tc>
        <w:tc>
          <w:tcPr>
            <w:tcW w:w="2239" w:type="dxa"/>
            <w:tcBorders>
              <w:bottom w:val="single" w:sz="4" w:space="0" w:color="auto"/>
            </w:tcBorders>
            <w:vAlign w:val="center"/>
          </w:tcPr>
          <w:p w:rsidR="00E46DFA" w:rsidRPr="00623C8C" w:rsidRDefault="00E46DFA" w:rsidP="00E46DFA">
            <w:pPr>
              <w:jc w:val="center"/>
            </w:pPr>
            <w:r w:rsidRPr="00623C8C">
              <w:t>Пересунько Д.В.</w:t>
            </w:r>
          </w:p>
        </w:tc>
        <w:tc>
          <w:tcPr>
            <w:tcW w:w="1843" w:type="dxa"/>
            <w:tcBorders>
              <w:bottom w:val="single" w:sz="4" w:space="0" w:color="auto"/>
            </w:tcBorders>
            <w:vAlign w:val="center"/>
          </w:tcPr>
          <w:p w:rsidR="00E46DFA" w:rsidRPr="00623C8C" w:rsidRDefault="00E46DFA" w:rsidP="00E46DFA">
            <w:pPr>
              <w:jc w:val="center"/>
            </w:pPr>
            <w:r w:rsidRPr="00623C8C">
              <w:t>Лібанов М.О.</w:t>
            </w:r>
          </w:p>
        </w:tc>
      </w:tr>
      <w:tr w:rsidR="00E46DFA" w:rsidRPr="00623C8C" w:rsidTr="00035C81">
        <w:trPr>
          <w:trHeight w:val="237"/>
          <w:jc w:val="center"/>
        </w:trPr>
        <w:tc>
          <w:tcPr>
            <w:tcW w:w="720" w:type="dxa"/>
            <w:tcBorders>
              <w:bottom w:val="single" w:sz="4" w:space="0" w:color="auto"/>
            </w:tcBorders>
          </w:tcPr>
          <w:p w:rsidR="00E46DFA" w:rsidRPr="00623C8C" w:rsidRDefault="00E46DFA" w:rsidP="00E46DFA">
            <w:pPr>
              <w:numPr>
                <w:ilvl w:val="0"/>
                <w:numId w:val="2"/>
              </w:numPr>
              <w:rPr>
                <w:b/>
              </w:rPr>
            </w:pPr>
          </w:p>
        </w:tc>
        <w:tc>
          <w:tcPr>
            <w:tcW w:w="8064" w:type="dxa"/>
            <w:tcBorders>
              <w:bottom w:val="single" w:sz="4" w:space="0" w:color="auto"/>
            </w:tcBorders>
          </w:tcPr>
          <w:p w:rsidR="00E46DFA" w:rsidRPr="00623C8C" w:rsidRDefault="00E46DFA" w:rsidP="00E46DFA">
            <w:pPr>
              <w:jc w:val="both"/>
            </w:pPr>
            <w:r w:rsidRPr="00623C8C">
              <w:t>Про затвердження змін до Порядку здійснення емісії та реєстрації випуску акцій акціонерних товариств, які створюються шляхом злиття, поділу, виділу чи перетворення або до яких здійснюється приєднання</w:t>
            </w:r>
          </w:p>
        </w:tc>
        <w:tc>
          <w:tcPr>
            <w:tcW w:w="2013" w:type="dxa"/>
            <w:tcBorders>
              <w:bottom w:val="single" w:sz="4" w:space="0" w:color="auto"/>
            </w:tcBorders>
            <w:vAlign w:val="center"/>
          </w:tcPr>
          <w:p w:rsidR="00E46DFA" w:rsidRPr="00623C8C" w:rsidRDefault="00E46DFA" w:rsidP="00E46DFA">
            <w:pPr>
              <w:jc w:val="center"/>
              <w:rPr>
                <w:b/>
                <w:sz w:val="22"/>
                <w:szCs w:val="22"/>
              </w:rPr>
            </w:pPr>
            <w:r w:rsidRPr="00623C8C">
              <w:rPr>
                <w:b/>
                <w:sz w:val="22"/>
                <w:szCs w:val="22"/>
              </w:rPr>
              <w:t>червень</w:t>
            </w:r>
          </w:p>
        </w:tc>
        <w:tc>
          <w:tcPr>
            <w:tcW w:w="2239" w:type="dxa"/>
            <w:tcBorders>
              <w:bottom w:val="single" w:sz="4" w:space="0" w:color="auto"/>
            </w:tcBorders>
            <w:vAlign w:val="center"/>
          </w:tcPr>
          <w:p w:rsidR="00E46DFA" w:rsidRPr="00623C8C" w:rsidRDefault="00E46DFA" w:rsidP="00E46DFA">
            <w:pPr>
              <w:jc w:val="center"/>
            </w:pPr>
            <w:r w:rsidRPr="00623C8C">
              <w:t>Пересунько Д.В.</w:t>
            </w:r>
          </w:p>
        </w:tc>
        <w:tc>
          <w:tcPr>
            <w:tcW w:w="1843" w:type="dxa"/>
            <w:tcBorders>
              <w:bottom w:val="single" w:sz="4" w:space="0" w:color="auto"/>
            </w:tcBorders>
            <w:vAlign w:val="center"/>
          </w:tcPr>
          <w:p w:rsidR="00E46DFA" w:rsidRPr="00623C8C" w:rsidRDefault="00E46DFA" w:rsidP="00E46DFA">
            <w:pPr>
              <w:jc w:val="center"/>
            </w:pPr>
            <w:r w:rsidRPr="00623C8C">
              <w:t>Лібанов М.О.</w:t>
            </w:r>
          </w:p>
        </w:tc>
      </w:tr>
      <w:tr w:rsidR="00E46DFA" w:rsidRPr="00623C8C" w:rsidTr="00035C81">
        <w:trPr>
          <w:trHeight w:val="237"/>
          <w:jc w:val="center"/>
        </w:trPr>
        <w:tc>
          <w:tcPr>
            <w:tcW w:w="720" w:type="dxa"/>
            <w:tcBorders>
              <w:bottom w:val="single" w:sz="4" w:space="0" w:color="auto"/>
            </w:tcBorders>
          </w:tcPr>
          <w:p w:rsidR="00E46DFA" w:rsidRPr="00623C8C" w:rsidRDefault="00E46DFA" w:rsidP="00E46DFA">
            <w:pPr>
              <w:numPr>
                <w:ilvl w:val="0"/>
                <w:numId w:val="2"/>
              </w:numPr>
              <w:rPr>
                <w:b/>
              </w:rPr>
            </w:pPr>
          </w:p>
        </w:tc>
        <w:tc>
          <w:tcPr>
            <w:tcW w:w="8064" w:type="dxa"/>
            <w:tcBorders>
              <w:bottom w:val="single" w:sz="4" w:space="0" w:color="auto"/>
            </w:tcBorders>
          </w:tcPr>
          <w:p w:rsidR="00E46DFA" w:rsidRPr="00623C8C" w:rsidRDefault="00E46DFA" w:rsidP="00E46DFA">
            <w:pPr>
              <w:jc w:val="both"/>
            </w:pPr>
            <w:r w:rsidRPr="00623C8C">
              <w:t>Про затвердження змін до Порядку скасування реєстрації випусків акцій</w:t>
            </w:r>
          </w:p>
        </w:tc>
        <w:tc>
          <w:tcPr>
            <w:tcW w:w="2013" w:type="dxa"/>
            <w:tcBorders>
              <w:bottom w:val="single" w:sz="4" w:space="0" w:color="auto"/>
            </w:tcBorders>
            <w:vAlign w:val="center"/>
          </w:tcPr>
          <w:p w:rsidR="00E46DFA" w:rsidRPr="00623C8C" w:rsidRDefault="00E46DFA" w:rsidP="00E46DFA">
            <w:pPr>
              <w:jc w:val="center"/>
              <w:rPr>
                <w:b/>
                <w:sz w:val="22"/>
                <w:szCs w:val="22"/>
              </w:rPr>
            </w:pPr>
            <w:r w:rsidRPr="00623C8C">
              <w:rPr>
                <w:b/>
                <w:sz w:val="22"/>
                <w:szCs w:val="22"/>
              </w:rPr>
              <w:t>червень</w:t>
            </w:r>
          </w:p>
        </w:tc>
        <w:tc>
          <w:tcPr>
            <w:tcW w:w="2239" w:type="dxa"/>
            <w:tcBorders>
              <w:bottom w:val="single" w:sz="4" w:space="0" w:color="auto"/>
            </w:tcBorders>
            <w:vAlign w:val="center"/>
          </w:tcPr>
          <w:p w:rsidR="00E46DFA" w:rsidRPr="00623C8C" w:rsidRDefault="00E46DFA" w:rsidP="00E46DFA">
            <w:pPr>
              <w:jc w:val="center"/>
            </w:pPr>
            <w:r w:rsidRPr="00623C8C">
              <w:t>Пересунько Д.В.</w:t>
            </w:r>
          </w:p>
        </w:tc>
        <w:tc>
          <w:tcPr>
            <w:tcW w:w="1843" w:type="dxa"/>
            <w:tcBorders>
              <w:bottom w:val="single" w:sz="4" w:space="0" w:color="auto"/>
            </w:tcBorders>
            <w:vAlign w:val="center"/>
          </w:tcPr>
          <w:p w:rsidR="00E46DFA" w:rsidRPr="00623C8C" w:rsidRDefault="00E46DFA" w:rsidP="00E46DFA">
            <w:pPr>
              <w:jc w:val="center"/>
            </w:pPr>
            <w:r w:rsidRPr="00623C8C">
              <w:t>Лібанов М.О.</w:t>
            </w:r>
          </w:p>
        </w:tc>
      </w:tr>
      <w:tr w:rsidR="00E46DFA" w:rsidRPr="00623C8C" w:rsidTr="00035C81">
        <w:trPr>
          <w:trHeight w:val="237"/>
          <w:jc w:val="center"/>
        </w:trPr>
        <w:tc>
          <w:tcPr>
            <w:tcW w:w="720" w:type="dxa"/>
            <w:tcBorders>
              <w:bottom w:val="single" w:sz="4" w:space="0" w:color="auto"/>
            </w:tcBorders>
          </w:tcPr>
          <w:p w:rsidR="00E46DFA" w:rsidRPr="00623C8C" w:rsidRDefault="00E46DFA" w:rsidP="00E46DFA">
            <w:pPr>
              <w:numPr>
                <w:ilvl w:val="0"/>
                <w:numId w:val="2"/>
              </w:numPr>
              <w:rPr>
                <w:b/>
              </w:rPr>
            </w:pPr>
          </w:p>
        </w:tc>
        <w:tc>
          <w:tcPr>
            <w:tcW w:w="8064" w:type="dxa"/>
            <w:tcBorders>
              <w:bottom w:val="single" w:sz="4" w:space="0" w:color="auto"/>
            </w:tcBorders>
          </w:tcPr>
          <w:p w:rsidR="00E46DFA" w:rsidRPr="00623C8C" w:rsidRDefault="00E46DFA" w:rsidP="00E46DFA">
            <w:pPr>
              <w:jc w:val="both"/>
            </w:pPr>
            <w:r w:rsidRPr="00623C8C">
              <w:t>Про затвердження Положення про надання адміністративних послуг Національною комісією з цінних паперів та фондового ринку</w:t>
            </w:r>
          </w:p>
        </w:tc>
        <w:tc>
          <w:tcPr>
            <w:tcW w:w="2013" w:type="dxa"/>
            <w:tcBorders>
              <w:bottom w:val="single" w:sz="4" w:space="0" w:color="auto"/>
            </w:tcBorders>
            <w:vAlign w:val="center"/>
          </w:tcPr>
          <w:p w:rsidR="00E46DFA" w:rsidRPr="00623C8C" w:rsidRDefault="00E46DFA" w:rsidP="00E46DFA">
            <w:pPr>
              <w:jc w:val="center"/>
              <w:rPr>
                <w:b/>
                <w:sz w:val="22"/>
                <w:szCs w:val="22"/>
              </w:rPr>
            </w:pPr>
            <w:r w:rsidRPr="00623C8C">
              <w:rPr>
                <w:b/>
                <w:sz w:val="22"/>
                <w:szCs w:val="22"/>
              </w:rPr>
              <w:t>червень</w:t>
            </w:r>
          </w:p>
        </w:tc>
        <w:tc>
          <w:tcPr>
            <w:tcW w:w="2239" w:type="dxa"/>
            <w:tcBorders>
              <w:bottom w:val="single" w:sz="4" w:space="0" w:color="auto"/>
            </w:tcBorders>
            <w:vAlign w:val="center"/>
          </w:tcPr>
          <w:p w:rsidR="00E46DFA" w:rsidRPr="00623C8C" w:rsidRDefault="00E46DFA" w:rsidP="00E46DFA">
            <w:pPr>
              <w:jc w:val="center"/>
            </w:pPr>
            <w:r w:rsidRPr="00623C8C">
              <w:t>Мартиненко І.І.</w:t>
            </w:r>
          </w:p>
        </w:tc>
        <w:tc>
          <w:tcPr>
            <w:tcW w:w="1843" w:type="dxa"/>
            <w:tcBorders>
              <w:bottom w:val="single" w:sz="4" w:space="0" w:color="auto"/>
            </w:tcBorders>
            <w:vAlign w:val="center"/>
          </w:tcPr>
          <w:p w:rsidR="00E46DFA" w:rsidRPr="00623C8C" w:rsidRDefault="00E46DFA" w:rsidP="00E46DFA">
            <w:pPr>
              <w:jc w:val="center"/>
            </w:pPr>
            <w:r w:rsidRPr="00623C8C">
              <w:t>Лібанов М.О.</w:t>
            </w:r>
          </w:p>
        </w:tc>
      </w:tr>
      <w:tr w:rsidR="00E46DFA" w:rsidRPr="00623C8C" w:rsidTr="00035C81">
        <w:trPr>
          <w:trHeight w:val="237"/>
          <w:jc w:val="center"/>
        </w:trPr>
        <w:tc>
          <w:tcPr>
            <w:tcW w:w="720" w:type="dxa"/>
            <w:tcBorders>
              <w:bottom w:val="single" w:sz="4" w:space="0" w:color="auto"/>
            </w:tcBorders>
          </w:tcPr>
          <w:p w:rsidR="00E46DFA" w:rsidRPr="00623C8C" w:rsidRDefault="00E46DFA" w:rsidP="00E46DFA">
            <w:pPr>
              <w:numPr>
                <w:ilvl w:val="0"/>
                <w:numId w:val="2"/>
              </w:numPr>
              <w:rPr>
                <w:b/>
              </w:rPr>
            </w:pPr>
          </w:p>
        </w:tc>
        <w:tc>
          <w:tcPr>
            <w:tcW w:w="8064" w:type="dxa"/>
            <w:tcBorders>
              <w:bottom w:val="single" w:sz="4" w:space="0" w:color="auto"/>
            </w:tcBorders>
          </w:tcPr>
          <w:p w:rsidR="00E46DFA" w:rsidRPr="00623C8C" w:rsidRDefault="005125F2" w:rsidP="00E46DFA">
            <w:pPr>
              <w:jc w:val="both"/>
              <w:rPr>
                <w:highlight w:val="yellow"/>
              </w:rPr>
            </w:pPr>
            <w:r w:rsidRPr="0039133A">
              <w:t>Про встановлення розмірів плати за реєстраційні дії щодо учасників ринків капіталу та інших осіб</w:t>
            </w:r>
          </w:p>
        </w:tc>
        <w:tc>
          <w:tcPr>
            <w:tcW w:w="2013" w:type="dxa"/>
            <w:tcBorders>
              <w:bottom w:val="single" w:sz="4" w:space="0" w:color="auto"/>
            </w:tcBorders>
            <w:vAlign w:val="center"/>
          </w:tcPr>
          <w:p w:rsidR="00E46DFA" w:rsidRPr="00623C8C" w:rsidRDefault="00E46DFA" w:rsidP="00E46DFA">
            <w:pPr>
              <w:jc w:val="center"/>
              <w:rPr>
                <w:b/>
                <w:sz w:val="22"/>
                <w:szCs w:val="22"/>
              </w:rPr>
            </w:pPr>
            <w:r w:rsidRPr="00623C8C">
              <w:rPr>
                <w:b/>
                <w:sz w:val="22"/>
                <w:szCs w:val="22"/>
              </w:rPr>
              <w:t>червень</w:t>
            </w:r>
          </w:p>
        </w:tc>
        <w:tc>
          <w:tcPr>
            <w:tcW w:w="2239" w:type="dxa"/>
            <w:tcBorders>
              <w:bottom w:val="single" w:sz="4" w:space="0" w:color="auto"/>
            </w:tcBorders>
            <w:vAlign w:val="center"/>
          </w:tcPr>
          <w:p w:rsidR="00E46DFA" w:rsidRPr="00623C8C" w:rsidRDefault="00E46DFA" w:rsidP="00E46DFA">
            <w:pPr>
              <w:jc w:val="center"/>
            </w:pPr>
            <w:r w:rsidRPr="00623C8C">
              <w:t>Мартиненко І.І.</w:t>
            </w:r>
          </w:p>
        </w:tc>
        <w:tc>
          <w:tcPr>
            <w:tcW w:w="1843" w:type="dxa"/>
            <w:tcBorders>
              <w:bottom w:val="single" w:sz="4" w:space="0" w:color="auto"/>
            </w:tcBorders>
            <w:vAlign w:val="center"/>
          </w:tcPr>
          <w:p w:rsidR="00E46DFA" w:rsidRPr="00623C8C" w:rsidRDefault="00E46DFA" w:rsidP="00E46DFA">
            <w:pPr>
              <w:jc w:val="center"/>
            </w:pPr>
            <w:r w:rsidRPr="00623C8C">
              <w:t>Лібанов М.О.</w:t>
            </w:r>
          </w:p>
        </w:tc>
      </w:tr>
      <w:tr w:rsidR="00E46DFA" w:rsidRPr="00623C8C" w:rsidTr="00035C81">
        <w:trPr>
          <w:trHeight w:val="237"/>
          <w:jc w:val="center"/>
        </w:trPr>
        <w:tc>
          <w:tcPr>
            <w:tcW w:w="720" w:type="dxa"/>
            <w:tcBorders>
              <w:bottom w:val="single" w:sz="4" w:space="0" w:color="auto"/>
            </w:tcBorders>
          </w:tcPr>
          <w:p w:rsidR="00E46DFA" w:rsidRPr="00623C8C" w:rsidRDefault="00E46DFA" w:rsidP="00E46DFA">
            <w:pPr>
              <w:numPr>
                <w:ilvl w:val="0"/>
                <w:numId w:val="2"/>
              </w:numPr>
              <w:rPr>
                <w:b/>
              </w:rPr>
            </w:pPr>
          </w:p>
        </w:tc>
        <w:tc>
          <w:tcPr>
            <w:tcW w:w="8064" w:type="dxa"/>
            <w:tcBorders>
              <w:bottom w:val="single" w:sz="4" w:space="0" w:color="auto"/>
            </w:tcBorders>
          </w:tcPr>
          <w:p w:rsidR="00E46DFA" w:rsidRPr="00623C8C" w:rsidRDefault="00E46DFA" w:rsidP="00E46DFA">
            <w:pPr>
              <w:jc w:val="both"/>
            </w:pPr>
            <w:r w:rsidRPr="00623C8C">
              <w:t>Про схвалення проєкту рішення НКЦПФР «Про затвердження Порядку проведення перевірок у сфері професійної діяльності на фондовому ринку  (ринку цінних паперів) та діяльності  у системі накопичувального пенсійного забезпечення»</w:t>
            </w:r>
          </w:p>
        </w:tc>
        <w:tc>
          <w:tcPr>
            <w:tcW w:w="2013" w:type="dxa"/>
            <w:tcBorders>
              <w:bottom w:val="single" w:sz="4" w:space="0" w:color="auto"/>
            </w:tcBorders>
            <w:vAlign w:val="center"/>
          </w:tcPr>
          <w:p w:rsidR="00E46DFA" w:rsidRPr="00623C8C" w:rsidRDefault="00E46DFA" w:rsidP="00E46DFA">
            <w:pPr>
              <w:jc w:val="center"/>
              <w:rPr>
                <w:b/>
                <w:sz w:val="22"/>
                <w:szCs w:val="22"/>
              </w:rPr>
            </w:pPr>
            <w:r w:rsidRPr="00623C8C">
              <w:rPr>
                <w:b/>
                <w:sz w:val="22"/>
                <w:szCs w:val="22"/>
              </w:rPr>
              <w:t>червень</w:t>
            </w:r>
          </w:p>
        </w:tc>
        <w:tc>
          <w:tcPr>
            <w:tcW w:w="2239" w:type="dxa"/>
            <w:tcBorders>
              <w:bottom w:val="single" w:sz="4" w:space="0" w:color="auto"/>
            </w:tcBorders>
            <w:vAlign w:val="center"/>
          </w:tcPr>
          <w:p w:rsidR="00E46DFA" w:rsidRPr="00623C8C" w:rsidRDefault="00E46DFA" w:rsidP="00E46DFA">
            <w:pPr>
              <w:jc w:val="center"/>
            </w:pPr>
            <w:r w:rsidRPr="00623C8C">
              <w:t>Мисюра О.П.</w:t>
            </w:r>
          </w:p>
        </w:tc>
        <w:tc>
          <w:tcPr>
            <w:tcW w:w="1843" w:type="dxa"/>
            <w:tcBorders>
              <w:bottom w:val="single" w:sz="4" w:space="0" w:color="auto"/>
            </w:tcBorders>
            <w:vAlign w:val="center"/>
          </w:tcPr>
          <w:p w:rsidR="00E46DFA" w:rsidRPr="00623C8C" w:rsidRDefault="00E46DFA" w:rsidP="00E46DFA">
            <w:pPr>
              <w:jc w:val="center"/>
            </w:pPr>
            <w:r w:rsidRPr="00623C8C">
              <w:t>Барамія І.Г.</w:t>
            </w:r>
          </w:p>
        </w:tc>
      </w:tr>
      <w:tr w:rsidR="00E46DFA" w:rsidRPr="00623C8C" w:rsidTr="007E2B09">
        <w:trPr>
          <w:trHeight w:val="237"/>
          <w:jc w:val="center"/>
        </w:trPr>
        <w:tc>
          <w:tcPr>
            <w:tcW w:w="720" w:type="dxa"/>
            <w:tcBorders>
              <w:bottom w:val="single" w:sz="4" w:space="0" w:color="auto"/>
            </w:tcBorders>
          </w:tcPr>
          <w:p w:rsidR="00E46DFA" w:rsidRPr="00623C8C" w:rsidRDefault="00E46DFA" w:rsidP="00E46DFA">
            <w:pPr>
              <w:numPr>
                <w:ilvl w:val="0"/>
                <w:numId w:val="2"/>
              </w:numPr>
              <w:rPr>
                <w:b/>
              </w:rPr>
            </w:pPr>
          </w:p>
        </w:tc>
        <w:tc>
          <w:tcPr>
            <w:tcW w:w="8064" w:type="dxa"/>
            <w:tcBorders>
              <w:bottom w:val="single" w:sz="4" w:space="0" w:color="auto"/>
            </w:tcBorders>
          </w:tcPr>
          <w:p w:rsidR="00E46DFA" w:rsidRPr="00623C8C" w:rsidRDefault="00E46DFA" w:rsidP="00E46DFA">
            <w:pPr>
              <w:jc w:val="both"/>
            </w:pPr>
            <w:r w:rsidRPr="00623C8C">
              <w:t>Про схвалення проєкту рішення НКЦПФР «Про затвердження змін до Порядку контролю за дотриманням вимог законодавства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 суб’єктами первинного фінансового моніторингу, державне регулювання та нагляд за діяльністю яких здійснює Національна комісія з цінних паперів та фондового ринку»</w:t>
            </w:r>
          </w:p>
        </w:tc>
        <w:tc>
          <w:tcPr>
            <w:tcW w:w="2013" w:type="dxa"/>
            <w:tcBorders>
              <w:bottom w:val="single" w:sz="4" w:space="0" w:color="auto"/>
            </w:tcBorders>
            <w:vAlign w:val="center"/>
          </w:tcPr>
          <w:p w:rsidR="00E46DFA" w:rsidRPr="00623C8C" w:rsidRDefault="00E46DFA" w:rsidP="00E46DFA">
            <w:pPr>
              <w:jc w:val="center"/>
              <w:rPr>
                <w:b/>
                <w:sz w:val="22"/>
                <w:szCs w:val="22"/>
              </w:rPr>
            </w:pPr>
            <w:r w:rsidRPr="00623C8C">
              <w:rPr>
                <w:b/>
                <w:sz w:val="22"/>
                <w:szCs w:val="22"/>
              </w:rPr>
              <w:t>червень</w:t>
            </w:r>
          </w:p>
        </w:tc>
        <w:tc>
          <w:tcPr>
            <w:tcW w:w="2239" w:type="dxa"/>
            <w:tcBorders>
              <w:bottom w:val="single" w:sz="4" w:space="0" w:color="auto"/>
            </w:tcBorders>
            <w:vAlign w:val="center"/>
          </w:tcPr>
          <w:p w:rsidR="00E46DFA" w:rsidRPr="00623C8C" w:rsidRDefault="00E46DFA" w:rsidP="00E46DFA">
            <w:pPr>
              <w:jc w:val="center"/>
            </w:pPr>
            <w:r w:rsidRPr="00623C8C">
              <w:t>Мисюра О.П.</w:t>
            </w:r>
          </w:p>
        </w:tc>
        <w:tc>
          <w:tcPr>
            <w:tcW w:w="1843" w:type="dxa"/>
            <w:tcBorders>
              <w:bottom w:val="single" w:sz="4" w:space="0" w:color="auto"/>
            </w:tcBorders>
            <w:vAlign w:val="center"/>
          </w:tcPr>
          <w:p w:rsidR="00E46DFA" w:rsidRPr="00623C8C" w:rsidRDefault="00E46DFA" w:rsidP="00E46DFA">
            <w:pPr>
              <w:jc w:val="center"/>
            </w:pPr>
            <w:r w:rsidRPr="00623C8C">
              <w:t>Шаповал Ю.І.</w:t>
            </w:r>
          </w:p>
        </w:tc>
      </w:tr>
      <w:tr w:rsidR="00E46DFA" w:rsidRPr="00623C8C" w:rsidTr="007E2B09">
        <w:trPr>
          <w:trHeight w:val="237"/>
          <w:jc w:val="center"/>
        </w:trPr>
        <w:tc>
          <w:tcPr>
            <w:tcW w:w="720" w:type="dxa"/>
            <w:tcBorders>
              <w:bottom w:val="single" w:sz="4" w:space="0" w:color="auto"/>
            </w:tcBorders>
          </w:tcPr>
          <w:p w:rsidR="00E46DFA" w:rsidRPr="00623C8C" w:rsidRDefault="00E46DFA" w:rsidP="00E46DFA">
            <w:pPr>
              <w:numPr>
                <w:ilvl w:val="0"/>
                <w:numId w:val="2"/>
              </w:numPr>
              <w:rPr>
                <w:b/>
              </w:rPr>
            </w:pPr>
          </w:p>
        </w:tc>
        <w:tc>
          <w:tcPr>
            <w:tcW w:w="8064" w:type="dxa"/>
            <w:tcBorders>
              <w:bottom w:val="single" w:sz="4" w:space="0" w:color="auto"/>
            </w:tcBorders>
          </w:tcPr>
          <w:p w:rsidR="00E46DFA" w:rsidRPr="00623C8C" w:rsidRDefault="00E46DFA" w:rsidP="00E46DFA">
            <w:pPr>
              <w:jc w:val="both"/>
            </w:pPr>
            <w:r w:rsidRPr="00623C8C">
              <w:t xml:space="preserve">Про схвалення проєкту рішення НКЦПФР «Про визначення критеріїв, за якими оцінюється ризик суб’єкта первинного фінансового моніторингу- професійного учасника фондового ринку (ринку цінних паперів) бути використаним для відмивання доходів, одержаних злочинним шляхом, фінансування тероризму та фінансування розповсюдження зброї масового знищення» </w:t>
            </w:r>
          </w:p>
        </w:tc>
        <w:tc>
          <w:tcPr>
            <w:tcW w:w="2013" w:type="dxa"/>
            <w:tcBorders>
              <w:bottom w:val="single" w:sz="4" w:space="0" w:color="auto"/>
            </w:tcBorders>
            <w:vAlign w:val="center"/>
          </w:tcPr>
          <w:p w:rsidR="00E46DFA" w:rsidRPr="00623C8C" w:rsidRDefault="00E46DFA" w:rsidP="00E46DFA">
            <w:pPr>
              <w:jc w:val="center"/>
              <w:rPr>
                <w:b/>
                <w:sz w:val="22"/>
                <w:szCs w:val="22"/>
              </w:rPr>
            </w:pPr>
            <w:r w:rsidRPr="00623C8C">
              <w:rPr>
                <w:b/>
                <w:sz w:val="22"/>
                <w:szCs w:val="22"/>
              </w:rPr>
              <w:t>червень</w:t>
            </w:r>
          </w:p>
        </w:tc>
        <w:tc>
          <w:tcPr>
            <w:tcW w:w="2239" w:type="dxa"/>
            <w:tcBorders>
              <w:bottom w:val="single" w:sz="4" w:space="0" w:color="auto"/>
            </w:tcBorders>
            <w:vAlign w:val="center"/>
          </w:tcPr>
          <w:p w:rsidR="00E46DFA" w:rsidRPr="00623C8C" w:rsidRDefault="00E46DFA" w:rsidP="00E46DFA">
            <w:pPr>
              <w:jc w:val="center"/>
            </w:pPr>
            <w:r w:rsidRPr="00623C8C">
              <w:t>Мисюра О.П.</w:t>
            </w:r>
          </w:p>
        </w:tc>
        <w:tc>
          <w:tcPr>
            <w:tcW w:w="1843" w:type="dxa"/>
            <w:tcBorders>
              <w:bottom w:val="single" w:sz="4" w:space="0" w:color="auto"/>
            </w:tcBorders>
            <w:vAlign w:val="center"/>
          </w:tcPr>
          <w:p w:rsidR="00E46DFA" w:rsidRPr="00623C8C" w:rsidRDefault="00E46DFA" w:rsidP="00E46DFA">
            <w:pPr>
              <w:jc w:val="center"/>
            </w:pPr>
            <w:r w:rsidRPr="00623C8C">
              <w:t>Шаповал Ю.І.</w:t>
            </w:r>
          </w:p>
        </w:tc>
      </w:tr>
      <w:tr w:rsidR="00E46DFA" w:rsidRPr="00623C8C" w:rsidTr="007E2B09">
        <w:trPr>
          <w:trHeight w:val="237"/>
          <w:jc w:val="center"/>
        </w:trPr>
        <w:tc>
          <w:tcPr>
            <w:tcW w:w="720" w:type="dxa"/>
            <w:tcBorders>
              <w:bottom w:val="single" w:sz="4" w:space="0" w:color="auto"/>
            </w:tcBorders>
          </w:tcPr>
          <w:p w:rsidR="00E46DFA" w:rsidRPr="00623C8C" w:rsidRDefault="00E46DFA" w:rsidP="00E46DFA">
            <w:pPr>
              <w:numPr>
                <w:ilvl w:val="0"/>
                <w:numId w:val="2"/>
              </w:numPr>
              <w:rPr>
                <w:b/>
              </w:rPr>
            </w:pPr>
          </w:p>
        </w:tc>
        <w:tc>
          <w:tcPr>
            <w:tcW w:w="8064" w:type="dxa"/>
            <w:tcBorders>
              <w:bottom w:val="single" w:sz="4" w:space="0" w:color="auto"/>
            </w:tcBorders>
          </w:tcPr>
          <w:p w:rsidR="00E46DFA" w:rsidRPr="00623C8C" w:rsidRDefault="00E46DFA" w:rsidP="00E46DFA">
            <w:pPr>
              <w:jc w:val="both"/>
            </w:pPr>
            <w:r w:rsidRPr="00623C8C">
              <w:t>Про схвалення проєкту рішення НКЦПФР «Про затвердження Положення про здійснення фінансового моніторингу суб’єктами первинного фінансового моніторингу, державне регулювання та нагляд за діяльністю яких здійснює Національна комісія з цінних паперів та фондового ринку»</w:t>
            </w:r>
          </w:p>
        </w:tc>
        <w:tc>
          <w:tcPr>
            <w:tcW w:w="2013" w:type="dxa"/>
            <w:tcBorders>
              <w:bottom w:val="single" w:sz="4" w:space="0" w:color="auto"/>
            </w:tcBorders>
            <w:vAlign w:val="center"/>
          </w:tcPr>
          <w:p w:rsidR="00E46DFA" w:rsidRPr="00623C8C" w:rsidRDefault="00E46DFA" w:rsidP="00E46DFA">
            <w:pPr>
              <w:jc w:val="center"/>
              <w:rPr>
                <w:b/>
                <w:sz w:val="22"/>
                <w:szCs w:val="22"/>
              </w:rPr>
            </w:pPr>
            <w:r w:rsidRPr="00623C8C">
              <w:rPr>
                <w:b/>
                <w:sz w:val="22"/>
                <w:szCs w:val="22"/>
              </w:rPr>
              <w:t>червень</w:t>
            </w:r>
          </w:p>
        </w:tc>
        <w:tc>
          <w:tcPr>
            <w:tcW w:w="2239" w:type="dxa"/>
            <w:tcBorders>
              <w:bottom w:val="single" w:sz="4" w:space="0" w:color="auto"/>
            </w:tcBorders>
            <w:vAlign w:val="center"/>
          </w:tcPr>
          <w:p w:rsidR="00E46DFA" w:rsidRPr="00623C8C" w:rsidRDefault="00E46DFA" w:rsidP="00E46DFA">
            <w:pPr>
              <w:jc w:val="center"/>
            </w:pPr>
            <w:r w:rsidRPr="00623C8C">
              <w:t>Мисюра О.П.</w:t>
            </w:r>
          </w:p>
        </w:tc>
        <w:tc>
          <w:tcPr>
            <w:tcW w:w="1843" w:type="dxa"/>
            <w:tcBorders>
              <w:bottom w:val="single" w:sz="4" w:space="0" w:color="auto"/>
            </w:tcBorders>
            <w:vAlign w:val="center"/>
          </w:tcPr>
          <w:p w:rsidR="00E46DFA" w:rsidRPr="00623C8C" w:rsidRDefault="00E46DFA" w:rsidP="00E46DFA">
            <w:pPr>
              <w:jc w:val="center"/>
            </w:pPr>
            <w:r w:rsidRPr="00623C8C">
              <w:t>Шаповал Ю.І.</w:t>
            </w:r>
          </w:p>
        </w:tc>
      </w:tr>
      <w:tr w:rsidR="00E46DFA" w:rsidRPr="00623C8C" w:rsidTr="007E2B09">
        <w:trPr>
          <w:trHeight w:val="237"/>
          <w:jc w:val="center"/>
        </w:trPr>
        <w:tc>
          <w:tcPr>
            <w:tcW w:w="720" w:type="dxa"/>
            <w:tcBorders>
              <w:bottom w:val="single" w:sz="4" w:space="0" w:color="auto"/>
            </w:tcBorders>
          </w:tcPr>
          <w:p w:rsidR="00E46DFA" w:rsidRPr="00623C8C" w:rsidRDefault="00E46DFA" w:rsidP="00E46DFA">
            <w:pPr>
              <w:numPr>
                <w:ilvl w:val="0"/>
                <w:numId w:val="2"/>
              </w:numPr>
              <w:rPr>
                <w:b/>
              </w:rPr>
            </w:pPr>
          </w:p>
        </w:tc>
        <w:tc>
          <w:tcPr>
            <w:tcW w:w="8064" w:type="dxa"/>
            <w:tcBorders>
              <w:bottom w:val="single" w:sz="4" w:space="0" w:color="auto"/>
            </w:tcBorders>
          </w:tcPr>
          <w:p w:rsidR="00E46DFA" w:rsidRPr="00623C8C" w:rsidRDefault="00E46DFA" w:rsidP="00E46DFA">
            <w:pPr>
              <w:jc w:val="both"/>
              <w:rPr>
                <w:b/>
              </w:rPr>
            </w:pPr>
            <w:r w:rsidRPr="00623C8C">
              <w:t>Про затвердження Вимог до тестового середовища операторів організованих ринків</w:t>
            </w:r>
          </w:p>
        </w:tc>
        <w:tc>
          <w:tcPr>
            <w:tcW w:w="2013" w:type="dxa"/>
            <w:tcBorders>
              <w:bottom w:val="single" w:sz="4" w:space="0" w:color="auto"/>
            </w:tcBorders>
            <w:vAlign w:val="center"/>
          </w:tcPr>
          <w:p w:rsidR="00E46DFA" w:rsidRPr="00623C8C" w:rsidRDefault="00E46DFA" w:rsidP="00E46DFA">
            <w:pPr>
              <w:jc w:val="center"/>
              <w:rPr>
                <w:b/>
                <w:sz w:val="22"/>
                <w:szCs w:val="22"/>
              </w:rPr>
            </w:pPr>
            <w:r w:rsidRPr="00623C8C">
              <w:rPr>
                <w:b/>
                <w:sz w:val="22"/>
                <w:szCs w:val="22"/>
              </w:rPr>
              <w:t>червень</w:t>
            </w:r>
          </w:p>
        </w:tc>
        <w:tc>
          <w:tcPr>
            <w:tcW w:w="2239" w:type="dxa"/>
            <w:tcBorders>
              <w:bottom w:val="single" w:sz="4" w:space="0" w:color="auto"/>
            </w:tcBorders>
            <w:vAlign w:val="center"/>
          </w:tcPr>
          <w:p w:rsidR="00E46DFA" w:rsidRPr="00623C8C" w:rsidRDefault="00E46DFA" w:rsidP="00E46DFA">
            <w:pPr>
              <w:jc w:val="center"/>
            </w:pPr>
            <w:r w:rsidRPr="00623C8C">
              <w:t>Заїка А.Л.</w:t>
            </w:r>
          </w:p>
        </w:tc>
        <w:tc>
          <w:tcPr>
            <w:tcW w:w="1843" w:type="dxa"/>
            <w:tcBorders>
              <w:bottom w:val="single" w:sz="4" w:space="0" w:color="auto"/>
            </w:tcBorders>
            <w:vAlign w:val="center"/>
          </w:tcPr>
          <w:p w:rsidR="00E46DFA" w:rsidRPr="00623C8C" w:rsidRDefault="00E46DFA" w:rsidP="00E46DFA">
            <w:pPr>
              <w:jc w:val="center"/>
            </w:pPr>
            <w:r w:rsidRPr="00623C8C">
              <w:t>Бойко Ю.Ю.</w:t>
            </w:r>
          </w:p>
        </w:tc>
      </w:tr>
      <w:tr w:rsidR="00E46DFA" w:rsidRPr="00623C8C" w:rsidTr="007E2B09">
        <w:trPr>
          <w:trHeight w:val="237"/>
          <w:jc w:val="center"/>
        </w:trPr>
        <w:tc>
          <w:tcPr>
            <w:tcW w:w="720" w:type="dxa"/>
            <w:tcBorders>
              <w:bottom w:val="single" w:sz="4" w:space="0" w:color="auto"/>
            </w:tcBorders>
          </w:tcPr>
          <w:p w:rsidR="00E46DFA" w:rsidRPr="00623C8C" w:rsidRDefault="00E46DFA" w:rsidP="00E46DFA">
            <w:pPr>
              <w:numPr>
                <w:ilvl w:val="0"/>
                <w:numId w:val="2"/>
              </w:numPr>
              <w:rPr>
                <w:b/>
              </w:rPr>
            </w:pPr>
          </w:p>
        </w:tc>
        <w:tc>
          <w:tcPr>
            <w:tcW w:w="8064" w:type="dxa"/>
            <w:tcBorders>
              <w:bottom w:val="single" w:sz="4" w:space="0" w:color="auto"/>
            </w:tcBorders>
          </w:tcPr>
          <w:p w:rsidR="00E46DFA" w:rsidRPr="00623C8C" w:rsidRDefault="00E46DFA" w:rsidP="00E46DFA">
            <w:pPr>
              <w:jc w:val="both"/>
              <w:rPr>
                <w:b/>
              </w:rPr>
            </w:pPr>
            <w:r w:rsidRPr="00623C8C">
              <w:t>Про затвердження Вимог до синхронізації систем фіксації дати та часу</w:t>
            </w:r>
          </w:p>
        </w:tc>
        <w:tc>
          <w:tcPr>
            <w:tcW w:w="2013" w:type="dxa"/>
            <w:tcBorders>
              <w:bottom w:val="single" w:sz="4" w:space="0" w:color="auto"/>
            </w:tcBorders>
            <w:vAlign w:val="center"/>
          </w:tcPr>
          <w:p w:rsidR="00E46DFA" w:rsidRPr="00623C8C" w:rsidRDefault="00E46DFA" w:rsidP="00E46DFA">
            <w:pPr>
              <w:jc w:val="center"/>
              <w:rPr>
                <w:b/>
                <w:sz w:val="22"/>
                <w:szCs w:val="22"/>
              </w:rPr>
            </w:pPr>
            <w:r w:rsidRPr="00623C8C">
              <w:rPr>
                <w:b/>
                <w:sz w:val="22"/>
                <w:szCs w:val="22"/>
              </w:rPr>
              <w:t>червень</w:t>
            </w:r>
          </w:p>
        </w:tc>
        <w:tc>
          <w:tcPr>
            <w:tcW w:w="2239" w:type="dxa"/>
            <w:tcBorders>
              <w:bottom w:val="single" w:sz="4" w:space="0" w:color="auto"/>
            </w:tcBorders>
            <w:vAlign w:val="center"/>
          </w:tcPr>
          <w:p w:rsidR="00E46DFA" w:rsidRPr="00623C8C" w:rsidRDefault="00E46DFA" w:rsidP="00E46DFA">
            <w:pPr>
              <w:jc w:val="center"/>
            </w:pPr>
            <w:r w:rsidRPr="00623C8C">
              <w:t>Заїка А.Л.</w:t>
            </w:r>
          </w:p>
        </w:tc>
        <w:tc>
          <w:tcPr>
            <w:tcW w:w="1843" w:type="dxa"/>
            <w:tcBorders>
              <w:bottom w:val="single" w:sz="4" w:space="0" w:color="auto"/>
            </w:tcBorders>
            <w:vAlign w:val="center"/>
          </w:tcPr>
          <w:p w:rsidR="00E46DFA" w:rsidRPr="00623C8C" w:rsidRDefault="00E46DFA" w:rsidP="00E46DFA">
            <w:pPr>
              <w:jc w:val="center"/>
            </w:pPr>
            <w:r w:rsidRPr="00623C8C">
              <w:t>Бойко Ю.Ю.</w:t>
            </w:r>
          </w:p>
        </w:tc>
      </w:tr>
      <w:tr w:rsidR="00E46DFA" w:rsidRPr="00623C8C" w:rsidTr="006372A8">
        <w:trPr>
          <w:trHeight w:val="237"/>
          <w:jc w:val="center"/>
        </w:trPr>
        <w:tc>
          <w:tcPr>
            <w:tcW w:w="720" w:type="dxa"/>
            <w:tcBorders>
              <w:bottom w:val="single" w:sz="4" w:space="0" w:color="auto"/>
            </w:tcBorders>
          </w:tcPr>
          <w:p w:rsidR="00E46DFA" w:rsidRPr="00623C8C" w:rsidRDefault="00E46DFA" w:rsidP="00E46DFA">
            <w:pPr>
              <w:numPr>
                <w:ilvl w:val="0"/>
                <w:numId w:val="2"/>
              </w:numPr>
              <w:rPr>
                <w:b/>
              </w:rPr>
            </w:pPr>
          </w:p>
        </w:tc>
        <w:tc>
          <w:tcPr>
            <w:tcW w:w="8064" w:type="dxa"/>
            <w:tcBorders>
              <w:bottom w:val="single" w:sz="4" w:space="0" w:color="auto"/>
            </w:tcBorders>
            <w:vAlign w:val="center"/>
          </w:tcPr>
          <w:p w:rsidR="00E46DFA" w:rsidRPr="00623C8C" w:rsidRDefault="00E46DFA" w:rsidP="00E46DFA">
            <w:pPr>
              <w:jc w:val="both"/>
            </w:pPr>
            <w:r w:rsidRPr="00623C8C">
              <w:t xml:space="preserve">Про затвердження Порядку функціонування комплексної інформаційної системи </w:t>
            </w:r>
            <w:r w:rsidRPr="00623C8C">
              <w:rPr>
                <w:spacing w:val="-4"/>
              </w:rPr>
              <w:t>Національної комісії з цінних паперів та фондового ринку</w:t>
            </w:r>
          </w:p>
        </w:tc>
        <w:tc>
          <w:tcPr>
            <w:tcW w:w="2013" w:type="dxa"/>
            <w:tcBorders>
              <w:bottom w:val="single" w:sz="4" w:space="0" w:color="auto"/>
            </w:tcBorders>
            <w:vAlign w:val="center"/>
          </w:tcPr>
          <w:p w:rsidR="00E46DFA" w:rsidRPr="00623C8C" w:rsidRDefault="00E46DFA" w:rsidP="00E46DFA">
            <w:pPr>
              <w:jc w:val="center"/>
              <w:rPr>
                <w:b/>
                <w:sz w:val="22"/>
                <w:szCs w:val="22"/>
              </w:rPr>
            </w:pPr>
            <w:r w:rsidRPr="00623C8C">
              <w:rPr>
                <w:b/>
                <w:sz w:val="22"/>
                <w:szCs w:val="22"/>
              </w:rPr>
              <w:t>червень</w:t>
            </w:r>
          </w:p>
        </w:tc>
        <w:tc>
          <w:tcPr>
            <w:tcW w:w="2239" w:type="dxa"/>
            <w:tcBorders>
              <w:bottom w:val="single" w:sz="4" w:space="0" w:color="auto"/>
            </w:tcBorders>
            <w:vAlign w:val="center"/>
          </w:tcPr>
          <w:p w:rsidR="00E46DFA" w:rsidRPr="00623C8C" w:rsidRDefault="00E46DFA" w:rsidP="00E46DFA">
            <w:pPr>
              <w:jc w:val="center"/>
            </w:pPr>
            <w:r w:rsidRPr="00623C8C">
              <w:t>Заїка А.Л.</w:t>
            </w:r>
          </w:p>
        </w:tc>
        <w:tc>
          <w:tcPr>
            <w:tcW w:w="1843" w:type="dxa"/>
            <w:tcBorders>
              <w:bottom w:val="single" w:sz="4" w:space="0" w:color="auto"/>
            </w:tcBorders>
            <w:vAlign w:val="center"/>
          </w:tcPr>
          <w:p w:rsidR="00E46DFA" w:rsidRPr="00623C8C" w:rsidRDefault="00E46DFA" w:rsidP="00E46DFA">
            <w:pPr>
              <w:jc w:val="center"/>
            </w:pPr>
            <w:r w:rsidRPr="00623C8C">
              <w:t>Бойко Ю.Ю.</w:t>
            </w:r>
          </w:p>
        </w:tc>
      </w:tr>
      <w:tr w:rsidR="00E46DFA" w:rsidRPr="00623C8C" w:rsidTr="006372A8">
        <w:trPr>
          <w:trHeight w:val="237"/>
          <w:jc w:val="center"/>
        </w:trPr>
        <w:tc>
          <w:tcPr>
            <w:tcW w:w="720" w:type="dxa"/>
            <w:tcBorders>
              <w:bottom w:val="single" w:sz="4" w:space="0" w:color="auto"/>
            </w:tcBorders>
          </w:tcPr>
          <w:p w:rsidR="00E46DFA" w:rsidRPr="00623C8C" w:rsidRDefault="00E46DFA" w:rsidP="00E46DFA">
            <w:pPr>
              <w:numPr>
                <w:ilvl w:val="0"/>
                <w:numId w:val="2"/>
              </w:numPr>
              <w:rPr>
                <w:b/>
              </w:rPr>
            </w:pPr>
          </w:p>
        </w:tc>
        <w:tc>
          <w:tcPr>
            <w:tcW w:w="8064" w:type="dxa"/>
            <w:tcBorders>
              <w:bottom w:val="single" w:sz="4" w:space="0" w:color="auto"/>
            </w:tcBorders>
            <w:vAlign w:val="center"/>
          </w:tcPr>
          <w:p w:rsidR="00E46DFA" w:rsidRPr="00F9684C" w:rsidRDefault="00E46DFA" w:rsidP="00E46DFA">
            <w:pPr>
              <w:jc w:val="both"/>
            </w:pPr>
            <w:r w:rsidRPr="00F9684C">
              <w:t>Про затвердження Порядку присвоєння унікальних ідентифікаторів продуктів та унікальних ідентифікаторів транзакцій</w:t>
            </w:r>
          </w:p>
        </w:tc>
        <w:tc>
          <w:tcPr>
            <w:tcW w:w="2013" w:type="dxa"/>
            <w:tcBorders>
              <w:bottom w:val="single" w:sz="4" w:space="0" w:color="auto"/>
            </w:tcBorders>
            <w:vAlign w:val="center"/>
          </w:tcPr>
          <w:p w:rsidR="00E46DFA" w:rsidRPr="00623C8C" w:rsidRDefault="00E46DFA" w:rsidP="00E46DFA">
            <w:pPr>
              <w:jc w:val="center"/>
              <w:rPr>
                <w:b/>
                <w:sz w:val="22"/>
                <w:szCs w:val="22"/>
              </w:rPr>
            </w:pPr>
            <w:r w:rsidRPr="00623C8C">
              <w:rPr>
                <w:b/>
                <w:sz w:val="22"/>
                <w:szCs w:val="22"/>
              </w:rPr>
              <w:t>червень</w:t>
            </w:r>
          </w:p>
        </w:tc>
        <w:tc>
          <w:tcPr>
            <w:tcW w:w="2239" w:type="dxa"/>
            <w:tcBorders>
              <w:bottom w:val="single" w:sz="4" w:space="0" w:color="auto"/>
            </w:tcBorders>
            <w:vAlign w:val="center"/>
          </w:tcPr>
          <w:p w:rsidR="00E46DFA" w:rsidRPr="00623C8C" w:rsidRDefault="00E46DFA" w:rsidP="00E46DFA">
            <w:pPr>
              <w:jc w:val="center"/>
            </w:pPr>
            <w:r w:rsidRPr="00623C8C">
              <w:t>Заїка А.Л.</w:t>
            </w:r>
          </w:p>
        </w:tc>
        <w:tc>
          <w:tcPr>
            <w:tcW w:w="1843" w:type="dxa"/>
            <w:tcBorders>
              <w:bottom w:val="single" w:sz="4" w:space="0" w:color="auto"/>
            </w:tcBorders>
            <w:vAlign w:val="center"/>
          </w:tcPr>
          <w:p w:rsidR="00E46DFA" w:rsidRPr="00623C8C" w:rsidRDefault="00E46DFA" w:rsidP="00E46DFA">
            <w:pPr>
              <w:jc w:val="center"/>
            </w:pPr>
            <w:r w:rsidRPr="00623C8C">
              <w:t>Бойко Ю.Ю.</w:t>
            </w:r>
          </w:p>
        </w:tc>
      </w:tr>
      <w:tr w:rsidR="00E46DFA" w:rsidRPr="00623C8C" w:rsidTr="006372A8">
        <w:trPr>
          <w:trHeight w:val="237"/>
          <w:jc w:val="center"/>
        </w:trPr>
        <w:tc>
          <w:tcPr>
            <w:tcW w:w="720" w:type="dxa"/>
            <w:tcBorders>
              <w:bottom w:val="single" w:sz="4" w:space="0" w:color="auto"/>
            </w:tcBorders>
          </w:tcPr>
          <w:p w:rsidR="00E46DFA" w:rsidRPr="00623C8C" w:rsidRDefault="00E46DFA" w:rsidP="00E46DFA">
            <w:pPr>
              <w:numPr>
                <w:ilvl w:val="0"/>
                <w:numId w:val="2"/>
              </w:numPr>
              <w:rPr>
                <w:b/>
              </w:rPr>
            </w:pPr>
          </w:p>
        </w:tc>
        <w:tc>
          <w:tcPr>
            <w:tcW w:w="8064" w:type="dxa"/>
            <w:tcBorders>
              <w:bottom w:val="single" w:sz="4" w:space="0" w:color="auto"/>
            </w:tcBorders>
            <w:vAlign w:val="center"/>
          </w:tcPr>
          <w:p w:rsidR="00E46DFA" w:rsidRPr="00F9684C" w:rsidRDefault="00E46DFA" w:rsidP="00E46DFA">
            <w:pPr>
              <w:jc w:val="both"/>
            </w:pPr>
            <w:r w:rsidRPr="00F9684C">
              <w:t>Про затвердження Вимог до авторизованої електронної системи</w:t>
            </w:r>
          </w:p>
        </w:tc>
        <w:tc>
          <w:tcPr>
            <w:tcW w:w="2013" w:type="dxa"/>
            <w:tcBorders>
              <w:bottom w:val="single" w:sz="4" w:space="0" w:color="auto"/>
            </w:tcBorders>
            <w:vAlign w:val="center"/>
          </w:tcPr>
          <w:p w:rsidR="00E46DFA" w:rsidRPr="00623C8C" w:rsidRDefault="00E46DFA" w:rsidP="00E46DFA">
            <w:pPr>
              <w:jc w:val="center"/>
              <w:rPr>
                <w:b/>
                <w:sz w:val="22"/>
                <w:szCs w:val="22"/>
              </w:rPr>
            </w:pPr>
            <w:r w:rsidRPr="00623C8C">
              <w:rPr>
                <w:b/>
                <w:sz w:val="22"/>
                <w:szCs w:val="22"/>
              </w:rPr>
              <w:t>червень</w:t>
            </w:r>
          </w:p>
        </w:tc>
        <w:tc>
          <w:tcPr>
            <w:tcW w:w="2239" w:type="dxa"/>
            <w:tcBorders>
              <w:bottom w:val="single" w:sz="4" w:space="0" w:color="auto"/>
            </w:tcBorders>
            <w:vAlign w:val="center"/>
          </w:tcPr>
          <w:p w:rsidR="00E46DFA" w:rsidRPr="00623C8C" w:rsidRDefault="00E46DFA" w:rsidP="00E46DFA">
            <w:pPr>
              <w:jc w:val="center"/>
            </w:pPr>
            <w:r w:rsidRPr="00623C8C">
              <w:t>Заїка А.Л.</w:t>
            </w:r>
          </w:p>
        </w:tc>
        <w:tc>
          <w:tcPr>
            <w:tcW w:w="1843" w:type="dxa"/>
            <w:tcBorders>
              <w:bottom w:val="single" w:sz="4" w:space="0" w:color="auto"/>
            </w:tcBorders>
            <w:vAlign w:val="center"/>
          </w:tcPr>
          <w:p w:rsidR="00E46DFA" w:rsidRPr="00623C8C" w:rsidRDefault="00E46DFA" w:rsidP="00E46DFA">
            <w:pPr>
              <w:jc w:val="center"/>
            </w:pPr>
            <w:r w:rsidRPr="00623C8C">
              <w:t>Бойко Ю.Ю.</w:t>
            </w:r>
          </w:p>
        </w:tc>
      </w:tr>
      <w:tr w:rsidR="00E46DFA" w:rsidRPr="00623C8C" w:rsidTr="007E2B09">
        <w:trPr>
          <w:trHeight w:val="237"/>
          <w:jc w:val="center"/>
        </w:trPr>
        <w:tc>
          <w:tcPr>
            <w:tcW w:w="720" w:type="dxa"/>
            <w:tcBorders>
              <w:bottom w:val="single" w:sz="4" w:space="0" w:color="auto"/>
            </w:tcBorders>
          </w:tcPr>
          <w:p w:rsidR="00E46DFA" w:rsidRPr="00623C8C" w:rsidRDefault="00E46DFA" w:rsidP="00E46DFA">
            <w:pPr>
              <w:numPr>
                <w:ilvl w:val="0"/>
                <w:numId w:val="2"/>
              </w:numPr>
              <w:rPr>
                <w:b/>
              </w:rPr>
            </w:pPr>
          </w:p>
        </w:tc>
        <w:tc>
          <w:tcPr>
            <w:tcW w:w="8064" w:type="dxa"/>
            <w:tcBorders>
              <w:bottom w:val="single" w:sz="4" w:space="0" w:color="auto"/>
            </w:tcBorders>
          </w:tcPr>
          <w:p w:rsidR="00E46DFA" w:rsidRPr="00F9684C" w:rsidRDefault="00E46DFA" w:rsidP="00E46DFA">
            <w:pPr>
              <w:jc w:val="both"/>
            </w:pPr>
            <w:r w:rsidRPr="00F9684C">
              <w:t>Про внесення змін до рішення Національної комісії з цінних паперів та фондового ринку від 28 липня 2020 року № 405</w:t>
            </w:r>
          </w:p>
        </w:tc>
        <w:tc>
          <w:tcPr>
            <w:tcW w:w="2013" w:type="dxa"/>
            <w:tcBorders>
              <w:bottom w:val="single" w:sz="4" w:space="0" w:color="auto"/>
            </w:tcBorders>
            <w:vAlign w:val="center"/>
          </w:tcPr>
          <w:p w:rsidR="00E46DFA" w:rsidRPr="00623C8C" w:rsidRDefault="00E46DFA" w:rsidP="00E46DFA">
            <w:pPr>
              <w:jc w:val="center"/>
              <w:rPr>
                <w:b/>
                <w:sz w:val="22"/>
                <w:szCs w:val="22"/>
              </w:rPr>
            </w:pPr>
            <w:r w:rsidRPr="00623C8C">
              <w:rPr>
                <w:b/>
                <w:sz w:val="22"/>
                <w:szCs w:val="22"/>
              </w:rPr>
              <w:t>червень</w:t>
            </w:r>
          </w:p>
        </w:tc>
        <w:tc>
          <w:tcPr>
            <w:tcW w:w="2239" w:type="dxa"/>
            <w:tcBorders>
              <w:bottom w:val="single" w:sz="4" w:space="0" w:color="auto"/>
            </w:tcBorders>
            <w:vAlign w:val="center"/>
          </w:tcPr>
          <w:p w:rsidR="00E46DFA" w:rsidRPr="00623C8C" w:rsidRDefault="00E46DFA" w:rsidP="00E46DFA">
            <w:pPr>
              <w:jc w:val="center"/>
            </w:pPr>
            <w:r>
              <w:t>Ягнич О.А.</w:t>
            </w:r>
          </w:p>
        </w:tc>
        <w:tc>
          <w:tcPr>
            <w:tcW w:w="1843" w:type="dxa"/>
            <w:tcBorders>
              <w:bottom w:val="single" w:sz="4" w:space="0" w:color="auto"/>
            </w:tcBorders>
            <w:vAlign w:val="center"/>
          </w:tcPr>
          <w:p w:rsidR="00E46DFA" w:rsidRPr="00623C8C" w:rsidRDefault="00E46DFA" w:rsidP="00E46DFA">
            <w:pPr>
              <w:jc w:val="center"/>
            </w:pPr>
            <w:r>
              <w:t>Шаповал Ю.І.</w:t>
            </w:r>
          </w:p>
        </w:tc>
      </w:tr>
      <w:tr w:rsidR="00E46DFA" w:rsidRPr="00623C8C" w:rsidTr="00035C81">
        <w:trPr>
          <w:trHeight w:val="670"/>
          <w:jc w:val="center"/>
        </w:trPr>
        <w:tc>
          <w:tcPr>
            <w:tcW w:w="14879" w:type="dxa"/>
            <w:gridSpan w:val="5"/>
            <w:tcBorders>
              <w:bottom w:val="single" w:sz="4" w:space="0" w:color="auto"/>
            </w:tcBorders>
            <w:shd w:val="clear" w:color="auto" w:fill="999999"/>
            <w:vAlign w:val="center"/>
          </w:tcPr>
          <w:p w:rsidR="00E46DFA" w:rsidRPr="00623C8C" w:rsidRDefault="00E46DFA" w:rsidP="00E46DFA">
            <w:pPr>
              <w:ind w:left="360"/>
              <w:jc w:val="center"/>
              <w:rPr>
                <w:b/>
                <w:sz w:val="28"/>
                <w:szCs w:val="28"/>
              </w:rPr>
            </w:pPr>
            <w:r w:rsidRPr="00623C8C">
              <w:rPr>
                <w:b/>
                <w:sz w:val="28"/>
                <w:szCs w:val="28"/>
              </w:rPr>
              <w:t>ІІІ квартал</w:t>
            </w:r>
          </w:p>
        </w:tc>
      </w:tr>
      <w:tr w:rsidR="00E46DFA" w:rsidRPr="00623C8C" w:rsidTr="00035C81">
        <w:trPr>
          <w:trHeight w:val="557"/>
          <w:jc w:val="center"/>
        </w:trPr>
        <w:tc>
          <w:tcPr>
            <w:tcW w:w="14879" w:type="dxa"/>
            <w:gridSpan w:val="5"/>
            <w:tcBorders>
              <w:top w:val="single" w:sz="4" w:space="0" w:color="auto"/>
              <w:bottom w:val="single" w:sz="4" w:space="0" w:color="auto"/>
            </w:tcBorders>
            <w:shd w:val="clear" w:color="auto" w:fill="B3B3B3"/>
            <w:vAlign w:val="center"/>
          </w:tcPr>
          <w:p w:rsidR="00E46DFA" w:rsidRPr="00623C8C" w:rsidRDefault="00E46DFA" w:rsidP="00E46DFA">
            <w:pPr>
              <w:ind w:left="360"/>
              <w:jc w:val="center"/>
              <w:rPr>
                <w:b/>
                <w:sz w:val="28"/>
                <w:szCs w:val="28"/>
              </w:rPr>
            </w:pPr>
            <w:r w:rsidRPr="00623C8C">
              <w:rPr>
                <w:b/>
                <w:sz w:val="28"/>
                <w:szCs w:val="28"/>
              </w:rPr>
              <w:t>І. Розвиток законодавства</w:t>
            </w:r>
          </w:p>
        </w:tc>
      </w:tr>
      <w:tr w:rsidR="00B60C32" w:rsidRPr="00623C8C" w:rsidTr="00377E82">
        <w:trPr>
          <w:trHeight w:val="170"/>
          <w:jc w:val="center"/>
        </w:trPr>
        <w:tc>
          <w:tcPr>
            <w:tcW w:w="720" w:type="dxa"/>
            <w:tcBorders>
              <w:bottom w:val="single" w:sz="4" w:space="0" w:color="auto"/>
            </w:tcBorders>
          </w:tcPr>
          <w:p w:rsidR="00B60C32" w:rsidRPr="00623C8C" w:rsidRDefault="00B60C32" w:rsidP="00B60C32">
            <w:pPr>
              <w:numPr>
                <w:ilvl w:val="0"/>
                <w:numId w:val="2"/>
              </w:numPr>
              <w:jc w:val="center"/>
              <w:rPr>
                <w:b/>
              </w:rPr>
            </w:pPr>
          </w:p>
        </w:tc>
        <w:tc>
          <w:tcPr>
            <w:tcW w:w="8064" w:type="dxa"/>
            <w:tcBorders>
              <w:bottom w:val="single" w:sz="4" w:space="0" w:color="auto"/>
            </w:tcBorders>
            <w:vAlign w:val="center"/>
          </w:tcPr>
          <w:p w:rsidR="00B60C32" w:rsidRPr="00C55A2E" w:rsidRDefault="00B60C32" w:rsidP="00B60C32">
            <w:pPr>
              <w:jc w:val="both"/>
            </w:pPr>
            <w:r w:rsidRPr="00C55A2E">
              <w:t xml:space="preserve">Про схвалення проєкту рішення НКЦПФР «Про затвердження Порядку </w:t>
            </w:r>
            <w:r w:rsidRPr="00C55A2E">
              <w:rPr>
                <w:shd w:val="clear" w:color="auto" w:fill="FFFFFF"/>
              </w:rPr>
              <w:t>подання страховою організацією звітності з недержавного пенсійного забезпечення»</w:t>
            </w:r>
          </w:p>
        </w:tc>
        <w:tc>
          <w:tcPr>
            <w:tcW w:w="2013" w:type="dxa"/>
            <w:tcBorders>
              <w:bottom w:val="single" w:sz="4" w:space="0" w:color="auto"/>
            </w:tcBorders>
            <w:vAlign w:val="center"/>
          </w:tcPr>
          <w:p w:rsidR="00B60C32" w:rsidRPr="00623C8C" w:rsidRDefault="00B60C32" w:rsidP="00B60C32">
            <w:pPr>
              <w:jc w:val="center"/>
              <w:rPr>
                <w:b/>
                <w:sz w:val="22"/>
                <w:szCs w:val="22"/>
              </w:rPr>
            </w:pPr>
            <w:r w:rsidRPr="00623C8C">
              <w:rPr>
                <w:b/>
                <w:sz w:val="22"/>
                <w:szCs w:val="22"/>
              </w:rPr>
              <w:t>липень</w:t>
            </w:r>
          </w:p>
        </w:tc>
        <w:tc>
          <w:tcPr>
            <w:tcW w:w="2239" w:type="dxa"/>
            <w:tcBorders>
              <w:bottom w:val="single" w:sz="4" w:space="0" w:color="auto"/>
            </w:tcBorders>
            <w:vAlign w:val="center"/>
          </w:tcPr>
          <w:p w:rsidR="00B60C32" w:rsidRPr="007E2B09" w:rsidRDefault="00B60C32" w:rsidP="00B60C32">
            <w:pPr>
              <w:jc w:val="center"/>
            </w:pPr>
            <w:r>
              <w:t>Курочкіна І.Ю.</w:t>
            </w:r>
          </w:p>
        </w:tc>
        <w:tc>
          <w:tcPr>
            <w:tcW w:w="1843" w:type="dxa"/>
            <w:tcBorders>
              <w:bottom w:val="single" w:sz="4" w:space="0" w:color="auto"/>
            </w:tcBorders>
            <w:vAlign w:val="center"/>
          </w:tcPr>
          <w:p w:rsidR="00B60C32" w:rsidRPr="00C55A2E" w:rsidRDefault="00B60C32" w:rsidP="00B60C32">
            <w:pPr>
              <w:jc w:val="center"/>
            </w:pPr>
            <w:r w:rsidRPr="00C55A2E">
              <w:t>Барамія І.Г.</w:t>
            </w:r>
          </w:p>
        </w:tc>
      </w:tr>
      <w:tr w:rsidR="00B60C32" w:rsidRPr="00623C8C" w:rsidTr="000D14E5">
        <w:trPr>
          <w:trHeight w:val="170"/>
          <w:jc w:val="center"/>
        </w:trPr>
        <w:tc>
          <w:tcPr>
            <w:tcW w:w="720" w:type="dxa"/>
            <w:tcBorders>
              <w:bottom w:val="single" w:sz="4" w:space="0" w:color="auto"/>
            </w:tcBorders>
          </w:tcPr>
          <w:p w:rsidR="00B60C32" w:rsidRPr="00623C8C" w:rsidRDefault="00B60C32" w:rsidP="00B60C32">
            <w:pPr>
              <w:numPr>
                <w:ilvl w:val="0"/>
                <w:numId w:val="2"/>
              </w:numPr>
              <w:jc w:val="center"/>
              <w:rPr>
                <w:b/>
              </w:rPr>
            </w:pPr>
          </w:p>
        </w:tc>
        <w:tc>
          <w:tcPr>
            <w:tcW w:w="8064" w:type="dxa"/>
            <w:tcBorders>
              <w:bottom w:val="single" w:sz="4" w:space="0" w:color="auto"/>
            </w:tcBorders>
          </w:tcPr>
          <w:p w:rsidR="00B60C32" w:rsidRPr="00623C8C" w:rsidRDefault="00B60C32" w:rsidP="00B60C32">
            <w:pPr>
              <w:jc w:val="both"/>
              <w:rPr>
                <w:b/>
                <w:i/>
              </w:rPr>
            </w:pPr>
            <w:r w:rsidRPr="00623C8C">
              <w:rPr>
                <w:bCs/>
              </w:rPr>
              <w:t>Про затвердження Положення про встановлення критеріїв для визнання особи кваліфікованим інвестором</w:t>
            </w:r>
          </w:p>
        </w:tc>
        <w:tc>
          <w:tcPr>
            <w:tcW w:w="2013" w:type="dxa"/>
            <w:tcBorders>
              <w:bottom w:val="single" w:sz="4" w:space="0" w:color="auto"/>
            </w:tcBorders>
            <w:vAlign w:val="center"/>
          </w:tcPr>
          <w:p w:rsidR="00B60C32" w:rsidRPr="00623C8C" w:rsidRDefault="00B60C32" w:rsidP="00B60C32">
            <w:pPr>
              <w:jc w:val="center"/>
              <w:rPr>
                <w:b/>
                <w:sz w:val="22"/>
                <w:szCs w:val="22"/>
              </w:rPr>
            </w:pPr>
            <w:r w:rsidRPr="00623C8C">
              <w:rPr>
                <w:b/>
                <w:sz w:val="22"/>
                <w:szCs w:val="22"/>
              </w:rPr>
              <w:t>липень</w:t>
            </w:r>
          </w:p>
        </w:tc>
        <w:tc>
          <w:tcPr>
            <w:tcW w:w="2239" w:type="dxa"/>
            <w:tcBorders>
              <w:bottom w:val="single" w:sz="4" w:space="0" w:color="auto"/>
            </w:tcBorders>
            <w:vAlign w:val="center"/>
          </w:tcPr>
          <w:p w:rsidR="00B60C32" w:rsidRPr="00623C8C" w:rsidRDefault="00B60C32" w:rsidP="00B60C32">
            <w:pPr>
              <w:jc w:val="center"/>
            </w:pPr>
            <w:r w:rsidRPr="00623C8C">
              <w:t>Жупаненко В.М.</w:t>
            </w:r>
          </w:p>
        </w:tc>
        <w:tc>
          <w:tcPr>
            <w:tcW w:w="1843" w:type="dxa"/>
            <w:tcBorders>
              <w:bottom w:val="single" w:sz="4" w:space="0" w:color="auto"/>
            </w:tcBorders>
            <w:vAlign w:val="center"/>
          </w:tcPr>
          <w:p w:rsidR="00B60C32" w:rsidRPr="00623C8C" w:rsidRDefault="00B60C32" w:rsidP="00B60C32">
            <w:pPr>
              <w:jc w:val="center"/>
            </w:pPr>
            <w:r w:rsidRPr="00623C8C">
              <w:t>Лібанов М.О.</w:t>
            </w:r>
          </w:p>
        </w:tc>
      </w:tr>
      <w:tr w:rsidR="00B60C32" w:rsidRPr="00623C8C" w:rsidTr="00035C81">
        <w:trPr>
          <w:trHeight w:val="170"/>
          <w:jc w:val="center"/>
        </w:trPr>
        <w:tc>
          <w:tcPr>
            <w:tcW w:w="720" w:type="dxa"/>
            <w:tcBorders>
              <w:bottom w:val="single" w:sz="4" w:space="0" w:color="auto"/>
            </w:tcBorders>
          </w:tcPr>
          <w:p w:rsidR="00B60C32" w:rsidRPr="00623C8C" w:rsidRDefault="00B60C32" w:rsidP="00B60C32">
            <w:pPr>
              <w:numPr>
                <w:ilvl w:val="0"/>
                <w:numId w:val="2"/>
              </w:numPr>
              <w:jc w:val="center"/>
              <w:rPr>
                <w:b/>
              </w:rPr>
            </w:pPr>
          </w:p>
        </w:tc>
        <w:tc>
          <w:tcPr>
            <w:tcW w:w="8064" w:type="dxa"/>
            <w:tcBorders>
              <w:bottom w:val="single" w:sz="4" w:space="0" w:color="auto"/>
            </w:tcBorders>
          </w:tcPr>
          <w:p w:rsidR="00B60C32" w:rsidRPr="00623C8C" w:rsidRDefault="00B60C32" w:rsidP="00B60C32">
            <w:pPr>
              <w:jc w:val="both"/>
              <w:rPr>
                <w:bCs/>
              </w:rPr>
            </w:pPr>
            <w:r w:rsidRPr="00623C8C">
              <w:rPr>
                <w:bCs/>
              </w:rPr>
              <w:t>Про затвердження Положення про проведення зондування на ринках капіталу</w:t>
            </w:r>
          </w:p>
        </w:tc>
        <w:tc>
          <w:tcPr>
            <w:tcW w:w="2013" w:type="dxa"/>
            <w:tcBorders>
              <w:bottom w:val="single" w:sz="4" w:space="0" w:color="auto"/>
            </w:tcBorders>
            <w:vAlign w:val="center"/>
          </w:tcPr>
          <w:p w:rsidR="00B60C32" w:rsidRPr="00623C8C" w:rsidRDefault="00B60C32" w:rsidP="00B60C32">
            <w:pPr>
              <w:jc w:val="center"/>
              <w:rPr>
                <w:b/>
                <w:sz w:val="22"/>
                <w:szCs w:val="22"/>
              </w:rPr>
            </w:pPr>
            <w:r w:rsidRPr="00623C8C">
              <w:rPr>
                <w:b/>
                <w:sz w:val="22"/>
                <w:szCs w:val="22"/>
              </w:rPr>
              <w:t>липень</w:t>
            </w:r>
          </w:p>
        </w:tc>
        <w:tc>
          <w:tcPr>
            <w:tcW w:w="2239" w:type="dxa"/>
            <w:tcBorders>
              <w:bottom w:val="single" w:sz="4" w:space="0" w:color="auto"/>
            </w:tcBorders>
            <w:vAlign w:val="center"/>
          </w:tcPr>
          <w:p w:rsidR="00B60C32" w:rsidRPr="00623C8C" w:rsidRDefault="00B60C32" w:rsidP="00B60C32">
            <w:pPr>
              <w:jc w:val="center"/>
            </w:pPr>
            <w:r w:rsidRPr="00623C8C">
              <w:t>Жупаненко В.М.</w:t>
            </w:r>
          </w:p>
        </w:tc>
        <w:tc>
          <w:tcPr>
            <w:tcW w:w="1843" w:type="dxa"/>
            <w:tcBorders>
              <w:bottom w:val="single" w:sz="4" w:space="0" w:color="auto"/>
            </w:tcBorders>
            <w:vAlign w:val="center"/>
          </w:tcPr>
          <w:p w:rsidR="00B60C32" w:rsidRPr="00623C8C" w:rsidRDefault="00B60C32" w:rsidP="00B60C32">
            <w:pPr>
              <w:jc w:val="center"/>
            </w:pPr>
            <w:r w:rsidRPr="00623C8C">
              <w:t>Лібанов М.О.</w:t>
            </w:r>
          </w:p>
        </w:tc>
      </w:tr>
      <w:tr w:rsidR="00B60C32" w:rsidRPr="00623C8C" w:rsidTr="00F03B3F">
        <w:trPr>
          <w:trHeight w:val="170"/>
          <w:jc w:val="center"/>
        </w:trPr>
        <w:tc>
          <w:tcPr>
            <w:tcW w:w="720" w:type="dxa"/>
            <w:tcBorders>
              <w:bottom w:val="single" w:sz="4" w:space="0" w:color="auto"/>
            </w:tcBorders>
          </w:tcPr>
          <w:p w:rsidR="00B60C32" w:rsidRPr="00623C8C" w:rsidRDefault="00B60C32" w:rsidP="00B60C32">
            <w:pPr>
              <w:numPr>
                <w:ilvl w:val="0"/>
                <w:numId w:val="2"/>
              </w:numPr>
              <w:jc w:val="center"/>
              <w:rPr>
                <w:b/>
              </w:rPr>
            </w:pPr>
          </w:p>
        </w:tc>
        <w:tc>
          <w:tcPr>
            <w:tcW w:w="8064" w:type="dxa"/>
            <w:tcBorders>
              <w:bottom w:val="single" w:sz="4" w:space="0" w:color="auto"/>
            </w:tcBorders>
            <w:vAlign w:val="center"/>
          </w:tcPr>
          <w:p w:rsidR="00B60C32" w:rsidRPr="00C55A2E" w:rsidRDefault="00B60C32" w:rsidP="00B60C32">
            <w:pPr>
              <w:jc w:val="both"/>
            </w:pPr>
            <w:r w:rsidRPr="00C55A2E">
              <w:t>Про схвалення проєкту рішення НКЦПФР «Про затвердження окремих процедурних питань, пов’язаних з проведенням зборів засновників недержавного пенсійного фонду»</w:t>
            </w:r>
          </w:p>
        </w:tc>
        <w:tc>
          <w:tcPr>
            <w:tcW w:w="2013" w:type="dxa"/>
            <w:tcBorders>
              <w:bottom w:val="single" w:sz="4" w:space="0" w:color="auto"/>
            </w:tcBorders>
            <w:vAlign w:val="center"/>
          </w:tcPr>
          <w:p w:rsidR="00B60C32" w:rsidRPr="00623C8C" w:rsidRDefault="00B60C32" w:rsidP="00B60C32">
            <w:pPr>
              <w:jc w:val="center"/>
              <w:rPr>
                <w:b/>
                <w:sz w:val="22"/>
                <w:szCs w:val="22"/>
              </w:rPr>
            </w:pPr>
            <w:r w:rsidRPr="00623C8C">
              <w:rPr>
                <w:b/>
                <w:sz w:val="22"/>
                <w:szCs w:val="22"/>
              </w:rPr>
              <w:t>серпень</w:t>
            </w:r>
          </w:p>
        </w:tc>
        <w:tc>
          <w:tcPr>
            <w:tcW w:w="2239" w:type="dxa"/>
            <w:tcBorders>
              <w:bottom w:val="single" w:sz="4" w:space="0" w:color="auto"/>
            </w:tcBorders>
            <w:vAlign w:val="center"/>
          </w:tcPr>
          <w:p w:rsidR="00B60C32" w:rsidRPr="007E2B09" w:rsidRDefault="00B60C32" w:rsidP="00B60C32">
            <w:pPr>
              <w:jc w:val="center"/>
            </w:pPr>
            <w:r>
              <w:t>Курочкіна І.Ю.</w:t>
            </w:r>
          </w:p>
        </w:tc>
        <w:tc>
          <w:tcPr>
            <w:tcW w:w="1843" w:type="dxa"/>
            <w:tcBorders>
              <w:bottom w:val="single" w:sz="4" w:space="0" w:color="auto"/>
            </w:tcBorders>
            <w:vAlign w:val="center"/>
          </w:tcPr>
          <w:p w:rsidR="00B60C32" w:rsidRPr="00623C8C" w:rsidRDefault="00B60C32" w:rsidP="00B60C32">
            <w:pPr>
              <w:jc w:val="center"/>
            </w:pPr>
            <w:r w:rsidRPr="00623C8C">
              <w:t>Бойко Ю.Ю.</w:t>
            </w:r>
          </w:p>
        </w:tc>
      </w:tr>
      <w:tr w:rsidR="00B60C32" w:rsidRPr="00623C8C" w:rsidTr="00035C81">
        <w:trPr>
          <w:trHeight w:val="170"/>
          <w:jc w:val="center"/>
        </w:trPr>
        <w:tc>
          <w:tcPr>
            <w:tcW w:w="720" w:type="dxa"/>
            <w:tcBorders>
              <w:bottom w:val="single" w:sz="4" w:space="0" w:color="auto"/>
            </w:tcBorders>
          </w:tcPr>
          <w:p w:rsidR="00B60C32" w:rsidRPr="00623C8C" w:rsidRDefault="00B60C32" w:rsidP="00B60C32">
            <w:pPr>
              <w:numPr>
                <w:ilvl w:val="0"/>
                <w:numId w:val="2"/>
              </w:numPr>
              <w:jc w:val="center"/>
              <w:rPr>
                <w:b/>
              </w:rPr>
            </w:pPr>
          </w:p>
        </w:tc>
        <w:tc>
          <w:tcPr>
            <w:tcW w:w="8064" w:type="dxa"/>
            <w:tcBorders>
              <w:bottom w:val="single" w:sz="4" w:space="0" w:color="auto"/>
            </w:tcBorders>
          </w:tcPr>
          <w:p w:rsidR="00B60C32" w:rsidRPr="00623C8C" w:rsidRDefault="00B60C32" w:rsidP="00B60C32">
            <w:pPr>
              <w:jc w:val="both"/>
            </w:pPr>
            <w:r w:rsidRPr="00623C8C">
              <w:t xml:space="preserve">Про схвалення </w:t>
            </w:r>
            <w:r w:rsidRPr="00623C8C">
              <w:rPr>
                <w:bCs/>
              </w:rPr>
              <w:t>проєкту рішення НКЦПФР</w:t>
            </w:r>
            <w:r w:rsidRPr="00623C8C">
              <w:t xml:space="preserve"> «Про внесення змін до рішення від </w:t>
            </w:r>
            <w:r w:rsidRPr="00623C8C">
              <w:rPr>
                <w:bCs/>
                <w:shd w:val="clear" w:color="auto" w:fill="FFFFFF"/>
              </w:rPr>
              <w:t>08.05.2012 № 646</w:t>
            </w:r>
            <w:r w:rsidRPr="00623C8C">
              <w:rPr>
                <w:b/>
                <w:bCs/>
                <w:shd w:val="clear" w:color="auto" w:fill="FFFFFF"/>
              </w:rPr>
              <w:t xml:space="preserve"> </w:t>
            </w:r>
            <w:r w:rsidRPr="00623C8C">
              <w:t>«</w:t>
            </w:r>
            <w:r w:rsidRPr="00623C8C">
              <w:rPr>
                <w:bCs/>
                <w:shd w:val="clear" w:color="auto" w:fill="FFFFFF"/>
              </w:rPr>
              <w:t>Про затвердження Системи довідників та класифікаторів Національної комісії з цінних паперів та фондового ринку для використання учасниками фондового ринку України</w:t>
            </w:r>
            <w:r w:rsidRPr="00623C8C">
              <w:rPr>
                <w:spacing w:val="-4"/>
              </w:rPr>
              <w:t>»</w:t>
            </w:r>
          </w:p>
        </w:tc>
        <w:tc>
          <w:tcPr>
            <w:tcW w:w="2013" w:type="dxa"/>
            <w:tcBorders>
              <w:bottom w:val="single" w:sz="4" w:space="0" w:color="auto"/>
            </w:tcBorders>
            <w:vAlign w:val="center"/>
          </w:tcPr>
          <w:p w:rsidR="00B60C32" w:rsidRPr="00623C8C" w:rsidRDefault="00B60C32" w:rsidP="00B60C32">
            <w:pPr>
              <w:jc w:val="center"/>
              <w:rPr>
                <w:b/>
                <w:sz w:val="22"/>
                <w:szCs w:val="22"/>
              </w:rPr>
            </w:pPr>
            <w:r w:rsidRPr="00623C8C">
              <w:rPr>
                <w:b/>
                <w:sz w:val="22"/>
                <w:szCs w:val="22"/>
              </w:rPr>
              <w:t>серпень</w:t>
            </w:r>
          </w:p>
        </w:tc>
        <w:tc>
          <w:tcPr>
            <w:tcW w:w="2239" w:type="dxa"/>
            <w:tcBorders>
              <w:bottom w:val="single" w:sz="4" w:space="0" w:color="auto"/>
            </w:tcBorders>
            <w:vAlign w:val="center"/>
          </w:tcPr>
          <w:p w:rsidR="00B60C32" w:rsidRPr="00623C8C" w:rsidRDefault="00B60C32" w:rsidP="00B60C32">
            <w:pPr>
              <w:jc w:val="center"/>
            </w:pPr>
            <w:r w:rsidRPr="00623C8C">
              <w:t>Заїка А.Л.</w:t>
            </w:r>
          </w:p>
        </w:tc>
        <w:tc>
          <w:tcPr>
            <w:tcW w:w="1843" w:type="dxa"/>
            <w:tcBorders>
              <w:bottom w:val="single" w:sz="4" w:space="0" w:color="auto"/>
            </w:tcBorders>
            <w:vAlign w:val="center"/>
          </w:tcPr>
          <w:p w:rsidR="00B60C32" w:rsidRPr="00623C8C" w:rsidRDefault="00B60C32" w:rsidP="00B60C32">
            <w:pPr>
              <w:jc w:val="center"/>
            </w:pPr>
            <w:r w:rsidRPr="00623C8C">
              <w:t>Бойко Ю.Ю.</w:t>
            </w:r>
          </w:p>
        </w:tc>
      </w:tr>
      <w:tr w:rsidR="00B60C32" w:rsidRPr="00623C8C" w:rsidTr="00035C81">
        <w:trPr>
          <w:trHeight w:val="170"/>
          <w:jc w:val="center"/>
        </w:trPr>
        <w:tc>
          <w:tcPr>
            <w:tcW w:w="720" w:type="dxa"/>
            <w:tcBorders>
              <w:bottom w:val="single" w:sz="4" w:space="0" w:color="auto"/>
            </w:tcBorders>
          </w:tcPr>
          <w:p w:rsidR="00B60C32" w:rsidRPr="00623C8C" w:rsidRDefault="00B60C32" w:rsidP="00B60C32">
            <w:pPr>
              <w:numPr>
                <w:ilvl w:val="0"/>
                <w:numId w:val="2"/>
              </w:numPr>
              <w:jc w:val="center"/>
              <w:rPr>
                <w:b/>
              </w:rPr>
            </w:pPr>
          </w:p>
        </w:tc>
        <w:tc>
          <w:tcPr>
            <w:tcW w:w="8064" w:type="dxa"/>
            <w:tcBorders>
              <w:bottom w:val="single" w:sz="4" w:space="0" w:color="auto"/>
            </w:tcBorders>
          </w:tcPr>
          <w:p w:rsidR="00B60C32" w:rsidRPr="00623C8C" w:rsidRDefault="00B60C32" w:rsidP="00B60C32">
            <w:pPr>
              <w:jc w:val="both"/>
              <w:rPr>
                <w:b/>
              </w:rPr>
            </w:pPr>
            <w:r w:rsidRPr="00623C8C">
              <w:t xml:space="preserve">Про схвалення </w:t>
            </w:r>
            <w:r w:rsidRPr="00623C8C">
              <w:rPr>
                <w:bCs/>
              </w:rPr>
              <w:t>проєкту рішення НКЦПФР</w:t>
            </w:r>
            <w:r w:rsidRPr="00623C8C">
              <w:t xml:space="preserve"> «</w:t>
            </w:r>
            <w:r w:rsidRPr="00623C8C">
              <w:rPr>
                <w:spacing w:val="-4"/>
              </w:rPr>
              <w:t xml:space="preserve">Про внесення змін до рішення </w:t>
            </w:r>
            <w:r w:rsidRPr="00623C8C">
              <w:t>від 01.06.2011 № 491 «Про затвердження відкритого формату передачі даних між Національною комісією з цінних паперів та фондового ринку та суб’єктами інформаційної взаємодії»</w:t>
            </w:r>
          </w:p>
        </w:tc>
        <w:tc>
          <w:tcPr>
            <w:tcW w:w="2013" w:type="dxa"/>
            <w:tcBorders>
              <w:bottom w:val="single" w:sz="4" w:space="0" w:color="auto"/>
            </w:tcBorders>
            <w:vAlign w:val="center"/>
          </w:tcPr>
          <w:p w:rsidR="00B60C32" w:rsidRPr="00623C8C" w:rsidRDefault="00B60C32" w:rsidP="00B60C32">
            <w:pPr>
              <w:jc w:val="center"/>
              <w:rPr>
                <w:b/>
                <w:sz w:val="22"/>
                <w:szCs w:val="22"/>
              </w:rPr>
            </w:pPr>
            <w:r w:rsidRPr="00623C8C">
              <w:rPr>
                <w:b/>
                <w:sz w:val="22"/>
                <w:szCs w:val="22"/>
              </w:rPr>
              <w:t>серпень</w:t>
            </w:r>
          </w:p>
        </w:tc>
        <w:tc>
          <w:tcPr>
            <w:tcW w:w="2239" w:type="dxa"/>
            <w:tcBorders>
              <w:bottom w:val="single" w:sz="4" w:space="0" w:color="auto"/>
            </w:tcBorders>
            <w:vAlign w:val="center"/>
          </w:tcPr>
          <w:p w:rsidR="00B60C32" w:rsidRPr="00623C8C" w:rsidRDefault="00B60C32" w:rsidP="00B60C32">
            <w:pPr>
              <w:jc w:val="center"/>
            </w:pPr>
            <w:r w:rsidRPr="00623C8C">
              <w:t>Заїка А.Л.</w:t>
            </w:r>
          </w:p>
        </w:tc>
        <w:tc>
          <w:tcPr>
            <w:tcW w:w="1843" w:type="dxa"/>
            <w:tcBorders>
              <w:bottom w:val="single" w:sz="4" w:space="0" w:color="auto"/>
            </w:tcBorders>
            <w:vAlign w:val="center"/>
          </w:tcPr>
          <w:p w:rsidR="00B60C32" w:rsidRPr="00623C8C" w:rsidRDefault="00B60C32" w:rsidP="00B60C32">
            <w:pPr>
              <w:jc w:val="center"/>
            </w:pPr>
            <w:r w:rsidRPr="00623C8C">
              <w:t>Бойко Ю.Ю.</w:t>
            </w:r>
          </w:p>
        </w:tc>
      </w:tr>
      <w:tr w:rsidR="00B60C32" w:rsidRPr="00623C8C" w:rsidTr="002E633D">
        <w:trPr>
          <w:trHeight w:val="170"/>
          <w:jc w:val="center"/>
        </w:trPr>
        <w:tc>
          <w:tcPr>
            <w:tcW w:w="720" w:type="dxa"/>
            <w:tcBorders>
              <w:bottom w:val="single" w:sz="4" w:space="0" w:color="auto"/>
            </w:tcBorders>
          </w:tcPr>
          <w:p w:rsidR="00B60C32" w:rsidRPr="00623C8C" w:rsidRDefault="00B60C32" w:rsidP="00B60C32">
            <w:pPr>
              <w:numPr>
                <w:ilvl w:val="0"/>
                <w:numId w:val="2"/>
              </w:numPr>
              <w:jc w:val="center"/>
              <w:rPr>
                <w:b/>
              </w:rPr>
            </w:pPr>
          </w:p>
        </w:tc>
        <w:tc>
          <w:tcPr>
            <w:tcW w:w="8064" w:type="dxa"/>
            <w:tcBorders>
              <w:bottom w:val="single" w:sz="4" w:space="0" w:color="auto"/>
            </w:tcBorders>
            <w:vAlign w:val="center"/>
          </w:tcPr>
          <w:p w:rsidR="00B60C32" w:rsidRPr="00C55A2E" w:rsidRDefault="00B60C32" w:rsidP="00B60C32">
            <w:pPr>
              <w:jc w:val="both"/>
            </w:pPr>
            <w:r w:rsidRPr="00C55A2E">
              <w:t xml:space="preserve">Про затвердження Порядку </w:t>
            </w:r>
            <w:r w:rsidRPr="00C55A2E">
              <w:rPr>
                <w:shd w:val="clear" w:color="auto" w:fill="FFFFFF"/>
              </w:rPr>
              <w:t>подання страховою організацією звітності з недержавного пенсійного забезпечення</w:t>
            </w:r>
          </w:p>
        </w:tc>
        <w:tc>
          <w:tcPr>
            <w:tcW w:w="2013" w:type="dxa"/>
            <w:tcBorders>
              <w:bottom w:val="single" w:sz="4" w:space="0" w:color="auto"/>
            </w:tcBorders>
            <w:vAlign w:val="center"/>
          </w:tcPr>
          <w:p w:rsidR="00B60C32" w:rsidRPr="00623C8C" w:rsidRDefault="00B60C32" w:rsidP="00B60C32">
            <w:pPr>
              <w:jc w:val="center"/>
              <w:rPr>
                <w:b/>
                <w:sz w:val="22"/>
                <w:szCs w:val="22"/>
              </w:rPr>
            </w:pPr>
            <w:r w:rsidRPr="00623C8C">
              <w:rPr>
                <w:b/>
                <w:sz w:val="22"/>
                <w:szCs w:val="22"/>
              </w:rPr>
              <w:t>вересень</w:t>
            </w:r>
          </w:p>
        </w:tc>
        <w:tc>
          <w:tcPr>
            <w:tcW w:w="2239" w:type="dxa"/>
            <w:tcBorders>
              <w:bottom w:val="single" w:sz="4" w:space="0" w:color="auto"/>
            </w:tcBorders>
            <w:vAlign w:val="center"/>
          </w:tcPr>
          <w:p w:rsidR="00B60C32" w:rsidRPr="007E2B09" w:rsidRDefault="00B60C32" w:rsidP="00B60C32">
            <w:pPr>
              <w:jc w:val="center"/>
            </w:pPr>
            <w:r>
              <w:t>Курочкіна І.Ю.</w:t>
            </w:r>
          </w:p>
        </w:tc>
        <w:tc>
          <w:tcPr>
            <w:tcW w:w="1843" w:type="dxa"/>
            <w:tcBorders>
              <w:bottom w:val="single" w:sz="4" w:space="0" w:color="auto"/>
            </w:tcBorders>
            <w:vAlign w:val="center"/>
          </w:tcPr>
          <w:p w:rsidR="00B60C32" w:rsidRPr="00C55A2E" w:rsidRDefault="00B60C32" w:rsidP="00B60C32">
            <w:pPr>
              <w:jc w:val="center"/>
            </w:pPr>
            <w:r w:rsidRPr="00C55A2E">
              <w:t>Барамія І.Г.</w:t>
            </w:r>
          </w:p>
        </w:tc>
      </w:tr>
      <w:tr w:rsidR="00B60C32" w:rsidRPr="00623C8C" w:rsidTr="00035C81">
        <w:trPr>
          <w:trHeight w:val="170"/>
          <w:jc w:val="center"/>
        </w:trPr>
        <w:tc>
          <w:tcPr>
            <w:tcW w:w="720" w:type="dxa"/>
            <w:tcBorders>
              <w:bottom w:val="single" w:sz="4" w:space="0" w:color="auto"/>
            </w:tcBorders>
          </w:tcPr>
          <w:p w:rsidR="00B60C32" w:rsidRPr="00623C8C" w:rsidRDefault="00B60C32" w:rsidP="00B60C32">
            <w:pPr>
              <w:numPr>
                <w:ilvl w:val="0"/>
                <w:numId w:val="2"/>
              </w:numPr>
              <w:jc w:val="center"/>
              <w:rPr>
                <w:b/>
              </w:rPr>
            </w:pPr>
          </w:p>
        </w:tc>
        <w:tc>
          <w:tcPr>
            <w:tcW w:w="8064" w:type="dxa"/>
            <w:tcBorders>
              <w:bottom w:val="single" w:sz="4" w:space="0" w:color="auto"/>
            </w:tcBorders>
          </w:tcPr>
          <w:p w:rsidR="00B60C32" w:rsidRPr="00623C8C" w:rsidRDefault="00B60C32" w:rsidP="00B60C32">
            <w:pPr>
              <w:jc w:val="both"/>
            </w:pPr>
            <w:r w:rsidRPr="00623C8C">
              <w:t>Про затвердження Порядку проведення перевірок у сфері професійної діяльності на фондовому ринку  (ринку цінних паперів) та діяльності  у системі накопичувального пенсійного забезпечення</w:t>
            </w:r>
          </w:p>
        </w:tc>
        <w:tc>
          <w:tcPr>
            <w:tcW w:w="2013" w:type="dxa"/>
            <w:tcBorders>
              <w:bottom w:val="single" w:sz="4" w:space="0" w:color="auto"/>
            </w:tcBorders>
            <w:vAlign w:val="center"/>
          </w:tcPr>
          <w:p w:rsidR="00B60C32" w:rsidRPr="00623C8C" w:rsidRDefault="00B60C32" w:rsidP="00B60C32">
            <w:pPr>
              <w:jc w:val="center"/>
              <w:rPr>
                <w:b/>
                <w:sz w:val="22"/>
                <w:szCs w:val="22"/>
              </w:rPr>
            </w:pPr>
            <w:r w:rsidRPr="00623C8C">
              <w:rPr>
                <w:b/>
                <w:sz w:val="22"/>
                <w:szCs w:val="22"/>
              </w:rPr>
              <w:t>вересень</w:t>
            </w:r>
          </w:p>
        </w:tc>
        <w:tc>
          <w:tcPr>
            <w:tcW w:w="2239" w:type="dxa"/>
            <w:tcBorders>
              <w:bottom w:val="single" w:sz="4" w:space="0" w:color="auto"/>
            </w:tcBorders>
            <w:vAlign w:val="center"/>
          </w:tcPr>
          <w:p w:rsidR="00B60C32" w:rsidRPr="00623C8C" w:rsidRDefault="00B60C32" w:rsidP="00B60C32">
            <w:pPr>
              <w:jc w:val="center"/>
            </w:pPr>
            <w:r w:rsidRPr="00623C8C">
              <w:t>Мисюра О.П.</w:t>
            </w:r>
          </w:p>
        </w:tc>
        <w:tc>
          <w:tcPr>
            <w:tcW w:w="1843" w:type="dxa"/>
            <w:tcBorders>
              <w:bottom w:val="single" w:sz="4" w:space="0" w:color="auto"/>
            </w:tcBorders>
            <w:vAlign w:val="center"/>
          </w:tcPr>
          <w:p w:rsidR="00B60C32" w:rsidRPr="00623C8C" w:rsidRDefault="00B60C32" w:rsidP="00B60C32">
            <w:pPr>
              <w:jc w:val="center"/>
            </w:pPr>
            <w:r w:rsidRPr="00623C8C">
              <w:t>Барамія І.Г.</w:t>
            </w:r>
          </w:p>
        </w:tc>
      </w:tr>
      <w:tr w:rsidR="00B60C32" w:rsidRPr="00623C8C" w:rsidTr="00035C81">
        <w:trPr>
          <w:trHeight w:val="170"/>
          <w:jc w:val="center"/>
        </w:trPr>
        <w:tc>
          <w:tcPr>
            <w:tcW w:w="720" w:type="dxa"/>
            <w:tcBorders>
              <w:bottom w:val="single" w:sz="4" w:space="0" w:color="auto"/>
            </w:tcBorders>
          </w:tcPr>
          <w:p w:rsidR="00B60C32" w:rsidRPr="00623C8C" w:rsidRDefault="00B60C32" w:rsidP="00B60C32">
            <w:pPr>
              <w:numPr>
                <w:ilvl w:val="0"/>
                <w:numId w:val="2"/>
              </w:numPr>
              <w:jc w:val="center"/>
              <w:rPr>
                <w:b/>
              </w:rPr>
            </w:pPr>
          </w:p>
        </w:tc>
        <w:tc>
          <w:tcPr>
            <w:tcW w:w="8064" w:type="dxa"/>
            <w:tcBorders>
              <w:bottom w:val="single" w:sz="4" w:space="0" w:color="auto"/>
            </w:tcBorders>
          </w:tcPr>
          <w:p w:rsidR="00B60C32" w:rsidRDefault="00B60C32" w:rsidP="00B60C32">
            <w:pPr>
              <w:jc w:val="both"/>
              <w:rPr>
                <w:sz w:val="6"/>
                <w:szCs w:val="6"/>
              </w:rPr>
            </w:pPr>
            <w:r w:rsidRPr="00623C8C">
              <w:t>Про затвердження змін до Порядку контролю за дотриманням вимог законодавства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 суб’єктами первинного фінансового моніторингу, державне регулювання та нагляд за діяльністю яких здійснює Національна комісія з цінних паперів та фондового ринку</w:t>
            </w:r>
          </w:p>
          <w:p w:rsidR="00A018B7" w:rsidRDefault="00A018B7" w:rsidP="00B60C32">
            <w:pPr>
              <w:jc w:val="both"/>
              <w:rPr>
                <w:sz w:val="6"/>
                <w:szCs w:val="6"/>
              </w:rPr>
            </w:pPr>
          </w:p>
          <w:p w:rsidR="00A018B7" w:rsidRPr="00A018B7" w:rsidRDefault="00A018B7" w:rsidP="00B60C32">
            <w:pPr>
              <w:jc w:val="both"/>
              <w:rPr>
                <w:sz w:val="6"/>
                <w:szCs w:val="6"/>
              </w:rPr>
            </w:pPr>
          </w:p>
        </w:tc>
        <w:tc>
          <w:tcPr>
            <w:tcW w:w="2013" w:type="dxa"/>
            <w:tcBorders>
              <w:bottom w:val="single" w:sz="4" w:space="0" w:color="auto"/>
            </w:tcBorders>
            <w:vAlign w:val="center"/>
          </w:tcPr>
          <w:p w:rsidR="00B60C32" w:rsidRPr="00623C8C" w:rsidRDefault="00B60C32" w:rsidP="00B60C32">
            <w:pPr>
              <w:jc w:val="center"/>
              <w:rPr>
                <w:b/>
                <w:sz w:val="22"/>
                <w:szCs w:val="22"/>
              </w:rPr>
            </w:pPr>
            <w:r w:rsidRPr="00623C8C">
              <w:rPr>
                <w:b/>
                <w:sz w:val="22"/>
                <w:szCs w:val="22"/>
              </w:rPr>
              <w:t>вересень</w:t>
            </w:r>
          </w:p>
        </w:tc>
        <w:tc>
          <w:tcPr>
            <w:tcW w:w="2239" w:type="dxa"/>
            <w:tcBorders>
              <w:bottom w:val="single" w:sz="4" w:space="0" w:color="auto"/>
            </w:tcBorders>
            <w:vAlign w:val="center"/>
          </w:tcPr>
          <w:p w:rsidR="00B60C32" w:rsidRPr="00623C8C" w:rsidRDefault="00B60C32" w:rsidP="00B60C32">
            <w:pPr>
              <w:jc w:val="center"/>
            </w:pPr>
            <w:r w:rsidRPr="00623C8C">
              <w:t>Мисюра О.П.</w:t>
            </w:r>
          </w:p>
        </w:tc>
        <w:tc>
          <w:tcPr>
            <w:tcW w:w="1843" w:type="dxa"/>
            <w:tcBorders>
              <w:bottom w:val="single" w:sz="4" w:space="0" w:color="auto"/>
            </w:tcBorders>
            <w:vAlign w:val="center"/>
          </w:tcPr>
          <w:p w:rsidR="00B60C32" w:rsidRPr="00623C8C" w:rsidRDefault="00B60C32" w:rsidP="00B60C32">
            <w:pPr>
              <w:jc w:val="center"/>
            </w:pPr>
            <w:r w:rsidRPr="00623C8C">
              <w:t>Шаповал Ю.І.</w:t>
            </w:r>
          </w:p>
        </w:tc>
      </w:tr>
      <w:tr w:rsidR="00B60C32" w:rsidRPr="00623C8C" w:rsidTr="00035C81">
        <w:trPr>
          <w:trHeight w:val="170"/>
          <w:jc w:val="center"/>
        </w:trPr>
        <w:tc>
          <w:tcPr>
            <w:tcW w:w="720" w:type="dxa"/>
            <w:tcBorders>
              <w:bottom w:val="single" w:sz="4" w:space="0" w:color="auto"/>
            </w:tcBorders>
          </w:tcPr>
          <w:p w:rsidR="00B60C32" w:rsidRPr="00623C8C" w:rsidRDefault="00B60C32" w:rsidP="00B60C32">
            <w:pPr>
              <w:numPr>
                <w:ilvl w:val="0"/>
                <w:numId w:val="2"/>
              </w:numPr>
              <w:jc w:val="center"/>
              <w:rPr>
                <w:b/>
              </w:rPr>
            </w:pPr>
          </w:p>
        </w:tc>
        <w:tc>
          <w:tcPr>
            <w:tcW w:w="8064" w:type="dxa"/>
            <w:tcBorders>
              <w:bottom w:val="single" w:sz="4" w:space="0" w:color="auto"/>
            </w:tcBorders>
          </w:tcPr>
          <w:p w:rsidR="00B60C32" w:rsidRDefault="00B60C32" w:rsidP="00B60C32">
            <w:pPr>
              <w:jc w:val="both"/>
              <w:rPr>
                <w:sz w:val="6"/>
                <w:szCs w:val="6"/>
              </w:rPr>
            </w:pPr>
            <w:r w:rsidRPr="00623C8C">
              <w:t>Про визначення критеріїв, за якими оцінюється ризик суб’єкта первинного фінансового моніторингу- професійного учасника фондового ринку (ринку цінних паперів) бути використаним для відмивання доходів, одержаних злочинним шляхом, фінансування тероризму та фінансування розповсюдження зброї масового знищення</w:t>
            </w:r>
          </w:p>
          <w:p w:rsidR="00A018B7" w:rsidRDefault="00A018B7" w:rsidP="00B60C32">
            <w:pPr>
              <w:jc w:val="both"/>
              <w:rPr>
                <w:b/>
                <w:sz w:val="6"/>
                <w:szCs w:val="6"/>
              </w:rPr>
            </w:pPr>
          </w:p>
          <w:p w:rsidR="00A018B7" w:rsidRPr="00A018B7" w:rsidRDefault="00A018B7" w:rsidP="00B60C32">
            <w:pPr>
              <w:jc w:val="both"/>
              <w:rPr>
                <w:b/>
                <w:sz w:val="6"/>
                <w:szCs w:val="6"/>
              </w:rPr>
            </w:pPr>
          </w:p>
        </w:tc>
        <w:tc>
          <w:tcPr>
            <w:tcW w:w="2013" w:type="dxa"/>
            <w:tcBorders>
              <w:bottom w:val="single" w:sz="4" w:space="0" w:color="auto"/>
            </w:tcBorders>
            <w:vAlign w:val="center"/>
          </w:tcPr>
          <w:p w:rsidR="00B60C32" w:rsidRPr="00623C8C" w:rsidRDefault="00B60C32" w:rsidP="00B60C32">
            <w:pPr>
              <w:jc w:val="center"/>
              <w:rPr>
                <w:b/>
                <w:sz w:val="22"/>
                <w:szCs w:val="22"/>
              </w:rPr>
            </w:pPr>
            <w:r w:rsidRPr="00623C8C">
              <w:rPr>
                <w:b/>
                <w:sz w:val="22"/>
                <w:szCs w:val="22"/>
              </w:rPr>
              <w:t>вересень</w:t>
            </w:r>
          </w:p>
        </w:tc>
        <w:tc>
          <w:tcPr>
            <w:tcW w:w="2239" w:type="dxa"/>
            <w:tcBorders>
              <w:bottom w:val="single" w:sz="4" w:space="0" w:color="auto"/>
            </w:tcBorders>
            <w:vAlign w:val="center"/>
          </w:tcPr>
          <w:p w:rsidR="00B60C32" w:rsidRPr="00623C8C" w:rsidRDefault="00B60C32" w:rsidP="00B60C32">
            <w:pPr>
              <w:jc w:val="center"/>
            </w:pPr>
            <w:r w:rsidRPr="00623C8C">
              <w:t>Мисюра О.П.</w:t>
            </w:r>
          </w:p>
        </w:tc>
        <w:tc>
          <w:tcPr>
            <w:tcW w:w="1843" w:type="dxa"/>
            <w:tcBorders>
              <w:bottom w:val="single" w:sz="4" w:space="0" w:color="auto"/>
            </w:tcBorders>
            <w:vAlign w:val="center"/>
          </w:tcPr>
          <w:p w:rsidR="00B60C32" w:rsidRPr="00623C8C" w:rsidRDefault="00B60C32" w:rsidP="00B60C32">
            <w:pPr>
              <w:jc w:val="center"/>
            </w:pPr>
            <w:r w:rsidRPr="00623C8C">
              <w:t>Шаповал Ю.І.</w:t>
            </w:r>
          </w:p>
        </w:tc>
      </w:tr>
      <w:tr w:rsidR="00B60C32" w:rsidRPr="00623C8C" w:rsidTr="00035C81">
        <w:trPr>
          <w:trHeight w:val="170"/>
          <w:jc w:val="center"/>
        </w:trPr>
        <w:tc>
          <w:tcPr>
            <w:tcW w:w="720" w:type="dxa"/>
            <w:tcBorders>
              <w:bottom w:val="single" w:sz="4" w:space="0" w:color="auto"/>
            </w:tcBorders>
          </w:tcPr>
          <w:p w:rsidR="00B60C32" w:rsidRPr="00623C8C" w:rsidRDefault="00B60C32" w:rsidP="00B60C32">
            <w:pPr>
              <w:numPr>
                <w:ilvl w:val="0"/>
                <w:numId w:val="2"/>
              </w:numPr>
              <w:jc w:val="center"/>
              <w:rPr>
                <w:b/>
              </w:rPr>
            </w:pPr>
          </w:p>
        </w:tc>
        <w:tc>
          <w:tcPr>
            <w:tcW w:w="8064" w:type="dxa"/>
            <w:tcBorders>
              <w:bottom w:val="single" w:sz="4" w:space="0" w:color="auto"/>
            </w:tcBorders>
          </w:tcPr>
          <w:p w:rsidR="00B60C32" w:rsidRDefault="00B60C32" w:rsidP="00B60C32">
            <w:pPr>
              <w:jc w:val="both"/>
              <w:rPr>
                <w:sz w:val="6"/>
                <w:szCs w:val="6"/>
              </w:rPr>
            </w:pPr>
            <w:r w:rsidRPr="00623C8C">
              <w:t>Про затвердження Положення про здійснення фінансового моніторингу суб’єктами первинного фінансового моніторингу, державне регулювання та нагляд за діяльністю яких здійснює Національна комісія з цінних паперів та фондового ринку</w:t>
            </w:r>
          </w:p>
          <w:p w:rsidR="00A018B7" w:rsidRDefault="00A018B7" w:rsidP="00B60C32">
            <w:pPr>
              <w:jc w:val="both"/>
              <w:rPr>
                <w:sz w:val="6"/>
                <w:szCs w:val="6"/>
              </w:rPr>
            </w:pPr>
          </w:p>
          <w:p w:rsidR="00A018B7" w:rsidRPr="00A018B7" w:rsidRDefault="00A018B7" w:rsidP="00B60C32">
            <w:pPr>
              <w:jc w:val="both"/>
              <w:rPr>
                <w:sz w:val="6"/>
                <w:szCs w:val="6"/>
              </w:rPr>
            </w:pPr>
          </w:p>
        </w:tc>
        <w:tc>
          <w:tcPr>
            <w:tcW w:w="2013" w:type="dxa"/>
            <w:tcBorders>
              <w:bottom w:val="single" w:sz="4" w:space="0" w:color="auto"/>
            </w:tcBorders>
            <w:vAlign w:val="center"/>
          </w:tcPr>
          <w:p w:rsidR="00B60C32" w:rsidRPr="00623C8C" w:rsidRDefault="00B60C32" w:rsidP="00B60C32">
            <w:pPr>
              <w:jc w:val="center"/>
              <w:rPr>
                <w:b/>
                <w:sz w:val="22"/>
                <w:szCs w:val="22"/>
              </w:rPr>
            </w:pPr>
            <w:r w:rsidRPr="00623C8C">
              <w:rPr>
                <w:b/>
                <w:sz w:val="22"/>
                <w:szCs w:val="22"/>
              </w:rPr>
              <w:t>вересень</w:t>
            </w:r>
          </w:p>
        </w:tc>
        <w:tc>
          <w:tcPr>
            <w:tcW w:w="2239" w:type="dxa"/>
            <w:tcBorders>
              <w:bottom w:val="single" w:sz="4" w:space="0" w:color="auto"/>
            </w:tcBorders>
            <w:vAlign w:val="center"/>
          </w:tcPr>
          <w:p w:rsidR="00B60C32" w:rsidRPr="00623C8C" w:rsidRDefault="00B60C32" w:rsidP="00B60C32">
            <w:pPr>
              <w:jc w:val="center"/>
            </w:pPr>
            <w:r w:rsidRPr="00623C8C">
              <w:t>Мисюра О.П.</w:t>
            </w:r>
          </w:p>
        </w:tc>
        <w:tc>
          <w:tcPr>
            <w:tcW w:w="1843" w:type="dxa"/>
            <w:tcBorders>
              <w:bottom w:val="single" w:sz="4" w:space="0" w:color="auto"/>
            </w:tcBorders>
            <w:vAlign w:val="center"/>
          </w:tcPr>
          <w:p w:rsidR="00B60C32" w:rsidRPr="00623C8C" w:rsidRDefault="00B60C32" w:rsidP="00B60C32">
            <w:pPr>
              <w:jc w:val="center"/>
            </w:pPr>
            <w:r w:rsidRPr="00623C8C">
              <w:t>Шаповал Ю.І.</w:t>
            </w:r>
          </w:p>
        </w:tc>
      </w:tr>
      <w:tr w:rsidR="00B60C32" w:rsidRPr="00623C8C" w:rsidTr="00035C81">
        <w:trPr>
          <w:trHeight w:val="170"/>
          <w:jc w:val="center"/>
        </w:trPr>
        <w:tc>
          <w:tcPr>
            <w:tcW w:w="720" w:type="dxa"/>
            <w:tcBorders>
              <w:bottom w:val="single" w:sz="4" w:space="0" w:color="auto"/>
            </w:tcBorders>
          </w:tcPr>
          <w:p w:rsidR="00B60C32" w:rsidRPr="00623C8C" w:rsidRDefault="00B60C32" w:rsidP="00B60C32">
            <w:pPr>
              <w:numPr>
                <w:ilvl w:val="0"/>
                <w:numId w:val="2"/>
              </w:numPr>
              <w:jc w:val="center"/>
              <w:rPr>
                <w:b/>
              </w:rPr>
            </w:pPr>
          </w:p>
        </w:tc>
        <w:tc>
          <w:tcPr>
            <w:tcW w:w="8064" w:type="dxa"/>
            <w:tcBorders>
              <w:bottom w:val="single" w:sz="4" w:space="0" w:color="auto"/>
            </w:tcBorders>
          </w:tcPr>
          <w:p w:rsidR="00B60C32" w:rsidRDefault="00B60C32" w:rsidP="00B60C32">
            <w:pPr>
              <w:jc w:val="both"/>
              <w:rPr>
                <w:sz w:val="6"/>
                <w:szCs w:val="6"/>
              </w:rPr>
            </w:pPr>
            <w:r w:rsidRPr="00623C8C">
              <w:t>Про схвалення проєкту рішення НКЦПФР «Про затвердження Рекомендацій з управління ризиками клієнтів суб’єктів первинного фінансового моніторингу,</w:t>
            </w:r>
            <w:r w:rsidRPr="00623C8C">
              <w:rPr>
                <w:i/>
                <w:color w:val="FF0000"/>
              </w:rPr>
              <w:t xml:space="preserve"> </w:t>
            </w:r>
            <w:r w:rsidRPr="00623C8C">
              <w:t>державне регулювання та нагляд за діяльністю яких здійснює Національна комісія з цінних паперів та фондового»</w:t>
            </w:r>
          </w:p>
          <w:p w:rsidR="00A018B7" w:rsidRDefault="00A018B7" w:rsidP="00B60C32">
            <w:pPr>
              <w:jc w:val="both"/>
              <w:rPr>
                <w:sz w:val="6"/>
                <w:szCs w:val="6"/>
              </w:rPr>
            </w:pPr>
          </w:p>
          <w:p w:rsidR="00A018B7" w:rsidRPr="00A018B7" w:rsidRDefault="00A018B7" w:rsidP="00B60C32">
            <w:pPr>
              <w:jc w:val="both"/>
              <w:rPr>
                <w:sz w:val="6"/>
                <w:szCs w:val="6"/>
              </w:rPr>
            </w:pPr>
          </w:p>
        </w:tc>
        <w:tc>
          <w:tcPr>
            <w:tcW w:w="2013" w:type="dxa"/>
            <w:tcBorders>
              <w:bottom w:val="single" w:sz="4" w:space="0" w:color="auto"/>
            </w:tcBorders>
            <w:vAlign w:val="center"/>
          </w:tcPr>
          <w:p w:rsidR="00B60C32" w:rsidRPr="00623C8C" w:rsidRDefault="00B60C32" w:rsidP="00B60C32">
            <w:pPr>
              <w:jc w:val="center"/>
              <w:rPr>
                <w:b/>
                <w:sz w:val="22"/>
                <w:szCs w:val="22"/>
              </w:rPr>
            </w:pPr>
            <w:r w:rsidRPr="00623C8C">
              <w:rPr>
                <w:b/>
                <w:sz w:val="22"/>
                <w:szCs w:val="22"/>
              </w:rPr>
              <w:t>вересень</w:t>
            </w:r>
          </w:p>
        </w:tc>
        <w:tc>
          <w:tcPr>
            <w:tcW w:w="2239" w:type="dxa"/>
            <w:tcBorders>
              <w:bottom w:val="single" w:sz="4" w:space="0" w:color="auto"/>
            </w:tcBorders>
            <w:vAlign w:val="center"/>
          </w:tcPr>
          <w:p w:rsidR="00B60C32" w:rsidRPr="00623C8C" w:rsidRDefault="00B60C32" w:rsidP="00B60C32">
            <w:pPr>
              <w:jc w:val="center"/>
            </w:pPr>
            <w:r w:rsidRPr="00623C8C">
              <w:t>Мисюра О.П.</w:t>
            </w:r>
          </w:p>
        </w:tc>
        <w:tc>
          <w:tcPr>
            <w:tcW w:w="1843" w:type="dxa"/>
            <w:tcBorders>
              <w:bottom w:val="single" w:sz="4" w:space="0" w:color="auto"/>
            </w:tcBorders>
            <w:vAlign w:val="center"/>
          </w:tcPr>
          <w:p w:rsidR="00B60C32" w:rsidRPr="00623C8C" w:rsidRDefault="00B60C32" w:rsidP="00B60C32">
            <w:pPr>
              <w:jc w:val="center"/>
            </w:pPr>
            <w:r w:rsidRPr="00623C8C">
              <w:t>Шаповал Ю.І.</w:t>
            </w:r>
          </w:p>
        </w:tc>
      </w:tr>
      <w:tr w:rsidR="00B60C32" w:rsidRPr="00623C8C" w:rsidTr="00035C81">
        <w:trPr>
          <w:trHeight w:val="170"/>
          <w:jc w:val="center"/>
        </w:trPr>
        <w:tc>
          <w:tcPr>
            <w:tcW w:w="720" w:type="dxa"/>
            <w:tcBorders>
              <w:bottom w:val="single" w:sz="4" w:space="0" w:color="auto"/>
            </w:tcBorders>
          </w:tcPr>
          <w:p w:rsidR="00B60C32" w:rsidRPr="00623C8C" w:rsidRDefault="00B60C32" w:rsidP="00B60C32">
            <w:pPr>
              <w:numPr>
                <w:ilvl w:val="0"/>
                <w:numId w:val="2"/>
              </w:numPr>
              <w:jc w:val="center"/>
              <w:rPr>
                <w:b/>
              </w:rPr>
            </w:pPr>
          </w:p>
        </w:tc>
        <w:tc>
          <w:tcPr>
            <w:tcW w:w="8064" w:type="dxa"/>
            <w:tcBorders>
              <w:bottom w:val="single" w:sz="4" w:space="0" w:color="auto"/>
            </w:tcBorders>
          </w:tcPr>
          <w:p w:rsidR="00B60C32" w:rsidRDefault="00B60C32" w:rsidP="00B60C32">
            <w:pPr>
              <w:jc w:val="both"/>
              <w:rPr>
                <w:sz w:val="6"/>
                <w:szCs w:val="6"/>
              </w:rPr>
            </w:pPr>
            <w:r w:rsidRPr="00623C8C">
              <w:t xml:space="preserve">Про схвалення </w:t>
            </w:r>
            <w:r w:rsidRPr="00623C8C">
              <w:rPr>
                <w:bCs/>
              </w:rPr>
              <w:t>проєкту рішення НКЦПФР</w:t>
            </w:r>
            <w:r w:rsidRPr="00623C8C">
              <w:t xml:space="preserve"> «</w:t>
            </w:r>
            <w:r w:rsidRPr="00623C8C">
              <w:rPr>
                <w:spacing w:val="-4"/>
              </w:rPr>
              <w:t xml:space="preserve">Про внесення змін до рішення </w:t>
            </w:r>
            <w:r w:rsidRPr="00623C8C">
              <w:t>від 02.10.2012 № 1342 «</w:t>
            </w:r>
            <w:r w:rsidRPr="00623C8C">
              <w:rPr>
                <w:bCs/>
                <w:shd w:val="clear" w:color="auto" w:fill="FFFFFF"/>
              </w:rPr>
              <w:t>Про затвердження Вимог до програмних продуктів, які використовуються на фондовому ринку, та програмного забезпечення автоматизованих, інформаційних та інформаційно-телекомунікаційних систем, призначених для здійснення професійної діяльності на фондовому ринку, депозитарної діяльності Центрального депозитарію цінних паперів</w:t>
            </w:r>
            <w:r w:rsidRPr="00623C8C">
              <w:t>»</w:t>
            </w:r>
          </w:p>
          <w:p w:rsidR="00A018B7" w:rsidRDefault="00A018B7" w:rsidP="00B60C32">
            <w:pPr>
              <w:jc w:val="both"/>
              <w:rPr>
                <w:sz w:val="6"/>
                <w:szCs w:val="6"/>
              </w:rPr>
            </w:pPr>
          </w:p>
          <w:p w:rsidR="00A018B7" w:rsidRPr="00A018B7" w:rsidRDefault="00A018B7" w:rsidP="00B60C32">
            <w:pPr>
              <w:jc w:val="both"/>
              <w:rPr>
                <w:sz w:val="6"/>
                <w:szCs w:val="6"/>
              </w:rPr>
            </w:pPr>
          </w:p>
        </w:tc>
        <w:tc>
          <w:tcPr>
            <w:tcW w:w="2013" w:type="dxa"/>
            <w:tcBorders>
              <w:bottom w:val="single" w:sz="4" w:space="0" w:color="auto"/>
            </w:tcBorders>
            <w:vAlign w:val="center"/>
          </w:tcPr>
          <w:p w:rsidR="00B60C32" w:rsidRPr="00623C8C" w:rsidRDefault="00B60C32" w:rsidP="00B60C32">
            <w:pPr>
              <w:jc w:val="center"/>
              <w:rPr>
                <w:b/>
                <w:sz w:val="22"/>
                <w:szCs w:val="22"/>
              </w:rPr>
            </w:pPr>
            <w:r w:rsidRPr="00623C8C">
              <w:rPr>
                <w:b/>
                <w:sz w:val="22"/>
                <w:szCs w:val="22"/>
              </w:rPr>
              <w:t>вересень</w:t>
            </w:r>
          </w:p>
        </w:tc>
        <w:tc>
          <w:tcPr>
            <w:tcW w:w="2239" w:type="dxa"/>
            <w:tcBorders>
              <w:bottom w:val="single" w:sz="4" w:space="0" w:color="auto"/>
            </w:tcBorders>
            <w:vAlign w:val="center"/>
          </w:tcPr>
          <w:p w:rsidR="00B60C32" w:rsidRPr="00623C8C" w:rsidRDefault="00B60C32" w:rsidP="00B60C32">
            <w:pPr>
              <w:jc w:val="center"/>
            </w:pPr>
            <w:r w:rsidRPr="00623C8C">
              <w:t>Заїка А.Л.</w:t>
            </w:r>
          </w:p>
        </w:tc>
        <w:tc>
          <w:tcPr>
            <w:tcW w:w="1843" w:type="dxa"/>
            <w:tcBorders>
              <w:bottom w:val="single" w:sz="4" w:space="0" w:color="auto"/>
            </w:tcBorders>
            <w:vAlign w:val="center"/>
          </w:tcPr>
          <w:p w:rsidR="00B60C32" w:rsidRPr="00623C8C" w:rsidRDefault="00B60C32" w:rsidP="00B60C32">
            <w:pPr>
              <w:jc w:val="center"/>
            </w:pPr>
            <w:r w:rsidRPr="00623C8C">
              <w:t>Бойко Ю.Ю.</w:t>
            </w:r>
          </w:p>
        </w:tc>
      </w:tr>
      <w:tr w:rsidR="00B60C32" w:rsidRPr="00623C8C" w:rsidTr="00035C81">
        <w:trPr>
          <w:trHeight w:val="170"/>
          <w:jc w:val="center"/>
        </w:trPr>
        <w:tc>
          <w:tcPr>
            <w:tcW w:w="720" w:type="dxa"/>
            <w:tcBorders>
              <w:bottom w:val="single" w:sz="4" w:space="0" w:color="auto"/>
            </w:tcBorders>
          </w:tcPr>
          <w:p w:rsidR="00B60C32" w:rsidRPr="00623C8C" w:rsidRDefault="00B60C32" w:rsidP="00B60C32">
            <w:pPr>
              <w:numPr>
                <w:ilvl w:val="0"/>
                <w:numId w:val="2"/>
              </w:numPr>
              <w:jc w:val="center"/>
              <w:rPr>
                <w:b/>
              </w:rPr>
            </w:pPr>
          </w:p>
        </w:tc>
        <w:tc>
          <w:tcPr>
            <w:tcW w:w="8064" w:type="dxa"/>
            <w:tcBorders>
              <w:bottom w:val="single" w:sz="4" w:space="0" w:color="auto"/>
            </w:tcBorders>
          </w:tcPr>
          <w:p w:rsidR="00B60C32" w:rsidRPr="00623C8C" w:rsidRDefault="00B60C32" w:rsidP="00B60C32">
            <w:pPr>
              <w:pStyle w:val="af"/>
              <w:spacing w:before="0" w:beforeAutospacing="0" w:after="0" w:afterAutospacing="0"/>
              <w:jc w:val="both"/>
              <w:rPr>
                <w:lang w:val="uk-UA"/>
              </w:rPr>
            </w:pPr>
            <w:r w:rsidRPr="00623C8C">
              <w:rPr>
                <w:lang w:val="uk-UA"/>
              </w:rPr>
              <w:t>Схвалення нормативно-правового акту щодо визначення поняття «Центр збору фінансової звітності», встановлення правил подання фінансової звітності до Центру збору фінансової звітності «Система фінансової звітності» для подальшого розміщення на веб-сайті «Система фінансової звітності»</w:t>
            </w:r>
          </w:p>
          <w:p w:rsidR="00B60C32" w:rsidRDefault="00B60C32" w:rsidP="00B60C32">
            <w:pPr>
              <w:rPr>
                <w:sz w:val="6"/>
                <w:szCs w:val="6"/>
              </w:rPr>
            </w:pPr>
          </w:p>
          <w:p w:rsidR="00A018B7" w:rsidRPr="00623C8C" w:rsidRDefault="00A018B7" w:rsidP="00B60C32">
            <w:pPr>
              <w:rPr>
                <w:sz w:val="6"/>
                <w:szCs w:val="6"/>
              </w:rPr>
            </w:pPr>
          </w:p>
        </w:tc>
        <w:tc>
          <w:tcPr>
            <w:tcW w:w="2013" w:type="dxa"/>
            <w:tcBorders>
              <w:bottom w:val="single" w:sz="4" w:space="0" w:color="auto"/>
            </w:tcBorders>
            <w:vAlign w:val="center"/>
          </w:tcPr>
          <w:p w:rsidR="00B60C32" w:rsidRPr="00623C8C" w:rsidRDefault="00B60C32" w:rsidP="00B60C32">
            <w:pPr>
              <w:jc w:val="center"/>
              <w:rPr>
                <w:b/>
                <w:sz w:val="22"/>
                <w:szCs w:val="22"/>
              </w:rPr>
            </w:pPr>
            <w:r w:rsidRPr="00623C8C">
              <w:rPr>
                <w:b/>
                <w:sz w:val="22"/>
                <w:szCs w:val="22"/>
              </w:rPr>
              <w:t>вересень</w:t>
            </w:r>
          </w:p>
        </w:tc>
        <w:tc>
          <w:tcPr>
            <w:tcW w:w="2239" w:type="dxa"/>
            <w:tcBorders>
              <w:bottom w:val="single" w:sz="4" w:space="0" w:color="auto"/>
            </w:tcBorders>
            <w:vAlign w:val="center"/>
          </w:tcPr>
          <w:p w:rsidR="00B60C32" w:rsidRPr="00623C8C" w:rsidRDefault="00B60C32" w:rsidP="00B60C32">
            <w:pPr>
              <w:ind w:right="-231"/>
              <w:jc w:val="center"/>
            </w:pPr>
            <w:r w:rsidRPr="00623C8C">
              <w:t>Безкровний В.М.</w:t>
            </w:r>
          </w:p>
        </w:tc>
        <w:tc>
          <w:tcPr>
            <w:tcW w:w="1843" w:type="dxa"/>
            <w:tcBorders>
              <w:bottom w:val="single" w:sz="4" w:space="0" w:color="auto"/>
            </w:tcBorders>
            <w:vAlign w:val="center"/>
          </w:tcPr>
          <w:p w:rsidR="00B60C32" w:rsidRPr="00623C8C" w:rsidRDefault="00B60C32" w:rsidP="00B60C32">
            <w:pPr>
              <w:jc w:val="center"/>
            </w:pPr>
            <w:r w:rsidRPr="00623C8C">
              <w:t>Шаповал Ю.І.</w:t>
            </w:r>
          </w:p>
        </w:tc>
      </w:tr>
      <w:tr w:rsidR="00B60C32" w:rsidRPr="00623C8C" w:rsidTr="00035C81">
        <w:trPr>
          <w:trHeight w:val="170"/>
          <w:jc w:val="center"/>
        </w:trPr>
        <w:tc>
          <w:tcPr>
            <w:tcW w:w="720" w:type="dxa"/>
            <w:tcBorders>
              <w:bottom w:val="single" w:sz="4" w:space="0" w:color="auto"/>
            </w:tcBorders>
          </w:tcPr>
          <w:p w:rsidR="00B60C32" w:rsidRPr="00623C8C" w:rsidRDefault="00B60C32" w:rsidP="00B60C32">
            <w:pPr>
              <w:numPr>
                <w:ilvl w:val="0"/>
                <w:numId w:val="2"/>
              </w:numPr>
              <w:jc w:val="center"/>
              <w:rPr>
                <w:b/>
              </w:rPr>
            </w:pPr>
          </w:p>
        </w:tc>
        <w:tc>
          <w:tcPr>
            <w:tcW w:w="8064" w:type="dxa"/>
            <w:tcBorders>
              <w:bottom w:val="single" w:sz="4" w:space="0" w:color="auto"/>
            </w:tcBorders>
          </w:tcPr>
          <w:p w:rsidR="00B60C32" w:rsidRPr="00623C8C" w:rsidRDefault="00B60C32" w:rsidP="00B60C32">
            <w:pPr>
              <w:pStyle w:val="af"/>
              <w:spacing w:before="0" w:beforeAutospacing="0" w:after="0" w:afterAutospacing="0"/>
              <w:jc w:val="both"/>
              <w:rPr>
                <w:lang w:val="uk-UA"/>
              </w:rPr>
            </w:pPr>
            <w:r w:rsidRPr="00623C8C">
              <w:rPr>
                <w:lang w:val="uk-UA"/>
              </w:rPr>
              <w:t>Схвалення нормативно-правового акту НКЦПФР щодо приведення до вимог частини п’ятої статті 12</w:t>
            </w:r>
            <w:r w:rsidRPr="00623C8C">
              <w:rPr>
                <w:vertAlign w:val="superscript"/>
                <w:lang w:val="uk-UA"/>
              </w:rPr>
              <w:t>1</w:t>
            </w:r>
            <w:r w:rsidRPr="00623C8C">
              <w:rPr>
                <w:lang w:val="uk-UA"/>
              </w:rPr>
              <w:t xml:space="preserve"> Закону України «Про бухгалтерський облік та фінансову звітність в Україні» та абзацу сьомого пункту 2 Порядку подання фінансової звітності (постанова КМУ від 28.02.2000 № 419)  тих положень чинних НПА НКЦПФР, які визначають форму подання фінансової звітності та її електронний формат </w:t>
            </w:r>
          </w:p>
          <w:p w:rsidR="00B60C32" w:rsidRPr="00623C8C" w:rsidRDefault="00B60C32" w:rsidP="00B60C32">
            <w:pPr>
              <w:pStyle w:val="af"/>
              <w:spacing w:before="0" w:beforeAutospacing="0" w:after="0" w:afterAutospacing="0"/>
              <w:jc w:val="both"/>
              <w:rPr>
                <w:sz w:val="6"/>
                <w:szCs w:val="6"/>
                <w:lang w:val="uk-UA"/>
              </w:rPr>
            </w:pPr>
          </w:p>
        </w:tc>
        <w:tc>
          <w:tcPr>
            <w:tcW w:w="2013" w:type="dxa"/>
            <w:tcBorders>
              <w:bottom w:val="single" w:sz="4" w:space="0" w:color="auto"/>
            </w:tcBorders>
            <w:vAlign w:val="center"/>
          </w:tcPr>
          <w:p w:rsidR="00B60C32" w:rsidRPr="00623C8C" w:rsidRDefault="00B60C32" w:rsidP="00B60C32">
            <w:pPr>
              <w:jc w:val="center"/>
              <w:rPr>
                <w:b/>
                <w:sz w:val="22"/>
                <w:szCs w:val="22"/>
              </w:rPr>
            </w:pPr>
            <w:r w:rsidRPr="00623C8C">
              <w:rPr>
                <w:b/>
                <w:sz w:val="22"/>
                <w:szCs w:val="22"/>
              </w:rPr>
              <w:t>вересень</w:t>
            </w:r>
          </w:p>
        </w:tc>
        <w:tc>
          <w:tcPr>
            <w:tcW w:w="2239" w:type="dxa"/>
            <w:tcBorders>
              <w:bottom w:val="single" w:sz="4" w:space="0" w:color="auto"/>
            </w:tcBorders>
            <w:vAlign w:val="center"/>
          </w:tcPr>
          <w:p w:rsidR="00B60C32" w:rsidRPr="00623C8C" w:rsidRDefault="00B60C32" w:rsidP="00B60C32">
            <w:pPr>
              <w:ind w:right="-231"/>
              <w:jc w:val="center"/>
            </w:pPr>
            <w:r w:rsidRPr="00623C8C">
              <w:t>Безкровний В.М.</w:t>
            </w:r>
          </w:p>
        </w:tc>
        <w:tc>
          <w:tcPr>
            <w:tcW w:w="1843" w:type="dxa"/>
            <w:tcBorders>
              <w:bottom w:val="single" w:sz="4" w:space="0" w:color="auto"/>
            </w:tcBorders>
            <w:vAlign w:val="center"/>
          </w:tcPr>
          <w:p w:rsidR="00B60C32" w:rsidRPr="00623C8C" w:rsidRDefault="00B60C32" w:rsidP="00B60C32">
            <w:pPr>
              <w:jc w:val="center"/>
            </w:pPr>
            <w:r w:rsidRPr="00623C8C">
              <w:t>Шаповал Ю.І.</w:t>
            </w:r>
          </w:p>
        </w:tc>
      </w:tr>
      <w:tr w:rsidR="00B60C32" w:rsidRPr="00623C8C" w:rsidTr="00AE2701">
        <w:trPr>
          <w:cantSplit/>
          <w:trHeight w:val="749"/>
          <w:jc w:val="center"/>
        </w:trPr>
        <w:tc>
          <w:tcPr>
            <w:tcW w:w="14879" w:type="dxa"/>
            <w:gridSpan w:val="5"/>
            <w:tcBorders>
              <w:bottom w:val="single" w:sz="4" w:space="0" w:color="auto"/>
            </w:tcBorders>
            <w:shd w:val="clear" w:color="auto" w:fill="8C8C8C"/>
            <w:vAlign w:val="center"/>
          </w:tcPr>
          <w:p w:rsidR="00B60C32" w:rsidRPr="00623C8C" w:rsidRDefault="00B60C32" w:rsidP="00B60C32">
            <w:pPr>
              <w:ind w:left="360"/>
              <w:jc w:val="center"/>
              <w:rPr>
                <w:b/>
                <w:sz w:val="28"/>
                <w:szCs w:val="28"/>
              </w:rPr>
            </w:pPr>
            <w:r w:rsidRPr="00623C8C">
              <w:rPr>
                <w:b/>
                <w:sz w:val="28"/>
                <w:szCs w:val="28"/>
              </w:rPr>
              <w:t>IV квартал</w:t>
            </w:r>
          </w:p>
        </w:tc>
      </w:tr>
      <w:tr w:rsidR="00B60C32" w:rsidRPr="00623C8C" w:rsidTr="00AE2701">
        <w:trPr>
          <w:trHeight w:val="690"/>
          <w:jc w:val="center"/>
        </w:trPr>
        <w:tc>
          <w:tcPr>
            <w:tcW w:w="14879" w:type="dxa"/>
            <w:gridSpan w:val="5"/>
            <w:tcBorders>
              <w:top w:val="single" w:sz="4" w:space="0" w:color="auto"/>
              <w:bottom w:val="single" w:sz="4" w:space="0" w:color="auto"/>
            </w:tcBorders>
            <w:shd w:val="clear" w:color="auto" w:fill="B3B3B3"/>
            <w:vAlign w:val="center"/>
          </w:tcPr>
          <w:p w:rsidR="00B60C32" w:rsidRPr="00623C8C" w:rsidRDefault="00B60C32" w:rsidP="00B60C32">
            <w:pPr>
              <w:ind w:left="360"/>
              <w:jc w:val="center"/>
              <w:rPr>
                <w:b/>
                <w:sz w:val="28"/>
                <w:szCs w:val="28"/>
              </w:rPr>
            </w:pPr>
            <w:r w:rsidRPr="00623C8C">
              <w:rPr>
                <w:b/>
                <w:sz w:val="28"/>
                <w:szCs w:val="28"/>
              </w:rPr>
              <w:t>І. Розвиток законодавства</w:t>
            </w:r>
          </w:p>
        </w:tc>
      </w:tr>
      <w:tr w:rsidR="00B60C32" w:rsidRPr="00623C8C" w:rsidTr="00035C81">
        <w:trPr>
          <w:trHeight w:val="164"/>
          <w:jc w:val="center"/>
        </w:trPr>
        <w:tc>
          <w:tcPr>
            <w:tcW w:w="720" w:type="dxa"/>
          </w:tcPr>
          <w:p w:rsidR="00B60C32" w:rsidRPr="00623C8C" w:rsidRDefault="00B60C32" w:rsidP="00B60C32">
            <w:pPr>
              <w:numPr>
                <w:ilvl w:val="0"/>
                <w:numId w:val="2"/>
              </w:numPr>
              <w:jc w:val="center"/>
              <w:rPr>
                <w:b/>
              </w:rPr>
            </w:pPr>
          </w:p>
        </w:tc>
        <w:tc>
          <w:tcPr>
            <w:tcW w:w="8064" w:type="dxa"/>
          </w:tcPr>
          <w:p w:rsidR="00B60C32" w:rsidRPr="00C55A2E" w:rsidRDefault="00B60C32" w:rsidP="00B60C32">
            <w:pPr>
              <w:jc w:val="both"/>
            </w:pPr>
            <w:r w:rsidRPr="00C55A2E">
              <w:t>Про затвердження окремих процедурних питань, пов’язаних з проведенням зборів засновників недержавного пенсійного фонду</w:t>
            </w:r>
          </w:p>
        </w:tc>
        <w:tc>
          <w:tcPr>
            <w:tcW w:w="2013" w:type="dxa"/>
            <w:vAlign w:val="center"/>
          </w:tcPr>
          <w:p w:rsidR="00B60C32" w:rsidRPr="00623C8C" w:rsidRDefault="00B60C32" w:rsidP="00B60C32">
            <w:pPr>
              <w:jc w:val="center"/>
              <w:rPr>
                <w:b/>
                <w:sz w:val="22"/>
                <w:szCs w:val="22"/>
              </w:rPr>
            </w:pPr>
            <w:r w:rsidRPr="00623C8C">
              <w:rPr>
                <w:b/>
                <w:sz w:val="22"/>
                <w:szCs w:val="22"/>
              </w:rPr>
              <w:t>жовтень</w:t>
            </w:r>
          </w:p>
        </w:tc>
        <w:tc>
          <w:tcPr>
            <w:tcW w:w="2239" w:type="dxa"/>
            <w:vAlign w:val="center"/>
          </w:tcPr>
          <w:p w:rsidR="00B60C32" w:rsidRPr="007E2B09" w:rsidRDefault="00B60C32" w:rsidP="00B60C32">
            <w:pPr>
              <w:jc w:val="center"/>
            </w:pPr>
            <w:r>
              <w:t>Курочкіна І.Ю.</w:t>
            </w:r>
          </w:p>
        </w:tc>
        <w:tc>
          <w:tcPr>
            <w:tcW w:w="1843" w:type="dxa"/>
            <w:vAlign w:val="center"/>
          </w:tcPr>
          <w:p w:rsidR="00B60C32" w:rsidRPr="00623C8C" w:rsidRDefault="00B60C32" w:rsidP="00B60C32">
            <w:pPr>
              <w:jc w:val="center"/>
            </w:pPr>
            <w:r w:rsidRPr="00623C8C">
              <w:t>Бойко Ю.Ю.</w:t>
            </w:r>
          </w:p>
        </w:tc>
      </w:tr>
      <w:tr w:rsidR="00B60C32" w:rsidRPr="00623C8C" w:rsidTr="00035C81">
        <w:trPr>
          <w:trHeight w:val="164"/>
          <w:jc w:val="center"/>
        </w:trPr>
        <w:tc>
          <w:tcPr>
            <w:tcW w:w="720" w:type="dxa"/>
          </w:tcPr>
          <w:p w:rsidR="00B60C32" w:rsidRPr="00623C8C" w:rsidRDefault="00B60C32" w:rsidP="00B60C32">
            <w:pPr>
              <w:numPr>
                <w:ilvl w:val="0"/>
                <w:numId w:val="2"/>
              </w:numPr>
              <w:jc w:val="center"/>
              <w:rPr>
                <w:b/>
              </w:rPr>
            </w:pPr>
          </w:p>
        </w:tc>
        <w:tc>
          <w:tcPr>
            <w:tcW w:w="8064" w:type="dxa"/>
          </w:tcPr>
          <w:p w:rsidR="00B60C32" w:rsidRPr="00C55A2E" w:rsidRDefault="00B60C32" w:rsidP="00B60C32">
            <w:pPr>
              <w:jc w:val="both"/>
            </w:pPr>
            <w:r w:rsidRPr="00C55A2E">
              <w:t>Про схвалення проєкту рішення НКЦПФР «Про затвердження Положення про провадження діяльності з адміністрування недержавного пенсійного фонду»</w:t>
            </w:r>
          </w:p>
        </w:tc>
        <w:tc>
          <w:tcPr>
            <w:tcW w:w="2013" w:type="dxa"/>
            <w:vAlign w:val="center"/>
          </w:tcPr>
          <w:p w:rsidR="00B60C32" w:rsidRPr="00623C8C" w:rsidRDefault="00B60C32" w:rsidP="00B60C32">
            <w:pPr>
              <w:jc w:val="center"/>
              <w:rPr>
                <w:b/>
                <w:sz w:val="22"/>
                <w:szCs w:val="22"/>
              </w:rPr>
            </w:pPr>
            <w:r w:rsidRPr="00623C8C">
              <w:rPr>
                <w:b/>
                <w:sz w:val="22"/>
                <w:szCs w:val="22"/>
              </w:rPr>
              <w:t>жовтень</w:t>
            </w:r>
          </w:p>
        </w:tc>
        <w:tc>
          <w:tcPr>
            <w:tcW w:w="2239" w:type="dxa"/>
            <w:vAlign w:val="center"/>
          </w:tcPr>
          <w:p w:rsidR="00B60C32" w:rsidRPr="007E2B09" w:rsidRDefault="00B60C32" w:rsidP="00B60C32">
            <w:pPr>
              <w:jc w:val="center"/>
            </w:pPr>
            <w:r>
              <w:t>Курочкіна І.Ю.</w:t>
            </w:r>
          </w:p>
        </w:tc>
        <w:tc>
          <w:tcPr>
            <w:tcW w:w="1843" w:type="dxa"/>
            <w:vAlign w:val="center"/>
          </w:tcPr>
          <w:p w:rsidR="00B60C32" w:rsidRPr="00623C8C" w:rsidRDefault="00B60C32" w:rsidP="00B60C32">
            <w:pPr>
              <w:jc w:val="center"/>
            </w:pPr>
            <w:r w:rsidRPr="00623C8C">
              <w:t>Бойко Ю.Ю.</w:t>
            </w:r>
          </w:p>
        </w:tc>
      </w:tr>
      <w:tr w:rsidR="00B60C32" w:rsidRPr="00623C8C" w:rsidTr="00035C81">
        <w:trPr>
          <w:trHeight w:val="164"/>
          <w:jc w:val="center"/>
        </w:trPr>
        <w:tc>
          <w:tcPr>
            <w:tcW w:w="720" w:type="dxa"/>
          </w:tcPr>
          <w:p w:rsidR="00B60C32" w:rsidRPr="00623C8C" w:rsidRDefault="00B60C32" w:rsidP="00B60C32">
            <w:pPr>
              <w:numPr>
                <w:ilvl w:val="0"/>
                <w:numId w:val="2"/>
              </w:numPr>
              <w:jc w:val="center"/>
              <w:rPr>
                <w:b/>
              </w:rPr>
            </w:pPr>
          </w:p>
        </w:tc>
        <w:tc>
          <w:tcPr>
            <w:tcW w:w="8064" w:type="dxa"/>
          </w:tcPr>
          <w:p w:rsidR="00B60C32" w:rsidRPr="00C55A2E" w:rsidRDefault="00B60C32" w:rsidP="00B60C32">
            <w:pPr>
              <w:jc w:val="both"/>
            </w:pPr>
            <w:r w:rsidRPr="00C55A2E">
              <w:t>Про схвалення проєкту рішення НКЦПФР «Про затвердження Порядку здійснення окремих дій, пов’язаних із припиненням недержавних пенсійних фондів»</w:t>
            </w:r>
          </w:p>
        </w:tc>
        <w:tc>
          <w:tcPr>
            <w:tcW w:w="2013" w:type="dxa"/>
            <w:vAlign w:val="center"/>
          </w:tcPr>
          <w:p w:rsidR="00B60C32" w:rsidRPr="00623C8C" w:rsidRDefault="00B60C32" w:rsidP="00B60C32">
            <w:pPr>
              <w:jc w:val="center"/>
              <w:rPr>
                <w:b/>
                <w:sz w:val="22"/>
                <w:szCs w:val="22"/>
              </w:rPr>
            </w:pPr>
            <w:r w:rsidRPr="00623C8C">
              <w:rPr>
                <w:b/>
                <w:sz w:val="22"/>
                <w:szCs w:val="22"/>
              </w:rPr>
              <w:t>жовтень</w:t>
            </w:r>
          </w:p>
        </w:tc>
        <w:tc>
          <w:tcPr>
            <w:tcW w:w="2239" w:type="dxa"/>
            <w:vAlign w:val="center"/>
          </w:tcPr>
          <w:p w:rsidR="00B60C32" w:rsidRPr="007E2B09" w:rsidRDefault="00B60C32" w:rsidP="00B60C32">
            <w:pPr>
              <w:jc w:val="center"/>
            </w:pPr>
            <w:r>
              <w:t>Курочкіна І.Ю.</w:t>
            </w:r>
          </w:p>
        </w:tc>
        <w:tc>
          <w:tcPr>
            <w:tcW w:w="1843" w:type="dxa"/>
            <w:vAlign w:val="center"/>
          </w:tcPr>
          <w:p w:rsidR="00B60C32" w:rsidRPr="00623C8C" w:rsidRDefault="00B60C32" w:rsidP="00B60C32">
            <w:pPr>
              <w:jc w:val="center"/>
            </w:pPr>
            <w:r w:rsidRPr="00623C8C">
              <w:t>Бойко Ю.Ю.</w:t>
            </w:r>
          </w:p>
        </w:tc>
      </w:tr>
      <w:tr w:rsidR="00B60C32" w:rsidRPr="00623C8C" w:rsidTr="00035C81">
        <w:trPr>
          <w:trHeight w:val="164"/>
          <w:jc w:val="center"/>
        </w:trPr>
        <w:tc>
          <w:tcPr>
            <w:tcW w:w="720" w:type="dxa"/>
          </w:tcPr>
          <w:p w:rsidR="00B60C32" w:rsidRPr="00623C8C" w:rsidRDefault="00B60C32" w:rsidP="00B60C32">
            <w:pPr>
              <w:numPr>
                <w:ilvl w:val="0"/>
                <w:numId w:val="2"/>
              </w:numPr>
              <w:jc w:val="center"/>
              <w:rPr>
                <w:b/>
              </w:rPr>
            </w:pPr>
          </w:p>
        </w:tc>
        <w:tc>
          <w:tcPr>
            <w:tcW w:w="8064" w:type="dxa"/>
          </w:tcPr>
          <w:p w:rsidR="00B60C32" w:rsidRPr="00623C8C" w:rsidRDefault="00B60C32" w:rsidP="00B60C32">
            <w:pPr>
              <w:jc w:val="both"/>
            </w:pPr>
            <w:r w:rsidRPr="00623C8C">
              <w:t xml:space="preserve">Про внесення змін до рішення від </w:t>
            </w:r>
            <w:r w:rsidRPr="00623C8C">
              <w:rPr>
                <w:bCs/>
                <w:shd w:val="clear" w:color="auto" w:fill="FFFFFF"/>
              </w:rPr>
              <w:t>08.05.2012 № 646</w:t>
            </w:r>
            <w:r w:rsidRPr="00623C8C">
              <w:rPr>
                <w:b/>
                <w:bCs/>
                <w:shd w:val="clear" w:color="auto" w:fill="FFFFFF"/>
              </w:rPr>
              <w:t xml:space="preserve"> </w:t>
            </w:r>
            <w:r w:rsidRPr="00623C8C">
              <w:t>«</w:t>
            </w:r>
            <w:r w:rsidRPr="00623C8C">
              <w:rPr>
                <w:bCs/>
                <w:shd w:val="clear" w:color="auto" w:fill="FFFFFF"/>
              </w:rPr>
              <w:t>Про затвердження Системи довідників та класифікаторів Національної комісії з цінних паперів та фондового ринку для використання учасниками фондового ринку України»</w:t>
            </w:r>
          </w:p>
        </w:tc>
        <w:tc>
          <w:tcPr>
            <w:tcW w:w="2013" w:type="dxa"/>
            <w:vAlign w:val="center"/>
          </w:tcPr>
          <w:p w:rsidR="00B60C32" w:rsidRPr="00623C8C" w:rsidRDefault="00B60C32" w:rsidP="00B60C32">
            <w:pPr>
              <w:jc w:val="center"/>
              <w:rPr>
                <w:b/>
                <w:sz w:val="22"/>
                <w:szCs w:val="22"/>
              </w:rPr>
            </w:pPr>
            <w:r w:rsidRPr="00623C8C">
              <w:rPr>
                <w:b/>
                <w:sz w:val="22"/>
                <w:szCs w:val="22"/>
              </w:rPr>
              <w:t>листопад</w:t>
            </w:r>
          </w:p>
        </w:tc>
        <w:tc>
          <w:tcPr>
            <w:tcW w:w="2239" w:type="dxa"/>
            <w:vAlign w:val="center"/>
          </w:tcPr>
          <w:p w:rsidR="00B60C32" w:rsidRPr="00623C8C" w:rsidRDefault="00B60C32" w:rsidP="00B60C32">
            <w:pPr>
              <w:jc w:val="center"/>
            </w:pPr>
            <w:r w:rsidRPr="00623C8C">
              <w:t>Заїка А.Л.</w:t>
            </w:r>
          </w:p>
        </w:tc>
        <w:tc>
          <w:tcPr>
            <w:tcW w:w="1843" w:type="dxa"/>
            <w:vAlign w:val="center"/>
          </w:tcPr>
          <w:p w:rsidR="00B60C32" w:rsidRPr="00623C8C" w:rsidRDefault="00B60C32" w:rsidP="00B60C32">
            <w:pPr>
              <w:jc w:val="center"/>
            </w:pPr>
            <w:r w:rsidRPr="00623C8C">
              <w:t>Бойко Ю.Ю.</w:t>
            </w:r>
          </w:p>
        </w:tc>
      </w:tr>
      <w:tr w:rsidR="00B60C32" w:rsidRPr="00623C8C" w:rsidTr="00035C81">
        <w:trPr>
          <w:trHeight w:val="164"/>
          <w:jc w:val="center"/>
        </w:trPr>
        <w:tc>
          <w:tcPr>
            <w:tcW w:w="720" w:type="dxa"/>
          </w:tcPr>
          <w:p w:rsidR="00B60C32" w:rsidRPr="00623C8C" w:rsidRDefault="00B60C32" w:rsidP="00B60C32">
            <w:pPr>
              <w:numPr>
                <w:ilvl w:val="0"/>
                <w:numId w:val="2"/>
              </w:numPr>
              <w:jc w:val="center"/>
              <w:rPr>
                <w:b/>
              </w:rPr>
            </w:pPr>
          </w:p>
        </w:tc>
        <w:tc>
          <w:tcPr>
            <w:tcW w:w="8064" w:type="dxa"/>
          </w:tcPr>
          <w:p w:rsidR="00B60C32" w:rsidRPr="00623C8C" w:rsidRDefault="00B60C32" w:rsidP="00B60C32">
            <w:pPr>
              <w:jc w:val="both"/>
            </w:pPr>
            <w:r w:rsidRPr="00623C8C">
              <w:rPr>
                <w:spacing w:val="-4"/>
              </w:rPr>
              <w:t xml:space="preserve">Про внесення змін до рішення </w:t>
            </w:r>
            <w:r w:rsidRPr="00623C8C">
              <w:t>від 01.06.2011 № 491 «Про затвердження відкритого формату передачі даних між Національною комісією з цінних паперів та фондового ринку та суб’єктами інформаційної взаємодії»</w:t>
            </w:r>
          </w:p>
        </w:tc>
        <w:tc>
          <w:tcPr>
            <w:tcW w:w="2013" w:type="dxa"/>
            <w:vAlign w:val="center"/>
          </w:tcPr>
          <w:p w:rsidR="00B60C32" w:rsidRPr="00623C8C" w:rsidRDefault="00B60C32" w:rsidP="00B60C32">
            <w:pPr>
              <w:jc w:val="center"/>
              <w:rPr>
                <w:b/>
                <w:sz w:val="22"/>
                <w:szCs w:val="22"/>
              </w:rPr>
            </w:pPr>
            <w:r w:rsidRPr="00623C8C">
              <w:rPr>
                <w:b/>
                <w:sz w:val="22"/>
                <w:szCs w:val="22"/>
              </w:rPr>
              <w:t>листопад</w:t>
            </w:r>
          </w:p>
        </w:tc>
        <w:tc>
          <w:tcPr>
            <w:tcW w:w="2239" w:type="dxa"/>
            <w:vAlign w:val="center"/>
          </w:tcPr>
          <w:p w:rsidR="00B60C32" w:rsidRPr="00623C8C" w:rsidRDefault="00B60C32" w:rsidP="00B60C32">
            <w:pPr>
              <w:jc w:val="center"/>
            </w:pPr>
            <w:r w:rsidRPr="00623C8C">
              <w:t>Заїка А.Л.</w:t>
            </w:r>
          </w:p>
        </w:tc>
        <w:tc>
          <w:tcPr>
            <w:tcW w:w="1843" w:type="dxa"/>
            <w:vAlign w:val="center"/>
          </w:tcPr>
          <w:p w:rsidR="00B60C32" w:rsidRPr="00623C8C" w:rsidRDefault="00B60C32" w:rsidP="00B60C32">
            <w:pPr>
              <w:jc w:val="center"/>
            </w:pPr>
            <w:r w:rsidRPr="00623C8C">
              <w:t>Бойко Ю.Ю.</w:t>
            </w:r>
          </w:p>
        </w:tc>
      </w:tr>
      <w:tr w:rsidR="00B60C32" w:rsidRPr="00623C8C" w:rsidTr="00035C81">
        <w:trPr>
          <w:trHeight w:val="164"/>
          <w:jc w:val="center"/>
        </w:trPr>
        <w:tc>
          <w:tcPr>
            <w:tcW w:w="720" w:type="dxa"/>
          </w:tcPr>
          <w:p w:rsidR="00B60C32" w:rsidRPr="00623C8C" w:rsidRDefault="00B60C32" w:rsidP="00B60C32">
            <w:pPr>
              <w:numPr>
                <w:ilvl w:val="0"/>
                <w:numId w:val="2"/>
              </w:numPr>
              <w:jc w:val="center"/>
              <w:rPr>
                <w:b/>
              </w:rPr>
            </w:pPr>
          </w:p>
        </w:tc>
        <w:tc>
          <w:tcPr>
            <w:tcW w:w="8064" w:type="dxa"/>
          </w:tcPr>
          <w:p w:rsidR="00B60C32" w:rsidRPr="00C55A2E" w:rsidRDefault="00B60C32" w:rsidP="00B60C32">
            <w:pPr>
              <w:jc w:val="both"/>
            </w:pPr>
            <w:r w:rsidRPr="00C55A2E">
              <w:t>Про затвердження Положення про провадження діяльності з адміністрування недержавного пенсійного фонду</w:t>
            </w:r>
          </w:p>
        </w:tc>
        <w:tc>
          <w:tcPr>
            <w:tcW w:w="2013" w:type="dxa"/>
            <w:vAlign w:val="center"/>
          </w:tcPr>
          <w:p w:rsidR="00B60C32" w:rsidRPr="00623C8C" w:rsidRDefault="00B60C32" w:rsidP="00B60C32">
            <w:pPr>
              <w:jc w:val="center"/>
              <w:rPr>
                <w:b/>
                <w:sz w:val="22"/>
                <w:szCs w:val="22"/>
              </w:rPr>
            </w:pPr>
            <w:r w:rsidRPr="00623C8C">
              <w:rPr>
                <w:b/>
                <w:sz w:val="22"/>
                <w:szCs w:val="22"/>
              </w:rPr>
              <w:t>грудень</w:t>
            </w:r>
          </w:p>
        </w:tc>
        <w:tc>
          <w:tcPr>
            <w:tcW w:w="2239" w:type="dxa"/>
            <w:vAlign w:val="center"/>
          </w:tcPr>
          <w:p w:rsidR="00B60C32" w:rsidRPr="007E2B09" w:rsidRDefault="00B60C32" w:rsidP="00B60C32">
            <w:pPr>
              <w:jc w:val="center"/>
            </w:pPr>
            <w:r>
              <w:t>Курочкіна І.Ю.</w:t>
            </w:r>
          </w:p>
        </w:tc>
        <w:tc>
          <w:tcPr>
            <w:tcW w:w="1843" w:type="dxa"/>
            <w:vAlign w:val="center"/>
          </w:tcPr>
          <w:p w:rsidR="00B60C32" w:rsidRPr="00623C8C" w:rsidRDefault="00B60C32" w:rsidP="00B60C32">
            <w:pPr>
              <w:jc w:val="center"/>
            </w:pPr>
            <w:r w:rsidRPr="00623C8C">
              <w:t>Бойко Ю.Ю.</w:t>
            </w:r>
          </w:p>
        </w:tc>
      </w:tr>
      <w:tr w:rsidR="00B60C32" w:rsidRPr="00623C8C" w:rsidTr="00035C81">
        <w:trPr>
          <w:trHeight w:val="164"/>
          <w:jc w:val="center"/>
        </w:trPr>
        <w:tc>
          <w:tcPr>
            <w:tcW w:w="720" w:type="dxa"/>
          </w:tcPr>
          <w:p w:rsidR="00B60C32" w:rsidRPr="00623C8C" w:rsidRDefault="00B60C32" w:rsidP="00B60C32">
            <w:pPr>
              <w:numPr>
                <w:ilvl w:val="0"/>
                <w:numId w:val="2"/>
              </w:numPr>
              <w:jc w:val="center"/>
              <w:rPr>
                <w:b/>
              </w:rPr>
            </w:pPr>
          </w:p>
        </w:tc>
        <w:tc>
          <w:tcPr>
            <w:tcW w:w="8064" w:type="dxa"/>
          </w:tcPr>
          <w:p w:rsidR="00B60C32" w:rsidRPr="00C55A2E" w:rsidRDefault="00B60C32" w:rsidP="00B60C32">
            <w:pPr>
              <w:jc w:val="both"/>
            </w:pPr>
            <w:r w:rsidRPr="00C55A2E">
              <w:t>Про затвердження Порядку здійснення окремих дій, пов’язаних із припиненням недержавних пенсійних фондів</w:t>
            </w:r>
          </w:p>
        </w:tc>
        <w:tc>
          <w:tcPr>
            <w:tcW w:w="2013" w:type="dxa"/>
            <w:vAlign w:val="center"/>
          </w:tcPr>
          <w:p w:rsidR="00B60C32" w:rsidRPr="00623C8C" w:rsidRDefault="00B60C32" w:rsidP="00B60C32">
            <w:pPr>
              <w:jc w:val="center"/>
              <w:rPr>
                <w:b/>
                <w:sz w:val="22"/>
                <w:szCs w:val="22"/>
              </w:rPr>
            </w:pPr>
            <w:r w:rsidRPr="00623C8C">
              <w:rPr>
                <w:b/>
                <w:sz w:val="22"/>
                <w:szCs w:val="22"/>
              </w:rPr>
              <w:t>грудень</w:t>
            </w:r>
          </w:p>
        </w:tc>
        <w:tc>
          <w:tcPr>
            <w:tcW w:w="2239" w:type="dxa"/>
            <w:vAlign w:val="center"/>
          </w:tcPr>
          <w:p w:rsidR="00B60C32" w:rsidRPr="007E2B09" w:rsidRDefault="00B60C32" w:rsidP="00B60C32">
            <w:pPr>
              <w:jc w:val="center"/>
            </w:pPr>
            <w:r>
              <w:t>Курочкіна І.Ю.</w:t>
            </w:r>
          </w:p>
        </w:tc>
        <w:tc>
          <w:tcPr>
            <w:tcW w:w="1843" w:type="dxa"/>
            <w:vAlign w:val="center"/>
          </w:tcPr>
          <w:p w:rsidR="00B60C32" w:rsidRPr="00623C8C" w:rsidRDefault="00B60C32" w:rsidP="00B60C32">
            <w:pPr>
              <w:jc w:val="center"/>
            </w:pPr>
            <w:r w:rsidRPr="00623C8C">
              <w:t>Бойко Ю.Ю.</w:t>
            </w:r>
          </w:p>
        </w:tc>
      </w:tr>
      <w:tr w:rsidR="00B60C32" w:rsidRPr="00623C8C" w:rsidTr="00035C81">
        <w:trPr>
          <w:trHeight w:val="164"/>
          <w:jc w:val="center"/>
        </w:trPr>
        <w:tc>
          <w:tcPr>
            <w:tcW w:w="720" w:type="dxa"/>
          </w:tcPr>
          <w:p w:rsidR="00B60C32" w:rsidRPr="00623C8C" w:rsidRDefault="00B60C32" w:rsidP="00B60C32">
            <w:pPr>
              <w:numPr>
                <w:ilvl w:val="0"/>
                <w:numId w:val="2"/>
              </w:numPr>
              <w:jc w:val="center"/>
              <w:rPr>
                <w:b/>
              </w:rPr>
            </w:pPr>
          </w:p>
        </w:tc>
        <w:tc>
          <w:tcPr>
            <w:tcW w:w="8064" w:type="dxa"/>
          </w:tcPr>
          <w:p w:rsidR="00B60C32" w:rsidRPr="00623C8C" w:rsidRDefault="00B60C32" w:rsidP="00B60C32">
            <w:pPr>
              <w:jc w:val="both"/>
              <w:rPr>
                <w:b/>
              </w:rPr>
            </w:pPr>
            <w:r w:rsidRPr="00623C8C">
              <w:t>Про затвердження Рекомендації з управління ризиками клієнтів суб’єктів первинного фінансового моніторингу,</w:t>
            </w:r>
            <w:r w:rsidRPr="00623C8C">
              <w:rPr>
                <w:i/>
                <w:color w:val="FF0000"/>
              </w:rPr>
              <w:t xml:space="preserve"> </w:t>
            </w:r>
            <w:r w:rsidRPr="00623C8C">
              <w:t>державне регулювання та нагляд за діяльністю яких здійснює Національна комісія з цінних паперів та фондового ринку</w:t>
            </w:r>
          </w:p>
        </w:tc>
        <w:tc>
          <w:tcPr>
            <w:tcW w:w="2013" w:type="dxa"/>
            <w:vAlign w:val="center"/>
          </w:tcPr>
          <w:p w:rsidR="00B60C32" w:rsidRPr="00623C8C" w:rsidRDefault="00B60C32" w:rsidP="00B60C32">
            <w:pPr>
              <w:jc w:val="center"/>
              <w:rPr>
                <w:b/>
                <w:sz w:val="22"/>
                <w:szCs w:val="22"/>
              </w:rPr>
            </w:pPr>
            <w:r w:rsidRPr="00623C8C">
              <w:rPr>
                <w:b/>
                <w:sz w:val="22"/>
                <w:szCs w:val="22"/>
              </w:rPr>
              <w:t>грудень</w:t>
            </w:r>
          </w:p>
        </w:tc>
        <w:tc>
          <w:tcPr>
            <w:tcW w:w="2239" w:type="dxa"/>
            <w:vAlign w:val="center"/>
          </w:tcPr>
          <w:p w:rsidR="00B60C32" w:rsidRPr="00623C8C" w:rsidRDefault="00B60C32" w:rsidP="00B60C32">
            <w:pPr>
              <w:jc w:val="center"/>
            </w:pPr>
            <w:r w:rsidRPr="00623C8C">
              <w:t>Мисюра О.П.</w:t>
            </w:r>
          </w:p>
        </w:tc>
        <w:tc>
          <w:tcPr>
            <w:tcW w:w="1843" w:type="dxa"/>
            <w:vAlign w:val="center"/>
          </w:tcPr>
          <w:p w:rsidR="00B60C32" w:rsidRPr="00623C8C" w:rsidRDefault="00B60C32" w:rsidP="00B60C32">
            <w:pPr>
              <w:jc w:val="center"/>
            </w:pPr>
            <w:r w:rsidRPr="00623C8C">
              <w:t>Шаповал Ю.І.</w:t>
            </w:r>
          </w:p>
        </w:tc>
      </w:tr>
      <w:tr w:rsidR="00B60C32" w:rsidRPr="00623C8C" w:rsidTr="00035C81">
        <w:trPr>
          <w:trHeight w:val="164"/>
          <w:jc w:val="center"/>
        </w:trPr>
        <w:tc>
          <w:tcPr>
            <w:tcW w:w="720" w:type="dxa"/>
          </w:tcPr>
          <w:p w:rsidR="00B60C32" w:rsidRPr="00623C8C" w:rsidRDefault="00B60C32" w:rsidP="00B60C32">
            <w:pPr>
              <w:numPr>
                <w:ilvl w:val="0"/>
                <w:numId w:val="2"/>
              </w:numPr>
              <w:jc w:val="center"/>
              <w:rPr>
                <w:b/>
              </w:rPr>
            </w:pPr>
          </w:p>
        </w:tc>
        <w:tc>
          <w:tcPr>
            <w:tcW w:w="8064" w:type="dxa"/>
          </w:tcPr>
          <w:p w:rsidR="00B60C32" w:rsidRPr="00623C8C" w:rsidRDefault="00B60C32" w:rsidP="00B60C32">
            <w:pPr>
              <w:jc w:val="both"/>
            </w:pPr>
            <w:r w:rsidRPr="00623C8C">
              <w:rPr>
                <w:spacing w:val="-4"/>
              </w:rPr>
              <w:t xml:space="preserve">Про внесення змін до рішення </w:t>
            </w:r>
            <w:r w:rsidRPr="00623C8C">
              <w:t>від 02.10.2012 № 1342 «</w:t>
            </w:r>
            <w:r w:rsidRPr="00623C8C">
              <w:rPr>
                <w:bCs/>
                <w:shd w:val="clear" w:color="auto" w:fill="FFFFFF"/>
              </w:rPr>
              <w:t>Про затвердження Вимог до програмних продуктів, які використовуються на фондовому ринку, та програмного забезпечення автоматизованих, інформаційних та інформаційно-телекомунікаційних систем, призначених для здійснення професійної діяльності на фондовому ринку, депозитарної діяльності Центрального депозитарію цінних паперів»</w:t>
            </w:r>
          </w:p>
        </w:tc>
        <w:tc>
          <w:tcPr>
            <w:tcW w:w="2013" w:type="dxa"/>
            <w:vAlign w:val="center"/>
          </w:tcPr>
          <w:p w:rsidR="00B60C32" w:rsidRPr="00623C8C" w:rsidRDefault="00B60C32" w:rsidP="00B60C32">
            <w:pPr>
              <w:jc w:val="center"/>
              <w:rPr>
                <w:b/>
                <w:sz w:val="22"/>
                <w:szCs w:val="22"/>
              </w:rPr>
            </w:pPr>
            <w:r w:rsidRPr="00623C8C">
              <w:rPr>
                <w:b/>
                <w:sz w:val="22"/>
                <w:szCs w:val="22"/>
              </w:rPr>
              <w:t>грудень</w:t>
            </w:r>
          </w:p>
        </w:tc>
        <w:tc>
          <w:tcPr>
            <w:tcW w:w="2239" w:type="dxa"/>
            <w:vAlign w:val="center"/>
          </w:tcPr>
          <w:p w:rsidR="00B60C32" w:rsidRPr="00623C8C" w:rsidRDefault="00B60C32" w:rsidP="00B60C32">
            <w:pPr>
              <w:jc w:val="center"/>
            </w:pPr>
            <w:r w:rsidRPr="00623C8C">
              <w:t>Заїка А.Л.</w:t>
            </w:r>
          </w:p>
        </w:tc>
        <w:tc>
          <w:tcPr>
            <w:tcW w:w="1843" w:type="dxa"/>
            <w:vAlign w:val="center"/>
          </w:tcPr>
          <w:p w:rsidR="00B60C32" w:rsidRPr="00623C8C" w:rsidRDefault="00B60C32" w:rsidP="00B60C32">
            <w:pPr>
              <w:jc w:val="center"/>
            </w:pPr>
            <w:r w:rsidRPr="00623C8C">
              <w:t>Бойко Ю.Ю.</w:t>
            </w:r>
          </w:p>
        </w:tc>
      </w:tr>
      <w:tr w:rsidR="00B60C32" w:rsidRPr="00623C8C" w:rsidTr="00035C81">
        <w:trPr>
          <w:trHeight w:val="164"/>
          <w:jc w:val="center"/>
        </w:trPr>
        <w:tc>
          <w:tcPr>
            <w:tcW w:w="720" w:type="dxa"/>
          </w:tcPr>
          <w:p w:rsidR="00B60C32" w:rsidRPr="00623C8C" w:rsidRDefault="00B60C32" w:rsidP="00B60C32">
            <w:pPr>
              <w:numPr>
                <w:ilvl w:val="0"/>
                <w:numId w:val="2"/>
              </w:numPr>
              <w:jc w:val="center"/>
              <w:rPr>
                <w:b/>
              </w:rPr>
            </w:pPr>
          </w:p>
        </w:tc>
        <w:tc>
          <w:tcPr>
            <w:tcW w:w="8064" w:type="dxa"/>
          </w:tcPr>
          <w:p w:rsidR="00B60C32" w:rsidRPr="00623C8C" w:rsidRDefault="00B60C32" w:rsidP="00B60C32">
            <w:pPr>
              <w:jc w:val="both"/>
            </w:pPr>
            <w:r w:rsidRPr="00623C8C">
              <w:t>Затвердження нормативно-правового акту щодо визначення поняття «Центр збору фінансової звітності», встановлення правил подання фінансової звітності до Центру збору фінансової звітності «Система фінансової звітності» для подальшого розміщення на веб-сайті «Система фінансової звітності»</w:t>
            </w:r>
          </w:p>
        </w:tc>
        <w:tc>
          <w:tcPr>
            <w:tcW w:w="2013" w:type="dxa"/>
            <w:vAlign w:val="center"/>
          </w:tcPr>
          <w:p w:rsidR="00B60C32" w:rsidRPr="00623C8C" w:rsidRDefault="00B60C32" w:rsidP="00B60C32">
            <w:pPr>
              <w:jc w:val="center"/>
              <w:rPr>
                <w:b/>
                <w:sz w:val="22"/>
                <w:szCs w:val="22"/>
              </w:rPr>
            </w:pPr>
            <w:r w:rsidRPr="00623C8C">
              <w:rPr>
                <w:b/>
                <w:sz w:val="22"/>
                <w:szCs w:val="22"/>
              </w:rPr>
              <w:t>грудень</w:t>
            </w:r>
          </w:p>
        </w:tc>
        <w:tc>
          <w:tcPr>
            <w:tcW w:w="2239" w:type="dxa"/>
            <w:vAlign w:val="center"/>
          </w:tcPr>
          <w:p w:rsidR="00B60C32" w:rsidRPr="00623C8C" w:rsidRDefault="00B60C32" w:rsidP="00B60C32">
            <w:pPr>
              <w:ind w:right="-231"/>
              <w:jc w:val="center"/>
            </w:pPr>
            <w:r w:rsidRPr="00623C8C">
              <w:t>Безкровний В.М.</w:t>
            </w:r>
          </w:p>
        </w:tc>
        <w:tc>
          <w:tcPr>
            <w:tcW w:w="1843" w:type="dxa"/>
            <w:vAlign w:val="center"/>
          </w:tcPr>
          <w:p w:rsidR="00B60C32" w:rsidRPr="00623C8C" w:rsidRDefault="00B60C32" w:rsidP="00B60C32">
            <w:pPr>
              <w:jc w:val="center"/>
            </w:pPr>
            <w:r w:rsidRPr="00623C8C">
              <w:t>Шаповал Ю.І.</w:t>
            </w:r>
          </w:p>
        </w:tc>
      </w:tr>
      <w:tr w:rsidR="00B60C32" w:rsidRPr="00623C8C" w:rsidTr="00035C81">
        <w:trPr>
          <w:trHeight w:val="164"/>
          <w:jc w:val="center"/>
        </w:trPr>
        <w:tc>
          <w:tcPr>
            <w:tcW w:w="720" w:type="dxa"/>
          </w:tcPr>
          <w:p w:rsidR="00B60C32" w:rsidRPr="00623C8C" w:rsidRDefault="00B60C32" w:rsidP="00B60C32">
            <w:pPr>
              <w:numPr>
                <w:ilvl w:val="0"/>
                <w:numId w:val="2"/>
              </w:numPr>
              <w:jc w:val="center"/>
              <w:rPr>
                <w:b/>
              </w:rPr>
            </w:pPr>
          </w:p>
        </w:tc>
        <w:tc>
          <w:tcPr>
            <w:tcW w:w="8064" w:type="dxa"/>
          </w:tcPr>
          <w:p w:rsidR="00B60C32" w:rsidRPr="00623C8C" w:rsidRDefault="00B60C32" w:rsidP="00B60C32">
            <w:pPr>
              <w:pStyle w:val="af"/>
              <w:spacing w:before="0" w:beforeAutospacing="0" w:after="0" w:afterAutospacing="0"/>
              <w:jc w:val="both"/>
              <w:rPr>
                <w:lang w:val="uk-UA"/>
              </w:rPr>
            </w:pPr>
            <w:r w:rsidRPr="00623C8C">
              <w:rPr>
                <w:lang w:val="uk-UA"/>
              </w:rPr>
              <w:t>Затвердження нормативно-правового акту НКЦПФР щодо приведення до вимог частини п’ятої статті 12</w:t>
            </w:r>
            <w:r w:rsidRPr="00623C8C">
              <w:rPr>
                <w:vertAlign w:val="superscript"/>
                <w:lang w:val="uk-UA"/>
              </w:rPr>
              <w:t>1</w:t>
            </w:r>
            <w:r w:rsidRPr="00623C8C">
              <w:rPr>
                <w:lang w:val="uk-UA"/>
              </w:rPr>
              <w:t xml:space="preserve"> Закону України «Про бухгалтерський облік та фінансову звітність в Україні» та абзацу сьомого пункту 2 Порядку подання фінансової звітності (постанова КМУ від 28.02.2000 № 419)  тих положень чинних НПА НКЦПФР, які визначають форму подання фінансової звітності та її електронний формат </w:t>
            </w:r>
          </w:p>
          <w:p w:rsidR="00B60C32" w:rsidRPr="00623C8C" w:rsidRDefault="00B60C32" w:rsidP="00B60C32">
            <w:pPr>
              <w:pStyle w:val="af"/>
              <w:spacing w:before="0" w:beforeAutospacing="0" w:after="0" w:afterAutospacing="0"/>
              <w:jc w:val="both"/>
              <w:rPr>
                <w:sz w:val="6"/>
                <w:szCs w:val="6"/>
                <w:lang w:val="uk-UA"/>
              </w:rPr>
            </w:pPr>
          </w:p>
        </w:tc>
        <w:tc>
          <w:tcPr>
            <w:tcW w:w="2013" w:type="dxa"/>
            <w:vAlign w:val="center"/>
          </w:tcPr>
          <w:p w:rsidR="00B60C32" w:rsidRPr="00623C8C" w:rsidRDefault="00B60C32" w:rsidP="00B60C32">
            <w:pPr>
              <w:jc w:val="center"/>
              <w:rPr>
                <w:b/>
                <w:sz w:val="22"/>
                <w:szCs w:val="22"/>
              </w:rPr>
            </w:pPr>
            <w:r w:rsidRPr="00623C8C">
              <w:rPr>
                <w:b/>
                <w:sz w:val="22"/>
                <w:szCs w:val="22"/>
              </w:rPr>
              <w:t>грудень</w:t>
            </w:r>
          </w:p>
        </w:tc>
        <w:tc>
          <w:tcPr>
            <w:tcW w:w="2239" w:type="dxa"/>
            <w:vAlign w:val="center"/>
          </w:tcPr>
          <w:p w:rsidR="00B60C32" w:rsidRPr="00623C8C" w:rsidRDefault="00B60C32" w:rsidP="00B60C32">
            <w:pPr>
              <w:ind w:right="-231"/>
              <w:jc w:val="center"/>
            </w:pPr>
            <w:r w:rsidRPr="00623C8C">
              <w:t>Безкровний В.М.</w:t>
            </w:r>
          </w:p>
        </w:tc>
        <w:tc>
          <w:tcPr>
            <w:tcW w:w="1843" w:type="dxa"/>
            <w:vAlign w:val="center"/>
          </w:tcPr>
          <w:p w:rsidR="00B60C32" w:rsidRPr="00623C8C" w:rsidRDefault="00B60C32" w:rsidP="00B60C32">
            <w:pPr>
              <w:jc w:val="center"/>
            </w:pPr>
            <w:r w:rsidRPr="00623C8C">
              <w:t>Шаповал Ю.І.</w:t>
            </w:r>
          </w:p>
        </w:tc>
      </w:tr>
    </w:tbl>
    <w:p w:rsidR="00B44683" w:rsidRPr="00623C8C" w:rsidRDefault="00B44683" w:rsidP="009F184B">
      <w:pPr>
        <w:keepNext/>
        <w:jc w:val="center"/>
        <w:rPr>
          <w:b/>
        </w:rPr>
      </w:pPr>
    </w:p>
    <w:sectPr w:rsidR="00B44683" w:rsidRPr="00623C8C" w:rsidSect="009F184B">
      <w:footerReference w:type="default" r:id="rId8"/>
      <w:headerReference w:type="first" r:id="rId9"/>
      <w:footerReference w:type="first" r:id="rId10"/>
      <w:pgSz w:w="15840" w:h="12240" w:orient="landscape"/>
      <w:pgMar w:top="618" w:right="992" w:bottom="1134" w:left="992" w:header="709" w:footer="106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131E" w:rsidRDefault="008E131E" w:rsidP="00843F94">
      <w:r>
        <w:separator/>
      </w:r>
    </w:p>
  </w:endnote>
  <w:endnote w:type="continuationSeparator" w:id="0">
    <w:p w:rsidR="008E131E" w:rsidRDefault="008E131E" w:rsidP="00843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2344816"/>
      <w:docPartObj>
        <w:docPartGallery w:val="Page Numbers (Bottom of Page)"/>
        <w:docPartUnique/>
      </w:docPartObj>
    </w:sdtPr>
    <w:sdtEndPr/>
    <w:sdtContent>
      <w:p w:rsidR="007E2B09" w:rsidRDefault="007E2B09">
        <w:pPr>
          <w:pStyle w:val="a5"/>
          <w:jc w:val="right"/>
        </w:pPr>
        <w:r>
          <w:fldChar w:fldCharType="begin"/>
        </w:r>
        <w:r>
          <w:instrText>PAGE   \* MERGEFORMAT</w:instrText>
        </w:r>
        <w:r>
          <w:fldChar w:fldCharType="separate"/>
        </w:r>
        <w:r w:rsidR="002279FC">
          <w:rPr>
            <w:noProof/>
          </w:rPr>
          <w:t>3</w:t>
        </w:r>
        <w:r>
          <w:fldChar w:fldCharType="end"/>
        </w:r>
      </w:p>
    </w:sdtContent>
  </w:sdt>
  <w:p w:rsidR="007E2B09" w:rsidRDefault="007E2B0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5697132"/>
      <w:docPartObj>
        <w:docPartGallery w:val="Page Numbers (Bottom of Page)"/>
        <w:docPartUnique/>
      </w:docPartObj>
    </w:sdtPr>
    <w:sdtEndPr/>
    <w:sdtContent>
      <w:p w:rsidR="007E2B09" w:rsidRDefault="007E2B09">
        <w:pPr>
          <w:pStyle w:val="a5"/>
          <w:jc w:val="right"/>
        </w:pPr>
        <w:r>
          <w:fldChar w:fldCharType="begin"/>
        </w:r>
        <w:r>
          <w:instrText>PAGE   \* MERGEFORMAT</w:instrText>
        </w:r>
        <w:r>
          <w:fldChar w:fldCharType="separate"/>
        </w:r>
        <w:r>
          <w:rPr>
            <w:noProof/>
          </w:rPr>
          <w:t>1</w:t>
        </w:r>
        <w:r>
          <w:fldChar w:fldCharType="end"/>
        </w:r>
      </w:p>
    </w:sdtContent>
  </w:sdt>
  <w:p w:rsidR="007E2B09" w:rsidRDefault="007E2B0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131E" w:rsidRDefault="008E131E" w:rsidP="00843F94">
      <w:r>
        <w:separator/>
      </w:r>
    </w:p>
  </w:footnote>
  <w:footnote w:type="continuationSeparator" w:id="0">
    <w:p w:rsidR="008E131E" w:rsidRDefault="008E131E" w:rsidP="00843F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2B09" w:rsidRPr="002D326F" w:rsidRDefault="007E2B09" w:rsidP="002D326F">
    <w:pPr>
      <w:keepNext/>
      <w:spacing w:before="120" w:after="120"/>
      <w:jc w:val="center"/>
      <w:rPr>
        <w:b/>
        <w:caps/>
        <w:spacing w:val="100"/>
        <w:sz w:val="28"/>
        <w:szCs w:val="28"/>
        <w:lang w:eastAsia="ru-RU"/>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6771E"/>
    <w:multiLevelType w:val="hybridMultilevel"/>
    <w:tmpl w:val="62142588"/>
    <w:lvl w:ilvl="0" w:tplc="7264CB72">
      <w:start w:val="1"/>
      <w:numFmt w:val="decimal"/>
      <w:lvlText w:val="%1."/>
      <w:lvlJc w:val="left"/>
      <w:pPr>
        <w:tabs>
          <w:tab w:val="num" w:pos="720"/>
        </w:tabs>
        <w:ind w:left="57" w:firstLine="0"/>
      </w:pPr>
      <w:rPr>
        <w:rFonts w:hint="default"/>
        <w:sz w:val="24"/>
        <w:szCs w:val="24"/>
      </w:rPr>
    </w:lvl>
    <w:lvl w:ilvl="1" w:tplc="04220019" w:tentative="1">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 w15:restartNumberingAfterBreak="0">
    <w:nsid w:val="4438658F"/>
    <w:multiLevelType w:val="singleLevel"/>
    <w:tmpl w:val="D5FE0B3A"/>
    <w:lvl w:ilvl="0">
      <w:start w:val="1"/>
      <w:numFmt w:val="decimal"/>
      <w:lvlText w:val="%1."/>
      <w:lvlJc w:val="left"/>
      <w:pPr>
        <w:tabs>
          <w:tab w:val="num" w:pos="1080"/>
        </w:tabs>
        <w:ind w:left="108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653"/>
    <w:rsid w:val="000018F5"/>
    <w:rsid w:val="000024D8"/>
    <w:rsid w:val="00003103"/>
    <w:rsid w:val="00015752"/>
    <w:rsid w:val="00035C81"/>
    <w:rsid w:val="0004642B"/>
    <w:rsid w:val="0006449F"/>
    <w:rsid w:val="00067B13"/>
    <w:rsid w:val="000703B0"/>
    <w:rsid w:val="00075C41"/>
    <w:rsid w:val="00083744"/>
    <w:rsid w:val="000A4094"/>
    <w:rsid w:val="000C0991"/>
    <w:rsid w:val="000C3B4F"/>
    <w:rsid w:val="000D14E5"/>
    <w:rsid w:val="0011541D"/>
    <w:rsid w:val="00170062"/>
    <w:rsid w:val="00171D19"/>
    <w:rsid w:val="00184BBE"/>
    <w:rsid w:val="00185D39"/>
    <w:rsid w:val="00186FF2"/>
    <w:rsid w:val="0019411F"/>
    <w:rsid w:val="001D45ED"/>
    <w:rsid w:val="00200E64"/>
    <w:rsid w:val="00226375"/>
    <w:rsid w:val="002279FC"/>
    <w:rsid w:val="00231886"/>
    <w:rsid w:val="00260CA6"/>
    <w:rsid w:val="0026361C"/>
    <w:rsid w:val="00277173"/>
    <w:rsid w:val="002774C9"/>
    <w:rsid w:val="00282C85"/>
    <w:rsid w:val="002849FB"/>
    <w:rsid w:val="002918E6"/>
    <w:rsid w:val="00292D7B"/>
    <w:rsid w:val="0029403D"/>
    <w:rsid w:val="002C6495"/>
    <w:rsid w:val="002D326F"/>
    <w:rsid w:val="00315093"/>
    <w:rsid w:val="00323B70"/>
    <w:rsid w:val="003320E8"/>
    <w:rsid w:val="0033281E"/>
    <w:rsid w:val="0033340D"/>
    <w:rsid w:val="003656C8"/>
    <w:rsid w:val="00370028"/>
    <w:rsid w:val="0037024A"/>
    <w:rsid w:val="0038308F"/>
    <w:rsid w:val="003A3814"/>
    <w:rsid w:val="003B1CBC"/>
    <w:rsid w:val="003C42AA"/>
    <w:rsid w:val="003D3C68"/>
    <w:rsid w:val="003D4DDB"/>
    <w:rsid w:val="003F4EE6"/>
    <w:rsid w:val="00407E83"/>
    <w:rsid w:val="004204D7"/>
    <w:rsid w:val="00425525"/>
    <w:rsid w:val="00443A00"/>
    <w:rsid w:val="0048068A"/>
    <w:rsid w:val="004848C4"/>
    <w:rsid w:val="004C3323"/>
    <w:rsid w:val="004D2824"/>
    <w:rsid w:val="004E2BEC"/>
    <w:rsid w:val="004E6930"/>
    <w:rsid w:val="004F0009"/>
    <w:rsid w:val="005125F2"/>
    <w:rsid w:val="0052131F"/>
    <w:rsid w:val="00526E39"/>
    <w:rsid w:val="005611E1"/>
    <w:rsid w:val="00561835"/>
    <w:rsid w:val="005A115F"/>
    <w:rsid w:val="005E0526"/>
    <w:rsid w:val="005E2508"/>
    <w:rsid w:val="005F1614"/>
    <w:rsid w:val="00603304"/>
    <w:rsid w:val="00623C8C"/>
    <w:rsid w:val="0063262E"/>
    <w:rsid w:val="006372A8"/>
    <w:rsid w:val="00640B24"/>
    <w:rsid w:val="00674C0A"/>
    <w:rsid w:val="006879DF"/>
    <w:rsid w:val="006976FD"/>
    <w:rsid w:val="006A0C7D"/>
    <w:rsid w:val="006B2F4E"/>
    <w:rsid w:val="006D2678"/>
    <w:rsid w:val="006D3C79"/>
    <w:rsid w:val="006E4255"/>
    <w:rsid w:val="006F26ED"/>
    <w:rsid w:val="0070253E"/>
    <w:rsid w:val="0075693C"/>
    <w:rsid w:val="00760A78"/>
    <w:rsid w:val="00764F61"/>
    <w:rsid w:val="0077153D"/>
    <w:rsid w:val="007A3368"/>
    <w:rsid w:val="007B7062"/>
    <w:rsid w:val="007C51E2"/>
    <w:rsid w:val="007C7A4F"/>
    <w:rsid w:val="007E2B09"/>
    <w:rsid w:val="007F1078"/>
    <w:rsid w:val="007F1F56"/>
    <w:rsid w:val="00821F14"/>
    <w:rsid w:val="00822588"/>
    <w:rsid w:val="00843F94"/>
    <w:rsid w:val="00851005"/>
    <w:rsid w:val="00857D53"/>
    <w:rsid w:val="00863E8E"/>
    <w:rsid w:val="008706BB"/>
    <w:rsid w:val="00873E4F"/>
    <w:rsid w:val="00875D92"/>
    <w:rsid w:val="00877546"/>
    <w:rsid w:val="0088755D"/>
    <w:rsid w:val="00893653"/>
    <w:rsid w:val="008A4ADA"/>
    <w:rsid w:val="008B7ED7"/>
    <w:rsid w:val="008C32BD"/>
    <w:rsid w:val="008D54DB"/>
    <w:rsid w:val="008E131E"/>
    <w:rsid w:val="008F474F"/>
    <w:rsid w:val="00903E92"/>
    <w:rsid w:val="00915976"/>
    <w:rsid w:val="00920BD0"/>
    <w:rsid w:val="00932946"/>
    <w:rsid w:val="00935A71"/>
    <w:rsid w:val="00940ADB"/>
    <w:rsid w:val="00946C70"/>
    <w:rsid w:val="00953101"/>
    <w:rsid w:val="009A66AB"/>
    <w:rsid w:val="009E5B45"/>
    <w:rsid w:val="009F184B"/>
    <w:rsid w:val="009F5099"/>
    <w:rsid w:val="00A018B7"/>
    <w:rsid w:val="00A03490"/>
    <w:rsid w:val="00A05EF9"/>
    <w:rsid w:val="00A4129B"/>
    <w:rsid w:val="00A609C7"/>
    <w:rsid w:val="00A72BE2"/>
    <w:rsid w:val="00A93742"/>
    <w:rsid w:val="00AA7AB9"/>
    <w:rsid w:val="00AC4932"/>
    <w:rsid w:val="00AD3548"/>
    <w:rsid w:val="00AE2701"/>
    <w:rsid w:val="00AF43C0"/>
    <w:rsid w:val="00B4159E"/>
    <w:rsid w:val="00B44683"/>
    <w:rsid w:val="00B47749"/>
    <w:rsid w:val="00B56C2F"/>
    <w:rsid w:val="00B57401"/>
    <w:rsid w:val="00B60C32"/>
    <w:rsid w:val="00B852A0"/>
    <w:rsid w:val="00B96551"/>
    <w:rsid w:val="00B97625"/>
    <w:rsid w:val="00BA133D"/>
    <w:rsid w:val="00BA2ECB"/>
    <w:rsid w:val="00BB0CD5"/>
    <w:rsid w:val="00BC14AE"/>
    <w:rsid w:val="00C241A6"/>
    <w:rsid w:val="00C25137"/>
    <w:rsid w:val="00C33FD3"/>
    <w:rsid w:val="00C35FAF"/>
    <w:rsid w:val="00C41C92"/>
    <w:rsid w:val="00C7599F"/>
    <w:rsid w:val="00C77A5F"/>
    <w:rsid w:val="00C816AA"/>
    <w:rsid w:val="00C866EA"/>
    <w:rsid w:val="00CA39E0"/>
    <w:rsid w:val="00CB0E29"/>
    <w:rsid w:val="00CB22A4"/>
    <w:rsid w:val="00CD4D34"/>
    <w:rsid w:val="00D00791"/>
    <w:rsid w:val="00D0137A"/>
    <w:rsid w:val="00D14F56"/>
    <w:rsid w:val="00D169D5"/>
    <w:rsid w:val="00D224B1"/>
    <w:rsid w:val="00D33708"/>
    <w:rsid w:val="00D40C7B"/>
    <w:rsid w:val="00D64937"/>
    <w:rsid w:val="00D65DC8"/>
    <w:rsid w:val="00D858D6"/>
    <w:rsid w:val="00DA2DEA"/>
    <w:rsid w:val="00DB1460"/>
    <w:rsid w:val="00DC2172"/>
    <w:rsid w:val="00DC3122"/>
    <w:rsid w:val="00DC3285"/>
    <w:rsid w:val="00DD3713"/>
    <w:rsid w:val="00DE0703"/>
    <w:rsid w:val="00E031FE"/>
    <w:rsid w:val="00E462A2"/>
    <w:rsid w:val="00E46DFA"/>
    <w:rsid w:val="00E51B17"/>
    <w:rsid w:val="00E52E56"/>
    <w:rsid w:val="00E55E4B"/>
    <w:rsid w:val="00E6000D"/>
    <w:rsid w:val="00E65AD9"/>
    <w:rsid w:val="00E71F24"/>
    <w:rsid w:val="00E7619D"/>
    <w:rsid w:val="00EA3039"/>
    <w:rsid w:val="00EF4856"/>
    <w:rsid w:val="00F051D4"/>
    <w:rsid w:val="00F06E25"/>
    <w:rsid w:val="00F207E9"/>
    <w:rsid w:val="00F2298A"/>
    <w:rsid w:val="00F643A2"/>
    <w:rsid w:val="00F70D64"/>
    <w:rsid w:val="00F7317A"/>
    <w:rsid w:val="00F83CFB"/>
    <w:rsid w:val="00F9684C"/>
    <w:rsid w:val="00FA1F31"/>
    <w:rsid w:val="00FF69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85B77C84-2F9C-4F59-922A-9DAE07A4A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3F94"/>
    <w:pPr>
      <w:spacing w:after="0" w:line="240" w:lineRule="auto"/>
    </w:pPr>
    <w:rPr>
      <w:rFonts w:ascii="Times New Roman" w:hAnsi="Times New Roman" w:cs="Times New Roman"/>
      <w:sz w:val="24"/>
      <w:szCs w:val="24"/>
    </w:rPr>
  </w:style>
  <w:style w:type="paragraph" w:styleId="1">
    <w:name w:val="heading 1"/>
    <w:basedOn w:val="a"/>
    <w:next w:val="a"/>
    <w:link w:val="11"/>
    <w:uiPriority w:val="99"/>
    <w:qFormat/>
    <w:rsid w:val="004E2BEC"/>
    <w:pPr>
      <w:keepNext/>
      <w:spacing w:before="240" w:after="60"/>
      <w:outlineLvl w:val="0"/>
    </w:pPr>
    <w:rPr>
      <w:rFonts w:ascii="Arial" w:hAnsi="Arial" w:cs="Arial"/>
      <w:b/>
      <w:bCs/>
      <w:kern w:val="32"/>
      <w:sz w:val="32"/>
      <w:szCs w:val="32"/>
    </w:rPr>
  </w:style>
  <w:style w:type="paragraph" w:styleId="5">
    <w:name w:val="heading 5"/>
    <w:basedOn w:val="a"/>
    <w:next w:val="a"/>
    <w:link w:val="50"/>
    <w:qFormat/>
    <w:rsid w:val="00B44683"/>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12">
    <w:name w:val="rvps12"/>
    <w:basedOn w:val="a"/>
    <w:uiPriority w:val="99"/>
    <w:semiHidden/>
    <w:rsid w:val="00843F94"/>
    <w:pPr>
      <w:spacing w:before="150" w:after="150"/>
      <w:jc w:val="center"/>
    </w:pPr>
  </w:style>
  <w:style w:type="character" w:customStyle="1" w:styleId="rvts46">
    <w:name w:val="rvts46"/>
    <w:rsid w:val="00843F94"/>
    <w:rPr>
      <w:rFonts w:ascii="Times New Roman" w:hAnsi="Times New Roman"/>
      <w:i/>
      <w:sz w:val="24"/>
      <w:u w:val="none"/>
      <w:effect w:val="none"/>
    </w:rPr>
  </w:style>
  <w:style w:type="paragraph" w:styleId="a3">
    <w:name w:val="header"/>
    <w:basedOn w:val="a"/>
    <w:link w:val="a4"/>
    <w:unhideWhenUsed/>
    <w:rsid w:val="00843F94"/>
    <w:pPr>
      <w:tabs>
        <w:tab w:val="center" w:pos="4844"/>
        <w:tab w:val="right" w:pos="9689"/>
      </w:tabs>
    </w:pPr>
  </w:style>
  <w:style w:type="character" w:customStyle="1" w:styleId="a4">
    <w:name w:val="Верхній колонтитул Знак"/>
    <w:basedOn w:val="a0"/>
    <w:link w:val="a3"/>
    <w:uiPriority w:val="99"/>
    <w:locked/>
    <w:rsid w:val="00843F94"/>
    <w:rPr>
      <w:rFonts w:ascii="Times New Roman" w:hAnsi="Times New Roman" w:cs="Times New Roman"/>
      <w:sz w:val="24"/>
      <w:szCs w:val="24"/>
      <w:lang w:val="uk-UA" w:eastAsia="uk-UA"/>
    </w:rPr>
  </w:style>
  <w:style w:type="paragraph" w:styleId="a5">
    <w:name w:val="footer"/>
    <w:basedOn w:val="a"/>
    <w:link w:val="a6"/>
    <w:uiPriority w:val="99"/>
    <w:unhideWhenUsed/>
    <w:rsid w:val="00843F94"/>
    <w:pPr>
      <w:tabs>
        <w:tab w:val="center" w:pos="4844"/>
        <w:tab w:val="right" w:pos="9689"/>
      </w:tabs>
    </w:pPr>
  </w:style>
  <w:style w:type="character" w:customStyle="1" w:styleId="a6">
    <w:name w:val="Нижній колонтитул Знак"/>
    <w:basedOn w:val="a0"/>
    <w:link w:val="a5"/>
    <w:uiPriority w:val="99"/>
    <w:locked/>
    <w:rsid w:val="00843F94"/>
    <w:rPr>
      <w:rFonts w:ascii="Times New Roman" w:hAnsi="Times New Roman" w:cs="Times New Roman"/>
      <w:sz w:val="24"/>
      <w:szCs w:val="24"/>
      <w:lang w:val="uk-UA" w:eastAsia="uk-UA"/>
    </w:rPr>
  </w:style>
  <w:style w:type="paragraph" w:styleId="a7">
    <w:name w:val="Body Text Indent"/>
    <w:basedOn w:val="a"/>
    <w:link w:val="a8"/>
    <w:rsid w:val="00DD3713"/>
    <w:pPr>
      <w:jc w:val="both"/>
    </w:pPr>
    <w:rPr>
      <w:sz w:val="28"/>
      <w:szCs w:val="20"/>
    </w:rPr>
  </w:style>
  <w:style w:type="character" w:customStyle="1" w:styleId="a8">
    <w:name w:val="Основний текст з відступом Знак"/>
    <w:basedOn w:val="a0"/>
    <w:link w:val="a7"/>
    <w:rsid w:val="00DD3713"/>
    <w:rPr>
      <w:rFonts w:ascii="Times New Roman" w:hAnsi="Times New Roman" w:cs="Times New Roman"/>
      <w:sz w:val="28"/>
      <w:szCs w:val="20"/>
    </w:rPr>
  </w:style>
  <w:style w:type="character" w:customStyle="1" w:styleId="10">
    <w:name w:val="Заголовок 1 Знак"/>
    <w:basedOn w:val="a0"/>
    <w:uiPriority w:val="9"/>
    <w:rsid w:val="004E2BEC"/>
    <w:rPr>
      <w:rFonts w:asciiTheme="majorHAnsi" w:eastAsiaTheme="majorEastAsia" w:hAnsiTheme="majorHAnsi" w:cstheme="majorBidi"/>
      <w:color w:val="2F5496" w:themeColor="accent1" w:themeShade="BF"/>
      <w:sz w:val="32"/>
      <w:szCs w:val="32"/>
    </w:rPr>
  </w:style>
  <w:style w:type="character" w:customStyle="1" w:styleId="11">
    <w:name w:val="Заголовок 1 Знак1"/>
    <w:link w:val="1"/>
    <w:uiPriority w:val="99"/>
    <w:locked/>
    <w:rsid w:val="004E2BEC"/>
    <w:rPr>
      <w:rFonts w:ascii="Arial" w:hAnsi="Arial" w:cs="Arial"/>
      <w:b/>
      <w:bCs/>
      <w:kern w:val="32"/>
      <w:sz w:val="32"/>
      <w:szCs w:val="32"/>
    </w:rPr>
  </w:style>
  <w:style w:type="character" w:customStyle="1" w:styleId="rvts0">
    <w:name w:val="rvts0"/>
    <w:rsid w:val="004E2BEC"/>
  </w:style>
  <w:style w:type="paragraph" w:styleId="a9">
    <w:name w:val="List Paragraph"/>
    <w:basedOn w:val="a"/>
    <w:link w:val="aa"/>
    <w:uiPriority w:val="34"/>
    <w:qFormat/>
    <w:rsid w:val="004E2BEC"/>
    <w:pPr>
      <w:spacing w:after="160" w:line="259" w:lineRule="auto"/>
      <w:ind w:left="720" w:firstLine="567"/>
      <w:contextualSpacing/>
    </w:pPr>
    <w:rPr>
      <w:lang w:val="ru-RU" w:eastAsia="ru-RU"/>
    </w:rPr>
  </w:style>
  <w:style w:type="character" w:customStyle="1" w:styleId="aa">
    <w:name w:val="Абзац списку Знак"/>
    <w:link w:val="a9"/>
    <w:uiPriority w:val="34"/>
    <w:qFormat/>
    <w:locked/>
    <w:rsid w:val="004E2BEC"/>
    <w:rPr>
      <w:rFonts w:ascii="Times New Roman" w:hAnsi="Times New Roman" w:cs="Times New Roman"/>
      <w:sz w:val="24"/>
      <w:szCs w:val="24"/>
      <w:lang w:val="ru-RU" w:eastAsia="ru-RU"/>
    </w:rPr>
  </w:style>
  <w:style w:type="paragraph" w:styleId="ab">
    <w:name w:val="Plain Text"/>
    <w:basedOn w:val="a"/>
    <w:link w:val="ac"/>
    <w:rsid w:val="009F184B"/>
    <w:rPr>
      <w:rFonts w:ascii="Courier New" w:hAnsi="Courier New"/>
      <w:sz w:val="20"/>
      <w:szCs w:val="20"/>
      <w:lang w:eastAsia="ru-RU"/>
    </w:rPr>
  </w:style>
  <w:style w:type="character" w:customStyle="1" w:styleId="ac">
    <w:name w:val="Текст Знак"/>
    <w:basedOn w:val="a0"/>
    <w:link w:val="ab"/>
    <w:rsid w:val="009F184B"/>
    <w:rPr>
      <w:rFonts w:ascii="Courier New" w:hAnsi="Courier New" w:cs="Times New Roman"/>
      <w:sz w:val="20"/>
      <w:szCs w:val="20"/>
      <w:lang w:eastAsia="ru-RU"/>
    </w:rPr>
  </w:style>
  <w:style w:type="paragraph" w:styleId="ad">
    <w:name w:val="Body Text"/>
    <w:basedOn w:val="a"/>
    <w:link w:val="ae"/>
    <w:unhideWhenUsed/>
    <w:rsid w:val="009F184B"/>
    <w:pPr>
      <w:spacing w:after="120"/>
    </w:pPr>
  </w:style>
  <w:style w:type="character" w:customStyle="1" w:styleId="ae">
    <w:name w:val="Основний текст Знак"/>
    <w:basedOn w:val="a0"/>
    <w:link w:val="ad"/>
    <w:rsid w:val="009F184B"/>
    <w:rPr>
      <w:rFonts w:ascii="Times New Roman" w:hAnsi="Times New Roman" w:cs="Times New Roman"/>
      <w:sz w:val="24"/>
      <w:szCs w:val="24"/>
    </w:rPr>
  </w:style>
  <w:style w:type="character" w:customStyle="1" w:styleId="50">
    <w:name w:val="Заголовок 5 Знак"/>
    <w:basedOn w:val="a0"/>
    <w:link w:val="5"/>
    <w:rsid w:val="00B44683"/>
    <w:rPr>
      <w:rFonts w:ascii="Times New Roman" w:hAnsi="Times New Roman" w:cs="Times New Roman"/>
      <w:b/>
      <w:bCs/>
      <w:i/>
      <w:iCs/>
      <w:sz w:val="26"/>
      <w:szCs w:val="26"/>
    </w:rPr>
  </w:style>
  <w:style w:type="paragraph" w:styleId="2">
    <w:name w:val="Body Text 2"/>
    <w:basedOn w:val="a"/>
    <w:link w:val="20"/>
    <w:rsid w:val="00B44683"/>
    <w:pPr>
      <w:spacing w:after="120" w:line="480" w:lineRule="auto"/>
    </w:pPr>
    <w:rPr>
      <w:sz w:val="20"/>
      <w:szCs w:val="20"/>
    </w:rPr>
  </w:style>
  <w:style w:type="character" w:customStyle="1" w:styleId="20">
    <w:name w:val="Основний текст 2 Знак"/>
    <w:basedOn w:val="a0"/>
    <w:link w:val="2"/>
    <w:rsid w:val="00B44683"/>
    <w:rPr>
      <w:rFonts w:ascii="Times New Roman" w:hAnsi="Times New Roman" w:cs="Times New Roman"/>
      <w:sz w:val="20"/>
      <w:szCs w:val="20"/>
    </w:rPr>
  </w:style>
  <w:style w:type="paragraph" w:styleId="af">
    <w:name w:val="Normal (Web)"/>
    <w:basedOn w:val="a"/>
    <w:link w:val="af0"/>
    <w:rsid w:val="00B44683"/>
    <w:pPr>
      <w:spacing w:before="100" w:beforeAutospacing="1" w:after="100" w:afterAutospacing="1"/>
    </w:pPr>
    <w:rPr>
      <w:lang w:val="ru-RU" w:eastAsia="ru-RU"/>
    </w:rPr>
  </w:style>
  <w:style w:type="character" w:customStyle="1" w:styleId="af0">
    <w:name w:val="Звичайний (веб) Знак"/>
    <w:link w:val="af"/>
    <w:rsid w:val="00B44683"/>
    <w:rPr>
      <w:rFonts w:ascii="Times New Roman" w:hAnsi="Times New Roman" w:cs="Times New Roman"/>
      <w:sz w:val="24"/>
      <w:szCs w:val="24"/>
      <w:lang w:val="ru-RU" w:eastAsia="ru-RU"/>
    </w:rPr>
  </w:style>
  <w:style w:type="character" w:customStyle="1" w:styleId="rvts23">
    <w:name w:val="rvts23"/>
    <w:basedOn w:val="a0"/>
    <w:rsid w:val="00B44683"/>
  </w:style>
  <w:style w:type="character" w:customStyle="1" w:styleId="pdtp">
    <w:name w:val="pdtp"/>
    <w:basedOn w:val="a0"/>
    <w:rsid w:val="00B44683"/>
  </w:style>
  <w:style w:type="paragraph" w:customStyle="1" w:styleId="CharChar">
    <w:name w:val="Char Знак Знак Char Знак Знак Знак Знак Знак Знак Знак Знак Знак Знак Знак Знак Знак Знак Знак Знак Знак"/>
    <w:basedOn w:val="a"/>
    <w:rsid w:val="00035C81"/>
    <w:rPr>
      <w:rFonts w:ascii="Verdana" w:hAnsi="Verdana" w:cs="Verdana"/>
      <w:sz w:val="20"/>
      <w:szCs w:val="20"/>
      <w:lang w:val="en-US" w:eastAsia="en-US"/>
    </w:rPr>
  </w:style>
  <w:style w:type="paragraph" w:customStyle="1" w:styleId="TableParagraph">
    <w:name w:val="Table Paragraph"/>
    <w:basedOn w:val="a"/>
    <w:uiPriority w:val="1"/>
    <w:qFormat/>
    <w:rsid w:val="008C32BD"/>
    <w:pPr>
      <w:widowControl w:val="0"/>
      <w:autoSpaceDE w:val="0"/>
      <w:autoSpaceDN w:val="0"/>
    </w:pPr>
    <w:rPr>
      <w:sz w:val="22"/>
      <w:szCs w:val="22"/>
      <w:lang w:eastAsia="en-US"/>
    </w:rPr>
  </w:style>
  <w:style w:type="character" w:styleId="af1">
    <w:name w:val="Hyperlink"/>
    <w:uiPriority w:val="99"/>
    <w:unhideWhenUsed/>
    <w:rsid w:val="00D169D5"/>
    <w:rPr>
      <w:color w:val="0000FF"/>
      <w:u w:val="single"/>
    </w:rPr>
  </w:style>
  <w:style w:type="character" w:customStyle="1" w:styleId="st">
    <w:name w:val="st"/>
    <w:basedOn w:val="a0"/>
    <w:rsid w:val="004806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vira.galimullina\Downloads\&#1041;&#1083;&#1072;&#1085;&#1082;%20&#1056;i&#1096;&#1077;&#1085;&#1085;&#1103;%20&#1050;&#1086;&#1084;i&#1089;i&#111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A6D283-9E3D-4237-BD7F-FD23FE422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Рiшення Комiсiї.dotx</Template>
  <TotalTime>1</TotalTime>
  <Pages>21</Pages>
  <Words>28932</Words>
  <Characters>16492</Characters>
  <Application>Microsoft Office Word</Application>
  <DocSecurity>0</DocSecurity>
  <Lines>137</Lines>
  <Paragraphs>90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НКЦПФР</vt:lpstr>
      <vt:lpstr>НКЦПФР</vt:lpstr>
    </vt:vector>
  </TitlesOfParts>
  <Company/>
  <LinksUpToDate>false</LinksUpToDate>
  <CharactersWithSpaces>45334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НКЦПФР</dc:title>
  <dc:subject/>
  <dc:creator>Юлія В. Остапенко</dc:creator>
  <cp:keywords/>
  <dc:description>Бланк Рішення Комісії</dc:description>
  <cp:lastModifiedBy>Вадим Добровольський</cp:lastModifiedBy>
  <cp:revision>2</cp:revision>
  <dcterms:created xsi:type="dcterms:W3CDTF">2021-05-24T06:51:00Z</dcterms:created>
  <dcterms:modified xsi:type="dcterms:W3CDTF">2021-05-24T06:51:00Z</dcterms:modified>
</cp:coreProperties>
</file>