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AB5" w:rsidRPr="00D16AB5" w:rsidRDefault="00D16AB5" w:rsidP="00D16AB5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16AB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ПРОЕКТ РОЗПОРЯДЖЕННЯ</w:t>
      </w:r>
    </w:p>
    <w:p w:rsidR="00D16AB5" w:rsidRPr="00D16AB5" w:rsidRDefault="00D16AB5" w:rsidP="00D16AB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16AB5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Про затвердження Тарифів на платні</w:t>
      </w:r>
    </w:p>
    <w:p w:rsidR="00D16AB5" w:rsidRPr="00D16AB5" w:rsidRDefault="00D16AB5" w:rsidP="00D16AB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16AB5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медичні послуги, що надаються</w:t>
      </w:r>
    </w:p>
    <w:p w:rsidR="00D16AB5" w:rsidRPr="00D16AB5" w:rsidRDefault="00D16AB5" w:rsidP="00D16AB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16AB5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комунальним підприємством</w:t>
      </w:r>
    </w:p>
    <w:p w:rsidR="00D16AB5" w:rsidRPr="00D16AB5" w:rsidRDefault="00D16AB5" w:rsidP="00D16AB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16AB5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«Ладижинська міська лікарня»</w:t>
      </w:r>
    </w:p>
    <w:p w:rsidR="00D16AB5" w:rsidRPr="00D16AB5" w:rsidRDefault="00D16AB5" w:rsidP="00D16AB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16AB5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Ладижинської міської ради</w:t>
      </w:r>
    </w:p>
    <w:p w:rsidR="00D16AB5" w:rsidRPr="00D16AB5" w:rsidRDefault="00D16AB5" w:rsidP="00D16AB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16AB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</w:t>
      </w:r>
    </w:p>
    <w:p w:rsidR="00D16AB5" w:rsidRPr="00D16AB5" w:rsidRDefault="00D16AB5" w:rsidP="00D16AB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16AB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Відповідно до постанов Кабінету Міністрів України від 25 грудня 1996 року №1548 «Про встановлення повноважень органів виконавчої влади та виконавчих органів міських рад щодо регулювання цін (тарифів)» (із змінами), від 17 вересня 1996 року № 1138 «Про затвердження переліку платних послуг, які надаються в державних і комунальних закладах  охорони здоров'я та вищих медичних навчальних закладах» (із змінами), наказів Міністерства охорони здоров’я  України від 23 лютого 2005 року № 81 «Про затвердження Переліку спеціальностей та строки навчання в інтернатурі випускників медичних і фармацевтичних вищих навчальних закладів, медичних факультетів університетів» (із змінами), зареєстрованого в Міністерстві юстиції України 09 березня 2005 року за № 291/10571, Міністерства освіти України від 08 квітня 1993 року № 93 «Про затвердження Положення про проведення практики студентів вищих навчальних закладів України», зареєстрованого в Міністерстві юстиції України 30 квітня 1993 року за № 35:</w:t>
      </w:r>
    </w:p>
    <w:p w:rsidR="00D16AB5" w:rsidRPr="00D16AB5" w:rsidRDefault="00D16AB5" w:rsidP="00D16AB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16AB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1. Затвердити Тарифи на платні медичні послуги, що надаються комунальним підприємством «Ладижинська міська лікарня» Ладижинської міської ради, що додаються.</w:t>
      </w:r>
    </w:p>
    <w:p w:rsidR="00D16AB5" w:rsidRPr="00D16AB5" w:rsidRDefault="00D16AB5" w:rsidP="00D16AB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16AB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2. Визнати такими, що втратили чинність, розпорядження голови облдержадміністрації:</w:t>
      </w:r>
    </w:p>
    <w:p w:rsidR="00D16AB5" w:rsidRPr="00D16AB5" w:rsidRDefault="00D16AB5" w:rsidP="00D16AB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16AB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від 15 вересня 2014 року №513 «Про затвердження тарифів на платну послугу, що надається комунальним закладом «Ладижинське міське територіальне медичне об’єднання», зареєстроване в Головному управлінні юстиції у Вінницькій області 22 вересня 2014 року за № 54/1204;</w:t>
      </w:r>
    </w:p>
    <w:p w:rsidR="00D16AB5" w:rsidRPr="00D16AB5" w:rsidRDefault="00D16AB5" w:rsidP="00D16AB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16AB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від 08 листопада 2016 року № 843 «Про затвердження Тарифів на платні послуги, що надаються комунальним закладом «Ладижинське міське територіальне медичне об’єднання»,  зареєстроване в Головному територіальному  управлінні юстиції у Вінницькій області  18 листопада  2016 року за № 50/1302.</w:t>
      </w:r>
    </w:p>
    <w:p w:rsidR="00D16AB5" w:rsidRPr="00D16AB5" w:rsidRDefault="00D16AB5" w:rsidP="00D16AB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16AB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3. Юридичному відділу апарату облдержадміністрації подати це розпорядження на державну реєстрацію Головному територіальному управлінню юстиції у Вінницькій області.</w:t>
      </w:r>
    </w:p>
    <w:p w:rsidR="00D16AB5" w:rsidRPr="00D16AB5" w:rsidRDefault="00D16AB5" w:rsidP="00D16AB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16AB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4. Це розпорядження набирає чинності з дня його офіційного опублікування у місцевих засобах масової інформації.</w:t>
      </w:r>
    </w:p>
    <w:p w:rsidR="00D16AB5" w:rsidRPr="00D16AB5" w:rsidRDefault="00D16AB5" w:rsidP="00D16AB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16AB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 xml:space="preserve">5. Контроль за виконанням  цього розпорядження покласти на першого заступника голови облдержадміністрації </w:t>
      </w:r>
      <w:proofErr w:type="spellStart"/>
      <w:r w:rsidRPr="00D16AB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Гижка</w:t>
      </w:r>
      <w:proofErr w:type="spellEnd"/>
      <w:r w:rsidRPr="00D16AB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 xml:space="preserve"> А.П.</w:t>
      </w:r>
    </w:p>
    <w:p w:rsidR="00D16AB5" w:rsidRPr="00D16AB5" w:rsidRDefault="00D16AB5" w:rsidP="00D16AB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16AB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</w:t>
      </w:r>
    </w:p>
    <w:p w:rsidR="00D16AB5" w:rsidRPr="00D16AB5" w:rsidRDefault="00D16AB5" w:rsidP="00D16AB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16AB5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   Голова обласної державної           </w:t>
      </w:r>
    </w:p>
    <w:p w:rsidR="00D16AB5" w:rsidRPr="00D16AB5" w:rsidRDefault="00D16AB5" w:rsidP="00D16AB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16AB5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   адміністрації                                                                                 </w:t>
      </w:r>
    </w:p>
    <w:p w:rsidR="00D16AB5" w:rsidRPr="00D16AB5" w:rsidRDefault="00D16AB5" w:rsidP="00D16AB5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16AB5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  В. КОРОВІЙ</w:t>
      </w:r>
    </w:p>
    <w:p w:rsidR="00D16AB5" w:rsidRPr="00D16AB5" w:rsidRDefault="00D16AB5" w:rsidP="00D16AB5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16AB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</w:t>
      </w:r>
    </w:p>
    <w:p w:rsidR="00D16AB5" w:rsidRPr="00D16AB5" w:rsidRDefault="00D16AB5" w:rsidP="00D16AB5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16AB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ЗАТВЕРДЖЕНО</w:t>
      </w:r>
    </w:p>
    <w:p w:rsidR="00D16AB5" w:rsidRPr="00D16AB5" w:rsidRDefault="00D16AB5" w:rsidP="00D16AB5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16AB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Розпорядження голови</w:t>
      </w:r>
    </w:p>
    <w:p w:rsidR="00D16AB5" w:rsidRPr="00D16AB5" w:rsidRDefault="00D16AB5" w:rsidP="00D16AB5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16AB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облдержадміністрації</w:t>
      </w:r>
    </w:p>
    <w:p w:rsidR="00D16AB5" w:rsidRPr="00D16AB5" w:rsidRDefault="00D16AB5" w:rsidP="00D16AB5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16AB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___ ________ 2019 року  № __</w:t>
      </w:r>
    </w:p>
    <w:p w:rsidR="00D16AB5" w:rsidRPr="00D16AB5" w:rsidRDefault="00D16AB5" w:rsidP="00D16AB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16AB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</w:t>
      </w:r>
    </w:p>
    <w:p w:rsidR="00D16AB5" w:rsidRPr="00D16AB5" w:rsidRDefault="00D16AB5" w:rsidP="00D16AB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16AB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</w:t>
      </w:r>
    </w:p>
    <w:p w:rsidR="00D16AB5" w:rsidRPr="00D16AB5" w:rsidRDefault="00D16AB5" w:rsidP="00D16AB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16AB5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lastRenderedPageBreak/>
        <w:t> </w:t>
      </w:r>
    </w:p>
    <w:p w:rsidR="00D16AB5" w:rsidRPr="00D16AB5" w:rsidRDefault="00D16AB5" w:rsidP="00D16AB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16AB5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ТАРИФИ</w:t>
      </w:r>
    </w:p>
    <w:p w:rsidR="00D16AB5" w:rsidRPr="00D16AB5" w:rsidRDefault="00D16AB5" w:rsidP="00D16AB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16AB5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на платні медичні послуги, що надаються комунальним підприємством «Ладижинська міська лікарня» Ладижинської міської ради</w:t>
      </w:r>
      <w:r w:rsidRPr="00D16AB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2"/>
        <w:gridCol w:w="5284"/>
        <w:gridCol w:w="119"/>
        <w:gridCol w:w="1827"/>
        <w:gridCol w:w="119"/>
        <w:gridCol w:w="1152"/>
      </w:tblGrid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№з/п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Назва послуги</w:t>
            </w:r>
          </w:p>
        </w:tc>
        <w:tc>
          <w:tcPr>
            <w:tcW w:w="19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Одиниця виміру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Тариф,</w:t>
            </w:r>
          </w:p>
          <w:p w:rsidR="00D16AB5" w:rsidRPr="00D16AB5" w:rsidRDefault="00D16AB5" w:rsidP="00D16AB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грн., без ПДВ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І.</w:t>
            </w:r>
          </w:p>
        </w:tc>
        <w:tc>
          <w:tcPr>
            <w:tcW w:w="8505" w:type="dxa"/>
            <w:gridSpan w:val="5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Стажування лікарів (провізорів) - інтернів у базових закладах та установах охорони здоров'я, якщо ці лікарі (провізори) - інтерни: закінчили недержавні вищі медичні (фармацевтичні) заклади освіти; закінчили державні вищі медичні (фармацевтичні) заклади освіти на умовах контракту; прийняті на роботу в недержавні заклади охорони здоров'я (недержавні фармацевтичні заклади, підприємства); повторно проходять інтернатуру; бажають отримати другу спеціальність в інтернатурі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Стажування лікарів (провізорів) - інтернів   за спеціальністю «Внутрішні хвороби»</w:t>
            </w:r>
          </w:p>
        </w:tc>
        <w:tc>
          <w:tcPr>
            <w:tcW w:w="19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тиждень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107,12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II.</w:t>
            </w:r>
          </w:p>
        </w:tc>
        <w:tc>
          <w:tcPr>
            <w:tcW w:w="8505" w:type="dxa"/>
            <w:gridSpan w:val="5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Стоматологічна допомога, що подається населенню госпрозрахунковими відділеннями, кабінетами закладів охорони здоров'я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Консультація хворого (запис огляду та порада,  дані на прохання лікаря, який лікує,  іншим лікарем для спеціальної оцінки стану та подальшого лікування</w:t>
            </w:r>
          </w:p>
        </w:tc>
        <w:tc>
          <w:tcPr>
            <w:tcW w:w="19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14,24</w:t>
            </w:r>
          </w:p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Знеболювання провідникове</w:t>
            </w:r>
          </w:p>
        </w:tc>
        <w:tc>
          <w:tcPr>
            <w:tcW w:w="19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74,30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Знеболювання інфільтраційне</w:t>
            </w:r>
          </w:p>
        </w:tc>
        <w:tc>
          <w:tcPr>
            <w:tcW w:w="19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69,40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4.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Знеболювання аплікаційне</w:t>
            </w:r>
          </w:p>
        </w:tc>
        <w:tc>
          <w:tcPr>
            <w:tcW w:w="19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7,42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5.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Зняття м’якого зубного нальоту з усіх зубів</w:t>
            </w:r>
          </w:p>
        </w:tc>
        <w:tc>
          <w:tcPr>
            <w:tcW w:w="19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40,43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6.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Зняття зубного каменю, нальоту інструментальним способом  з усіх зубів</w:t>
            </w:r>
          </w:p>
        </w:tc>
        <w:tc>
          <w:tcPr>
            <w:tcW w:w="19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88,48</w:t>
            </w:r>
          </w:p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7.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Вибіркове </w:t>
            </w:r>
            <w:proofErr w:type="spellStart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пришліфовування</w:t>
            </w:r>
            <w:proofErr w:type="spellEnd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зубів, усунення травматичної оклюзії</w:t>
            </w:r>
          </w:p>
        </w:tc>
        <w:tc>
          <w:tcPr>
            <w:tcW w:w="19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42,98</w:t>
            </w:r>
          </w:p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8.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proofErr w:type="spellStart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Флюоризація</w:t>
            </w:r>
            <w:proofErr w:type="spellEnd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зубів</w:t>
            </w:r>
          </w:p>
        </w:tc>
        <w:tc>
          <w:tcPr>
            <w:tcW w:w="19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74,18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9.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Закриття </w:t>
            </w:r>
            <w:proofErr w:type="spellStart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фісур</w:t>
            </w:r>
            <w:proofErr w:type="spellEnd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одного зуба герметиками</w:t>
            </w:r>
          </w:p>
        </w:tc>
        <w:tc>
          <w:tcPr>
            <w:tcW w:w="19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33,10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10.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Навчання правилам гігієни порожнини рота</w:t>
            </w:r>
          </w:p>
        </w:tc>
        <w:tc>
          <w:tcPr>
            <w:tcW w:w="19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32,65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11.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Проведення </w:t>
            </w:r>
            <w:proofErr w:type="spellStart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ремінералізуючої</w:t>
            </w:r>
            <w:proofErr w:type="spellEnd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терапії</w:t>
            </w:r>
          </w:p>
        </w:tc>
        <w:tc>
          <w:tcPr>
            <w:tcW w:w="19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82,73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12.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Накладання кофердаму</w:t>
            </w:r>
          </w:p>
        </w:tc>
        <w:tc>
          <w:tcPr>
            <w:tcW w:w="19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40,24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13.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Препарування каріозної порожнини (або трепанація коронки), розкриття рогу  </w:t>
            </w:r>
            <w:proofErr w:type="spellStart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пульпової</w:t>
            </w:r>
            <w:proofErr w:type="spellEnd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камери</w:t>
            </w:r>
          </w:p>
        </w:tc>
        <w:tc>
          <w:tcPr>
            <w:tcW w:w="19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29,84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14.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Накладання </w:t>
            </w:r>
            <w:proofErr w:type="spellStart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девіталізуючої</w:t>
            </w:r>
            <w:proofErr w:type="spellEnd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пасти та пов’язки</w:t>
            </w:r>
          </w:p>
        </w:tc>
        <w:tc>
          <w:tcPr>
            <w:tcW w:w="19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14,76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15.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Екстирпація пульпи з одного кореня зуба</w:t>
            </w:r>
          </w:p>
        </w:tc>
        <w:tc>
          <w:tcPr>
            <w:tcW w:w="19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24,11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lastRenderedPageBreak/>
              <w:t>16.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Пломбування одного каналу кореня зуба пастою, що полімеризується  (цементом)</w:t>
            </w:r>
          </w:p>
        </w:tc>
        <w:tc>
          <w:tcPr>
            <w:tcW w:w="19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38,79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17.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Пломбування одного каналу коріння зуба пастою, що полімеризується, та гутаперчевими штифтами (або термопластам)</w:t>
            </w:r>
          </w:p>
        </w:tc>
        <w:tc>
          <w:tcPr>
            <w:tcW w:w="19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112,92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18.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Накладання лікувальної пов’язки при лікуванні карієсу та його ускладненнях</w:t>
            </w:r>
          </w:p>
        </w:tc>
        <w:tc>
          <w:tcPr>
            <w:tcW w:w="19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25,50</w:t>
            </w:r>
          </w:p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19.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Інструментальна та медикаментозна обробка одного каналу зуба</w:t>
            </w:r>
          </w:p>
        </w:tc>
        <w:tc>
          <w:tcPr>
            <w:tcW w:w="19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88,66</w:t>
            </w:r>
          </w:p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20.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proofErr w:type="spellStart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Розпломбування</w:t>
            </w:r>
            <w:proofErr w:type="spellEnd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кореневого каналу зуба, запломбованого пастою, що полімеризується, або цементом</w:t>
            </w:r>
          </w:p>
        </w:tc>
        <w:tc>
          <w:tcPr>
            <w:tcW w:w="19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144,06</w:t>
            </w:r>
          </w:p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21.</w:t>
            </w:r>
          </w:p>
        </w:tc>
        <w:tc>
          <w:tcPr>
            <w:tcW w:w="8505" w:type="dxa"/>
            <w:gridSpan w:val="5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Накладання пломби при лікуванні карієсу та його ускладнень  з :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21.1.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цементу</w:t>
            </w:r>
          </w:p>
        </w:tc>
        <w:tc>
          <w:tcPr>
            <w:tcW w:w="19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51,46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21.2.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композитного матеріалу</w:t>
            </w:r>
          </w:p>
        </w:tc>
        <w:tc>
          <w:tcPr>
            <w:tcW w:w="19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125,58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21.3.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proofErr w:type="spellStart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світлополімерного</w:t>
            </w:r>
            <w:proofErr w:type="spellEnd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матеріалу</w:t>
            </w:r>
          </w:p>
        </w:tc>
        <w:tc>
          <w:tcPr>
            <w:tcW w:w="19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276,07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22.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Відновлення зруйнованої коронки однокореневого зуба за допомогою дротяного каркасу, анкерних штифтів, пластмаси або композитного матеріалу</w:t>
            </w:r>
          </w:p>
        </w:tc>
        <w:tc>
          <w:tcPr>
            <w:tcW w:w="19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258,26</w:t>
            </w:r>
          </w:p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23.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Відновлення зруйнованої коронки однокореневого зуба за допомогою дротяного каркасу, анкерних штифтів та </w:t>
            </w:r>
            <w:proofErr w:type="spellStart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світлополімерного</w:t>
            </w:r>
            <w:proofErr w:type="spellEnd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матеріалу</w:t>
            </w:r>
          </w:p>
        </w:tc>
        <w:tc>
          <w:tcPr>
            <w:tcW w:w="19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515,16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24.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Відновлення зруйнованої коронки </w:t>
            </w:r>
            <w:proofErr w:type="spellStart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багатокореневого</w:t>
            </w:r>
            <w:proofErr w:type="spellEnd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зуба за допомогою дротяного каркасу, анкерних штифтів, пластмаси,  композитного матеріалу</w:t>
            </w:r>
          </w:p>
        </w:tc>
        <w:tc>
          <w:tcPr>
            <w:tcW w:w="19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314,63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25.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Відновлення зруйнованої коронки </w:t>
            </w:r>
            <w:proofErr w:type="spellStart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багатокореневого</w:t>
            </w:r>
            <w:proofErr w:type="spellEnd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зуба за допомогою дротяного каркасу, анкерних штифтів та </w:t>
            </w:r>
            <w:proofErr w:type="spellStart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світлополімерного</w:t>
            </w:r>
            <w:proofErr w:type="spellEnd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матеріалу</w:t>
            </w:r>
          </w:p>
        </w:tc>
        <w:tc>
          <w:tcPr>
            <w:tcW w:w="19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509,41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26.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Лікування захворювання пародонту: накладання лікувальної пов’язки на ясна та </w:t>
            </w:r>
            <w:proofErr w:type="spellStart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зубоясневі</w:t>
            </w:r>
            <w:proofErr w:type="spellEnd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кишені (одне відвідування)</w:t>
            </w:r>
          </w:p>
        </w:tc>
        <w:tc>
          <w:tcPr>
            <w:tcW w:w="19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34,08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27.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Накладання тимчасової пломби</w:t>
            </w:r>
          </w:p>
        </w:tc>
        <w:tc>
          <w:tcPr>
            <w:tcW w:w="19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10,60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III.</w:t>
            </w:r>
          </w:p>
        </w:tc>
        <w:tc>
          <w:tcPr>
            <w:tcW w:w="8505" w:type="dxa"/>
            <w:gridSpan w:val="5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 xml:space="preserve">Лабораторні, діагностичні та консультативні послуги за зверненням громадян, що надаються без направлення лікаря, зокрема із застосуванням </w:t>
            </w:r>
            <w:proofErr w:type="spellStart"/>
            <w:r w:rsidRPr="00D16AB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телемедицини</w:t>
            </w:r>
            <w:proofErr w:type="spellEnd"/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</w:t>
            </w:r>
          </w:p>
        </w:tc>
        <w:tc>
          <w:tcPr>
            <w:tcW w:w="8505" w:type="dxa"/>
            <w:gridSpan w:val="5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Лабораторні дослідження: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1.2.</w:t>
            </w:r>
          </w:p>
        </w:tc>
        <w:tc>
          <w:tcPr>
            <w:tcW w:w="52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Дослідження мазка з піхви і </w:t>
            </w:r>
            <w:proofErr w:type="spellStart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цервікального</w:t>
            </w:r>
            <w:proofErr w:type="spellEnd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каналу на гонорею</w:t>
            </w:r>
          </w:p>
        </w:tc>
        <w:tc>
          <w:tcPr>
            <w:tcW w:w="196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14,56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lastRenderedPageBreak/>
              <w:t>1.3.</w:t>
            </w:r>
          </w:p>
        </w:tc>
        <w:tc>
          <w:tcPr>
            <w:tcW w:w="52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Аналіз крові на білірубін</w:t>
            </w:r>
          </w:p>
        </w:tc>
        <w:tc>
          <w:tcPr>
            <w:tcW w:w="196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52,07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1.4.</w:t>
            </w:r>
          </w:p>
        </w:tc>
        <w:tc>
          <w:tcPr>
            <w:tcW w:w="52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Аналіз крові на визначення активності </w:t>
            </w:r>
            <w:proofErr w:type="spellStart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аланіномінотрансферази</w:t>
            </w:r>
            <w:proofErr w:type="spellEnd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(АЛТ)</w:t>
            </w:r>
          </w:p>
        </w:tc>
        <w:tc>
          <w:tcPr>
            <w:tcW w:w="196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34,59</w:t>
            </w:r>
          </w:p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1.5.</w:t>
            </w:r>
          </w:p>
        </w:tc>
        <w:tc>
          <w:tcPr>
            <w:tcW w:w="52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Аналіз крові на визначення активності </w:t>
            </w:r>
            <w:proofErr w:type="spellStart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аспартатамінотрансферази</w:t>
            </w:r>
            <w:proofErr w:type="spellEnd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 (АСТ)</w:t>
            </w:r>
          </w:p>
        </w:tc>
        <w:tc>
          <w:tcPr>
            <w:tcW w:w="196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34,59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1.6.</w:t>
            </w:r>
          </w:p>
        </w:tc>
        <w:tc>
          <w:tcPr>
            <w:tcW w:w="52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Аналіз крові на цукор ( з вени)</w:t>
            </w:r>
          </w:p>
        </w:tc>
        <w:tc>
          <w:tcPr>
            <w:tcW w:w="196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30,59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1.7.</w:t>
            </w:r>
          </w:p>
        </w:tc>
        <w:tc>
          <w:tcPr>
            <w:tcW w:w="52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Аналіз крові на цукор ( з пальця)</w:t>
            </w:r>
          </w:p>
        </w:tc>
        <w:tc>
          <w:tcPr>
            <w:tcW w:w="196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35,62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1.8.</w:t>
            </w:r>
          </w:p>
        </w:tc>
        <w:tc>
          <w:tcPr>
            <w:tcW w:w="52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Визначення групи крові та резус - фактору </w:t>
            </w:r>
          </w:p>
        </w:tc>
        <w:tc>
          <w:tcPr>
            <w:tcW w:w="196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33,46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1.9.</w:t>
            </w:r>
          </w:p>
        </w:tc>
        <w:tc>
          <w:tcPr>
            <w:tcW w:w="52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Аналіз крові на RW</w:t>
            </w:r>
          </w:p>
        </w:tc>
        <w:tc>
          <w:tcPr>
            <w:tcW w:w="196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30,79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1.10.</w:t>
            </w:r>
          </w:p>
        </w:tc>
        <w:tc>
          <w:tcPr>
            <w:tcW w:w="52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Загальний аналіз сечі</w:t>
            </w:r>
          </w:p>
        </w:tc>
        <w:tc>
          <w:tcPr>
            <w:tcW w:w="196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18,79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1.11.</w:t>
            </w:r>
          </w:p>
        </w:tc>
        <w:tc>
          <w:tcPr>
            <w:tcW w:w="52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Загальний аналіз крові  (капілярна кров з пальця)</w:t>
            </w:r>
          </w:p>
        </w:tc>
        <w:tc>
          <w:tcPr>
            <w:tcW w:w="196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77,77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1.12.</w:t>
            </w:r>
          </w:p>
        </w:tc>
        <w:tc>
          <w:tcPr>
            <w:tcW w:w="52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Загальний аналіз крові( кров з вени)</w:t>
            </w:r>
          </w:p>
        </w:tc>
        <w:tc>
          <w:tcPr>
            <w:tcW w:w="196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77,66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1.13.</w:t>
            </w:r>
          </w:p>
        </w:tc>
        <w:tc>
          <w:tcPr>
            <w:tcW w:w="52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Аналіз сечі на цукор</w:t>
            </w:r>
          </w:p>
        </w:tc>
        <w:tc>
          <w:tcPr>
            <w:tcW w:w="196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6,12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1.14.</w:t>
            </w:r>
          </w:p>
        </w:tc>
        <w:tc>
          <w:tcPr>
            <w:tcW w:w="52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Аналіз крові на визначення загального білка</w:t>
            </w:r>
          </w:p>
        </w:tc>
        <w:tc>
          <w:tcPr>
            <w:tcW w:w="196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57,17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1.15.</w:t>
            </w:r>
          </w:p>
        </w:tc>
        <w:tc>
          <w:tcPr>
            <w:tcW w:w="52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Аналіз крові на визначення </w:t>
            </w:r>
            <w:proofErr w:type="spellStart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калія</w:t>
            </w:r>
            <w:proofErr w:type="spellEnd"/>
          </w:p>
        </w:tc>
        <w:tc>
          <w:tcPr>
            <w:tcW w:w="196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59,15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1.16.</w:t>
            </w:r>
          </w:p>
        </w:tc>
        <w:tc>
          <w:tcPr>
            <w:tcW w:w="52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Аналіз крові на визначення </w:t>
            </w:r>
            <w:proofErr w:type="spellStart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кальція</w:t>
            </w:r>
            <w:proofErr w:type="spellEnd"/>
          </w:p>
        </w:tc>
        <w:tc>
          <w:tcPr>
            <w:tcW w:w="196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47,63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1.17.</w:t>
            </w:r>
          </w:p>
        </w:tc>
        <w:tc>
          <w:tcPr>
            <w:tcW w:w="52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Аналіз крові на визначення </w:t>
            </w:r>
            <w:proofErr w:type="spellStart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коагулограми</w:t>
            </w:r>
            <w:proofErr w:type="spellEnd"/>
          </w:p>
        </w:tc>
        <w:tc>
          <w:tcPr>
            <w:tcW w:w="196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96,00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1.18.</w:t>
            </w:r>
          </w:p>
        </w:tc>
        <w:tc>
          <w:tcPr>
            <w:tcW w:w="52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Аналіз крові на визначення лужної фосфатази</w:t>
            </w:r>
          </w:p>
        </w:tc>
        <w:tc>
          <w:tcPr>
            <w:tcW w:w="196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36,29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1.19.</w:t>
            </w:r>
          </w:p>
        </w:tc>
        <w:tc>
          <w:tcPr>
            <w:tcW w:w="52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Аналіз крові на ниркові проби (сечовина)</w:t>
            </w:r>
          </w:p>
        </w:tc>
        <w:tc>
          <w:tcPr>
            <w:tcW w:w="196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47,59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1.20.</w:t>
            </w:r>
          </w:p>
        </w:tc>
        <w:tc>
          <w:tcPr>
            <w:tcW w:w="52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Аналіз крові на ниркові проби (креатинін)</w:t>
            </w:r>
          </w:p>
        </w:tc>
        <w:tc>
          <w:tcPr>
            <w:tcW w:w="196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28,03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1.21.</w:t>
            </w:r>
          </w:p>
        </w:tc>
        <w:tc>
          <w:tcPr>
            <w:tcW w:w="52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Аналіз крові на активність запального процесу</w:t>
            </w:r>
          </w:p>
        </w:tc>
        <w:tc>
          <w:tcPr>
            <w:tcW w:w="196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39,15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1.22.</w:t>
            </w:r>
          </w:p>
        </w:tc>
        <w:tc>
          <w:tcPr>
            <w:tcW w:w="52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Аналіз крові на визначення сечової кислоти</w:t>
            </w:r>
          </w:p>
        </w:tc>
        <w:tc>
          <w:tcPr>
            <w:tcW w:w="196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45,64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1.23.</w:t>
            </w:r>
          </w:p>
        </w:tc>
        <w:tc>
          <w:tcPr>
            <w:tcW w:w="52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Аналіз крові з лейкоцитарною формулою  ( з пальця)</w:t>
            </w:r>
          </w:p>
        </w:tc>
        <w:tc>
          <w:tcPr>
            <w:tcW w:w="196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81,49</w:t>
            </w:r>
          </w:p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1.24.</w:t>
            </w:r>
          </w:p>
        </w:tc>
        <w:tc>
          <w:tcPr>
            <w:tcW w:w="52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Аналіз крові з лейкоцитарною формулою (з вени)</w:t>
            </w:r>
          </w:p>
        </w:tc>
        <w:tc>
          <w:tcPr>
            <w:tcW w:w="196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81,38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1.25.</w:t>
            </w:r>
          </w:p>
        </w:tc>
        <w:tc>
          <w:tcPr>
            <w:tcW w:w="52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Аналіз крові на визначення </w:t>
            </w:r>
            <w:proofErr w:type="spellStart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ліпідограми</w:t>
            </w:r>
            <w:proofErr w:type="spellEnd"/>
          </w:p>
        </w:tc>
        <w:tc>
          <w:tcPr>
            <w:tcW w:w="196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74,24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1.26.</w:t>
            </w:r>
          </w:p>
        </w:tc>
        <w:tc>
          <w:tcPr>
            <w:tcW w:w="52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Аналіз сечі по Нечипоренко</w:t>
            </w:r>
          </w:p>
        </w:tc>
        <w:tc>
          <w:tcPr>
            <w:tcW w:w="196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9,82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1.27.</w:t>
            </w:r>
          </w:p>
        </w:tc>
        <w:tc>
          <w:tcPr>
            <w:tcW w:w="52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Аналіз крові на визначення міжнародного нормалізованого відношення або </w:t>
            </w:r>
            <w:proofErr w:type="spellStart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протрумбінованого</w:t>
            </w:r>
            <w:proofErr w:type="spellEnd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індекса</w:t>
            </w:r>
            <w:proofErr w:type="spellEnd"/>
          </w:p>
        </w:tc>
        <w:tc>
          <w:tcPr>
            <w:tcW w:w="196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55,09</w:t>
            </w:r>
          </w:p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1.28.</w:t>
            </w:r>
          </w:p>
        </w:tc>
        <w:tc>
          <w:tcPr>
            <w:tcW w:w="52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Аналіз сечі на визначення кетонових тіл</w:t>
            </w:r>
          </w:p>
        </w:tc>
        <w:tc>
          <w:tcPr>
            <w:tcW w:w="196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13,55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1.29.</w:t>
            </w:r>
          </w:p>
        </w:tc>
        <w:tc>
          <w:tcPr>
            <w:tcW w:w="52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Аналіз харкотиння на кислотостійкі бактерії (туберкульоз)</w:t>
            </w:r>
          </w:p>
        </w:tc>
        <w:tc>
          <w:tcPr>
            <w:tcW w:w="196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46,23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1.30.</w:t>
            </w:r>
          </w:p>
        </w:tc>
        <w:tc>
          <w:tcPr>
            <w:tcW w:w="52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Аналіз крові на визначення фібриногену</w:t>
            </w:r>
          </w:p>
        </w:tc>
        <w:tc>
          <w:tcPr>
            <w:tcW w:w="196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38,05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lastRenderedPageBreak/>
              <w:t>1.31.</w:t>
            </w:r>
          </w:p>
        </w:tc>
        <w:tc>
          <w:tcPr>
            <w:tcW w:w="52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Діастаза сечі</w:t>
            </w:r>
          </w:p>
        </w:tc>
        <w:tc>
          <w:tcPr>
            <w:tcW w:w="196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48,92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1.32.</w:t>
            </w:r>
          </w:p>
        </w:tc>
        <w:tc>
          <w:tcPr>
            <w:tcW w:w="52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Аналіз сечі по </w:t>
            </w:r>
            <w:proofErr w:type="spellStart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Земницькому</w:t>
            </w:r>
            <w:proofErr w:type="spellEnd"/>
          </w:p>
        </w:tc>
        <w:tc>
          <w:tcPr>
            <w:tcW w:w="196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24,32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1.33.</w:t>
            </w:r>
          </w:p>
        </w:tc>
        <w:tc>
          <w:tcPr>
            <w:tcW w:w="52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proofErr w:type="spellStart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Мікроальбумінурія</w:t>
            </w:r>
            <w:proofErr w:type="spellEnd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сечі</w:t>
            </w:r>
          </w:p>
        </w:tc>
        <w:tc>
          <w:tcPr>
            <w:tcW w:w="196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32,88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1.34.</w:t>
            </w:r>
          </w:p>
        </w:tc>
        <w:tc>
          <w:tcPr>
            <w:tcW w:w="52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Аналіз </w:t>
            </w:r>
            <w:proofErr w:type="spellStart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спинномозгової</w:t>
            </w:r>
            <w:proofErr w:type="spellEnd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рідини</w:t>
            </w:r>
          </w:p>
        </w:tc>
        <w:tc>
          <w:tcPr>
            <w:tcW w:w="196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85,72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1.35.</w:t>
            </w:r>
          </w:p>
        </w:tc>
        <w:tc>
          <w:tcPr>
            <w:tcW w:w="52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Аналіз рідини із серозної порожнини</w:t>
            </w:r>
          </w:p>
        </w:tc>
        <w:tc>
          <w:tcPr>
            <w:tcW w:w="196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72,12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1.36.</w:t>
            </w:r>
          </w:p>
        </w:tc>
        <w:tc>
          <w:tcPr>
            <w:tcW w:w="52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Аналіз мокротиння загальний</w:t>
            </w:r>
          </w:p>
        </w:tc>
        <w:tc>
          <w:tcPr>
            <w:tcW w:w="196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24,68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1.37.</w:t>
            </w:r>
          </w:p>
        </w:tc>
        <w:tc>
          <w:tcPr>
            <w:tcW w:w="52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Аналіз калу (</w:t>
            </w:r>
            <w:proofErr w:type="spellStart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копрограма</w:t>
            </w:r>
            <w:proofErr w:type="spellEnd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)</w:t>
            </w:r>
          </w:p>
        </w:tc>
        <w:tc>
          <w:tcPr>
            <w:tcW w:w="196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27,63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1.38.</w:t>
            </w:r>
          </w:p>
        </w:tc>
        <w:tc>
          <w:tcPr>
            <w:tcW w:w="52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Аналіз секрету передміхурової залози</w:t>
            </w:r>
          </w:p>
        </w:tc>
        <w:tc>
          <w:tcPr>
            <w:tcW w:w="196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16,80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1.39.</w:t>
            </w:r>
          </w:p>
        </w:tc>
        <w:tc>
          <w:tcPr>
            <w:tcW w:w="52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Аналіз </w:t>
            </w:r>
            <w:proofErr w:type="spellStart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сімяної</w:t>
            </w:r>
            <w:proofErr w:type="spellEnd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рідини</w:t>
            </w:r>
          </w:p>
        </w:tc>
        <w:tc>
          <w:tcPr>
            <w:tcW w:w="196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30,31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1.40.</w:t>
            </w:r>
          </w:p>
        </w:tc>
        <w:tc>
          <w:tcPr>
            <w:tcW w:w="52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Аналіз лусочок шкіри на гриби</w:t>
            </w:r>
          </w:p>
        </w:tc>
        <w:tc>
          <w:tcPr>
            <w:tcW w:w="196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18,26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1.41.</w:t>
            </w:r>
          </w:p>
        </w:tc>
        <w:tc>
          <w:tcPr>
            <w:tcW w:w="52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Аналіз лусочок шкіри (вії) на </w:t>
            </w:r>
            <w:proofErr w:type="spellStart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демодекс</w:t>
            </w:r>
            <w:proofErr w:type="spellEnd"/>
          </w:p>
        </w:tc>
        <w:tc>
          <w:tcPr>
            <w:tcW w:w="196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18,26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1.42.</w:t>
            </w:r>
          </w:p>
        </w:tc>
        <w:tc>
          <w:tcPr>
            <w:tcW w:w="52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Аналіз крові на </w:t>
            </w:r>
            <w:proofErr w:type="spellStart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ретикулоцити</w:t>
            </w:r>
            <w:proofErr w:type="spellEnd"/>
          </w:p>
        </w:tc>
        <w:tc>
          <w:tcPr>
            <w:tcW w:w="196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17,73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1.43.</w:t>
            </w:r>
          </w:p>
        </w:tc>
        <w:tc>
          <w:tcPr>
            <w:tcW w:w="52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Аналіз визначення при тривалості кровотечі</w:t>
            </w:r>
          </w:p>
        </w:tc>
        <w:tc>
          <w:tcPr>
            <w:tcW w:w="196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21,01</w:t>
            </w:r>
          </w:p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1.44.</w:t>
            </w:r>
          </w:p>
        </w:tc>
        <w:tc>
          <w:tcPr>
            <w:tcW w:w="52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Аналіз крові на залізо</w:t>
            </w:r>
          </w:p>
        </w:tc>
        <w:tc>
          <w:tcPr>
            <w:tcW w:w="196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52,70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1.45.</w:t>
            </w:r>
          </w:p>
        </w:tc>
        <w:tc>
          <w:tcPr>
            <w:tcW w:w="52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Аналіз крові на резус антитіла</w:t>
            </w:r>
          </w:p>
        </w:tc>
        <w:tc>
          <w:tcPr>
            <w:tcW w:w="196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47,57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1.46.</w:t>
            </w:r>
          </w:p>
        </w:tc>
        <w:tc>
          <w:tcPr>
            <w:tcW w:w="52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Аналіз крові на реакцію </w:t>
            </w:r>
            <w:proofErr w:type="spellStart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інгібіції</w:t>
            </w:r>
            <w:proofErr w:type="spellEnd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міграції лейкоцитів (медикаментозна алергія)</w:t>
            </w:r>
          </w:p>
        </w:tc>
        <w:tc>
          <w:tcPr>
            <w:tcW w:w="196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74,14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1.47.</w:t>
            </w:r>
          </w:p>
        </w:tc>
        <w:tc>
          <w:tcPr>
            <w:tcW w:w="52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Дослідження на </w:t>
            </w:r>
            <w:proofErr w:type="spellStart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носійство</w:t>
            </w:r>
            <w:proofErr w:type="spellEnd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кишкових інфекцій</w:t>
            </w:r>
          </w:p>
        </w:tc>
        <w:tc>
          <w:tcPr>
            <w:tcW w:w="196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76,11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1.48.</w:t>
            </w:r>
          </w:p>
        </w:tc>
        <w:tc>
          <w:tcPr>
            <w:tcW w:w="52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Дослідження мазків з горла та носа на наявність патогенного стафілококу</w:t>
            </w:r>
          </w:p>
        </w:tc>
        <w:tc>
          <w:tcPr>
            <w:tcW w:w="196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147,95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1.49.</w:t>
            </w:r>
          </w:p>
        </w:tc>
        <w:tc>
          <w:tcPr>
            <w:tcW w:w="52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Дослідження  на яйце гельмінтів</w:t>
            </w:r>
          </w:p>
        </w:tc>
        <w:tc>
          <w:tcPr>
            <w:tcW w:w="196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51,64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1.50.</w:t>
            </w:r>
          </w:p>
        </w:tc>
        <w:tc>
          <w:tcPr>
            <w:tcW w:w="52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Проведення серологічного дослідження на черевний тиф</w:t>
            </w:r>
          </w:p>
        </w:tc>
        <w:tc>
          <w:tcPr>
            <w:tcW w:w="196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125,92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</w:t>
            </w:r>
          </w:p>
        </w:tc>
        <w:tc>
          <w:tcPr>
            <w:tcW w:w="8505" w:type="dxa"/>
            <w:gridSpan w:val="5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Діагностичні дослідження: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2.1.</w:t>
            </w:r>
          </w:p>
        </w:tc>
        <w:tc>
          <w:tcPr>
            <w:tcW w:w="8505" w:type="dxa"/>
            <w:gridSpan w:val="5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proofErr w:type="spellStart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Трансабдомінальні</w:t>
            </w:r>
            <w:proofErr w:type="spellEnd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ультразвукові дослідження органів </w:t>
            </w:r>
            <w:proofErr w:type="spellStart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гепатобіліарної</w:t>
            </w:r>
            <w:proofErr w:type="spellEnd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системи: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2.1.1.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Комплексно: печінка + жовчний міхур + жовчні протоки + підшлункова залоза + селезінка</w:t>
            </w:r>
          </w:p>
        </w:tc>
        <w:tc>
          <w:tcPr>
            <w:tcW w:w="198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61,04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2.1.2.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По окремих органах:</w:t>
            </w:r>
          </w:p>
        </w:tc>
        <w:tc>
          <w:tcPr>
            <w:tcW w:w="198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2.1.2.1.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печінка + жовчний міхур + жовчні протоки</w:t>
            </w:r>
          </w:p>
        </w:tc>
        <w:tc>
          <w:tcPr>
            <w:tcW w:w="198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30,70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2.1.2.2.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печінка</w:t>
            </w:r>
          </w:p>
        </w:tc>
        <w:tc>
          <w:tcPr>
            <w:tcW w:w="198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26,08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2.1.2.3.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жовчний міхур + жовчні протоки</w:t>
            </w:r>
          </w:p>
        </w:tc>
        <w:tc>
          <w:tcPr>
            <w:tcW w:w="198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26,08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2.1.2.4.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підшлункова залоза</w:t>
            </w:r>
          </w:p>
        </w:tc>
        <w:tc>
          <w:tcPr>
            <w:tcW w:w="198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30,70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lastRenderedPageBreak/>
              <w:t>2.1.2.5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селезінка + судини портальної системи</w:t>
            </w:r>
          </w:p>
        </w:tc>
        <w:tc>
          <w:tcPr>
            <w:tcW w:w="198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30,70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2.2.</w:t>
            </w:r>
          </w:p>
        </w:tc>
        <w:tc>
          <w:tcPr>
            <w:tcW w:w="8505" w:type="dxa"/>
            <w:gridSpan w:val="5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proofErr w:type="spellStart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Трансабдомінальні</w:t>
            </w:r>
            <w:proofErr w:type="spellEnd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дослідження сечостатевої системи  для чоловіків: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2.2.1.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Комплексно: нирки + надниркові залози + сечовий міхур з визначенням залишкової сечі + передміхурова залоза</w:t>
            </w:r>
          </w:p>
        </w:tc>
        <w:tc>
          <w:tcPr>
            <w:tcW w:w="198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61,04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2.2.2.</w:t>
            </w:r>
          </w:p>
        </w:tc>
        <w:tc>
          <w:tcPr>
            <w:tcW w:w="8505" w:type="dxa"/>
            <w:gridSpan w:val="5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По  окремих  органах: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2.2.2.1.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нирки + надниркові залози</w:t>
            </w:r>
          </w:p>
        </w:tc>
        <w:tc>
          <w:tcPr>
            <w:tcW w:w="198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30,70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2.2.2.2.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сечовий міхур з визначенням залишкової сечі</w:t>
            </w:r>
          </w:p>
        </w:tc>
        <w:tc>
          <w:tcPr>
            <w:tcW w:w="198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26,08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2.2.2.3.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передміхурова залоза </w:t>
            </w:r>
          </w:p>
        </w:tc>
        <w:tc>
          <w:tcPr>
            <w:tcW w:w="198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26,08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2.2.2.4.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proofErr w:type="spellStart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яєчки</w:t>
            </w:r>
            <w:proofErr w:type="spellEnd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198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26,08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2.2.3.</w:t>
            </w:r>
          </w:p>
        </w:tc>
        <w:tc>
          <w:tcPr>
            <w:tcW w:w="8505" w:type="dxa"/>
            <w:gridSpan w:val="5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Для жінок комплексно: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2.2.3.1.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нирки + надниркові залози + сечовий міхур з визначенням залишкової сечі + матка + яєчники</w:t>
            </w:r>
          </w:p>
        </w:tc>
        <w:tc>
          <w:tcPr>
            <w:tcW w:w="198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65,65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2.2.3.2.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матка + яєчники</w:t>
            </w:r>
          </w:p>
        </w:tc>
        <w:tc>
          <w:tcPr>
            <w:tcW w:w="198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43,56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2.2.3.3.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матка при вагітності + пренатальне обстеження стану плода </w:t>
            </w:r>
          </w:p>
        </w:tc>
        <w:tc>
          <w:tcPr>
            <w:tcW w:w="198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65,65</w:t>
            </w:r>
          </w:p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2.3.</w:t>
            </w:r>
          </w:p>
        </w:tc>
        <w:tc>
          <w:tcPr>
            <w:tcW w:w="8505" w:type="dxa"/>
            <w:gridSpan w:val="5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Ультразвукові дослідження з використанням </w:t>
            </w:r>
            <w:proofErr w:type="spellStart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внутрішньопорожнинних</w:t>
            </w:r>
            <w:proofErr w:type="spellEnd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датчиків: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2.3.1.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proofErr w:type="spellStart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інтраректальні</w:t>
            </w:r>
            <w:proofErr w:type="spellEnd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дослідження передміхурової залози</w:t>
            </w:r>
          </w:p>
        </w:tc>
        <w:tc>
          <w:tcPr>
            <w:tcW w:w="198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55,57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2.3.2.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proofErr w:type="spellStart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інтраректальні</w:t>
            </w:r>
            <w:proofErr w:type="spellEnd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дослідження жіночих статевих органів</w:t>
            </w:r>
          </w:p>
        </w:tc>
        <w:tc>
          <w:tcPr>
            <w:tcW w:w="198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55,57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2.4.</w:t>
            </w:r>
          </w:p>
        </w:tc>
        <w:tc>
          <w:tcPr>
            <w:tcW w:w="8505" w:type="dxa"/>
            <w:gridSpan w:val="5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Ультразвукові дослідження поверхневих структур, м’яких тканин, кісток та суглобів: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2.4.1.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щитовидна залоза</w:t>
            </w:r>
          </w:p>
        </w:tc>
        <w:tc>
          <w:tcPr>
            <w:tcW w:w="198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38,94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2.4.2.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молочні залози (з двох сторін)</w:t>
            </w:r>
          </w:p>
        </w:tc>
        <w:tc>
          <w:tcPr>
            <w:tcW w:w="198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48,18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2.4.3.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слинні залози</w:t>
            </w:r>
          </w:p>
        </w:tc>
        <w:tc>
          <w:tcPr>
            <w:tcW w:w="198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30,70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2.4.4.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лімфатичні  вузли</w:t>
            </w:r>
          </w:p>
        </w:tc>
        <w:tc>
          <w:tcPr>
            <w:tcW w:w="198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30,70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2.4.5.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м’які тканини</w:t>
            </w:r>
          </w:p>
        </w:tc>
        <w:tc>
          <w:tcPr>
            <w:tcW w:w="198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30,70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2.4.6.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кістки та суглоби ( в залежності від складності)</w:t>
            </w:r>
          </w:p>
        </w:tc>
        <w:tc>
          <w:tcPr>
            <w:tcW w:w="198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38,94</w:t>
            </w:r>
          </w:p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2.5.</w:t>
            </w:r>
          </w:p>
        </w:tc>
        <w:tc>
          <w:tcPr>
            <w:tcW w:w="8505" w:type="dxa"/>
            <w:gridSpan w:val="5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Ультразвукові дослідження органів грудної клітини: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2.5.1.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плевральна порожнина</w:t>
            </w:r>
          </w:p>
        </w:tc>
        <w:tc>
          <w:tcPr>
            <w:tcW w:w="198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38,94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2.5.2.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proofErr w:type="spellStart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вилочкова</w:t>
            </w:r>
            <w:proofErr w:type="spellEnd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залоза</w:t>
            </w:r>
          </w:p>
        </w:tc>
        <w:tc>
          <w:tcPr>
            <w:tcW w:w="198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38,94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2.5.3.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proofErr w:type="spellStart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ехокардіографія</w:t>
            </w:r>
            <w:proofErr w:type="spellEnd"/>
          </w:p>
        </w:tc>
        <w:tc>
          <w:tcPr>
            <w:tcW w:w="198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51,81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2.5.4.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proofErr w:type="spellStart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ехокардіографія</w:t>
            </w:r>
            <w:proofErr w:type="spellEnd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з кольоровим картуванням</w:t>
            </w:r>
          </w:p>
        </w:tc>
        <w:tc>
          <w:tcPr>
            <w:tcW w:w="198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65,65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2.5.5.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proofErr w:type="spellStart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ехокардіографія</w:t>
            </w:r>
            <w:proofErr w:type="spellEnd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з допплерівським аналізом</w:t>
            </w:r>
          </w:p>
        </w:tc>
        <w:tc>
          <w:tcPr>
            <w:tcW w:w="198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65,65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lastRenderedPageBreak/>
              <w:t>2.6.</w:t>
            </w:r>
          </w:p>
        </w:tc>
        <w:tc>
          <w:tcPr>
            <w:tcW w:w="8505" w:type="dxa"/>
            <w:gridSpan w:val="5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Ультразвукові дослідження новонароджених: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2.6.1.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внутрішніх органів</w:t>
            </w:r>
          </w:p>
        </w:tc>
        <w:tc>
          <w:tcPr>
            <w:tcW w:w="198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51,81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2.6.2.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суглобів та кісток</w:t>
            </w:r>
          </w:p>
        </w:tc>
        <w:tc>
          <w:tcPr>
            <w:tcW w:w="198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51,81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 </w:t>
            </w:r>
          </w:p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IV.</w:t>
            </w:r>
          </w:p>
        </w:tc>
        <w:tc>
          <w:tcPr>
            <w:tcW w:w="8505" w:type="dxa"/>
            <w:gridSpan w:val="5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Операції штучного переривання вагітності в амбулаторних умовах (методом вакуум-аспірації у разі затримки менструації терміном не більш як на 20 днів) та у стаціонарі (до 12 тижнів вагітності), крім абортів за медичними і соціальними показаннями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Вакуумна аспірація з наркозом</w:t>
            </w:r>
          </w:p>
        </w:tc>
        <w:tc>
          <w:tcPr>
            <w:tcW w:w="19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435,40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Мануальна вакуумна аспірація  з наркозом</w:t>
            </w:r>
          </w:p>
        </w:tc>
        <w:tc>
          <w:tcPr>
            <w:tcW w:w="19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467,18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Мануальна вакуумна аспірація без наркозу  із </w:t>
            </w:r>
            <w:proofErr w:type="spellStart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знеболювачем</w:t>
            </w:r>
            <w:proofErr w:type="spellEnd"/>
          </w:p>
        </w:tc>
        <w:tc>
          <w:tcPr>
            <w:tcW w:w="19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310,37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4.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Медикаментозне переривання вагітності</w:t>
            </w:r>
          </w:p>
        </w:tc>
        <w:tc>
          <w:tcPr>
            <w:tcW w:w="19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2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837,02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V.</w:t>
            </w:r>
          </w:p>
        </w:tc>
        <w:tc>
          <w:tcPr>
            <w:tcW w:w="8505" w:type="dxa"/>
            <w:gridSpan w:val="5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Протезування,  в тому числі зубне, слухове та очне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</w:t>
            </w:r>
          </w:p>
        </w:tc>
        <w:tc>
          <w:tcPr>
            <w:tcW w:w="8505" w:type="dxa"/>
            <w:gridSpan w:val="5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Зубне протезування: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Одиночна штампована металева коронка</w:t>
            </w:r>
          </w:p>
        </w:tc>
        <w:tc>
          <w:tcPr>
            <w:tcW w:w="198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177,14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1.2.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proofErr w:type="spellStart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Металозахисне</w:t>
            </w:r>
            <w:proofErr w:type="spellEnd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покриття</w:t>
            </w:r>
          </w:p>
        </w:tc>
        <w:tc>
          <w:tcPr>
            <w:tcW w:w="198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72,92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1.3.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Одиночна пластмасова коронка</w:t>
            </w:r>
          </w:p>
        </w:tc>
        <w:tc>
          <w:tcPr>
            <w:tcW w:w="198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190,38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1.4.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Одиночна металокерамічна коронка</w:t>
            </w:r>
          </w:p>
        </w:tc>
        <w:tc>
          <w:tcPr>
            <w:tcW w:w="198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651,26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1.5.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Одиночна лита металева коронка</w:t>
            </w:r>
          </w:p>
        </w:tc>
        <w:tc>
          <w:tcPr>
            <w:tcW w:w="198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416,98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1.6.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Одиночна металопластмасова  (</w:t>
            </w:r>
            <w:proofErr w:type="spellStart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фотополімерна</w:t>
            </w:r>
            <w:proofErr w:type="spellEnd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) коронка</w:t>
            </w:r>
          </w:p>
        </w:tc>
        <w:tc>
          <w:tcPr>
            <w:tcW w:w="198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595,78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1.7.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Фасетка у штамповано-паяному </w:t>
            </w:r>
            <w:proofErr w:type="spellStart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мостоподібному</w:t>
            </w:r>
            <w:proofErr w:type="spellEnd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протезі</w:t>
            </w:r>
          </w:p>
        </w:tc>
        <w:tc>
          <w:tcPr>
            <w:tcW w:w="198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276,04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1.8.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Литий зуб у штамповано-паяному </w:t>
            </w:r>
            <w:proofErr w:type="spellStart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мостоподібному</w:t>
            </w:r>
            <w:proofErr w:type="spellEnd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протезі</w:t>
            </w:r>
          </w:p>
        </w:tc>
        <w:tc>
          <w:tcPr>
            <w:tcW w:w="198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196,13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1.9.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Пластмасовий зуб у </w:t>
            </w:r>
            <w:proofErr w:type="spellStart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мостоподібному</w:t>
            </w:r>
            <w:proofErr w:type="spellEnd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протезі</w:t>
            </w:r>
          </w:p>
        </w:tc>
        <w:tc>
          <w:tcPr>
            <w:tcW w:w="198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106,45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1.10.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Металокерамічний зуб у </w:t>
            </w:r>
            <w:proofErr w:type="spellStart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мостоподібному</w:t>
            </w:r>
            <w:proofErr w:type="spellEnd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протезі</w:t>
            </w:r>
          </w:p>
        </w:tc>
        <w:tc>
          <w:tcPr>
            <w:tcW w:w="198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793,07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1.11.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Металопластмасова коронка (або композитна) у </w:t>
            </w:r>
            <w:proofErr w:type="spellStart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мостоподібному</w:t>
            </w:r>
            <w:proofErr w:type="spellEnd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протезі</w:t>
            </w:r>
          </w:p>
        </w:tc>
        <w:tc>
          <w:tcPr>
            <w:tcW w:w="198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514,87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1.12.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Металопластмасовий зуб (або композитний) у </w:t>
            </w:r>
            <w:proofErr w:type="spellStart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мостоподібному</w:t>
            </w:r>
            <w:proofErr w:type="spellEnd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протезі</w:t>
            </w:r>
          </w:p>
        </w:tc>
        <w:tc>
          <w:tcPr>
            <w:tcW w:w="198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346,09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1.13.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Литий металевий зуб у </w:t>
            </w:r>
            <w:proofErr w:type="spellStart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мостоподібному</w:t>
            </w:r>
            <w:proofErr w:type="spellEnd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протезі</w:t>
            </w:r>
          </w:p>
        </w:tc>
        <w:tc>
          <w:tcPr>
            <w:tcW w:w="198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253,57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1.14.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Повний знімний протез (пластинковий з корекцією протезу ) з пластмасовими зубами</w:t>
            </w:r>
          </w:p>
        </w:tc>
        <w:tc>
          <w:tcPr>
            <w:tcW w:w="198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626,08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1.15.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Знімний частковий протез з корекцією протезу з пластмасовими зубами</w:t>
            </w:r>
          </w:p>
        </w:tc>
        <w:tc>
          <w:tcPr>
            <w:tcW w:w="198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496,98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1.16.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Виготовлення індивідуальної ложки з </w:t>
            </w:r>
            <w:proofErr w:type="spellStart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самотвердіючої</w:t>
            </w:r>
            <w:proofErr w:type="spellEnd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пластмаси</w:t>
            </w:r>
          </w:p>
        </w:tc>
        <w:tc>
          <w:tcPr>
            <w:tcW w:w="198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148,79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lastRenderedPageBreak/>
              <w:t>1.17.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proofErr w:type="spellStart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Куксова</w:t>
            </w:r>
            <w:proofErr w:type="spellEnd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штифтова вкладка</w:t>
            </w:r>
          </w:p>
        </w:tc>
        <w:tc>
          <w:tcPr>
            <w:tcW w:w="198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278,75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1.18.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Спайка коронок, лапка</w:t>
            </w:r>
          </w:p>
        </w:tc>
        <w:tc>
          <w:tcPr>
            <w:tcW w:w="198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122,17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1.19.</w:t>
            </w:r>
          </w:p>
        </w:tc>
        <w:tc>
          <w:tcPr>
            <w:tcW w:w="8505" w:type="dxa"/>
            <w:gridSpan w:val="5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Лагодження знімних протезів: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1.19.1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перелом базису</w:t>
            </w:r>
          </w:p>
        </w:tc>
        <w:tc>
          <w:tcPr>
            <w:tcW w:w="198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109,44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1.19.2.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два переломи на одному базисі</w:t>
            </w:r>
          </w:p>
        </w:tc>
        <w:tc>
          <w:tcPr>
            <w:tcW w:w="198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92,05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1.19.3.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кріплення одного зуба</w:t>
            </w:r>
          </w:p>
        </w:tc>
        <w:tc>
          <w:tcPr>
            <w:tcW w:w="198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133,61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1.19.4.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кріплення двох зубів</w:t>
            </w:r>
          </w:p>
        </w:tc>
        <w:tc>
          <w:tcPr>
            <w:tcW w:w="198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149,75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1.19.5.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кріплення трьох зубів</w:t>
            </w:r>
          </w:p>
        </w:tc>
        <w:tc>
          <w:tcPr>
            <w:tcW w:w="198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170,29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1.19.6.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кріплення чотирьох зубів</w:t>
            </w:r>
          </w:p>
        </w:tc>
        <w:tc>
          <w:tcPr>
            <w:tcW w:w="198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184,88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1.19.7.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кріплення одного </w:t>
            </w:r>
            <w:proofErr w:type="spellStart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кламеру</w:t>
            </w:r>
            <w:proofErr w:type="spellEnd"/>
          </w:p>
        </w:tc>
        <w:tc>
          <w:tcPr>
            <w:tcW w:w="198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133,96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1.19.8.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кріплення двох </w:t>
            </w:r>
            <w:proofErr w:type="spellStart"/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кламерів</w:t>
            </w:r>
            <w:proofErr w:type="spellEnd"/>
          </w:p>
        </w:tc>
        <w:tc>
          <w:tcPr>
            <w:tcW w:w="198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152,82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1.20.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Зняття суцільнолитої  коронки</w:t>
            </w:r>
          </w:p>
        </w:tc>
        <w:tc>
          <w:tcPr>
            <w:tcW w:w="198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71,14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1.21.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Зняття штампованої коронки</w:t>
            </w:r>
          </w:p>
        </w:tc>
        <w:tc>
          <w:tcPr>
            <w:tcW w:w="198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36,95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1.22.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Консультація лікаря без додаткового лабораторного дослідження</w:t>
            </w:r>
          </w:p>
        </w:tc>
        <w:tc>
          <w:tcPr>
            <w:tcW w:w="198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32,99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1.23.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Повторне цементування коронки</w:t>
            </w:r>
          </w:p>
        </w:tc>
        <w:tc>
          <w:tcPr>
            <w:tcW w:w="198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44,03</w:t>
            </w:r>
          </w:p>
        </w:tc>
      </w:tr>
      <w:tr w:rsidR="00D16AB5" w:rsidRPr="00D16AB5" w:rsidTr="00D16AB5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1.24.</w:t>
            </w:r>
          </w:p>
        </w:tc>
        <w:tc>
          <w:tcPr>
            <w:tcW w:w="525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Зняття контрольного відбитку (як самостійний вид допомоги )</w:t>
            </w:r>
          </w:p>
        </w:tc>
        <w:tc>
          <w:tcPr>
            <w:tcW w:w="198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55,16</w:t>
            </w:r>
          </w:p>
        </w:tc>
      </w:tr>
      <w:tr w:rsidR="00D16AB5" w:rsidRPr="00D16AB5" w:rsidTr="00D16AB5">
        <w:tc>
          <w:tcPr>
            <w:tcW w:w="19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91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33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22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6AB5" w:rsidRPr="00D16AB5" w:rsidRDefault="00D16AB5" w:rsidP="00D16A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16AB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</w:tr>
    </w:tbl>
    <w:p w:rsidR="00D16AB5" w:rsidRPr="00D16AB5" w:rsidRDefault="00D16AB5" w:rsidP="00D16AB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16AB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</w:t>
      </w:r>
    </w:p>
    <w:p w:rsidR="00D16AB5" w:rsidRPr="00D16AB5" w:rsidRDefault="00D16AB5" w:rsidP="00D16AB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16AB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</w:t>
      </w:r>
      <w:r w:rsidRPr="00D16AB5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Директор Департаменту                                                                  </w:t>
      </w:r>
    </w:p>
    <w:p w:rsidR="00D16AB5" w:rsidRPr="00D16AB5" w:rsidRDefault="00D16AB5" w:rsidP="00D16AB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16AB5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охорони здоров’я   </w:t>
      </w:r>
    </w:p>
    <w:p w:rsidR="00D16AB5" w:rsidRPr="00D16AB5" w:rsidRDefault="00D16AB5" w:rsidP="00D16AB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16AB5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облдержадміністрації                                                                </w:t>
      </w:r>
    </w:p>
    <w:p w:rsidR="00D16AB5" w:rsidRPr="00D16AB5" w:rsidRDefault="00D16AB5" w:rsidP="00D16AB5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16AB5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      Л. ГРАБОВИЧ </w:t>
      </w:r>
    </w:p>
    <w:p w:rsidR="007437BF" w:rsidRDefault="00D16AB5">
      <w:bookmarkStart w:id="0" w:name="_GoBack"/>
      <w:bookmarkEnd w:id="0"/>
    </w:p>
    <w:sectPr w:rsidR="007437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AB5"/>
    <w:rsid w:val="00D16AB5"/>
    <w:rsid w:val="00D62485"/>
    <w:rsid w:val="00F0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161826-B848-4CAD-93AC-120813FF6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16A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D16A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62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9447</Words>
  <Characters>5386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Ювковецька Олександра Дмитрівна</dc:creator>
  <cp:keywords/>
  <dc:description/>
  <cp:lastModifiedBy>Ювковецька Олександра Дмитрівна</cp:lastModifiedBy>
  <cp:revision>1</cp:revision>
  <dcterms:created xsi:type="dcterms:W3CDTF">2019-11-21T15:42:00Z</dcterms:created>
  <dcterms:modified xsi:type="dcterms:W3CDTF">2019-11-21T15:43:00Z</dcterms:modified>
</cp:coreProperties>
</file>