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05" w:rsidRDefault="00DF4180" w:rsidP="00034005">
      <w:pPr>
        <w:pStyle w:val="a3"/>
        <w:tabs>
          <w:tab w:val="left" w:pos="4695"/>
          <w:tab w:val="left" w:pos="5160"/>
          <w:tab w:val="left" w:pos="6105"/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F4180" w:rsidRDefault="00DF4180" w:rsidP="00DF41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4180" w:rsidRDefault="00DF4180" w:rsidP="00DF41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DF4180" w:rsidRDefault="00DF4180" w:rsidP="00DF418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DF4180" w:rsidRDefault="00DF4180" w:rsidP="00DF418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Державного архіву Полтавської області</w:t>
      </w:r>
    </w:p>
    <w:p w:rsidR="00DF4180" w:rsidRDefault="00DF4180" w:rsidP="00DF418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 2023 року</w:t>
      </w:r>
    </w:p>
    <w:p w:rsidR="00DF4180" w:rsidRDefault="00DF4180" w:rsidP="00DF41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978"/>
        <w:gridCol w:w="3121"/>
        <w:gridCol w:w="1418"/>
        <w:gridCol w:w="1998"/>
      </w:tblGrid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Організаційні заходи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засідання постійно діючої комісії державного архіву за зверненнями громадян.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Указу Президента України від 07.02.2008 № 109/2008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апаратних нарад у директора з питань:</w:t>
            </w:r>
          </w:p>
          <w:p w:rsidR="00DF4180" w:rsidRDefault="00DF4180" w:rsidP="00DF4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роботу державного архіву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умовах запровадженого воєнного стану в Україні.</w:t>
            </w:r>
          </w:p>
          <w:p w:rsidR="00DF4180" w:rsidRPr="000F1DF0" w:rsidRDefault="00DF4180" w:rsidP="00DF4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</w:t>
            </w:r>
            <w:r w:rsidRPr="00D96A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наказу Міністерства юстиції України від 18.08.2023 </w:t>
            </w:r>
            <w:r w:rsidRPr="00DF41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D96A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2984/5 </w:t>
            </w:r>
            <w:proofErr w:type="spellStart"/>
            <w:r w:rsidRPr="00D96A86">
              <w:rPr>
                <w:rFonts w:ascii="Times New Roman" w:hAnsi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D96A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впровадження Інструкції з організації відвідування державних архівних </w:t>
            </w:r>
            <w:proofErr w:type="spellStart"/>
            <w:r w:rsidRPr="00D96A86">
              <w:rPr>
                <w:rFonts w:ascii="Times New Roman" w:hAnsi="Times New Roman"/>
                <w:sz w:val="24"/>
                <w:szCs w:val="24"/>
                <w:lang w:val="uk-UA"/>
              </w:rPr>
              <w:t>установ“</w:t>
            </w:r>
            <w:proofErr w:type="spellEnd"/>
            <w:r w:rsidRPr="00D96A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організацію впровадження Інструкції.</w:t>
            </w:r>
          </w:p>
          <w:p w:rsidR="00DF4180" w:rsidRDefault="00DF4180" w:rsidP="00DF4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418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A607F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внутрішнього контролю у державному архіві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метою здійснення постійного контролю за виконанням основних завдань державного архіву. Відповідно до плану проведення ап</w:t>
            </w:r>
            <w:r w:rsid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аратних нарад у директора на І</w:t>
            </w:r>
            <w:r w:rsidR="00543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 2023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апаратних нарад у директора з питань:</w:t>
            </w:r>
          </w:p>
          <w:p w:rsidR="00DF4180" w:rsidRDefault="00DF4180" w:rsidP="00DF4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 роботу державного архіву в умовах запровадженого воєнного стану в Україні.</w:t>
            </w:r>
          </w:p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65BCA">
              <w:rPr>
                <w:rFonts w:ascii="Times New Roman" w:hAnsi="Times New Roman"/>
                <w:sz w:val="24"/>
                <w:szCs w:val="24"/>
                <w:lang w:val="uk-UA"/>
              </w:rPr>
              <w:t>Про документування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</w:t>
            </w:r>
            <w:r w:rsidRPr="00D65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правлінської інформації в електронній формі та </w:t>
            </w:r>
            <w:r w:rsidRPr="00D65BC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впровадження електронного документообігу у територіальних громадах Полтавської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642118">
              <w:rPr>
                <w:rFonts w:ascii="Times New Roman" w:hAnsi="Times New Roman"/>
                <w:sz w:val="24"/>
                <w:szCs w:val="24"/>
                <w:lang w:val="uk-UA"/>
              </w:rPr>
              <w:t>Про планування роботи архівних установ області на 2024 рік та підготовку звітів щодо виконання плану розвитку архівної справи за 2023 рік.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Із метою здійснення постійного контролю за виконанням основних завдань державного архіву. Відповідно до плану проведення апарат</w:t>
            </w:r>
            <w:r w:rsid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нарад у директора на І</w:t>
            </w:r>
            <w:r w:rsidR="00543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 2023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апаратних нарад у директора з питань:</w:t>
            </w:r>
          </w:p>
          <w:p w:rsidR="00DF4180" w:rsidRDefault="00DF4180" w:rsidP="00DF4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EE4A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стан організації роботи щодо проведення ініціативного документування архівної колекції про героїчну відсіч України російській збройній агресії. </w:t>
            </w:r>
          </w:p>
          <w:p w:rsidR="00DF4180" w:rsidRDefault="00DF4180" w:rsidP="00DF4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6A60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стан виконавської дисципліни у державному архіві (аналіз роботи за ІІ півріччя  2023 року)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F4180" w:rsidRDefault="00DF4180" w:rsidP="00DF4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6A60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 стан виконання заходів щодо запобігання корупції у державному архіві (аналіз роботи за ІІ півріччя 2023 року)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F4180" w:rsidRDefault="00DF4180" w:rsidP="00DF4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6A60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 результати </w:t>
            </w:r>
            <w:r w:rsidRPr="006A60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оцінювання результатів службової діяльності державних службовців державного архіву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6A6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07F">
              <w:rPr>
                <w:rFonts w:ascii="Times New Roman" w:hAnsi="Times New Roman"/>
                <w:sz w:val="24"/>
                <w:szCs w:val="24"/>
                <w:lang w:val="uk-UA"/>
              </w:rPr>
              <w:t>Про стан роботи з кадрами у державному архіві (а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наліз роботи за ІІ півріччя 2023</w:t>
            </w:r>
            <w:r w:rsidRPr="006A60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метою здійснення постійного контролю за виконанням основних завдань державного архіву. Відповідно до плану проведення ап</w:t>
            </w:r>
            <w:r w:rsid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аратних нарад у директора на І</w:t>
            </w:r>
            <w:r w:rsidR="00543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 2023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засідання експертно-перевірної комісії державного архіву.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метою науково-методичного та організаційного забезпечення експертизи цінності документів Національного архівного фонду, розгляду результатів перевірок установ – джерел формування Національного архівного фонду, розгляду інструкцій з діловодства, положень про архівні підрозділи, експертні комісії,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номенклатур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описів справ, актів про вилучення для знищення документів, не внесених до Національного архівного фонду, поданих установами, організаціями та підприємствами, архівними установами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райвійськадміністрацій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міських рад обласного значення.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кварталу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М.І.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заходів, спрямованих на виконання завдань, визначених законами України, постановами Верховної Ради України, актами і дорученнями Президента України й Кабінету Міністрів України, актами міністерств, інших центральних органів виконавчої влади, розпорядженнями та дорученнями начальника (голови) обласної військової (державної) адміністрації.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80" w:rsidRDefault="00DF4180" w:rsidP="00DF418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метою забезпечення своєчасного та якісного виконання посадовими особами державного архіву контрольних документів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органів вищого рівня, дотримання   вимог чинного законодавства щодо виконавської дисципліни.</w:t>
            </w:r>
          </w:p>
          <w:p w:rsidR="00DF4180" w:rsidRDefault="00DF4180" w:rsidP="00DF418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засідання науково-методичної ради державного архіву.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метою підвищення якісного рівня підготовки нормативних і методичних документів з архівної справи і діловодства. Для розгляду питань організації, визначення основних напрямів та оцінки результатів науково-дослідної та методичної роботи державного архіву.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ради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C0352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  <w:r w:rsidR="00DF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Pr="00DC0352" w:rsidRDefault="00DC0352" w:rsidP="00DC035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Заходи </w:t>
            </w:r>
            <w:r w:rsidR="007E4996">
              <w:rPr>
                <w:rFonts w:ascii="Times New Roman" w:hAnsi="Times New Roman" w:cs="Times New Roman"/>
                <w:bCs/>
                <w:sz w:val="24"/>
                <w:szCs w:val="24"/>
              </w:rPr>
              <w:t>до Дня Захисників і Захисниць України та Дня У</w:t>
            </w:r>
            <w:r w:rsidRPr="00DC0352">
              <w:rPr>
                <w:rFonts w:ascii="Times New Roman" w:hAnsi="Times New Roman" w:cs="Times New Roman"/>
                <w:bCs/>
                <w:sz w:val="24"/>
                <w:szCs w:val="24"/>
              </w:rPr>
              <w:t>країнського козацтва.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7E4996" w:rsidP="00DF418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виконання розпоряджень</w:t>
            </w:r>
            <w:r w:rsidR="00DF418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обласної військової адміністрації від 26.12.2022 № 464 </w:t>
            </w:r>
            <w:proofErr w:type="spellStart"/>
            <w:r w:rsidR="00DF4180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="00DF4180"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державної (військової) адміністрації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від 22.09.2023 № 663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</w:t>
            </w:r>
            <w:r w:rsidR="00DF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обласної державної (військової) адміністрації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F4180">
              <w:rPr>
                <w:rFonts w:ascii="Times New Roman" w:hAnsi="Times New Roman" w:cs="Times New Roman"/>
                <w:sz w:val="24"/>
                <w:szCs w:val="24"/>
              </w:rPr>
              <w:t xml:space="preserve">плану розвитку архівної </w:t>
            </w:r>
            <w:r w:rsidR="00DF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 на  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C0352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Жовтень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7E4996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1.9.</w:t>
            </w:r>
          </w:p>
          <w:p w:rsidR="007E4996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A86DCD" w:rsidP="00A86DC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та проведення семінару-навчання для керівників трудових архівів і відповідальних за зберігання документів з кадрових питань та надання архівних довідок у територіальних громадах області.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DF418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розпорядження начальника обласної військової адміністрації від 22.09.2023 № 663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 обласної державної (військової) адміністрації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1C3A22" w:rsidRDefault="001C3A22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Т.П.,</w:t>
            </w:r>
          </w:p>
          <w:p w:rsidR="007E4996" w:rsidRDefault="007E4996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</w:t>
            </w:r>
          </w:p>
        </w:tc>
      </w:tr>
      <w:tr w:rsidR="007E4996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1.10.</w:t>
            </w:r>
          </w:p>
          <w:p w:rsidR="007E4996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DC035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352"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до Дня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Гідності та Свободи.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7E499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розпорядження начальника обласної військової адміністрації від 22.09.2023 № 663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 обласної державної (військової) адміністрації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7E4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7E4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7E4996" w:rsidRDefault="007E4996" w:rsidP="007E4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  <w:r w:rsidR="00DF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Pr="00DC0352" w:rsidRDefault="00DC0352" w:rsidP="00DC035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352">
              <w:rPr>
                <w:rFonts w:ascii="Times New Roman" w:hAnsi="Times New Roman" w:cs="Times New Roman"/>
                <w:bCs/>
                <w:sz w:val="24"/>
                <w:szCs w:val="24"/>
              </w:rPr>
              <w:t>Заходи</w:t>
            </w:r>
            <w:r w:rsidR="00DF4180" w:rsidRPr="00DC0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Дня </w:t>
            </w:r>
            <w:r w:rsidR="007E4996">
              <w:rPr>
                <w:rFonts w:ascii="Times New Roman" w:hAnsi="Times New Roman" w:cs="Times New Roman"/>
                <w:bCs/>
                <w:sz w:val="24"/>
                <w:szCs w:val="24"/>
              </w:rPr>
              <w:t>пам’яті жертв г</w:t>
            </w:r>
            <w:r w:rsidRPr="00DC0352">
              <w:rPr>
                <w:rFonts w:ascii="Times New Roman" w:hAnsi="Times New Roman" w:cs="Times New Roman"/>
                <w:bCs/>
                <w:sz w:val="24"/>
                <w:szCs w:val="24"/>
              </w:rPr>
              <w:t>олодоморів.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розпорядження начальника обласної військової адміністрації від 26.12.2022 № 464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державної (військової) адміністрації на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плану розвитку архівної справи на  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C0352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DF4180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</w:t>
            </w:r>
            <w:r w:rsidR="00DF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Pr="00DC0352" w:rsidRDefault="00DF4180" w:rsidP="00DC035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Підготовка документальної виставки до </w:t>
            </w:r>
            <w:r w:rsidR="00DC0352" w:rsidRPr="00DC0352">
              <w:rPr>
                <w:rFonts w:ascii="Times New Roman" w:hAnsi="Times New Roman" w:cs="Times New Roman"/>
                <w:bCs/>
                <w:sz w:val="24"/>
                <w:szCs w:val="24"/>
              </w:rPr>
              <w:t>105-річчя заснування Державного архіву Полтавської області (Історичного архіву Полтавщини 1903).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7E4996" w:rsidP="00DF418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розпоряджень начальника обласної військової адміністрації від 26.12.2022 № 464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державної (військової) адміністрації на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від 22.09.2023 № 663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 обласної державної (військової) адміністрації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плану розвитку архівної справи на  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C0352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DF4180" w:rsidRDefault="00DF4180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7E4996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1.13.</w:t>
            </w:r>
          </w:p>
          <w:p w:rsidR="007E4996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Pr="00DC0352" w:rsidRDefault="007E4996" w:rsidP="00DC035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до Дня Збройних Сил України та Дня волонтера.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DF418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розпорядження начальника обласної військової адміністрації від 22.09.2023 № 663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 обласної державної (військової) адміністрації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7E4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6" w:rsidRDefault="007E4996" w:rsidP="007E4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7E4996" w:rsidRDefault="007E4996" w:rsidP="007E4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1177E9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E9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</w:t>
            </w:r>
            <w:r w:rsid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177E9" w:rsidRDefault="001177E9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E9" w:rsidRPr="009F7001" w:rsidRDefault="001177E9" w:rsidP="00DC035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Впровадження програмного комплексу на базі платформи </w:t>
            </w:r>
            <w:r w:rsidR="009F70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ARCHIUM</w:t>
            </w:r>
            <w:r w:rsidR="009F7001" w:rsidRPr="009F70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F7001">
              <w:rPr>
                <w:rFonts w:ascii="Times New Roman" w:hAnsi="Times New Roman" w:cs="Times New Roman"/>
                <w:bCs/>
                <w:sz w:val="24"/>
                <w:szCs w:val="24"/>
              </w:rPr>
              <w:t>для інформатизації державного архіву</w:t>
            </w:r>
            <w:r w:rsidR="00E764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E9" w:rsidRDefault="009F7001" w:rsidP="00DF418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виконання плану розвитку архівної справи на  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E9" w:rsidRDefault="009F7001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01" w:rsidRDefault="009F7001" w:rsidP="009F7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1177E9" w:rsidRDefault="001177E9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7001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01" w:rsidRDefault="007E4996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1.15</w:t>
            </w:r>
            <w:r w:rsidR="009F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F7001" w:rsidRDefault="009F7001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01" w:rsidRPr="001F43A0" w:rsidRDefault="009F7001" w:rsidP="007E4996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планово-звітної документації державного архіву</w:t>
            </w:r>
            <w:r w:rsidR="00E76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архівних установ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(плани на 2024 рік, звіти за 2023 рік).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01" w:rsidRPr="00A21D5F" w:rsidRDefault="009F7001" w:rsidP="007E4996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наказів Державної архівної служби України від 23.10.2020 </w:t>
            </w:r>
            <w:proofErr w:type="spellStart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затвердження форм планово-звітної документації та порядок їх </w:t>
            </w:r>
            <w:proofErr w:type="spellStart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складання“</w:t>
            </w:r>
            <w:proofErr w:type="spellEnd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–  наказ від 10.11.2021 № 132 </w:t>
            </w:r>
            <w:proofErr w:type="spellStart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внесення змін до наказу </w:t>
            </w:r>
            <w:proofErr w:type="spellStart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Укрдержархіву</w:t>
            </w:r>
            <w:proofErr w:type="spellEnd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23.10.2020“)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01" w:rsidRPr="001F43A0" w:rsidRDefault="009F7001" w:rsidP="007E4996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01" w:rsidRPr="001F43A0" w:rsidRDefault="009F7001" w:rsidP="007E4996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 w:rsidRPr="001F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9F7001" w:rsidRDefault="009F7001" w:rsidP="007E499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A0">
              <w:rPr>
                <w:rFonts w:ascii="Times New Roman" w:hAnsi="Times New Roman" w:cs="Times New Roman"/>
                <w:sz w:val="24"/>
                <w:szCs w:val="24"/>
              </w:rPr>
              <w:t>Бігдан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3A0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(узагальнення); </w:t>
            </w:r>
          </w:p>
          <w:p w:rsidR="009F7001" w:rsidRPr="001F43A0" w:rsidRDefault="009F7001" w:rsidP="007E499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державного архіву.</w:t>
            </w:r>
          </w:p>
        </w:tc>
      </w:tr>
      <w:tr w:rsidR="00F63631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1" w:rsidRDefault="00F63631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1.16.</w:t>
            </w:r>
          </w:p>
          <w:p w:rsidR="00F63631" w:rsidRDefault="00F63631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1" w:rsidRPr="0060774C" w:rsidRDefault="00F63631" w:rsidP="00CD44E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4C">
              <w:rPr>
                <w:rFonts w:ascii="Times New Roman" w:hAnsi="Times New Roman" w:cs="Times New Roman"/>
                <w:sz w:val="24"/>
                <w:szCs w:val="24"/>
              </w:rPr>
              <w:t>Проведення засідання колегії державного архіву.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1" w:rsidRPr="0060774C" w:rsidRDefault="00F63631" w:rsidP="00CD44E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4C">
              <w:rPr>
                <w:rFonts w:ascii="Times New Roman" w:hAnsi="Times New Roman" w:cs="Times New Roman"/>
                <w:sz w:val="24"/>
                <w:szCs w:val="24"/>
              </w:rPr>
              <w:t>Із метою погодженого вирішення питань, що належать до компетенції державного архіву, вільного колективного обговорення найважливіших напрямів діяльності установи. Відповідно до плану роботи колегії державного архіву на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1" w:rsidRPr="0060774C" w:rsidRDefault="00F63631" w:rsidP="00CD4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1" w:rsidRPr="0060774C" w:rsidRDefault="00F63631" w:rsidP="00CD44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0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 w:rsidRPr="0060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члени колегії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FB032A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.17.</w:t>
            </w:r>
          </w:p>
          <w:p w:rsidR="005433AD" w:rsidRPr="00FB032A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FB032A" w:rsidRDefault="005433AD" w:rsidP="00CD44E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режимі </w:t>
            </w:r>
            <w:proofErr w:type="spellStart"/>
            <w:r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відеоконференцзв’язку</w:t>
            </w:r>
            <w:proofErr w:type="spellEnd"/>
            <w:r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організації діловодства та архівної справи в  органах місцевого самоврядування.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FB032A" w:rsidRDefault="005433AD" w:rsidP="00CD44EC">
            <w:pPr>
              <w:pStyle w:val="a4"/>
              <w:adjustRightInd w:val="0"/>
              <w:ind w:left="0" w:firstLine="34"/>
              <w:rPr>
                <w:sz w:val="24"/>
                <w:szCs w:val="24"/>
                <w:lang w:val="ru-RU"/>
              </w:rPr>
            </w:pPr>
            <w:r w:rsidRPr="00FB032A">
              <w:rPr>
                <w:rFonts w:eastAsia="TimesNewRomanPSMT"/>
                <w:sz w:val="24"/>
                <w:szCs w:val="24"/>
                <w:lang w:val="uk-UA"/>
              </w:rPr>
              <w:t>У рамках договору про співпрацю між Полтавською обласною державною адміністрацією та Всеукраїнською асоціацією об’єднаних територіальних громад.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FB032A" w:rsidRDefault="005433AD" w:rsidP="00FB03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032A"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FB032A" w:rsidRDefault="005433AD" w:rsidP="00CD44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 w:rsidRPr="00FB0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433AD" w:rsidTr="00DF4180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Забезпечення збереженості  документів Національного архівного фонду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5433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реставрації документів на паперовій основі. Заплановано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відреставрувати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аркуша.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метою відновлення пошкоджених аркушів архівних документів та відповідно до плану розвитку архівної справи на  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ремонту документів на паперовій основі. Заплановано відремонтувати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аркушів.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метою відновлення пошкоджених аркушів архівних документів та  відповідно до плану розвитку архівної справи на  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М.І.</w:t>
            </w:r>
          </w:p>
        </w:tc>
      </w:tr>
      <w:tr w:rsidR="005433AD" w:rsidTr="00DF4180">
        <w:trPr>
          <w:trHeight w:val="4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справ з архівосховищ та їх укладання.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метою організації якісної роботи користувачів (дослідників, науковців) у читальних залах державного архіву. Відповідно до плану розвитку архівної справи на  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описів з архівосховищ та їх укладання.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метою організації якісної роботи користувачів (дослідників, науковців) у читальних залах державного архіву. Відповідно до плану розвитку архівної справи на  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оцифрування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 – довідкового апарату державного архіву. Заплановано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оцифрувати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14800 аркушів  описів радянського періоду.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метою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збереженості оригіналів документів Національного архівного фонду шляхом переведення архівної інформації на електронні носії та  можливість представлення архівних джерел споживачам через мережу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434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архівних інформаційних ресурсів державним архівом. Заплановано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оцифрувати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75000 аркушів архівних документів.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метою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збереженості оригіналів документів Національного архівного фонду шляхом переведення архівної інформації на електронні носії та  можливість представлення архівних джерел споживачам через мережу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434ECF">
            <w:pPr>
              <w:pStyle w:val="a5"/>
              <w:tabs>
                <w:tab w:val="left" w:pos="1134"/>
                <w:tab w:val="left" w:pos="3107"/>
                <w:tab w:val="left" w:pos="3969"/>
                <w:tab w:val="center" w:pos="7568"/>
                <w:tab w:val="left" w:pos="8062"/>
                <w:tab w:val="left" w:pos="8345"/>
              </w:tabs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щодо 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архівних </w:t>
            </w:r>
            <w:r w:rsidR="00FB032A">
              <w:rPr>
                <w:rFonts w:ascii="Times New Roman" w:hAnsi="Times New Roman" w:cs="Times New Roman"/>
                <w:sz w:val="24"/>
                <w:szCs w:val="24"/>
              </w:rPr>
              <w:t>інформаційних ресурсів державного архіву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Заплановано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оцифрувати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940000 аркушів архівних документів.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договору між державним архівом та генеалогічною корпорацією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„FamilySearch”</w:t>
            </w:r>
            <w:r>
              <w:rPr>
                <w:rFonts w:ascii="Times New Roman" w:hAnsi="Times New Roman"/>
                <w:sz w:val="24"/>
                <w:szCs w:val="24"/>
              </w:rPr>
              <w:t>International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(США) про співробітництво.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Державний облік документів Національного архівного фонду</w:t>
            </w:r>
          </w:p>
        </w:tc>
      </w:tr>
      <w:tr w:rsidR="005433AD" w:rsidTr="00DF4180">
        <w:trPr>
          <w:trHeight w:val="5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карток фондів     (заплановано виготовити 90 карток).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плану розвитку архівної справи на   2023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5433AD" w:rsidRDefault="005433A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AD"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</w:t>
            </w:r>
            <w:proofErr w:type="spellEnd"/>
            <w:r w:rsidRPr="0054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Т.Ю.</w:t>
            </w:r>
          </w:p>
        </w:tc>
      </w:tr>
      <w:tr w:rsidR="005433AD" w:rsidTr="00DF4180">
        <w:trPr>
          <w:trHeight w:val="5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3B3E9F" w:rsidRDefault="005433AD" w:rsidP="00CD4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3B3E9F" w:rsidRDefault="005433AD" w:rsidP="00CD44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паспорту архіву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7303B8" w:rsidRDefault="005433AD" w:rsidP="00F6363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наказів Державної архівної служби України від 23.10.2020 </w:t>
            </w:r>
            <w:proofErr w:type="spellStart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затвердження форм планово-звітної документації та порядок їх </w:t>
            </w:r>
            <w:proofErr w:type="spellStart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складання“</w:t>
            </w:r>
            <w:proofErr w:type="spellEnd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–  наказ від 10.11.2021 № 132 </w:t>
            </w:r>
            <w:proofErr w:type="spellStart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внесення змін до наказу </w:t>
            </w:r>
            <w:proofErr w:type="spellStart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Укрдержархіву</w:t>
            </w:r>
            <w:proofErr w:type="spellEnd"/>
            <w:r w:rsidRPr="00A21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23.10.2020“)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3B3E9F" w:rsidRDefault="005433AD" w:rsidP="00CD44EC">
            <w:pPr>
              <w:spacing w:after="0" w:line="240" w:lineRule="auto"/>
              <w:jc w:val="center"/>
            </w:pPr>
            <w:r w:rsidRPr="003B3E9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3B3E9F" w:rsidRDefault="005433AD" w:rsidP="00CD44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3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</w:t>
            </w:r>
            <w:proofErr w:type="spellEnd"/>
            <w:r w:rsidRPr="003B3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Т.Ю.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 Національного архівного фонду. Експертиза цінності документів Національного архівного фонду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ініціативного документування архівної колекції про героїчну відсіч України російській збройній агресії.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Закону України 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установи”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плану розвитку архівної справи на   2023 рік, із метою збирання та формування колекції документів про події в Україні під час широкомасштабної військової російської агресії.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spacing w:after="0" w:line="240" w:lineRule="auto"/>
              <w:jc w:val="center"/>
            </w:pP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A86DC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D" w:rsidRPr="00A86DC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експертизи, описування та приймання фотодокументів               (30 одиниць обліку) та </w:t>
            </w:r>
            <w:proofErr w:type="spellStart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відеодокументів</w:t>
            </w:r>
            <w:proofErr w:type="spellEnd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(5 одиниць обліку) на тему: </w:t>
            </w:r>
            <w:proofErr w:type="spellStart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„Історія</w:t>
            </w:r>
            <w:proofErr w:type="spellEnd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подій на Полтавщині під час широкомасштабного вторгнення російських військ в </w:t>
            </w:r>
            <w:proofErr w:type="spellStart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Україну“</w:t>
            </w:r>
            <w:proofErr w:type="spellEnd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433AD" w:rsidRPr="00A86DC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3AD" w:rsidRPr="00A86DC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3AD" w:rsidRPr="00A86DC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3AD" w:rsidRPr="00A86DC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A86DC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Закону України  </w:t>
            </w:r>
            <w:proofErr w:type="spellStart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</w:t>
            </w:r>
            <w:proofErr w:type="spellStart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установи”</w:t>
            </w:r>
            <w:proofErr w:type="spellEnd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наказу Міністерства юстиції України від 08.04.2013 № 656/5 </w:t>
            </w:r>
            <w:proofErr w:type="spellStart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затвердження Правил роботи архівних установ </w:t>
            </w:r>
            <w:proofErr w:type="spellStart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України“</w:t>
            </w:r>
            <w:proofErr w:type="spellEnd"/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змінами); рекомендацій Державної архівної служби України; плану розвитку архівної справи на   2023 рік; із  метою збирання та формування колекції документів про події в Україні під час широкомасштабної російської військової агресії.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A86DCD" w:rsidRDefault="005433AD" w:rsidP="00DF4180">
            <w:pPr>
              <w:spacing w:after="0" w:line="240" w:lineRule="auto"/>
              <w:jc w:val="center"/>
            </w:pPr>
            <w:r w:rsidRPr="00A86DCD"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A86DC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Приймання на державне зберігання документів ліквідованих установ, підприємств, організацій області.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Закону України 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установи”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із метою забезпечення реалізації державної політики в галузі архівної справи та діловодства на території області.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Жовтень,</w:t>
            </w:r>
          </w:p>
          <w:p w:rsidR="005433AD" w:rsidRPr="001177E9" w:rsidRDefault="005433A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Організаційно-методичне керівництво і контроль за роботою архівних підрозділів підприємств, установ, організацій області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A86DC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DC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A86DCD" w:rsidRDefault="005433AD" w:rsidP="00DF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CD">
              <w:rPr>
                <w:rFonts w:ascii="Times New Roman" w:hAnsi="Times New Roman" w:cs="Times New Roman"/>
                <w:sz w:val="24"/>
                <w:szCs w:val="24"/>
              </w:rPr>
              <w:t xml:space="preserve">Надання методичної та практичної допомоги </w:t>
            </w:r>
            <w:r w:rsidRPr="00A86DCD">
              <w:rPr>
                <w:rFonts w:ascii="TimesNewRoman" w:hAnsi="TimesNewRoman" w:cs="TimesNewRoman"/>
                <w:sz w:val="24"/>
                <w:szCs w:val="24"/>
              </w:rPr>
              <w:t xml:space="preserve">підрозділам і службам організації діловодства в підготовці положень про експертні комісії, інструкцій із діловодства, </w:t>
            </w:r>
            <w:proofErr w:type="spellStart"/>
            <w:r w:rsidRPr="00A86DCD">
              <w:rPr>
                <w:rFonts w:ascii="TimesNewRoman" w:hAnsi="TimesNewRoman" w:cs="TimesNewRoman"/>
                <w:sz w:val="24"/>
                <w:szCs w:val="24"/>
              </w:rPr>
              <w:t>номенклатур</w:t>
            </w:r>
            <w:proofErr w:type="spellEnd"/>
            <w:r w:rsidRPr="00A86DCD">
              <w:rPr>
                <w:rFonts w:ascii="TimesNewRoman" w:hAnsi="TimesNewRoman" w:cs="TimesNewRoman"/>
                <w:sz w:val="24"/>
                <w:szCs w:val="24"/>
              </w:rPr>
              <w:t xml:space="preserve"> справ, </w:t>
            </w:r>
            <w:r w:rsidRPr="00A86DCD">
              <w:rPr>
                <w:rFonts w:ascii="TimesNewRoman" w:hAnsi="TimesNewRoman" w:cs="TimesNewRoman"/>
                <w:sz w:val="24"/>
                <w:szCs w:val="24"/>
              </w:rPr>
              <w:lastRenderedPageBreak/>
              <w:t>положень про архівні підрозділи тощо.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A86DCD" w:rsidRDefault="005433AD" w:rsidP="00DF41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На виконання Закону України  </w:t>
            </w:r>
            <w:proofErr w:type="spellStart"/>
            <w:r w:rsidRPr="00A86DCD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Pr="00A86DCD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Національний архівний фонд та архівні </w:t>
            </w:r>
            <w:proofErr w:type="spellStart"/>
            <w:r w:rsidRPr="00A86DCD">
              <w:rPr>
                <w:rFonts w:ascii="Times New Roman" w:hAnsi="Times New Roman" w:cs="Times New Roman"/>
                <w:sz w:val="24"/>
                <w:szCs w:val="24"/>
              </w:rPr>
              <w:t>установи”</w:t>
            </w:r>
            <w:proofErr w:type="spellEnd"/>
            <w:r w:rsidRPr="00A86DCD">
              <w:rPr>
                <w:rFonts w:ascii="Times New Roman" w:hAnsi="Times New Roman" w:cs="Times New Roman"/>
                <w:sz w:val="24"/>
                <w:szCs w:val="24"/>
              </w:rPr>
              <w:t xml:space="preserve">, із метою забезпечення реалізації державної політики в галузі архівної справи та діловодства на </w:t>
            </w:r>
            <w:r w:rsidRPr="00A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території області.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A86DCD" w:rsidRDefault="005433AD" w:rsidP="00DF4180">
            <w:pPr>
              <w:spacing w:after="0" w:line="240" w:lineRule="auto"/>
              <w:jc w:val="center"/>
            </w:pPr>
            <w:r w:rsidRPr="00A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A86DC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6.2.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A86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Проведення перевіряння роботи архівних підрозділів і ведення діловодства в установах, організаціях, підприє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мствах (комплексні, контрольні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перевірки).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Із метою здійснення контролю за дотриманням законодавства про Національний архівний фонд та архівні установи шляхом проведення перевірок, надання підрозділам і службам </w:t>
            </w:r>
            <w:r w:rsidRPr="001177E9">
              <w:rPr>
                <w:rFonts w:ascii="TimesNewRoman" w:hAnsi="TimesNewRoman" w:cs="TimesNewRoman"/>
                <w:sz w:val="24"/>
                <w:szCs w:val="24"/>
              </w:rPr>
              <w:t>діловодства державних органів, органів місцевого самоврядування, підприємств, установ, організацій методичної та практичної допомоги.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Жовтень,</w:t>
            </w:r>
          </w:p>
          <w:p w:rsidR="005433AD" w:rsidRPr="001177E9" w:rsidRDefault="005433A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6.3.</w:t>
            </w:r>
          </w:p>
          <w:p w:rsidR="005433AD" w:rsidRPr="001177E9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9C27C7" w:rsidRDefault="005433AD" w:rsidP="00CD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C7">
              <w:rPr>
                <w:rFonts w:ascii="Times New Roman" w:hAnsi="Times New Roman" w:cs="Times New Roman"/>
                <w:sz w:val="24"/>
                <w:szCs w:val="24"/>
              </w:rPr>
              <w:t>Надання методичної та практичної допомоги установам, організаціям, підприємствам у складанні та веденні облікової документації та звітності архівних підрозділів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9C27C7" w:rsidRDefault="005433AD" w:rsidP="00CD44E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C7">
              <w:rPr>
                <w:rFonts w:ascii="Times New Roman" w:hAnsi="Times New Roman" w:cs="Times New Roman"/>
                <w:sz w:val="24"/>
                <w:szCs w:val="24"/>
              </w:rPr>
              <w:t xml:space="preserve">  З метою забезпечення реалізації державної політики у галузі архівної справи та діловодства на території області.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7C7"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основного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 державного архіву на 2023</w:t>
            </w:r>
            <w:r w:rsidRPr="009C27C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F6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Жовтень,</w:t>
            </w:r>
          </w:p>
          <w:p w:rsidR="005433AD" w:rsidRPr="001177E9" w:rsidRDefault="005433AD" w:rsidP="00F6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Pr="001177E9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Науково-інформаційна робота та робота зі зверненнями громадян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запитів фізичних та юридичних осіб.</w:t>
            </w:r>
          </w:p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Оперативне реагування на звернення громадян за телефонною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„гарячею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лінією.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Указу Президента України від 07.02.2008 № 109/2008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особистого прийому громадян у столах довідок державного архіву.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Указу Президента України від 07.02.2008 № 109/2008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щодо користування документами Національного архівного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фонду в державному архіві (робота з дослідниками).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 виконання Закону України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Популяризації документів Національного архівного фонду шляхом підготовки статей,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радіопередач,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екскурсій, уроків, лекцій 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тощо.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Закону України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Поповнення інформаційно-пошукової бази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Інтернет-проєкт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„Український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мартиролог ХХ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століття”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що розміщений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архівної служби України.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На виконання Закону України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реабілітацію жертв політичних репресій в Україні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D" w:rsidTr="00DF41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Робота над науково-довідковим виданням          „З історії органів місцевого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самоврядування”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виконання наказу Державної архівної служби України від 22.12.2020       № 150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затвердження Перспективного плану науково-публікаційної роботи 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2021-2025 роки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D" w:rsidRDefault="005433AD" w:rsidP="00DF41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  <w:p w:rsidR="005433AD" w:rsidRDefault="005433AD" w:rsidP="00DF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4180" w:rsidRDefault="00DF4180" w:rsidP="00DF4180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F4180" w:rsidRDefault="00DF4180" w:rsidP="00DF41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F4180" w:rsidRDefault="00DF4180" w:rsidP="00DF4180"/>
    <w:p w:rsidR="00DF4180" w:rsidRDefault="00DF4180" w:rsidP="00DF4180"/>
    <w:p w:rsidR="00EC0FEA" w:rsidRDefault="00EC0FEA"/>
    <w:sectPr w:rsidR="00EC0FEA" w:rsidSect="00DF4180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2B" w:rsidRDefault="0044462B" w:rsidP="00DF4180">
      <w:pPr>
        <w:spacing w:after="0" w:line="240" w:lineRule="auto"/>
      </w:pPr>
      <w:r>
        <w:separator/>
      </w:r>
    </w:p>
  </w:endnote>
  <w:endnote w:type="continuationSeparator" w:id="0">
    <w:p w:rsidR="0044462B" w:rsidRDefault="0044462B" w:rsidP="00DF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(обычный текст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2B" w:rsidRDefault="0044462B" w:rsidP="00DF4180">
      <w:pPr>
        <w:spacing w:after="0" w:line="240" w:lineRule="auto"/>
      </w:pPr>
      <w:r>
        <w:separator/>
      </w:r>
    </w:p>
  </w:footnote>
  <w:footnote w:type="continuationSeparator" w:id="0">
    <w:p w:rsidR="0044462B" w:rsidRDefault="0044462B" w:rsidP="00DF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57251"/>
      <w:docPartObj>
        <w:docPartGallery w:val="Номера страниц (вверху страницы)"/>
        <w:docPartUnique/>
      </w:docPartObj>
    </w:sdtPr>
    <w:sdtContent>
      <w:p w:rsidR="007E4996" w:rsidRDefault="00D17BF3">
        <w:pPr>
          <w:pStyle w:val="a7"/>
          <w:jc w:val="center"/>
        </w:pPr>
        <w:fldSimple w:instr=" PAGE   \* MERGEFORMAT ">
          <w:r w:rsidR="00034005">
            <w:rPr>
              <w:noProof/>
            </w:rPr>
            <w:t>9</w:t>
          </w:r>
        </w:fldSimple>
      </w:p>
    </w:sdtContent>
  </w:sdt>
  <w:p w:rsidR="007E4996" w:rsidRDefault="007E499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4180"/>
    <w:rsid w:val="00015C47"/>
    <w:rsid w:val="00034005"/>
    <w:rsid w:val="000F1DF0"/>
    <w:rsid w:val="001177E9"/>
    <w:rsid w:val="0017191E"/>
    <w:rsid w:val="001C3A22"/>
    <w:rsid w:val="00271D1F"/>
    <w:rsid w:val="00434ECF"/>
    <w:rsid w:val="0044462B"/>
    <w:rsid w:val="004E3A5D"/>
    <w:rsid w:val="005433AD"/>
    <w:rsid w:val="005D119C"/>
    <w:rsid w:val="006351D4"/>
    <w:rsid w:val="00684145"/>
    <w:rsid w:val="007E4996"/>
    <w:rsid w:val="0081322C"/>
    <w:rsid w:val="00891322"/>
    <w:rsid w:val="008C71FF"/>
    <w:rsid w:val="009313F7"/>
    <w:rsid w:val="009F7001"/>
    <w:rsid w:val="00A01CD6"/>
    <w:rsid w:val="00A86DCD"/>
    <w:rsid w:val="00BE0499"/>
    <w:rsid w:val="00C14C2F"/>
    <w:rsid w:val="00C22B54"/>
    <w:rsid w:val="00D10554"/>
    <w:rsid w:val="00D17BF3"/>
    <w:rsid w:val="00DC0352"/>
    <w:rsid w:val="00DF4180"/>
    <w:rsid w:val="00E76403"/>
    <w:rsid w:val="00EC0FEA"/>
    <w:rsid w:val="00F63631"/>
    <w:rsid w:val="00FB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F4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418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4180"/>
    <w:pPr>
      <w:spacing w:after="0" w:line="240" w:lineRule="auto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DF4180"/>
    <w:pPr>
      <w:widowControl w:val="0"/>
      <w:autoSpaceDE w:val="0"/>
      <w:autoSpaceDN w:val="0"/>
      <w:spacing w:after="0" w:line="240" w:lineRule="auto"/>
      <w:ind w:left="122" w:firstLine="711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a5">
    <w:name w:val="Нормальний текст"/>
    <w:basedOn w:val="a"/>
    <w:rsid w:val="00DF4180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6">
    <w:name w:val="без абзаца"/>
    <w:basedOn w:val="a"/>
    <w:rsid w:val="00DF4180"/>
    <w:pPr>
      <w:suppressAutoHyphens/>
      <w:spacing w:after="0" w:line="240" w:lineRule="auto"/>
    </w:pPr>
    <w:rPr>
      <w:rFonts w:ascii="(обычный текст)" w:eastAsia="(обычный текст)" w:hAnsi="(обычный текст)" w:cs="Times New Roman"/>
      <w:sz w:val="28"/>
      <w:szCs w:val="20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DF41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180"/>
  </w:style>
  <w:style w:type="paragraph" w:styleId="a9">
    <w:name w:val="footer"/>
    <w:basedOn w:val="a"/>
    <w:link w:val="aa"/>
    <w:uiPriority w:val="99"/>
    <w:semiHidden/>
    <w:unhideWhenUsed/>
    <w:rsid w:val="00DF41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4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10030</Words>
  <Characters>5718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5</cp:lastModifiedBy>
  <cp:revision>12</cp:revision>
  <cp:lastPrinted>2023-09-25T11:57:00Z</cp:lastPrinted>
  <dcterms:created xsi:type="dcterms:W3CDTF">2023-09-13T08:43:00Z</dcterms:created>
  <dcterms:modified xsi:type="dcterms:W3CDTF">2023-10-02T12:17:00Z</dcterms:modified>
</cp:coreProperties>
</file>