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52B" w:rsidRPr="0053352B" w:rsidRDefault="00D67D3A" w:rsidP="0053352B">
      <w:pPr>
        <w:spacing w:after="0" w:line="240" w:lineRule="auto"/>
        <w:ind w:left="450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89357D">
        <w:rPr>
          <w:noProof/>
          <w:sz w:val="26"/>
          <w:lang w:eastAsia="ru-RU"/>
        </w:rPr>
        <w:drawing>
          <wp:inline distT="0" distB="0" distL="0" distR="0">
            <wp:extent cx="447675" cy="62865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1" r="667" b="1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СУМСЬКА ОБЛАСНА ДЕРЖАВНА АДМІНІСТРАЦІЯ</w:t>
      </w:r>
    </w:p>
    <w:p w:rsidR="0053352B" w:rsidRPr="0053352B" w:rsidRDefault="0053352B" w:rsidP="00533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ДЕПАРТАМЕНТ ЖИТЛОВО-КОМУНАЛЬНОГО ГОСПОДАРСТВА, ЕНЕРГОЕФЕКТИВНОСТІ ТА ПАЛИВНО-ЕНЕРГЕТИЧНОГО КОМПЛЕКСУ</w:t>
      </w:r>
    </w:p>
    <w:p w:rsidR="0053352B" w:rsidRPr="00A6335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 А К А З </w:t>
      </w:r>
    </w:p>
    <w:p w:rsidR="0053352B" w:rsidRPr="0053352B" w:rsidRDefault="0053352B" w:rsidP="005335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3352B" w:rsidRPr="0053352B" w:rsidRDefault="00743583" w:rsidP="005335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28</w:t>
      </w:r>
      <w:r w:rsidR="003B00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96258" w:rsidRPr="0074358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3B00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.2019   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54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61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352B"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</w:t>
      </w:r>
    </w:p>
    <w:p w:rsidR="00C16F0D" w:rsidRPr="00FD5C9A" w:rsidRDefault="00C16F0D" w:rsidP="00CA71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78083E" w:rsidRPr="00280C77" w:rsidRDefault="00CA7132" w:rsidP="00C16F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C77">
        <w:rPr>
          <w:rFonts w:ascii="Times New Roman" w:hAnsi="Times New Roman" w:cs="Times New Roman"/>
          <w:b/>
          <w:sz w:val="28"/>
          <w:szCs w:val="28"/>
          <w:lang w:val="uk-UA"/>
        </w:rPr>
        <w:t>Про оголошення конкурсу</w:t>
      </w:r>
    </w:p>
    <w:p w:rsidR="00CA7132" w:rsidRPr="000F3DAB" w:rsidRDefault="00CA7132" w:rsidP="00CA7132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4E41E4" w:rsidRPr="00A6335B" w:rsidRDefault="00CE2925" w:rsidP="00A633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ED5C76">
        <w:rPr>
          <w:rFonts w:ascii="Times New Roman" w:hAnsi="Times New Roman" w:cs="Times New Roman"/>
          <w:sz w:val="28"/>
          <w:szCs w:val="28"/>
          <w:lang w:val="uk-UA"/>
        </w:rPr>
        <w:t>частини 2 статті 23</w:t>
      </w:r>
      <w:r w:rsidR="00157702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7132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державну службу», 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Порядку </w:t>
      </w:r>
      <w:r w:rsidRPr="00CE2925">
        <w:rPr>
          <w:rStyle w:val="rvts23"/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конкурсу на </w:t>
      </w:r>
      <w:r w:rsidRPr="00817E56">
        <w:rPr>
          <w:rStyle w:val="rvts23"/>
          <w:rFonts w:ascii="Times New Roman" w:hAnsi="Times New Roman" w:cs="Times New Roman"/>
          <w:sz w:val="28"/>
          <w:szCs w:val="28"/>
          <w:lang w:val="uk-UA"/>
        </w:rPr>
        <w:t>зайняття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посад </w:t>
      </w:r>
      <w:r w:rsidRPr="0089357D">
        <w:rPr>
          <w:rStyle w:val="rvts23"/>
          <w:rFonts w:ascii="Times New Roman" w:hAnsi="Times New Roman" w:cs="Times New Roman"/>
          <w:sz w:val="28"/>
          <w:szCs w:val="28"/>
          <w:lang w:val="uk-UA"/>
        </w:rPr>
        <w:t>державної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817E56">
        <w:rPr>
          <w:rStyle w:val="rvts23"/>
          <w:rFonts w:ascii="Times New Roman" w:hAnsi="Times New Roman" w:cs="Times New Roman"/>
          <w:sz w:val="28"/>
          <w:szCs w:val="28"/>
          <w:lang w:val="uk-UA"/>
        </w:rPr>
        <w:t>служби</w:t>
      </w:r>
      <w:r w:rsidR="00817E56">
        <w:rPr>
          <w:rStyle w:val="rvts23"/>
          <w:rFonts w:ascii="Times New Roman" w:hAnsi="Times New Roman" w:cs="Times New Roman"/>
          <w:sz w:val="28"/>
          <w:szCs w:val="28"/>
          <w:lang w:val="uk-UA"/>
        </w:rPr>
        <w:t>,</w:t>
      </w:r>
      <w:r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затвердженого 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Кабінету Міністрів </w:t>
      </w:r>
      <w:bookmarkStart w:id="0" w:name="OLE_LINK1"/>
      <w:bookmarkStart w:id="1" w:name="OLE_LINK2"/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України від </w:t>
      </w:r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25.03.2016 № 246                 (у редакції постанови Кабінету Міністрів України від </w:t>
      </w:r>
      <w:r w:rsid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.08.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 № </w:t>
      </w:r>
      <w:r w:rsidR="00ED5C76" w:rsidRP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E17206" w:rsidRPr="00E17206" w:rsidRDefault="00E17206" w:rsidP="00CA713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0F5C" w:rsidRPr="00001336" w:rsidRDefault="00CA7132" w:rsidP="00CA71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352B">
        <w:rPr>
          <w:rFonts w:ascii="Times New Roman" w:hAnsi="Times New Roman" w:cs="Times New Roman"/>
          <w:b/>
          <w:sz w:val="28"/>
          <w:szCs w:val="28"/>
          <w:lang w:val="uk-UA"/>
        </w:rPr>
        <w:t>НАКАЗУЮ:</w:t>
      </w:r>
    </w:p>
    <w:p w:rsidR="004B1D3A" w:rsidRPr="003F361B" w:rsidRDefault="00CA7132" w:rsidP="003C1A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C7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E41E4" w:rsidRPr="00280C7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Оголосити конкурс на за</w:t>
      </w:r>
      <w:r w:rsidR="00CE2925">
        <w:rPr>
          <w:rFonts w:ascii="Times New Roman" w:hAnsi="Times New Roman" w:cs="Times New Roman"/>
          <w:sz w:val="28"/>
          <w:szCs w:val="28"/>
          <w:lang w:val="uk-UA"/>
        </w:rPr>
        <w:t>йняття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81082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22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1AC7" w:rsidRPr="0016376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пе</w:t>
      </w:r>
      <w:r w:rsidR="00280C77" w:rsidRPr="00280C77">
        <w:rPr>
          <w:rFonts w:ascii="Times New Roman" w:hAnsi="Times New Roman" w:cs="Times New Roman"/>
          <w:sz w:val="28"/>
          <w:szCs w:val="28"/>
          <w:lang w:val="uk-UA"/>
        </w:rPr>
        <w:t>ціа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ліста відділу</w:t>
      </w:r>
      <w:r w:rsidR="00C22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3583">
        <w:rPr>
          <w:rFonts w:ascii="Times New Roman" w:hAnsi="Times New Roman" w:cs="Times New Roman"/>
          <w:sz w:val="28"/>
          <w:szCs w:val="28"/>
          <w:lang w:val="uk-UA"/>
        </w:rPr>
        <w:t>енергоефективності та паливно-енергетичного комплексу управління систем життєзабезпечення та енергоефективності</w:t>
      </w:r>
      <w:r w:rsidR="0053352B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</w:t>
      </w:r>
      <w:r w:rsidR="003C1AC7" w:rsidRPr="003F361B">
        <w:rPr>
          <w:rFonts w:ascii="Times New Roman" w:hAnsi="Times New Roman" w:cs="Times New Roman"/>
          <w:sz w:val="28"/>
          <w:szCs w:val="28"/>
          <w:lang w:val="uk-UA"/>
        </w:rPr>
        <w:t>унального господарства</w:t>
      </w:r>
      <w:r w:rsidR="0081082A" w:rsidRPr="003F361B">
        <w:rPr>
          <w:rFonts w:ascii="Times New Roman" w:hAnsi="Times New Roman" w:cs="Times New Roman"/>
          <w:sz w:val="28"/>
          <w:szCs w:val="28"/>
          <w:lang w:val="uk-UA"/>
        </w:rPr>
        <w:t>, енерго</w:t>
      </w:r>
      <w:r w:rsidR="0053352B" w:rsidRPr="003F361B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r w:rsidR="003C1AC7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</w:t>
      </w:r>
      <w:r w:rsidR="00A63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06" w:rsidRPr="003F361B">
        <w:rPr>
          <w:rFonts w:ascii="Times New Roman" w:hAnsi="Times New Roman" w:cs="Times New Roman"/>
          <w:sz w:val="28"/>
          <w:szCs w:val="28"/>
          <w:lang w:val="uk-UA"/>
        </w:rPr>
        <w:t>(категорія «В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>»).</w:t>
      </w:r>
    </w:p>
    <w:p w:rsidR="003C1AC7" w:rsidRPr="003F361B" w:rsidRDefault="004E41E4" w:rsidP="003C1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3C1AC7" w:rsidRPr="003F361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 проведення конкурсу </w:t>
      </w:r>
      <w:r w:rsidR="003C1AC7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 зайняття </w:t>
      </w:r>
      <w:r w:rsidR="003C1AC7" w:rsidRPr="00C228E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посад</w:t>
      </w:r>
      <w:r w:rsidR="004B1D3A" w:rsidRPr="00C228E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и</w:t>
      </w:r>
      <w:r w:rsidR="00F31791" w:rsidRPr="00C22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769" w:rsidRPr="00F31791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спеціаліста </w:t>
      </w:r>
      <w:r w:rsidR="003C50DB" w:rsidRPr="00280C77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743583">
        <w:rPr>
          <w:rFonts w:ascii="Times New Roman" w:hAnsi="Times New Roman" w:cs="Times New Roman"/>
          <w:sz w:val="28"/>
          <w:szCs w:val="28"/>
          <w:lang w:val="uk-UA"/>
        </w:rPr>
        <w:t xml:space="preserve"> енергоефективності та паливно-енергетичного комплексу управління систем життєзабезпечення та енергоефективності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Департаменту житлово-комунального господарства, енергоефективності та паливно-енер</w:t>
      </w:r>
      <w:r w:rsidR="000E4782">
        <w:rPr>
          <w:rFonts w:ascii="Times New Roman" w:hAnsi="Times New Roman" w:cs="Times New Roman"/>
          <w:sz w:val="28"/>
          <w:szCs w:val="28"/>
          <w:lang w:val="uk-UA"/>
        </w:rPr>
        <w:t>ге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тичного комплексу Сумської обласної державної адміністрації</w:t>
      </w:r>
      <w:r w:rsidR="000B37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>(категорія «В»)</w:t>
      </w:r>
      <w:r w:rsidR="00020573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, </w:t>
      </w:r>
      <w:r w:rsidR="00CE2925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(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</w:t>
      </w:r>
      <w:r w:rsidR="00CE2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ються)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C1AC7" w:rsidRPr="003F361B" w:rsidRDefault="003C1AC7" w:rsidP="003C1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Визначити головного спеціаліста з управління персоналом</w:t>
      </w:r>
      <w:r w:rsidR="00AF13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Песоцьку</w:t>
      </w:r>
      <w:proofErr w:type="spellEnd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адміністратором під час проведен</w:t>
      </w:r>
      <w:r w:rsidR="002D4606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конкурсного відбору на посад</w:t>
      </w:r>
      <w:r w:rsidR="007B0F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визначен</w:t>
      </w:r>
      <w:r w:rsidR="007B0F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пункті 1 цього наказу.</w:t>
      </w:r>
    </w:p>
    <w:p w:rsidR="00DE6419" w:rsidRPr="003F361B" w:rsidRDefault="000F3DAB" w:rsidP="00DE64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4E41E4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3C5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Головного с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пеціалісту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3C50DB">
        <w:rPr>
          <w:rFonts w:ascii="Times New Roman" w:hAnsi="Times New Roman" w:cs="Times New Roman"/>
          <w:sz w:val="28"/>
          <w:szCs w:val="28"/>
          <w:lang w:val="uk-UA"/>
        </w:rPr>
        <w:t xml:space="preserve">систем життєзабезпечення та технічного розвитку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систем життєзабезпечення та енергоефективності                   </w:t>
      </w:r>
      <w:r w:rsidR="000E4782">
        <w:rPr>
          <w:rFonts w:ascii="Times New Roman" w:hAnsi="Times New Roman" w:cs="Times New Roman"/>
          <w:sz w:val="28"/>
          <w:szCs w:val="28"/>
          <w:lang w:val="uk-UA"/>
        </w:rPr>
        <w:t>Ляшенку С.О.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оприлюднення оголошення про проведення конкурсного відбору на посад</w:t>
      </w:r>
      <w:r w:rsidR="007B0F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, визначен</w:t>
      </w:r>
      <w:r w:rsidR="007B0F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у пункті 1 цього наказу, на офіційному веб-сайті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енерго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 не пізніше 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наступного робочого дня з дня підписання цього наказу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7132" w:rsidRDefault="000F3DAB" w:rsidP="003C50DB">
      <w:pPr>
        <w:widowControl w:val="0"/>
        <w:autoSpaceDE w:val="0"/>
        <w:autoSpaceDN w:val="0"/>
        <w:adjustRightInd w:val="0"/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157702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E41E4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4E41E4" w:rsidRPr="003F361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наказу залишаю за собою.</w:t>
      </w:r>
    </w:p>
    <w:p w:rsidR="00CE2925" w:rsidRPr="003C50DB" w:rsidRDefault="00CE2925" w:rsidP="0000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7206" w:rsidRPr="00A6335B" w:rsidRDefault="00E17206" w:rsidP="0000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E41E4" w:rsidRDefault="00E17206" w:rsidP="0000133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Директор</w:t>
      </w:r>
      <w:r w:rsidR="00001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0133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C228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ергій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ЛУГОВИЙ</w:t>
      </w:r>
    </w:p>
    <w:p w:rsidR="004E41E4" w:rsidRDefault="004E41E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0F3D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A13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E41E4" w:rsidRDefault="004E41E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6335B" w:rsidRDefault="00A6335B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001336" w:rsidRDefault="00001336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5A1E1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5A1E1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3C50DB" w:rsidRDefault="003C50DB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3C50DB" w:rsidRDefault="003C50DB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3C50DB" w:rsidRDefault="003C50DB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20034" w:rsidRPr="00B66675" w:rsidRDefault="00A2003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3F389D" w:rsidRPr="00B66675" w:rsidRDefault="003F389D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B0F5C" w:rsidRDefault="007B0F5C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001336" w:rsidRDefault="006E0E98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Олена ЗІНКОВСЬКА</w:t>
      </w:r>
    </w:p>
    <w:p w:rsidR="000E4782" w:rsidRDefault="000E4782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01336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228EA">
        <w:rPr>
          <w:rFonts w:ascii="Times New Roman" w:hAnsi="Times New Roman" w:cs="Times New Roman"/>
          <w:sz w:val="28"/>
          <w:szCs w:val="28"/>
          <w:lang w:val="uk-UA"/>
        </w:rPr>
        <w:t xml:space="preserve">етяна </w:t>
      </w:r>
      <w:r>
        <w:rPr>
          <w:rFonts w:ascii="Times New Roman" w:hAnsi="Times New Roman" w:cs="Times New Roman"/>
          <w:sz w:val="28"/>
          <w:szCs w:val="28"/>
          <w:lang w:val="uk-UA"/>
        </w:rPr>
        <w:t>ПЕСОЦЬКА</w:t>
      </w:r>
    </w:p>
    <w:p w:rsidR="00001336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17206" w:rsidRDefault="000E4782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ергій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ЛЯШЕНКО</w:t>
      </w:r>
    </w:p>
    <w:p w:rsidR="000E4782" w:rsidRDefault="000E4782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A5BAC" w:rsidRDefault="00EA5BAC" w:rsidP="00EA5BAC">
      <w:pPr>
        <w:spacing w:after="0" w:line="36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EA5BAC" w:rsidRDefault="00EA5BAC" w:rsidP="00EA5BAC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Наказ Департаменту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житлово-кому-нального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енергоефек-тивності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</w:t>
      </w:r>
    </w:p>
    <w:p w:rsidR="00EA5BAC" w:rsidRPr="00C228EA" w:rsidRDefault="00EA5BAC" w:rsidP="00EA5BAC">
      <w:pPr>
        <w:spacing w:after="0" w:line="240" w:lineRule="auto"/>
        <w:ind w:left="510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A5BAC" w:rsidRDefault="000B370A" w:rsidP="00EA5BAC">
      <w:pPr>
        <w:spacing w:after="0" w:line="240" w:lineRule="auto"/>
        <w:ind w:left="5103" w:firstLine="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EA5BA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C50DB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EA5BAC">
        <w:rPr>
          <w:rFonts w:ascii="Times New Roman" w:hAnsi="Times New Roman" w:cs="Times New Roman"/>
          <w:sz w:val="28"/>
          <w:szCs w:val="28"/>
          <w:lang w:val="uk-UA"/>
        </w:rPr>
        <w:t xml:space="preserve">.2019 № </w:t>
      </w:r>
      <w:r>
        <w:rPr>
          <w:rFonts w:ascii="Times New Roman" w:hAnsi="Times New Roman" w:cs="Times New Roman"/>
          <w:sz w:val="28"/>
          <w:szCs w:val="28"/>
          <w:lang w:val="uk-UA"/>
        </w:rPr>
        <w:t>61</w:t>
      </w:r>
      <w:r w:rsidR="00EA5BAC">
        <w:rPr>
          <w:rFonts w:ascii="Times New Roman" w:hAnsi="Times New Roman" w:cs="Times New Roman"/>
          <w:sz w:val="28"/>
          <w:szCs w:val="28"/>
          <w:lang w:val="uk-UA"/>
        </w:rPr>
        <w:t>-ОД</w:t>
      </w:r>
    </w:p>
    <w:p w:rsidR="00EA5BAC" w:rsidRPr="0061775E" w:rsidRDefault="00EA5BAC" w:rsidP="00EA5BAC">
      <w:pPr>
        <w:spacing w:after="0" w:line="240" w:lineRule="auto"/>
        <w:ind w:left="5670" w:firstLine="5"/>
        <w:rPr>
          <w:rFonts w:ascii="Times New Roman" w:hAnsi="Times New Roman" w:cs="Times New Roman"/>
          <w:sz w:val="28"/>
          <w:szCs w:val="28"/>
          <w:lang w:val="uk-UA"/>
        </w:rPr>
      </w:pPr>
    </w:p>
    <w:p w:rsidR="00EA5BAC" w:rsidRDefault="00EA5BAC" w:rsidP="00EA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УМОВИ</w:t>
      </w:r>
    </w:p>
    <w:p w:rsidR="00EA5BAC" w:rsidRPr="001F3659" w:rsidRDefault="00EA5BAC" w:rsidP="00EA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проведення конкурсу</w:t>
      </w:r>
    </w:p>
    <w:p w:rsidR="00EA5BAC" w:rsidRDefault="00EA5BAC" w:rsidP="000B37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на за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йняття</w:t>
      </w: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посади </w:t>
      </w:r>
      <w:r w:rsidRPr="001637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спеціаліста відділу </w:t>
      </w:r>
      <w:r w:rsidR="000B37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енергоефективності та паливно-енергетичного комплексу управління систем життєзабезпечення та енергоефективності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Департаменту</w:t>
      </w: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житлово-комунального господарства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 енергоефективності та</w:t>
      </w:r>
      <w:r w:rsidR="000B37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паливно-енергетичного комплексу </w:t>
      </w: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Сумської</w:t>
      </w:r>
    </w:p>
    <w:p w:rsidR="00EA5BAC" w:rsidRDefault="00EA5BAC" w:rsidP="00EA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обласної державної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(категорія «В»)</w:t>
      </w:r>
    </w:p>
    <w:p w:rsidR="000B370A" w:rsidRPr="006E0E98" w:rsidRDefault="000B370A" w:rsidP="000B370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5074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638"/>
        <w:gridCol w:w="39"/>
        <w:gridCol w:w="6714"/>
      </w:tblGrid>
      <w:tr w:rsidR="000B370A" w:rsidRPr="009A6275" w:rsidTr="000016C1">
        <w:tc>
          <w:tcPr>
            <w:tcW w:w="9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1F3659" w:rsidRDefault="000B370A" w:rsidP="000016C1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Загальні умови</w:t>
            </w:r>
          </w:p>
        </w:tc>
      </w:tr>
      <w:tr w:rsidR="000B370A" w:rsidRPr="00307096" w:rsidTr="000016C1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9A6275" w:rsidRDefault="000B370A" w:rsidP="000016C1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Посадові обов’язки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096" w:rsidRPr="00C24B72" w:rsidRDefault="00307096" w:rsidP="00307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</w:t>
            </w:r>
            <w:proofErr w:type="spellStart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абезпечує</w:t>
            </w:r>
            <w:proofErr w:type="spellEnd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реалізацію</w:t>
            </w:r>
            <w:proofErr w:type="spellEnd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державної</w:t>
            </w: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політики</w:t>
            </w: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галузі</w:t>
            </w: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межах </w:t>
            </w:r>
            <w:proofErr w:type="spellStart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своєї</w:t>
            </w:r>
            <w:proofErr w:type="spellEnd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компетенції</w:t>
            </w:r>
            <w:proofErr w:type="spellEnd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307096" w:rsidRPr="00C24B72" w:rsidRDefault="00307096" w:rsidP="003070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готує план та кошторис витрат з реалізації природоохоронних заходів, що фінансуються за рахунок ОФ ОНПС в частині об’єктів, де замовником виступає Департамент;</w:t>
            </w:r>
          </w:p>
          <w:p w:rsidR="00307096" w:rsidRPr="00C24B72" w:rsidRDefault="00307096" w:rsidP="003070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готує матеріали на засідання комісії з відбору проектів, що фінансуються за рахунок ОФ ОНПС в частині об’єктів, де замовником виступає Департамент;</w:t>
            </w:r>
          </w:p>
          <w:p w:rsidR="00307096" w:rsidRPr="00C24B72" w:rsidRDefault="00307096" w:rsidP="003070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готує пропозиції щодо включення об’єктів каналізаційного господарства до Регіональної програми розвитку водного господарства та екологічного оздоровлення басейну річки Дніпро на період до 2021 року;</w:t>
            </w:r>
          </w:p>
          <w:p w:rsidR="00307096" w:rsidRPr="00C24B72" w:rsidRDefault="00307096" w:rsidP="003070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готує звіт про виконання заходів Регіональної програми розвитку водного господарства та екологічного оздоровлення басейну річки Дніпро на період до 2021 року;</w:t>
            </w:r>
          </w:p>
          <w:p w:rsidR="00307096" w:rsidRPr="00C24B72" w:rsidRDefault="00307096" w:rsidP="003070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 xml:space="preserve">готує звіт про виконання природоохоронних заходів, </w:t>
            </w: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 фінансуються за рахунок ОФ ОНПС в частині об’єктів, де замовником виступає Департамент</w:t>
            </w:r>
            <w:r w:rsidRPr="00C24B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;</w:t>
            </w:r>
          </w:p>
          <w:p w:rsidR="00307096" w:rsidRPr="00C24B72" w:rsidRDefault="00307096" w:rsidP="003070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забезпечує передачу органам місцевого самоврядування видатків по об’єктам незавершеного будівництва;</w:t>
            </w:r>
          </w:p>
          <w:p w:rsidR="00307096" w:rsidRPr="00C24B72" w:rsidRDefault="00307096" w:rsidP="003070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забезпечує правильність поданого переліку документів з будівництва, реконструкції та капітального ремонту об’єктів, відповідно до чинного законодавства, де замовником виступає Департамент;</w:t>
            </w:r>
          </w:p>
          <w:p w:rsidR="00307096" w:rsidRPr="00C24B72" w:rsidRDefault="00307096" w:rsidP="003070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веде статистичну звітність по об’єктах будівництва, де Департамент витупає замовником;</w:t>
            </w:r>
          </w:p>
          <w:p w:rsidR="00307096" w:rsidRPr="00C24B72" w:rsidRDefault="00307096" w:rsidP="003070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забезпечує реєстрацію в інспекції архітектурно-будівельного контролю відповідальних інженерно-технічних працівників підрядних організацій та одержує дозвіл на виконання будівельно-монтажних робіт;</w:t>
            </w:r>
          </w:p>
          <w:p w:rsidR="00307096" w:rsidRPr="00C24B72" w:rsidRDefault="00307096" w:rsidP="00307096">
            <w:pPr>
              <w:autoSpaceDE w:val="0"/>
              <w:autoSpaceDN w:val="0"/>
              <w:adjustRightInd w:val="0"/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готує виробничі наради з будівництва закріплених за ним об’єктів і приймає участь в їхній роботі;</w:t>
            </w:r>
          </w:p>
          <w:p w:rsidR="00307096" w:rsidRPr="00C24B72" w:rsidRDefault="00307096" w:rsidP="00307096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 участь у розробці нормативних та організаційно-методичних документів;</w:t>
            </w:r>
          </w:p>
          <w:p w:rsidR="00307096" w:rsidRDefault="00307096" w:rsidP="00307096">
            <w:pPr>
              <w:autoSpaceDE w:val="0"/>
              <w:autoSpaceDN w:val="0"/>
              <w:adjustRightInd w:val="0"/>
              <w:spacing w:after="0" w:line="240" w:lineRule="auto"/>
              <w:ind w:firstLine="33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24B7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опрацьовує листи та звернення громадян, громадських об’єднань, підприємств, організацій та установ, районних державних адміністрацій, виконавчих комітетів міських рад та </w:t>
            </w:r>
            <w:r w:rsidRPr="00C24B7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центральних органів виконавчої влади, що надійшли до відділу, та готує проекти відповідей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</w:p>
          <w:p w:rsidR="00307096" w:rsidRDefault="00307096" w:rsidP="00307096">
            <w:pPr>
              <w:spacing w:after="0" w:line="240" w:lineRule="auto"/>
              <w:ind w:firstLine="33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E11B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бере участь у складанні планів роботи відділу за визначеним напрямком діяльності, забезпечує виконання пунктів плану роботи в указані терміни та належної якості;</w:t>
            </w:r>
          </w:p>
          <w:p w:rsidR="000B370A" w:rsidRDefault="00307096" w:rsidP="00307096">
            <w:pPr>
              <w:tabs>
                <w:tab w:val="left" w:pos="4111"/>
                <w:tab w:val="left" w:pos="425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E11B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виконує інші доручення керівництва Департаменту, управління, відділу, що пов’язані з реалізацією на території області державної політики в сфері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будівництва</w:t>
            </w:r>
            <w:r w:rsidRPr="005E11B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307096" w:rsidRPr="006E0E98" w:rsidRDefault="00307096" w:rsidP="000016C1">
            <w:pPr>
              <w:tabs>
                <w:tab w:val="left" w:pos="4111"/>
                <w:tab w:val="left" w:pos="425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B370A" w:rsidRPr="009A6275" w:rsidTr="000016C1">
        <w:trPr>
          <w:trHeight w:val="687"/>
        </w:trPr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9A6275" w:rsidRDefault="000B370A" w:rsidP="000016C1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9A6275" w:rsidRDefault="000B370A" w:rsidP="000B37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Посадовий оклад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810</w:t>
            </w: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грн., інші виплати відповідно до Закону України «Про державну службу»</w:t>
            </w:r>
          </w:p>
        </w:tc>
      </w:tr>
      <w:tr w:rsidR="000B370A" w:rsidRPr="009A6275" w:rsidTr="000016C1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9A6275" w:rsidRDefault="000B370A" w:rsidP="000016C1">
            <w:pPr>
              <w:spacing w:after="0" w:line="232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Інформація про строковість чи безстроковість </w:t>
            </w:r>
            <w:proofErr w:type="spellStart"/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призна-чення</w:t>
            </w:r>
            <w:proofErr w:type="spellEnd"/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посаду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9A6275" w:rsidRDefault="000B370A" w:rsidP="000016C1">
            <w:pPr>
              <w:spacing w:after="0" w:line="232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безстроково</w:t>
            </w:r>
          </w:p>
        </w:tc>
      </w:tr>
      <w:tr w:rsidR="000B370A" w:rsidRPr="009A6275" w:rsidTr="000016C1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9A6275" w:rsidRDefault="000B370A" w:rsidP="000016C1">
            <w:pPr>
              <w:spacing w:after="0" w:line="232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Перелік документів, </w:t>
            </w:r>
            <w:proofErr w:type="spellStart"/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необ-хідних</w:t>
            </w:r>
            <w:proofErr w:type="spellEnd"/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для участі в конкурсі, та строк їх подання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E33702" w:rsidRDefault="000B370A" w:rsidP="00001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Особа, яка виявила бажання взяти участь у конкурсі, подає через Єдиний портал вакансій державної служби НАДС, особисто або поштою за адресою м. Суми,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майдан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 Незалежності, 2, </w:t>
            </w:r>
            <w:proofErr w:type="spellStart"/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112, 6 поверх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таку інформацію:</w:t>
            </w:r>
          </w:p>
          <w:p w:rsidR="000B370A" w:rsidRPr="00E33702" w:rsidRDefault="000B370A" w:rsidP="00001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9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 заяву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 (далі - Порядок);</w:t>
            </w:r>
          </w:p>
          <w:p w:rsidR="000B370A" w:rsidRPr="00E33702" w:rsidRDefault="000B370A" w:rsidP="00001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9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 резюме за формою, згідно з додатком 2</w:t>
            </w: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 xml:space="preserve">1 </w:t>
            </w: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Порядку, в якому обов’язково зазначається така інформація:</w:t>
            </w:r>
          </w:p>
          <w:p w:rsidR="000B370A" w:rsidRPr="00E33702" w:rsidRDefault="000B370A" w:rsidP="00001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9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 батькові кандидата;</w:t>
            </w:r>
          </w:p>
          <w:p w:rsidR="000B370A" w:rsidRPr="00E33702" w:rsidRDefault="000B370A" w:rsidP="00001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9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реквізити документа, що посвідчує особу та підтверджує громадянство України;</w:t>
            </w:r>
          </w:p>
          <w:p w:rsidR="000B370A" w:rsidRPr="00E33702" w:rsidRDefault="000B370A" w:rsidP="00001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9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підтвердження наявності відповідного ступеня вищої освіти;</w:t>
            </w:r>
          </w:p>
          <w:p w:rsidR="000B370A" w:rsidRPr="00E33702" w:rsidRDefault="000B370A" w:rsidP="00001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9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підтвердження рівня вільного володіння державною мовою;</w:t>
            </w:r>
          </w:p>
          <w:p w:rsidR="000B370A" w:rsidRPr="00E33702" w:rsidRDefault="000B370A" w:rsidP="00001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9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0B370A" w:rsidRPr="00F635C8" w:rsidRDefault="000B370A" w:rsidP="00001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9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 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0B370A" w:rsidRPr="009A6275" w:rsidRDefault="000B370A" w:rsidP="00307096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A5B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0709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</w:t>
            </w:r>
            <w:r w:rsidRPr="00EA5B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подання документів до </w:t>
            </w:r>
            <w:r w:rsidR="0030709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 грудня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включно</w:t>
            </w:r>
            <w:r w:rsidRPr="00F635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0B370A" w:rsidRPr="000B370A" w:rsidTr="000016C1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9A6275" w:rsidRDefault="000B370A" w:rsidP="000016C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Додаткові (необов’язкові) документи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E33702" w:rsidRDefault="000B370A" w:rsidP="00001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9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Заява щодо забезпечення розумним пристосуванням за формою згідно з додатком 3 до Порядку;</w:t>
            </w:r>
          </w:p>
          <w:p w:rsidR="000B370A" w:rsidRPr="00E33702" w:rsidRDefault="000B370A" w:rsidP="00001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9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компетентностей</w:t>
            </w:r>
            <w:proofErr w:type="spellEnd"/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репутації (характеристики, рекомендації, наукові публікації тощо).</w:t>
            </w:r>
          </w:p>
        </w:tc>
      </w:tr>
      <w:tr w:rsidR="000B370A" w:rsidRPr="009A6275" w:rsidTr="000016C1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9A6275" w:rsidRDefault="000B370A" w:rsidP="000016C1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Місце, час і дата початку </w:t>
            </w: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>проведення перевірки володіння іноземною мовою, яка є однією з офіційних мов Ради Європи/тест</w:t>
            </w: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ування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0A" w:rsidRPr="00794310" w:rsidRDefault="000B370A" w:rsidP="000016C1">
            <w:pPr>
              <w:spacing w:after="0"/>
              <w:ind w:left="14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307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.1</w:t>
            </w:r>
            <w:r w:rsidR="00307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 10.00</w:t>
            </w: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год.</w:t>
            </w:r>
          </w:p>
          <w:p w:rsidR="000B370A" w:rsidRPr="009A6275" w:rsidRDefault="000B370A" w:rsidP="000016C1">
            <w:pPr>
              <w:spacing w:after="0" w:line="232" w:lineRule="auto"/>
              <w:ind w:left="14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м. Суми,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майдан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 Незалежності, 2;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поверх, </w:t>
            </w:r>
            <w:proofErr w:type="spellStart"/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</w:t>
            </w:r>
          </w:p>
        </w:tc>
      </w:tr>
      <w:tr w:rsidR="000B370A" w:rsidRPr="009A6275" w:rsidTr="000016C1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9A6275" w:rsidRDefault="000B370A" w:rsidP="000016C1">
            <w:pPr>
              <w:spacing w:after="0" w:line="232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Прізвище, ім’я та по-батькові, номер телефону та адреса електронної пошти </w:t>
            </w: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особи, яка надає додаткову інформацію з питань проведення конкурсу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0A" w:rsidRPr="001F3659" w:rsidRDefault="000B370A" w:rsidP="000016C1">
            <w:pPr>
              <w:spacing w:after="0"/>
              <w:ind w:left="14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Песоцька</w:t>
            </w:r>
            <w:proofErr w:type="spellEnd"/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Сергіївна,</w:t>
            </w:r>
          </w:p>
          <w:p w:rsidR="000B370A" w:rsidRPr="001F3659" w:rsidRDefault="000B370A" w:rsidP="000016C1">
            <w:pPr>
              <w:spacing w:after="0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тел. (0524) 63-13-40, </w:t>
            </w:r>
          </w:p>
          <w:p w:rsidR="000B370A" w:rsidRPr="001F3659" w:rsidRDefault="000B370A" w:rsidP="000016C1">
            <w:pPr>
              <w:spacing w:after="0" w:line="232" w:lineRule="auto"/>
              <w:ind w:left="147"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e-</w:t>
            </w:r>
            <w:proofErr w:type="spellStart"/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mail</w:t>
            </w:r>
            <w:proofErr w:type="spellEnd"/>
            <w:r w:rsidRPr="001F365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uk-UA" w:eastAsia="ru-RU"/>
              </w:rPr>
              <w:t xml:space="preserve">: </w:t>
            </w:r>
            <w:hyperlink r:id="rId8" w:history="1"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gkh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personal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@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uk-UA"/>
                </w:rPr>
                <w:t>sm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.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uk-UA"/>
                </w:rPr>
                <w:t>gov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.</w:t>
              </w:r>
              <w:proofErr w:type="spellStart"/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uk-UA"/>
                </w:rPr>
                <w:t>ua</w:t>
              </w:r>
              <w:proofErr w:type="spellEnd"/>
            </w:hyperlink>
          </w:p>
          <w:p w:rsidR="000B370A" w:rsidRDefault="000B370A" w:rsidP="000016C1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B370A" w:rsidRPr="001F3659" w:rsidRDefault="000B370A" w:rsidP="000016C1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370A" w:rsidRPr="009A6275" w:rsidTr="000016C1">
        <w:trPr>
          <w:trHeight w:val="408"/>
        </w:trPr>
        <w:tc>
          <w:tcPr>
            <w:tcW w:w="9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70A" w:rsidRPr="001F3659" w:rsidRDefault="000B370A" w:rsidP="000016C1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Кваліфікаційні вимоги</w:t>
            </w:r>
          </w:p>
        </w:tc>
      </w:tr>
      <w:tr w:rsidR="000B370A" w:rsidRPr="009A6275" w:rsidTr="000016C1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9A6275" w:rsidRDefault="000B370A" w:rsidP="000016C1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9A6275" w:rsidRDefault="000B370A" w:rsidP="000016C1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1F3659" w:rsidRDefault="000B370A" w:rsidP="000016C1">
            <w:pPr>
              <w:spacing w:after="0" w:line="240" w:lineRule="auto"/>
              <w:ind w:left="164" w:right="11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66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 освіта не нижче ступеня молодшого бакалавра</w:t>
            </w:r>
          </w:p>
        </w:tc>
      </w:tr>
      <w:tr w:rsidR="000B370A" w:rsidRPr="009A6275" w:rsidTr="000016C1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9A6275" w:rsidRDefault="000B370A" w:rsidP="000016C1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9A6275" w:rsidRDefault="000B370A" w:rsidP="000016C1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Досвід роботи</w:t>
            </w:r>
          </w:p>
        </w:tc>
        <w:tc>
          <w:tcPr>
            <w:tcW w:w="6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1F3659" w:rsidRDefault="000B370A" w:rsidP="000016C1">
            <w:pPr>
              <w:suppressLineNumbers/>
              <w:suppressAutoHyphens/>
              <w:snapToGrid w:val="0"/>
              <w:spacing w:after="0" w:line="240" w:lineRule="auto"/>
              <w:ind w:left="18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вимог</w:t>
            </w:r>
          </w:p>
        </w:tc>
      </w:tr>
      <w:tr w:rsidR="000B370A" w:rsidRPr="009A6275" w:rsidTr="000016C1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9A6275" w:rsidRDefault="000B370A" w:rsidP="000016C1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9A6275" w:rsidRDefault="000B370A" w:rsidP="000016C1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Володіння державною мовою</w:t>
            </w:r>
          </w:p>
        </w:tc>
        <w:tc>
          <w:tcPr>
            <w:tcW w:w="6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70A" w:rsidRPr="009A6275" w:rsidRDefault="000B370A" w:rsidP="000016C1">
            <w:pPr>
              <w:spacing w:after="0" w:line="240" w:lineRule="auto"/>
              <w:ind w:left="164" w:right="113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ільне володіння державною мовою.</w:t>
            </w:r>
          </w:p>
        </w:tc>
      </w:tr>
      <w:tr w:rsidR="000B370A" w:rsidRPr="009A6275" w:rsidTr="000016C1">
        <w:trPr>
          <w:trHeight w:val="464"/>
        </w:trPr>
        <w:tc>
          <w:tcPr>
            <w:tcW w:w="9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70A" w:rsidRPr="001F3659" w:rsidRDefault="000B370A" w:rsidP="000016C1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Вимоги компетентності</w:t>
            </w:r>
          </w:p>
        </w:tc>
      </w:tr>
      <w:tr w:rsidR="000B370A" w:rsidRPr="009A6275" w:rsidTr="000016C1">
        <w:trPr>
          <w:trHeight w:val="341"/>
        </w:trPr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70A" w:rsidRPr="009A6275" w:rsidRDefault="000B370A" w:rsidP="000016C1">
            <w:pPr>
              <w:spacing w:after="0" w:line="240" w:lineRule="auto"/>
              <w:ind w:left="3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Вимога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70A" w:rsidRPr="009A6275" w:rsidRDefault="000B370A" w:rsidP="000016C1">
            <w:pPr>
              <w:spacing w:before="150" w:after="15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Компоненти вимоги</w:t>
            </w:r>
          </w:p>
        </w:tc>
      </w:tr>
      <w:tr w:rsidR="000B370A" w:rsidRPr="009A6275" w:rsidTr="000016C1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370A" w:rsidRPr="004928C5" w:rsidRDefault="000B370A" w:rsidP="000016C1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B370A" w:rsidRPr="00883D60" w:rsidRDefault="000B370A" w:rsidP="000016C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Уміння працювати з комп’ютером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370A" w:rsidRPr="00883D60" w:rsidRDefault="000B370A" w:rsidP="000016C1">
            <w:pPr>
              <w:spacing w:after="0" w:line="228" w:lineRule="auto"/>
              <w:ind w:left="102" w:right="113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1) знання загальних принципів функціонування інформаційних технологій для обробки, систематизації, обміну та аналізу інформації; </w:t>
            </w:r>
          </w:p>
          <w:p w:rsidR="000B370A" w:rsidRPr="00883D60" w:rsidRDefault="000B370A" w:rsidP="000016C1">
            <w:pPr>
              <w:spacing w:after="0"/>
              <w:ind w:left="10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2) володіння на рівні впевненого користувача програмними продуктами Microsoft Office.</w:t>
            </w:r>
          </w:p>
        </w:tc>
      </w:tr>
      <w:tr w:rsidR="000B370A" w:rsidRPr="000B370A" w:rsidTr="000016C1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370A" w:rsidRPr="004928C5" w:rsidRDefault="000B370A" w:rsidP="000016C1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B370A" w:rsidRPr="00883D60" w:rsidRDefault="000B370A" w:rsidP="000016C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Необхідні ділові якості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370A" w:rsidRPr="00883D60" w:rsidRDefault="000B370A" w:rsidP="000016C1">
            <w:pPr>
              <w:tabs>
                <w:tab w:val="left" w:pos="6058"/>
              </w:tabs>
              <w:spacing w:after="0" w:line="228" w:lineRule="auto"/>
              <w:ind w:left="102" w:right="113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аналітичні здібності, ділове спілкування, виваженість, адаптивність, </w:t>
            </w:r>
            <w:proofErr w:type="spellStart"/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стресостійкість</w:t>
            </w:r>
            <w:proofErr w:type="spellEnd"/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, вимогливість, оперативність, навички розв’язання проблем</w:t>
            </w:r>
          </w:p>
        </w:tc>
      </w:tr>
      <w:tr w:rsidR="000B370A" w:rsidRPr="000B370A" w:rsidTr="000016C1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370A" w:rsidRPr="004928C5" w:rsidRDefault="000B370A" w:rsidP="000016C1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B370A" w:rsidRPr="00883D60" w:rsidRDefault="000B370A" w:rsidP="000016C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Необхідні особистісні якості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370A" w:rsidRPr="00883D60" w:rsidRDefault="000B370A" w:rsidP="000016C1">
            <w:pPr>
              <w:tabs>
                <w:tab w:val="left" w:pos="6058"/>
              </w:tabs>
              <w:spacing w:after="0" w:line="228" w:lineRule="auto"/>
              <w:ind w:left="102" w:right="113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ініціативність, дисциплінованість, </w:t>
            </w:r>
            <w:r w:rsidRPr="00883D60">
              <w:rPr>
                <w:rFonts w:ascii="Times New Roman" w:hAnsi="Times New Roman"/>
                <w:sz w:val="24"/>
                <w:lang w:val="uk-UA"/>
              </w:rPr>
              <w:t>комунікабельність, відповідальність, автономність, емоційна стабільність</w:t>
            </w:r>
          </w:p>
        </w:tc>
      </w:tr>
      <w:tr w:rsidR="000B370A" w:rsidRPr="009A6275" w:rsidTr="000016C1">
        <w:tc>
          <w:tcPr>
            <w:tcW w:w="97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70A" w:rsidRPr="001F3659" w:rsidRDefault="000B370A" w:rsidP="000016C1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Courier New" w:hAnsi="Times New Roman" w:cs="Times New Roman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Courier New" w:hAnsi="Times New Roman" w:cs="Times New Roman"/>
                <w:sz w:val="24"/>
                <w:szCs w:val="24"/>
                <w:lang w:val="uk-UA" w:eastAsia="ru-RU"/>
              </w:rPr>
              <w:t>Професійні знання</w:t>
            </w:r>
          </w:p>
        </w:tc>
      </w:tr>
      <w:tr w:rsidR="000B370A" w:rsidRPr="009A6275" w:rsidTr="000016C1"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70A" w:rsidRPr="009A6275" w:rsidRDefault="000B370A" w:rsidP="000016C1">
            <w:pPr>
              <w:spacing w:after="0" w:line="240" w:lineRule="auto"/>
              <w:ind w:left="10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Вимога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70A" w:rsidRPr="009A6275" w:rsidRDefault="000B370A" w:rsidP="000016C1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Courier New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Courier New" w:hAnsi="Times New Roman" w:cs="Times New Roman"/>
                <w:sz w:val="24"/>
                <w:szCs w:val="24"/>
                <w:lang w:val="uk-UA" w:eastAsia="ru-RU"/>
              </w:rPr>
              <w:t>Компоненти вимоги</w:t>
            </w:r>
          </w:p>
        </w:tc>
      </w:tr>
      <w:tr w:rsidR="000B370A" w:rsidRPr="009A6275" w:rsidTr="000016C1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70A" w:rsidRPr="009A6275" w:rsidRDefault="000B370A" w:rsidP="000016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370A" w:rsidRPr="009A6275" w:rsidRDefault="000B370A" w:rsidP="000016C1">
            <w:pPr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законодавства</w:t>
            </w:r>
          </w:p>
          <w:p w:rsidR="000B370A" w:rsidRPr="009A6275" w:rsidRDefault="000B370A" w:rsidP="000016C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B370A" w:rsidRPr="009A6275" w:rsidRDefault="000B370A" w:rsidP="000016C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B370A" w:rsidRPr="009A6275" w:rsidRDefault="000B370A" w:rsidP="000016C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70A" w:rsidRPr="00E33702" w:rsidRDefault="000B370A" w:rsidP="00001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Конституції України;</w:t>
            </w:r>
          </w:p>
          <w:p w:rsidR="000B370A" w:rsidRPr="00E33702" w:rsidRDefault="000B370A" w:rsidP="00001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Закону України «Про державну службу»;</w:t>
            </w:r>
          </w:p>
          <w:p w:rsidR="000B370A" w:rsidRDefault="000B370A" w:rsidP="000016C1">
            <w:pPr>
              <w:spacing w:after="0" w:line="240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337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 України «Про запобігання корупції»</w:t>
            </w:r>
          </w:p>
          <w:p w:rsidR="000B370A" w:rsidRPr="001F3659" w:rsidRDefault="000B370A" w:rsidP="000016C1">
            <w:pPr>
              <w:spacing w:after="0" w:line="230" w:lineRule="auto"/>
              <w:ind w:lef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B370A" w:rsidRPr="001F3659" w:rsidTr="000016C1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70A" w:rsidRPr="009A6275" w:rsidRDefault="000B370A" w:rsidP="000016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70A" w:rsidRPr="009A6275" w:rsidRDefault="000B370A" w:rsidP="000016C1">
            <w:pPr>
              <w:spacing w:after="0" w:line="240" w:lineRule="auto"/>
              <w:ind w:left="34" w:right="3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70A" w:rsidRPr="00E33702" w:rsidRDefault="000B370A" w:rsidP="000016C1">
            <w:pPr>
              <w:spacing w:after="0" w:line="240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1) Закони України:</w:t>
            </w:r>
          </w:p>
          <w:p w:rsidR="000B370A" w:rsidRDefault="000B370A" w:rsidP="000016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енергозбереження»,</w:t>
            </w:r>
          </w:p>
          <w:p w:rsidR="000B370A" w:rsidRDefault="000B370A" w:rsidP="000016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теплопостачання»,</w:t>
            </w:r>
          </w:p>
          <w:p w:rsidR="000B370A" w:rsidRDefault="000B370A" w:rsidP="000016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житлово-комунальні послуги»,</w:t>
            </w:r>
          </w:p>
          <w:p w:rsidR="000B370A" w:rsidRPr="00BA1819" w:rsidRDefault="00307096" w:rsidP="000016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1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B370A" w:rsidRPr="00CE21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0B370A"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="000B370A"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запобігання</w:t>
            </w:r>
            <w:proofErr w:type="spellEnd"/>
            <w:r w:rsidR="000B370A"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B370A"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корупції</w:t>
            </w:r>
            <w:proofErr w:type="spellEnd"/>
            <w:r w:rsidR="000B370A"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0B370A" w:rsidRPr="00BA1819" w:rsidRDefault="000B370A" w:rsidP="000016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Кабінет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Міні</w:t>
            </w:r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ів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України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0B370A" w:rsidRPr="00BA1819" w:rsidRDefault="000B370A" w:rsidP="000016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центральні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органи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виконавчої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влади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0B370A" w:rsidRPr="00BA1819" w:rsidRDefault="000B370A" w:rsidP="000016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іністративні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послуги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0B370A" w:rsidRPr="00BA1819" w:rsidRDefault="000B370A" w:rsidP="000016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місцеві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B370A" w:rsidRPr="00BA1819" w:rsidRDefault="000B370A" w:rsidP="000016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громадян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0B370A" w:rsidRPr="00BA1819" w:rsidRDefault="000B370A" w:rsidP="000016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доступ до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0B370A" w:rsidRPr="00BA1819" w:rsidRDefault="000B370A" w:rsidP="000016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засади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протидії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дискримінації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Україні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»,</w:t>
            </w:r>
          </w:p>
          <w:p w:rsidR="000B370A" w:rsidRDefault="000B370A" w:rsidP="000016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ісцеве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0B370A" w:rsidRDefault="000B370A" w:rsidP="000016C1">
            <w:pPr>
              <w:spacing w:after="0" w:line="240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2) Бюджетний кодекс України,</w:t>
            </w:r>
          </w:p>
          <w:p w:rsidR="000B370A" w:rsidRDefault="000B370A" w:rsidP="000016C1">
            <w:pPr>
              <w:spacing w:after="0" w:line="240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3) Податковий кодекс України,</w:t>
            </w:r>
          </w:p>
          <w:p w:rsidR="000B370A" w:rsidRDefault="000B370A" w:rsidP="000016C1">
            <w:pPr>
              <w:spacing w:after="0" w:line="230" w:lineRule="auto"/>
              <w:ind w:left="8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4) Кодекс Законів про працю України.</w:t>
            </w:r>
          </w:p>
          <w:p w:rsidR="000B370A" w:rsidRPr="001F3659" w:rsidRDefault="000B370A" w:rsidP="000016C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) закони України, акти Президента України, Кабінету Міністрів України та інші нормативно-правові акти з питань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житлово-комунального господарства</w:t>
            </w: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державна політика з відповідного напрямку діяльності;</w:t>
            </w:r>
          </w:p>
          <w:p w:rsidR="000B370A" w:rsidRPr="009A6275" w:rsidRDefault="000B370A" w:rsidP="000016C1">
            <w:pPr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) акти, що регламентують діяльність </w:t>
            </w:r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Департаменту житлово-комунального господарства, енергоефективності та паливно-енергетичного комплексу Сумської</w:t>
            </w:r>
            <w:r w:rsidRPr="001F365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обласної державної адміністрації</w:t>
            </w: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0B370A" w:rsidRDefault="000B370A" w:rsidP="000B37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7096" w:rsidRDefault="000B370A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з </w:t>
      </w:r>
    </w:p>
    <w:p w:rsidR="00E17206" w:rsidRDefault="000B370A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персоналом </w:t>
      </w:r>
      <w:r w:rsidR="00EA5BA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070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070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070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070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07096"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2" w:name="_GoBack"/>
      <w:bookmarkEnd w:id="2"/>
      <w:proofErr w:type="spellStart"/>
      <w:r w:rsidR="00EA5BA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3C50DB">
        <w:rPr>
          <w:rFonts w:ascii="Times New Roman" w:hAnsi="Times New Roman" w:cs="Times New Roman"/>
          <w:sz w:val="28"/>
          <w:szCs w:val="28"/>
          <w:lang w:val="uk-UA"/>
        </w:rPr>
        <w:t>етяна</w:t>
      </w:r>
      <w:r w:rsidR="00EA5BAC">
        <w:rPr>
          <w:rFonts w:ascii="Times New Roman" w:hAnsi="Times New Roman" w:cs="Times New Roman"/>
          <w:sz w:val="28"/>
          <w:szCs w:val="28"/>
          <w:lang w:val="uk-UA"/>
        </w:rPr>
        <w:t> П</w:t>
      </w:r>
      <w:proofErr w:type="spellEnd"/>
      <w:r w:rsidR="00EA5BAC">
        <w:rPr>
          <w:rFonts w:ascii="Times New Roman" w:hAnsi="Times New Roman" w:cs="Times New Roman"/>
          <w:sz w:val="28"/>
          <w:szCs w:val="28"/>
          <w:lang w:val="uk-UA"/>
        </w:rPr>
        <w:t>ЕСОЦЬКА</w:t>
      </w:r>
    </w:p>
    <w:sectPr w:rsidR="00E17206" w:rsidSect="00CE2925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F3F08"/>
    <w:multiLevelType w:val="hybridMultilevel"/>
    <w:tmpl w:val="B05C3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652EB"/>
    <w:multiLevelType w:val="hybridMultilevel"/>
    <w:tmpl w:val="A51A556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C2064"/>
    <w:multiLevelType w:val="hybridMultilevel"/>
    <w:tmpl w:val="C630C9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82B8C"/>
    <w:multiLevelType w:val="hybridMultilevel"/>
    <w:tmpl w:val="C5D28448"/>
    <w:lvl w:ilvl="0" w:tplc="04220011">
      <w:start w:val="1"/>
      <w:numFmt w:val="decimal"/>
      <w:lvlText w:val="%1)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0151CE"/>
    <w:multiLevelType w:val="hybridMultilevel"/>
    <w:tmpl w:val="33360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45"/>
    <w:rsid w:val="00001336"/>
    <w:rsid w:val="00020573"/>
    <w:rsid w:val="00024590"/>
    <w:rsid w:val="00033016"/>
    <w:rsid w:val="00033D73"/>
    <w:rsid w:val="00041799"/>
    <w:rsid w:val="000513DC"/>
    <w:rsid w:val="000557C1"/>
    <w:rsid w:val="00057C91"/>
    <w:rsid w:val="0007111F"/>
    <w:rsid w:val="00086B56"/>
    <w:rsid w:val="00090476"/>
    <w:rsid w:val="000B22A8"/>
    <w:rsid w:val="000B370A"/>
    <w:rsid w:val="000B7A98"/>
    <w:rsid w:val="000E04A7"/>
    <w:rsid w:val="000E4782"/>
    <w:rsid w:val="000F3DAB"/>
    <w:rsid w:val="001247E6"/>
    <w:rsid w:val="00126892"/>
    <w:rsid w:val="0015476D"/>
    <w:rsid w:val="00157702"/>
    <w:rsid w:val="00162420"/>
    <w:rsid w:val="00163769"/>
    <w:rsid w:val="00163C26"/>
    <w:rsid w:val="00171ED3"/>
    <w:rsid w:val="00180720"/>
    <w:rsid w:val="00197AD6"/>
    <w:rsid w:val="001D7538"/>
    <w:rsid w:val="001D7B4C"/>
    <w:rsid w:val="001F04FC"/>
    <w:rsid w:val="00203F6B"/>
    <w:rsid w:val="002218AC"/>
    <w:rsid w:val="0022586D"/>
    <w:rsid w:val="00230657"/>
    <w:rsid w:val="00236CBF"/>
    <w:rsid w:val="00263113"/>
    <w:rsid w:val="00270C09"/>
    <w:rsid w:val="00280C77"/>
    <w:rsid w:val="002835A3"/>
    <w:rsid w:val="0028455B"/>
    <w:rsid w:val="002C6905"/>
    <w:rsid w:val="002D2873"/>
    <w:rsid w:val="002D4606"/>
    <w:rsid w:val="002F3C70"/>
    <w:rsid w:val="002F5811"/>
    <w:rsid w:val="00304EFD"/>
    <w:rsid w:val="00307096"/>
    <w:rsid w:val="00313335"/>
    <w:rsid w:val="00371087"/>
    <w:rsid w:val="003775F9"/>
    <w:rsid w:val="003A2FC9"/>
    <w:rsid w:val="003A7501"/>
    <w:rsid w:val="003B001C"/>
    <w:rsid w:val="003B219B"/>
    <w:rsid w:val="003C1AC7"/>
    <w:rsid w:val="003C2C32"/>
    <w:rsid w:val="003C50DB"/>
    <w:rsid w:val="003F361B"/>
    <w:rsid w:val="003F389D"/>
    <w:rsid w:val="003F617E"/>
    <w:rsid w:val="004022AA"/>
    <w:rsid w:val="00403299"/>
    <w:rsid w:val="00403448"/>
    <w:rsid w:val="00424976"/>
    <w:rsid w:val="004B1D3A"/>
    <w:rsid w:val="004C0902"/>
    <w:rsid w:val="004D35AB"/>
    <w:rsid w:val="004E41E4"/>
    <w:rsid w:val="00517317"/>
    <w:rsid w:val="0052136F"/>
    <w:rsid w:val="0053352B"/>
    <w:rsid w:val="00550AAE"/>
    <w:rsid w:val="0055560F"/>
    <w:rsid w:val="00574199"/>
    <w:rsid w:val="0058207D"/>
    <w:rsid w:val="005951B9"/>
    <w:rsid w:val="005A1E15"/>
    <w:rsid w:val="005D31AF"/>
    <w:rsid w:val="0061775E"/>
    <w:rsid w:val="00620045"/>
    <w:rsid w:val="00640AAE"/>
    <w:rsid w:val="00674A8E"/>
    <w:rsid w:val="0067652D"/>
    <w:rsid w:val="00690029"/>
    <w:rsid w:val="006915E5"/>
    <w:rsid w:val="006A1466"/>
    <w:rsid w:val="006B3D55"/>
    <w:rsid w:val="006C6BF2"/>
    <w:rsid w:val="006D6910"/>
    <w:rsid w:val="006E0E98"/>
    <w:rsid w:val="006F12C5"/>
    <w:rsid w:val="00716779"/>
    <w:rsid w:val="00743583"/>
    <w:rsid w:val="00753E75"/>
    <w:rsid w:val="0078083E"/>
    <w:rsid w:val="007851CF"/>
    <w:rsid w:val="00791BC8"/>
    <w:rsid w:val="007B0F5C"/>
    <w:rsid w:val="007C014D"/>
    <w:rsid w:val="007C3322"/>
    <w:rsid w:val="008025C5"/>
    <w:rsid w:val="0081082A"/>
    <w:rsid w:val="00811BA3"/>
    <w:rsid w:val="00817E56"/>
    <w:rsid w:val="00827C0E"/>
    <w:rsid w:val="0084284A"/>
    <w:rsid w:val="00845CF2"/>
    <w:rsid w:val="00873800"/>
    <w:rsid w:val="00877234"/>
    <w:rsid w:val="00887839"/>
    <w:rsid w:val="0089357D"/>
    <w:rsid w:val="00896EB9"/>
    <w:rsid w:val="008A5483"/>
    <w:rsid w:val="008C519E"/>
    <w:rsid w:val="008F0D19"/>
    <w:rsid w:val="00910033"/>
    <w:rsid w:val="00913C55"/>
    <w:rsid w:val="00935E78"/>
    <w:rsid w:val="009467B7"/>
    <w:rsid w:val="00967FD7"/>
    <w:rsid w:val="009C1112"/>
    <w:rsid w:val="009C3FB4"/>
    <w:rsid w:val="009E6471"/>
    <w:rsid w:val="009F513A"/>
    <w:rsid w:val="00A13BA0"/>
    <w:rsid w:val="00A20034"/>
    <w:rsid w:val="00A23B5F"/>
    <w:rsid w:val="00A32427"/>
    <w:rsid w:val="00A46A66"/>
    <w:rsid w:val="00A53535"/>
    <w:rsid w:val="00A6335B"/>
    <w:rsid w:val="00AA34A0"/>
    <w:rsid w:val="00AB1853"/>
    <w:rsid w:val="00AD5179"/>
    <w:rsid w:val="00AE3CB5"/>
    <w:rsid w:val="00AF1366"/>
    <w:rsid w:val="00B13945"/>
    <w:rsid w:val="00B66675"/>
    <w:rsid w:val="00B93536"/>
    <w:rsid w:val="00BA4128"/>
    <w:rsid w:val="00BA5A35"/>
    <w:rsid w:val="00BA61F8"/>
    <w:rsid w:val="00BB1C55"/>
    <w:rsid w:val="00BD231C"/>
    <w:rsid w:val="00BF13C3"/>
    <w:rsid w:val="00BF5CF3"/>
    <w:rsid w:val="00C06019"/>
    <w:rsid w:val="00C16F0D"/>
    <w:rsid w:val="00C228EA"/>
    <w:rsid w:val="00C240CE"/>
    <w:rsid w:val="00C430AC"/>
    <w:rsid w:val="00C431B7"/>
    <w:rsid w:val="00C50EC9"/>
    <w:rsid w:val="00C55A9A"/>
    <w:rsid w:val="00C76CBC"/>
    <w:rsid w:val="00C853B5"/>
    <w:rsid w:val="00CA7132"/>
    <w:rsid w:val="00CB2CE9"/>
    <w:rsid w:val="00CC33B8"/>
    <w:rsid w:val="00CE2168"/>
    <w:rsid w:val="00CE2925"/>
    <w:rsid w:val="00D13B34"/>
    <w:rsid w:val="00D221E7"/>
    <w:rsid w:val="00D22655"/>
    <w:rsid w:val="00D266D7"/>
    <w:rsid w:val="00D36EF0"/>
    <w:rsid w:val="00D62F0C"/>
    <w:rsid w:val="00D67D3A"/>
    <w:rsid w:val="00D70BAF"/>
    <w:rsid w:val="00D76527"/>
    <w:rsid w:val="00DB406F"/>
    <w:rsid w:val="00DE104D"/>
    <w:rsid w:val="00DE581B"/>
    <w:rsid w:val="00DE6419"/>
    <w:rsid w:val="00E11E99"/>
    <w:rsid w:val="00E17206"/>
    <w:rsid w:val="00E204E5"/>
    <w:rsid w:val="00E23350"/>
    <w:rsid w:val="00E4583C"/>
    <w:rsid w:val="00E519F8"/>
    <w:rsid w:val="00E51DD2"/>
    <w:rsid w:val="00E53A68"/>
    <w:rsid w:val="00E6336D"/>
    <w:rsid w:val="00E91D72"/>
    <w:rsid w:val="00EA5BAC"/>
    <w:rsid w:val="00EB2106"/>
    <w:rsid w:val="00EC2388"/>
    <w:rsid w:val="00ED49A6"/>
    <w:rsid w:val="00ED5C76"/>
    <w:rsid w:val="00EE49E8"/>
    <w:rsid w:val="00EE632E"/>
    <w:rsid w:val="00F03E71"/>
    <w:rsid w:val="00F063A8"/>
    <w:rsid w:val="00F13A5F"/>
    <w:rsid w:val="00F26C5F"/>
    <w:rsid w:val="00F31791"/>
    <w:rsid w:val="00F635C8"/>
    <w:rsid w:val="00F82662"/>
    <w:rsid w:val="00F845DD"/>
    <w:rsid w:val="00F96258"/>
    <w:rsid w:val="00FA1F22"/>
    <w:rsid w:val="00FA3D9A"/>
    <w:rsid w:val="00FA44D3"/>
    <w:rsid w:val="00FC5D81"/>
    <w:rsid w:val="00FD5C9A"/>
    <w:rsid w:val="00FF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1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5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45CF2"/>
    <w:rPr>
      <w:color w:val="0000FF" w:themeColor="hyperlink"/>
      <w:u w:val="single"/>
    </w:rPr>
  </w:style>
  <w:style w:type="character" w:customStyle="1" w:styleId="rvts15">
    <w:name w:val="rvts15"/>
    <w:basedOn w:val="a0"/>
    <w:rsid w:val="00517317"/>
  </w:style>
  <w:style w:type="paragraph" w:customStyle="1" w:styleId="rvps14">
    <w:name w:val="rvps14"/>
    <w:basedOn w:val="a"/>
    <w:rsid w:val="00E5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Just">
    <w:name w:val="Just"/>
    <w:rsid w:val="006F12C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0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FC5D8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23">
    <w:name w:val="rvts23"/>
    <w:basedOn w:val="a0"/>
    <w:rsid w:val="00ED5C76"/>
  </w:style>
  <w:style w:type="character" w:customStyle="1" w:styleId="FontStyle17">
    <w:name w:val="Font Style17"/>
    <w:rsid w:val="00020573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a">
    <w:name w:val="Intense Quote"/>
    <w:basedOn w:val="a"/>
    <w:next w:val="a"/>
    <w:link w:val="ab"/>
    <w:uiPriority w:val="30"/>
    <w:qFormat/>
    <w:rsid w:val="002306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230657"/>
    <w:rPr>
      <w:b/>
      <w:bCs/>
      <w:i/>
      <w:iCs/>
      <w:color w:val="4F81BD" w:themeColor="accent1"/>
    </w:rPr>
  </w:style>
  <w:style w:type="character" w:customStyle="1" w:styleId="FontStyle13">
    <w:name w:val="Font Style13"/>
    <w:rsid w:val="002218A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1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5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45CF2"/>
    <w:rPr>
      <w:color w:val="0000FF" w:themeColor="hyperlink"/>
      <w:u w:val="single"/>
    </w:rPr>
  </w:style>
  <w:style w:type="character" w:customStyle="1" w:styleId="rvts15">
    <w:name w:val="rvts15"/>
    <w:basedOn w:val="a0"/>
    <w:rsid w:val="00517317"/>
  </w:style>
  <w:style w:type="paragraph" w:customStyle="1" w:styleId="rvps14">
    <w:name w:val="rvps14"/>
    <w:basedOn w:val="a"/>
    <w:rsid w:val="00E5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Just">
    <w:name w:val="Just"/>
    <w:rsid w:val="006F12C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0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FC5D8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23">
    <w:name w:val="rvts23"/>
    <w:basedOn w:val="a0"/>
    <w:rsid w:val="00ED5C76"/>
  </w:style>
  <w:style w:type="character" w:customStyle="1" w:styleId="FontStyle17">
    <w:name w:val="Font Style17"/>
    <w:rsid w:val="00020573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a">
    <w:name w:val="Intense Quote"/>
    <w:basedOn w:val="a"/>
    <w:next w:val="a"/>
    <w:link w:val="ab"/>
    <w:uiPriority w:val="30"/>
    <w:qFormat/>
    <w:rsid w:val="002306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230657"/>
    <w:rPr>
      <w:b/>
      <w:bCs/>
      <w:i/>
      <w:iCs/>
      <w:color w:val="4F81BD" w:themeColor="accent1"/>
    </w:rPr>
  </w:style>
  <w:style w:type="character" w:customStyle="1" w:styleId="FontStyle13">
    <w:name w:val="Font Style13"/>
    <w:rsid w:val="002218A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2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h.personal@sm.gov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27212-E7EF-4A5B-A0AE-91E7AEFDC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</cp:revision>
  <cp:lastPrinted>2019-11-04T08:21:00Z</cp:lastPrinted>
  <dcterms:created xsi:type="dcterms:W3CDTF">2019-11-28T07:44:00Z</dcterms:created>
  <dcterms:modified xsi:type="dcterms:W3CDTF">2019-11-28T08:09:00Z</dcterms:modified>
</cp:coreProperties>
</file>