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EDF" w:rsidRDefault="00D461D8" w:rsidP="0043642E">
      <w:pPr>
        <w:pStyle w:val="10"/>
        <w:keepNext/>
        <w:keepLines/>
        <w:rPr>
          <w:sz w:val="2"/>
          <w:szCs w:val="2"/>
        </w:rPr>
      </w:pPr>
      <w:bookmarkStart w:id="0" w:name="bookmark0"/>
      <w:bookmarkStart w:id="1" w:name="bookmark1"/>
      <w:bookmarkStart w:id="2" w:name="bookmark2"/>
      <w:r>
        <w:t>ОПЕРАТИВНА ІНФОРМАЦІЯ</w:t>
      </w:r>
      <w:bookmarkEnd w:id="0"/>
      <w:bookmarkEnd w:id="1"/>
      <w:bookmarkEnd w:id="2"/>
    </w:p>
    <w:p w:rsidR="00EF0EDF" w:rsidRDefault="00D461D8">
      <w:pPr>
        <w:pStyle w:val="a4"/>
        <w:spacing w:after="0"/>
        <w:ind w:firstLine="580"/>
        <w:jc w:val="both"/>
      </w:pPr>
      <w:r>
        <w:t>П</w:t>
      </w:r>
      <w:r>
        <w:t xml:space="preserve">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 їх наслідків, гасіння пожеж, проведення інших рятувальних заходів </w:t>
      </w:r>
      <w:r>
        <w:rPr>
          <w:b/>
          <w:bCs/>
          <w:color w:val="FF0000"/>
        </w:rPr>
        <w:t>здійсн</w:t>
      </w:r>
      <w:r>
        <w:rPr>
          <w:b/>
          <w:bCs/>
          <w:color w:val="FF0000"/>
        </w:rPr>
        <w:t>ено 882 виїзди</w:t>
      </w:r>
      <w:r>
        <w:t>.</w:t>
      </w:r>
    </w:p>
    <w:p w:rsidR="00EF0EDF" w:rsidRDefault="00D461D8">
      <w:pPr>
        <w:pStyle w:val="a4"/>
        <w:spacing w:after="0"/>
        <w:ind w:firstLine="560"/>
      </w:pPr>
      <w:r>
        <w:t xml:space="preserve">У результаті вжитих заходів </w:t>
      </w:r>
      <w:r>
        <w:rPr>
          <w:b/>
          <w:bCs/>
          <w:color w:val="008000"/>
        </w:rPr>
        <w:t>врятовано 14 осіб, 66 будівель та 3 од</w:t>
      </w:r>
      <w:r>
        <w:rPr>
          <w:color w:val="7A7A7A"/>
        </w:rPr>
        <w:t xml:space="preserve">. </w:t>
      </w:r>
      <w:r>
        <w:rPr>
          <w:b/>
          <w:bCs/>
          <w:color w:val="008000"/>
        </w:rPr>
        <w:t>автотракторної техніки</w:t>
      </w:r>
      <w:r>
        <w:t>.</w:t>
      </w:r>
    </w:p>
    <w:p w:rsidR="00EF0EDF" w:rsidRDefault="00D461D8">
      <w:pPr>
        <w:pStyle w:val="a8"/>
      </w:pPr>
      <w:r>
        <w:t>Доповідаю, що надзвичайних ситуацій техногенного, природного та іншого характеру на території України не сталося.</w:t>
      </w:r>
    </w:p>
    <w:p w:rsidR="00EF0EDF" w:rsidRDefault="00D461D8">
      <w:pPr>
        <w:pStyle w:val="a8"/>
        <w:rPr>
          <w:sz w:val="22"/>
          <w:szCs w:val="22"/>
        </w:rPr>
      </w:pPr>
      <w:r>
        <w:rPr>
          <w:b/>
          <w:bCs/>
          <w:smallCaps/>
          <w:color w:val="0000FF"/>
          <w:u w:val="single"/>
        </w:rPr>
        <w:t>Д</w:t>
      </w:r>
      <w:r>
        <w:rPr>
          <w:b/>
          <w:bCs/>
          <w:smallCaps/>
          <w:color w:val="0000FF"/>
          <w:sz w:val="22"/>
          <w:szCs w:val="22"/>
          <w:u w:val="single"/>
        </w:rPr>
        <w:t>овідкові дані щодо кількості клас</w:t>
      </w:r>
      <w:r>
        <w:rPr>
          <w:b/>
          <w:bCs/>
          <w:smallCaps/>
          <w:color w:val="0000FF"/>
          <w:sz w:val="22"/>
          <w:szCs w:val="22"/>
          <w:u w:val="single"/>
        </w:rPr>
        <w:t>ифікованих надзвичайних ситуацій з початку 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1670"/>
        <w:gridCol w:w="1699"/>
        <w:gridCol w:w="1704"/>
        <w:gridCol w:w="1637"/>
        <w:gridCol w:w="1925"/>
      </w:tblGrid>
      <w:tr w:rsidR="00EF0EDF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НС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Загинуло, осіб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техногенний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соціальний</w:t>
            </w:r>
          </w:p>
        </w:tc>
        <w:tc>
          <w:tcPr>
            <w:tcW w:w="16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F0EDF" w:rsidRDefault="00EF0EDF">
      <w:pPr>
        <w:spacing w:after="79" w:line="1" w:lineRule="exact"/>
      </w:pPr>
    </w:p>
    <w:p w:rsidR="00EF0EDF" w:rsidRDefault="00D461D8">
      <w:pPr>
        <w:pStyle w:val="a4"/>
        <w:spacing w:after="0"/>
        <w:ind w:firstLine="0"/>
        <w:jc w:val="both"/>
        <w:rPr>
          <w:sz w:val="22"/>
          <w:szCs w:val="22"/>
        </w:rPr>
      </w:pPr>
      <w:r>
        <w:rPr>
          <w:b/>
          <w:bCs/>
          <w:smallCaps/>
          <w:color w:val="0000FF"/>
          <w:u w:val="single"/>
        </w:rPr>
        <w:t>Щ</w:t>
      </w:r>
      <w:r>
        <w:rPr>
          <w:b/>
          <w:bCs/>
          <w:smallCaps/>
          <w:color w:val="0000FF"/>
          <w:sz w:val="22"/>
          <w:szCs w:val="22"/>
          <w:u w:val="single"/>
        </w:rPr>
        <w:t xml:space="preserve">одо ліквідації наслідків негоди в </w:t>
      </w:r>
      <w:r>
        <w:rPr>
          <w:b/>
          <w:bCs/>
          <w:smallCaps/>
          <w:color w:val="0000FF"/>
          <w:u w:val="single"/>
        </w:rPr>
        <w:t>З</w:t>
      </w:r>
      <w:r>
        <w:rPr>
          <w:b/>
          <w:bCs/>
          <w:smallCaps/>
          <w:color w:val="0000FF"/>
          <w:sz w:val="22"/>
          <w:szCs w:val="22"/>
          <w:u w:val="single"/>
        </w:rPr>
        <w:t>акарпатській області</w:t>
      </w:r>
    </w:p>
    <w:p w:rsidR="00EF0EDF" w:rsidRDefault="00D461D8">
      <w:pPr>
        <w:pStyle w:val="a4"/>
        <w:spacing w:after="0"/>
        <w:ind w:firstLine="580"/>
        <w:jc w:val="both"/>
      </w:pPr>
      <w:r>
        <w:t xml:space="preserve">Станом на 7 год. 9 січня </w:t>
      </w:r>
      <w:r>
        <w:rPr>
          <w:b/>
          <w:bCs/>
        </w:rPr>
        <w:t xml:space="preserve">залишаються підтопленими 5 </w:t>
      </w:r>
      <w:proofErr w:type="spellStart"/>
      <w:r>
        <w:rPr>
          <w:b/>
          <w:bCs/>
        </w:rPr>
        <w:t>дворогосподарств</w:t>
      </w:r>
      <w:proofErr w:type="spellEnd"/>
      <w:r>
        <w:rPr>
          <w:b/>
          <w:bCs/>
        </w:rPr>
        <w:t xml:space="preserve"> </w:t>
      </w:r>
      <w:r>
        <w:t xml:space="preserve">у с. Руське Поле Тячівського району та близько </w:t>
      </w:r>
      <w:r>
        <w:rPr>
          <w:b/>
          <w:bCs/>
        </w:rPr>
        <w:t xml:space="preserve">450 га сільгоспугідь </w:t>
      </w:r>
      <w:r>
        <w:t xml:space="preserve">в Хустському районі, вода сходить самопливом. </w:t>
      </w:r>
      <w:r>
        <w:rPr>
          <w:b/>
          <w:bCs/>
        </w:rPr>
        <w:t>Підтоплень житлових будинків та підвальних приміщень немає</w:t>
      </w:r>
      <w:r>
        <w:t xml:space="preserve">. Частково </w:t>
      </w:r>
      <w:r>
        <w:rPr>
          <w:b/>
          <w:bCs/>
        </w:rPr>
        <w:t xml:space="preserve">відсутнє електропостачання </w:t>
      </w:r>
      <w:r>
        <w:t xml:space="preserve">у </w:t>
      </w:r>
      <w:r>
        <w:t xml:space="preserve">с. </w:t>
      </w:r>
      <w:proofErr w:type="spellStart"/>
      <w:r>
        <w:t>Теребля</w:t>
      </w:r>
      <w:proofErr w:type="spellEnd"/>
      <w:r>
        <w:t xml:space="preserve"> Тячівського району. </w:t>
      </w:r>
      <w:r>
        <w:rPr>
          <w:b/>
          <w:bCs/>
        </w:rPr>
        <w:t xml:space="preserve">Проїзд на дорогах </w:t>
      </w:r>
      <w:r>
        <w:t xml:space="preserve">загального користування </w:t>
      </w:r>
      <w:r>
        <w:rPr>
          <w:b/>
          <w:bCs/>
        </w:rPr>
        <w:t>забезпечено</w:t>
      </w:r>
      <w:r>
        <w:t>. З початку робіт підрозділами ДСНС відкачано близько 5 тис. 300 м</w:t>
      </w:r>
      <w:r>
        <w:rPr>
          <w:vertAlign w:val="superscript"/>
        </w:rPr>
        <w:t>3</w:t>
      </w:r>
      <w:r>
        <w:t xml:space="preserve"> води.</w:t>
      </w:r>
    </w:p>
    <w:p w:rsidR="00EF0EDF" w:rsidRDefault="00D461D8">
      <w:pPr>
        <w:pStyle w:val="a8"/>
        <w:rPr>
          <w:sz w:val="22"/>
          <w:szCs w:val="22"/>
        </w:rPr>
      </w:pPr>
      <w:r>
        <w:rPr>
          <w:b/>
          <w:bCs/>
          <w:smallCaps/>
          <w:color w:val="FF0000"/>
          <w:u w:val="single"/>
        </w:rPr>
        <w:t>Щ</w:t>
      </w:r>
      <w:r>
        <w:rPr>
          <w:b/>
          <w:bCs/>
          <w:smallCaps/>
          <w:color w:val="FF0000"/>
          <w:sz w:val="22"/>
          <w:szCs w:val="22"/>
          <w:u w:val="single"/>
        </w:rPr>
        <w:t>одо обстановки з пожежами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989"/>
        <w:gridCol w:w="1138"/>
        <w:gridCol w:w="1133"/>
        <w:gridCol w:w="1133"/>
        <w:gridCol w:w="874"/>
        <w:gridCol w:w="994"/>
        <w:gridCol w:w="1416"/>
        <w:gridCol w:w="1142"/>
      </w:tblGrid>
      <w:tr w:rsidR="00EF0EDF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EF0EDF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</w:t>
            </w: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Загинуло осіб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 осіб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Врятовано осіб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0EDF" w:rsidRDefault="00EF0EDF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житловий сектор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інші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EF0EDF" w:rsidRDefault="00EF0EDF">
      <w:pPr>
        <w:spacing w:line="1" w:lineRule="exact"/>
      </w:pPr>
    </w:p>
    <w:p w:rsidR="00EF0EDF" w:rsidRDefault="00D461D8">
      <w:pPr>
        <w:pStyle w:val="a8"/>
        <w:rPr>
          <w:sz w:val="22"/>
          <w:szCs w:val="22"/>
        </w:rPr>
      </w:pPr>
      <w:r>
        <w:rPr>
          <w:b/>
          <w:bCs/>
          <w:smallCaps/>
          <w:color w:val="984806"/>
          <w:u w:val="single"/>
        </w:rPr>
        <w:t>Щ</w:t>
      </w:r>
      <w:r>
        <w:rPr>
          <w:b/>
          <w:bCs/>
          <w:smallCaps/>
          <w:color w:val="984806"/>
          <w:sz w:val="22"/>
          <w:szCs w:val="22"/>
          <w:u w:val="single"/>
        </w:rPr>
        <w:t>одо виявлення та знешкодження вибухонебезпечних предметів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899"/>
        <w:gridCol w:w="3038"/>
        <w:gridCol w:w="2722"/>
      </w:tblGrid>
      <w:tr w:rsidR="00EF0EDF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EF0EDF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EF0EDF" w:rsidRDefault="00D461D8">
      <w:pPr>
        <w:pStyle w:val="a8"/>
        <w:rPr>
          <w:sz w:val="22"/>
          <w:szCs w:val="22"/>
        </w:rPr>
      </w:pPr>
      <w:r>
        <w:rPr>
          <w:b/>
          <w:bCs/>
          <w:smallCaps/>
          <w:u w:val="single"/>
        </w:rPr>
        <w:t>Р</w:t>
      </w:r>
      <w:r>
        <w:rPr>
          <w:b/>
          <w:bCs/>
          <w:smallCaps/>
          <w:sz w:val="22"/>
          <w:szCs w:val="22"/>
          <w:u w:val="single"/>
        </w:rPr>
        <w:t>адіаційний стан по м</w:t>
      </w:r>
      <w:r>
        <w:rPr>
          <w:b/>
          <w:bCs/>
          <w:smallCaps/>
          <w:u w:val="single"/>
        </w:rPr>
        <w:t>. К</w:t>
      </w:r>
      <w:r>
        <w:rPr>
          <w:b/>
          <w:bCs/>
          <w:smallCaps/>
          <w:sz w:val="22"/>
          <w:szCs w:val="22"/>
          <w:u w:val="single"/>
        </w:rPr>
        <w:t xml:space="preserve">иєву та </w:t>
      </w:r>
      <w:r>
        <w:rPr>
          <w:b/>
          <w:bCs/>
          <w:smallCaps/>
          <w:u w:val="single"/>
        </w:rPr>
        <w:t>К</w:t>
      </w:r>
      <w:r>
        <w:rPr>
          <w:b/>
          <w:bCs/>
          <w:smallCaps/>
          <w:sz w:val="22"/>
          <w:szCs w:val="22"/>
          <w:u w:val="single"/>
        </w:rPr>
        <w:t>иївській області</w:t>
      </w:r>
    </w:p>
    <w:p w:rsidR="00EF0EDF" w:rsidRDefault="00D461D8">
      <w:pPr>
        <w:pStyle w:val="a4"/>
        <w:spacing w:after="160"/>
        <w:ind w:firstLine="580"/>
        <w:jc w:val="both"/>
      </w:pPr>
      <w:r>
        <w:t xml:space="preserve">Радіаційна обстановка стабільна, потужність експозиційної дози на поверхні ґрунту та вміст радіонуклідів у воді не перевищують </w:t>
      </w:r>
      <w:r>
        <w:t>допустимих значень.</w:t>
      </w:r>
    </w:p>
    <w:p w:rsidR="0043642E" w:rsidRDefault="0043642E">
      <w:pPr>
        <w:rPr>
          <w:rFonts w:ascii="Times New Roman" w:eastAsia="Times New Roman" w:hAnsi="Times New Roman" w:cs="Times New Roman"/>
          <w:b/>
          <w:bCs/>
          <w:smallCaps/>
          <w:u w:val="single"/>
        </w:rPr>
      </w:pPr>
      <w:r>
        <w:rPr>
          <w:b/>
          <w:bCs/>
          <w:smallCaps/>
          <w:u w:val="single"/>
        </w:rPr>
        <w:br w:type="page"/>
      </w:r>
    </w:p>
    <w:p w:rsidR="00EF0EDF" w:rsidRDefault="00D461D8">
      <w:pPr>
        <w:pStyle w:val="a8"/>
        <w:rPr>
          <w:sz w:val="22"/>
          <w:szCs w:val="22"/>
        </w:rPr>
      </w:pPr>
      <w:r>
        <w:rPr>
          <w:b/>
          <w:bCs/>
          <w:smallCaps/>
          <w:u w:val="single"/>
        </w:rPr>
        <w:lastRenderedPageBreak/>
        <w:t>П</w:t>
      </w:r>
      <w:r>
        <w:rPr>
          <w:b/>
          <w:bCs/>
          <w:smallCaps/>
          <w:sz w:val="22"/>
          <w:szCs w:val="22"/>
          <w:u w:val="single"/>
        </w:rPr>
        <w:t xml:space="preserve">рогноз погоди на території </w:t>
      </w:r>
      <w:r>
        <w:rPr>
          <w:b/>
          <w:bCs/>
          <w:smallCaps/>
          <w:u w:val="single"/>
        </w:rPr>
        <w:t>У</w:t>
      </w:r>
      <w:r>
        <w:rPr>
          <w:b/>
          <w:bCs/>
          <w:smallCaps/>
          <w:sz w:val="22"/>
          <w:szCs w:val="22"/>
          <w:u w:val="single"/>
        </w:rPr>
        <w:t>країни на</w:t>
      </w:r>
      <w:r>
        <w:rPr>
          <w:b/>
          <w:bCs/>
          <w:u w:val="single"/>
        </w:rPr>
        <w:t xml:space="preserve"> 9 </w:t>
      </w:r>
      <w:r>
        <w:rPr>
          <w:b/>
          <w:bCs/>
          <w:smallCaps/>
          <w:sz w:val="22"/>
          <w:szCs w:val="22"/>
          <w:u w:val="single"/>
        </w:rPr>
        <w:t>січня</w:t>
      </w:r>
      <w:r>
        <w:rPr>
          <w:b/>
          <w:bCs/>
          <w:u w:val="single"/>
        </w:rPr>
        <w:t xml:space="preserve"> 2022 </w:t>
      </w:r>
      <w:r>
        <w:rPr>
          <w:b/>
          <w:bCs/>
          <w:smallCaps/>
          <w:sz w:val="22"/>
          <w:szCs w:val="22"/>
          <w:u w:val="single"/>
        </w:rPr>
        <w:t>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835"/>
        <w:gridCol w:w="2558"/>
        <w:gridCol w:w="984"/>
        <w:gridCol w:w="2410"/>
        <w:gridCol w:w="1858"/>
      </w:tblGrid>
      <w:tr w:rsidR="00EF0EDF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  <w:ind w:firstLine="720"/>
              <w:jc w:val="left"/>
            </w:pPr>
            <w:r>
              <w:t>Регіон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День 09.01.2022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Ніч 10.01.2022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</w:pPr>
            <w:r>
              <w:t>Небезпечні явища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Тем-ра повітря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Опади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Тем-ра повітря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Опади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F0EDF" w:rsidRDefault="00D461D8">
            <w:pPr>
              <w:pStyle w:val="aa"/>
            </w:pPr>
            <w:r>
              <w:rPr>
                <w:b/>
                <w:bCs/>
              </w:rPr>
              <w:t>Північний регіон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м. Київ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-1..1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0..-2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 xml:space="preserve">на </w:t>
            </w:r>
            <w:r>
              <w:t>дорогах ожеледиця, в окремих районах налипання мокрого снігу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Київська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Житомирська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Чернігівська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невеликий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Сумська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ind w:firstLine="220"/>
              <w:jc w:val="left"/>
            </w:pPr>
            <w:r>
              <w:t>1..-4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невеликий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F0EDF" w:rsidRDefault="00D461D8">
            <w:pPr>
              <w:pStyle w:val="aa"/>
            </w:pPr>
            <w:r>
              <w:rPr>
                <w:b/>
                <w:bCs/>
              </w:rPr>
              <w:t>Західний регіон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Волинська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</w:pPr>
            <w:r>
              <w:t>на дорогах ожеледиця, вночі та вранці в окремих районах налипання мокрого снігу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Рівненська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Львівська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Тернопільська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Хмельницька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Івано-Франківська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Чернівецька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Закарпатська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ind w:firstLine="300"/>
              <w:jc w:val="both"/>
            </w:pPr>
            <w:r>
              <w:t>невеликий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без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F0EDF" w:rsidRDefault="00D461D8">
            <w:pPr>
              <w:pStyle w:val="aa"/>
            </w:pPr>
            <w:r>
              <w:rPr>
                <w:b/>
                <w:bCs/>
              </w:rPr>
              <w:t>Центральний регіон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Вінницька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440"/>
              <w:jc w:val="left"/>
            </w:pPr>
            <w:r>
              <w:t>мокрий сніг та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</w:pPr>
            <w:r>
              <w:t>вночі та вранці місцями ожеледь, на дорогах ожеледиця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Черкаська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440"/>
              <w:jc w:val="left"/>
            </w:pPr>
            <w:r>
              <w:t>мокрий сніг та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Полтавська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440"/>
              <w:jc w:val="left"/>
            </w:pPr>
            <w:r>
              <w:t>мокрий сніг та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невеликий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Кіровоградська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20"/>
              <w:jc w:val="left"/>
            </w:pPr>
            <w:r>
              <w:t>-2..3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440"/>
              <w:jc w:val="left"/>
            </w:pPr>
            <w:r>
              <w:t>мокрий сніг та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Дніпропетровська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0..5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невеликий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</w:tbl>
    <w:p w:rsidR="00EF0EDF" w:rsidRDefault="00EF0EDF">
      <w:pPr>
        <w:spacing w:line="1" w:lineRule="exact"/>
      </w:pPr>
      <w:bookmarkStart w:id="3" w:name="_GoBack"/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826"/>
        <w:gridCol w:w="2563"/>
        <w:gridCol w:w="984"/>
        <w:gridCol w:w="2405"/>
        <w:gridCol w:w="1858"/>
      </w:tblGrid>
      <w:tr w:rsidR="00EF0ED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F0EDF" w:rsidRDefault="00D461D8">
            <w:pPr>
              <w:pStyle w:val="aa"/>
            </w:pPr>
            <w:r>
              <w:rPr>
                <w:b/>
                <w:bCs/>
              </w:rPr>
              <w:t>Східний регіон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Харківська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дощ та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мокрий сніг та дощ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spacing w:before="100"/>
            </w:pPr>
            <w:r>
              <w:t>На дорогах ожеледиця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Луганська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дощ та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2..-3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мокрий сніг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Донецька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дощ та мокрий сніг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EDF" w:rsidRDefault="00D461D8">
            <w:pPr>
              <w:pStyle w:val="aa"/>
            </w:pPr>
            <w:r>
              <w:t>мокрий сніг та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F0EDF" w:rsidRDefault="00D461D8">
            <w:pPr>
              <w:pStyle w:val="aa"/>
            </w:pPr>
            <w:r>
              <w:rPr>
                <w:b/>
                <w:bCs/>
              </w:rPr>
              <w:t>Південний регіон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Одеська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4..9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1..6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сніг та дощ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D461D8">
            <w:pPr>
              <w:pStyle w:val="aa"/>
            </w:pPr>
            <w:r>
              <w:t>вночі та вранці місцями ожеледь</w:t>
            </w:r>
          </w:p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Миколаївська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3..8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0..5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сніг та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Херсонська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3..8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сніг та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Запорізька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2..7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 xml:space="preserve">місцями </w:t>
            </w:r>
            <w:r>
              <w:t>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-2..3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сніг та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АР Крим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4..9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2..7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невеликий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  <w:tr w:rsidR="00EF0EDF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jc w:val="left"/>
            </w:pPr>
            <w:r>
              <w:rPr>
                <w:b/>
                <w:bCs/>
              </w:rPr>
              <w:t>м. Севастополь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6..8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  <w:ind w:firstLine="240"/>
              <w:jc w:val="left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4..6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0EDF" w:rsidRDefault="00D461D8">
            <w:pPr>
              <w:pStyle w:val="aa"/>
            </w:pPr>
            <w:r>
              <w:t>місцями невеликий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EDF" w:rsidRDefault="00EF0EDF"/>
        </w:tc>
      </w:tr>
    </w:tbl>
    <w:p w:rsidR="00EF0EDF" w:rsidRDefault="00EF0EDF">
      <w:pPr>
        <w:spacing w:after="799" w:line="1" w:lineRule="exact"/>
      </w:pPr>
    </w:p>
    <w:sectPr w:rsidR="00EF0EDF">
      <w:headerReference w:type="default" r:id="rId6"/>
      <w:headerReference w:type="first" r:id="rId7"/>
      <w:pgSz w:w="11900" w:h="16840"/>
      <w:pgMar w:top="680" w:right="395" w:bottom="675" w:left="816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1D8" w:rsidRDefault="00D461D8">
      <w:r>
        <w:separator/>
      </w:r>
    </w:p>
  </w:endnote>
  <w:endnote w:type="continuationSeparator" w:id="0">
    <w:p w:rsidR="00D461D8" w:rsidRDefault="00D4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1D8" w:rsidRDefault="00D461D8"/>
  </w:footnote>
  <w:footnote w:type="continuationSeparator" w:id="0">
    <w:p w:rsidR="00D461D8" w:rsidRDefault="00D46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EDF" w:rsidRDefault="00D461D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3870960</wp:posOffset>
              </wp:positionH>
              <wp:positionV relativeFrom="page">
                <wp:posOffset>215265</wp:posOffset>
              </wp:positionV>
              <wp:extent cx="76200" cy="12192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F0EDF" w:rsidRDefault="00D461D8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83" type="#_x0000_t202" style="position:absolute;margin-left:304.80000000000001pt;margin-top:16.949999999999999pt;width:6.pt;height:9.5999999999999996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EDF" w:rsidRDefault="00EF0EDF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EDF"/>
    <w:rsid w:val="003E035D"/>
    <w:rsid w:val="0043642E"/>
    <w:rsid w:val="00D461D8"/>
    <w:rsid w:val="00EF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7C967-8A78-4AFD-AAEB-CE012AA8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a4">
    <w:name w:val="Основной текст"/>
    <w:basedOn w:val="a"/>
    <w:link w:val="a3"/>
    <w:pPr>
      <w:spacing w:after="40"/>
      <w:ind w:firstLine="40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pacing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одпись к таблице"/>
    <w:basedOn w:val="a"/>
    <w:link w:val="a7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3E035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E035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2505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Microsoft Word - !!!dovidka_DSNS_2022</vt:lpstr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!!!dovidka_DSNS_2022</dc:title>
  <dc:subject/>
  <dc:creator>oper</dc:creator>
  <cp:keywords/>
  <cp:lastModifiedBy>Денис хезеков</cp:lastModifiedBy>
  <cp:revision>2</cp:revision>
  <dcterms:created xsi:type="dcterms:W3CDTF">2022-01-10T09:18:00Z</dcterms:created>
  <dcterms:modified xsi:type="dcterms:W3CDTF">2022-01-10T09:54:00Z</dcterms:modified>
</cp:coreProperties>
</file>