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3ED" w:rsidRPr="00FF6206" w:rsidRDefault="00346702">
      <w:pPr>
        <w:ind w:firstLine="566"/>
        <w:jc w:val="center"/>
        <w:rPr>
          <w:rFonts w:ascii="Times New Roman" w:eastAsia="Times New Roman" w:hAnsi="Times New Roman" w:cs="Times New Roman"/>
          <w:b/>
          <w:sz w:val="24"/>
          <w:szCs w:val="24"/>
        </w:rPr>
      </w:pPr>
      <w:r w:rsidRPr="00FF6206">
        <w:rPr>
          <w:rFonts w:ascii="Times New Roman" w:eastAsia="Times New Roman" w:hAnsi="Times New Roman" w:cs="Times New Roman"/>
          <w:b/>
          <w:sz w:val="24"/>
          <w:szCs w:val="24"/>
        </w:rPr>
        <w:t>Договір №ГП-</w:t>
      </w:r>
      <w:r w:rsidRPr="00FF6206">
        <w:rPr>
          <w:rFonts w:ascii="Times New Roman" w:eastAsia="Times New Roman" w:hAnsi="Times New Roman" w:cs="Times New Roman"/>
          <w:b/>
          <w:sz w:val="24"/>
          <w:szCs w:val="24"/>
          <w:highlight w:val="yellow"/>
        </w:rPr>
        <w:t>11</w:t>
      </w:r>
      <w:r w:rsidRPr="00FF6206">
        <w:rPr>
          <w:rFonts w:ascii="Times New Roman" w:eastAsia="Times New Roman" w:hAnsi="Times New Roman" w:cs="Times New Roman"/>
          <w:b/>
          <w:sz w:val="24"/>
          <w:szCs w:val="24"/>
        </w:rPr>
        <w:t xml:space="preserve"> </w:t>
      </w:r>
    </w:p>
    <w:p w:rsidR="006F73ED" w:rsidRPr="00FF6206" w:rsidRDefault="00346702">
      <w:pPr>
        <w:ind w:firstLine="566"/>
        <w:jc w:val="center"/>
        <w:rPr>
          <w:rFonts w:ascii="Times New Roman" w:eastAsia="Times New Roman" w:hAnsi="Times New Roman" w:cs="Times New Roman"/>
          <w:b/>
          <w:sz w:val="24"/>
          <w:szCs w:val="24"/>
        </w:rPr>
      </w:pPr>
      <w:r w:rsidRPr="00FF6206">
        <w:rPr>
          <w:rFonts w:ascii="Times New Roman" w:eastAsia="Times New Roman" w:hAnsi="Times New Roman" w:cs="Times New Roman"/>
          <w:b/>
          <w:sz w:val="24"/>
          <w:szCs w:val="24"/>
        </w:rPr>
        <w:t xml:space="preserve">про надання послуг з технічної підтримки роботи </w:t>
      </w:r>
    </w:p>
    <w:p w:rsidR="006F73ED" w:rsidRPr="00FF6206" w:rsidRDefault="00346702">
      <w:pPr>
        <w:ind w:firstLine="566"/>
        <w:jc w:val="center"/>
        <w:rPr>
          <w:rFonts w:ascii="Times New Roman" w:eastAsia="Times New Roman" w:hAnsi="Times New Roman" w:cs="Times New Roman"/>
          <w:b/>
          <w:sz w:val="24"/>
          <w:szCs w:val="24"/>
        </w:rPr>
      </w:pPr>
      <w:r w:rsidRPr="00FF6206">
        <w:rPr>
          <w:rFonts w:ascii="Times New Roman" w:eastAsia="Times New Roman" w:hAnsi="Times New Roman" w:cs="Times New Roman"/>
          <w:b/>
          <w:sz w:val="24"/>
          <w:szCs w:val="24"/>
        </w:rPr>
        <w:t>системи «Громадський проект»</w:t>
      </w:r>
    </w:p>
    <w:p w:rsidR="006F73ED" w:rsidRPr="00FF6206" w:rsidRDefault="006F73ED">
      <w:pPr>
        <w:ind w:firstLine="566"/>
        <w:jc w:val="center"/>
        <w:rPr>
          <w:rFonts w:ascii="Times New Roman" w:eastAsia="Times New Roman" w:hAnsi="Times New Roman" w:cs="Times New Roman"/>
          <w:sz w:val="24"/>
          <w:szCs w:val="24"/>
        </w:rPr>
      </w:pPr>
    </w:p>
    <w:p w:rsidR="006F73ED" w:rsidRPr="00FF6206" w:rsidRDefault="00346702">
      <w:pPr>
        <w:tabs>
          <w:tab w:val="right" w:pos="9000"/>
        </w:tabs>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м. Київ</w:t>
      </w:r>
      <w:r w:rsidRPr="00FF6206">
        <w:rPr>
          <w:rFonts w:ascii="Times New Roman" w:eastAsia="Times New Roman" w:hAnsi="Times New Roman" w:cs="Times New Roman"/>
          <w:sz w:val="24"/>
          <w:szCs w:val="24"/>
        </w:rPr>
        <w:tab/>
        <w:t>«</w:t>
      </w:r>
      <w:r w:rsidR="0087719E" w:rsidRPr="00FF6206">
        <w:rPr>
          <w:rFonts w:ascii="Times New Roman" w:eastAsia="Times New Roman" w:hAnsi="Times New Roman" w:cs="Times New Roman"/>
          <w:sz w:val="24"/>
          <w:szCs w:val="24"/>
          <w:lang w:val="uk-UA"/>
        </w:rPr>
        <w:t>__</w:t>
      </w:r>
      <w:r w:rsidRPr="00FF6206">
        <w:rPr>
          <w:rFonts w:ascii="Times New Roman" w:eastAsia="Times New Roman" w:hAnsi="Times New Roman" w:cs="Times New Roman"/>
          <w:sz w:val="24"/>
          <w:szCs w:val="24"/>
        </w:rPr>
        <w:t xml:space="preserve">» </w:t>
      </w:r>
      <w:r w:rsidR="0087719E" w:rsidRPr="00FF6206">
        <w:rPr>
          <w:rFonts w:ascii="Times New Roman" w:eastAsia="Times New Roman" w:hAnsi="Times New Roman" w:cs="Times New Roman"/>
          <w:sz w:val="24"/>
          <w:szCs w:val="24"/>
          <w:lang w:val="uk-UA"/>
        </w:rPr>
        <w:t>__________</w:t>
      </w:r>
      <w:r w:rsidRPr="00FF6206">
        <w:rPr>
          <w:rFonts w:ascii="Times New Roman" w:eastAsia="Times New Roman" w:hAnsi="Times New Roman" w:cs="Times New Roman"/>
          <w:sz w:val="24"/>
          <w:szCs w:val="24"/>
        </w:rPr>
        <w:t xml:space="preserve"> 201</w:t>
      </w:r>
      <w:r w:rsidR="0087719E" w:rsidRPr="00FF6206">
        <w:rPr>
          <w:rFonts w:ascii="Times New Roman" w:eastAsia="Times New Roman" w:hAnsi="Times New Roman" w:cs="Times New Roman"/>
          <w:sz w:val="24"/>
          <w:szCs w:val="24"/>
          <w:lang w:val="uk-UA"/>
        </w:rPr>
        <w:t>9</w:t>
      </w:r>
      <w:r w:rsidRPr="00FF6206">
        <w:rPr>
          <w:rFonts w:ascii="Times New Roman" w:eastAsia="Times New Roman" w:hAnsi="Times New Roman" w:cs="Times New Roman"/>
          <w:sz w:val="24"/>
          <w:szCs w:val="24"/>
        </w:rPr>
        <w:t xml:space="preserve"> року</w:t>
      </w:r>
    </w:p>
    <w:p w:rsidR="006F73ED" w:rsidRPr="00FF6206" w:rsidRDefault="006F73ED">
      <w:pPr>
        <w:ind w:firstLine="566"/>
        <w:jc w:val="both"/>
        <w:rPr>
          <w:rFonts w:ascii="Times New Roman" w:eastAsia="Times New Roman" w:hAnsi="Times New Roman" w:cs="Times New Roman"/>
          <w:sz w:val="24"/>
          <w:szCs w:val="24"/>
        </w:rPr>
      </w:pPr>
    </w:p>
    <w:p w:rsidR="006F73ED" w:rsidRPr="00FF6206" w:rsidRDefault="00346702">
      <w:pPr>
        <w:ind w:firstLine="566"/>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ТОВ “</w:t>
      </w:r>
      <w:proofErr w:type="spellStart"/>
      <w:r w:rsidRPr="00FF6206">
        <w:rPr>
          <w:rFonts w:ascii="Times New Roman" w:eastAsia="Times New Roman" w:hAnsi="Times New Roman" w:cs="Times New Roman"/>
          <w:sz w:val="24"/>
          <w:szCs w:val="24"/>
        </w:rPr>
        <w:t>ОпенДатаКорп</w:t>
      </w:r>
      <w:proofErr w:type="spellEnd"/>
      <w:r w:rsidRPr="00FF6206">
        <w:rPr>
          <w:rFonts w:ascii="Times New Roman" w:eastAsia="Times New Roman" w:hAnsi="Times New Roman" w:cs="Times New Roman"/>
          <w:sz w:val="24"/>
          <w:szCs w:val="24"/>
        </w:rPr>
        <w:t xml:space="preserve">” (надалі - “Виконавець”), в особі </w:t>
      </w:r>
      <w:r w:rsidR="0087719E" w:rsidRPr="00FF6206">
        <w:rPr>
          <w:rFonts w:ascii="Times New Roman" w:eastAsia="Times New Roman" w:hAnsi="Times New Roman" w:cs="Times New Roman"/>
          <w:sz w:val="24"/>
          <w:szCs w:val="24"/>
          <w:lang w:val="uk-UA"/>
        </w:rPr>
        <w:t>д</w:t>
      </w:r>
      <w:proofErr w:type="spellStart"/>
      <w:r w:rsidRPr="00FF6206">
        <w:rPr>
          <w:rFonts w:ascii="Times New Roman" w:eastAsia="Times New Roman" w:hAnsi="Times New Roman" w:cs="Times New Roman"/>
          <w:sz w:val="24"/>
          <w:szCs w:val="24"/>
        </w:rPr>
        <w:t>иректора</w:t>
      </w:r>
      <w:proofErr w:type="spellEnd"/>
      <w:r w:rsidRPr="00FF6206">
        <w:rPr>
          <w:rFonts w:ascii="Times New Roman" w:eastAsia="Times New Roman" w:hAnsi="Times New Roman" w:cs="Times New Roman"/>
          <w:sz w:val="24"/>
          <w:szCs w:val="24"/>
        </w:rPr>
        <w:t xml:space="preserve"> </w:t>
      </w:r>
      <w:proofErr w:type="spellStart"/>
      <w:r w:rsidRPr="00FF6206">
        <w:rPr>
          <w:rFonts w:ascii="Times New Roman" w:eastAsia="Times New Roman" w:hAnsi="Times New Roman" w:cs="Times New Roman"/>
          <w:sz w:val="24"/>
          <w:szCs w:val="24"/>
        </w:rPr>
        <w:t>Гурського</w:t>
      </w:r>
      <w:proofErr w:type="spellEnd"/>
      <w:r w:rsidRPr="00FF6206">
        <w:rPr>
          <w:rFonts w:ascii="Times New Roman" w:eastAsia="Times New Roman" w:hAnsi="Times New Roman" w:cs="Times New Roman"/>
          <w:sz w:val="24"/>
          <w:szCs w:val="24"/>
        </w:rPr>
        <w:t xml:space="preserve"> Дениса Костянтиновича, що діє на підставі Статуту з однієї сторони, та </w:t>
      </w:r>
      <w:r w:rsidR="0087719E" w:rsidRPr="00FF6206">
        <w:rPr>
          <w:rFonts w:ascii="Times New Roman" w:eastAsia="Times New Roman" w:hAnsi="Times New Roman" w:cs="Times New Roman"/>
          <w:sz w:val="24"/>
          <w:szCs w:val="24"/>
          <w:lang w:val="uk-UA"/>
        </w:rPr>
        <w:t xml:space="preserve">виконавчий комітет </w:t>
      </w:r>
      <w:proofErr w:type="spellStart"/>
      <w:r w:rsidR="0087719E" w:rsidRPr="00FF6206">
        <w:rPr>
          <w:rFonts w:ascii="Times New Roman" w:eastAsia="Times New Roman" w:hAnsi="Times New Roman" w:cs="Times New Roman"/>
          <w:sz w:val="24"/>
          <w:szCs w:val="24"/>
          <w:lang w:val="uk-UA"/>
        </w:rPr>
        <w:t>Горішньоплавнівської</w:t>
      </w:r>
      <w:proofErr w:type="spellEnd"/>
      <w:r w:rsidR="0087719E" w:rsidRPr="00FF6206">
        <w:rPr>
          <w:rFonts w:ascii="Times New Roman" w:eastAsia="Times New Roman" w:hAnsi="Times New Roman" w:cs="Times New Roman"/>
          <w:sz w:val="24"/>
          <w:szCs w:val="24"/>
          <w:lang w:val="uk-UA"/>
        </w:rPr>
        <w:t xml:space="preserve"> міської ради Полтавської області</w:t>
      </w:r>
      <w:r w:rsidRPr="00FF6206">
        <w:rPr>
          <w:rFonts w:ascii="Times New Roman" w:eastAsia="Times New Roman" w:hAnsi="Times New Roman" w:cs="Times New Roman"/>
          <w:sz w:val="24"/>
          <w:szCs w:val="24"/>
        </w:rPr>
        <w:t xml:space="preserve"> (надалі «Замовник»</w:t>
      </w:r>
      <w:r w:rsidR="0019178E" w:rsidRPr="00FF6206">
        <w:rPr>
          <w:rFonts w:ascii="Times New Roman" w:eastAsia="Times New Roman" w:hAnsi="Times New Roman" w:cs="Times New Roman"/>
          <w:sz w:val="24"/>
          <w:szCs w:val="24"/>
          <w:lang w:val="uk-UA"/>
        </w:rPr>
        <w:t xml:space="preserve">) </w:t>
      </w:r>
      <w:r w:rsidRPr="00FF6206">
        <w:rPr>
          <w:rFonts w:ascii="Times New Roman" w:eastAsia="Times New Roman" w:hAnsi="Times New Roman" w:cs="Times New Roman"/>
          <w:sz w:val="24"/>
          <w:szCs w:val="24"/>
        </w:rPr>
        <w:t>в особі міського голови</w:t>
      </w:r>
      <w:r w:rsidR="0019178E" w:rsidRPr="00FF6206">
        <w:rPr>
          <w:rFonts w:ascii="Times New Roman" w:eastAsia="Times New Roman" w:hAnsi="Times New Roman" w:cs="Times New Roman"/>
          <w:sz w:val="24"/>
          <w:szCs w:val="24"/>
          <w:lang w:val="uk-UA"/>
        </w:rPr>
        <w:t xml:space="preserve"> Бикова Дмитра Геннадійовича</w:t>
      </w:r>
      <w:r w:rsidRPr="00FF6206">
        <w:rPr>
          <w:rFonts w:ascii="Times New Roman" w:eastAsia="Times New Roman" w:hAnsi="Times New Roman" w:cs="Times New Roman"/>
          <w:sz w:val="24"/>
          <w:szCs w:val="24"/>
        </w:rPr>
        <w:t xml:space="preserve">, що діє на підставі Закону України «Про місцеве самоврядування в Україні» з іншої сторони, </w:t>
      </w:r>
      <w:r w:rsidR="0019178E" w:rsidRPr="00FF6206">
        <w:rPr>
          <w:rFonts w:ascii="Times New Roman" w:eastAsia="Times New Roman" w:hAnsi="Times New Roman" w:cs="Times New Roman"/>
          <w:sz w:val="24"/>
          <w:szCs w:val="24"/>
        </w:rPr>
        <w:t xml:space="preserve">разом надалі Сторони, а кожна окремо – Сторона, </w:t>
      </w:r>
      <w:r w:rsidR="0019178E" w:rsidRPr="00FF6206">
        <w:rPr>
          <w:rFonts w:ascii="Times New Roman" w:eastAsia="Times New Roman" w:hAnsi="Times New Roman" w:cs="Times New Roman"/>
          <w:sz w:val="24"/>
          <w:szCs w:val="24"/>
          <w:highlight w:val="yellow"/>
        </w:rPr>
        <w:t xml:space="preserve">керуючись нормами Цивільного </w:t>
      </w:r>
      <w:r w:rsidR="0019178E" w:rsidRPr="00FF6206">
        <w:rPr>
          <w:rFonts w:ascii="Times New Roman" w:eastAsia="Times New Roman" w:hAnsi="Times New Roman" w:cs="Times New Roman"/>
          <w:sz w:val="24"/>
          <w:szCs w:val="24"/>
          <w:highlight w:val="yellow"/>
          <w:lang w:val="uk-UA"/>
        </w:rPr>
        <w:t>та Господарського кодексів України</w:t>
      </w:r>
      <w:r w:rsidR="0019178E" w:rsidRPr="00FF6206">
        <w:rPr>
          <w:rFonts w:ascii="Times New Roman" w:eastAsia="Times New Roman" w:hAnsi="Times New Roman" w:cs="Times New Roman"/>
          <w:sz w:val="24"/>
          <w:szCs w:val="24"/>
          <w:highlight w:val="yellow"/>
        </w:rPr>
        <w:t>, уклали цей Договір</w:t>
      </w:r>
      <w:r w:rsidR="0019178E" w:rsidRPr="00FF6206">
        <w:rPr>
          <w:rFonts w:ascii="Times New Roman" w:eastAsia="Times New Roman" w:hAnsi="Times New Roman" w:cs="Times New Roman"/>
          <w:sz w:val="24"/>
          <w:szCs w:val="24"/>
        </w:rPr>
        <w:t xml:space="preserve"> про </w:t>
      </w:r>
      <w:r w:rsidRPr="00FF6206">
        <w:rPr>
          <w:rFonts w:ascii="Times New Roman" w:eastAsia="Times New Roman" w:hAnsi="Times New Roman" w:cs="Times New Roman"/>
          <w:sz w:val="24"/>
          <w:szCs w:val="24"/>
        </w:rPr>
        <w:t>надання послуг з надання доступу та технічної підтримки роботи системи «Громадський проект» (надалі «Система»), що має на меті автоматизацію процесів Громадського бюджету у місті.</w:t>
      </w:r>
    </w:p>
    <w:p w:rsidR="006F73ED" w:rsidRPr="00FF6206" w:rsidRDefault="006F73ED">
      <w:pPr>
        <w:ind w:firstLine="566"/>
        <w:jc w:val="center"/>
        <w:rPr>
          <w:rFonts w:ascii="Times New Roman" w:eastAsia="Times New Roman" w:hAnsi="Times New Roman" w:cs="Times New Roman"/>
          <w:b/>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ПРЕДМЕТ ДОГОВОРУ</w:t>
      </w:r>
    </w:p>
    <w:p w:rsidR="006F73ED" w:rsidRPr="00FF6206" w:rsidRDefault="00346702">
      <w:pPr>
        <w:ind w:left="720"/>
        <w:jc w:val="center"/>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 </w:t>
      </w:r>
    </w:p>
    <w:p w:rsidR="006F73ED" w:rsidRPr="00FF6206" w:rsidRDefault="00760749" w:rsidP="008611EF">
      <w:pPr>
        <w:numPr>
          <w:ilvl w:val="1"/>
          <w:numId w:val="1"/>
        </w:numPr>
        <w:ind w:left="0" w:firstLine="360"/>
        <w:contextualSpacing/>
        <w:jc w:val="both"/>
        <w:rPr>
          <w:rFonts w:ascii="Times New Roman" w:eastAsia="Times New Roman" w:hAnsi="Times New Roman" w:cs="Times New Roman"/>
          <w:sz w:val="24"/>
          <w:szCs w:val="24"/>
        </w:rPr>
      </w:pPr>
      <w:r w:rsidRPr="00CC2FEE">
        <w:rPr>
          <w:rFonts w:ascii="Times New Roman" w:eastAsia="Times New Roman" w:hAnsi="Times New Roman" w:cs="Times New Roman"/>
          <w:color w:val="FF0000"/>
          <w:sz w:val="24"/>
          <w:szCs w:val="24"/>
          <w:highlight w:val="yellow"/>
          <w:lang w:val="uk-UA"/>
        </w:rPr>
        <w:t xml:space="preserve">На виконання </w:t>
      </w:r>
      <w:r w:rsidR="00CC2FEE" w:rsidRPr="00CC2FEE">
        <w:rPr>
          <w:rFonts w:ascii="Times New Roman" w:eastAsia="Times New Roman" w:hAnsi="Times New Roman" w:cs="Times New Roman"/>
          <w:color w:val="FF0000"/>
          <w:sz w:val="24"/>
          <w:szCs w:val="24"/>
          <w:highlight w:val="yellow"/>
          <w:lang w:val="uk-UA"/>
        </w:rPr>
        <w:t xml:space="preserve">на підтримку </w:t>
      </w:r>
      <w:r w:rsidRPr="00FF6206">
        <w:rPr>
          <w:rFonts w:ascii="Times New Roman" w:eastAsia="Times New Roman" w:hAnsi="Times New Roman" w:cs="Times New Roman"/>
          <w:color w:val="FF0000"/>
          <w:sz w:val="24"/>
          <w:szCs w:val="24"/>
          <w:highlight w:val="yellow"/>
          <w:lang w:val="uk-UA"/>
        </w:rPr>
        <w:t xml:space="preserve">(проект </w:t>
      </w:r>
      <w:r w:rsidRPr="00FF6206">
        <w:rPr>
          <w:rFonts w:ascii="Times New Roman" w:eastAsia="Times New Roman" w:hAnsi="Times New Roman" w:cs="Times New Roman"/>
          <w:color w:val="FF0000"/>
          <w:sz w:val="24"/>
          <w:szCs w:val="24"/>
          <w:highlight w:val="yellow"/>
          <w:lang w:val="en-US"/>
        </w:rPr>
        <w:t>USAID</w:t>
      </w:r>
      <w:r w:rsidRPr="00FF6206">
        <w:rPr>
          <w:rFonts w:ascii="Times New Roman" w:eastAsia="Times New Roman" w:hAnsi="Times New Roman" w:cs="Times New Roman"/>
          <w:color w:val="FF0000"/>
          <w:sz w:val="24"/>
          <w:szCs w:val="24"/>
          <w:highlight w:val="yellow"/>
        </w:rPr>
        <w:t>)</w:t>
      </w:r>
      <w:r w:rsidRPr="00FF6206">
        <w:rPr>
          <w:rFonts w:ascii="Times New Roman" w:eastAsia="Times New Roman" w:hAnsi="Times New Roman" w:cs="Times New Roman"/>
          <w:color w:val="FF0000"/>
          <w:sz w:val="24"/>
          <w:szCs w:val="24"/>
          <w:highlight w:val="yellow"/>
          <w:lang w:val="uk-UA"/>
        </w:rPr>
        <w:t>_</w:t>
      </w:r>
      <w:r w:rsidRPr="00FF6206">
        <w:rPr>
          <w:rFonts w:ascii="Times New Roman" w:eastAsia="Times New Roman" w:hAnsi="Times New Roman" w:cs="Times New Roman"/>
          <w:sz w:val="24"/>
          <w:szCs w:val="24"/>
          <w:highlight w:val="yellow"/>
          <w:lang w:val="uk-UA"/>
        </w:rPr>
        <w:t>_______________________________</w:t>
      </w:r>
      <w:r w:rsidR="00CC2FEE">
        <w:rPr>
          <w:rFonts w:ascii="Times New Roman" w:eastAsia="Times New Roman" w:hAnsi="Times New Roman" w:cs="Times New Roman"/>
          <w:sz w:val="24"/>
          <w:szCs w:val="24"/>
          <w:highlight w:val="yellow"/>
          <w:lang w:val="uk-UA"/>
        </w:rPr>
        <w:t xml:space="preserve"> </w:t>
      </w:r>
      <w:r w:rsidRPr="00FF6206">
        <w:rPr>
          <w:rFonts w:ascii="Times New Roman" w:eastAsia="Times New Roman" w:hAnsi="Times New Roman" w:cs="Times New Roman"/>
          <w:sz w:val="24"/>
          <w:szCs w:val="24"/>
          <w:highlight w:val="yellow"/>
          <w:lang w:val="uk-UA"/>
        </w:rPr>
        <w:t xml:space="preserve">згідно з рішенням 27 сесії сьомого скликання </w:t>
      </w:r>
      <w:proofErr w:type="spellStart"/>
      <w:r w:rsidRPr="00FF6206">
        <w:rPr>
          <w:rFonts w:ascii="Times New Roman" w:eastAsia="Times New Roman" w:hAnsi="Times New Roman" w:cs="Times New Roman"/>
          <w:sz w:val="24"/>
          <w:szCs w:val="24"/>
          <w:highlight w:val="yellow"/>
          <w:lang w:val="uk-UA"/>
        </w:rPr>
        <w:t>Горішньоплавнівської</w:t>
      </w:r>
      <w:proofErr w:type="spellEnd"/>
      <w:r w:rsidRPr="00FF6206">
        <w:rPr>
          <w:rFonts w:ascii="Times New Roman" w:eastAsia="Times New Roman" w:hAnsi="Times New Roman" w:cs="Times New Roman"/>
          <w:sz w:val="24"/>
          <w:szCs w:val="24"/>
          <w:highlight w:val="yellow"/>
          <w:lang w:val="uk-UA"/>
        </w:rPr>
        <w:t xml:space="preserve"> міської ради Полтавської області від 19.09.2017р. «Про затвердження Положення про запровадження бюджетування за участі громадськості (Бюджет участі) міста Горішні Плавні» із змінами та доповненнями</w:t>
      </w:r>
      <w:r w:rsidRPr="00FF6206">
        <w:rPr>
          <w:rFonts w:ascii="Times New Roman" w:eastAsia="Times New Roman" w:hAnsi="Times New Roman" w:cs="Times New Roman"/>
          <w:sz w:val="24"/>
          <w:szCs w:val="24"/>
          <w:lang w:val="uk-UA"/>
        </w:rPr>
        <w:t xml:space="preserve"> </w:t>
      </w:r>
      <w:r w:rsidR="00346702" w:rsidRPr="00FF6206">
        <w:rPr>
          <w:rFonts w:ascii="Times New Roman" w:eastAsia="Times New Roman" w:hAnsi="Times New Roman" w:cs="Times New Roman"/>
          <w:sz w:val="24"/>
          <w:szCs w:val="24"/>
        </w:rPr>
        <w:t>Виконавець протягом визначеного договором терміну надає доступ до Системи у вигляді веб-сайту на домені Замовника та технічну підтримку Системи протягом терміну дії Договору.</w:t>
      </w:r>
    </w:p>
    <w:p w:rsidR="006F73ED" w:rsidRPr="00FF6206" w:rsidRDefault="00346702" w:rsidP="008611EF">
      <w:pPr>
        <w:numPr>
          <w:ilvl w:val="1"/>
          <w:numId w:val="1"/>
        </w:numPr>
        <w:ind w:left="0" w:firstLine="360"/>
        <w:contextualSpacing/>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За умовами Договору Виконавець надає Замовнику</w:t>
      </w:r>
      <w:r w:rsidR="00C221FD" w:rsidRPr="00FF6206">
        <w:rPr>
          <w:rFonts w:ascii="Times New Roman" w:eastAsia="Times New Roman" w:hAnsi="Times New Roman" w:cs="Times New Roman"/>
          <w:sz w:val="24"/>
          <w:szCs w:val="24"/>
          <w:lang w:val="uk-UA"/>
        </w:rPr>
        <w:t xml:space="preserve"> за </w:t>
      </w:r>
      <w:r w:rsidR="00C221FD" w:rsidRPr="00FF6206">
        <w:rPr>
          <w:rFonts w:ascii="Times New Roman" w:eastAsia="Times New Roman" w:hAnsi="Times New Roman" w:cs="Times New Roman"/>
          <w:sz w:val="24"/>
          <w:szCs w:val="24"/>
          <w:highlight w:val="yellow"/>
          <w:lang w:val="uk-UA"/>
        </w:rPr>
        <w:t>ДК 021:2015- _______________________________________</w:t>
      </w:r>
      <w:r w:rsidR="00C221FD" w:rsidRPr="00FF6206">
        <w:rPr>
          <w:rFonts w:ascii="Times New Roman" w:eastAsia="Times New Roman" w:hAnsi="Times New Roman" w:cs="Times New Roman"/>
          <w:sz w:val="24"/>
          <w:szCs w:val="24"/>
          <w:lang w:val="uk-UA"/>
        </w:rPr>
        <w:t xml:space="preserve"> </w:t>
      </w:r>
      <w:r w:rsidRPr="00FF6206">
        <w:rPr>
          <w:rFonts w:ascii="Times New Roman" w:eastAsia="Times New Roman" w:hAnsi="Times New Roman" w:cs="Times New Roman"/>
          <w:sz w:val="24"/>
          <w:szCs w:val="24"/>
        </w:rPr>
        <w:t>послуги з надання доступу до Системи, що дозволяє Замовнику користуватись Системою протягом терміну дії договору, без передачі прав на Систему, на яку майнові та немайнові права не передаються Замовнику.</w:t>
      </w:r>
    </w:p>
    <w:p w:rsidR="006F73ED" w:rsidRPr="00FF6206" w:rsidRDefault="006F73ED">
      <w:pPr>
        <w:ind w:left="1440"/>
        <w:rPr>
          <w:rFonts w:ascii="Times New Roman" w:eastAsia="Times New Roman" w:hAnsi="Times New Roman" w:cs="Times New Roman"/>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highlight w:val="yellow"/>
        </w:rPr>
      </w:pPr>
      <w:r w:rsidRPr="00FF6206">
        <w:rPr>
          <w:rFonts w:ascii="Times New Roman" w:eastAsia="Times New Roman" w:hAnsi="Times New Roman" w:cs="Times New Roman"/>
          <w:b/>
          <w:sz w:val="24"/>
          <w:szCs w:val="24"/>
        </w:rPr>
        <w:t>ЦІНА ПОСЛУГ</w:t>
      </w:r>
      <w:r w:rsidR="008611EF" w:rsidRPr="00FF6206">
        <w:rPr>
          <w:rFonts w:ascii="Times New Roman" w:eastAsia="Times New Roman" w:hAnsi="Times New Roman" w:cs="Times New Roman"/>
          <w:b/>
          <w:sz w:val="24"/>
          <w:szCs w:val="24"/>
          <w:lang w:val="uk-UA"/>
        </w:rPr>
        <w:t xml:space="preserve">. </w:t>
      </w:r>
      <w:r w:rsidR="008611EF" w:rsidRPr="00FF6206">
        <w:rPr>
          <w:rFonts w:ascii="Times New Roman" w:eastAsia="Times New Roman" w:hAnsi="Times New Roman" w:cs="Times New Roman"/>
          <w:b/>
          <w:sz w:val="24"/>
          <w:szCs w:val="24"/>
          <w:highlight w:val="yellow"/>
          <w:lang w:val="uk-UA"/>
        </w:rPr>
        <w:t>ПОРЯДОК РОЗРАХУНКІВ</w:t>
      </w:r>
    </w:p>
    <w:p w:rsidR="006F73ED" w:rsidRPr="00FF6206" w:rsidRDefault="006F73ED">
      <w:pPr>
        <w:rPr>
          <w:rFonts w:ascii="Times New Roman" w:eastAsia="Times New Roman" w:hAnsi="Times New Roman" w:cs="Times New Roman"/>
          <w:b/>
          <w:sz w:val="24"/>
          <w:szCs w:val="24"/>
        </w:rPr>
      </w:pPr>
    </w:p>
    <w:p w:rsidR="008611EF" w:rsidRPr="00FF6206" w:rsidRDefault="00346702" w:rsidP="008611EF">
      <w:pPr>
        <w:numPr>
          <w:ilvl w:val="1"/>
          <w:numId w:val="1"/>
        </w:numPr>
        <w:ind w:left="0" w:firstLine="360"/>
        <w:contextualSpacing/>
        <w:jc w:val="both"/>
        <w:rPr>
          <w:rFonts w:ascii="Times New Roman" w:eastAsia="Times New Roman" w:hAnsi="Times New Roman" w:cs="Times New Roman"/>
          <w:sz w:val="24"/>
          <w:szCs w:val="24"/>
          <w:highlight w:val="yellow"/>
          <w:lang w:val="uk-UA"/>
        </w:rPr>
      </w:pPr>
      <w:r w:rsidRPr="00FF6206">
        <w:rPr>
          <w:rFonts w:ascii="Times New Roman" w:eastAsia="Times New Roman" w:hAnsi="Times New Roman" w:cs="Times New Roman"/>
          <w:sz w:val="24"/>
          <w:szCs w:val="24"/>
        </w:rPr>
        <w:t xml:space="preserve">Вартість послуг за Договором складає </w:t>
      </w:r>
      <w:r w:rsidR="00760749" w:rsidRPr="00FF6206">
        <w:rPr>
          <w:rFonts w:ascii="Times New Roman" w:eastAsia="Times New Roman" w:hAnsi="Times New Roman" w:cs="Times New Roman"/>
          <w:sz w:val="24"/>
          <w:szCs w:val="24"/>
          <w:highlight w:val="yellow"/>
          <w:lang w:val="ru-RU"/>
        </w:rPr>
        <w:t xml:space="preserve">15000 </w:t>
      </w:r>
      <w:r w:rsidRPr="00FF6206">
        <w:rPr>
          <w:rFonts w:ascii="Times New Roman" w:eastAsia="Times New Roman" w:hAnsi="Times New Roman" w:cs="Times New Roman"/>
          <w:sz w:val="24"/>
          <w:szCs w:val="24"/>
          <w:highlight w:val="yellow"/>
        </w:rPr>
        <w:t>(</w:t>
      </w:r>
      <w:r w:rsidR="00760749" w:rsidRPr="00FF6206">
        <w:rPr>
          <w:rFonts w:ascii="Times New Roman" w:eastAsia="Times New Roman" w:hAnsi="Times New Roman" w:cs="Times New Roman"/>
          <w:sz w:val="24"/>
          <w:szCs w:val="24"/>
          <w:highlight w:val="yellow"/>
          <w:lang w:val="uk-UA"/>
        </w:rPr>
        <w:t xml:space="preserve">п’ятнадцять </w:t>
      </w:r>
      <w:r w:rsidRPr="00FF6206">
        <w:rPr>
          <w:rFonts w:ascii="Times New Roman" w:eastAsia="Times New Roman" w:hAnsi="Times New Roman" w:cs="Times New Roman"/>
          <w:sz w:val="24"/>
          <w:szCs w:val="24"/>
          <w:highlight w:val="yellow"/>
        </w:rPr>
        <w:t>тисяч) грн. 00 коп</w:t>
      </w:r>
      <w:r w:rsidRPr="00FF6206">
        <w:rPr>
          <w:rFonts w:ascii="Times New Roman" w:eastAsia="Times New Roman" w:hAnsi="Times New Roman" w:cs="Times New Roman"/>
          <w:sz w:val="24"/>
          <w:szCs w:val="24"/>
        </w:rPr>
        <w:t xml:space="preserve">., без ПДВ. </w:t>
      </w:r>
      <w:r w:rsidR="008611EF" w:rsidRPr="00FF6206">
        <w:rPr>
          <w:rFonts w:ascii="Times New Roman" w:eastAsia="Times New Roman" w:hAnsi="Times New Roman" w:cs="Times New Roman"/>
          <w:sz w:val="24"/>
          <w:szCs w:val="24"/>
          <w:highlight w:val="yellow"/>
          <w:lang w:val="uk-UA"/>
        </w:rPr>
        <w:t xml:space="preserve">Ціна Договору складається з сукупності вартості фактично наданих послуг за договором, що підтверджується актами. Вказана сума є договірною і вважається узгодженою Сторонами після підписання цього Договору. Вартість цього Договору може бути змінена, зокрема залежно від кількості фактично наданих послуг та  виключно в межах затверджених бюджетних асигнувань. У такому разі Сторони зобов’язані </w:t>
      </w:r>
      <w:proofErr w:type="spellStart"/>
      <w:r w:rsidR="008611EF" w:rsidRPr="00FF6206">
        <w:rPr>
          <w:rFonts w:ascii="Times New Roman" w:eastAsia="Times New Roman" w:hAnsi="Times New Roman" w:cs="Times New Roman"/>
          <w:sz w:val="24"/>
          <w:szCs w:val="24"/>
          <w:highlight w:val="yellow"/>
          <w:lang w:val="uk-UA"/>
        </w:rPr>
        <w:t>внести</w:t>
      </w:r>
      <w:proofErr w:type="spellEnd"/>
      <w:r w:rsidR="008611EF" w:rsidRPr="00FF6206">
        <w:rPr>
          <w:rFonts w:ascii="Times New Roman" w:eastAsia="Times New Roman" w:hAnsi="Times New Roman" w:cs="Times New Roman"/>
          <w:sz w:val="24"/>
          <w:szCs w:val="24"/>
          <w:highlight w:val="yellow"/>
          <w:lang w:val="uk-UA"/>
        </w:rPr>
        <w:t xml:space="preserve"> відповідні зміни до цього договору, шляхом підписання додаткової угоди до цього Договору. </w:t>
      </w:r>
    </w:p>
    <w:p w:rsidR="008611EF" w:rsidRPr="00CA6BBB" w:rsidRDefault="00346702" w:rsidP="00CA6BBB">
      <w:pPr>
        <w:pStyle w:val="a6"/>
        <w:numPr>
          <w:ilvl w:val="1"/>
          <w:numId w:val="1"/>
        </w:numPr>
        <w:ind w:left="0" w:firstLine="284"/>
        <w:jc w:val="both"/>
        <w:rPr>
          <w:rFonts w:ascii="Times New Roman" w:hAnsi="Times New Roman" w:cs="Times New Roman"/>
          <w:highlight w:val="yellow"/>
          <w:lang w:val="uk-UA"/>
        </w:rPr>
      </w:pPr>
      <w:r w:rsidRPr="00CA6BBB">
        <w:rPr>
          <w:rFonts w:ascii="Times New Roman" w:eastAsia="Times New Roman" w:hAnsi="Times New Roman" w:cs="Times New Roman"/>
          <w:sz w:val="24"/>
          <w:szCs w:val="24"/>
        </w:rPr>
        <w:t xml:space="preserve">Оплата проводиться </w:t>
      </w:r>
      <w:r w:rsidR="008611EF" w:rsidRPr="00CA6BBB">
        <w:rPr>
          <w:rFonts w:ascii="Times New Roman" w:eastAsia="Times New Roman" w:hAnsi="Times New Roman" w:cs="Times New Roman"/>
          <w:sz w:val="24"/>
          <w:szCs w:val="24"/>
          <w:highlight w:val="yellow"/>
          <w:lang w:val="uk-UA"/>
        </w:rPr>
        <w:t>за кожен квартал</w:t>
      </w:r>
      <w:r w:rsidR="008611EF" w:rsidRPr="00CA6BBB">
        <w:rPr>
          <w:rFonts w:ascii="Times New Roman" w:eastAsia="Times New Roman" w:hAnsi="Times New Roman" w:cs="Times New Roman"/>
          <w:sz w:val="24"/>
          <w:szCs w:val="24"/>
          <w:lang w:val="uk-UA"/>
        </w:rPr>
        <w:t xml:space="preserve"> відповідно до </w:t>
      </w:r>
      <w:r w:rsidR="00760749" w:rsidRPr="00CA6BBB">
        <w:rPr>
          <w:rFonts w:ascii="Times New Roman" w:eastAsia="Times New Roman" w:hAnsi="Times New Roman" w:cs="Times New Roman"/>
          <w:sz w:val="24"/>
          <w:szCs w:val="24"/>
          <w:highlight w:val="yellow"/>
          <w:lang w:val="uk-UA"/>
        </w:rPr>
        <w:t>актів виконаних робіт</w:t>
      </w:r>
      <w:r w:rsidRPr="00CA6BBB">
        <w:rPr>
          <w:rFonts w:ascii="Times New Roman" w:eastAsia="Times New Roman" w:hAnsi="Times New Roman" w:cs="Times New Roman"/>
          <w:sz w:val="24"/>
          <w:szCs w:val="24"/>
        </w:rPr>
        <w:t xml:space="preserve">, підписаних вповноваженими представниками сторін, у національній валюті України, шляхом </w:t>
      </w:r>
      <w:r w:rsidR="00760749" w:rsidRPr="00CA6BBB">
        <w:rPr>
          <w:rFonts w:ascii="Times New Roman" w:eastAsia="Times New Roman" w:hAnsi="Times New Roman" w:cs="Times New Roman"/>
          <w:sz w:val="24"/>
          <w:szCs w:val="24"/>
          <w:highlight w:val="yellow"/>
          <w:lang w:val="uk-UA"/>
        </w:rPr>
        <w:t>перерахування</w:t>
      </w:r>
      <w:r w:rsidRPr="00CA6BBB">
        <w:rPr>
          <w:rFonts w:ascii="Times New Roman" w:eastAsia="Times New Roman" w:hAnsi="Times New Roman" w:cs="Times New Roman"/>
          <w:sz w:val="24"/>
          <w:szCs w:val="24"/>
          <w:highlight w:val="yellow"/>
        </w:rPr>
        <w:t xml:space="preserve"> Замовником коштів на розрахунковий рахунок Виконавця.</w:t>
      </w:r>
      <w:r w:rsidR="00CA6BBB" w:rsidRPr="00CA6BBB">
        <w:rPr>
          <w:rFonts w:ascii="Times New Roman" w:eastAsia="Times New Roman" w:hAnsi="Times New Roman" w:cs="Times New Roman"/>
          <w:sz w:val="24"/>
          <w:szCs w:val="24"/>
          <w:highlight w:val="yellow"/>
          <w:lang w:val="uk-UA"/>
        </w:rPr>
        <w:t xml:space="preserve"> </w:t>
      </w:r>
      <w:r w:rsidR="00CA6BBB" w:rsidRPr="00CA6BBB">
        <w:rPr>
          <w:rFonts w:ascii="Times New Roman" w:hAnsi="Times New Roman" w:cs="Times New Roman"/>
          <w:highlight w:val="yellow"/>
          <w:lang w:val="uk-UA"/>
        </w:rPr>
        <w:t>За отримані послуги Замовник сплачує кошти Виконавцю протягом місяця</w:t>
      </w:r>
      <w:r w:rsidR="00CA6BBB" w:rsidRPr="00CA6BBB">
        <w:rPr>
          <w:rFonts w:ascii="Times New Roman" w:hAnsi="Times New Roman" w:cs="Times New Roman"/>
          <w:highlight w:val="yellow"/>
          <w:shd w:val="clear" w:color="auto" w:fill="FFFFFF"/>
          <w:lang w:val="uk-UA"/>
        </w:rPr>
        <w:t>,</w:t>
      </w:r>
      <w:r w:rsidR="00CA6BBB" w:rsidRPr="00CA6BBB">
        <w:rPr>
          <w:rFonts w:ascii="Times New Roman" w:hAnsi="Times New Roman" w:cs="Times New Roman"/>
          <w:highlight w:val="yellow"/>
          <w:lang w:val="uk-UA"/>
        </w:rPr>
        <w:t xml:space="preserve"> що є наступним за </w:t>
      </w:r>
      <w:r w:rsidR="00CA6BBB" w:rsidRPr="00CA6BBB">
        <w:rPr>
          <w:rFonts w:ascii="Times New Roman" w:hAnsi="Times New Roman" w:cs="Times New Roman"/>
          <w:highlight w:val="yellow"/>
          <w:lang w:val="uk-UA"/>
        </w:rPr>
        <w:lastRenderedPageBreak/>
        <w:t>розрахунковим, та в останні дні місця четвертого кварталу згідно з актом наданих послуг, шляхом  безготівкових розрахунків по мірі надходження бюджетних коштів на розрахунковий рахунок Замовника.</w:t>
      </w:r>
    </w:p>
    <w:p w:rsidR="006F73ED" w:rsidRPr="00FF6206" w:rsidRDefault="008611EF" w:rsidP="008611EF">
      <w:pPr>
        <w:numPr>
          <w:ilvl w:val="1"/>
          <w:numId w:val="1"/>
        </w:numPr>
        <w:ind w:left="0" w:firstLine="360"/>
        <w:contextualSpacing/>
        <w:jc w:val="both"/>
        <w:rPr>
          <w:rFonts w:ascii="Times New Roman" w:eastAsia="Times New Roman" w:hAnsi="Times New Roman" w:cs="Times New Roman"/>
          <w:sz w:val="24"/>
          <w:szCs w:val="24"/>
          <w:highlight w:val="yellow"/>
        </w:rPr>
      </w:pPr>
      <w:r w:rsidRPr="00FF6206">
        <w:rPr>
          <w:rFonts w:ascii="Times New Roman" w:eastAsia="Times New Roman" w:hAnsi="Times New Roman" w:cs="Times New Roman"/>
          <w:sz w:val="24"/>
          <w:szCs w:val="24"/>
          <w:highlight w:val="yellow"/>
        </w:rPr>
        <w:t>Порядок розрахунків, що здійснюється за кошти міського бюджету, регулюється згідно ст.49 Бюджетного кодексу України.</w:t>
      </w:r>
    </w:p>
    <w:p w:rsidR="008611EF" w:rsidRPr="00FF6206" w:rsidRDefault="008611EF" w:rsidP="008611EF">
      <w:pPr>
        <w:contextualSpacing/>
        <w:jc w:val="both"/>
        <w:rPr>
          <w:rFonts w:ascii="Times New Roman" w:eastAsia="Times New Roman" w:hAnsi="Times New Roman" w:cs="Times New Roman"/>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ПРАВА ЗАМОВНИКА</w:t>
      </w:r>
    </w:p>
    <w:p w:rsidR="006F73ED" w:rsidRPr="00FF6206" w:rsidRDefault="00346702">
      <w:pPr>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Замовник має право:</w:t>
      </w:r>
    </w:p>
    <w:p w:rsidR="006F73ED" w:rsidRPr="00FF6206" w:rsidRDefault="00346702" w:rsidP="008611EF">
      <w:pPr>
        <w:numPr>
          <w:ilvl w:val="1"/>
          <w:numId w:val="1"/>
        </w:numPr>
        <w:ind w:left="0" w:firstLine="360"/>
        <w:contextualSpacing/>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Отримати доступ до Системи протягом 5 робочих днів після підписання Договору. Доступ надається шляхом передачі даних облікового запису (логіну та паролю) для входу в Систему, які дозволяють користуватися Системою.</w:t>
      </w:r>
    </w:p>
    <w:p w:rsidR="006F73ED" w:rsidRPr="00FF6206" w:rsidRDefault="00346702" w:rsidP="008611EF">
      <w:pPr>
        <w:numPr>
          <w:ilvl w:val="1"/>
          <w:numId w:val="1"/>
        </w:numPr>
        <w:ind w:left="0" w:firstLine="360"/>
        <w:contextualSpacing/>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Отримувати технічну підтримку (допомогу та  консультації щодо роботи) Системи шляхом комунікації з представником Виконавця.</w:t>
      </w:r>
    </w:p>
    <w:p w:rsidR="006F73ED" w:rsidRPr="00FF6206" w:rsidRDefault="00346702">
      <w:pPr>
        <w:numPr>
          <w:ilvl w:val="1"/>
          <w:numId w:val="1"/>
        </w:numPr>
        <w:ind w:left="630" w:hanging="270"/>
        <w:contextualSpacing/>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Надіслати запит Виконавцю на надання додаткових послуг, що включають в себе:</w:t>
      </w:r>
    </w:p>
    <w:p w:rsidR="006F73ED" w:rsidRPr="00FF6206" w:rsidRDefault="00346702" w:rsidP="008611EF">
      <w:pPr>
        <w:numPr>
          <w:ilvl w:val="0"/>
          <w:numId w:val="3"/>
        </w:numPr>
        <w:ind w:left="0" w:firstLine="630"/>
        <w:contextualSpacing/>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Консалтинг по залученню громадськості до Бюджету участі. </w:t>
      </w:r>
    </w:p>
    <w:p w:rsidR="006F73ED" w:rsidRPr="00FF6206" w:rsidRDefault="00346702" w:rsidP="008611EF">
      <w:pPr>
        <w:numPr>
          <w:ilvl w:val="0"/>
          <w:numId w:val="3"/>
        </w:numPr>
        <w:ind w:left="0" w:firstLine="630"/>
        <w:contextualSpacing/>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Тренінги для авторів проектів.</w:t>
      </w:r>
    </w:p>
    <w:p w:rsidR="006F73ED" w:rsidRPr="00FF6206" w:rsidRDefault="00346702" w:rsidP="008611EF">
      <w:pPr>
        <w:numPr>
          <w:ilvl w:val="0"/>
          <w:numId w:val="3"/>
        </w:numPr>
        <w:ind w:left="0" w:firstLine="630"/>
        <w:contextualSpacing/>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Розробка індивідуальних макетів рекламної продукції. </w:t>
      </w:r>
    </w:p>
    <w:p w:rsidR="006F73ED" w:rsidRPr="00FF6206" w:rsidRDefault="00346702" w:rsidP="008611EF">
      <w:pPr>
        <w:numPr>
          <w:ilvl w:val="0"/>
          <w:numId w:val="3"/>
        </w:numPr>
        <w:ind w:left="0" w:firstLine="630"/>
        <w:contextualSpacing/>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Розробка специфічних функцій і модулів поза рамками загальної стратегії розвитку системи. </w:t>
      </w:r>
    </w:p>
    <w:p w:rsidR="006F73ED" w:rsidRPr="00FF6206" w:rsidRDefault="00346702" w:rsidP="008611EF">
      <w:pPr>
        <w:ind w:firstLine="630"/>
        <w:jc w:val="both"/>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Цінова пропозиція на дані послуги може бути надана Виконавцем після отримання запиту і обговорення деталей послуги.</w:t>
      </w:r>
    </w:p>
    <w:p w:rsidR="006F73ED" w:rsidRPr="00FF6206" w:rsidRDefault="006F73ED">
      <w:pPr>
        <w:ind w:left="1440"/>
        <w:jc w:val="both"/>
        <w:rPr>
          <w:rFonts w:ascii="Times New Roman" w:eastAsia="Times New Roman" w:hAnsi="Times New Roman" w:cs="Times New Roman"/>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 xml:space="preserve">ОБМЕЖЕННЯ ЗАМОВНИКА </w:t>
      </w:r>
    </w:p>
    <w:p w:rsidR="006F73ED" w:rsidRPr="00FF6206" w:rsidRDefault="006F73ED">
      <w:pPr>
        <w:rPr>
          <w:rFonts w:ascii="Times New Roman" w:eastAsia="Times New Roman" w:hAnsi="Times New Roman" w:cs="Times New Roman"/>
          <w:sz w:val="24"/>
          <w:szCs w:val="24"/>
        </w:rPr>
      </w:pPr>
    </w:p>
    <w:p w:rsidR="006F73ED" w:rsidRPr="00FF6206" w:rsidRDefault="00346702">
      <w:pPr>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Замовнику забороняються наступні дії щодо Системи: </w:t>
      </w:r>
    </w:p>
    <w:p w:rsidR="006F73ED" w:rsidRPr="00FF6206" w:rsidRDefault="00346702" w:rsidP="008611EF">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Використовувати сирцевий код Системи або передавати його будь-яким третім особам з метою створення, або розповсюдження, чи передачі в будь-якій іншій формі будь-кому. </w:t>
      </w:r>
    </w:p>
    <w:p w:rsidR="006F73ED" w:rsidRPr="00FF6206" w:rsidRDefault="00346702" w:rsidP="008611EF">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Демонтувати, декомпілювати або в іншій спосіб намагатися отримувати програмний код Системи. </w:t>
      </w:r>
    </w:p>
    <w:p w:rsidR="006F73ED" w:rsidRPr="00FF6206" w:rsidRDefault="00346702">
      <w:pPr>
        <w:numPr>
          <w:ilvl w:val="1"/>
          <w:numId w:val="1"/>
        </w:numPr>
        <w:ind w:left="630" w:hanging="27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Заборонено робити копії Системи. </w:t>
      </w:r>
    </w:p>
    <w:p w:rsidR="006F73ED" w:rsidRPr="00FF6206" w:rsidRDefault="00346702" w:rsidP="008611EF">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Замовник не може надавати Систему в оренду, лізинг, інше користування третім сторонам.</w:t>
      </w:r>
    </w:p>
    <w:p w:rsidR="006F73ED" w:rsidRPr="00FF6206" w:rsidRDefault="006F73ED">
      <w:pPr>
        <w:jc w:val="both"/>
        <w:rPr>
          <w:rFonts w:ascii="Times New Roman" w:eastAsia="Times New Roman" w:hAnsi="Times New Roman" w:cs="Times New Roman"/>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 xml:space="preserve">ОБОВ’ЯЗКИ ЗАМОВНИКА </w:t>
      </w:r>
    </w:p>
    <w:p w:rsidR="006F73ED" w:rsidRPr="00FF6206" w:rsidRDefault="006F73ED">
      <w:pPr>
        <w:jc w:val="center"/>
        <w:rPr>
          <w:rFonts w:ascii="Times New Roman" w:eastAsia="Times New Roman" w:hAnsi="Times New Roman" w:cs="Times New Roman"/>
          <w:b/>
          <w:sz w:val="24"/>
          <w:szCs w:val="24"/>
        </w:rPr>
      </w:pPr>
    </w:p>
    <w:p w:rsidR="006F73ED" w:rsidRPr="00FF6206" w:rsidRDefault="00346702">
      <w:pPr>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Замовник зобов’язується:</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Прийняти розпорядчі документи міської ради (міського виконавчого комітету), необхідні для впровадження Громадського бюджету.</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Забезпечити організаційно-технічне супроводження процесів розробки Бюджету участі на усіх його етапах.</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Визначити контактних осіб відповідальних за співробітництво між Замовником та Виконавцем, у складі мінімум двох представників. Відповідальність за допущення нових користувачів до адміністративної панелі системи несе Замовник.</w:t>
      </w:r>
    </w:p>
    <w:p w:rsidR="006F73ED" w:rsidRPr="00FF6206" w:rsidRDefault="00346702">
      <w:pPr>
        <w:numPr>
          <w:ilvl w:val="1"/>
          <w:numId w:val="1"/>
        </w:numPr>
        <w:ind w:left="630" w:hanging="27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Сприяти проведенню голосування за проекти Громадського бюджету. </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lastRenderedPageBreak/>
        <w:t>Організувати постійно діючу лінію підтримки для громадян - учасників процесу шляхом виділення спеціального телефонного номера та/або електронної адреси, а також особи, відповідальної за прийом дзвінків і електронних повідомлень. Зобов’язати особу, відповідальну за прийом дзвінків і повідомлень, консультувати громадян з наступних питань:</w:t>
      </w:r>
    </w:p>
    <w:p w:rsidR="006F73ED" w:rsidRPr="00FF6206" w:rsidRDefault="00346702">
      <w:pPr>
        <w:numPr>
          <w:ilvl w:val="0"/>
          <w:numId w:val="2"/>
        </w:numPr>
        <w:ind w:left="900" w:hanging="27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подання проектів, зокрема складення бюджету і збір підписів</w:t>
      </w:r>
    </w:p>
    <w:p w:rsidR="006F73ED" w:rsidRPr="00FF6206" w:rsidRDefault="00346702">
      <w:pPr>
        <w:numPr>
          <w:ilvl w:val="0"/>
          <w:numId w:val="2"/>
        </w:numPr>
        <w:ind w:left="900" w:hanging="27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введення проекту в електронну систему, зокрема всі технічні питання</w:t>
      </w:r>
    </w:p>
    <w:p w:rsidR="006F73ED" w:rsidRPr="00FF6206" w:rsidRDefault="00346702">
      <w:pPr>
        <w:numPr>
          <w:ilvl w:val="0"/>
          <w:numId w:val="2"/>
        </w:numPr>
        <w:ind w:left="900" w:hanging="27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історія розгляду проекту (за виключенням коментування рішення структурного підрозділу / комісії)</w:t>
      </w:r>
    </w:p>
    <w:p w:rsidR="006F73ED" w:rsidRPr="00FF6206" w:rsidRDefault="00346702">
      <w:pPr>
        <w:numPr>
          <w:ilvl w:val="0"/>
          <w:numId w:val="2"/>
        </w:numPr>
        <w:ind w:left="900" w:hanging="27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способи та умови голосування, зокрема всі технічні питання</w:t>
      </w:r>
    </w:p>
    <w:p w:rsidR="006F73ED" w:rsidRPr="00FF6206" w:rsidRDefault="00346702">
      <w:pPr>
        <w:numPr>
          <w:ilvl w:val="0"/>
          <w:numId w:val="2"/>
        </w:numPr>
        <w:ind w:left="900" w:hanging="27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етапи реалізації проекту та її результатів</w:t>
      </w:r>
    </w:p>
    <w:p w:rsidR="006F73ED" w:rsidRPr="00FF6206" w:rsidRDefault="00346702">
      <w:pPr>
        <w:numPr>
          <w:ilvl w:val="0"/>
          <w:numId w:val="2"/>
        </w:numPr>
        <w:ind w:left="900" w:hanging="27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нормативно-правова база, що регулює Громадський бюджет в </w:t>
      </w:r>
      <w:proofErr w:type="spellStart"/>
      <w:r w:rsidRPr="00FF6206">
        <w:rPr>
          <w:rFonts w:ascii="Times New Roman" w:eastAsia="Times New Roman" w:hAnsi="Times New Roman" w:cs="Times New Roman"/>
          <w:sz w:val="24"/>
          <w:szCs w:val="24"/>
        </w:rPr>
        <w:t>населенному</w:t>
      </w:r>
      <w:proofErr w:type="spellEnd"/>
      <w:r w:rsidRPr="00FF6206">
        <w:rPr>
          <w:rFonts w:ascii="Times New Roman" w:eastAsia="Times New Roman" w:hAnsi="Times New Roman" w:cs="Times New Roman"/>
          <w:sz w:val="24"/>
          <w:szCs w:val="24"/>
        </w:rPr>
        <w:t xml:space="preserve"> пункті Замовника</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Надавати контакти технічної підтримки Виконавця лише органам місцевого самоврядування. Всі контакти з зовнішніми користувачами системи (автори, голосуючі) здійснює представник Замовника.</w:t>
      </w:r>
    </w:p>
    <w:p w:rsidR="006F73ED" w:rsidRPr="00FF6206" w:rsidRDefault="006F73ED" w:rsidP="00A83C00">
      <w:pPr>
        <w:ind w:firstLine="360"/>
        <w:rPr>
          <w:rFonts w:ascii="Times New Roman" w:eastAsia="Times New Roman" w:hAnsi="Times New Roman" w:cs="Times New Roman"/>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 xml:space="preserve">ОБОВ’ЯЗКИ ВИКОНАВЦЯ </w:t>
      </w:r>
    </w:p>
    <w:p w:rsidR="006F73ED" w:rsidRPr="00FF6206" w:rsidRDefault="006F73ED">
      <w:pPr>
        <w:ind w:left="720"/>
        <w:rPr>
          <w:rFonts w:ascii="Times New Roman" w:eastAsia="Times New Roman" w:hAnsi="Times New Roman" w:cs="Times New Roman"/>
          <w:b/>
          <w:sz w:val="24"/>
          <w:szCs w:val="24"/>
        </w:rPr>
      </w:pPr>
    </w:p>
    <w:p w:rsidR="006F73ED" w:rsidRPr="00FF6206" w:rsidRDefault="00346702">
      <w:pPr>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Виконавець повинен забезпечити:</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Постачання останньої версії Системи у вигляді веб-сайту на окремо створеному домені та надати вичерпну документацію по роботі в Системі: опис системи, інструкцію Модератора. Система встановлюється на власний домен Замовника або домен, який створює Виконавець на запит замовника на домені *.pb.org.ua, де * — узгоджена із Замовником назва міста/ОТГ, прописана латинськими літерами.</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Проведення очної або </w:t>
      </w:r>
      <w:proofErr w:type="spellStart"/>
      <w:r w:rsidRPr="00FF6206">
        <w:rPr>
          <w:rFonts w:ascii="Times New Roman" w:eastAsia="Times New Roman" w:hAnsi="Times New Roman" w:cs="Times New Roman"/>
          <w:sz w:val="24"/>
          <w:szCs w:val="24"/>
        </w:rPr>
        <w:t>online</w:t>
      </w:r>
      <w:proofErr w:type="spellEnd"/>
      <w:r w:rsidRPr="00FF6206">
        <w:rPr>
          <w:rFonts w:ascii="Times New Roman" w:eastAsia="Times New Roman" w:hAnsi="Times New Roman" w:cs="Times New Roman"/>
          <w:sz w:val="24"/>
          <w:szCs w:val="24"/>
        </w:rPr>
        <w:t xml:space="preserve"> презентації системи та навчання Модераторів. Якщо на момент укладання Договору Замовник вже зареєстрований в системі як користувач, він може замовити проведення очної або </w:t>
      </w:r>
      <w:proofErr w:type="spellStart"/>
      <w:r w:rsidRPr="00FF6206">
        <w:rPr>
          <w:rFonts w:ascii="Times New Roman" w:eastAsia="Times New Roman" w:hAnsi="Times New Roman" w:cs="Times New Roman"/>
          <w:sz w:val="24"/>
          <w:szCs w:val="24"/>
        </w:rPr>
        <w:t>online</w:t>
      </w:r>
      <w:proofErr w:type="spellEnd"/>
      <w:r w:rsidRPr="00FF6206">
        <w:rPr>
          <w:rFonts w:ascii="Times New Roman" w:eastAsia="Times New Roman" w:hAnsi="Times New Roman" w:cs="Times New Roman"/>
          <w:sz w:val="24"/>
          <w:szCs w:val="24"/>
        </w:rPr>
        <w:t xml:space="preserve"> презентації системи та навчання Модераторів за додаткову оплату.</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Типові макети для проведення інформаційної кампанії (банери, плакати, буклети та інше)</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proofErr w:type="spellStart"/>
      <w:r w:rsidRPr="00FF6206">
        <w:rPr>
          <w:rFonts w:ascii="Times New Roman" w:eastAsia="Times New Roman" w:hAnsi="Times New Roman" w:cs="Times New Roman"/>
          <w:sz w:val="24"/>
          <w:szCs w:val="24"/>
        </w:rPr>
        <w:t>Хостинг</w:t>
      </w:r>
      <w:proofErr w:type="spellEnd"/>
      <w:r w:rsidRPr="00FF6206">
        <w:rPr>
          <w:rFonts w:ascii="Times New Roman" w:eastAsia="Times New Roman" w:hAnsi="Times New Roman" w:cs="Times New Roman"/>
          <w:sz w:val="24"/>
          <w:szCs w:val="24"/>
        </w:rPr>
        <w:t xml:space="preserve"> Системи Замовника в дата-центрі, розміщеному на території України з системою масштабування, резервування, швидкого переключення у випадку аварії, резервних збережень.</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Адміністрування системи: виправлення критичних помилок Системи,  обслуговування серверів.</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Консультування щодо налаштуванні системи під параметри нормативно-правової бази Замовника.</w:t>
      </w:r>
    </w:p>
    <w:p w:rsidR="006F73ED" w:rsidRPr="00FF6206" w:rsidRDefault="00346702" w:rsidP="006B65BE">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Технічну підтримку: методичну та/або технічну допомогу за запитами Замовника.</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Після сплати за Договором дані облікового запису (логіну та паролю) для входу в Систему, які дозволяють користуватися Системою.</w:t>
      </w:r>
    </w:p>
    <w:p w:rsidR="006F73ED" w:rsidRPr="00FF6206" w:rsidRDefault="006F73ED" w:rsidP="00A83C00">
      <w:pPr>
        <w:ind w:firstLine="360"/>
        <w:rPr>
          <w:rFonts w:ascii="Times New Roman" w:eastAsia="Times New Roman" w:hAnsi="Times New Roman" w:cs="Times New Roman"/>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 xml:space="preserve"> ПРАВА ВИКОНАВЦЯ </w:t>
      </w:r>
    </w:p>
    <w:p w:rsidR="006F73ED" w:rsidRPr="00FF6206" w:rsidRDefault="006F73ED">
      <w:pPr>
        <w:rPr>
          <w:rFonts w:ascii="Times New Roman" w:eastAsia="Times New Roman" w:hAnsi="Times New Roman" w:cs="Times New Roman"/>
          <w:sz w:val="24"/>
          <w:szCs w:val="24"/>
        </w:rPr>
      </w:pPr>
    </w:p>
    <w:p w:rsidR="006F73ED" w:rsidRPr="00FF6206" w:rsidRDefault="00346702">
      <w:pPr>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Виконавець має право:</w:t>
      </w:r>
    </w:p>
    <w:p w:rsidR="006F73ED" w:rsidRPr="00FF6206" w:rsidRDefault="00346702" w:rsidP="00A83C00">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lastRenderedPageBreak/>
        <w:t>Припинити дію Договору в односторонньому порядку у разі недотримання Замовником умов Договору.</w:t>
      </w:r>
    </w:p>
    <w:p w:rsidR="006F73ED" w:rsidRPr="00A96523" w:rsidRDefault="00346702" w:rsidP="00A83C00">
      <w:pPr>
        <w:numPr>
          <w:ilvl w:val="1"/>
          <w:numId w:val="1"/>
        </w:numPr>
        <w:ind w:left="0" w:firstLine="360"/>
        <w:contextualSpacing/>
        <w:rPr>
          <w:rFonts w:ascii="Times New Roman" w:eastAsia="Times New Roman" w:hAnsi="Times New Roman" w:cs="Times New Roman"/>
          <w:sz w:val="24"/>
          <w:szCs w:val="24"/>
          <w:highlight w:val="yellow"/>
        </w:rPr>
      </w:pPr>
      <w:r w:rsidRPr="00FF6206">
        <w:rPr>
          <w:rFonts w:ascii="Times New Roman" w:eastAsia="Times New Roman" w:hAnsi="Times New Roman" w:cs="Times New Roman"/>
          <w:sz w:val="24"/>
          <w:szCs w:val="24"/>
        </w:rPr>
        <w:t xml:space="preserve">Припинити дію Договору в односторонньому порядку у випадку недотримання регламенту надання технічної </w:t>
      </w:r>
      <w:r w:rsidRPr="00A96523">
        <w:rPr>
          <w:rFonts w:ascii="Times New Roman" w:eastAsia="Times New Roman" w:hAnsi="Times New Roman" w:cs="Times New Roman"/>
          <w:sz w:val="24"/>
          <w:szCs w:val="24"/>
          <w:highlight w:val="yellow"/>
        </w:rPr>
        <w:t>підтримки (Додаток №1).</w:t>
      </w:r>
    </w:p>
    <w:p w:rsidR="006F73ED" w:rsidRPr="00FF6206" w:rsidRDefault="00346702">
      <w:pPr>
        <w:numPr>
          <w:ilvl w:val="1"/>
          <w:numId w:val="1"/>
        </w:numPr>
        <w:ind w:left="630" w:hanging="27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Відмовитись від надання додаткових послуг, викладених в пункті 3.3 Договору.</w:t>
      </w:r>
    </w:p>
    <w:p w:rsidR="006F73ED" w:rsidRPr="00FF6206" w:rsidRDefault="006F73ED">
      <w:pPr>
        <w:rPr>
          <w:rFonts w:ascii="Times New Roman" w:eastAsia="Times New Roman" w:hAnsi="Times New Roman" w:cs="Times New Roman"/>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ВІДПОВІДАЛЬНІСТЬ СТОРІН</w:t>
      </w:r>
    </w:p>
    <w:p w:rsidR="006F73ED" w:rsidRPr="00FF6206" w:rsidRDefault="006F73ED">
      <w:pPr>
        <w:ind w:left="720"/>
        <w:jc w:val="center"/>
        <w:rPr>
          <w:rFonts w:ascii="Times New Roman" w:eastAsia="Times New Roman" w:hAnsi="Times New Roman" w:cs="Times New Roman"/>
          <w:b/>
          <w:sz w:val="24"/>
          <w:szCs w:val="24"/>
        </w:rPr>
      </w:pPr>
    </w:p>
    <w:p w:rsidR="006F73ED" w:rsidRPr="00FF6206" w:rsidRDefault="00346702" w:rsidP="00C221FD">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За невиконання або неналежне виконання своїх обов’язків за Договором сторони несуть відповідальність в порядку та на умовах, визначених чинним законодавством України та міжнародно-правовими нормами, ратифікованими Україною. </w:t>
      </w:r>
    </w:p>
    <w:p w:rsidR="006F73ED" w:rsidRPr="00FF6206" w:rsidRDefault="00346702" w:rsidP="00C221FD">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Виконавець не несе відповідальності за понесені збитки, спричинені самим Замовником у випадку порушення правил користування Системою.</w:t>
      </w:r>
    </w:p>
    <w:p w:rsidR="006F73ED" w:rsidRPr="00FF6206" w:rsidRDefault="00346702" w:rsidP="00C221FD">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У разі затримки оплати Замовником, невиконання своїх обов‘язків вказаних в Договорі Виконавцем, або виконання обов‘язків не в повному обсязі, Сторони несуть відповідальність згідно чинного законодавства України та міжнародно-правовими нормами, ратифікованими Україною.</w:t>
      </w:r>
    </w:p>
    <w:p w:rsidR="006F73ED" w:rsidRPr="00FF6206" w:rsidRDefault="006F73ED">
      <w:pPr>
        <w:rPr>
          <w:rFonts w:ascii="Times New Roman" w:eastAsia="Times New Roman" w:hAnsi="Times New Roman" w:cs="Times New Roman"/>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 xml:space="preserve">ІНШІ УМОВИ </w:t>
      </w:r>
    </w:p>
    <w:p w:rsidR="006F73ED" w:rsidRPr="00FF6206" w:rsidRDefault="006F73ED">
      <w:pPr>
        <w:ind w:left="720"/>
        <w:jc w:val="center"/>
        <w:rPr>
          <w:rFonts w:ascii="Times New Roman" w:eastAsia="Times New Roman" w:hAnsi="Times New Roman" w:cs="Times New Roman"/>
          <w:b/>
          <w:sz w:val="24"/>
          <w:szCs w:val="24"/>
        </w:rPr>
      </w:pPr>
    </w:p>
    <w:p w:rsidR="006F73ED" w:rsidRPr="00FF6206" w:rsidRDefault="00346702" w:rsidP="00C221FD">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Всі права на назви та продукти, що пов'язані з інтелектуальною власністю щодо Системи (в тому числі, будь-які зображення, шаблони, зразки, форми, символи, позначення, текст, які включені в Систему), супроводжуюча електрона документація та будь-які копії належать Виконавцю. </w:t>
      </w:r>
    </w:p>
    <w:p w:rsidR="006F73ED" w:rsidRPr="00FF6206" w:rsidRDefault="00346702" w:rsidP="00C221FD">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Сторони керуються законодавством України та міжнародним законодавством, що ратифіковано Україною про інтелектуальну власність. Спори між Сторонами щодо положень цього Договору розглядаються відповідно до законодавства України. </w:t>
      </w:r>
    </w:p>
    <w:p w:rsidR="006F73ED" w:rsidRPr="00FF6206" w:rsidRDefault="00346702" w:rsidP="00C221FD">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Виконавець гарантує, що користування Системою не порушує прав на інтелектуальну власність будь-яких третіх осіб відповідно до законодавства про авторські права, знаки для товарів і послуг та/або комерційну таємницю будь-якої держави, що підписали Бернську конвенцію про захист творів літератури і мистецтва та Міжнародну конвенцію про авторські права. </w:t>
      </w:r>
    </w:p>
    <w:p w:rsidR="006F73ED" w:rsidRPr="00FF6206" w:rsidRDefault="00346702" w:rsidP="00C221FD">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Сторони погодилися, що в разі виникнення форс-мажорних обставин (дії непереборної сили, яка не залежить від волі Сторін), а саме: війни, військових дій, блокади, ембарго, інших міжнародних санкцій, валютних обмежень, інших дій держави, які перешкоджають виконанню Сторонами своїх зобов’язань, пожеж, повеней, іншого стихійного лиха, Сторони звільняються від виконання своїх зобов’язань на час дії зазначених обставин. У разі, коли дія зазначених обставин триває більш як 90 днів, кожна із Сторін має право на розірвання Договору і не несе відповідальності за таке розірвання за умови, що вона повідомить про це іншу Сторону не пізніше як за 30 днів до розірвання. Виникнення зазначених обставин не є підставою для відмови Замовника від сплати за послуги, які були виконані до їх виникнення.</w:t>
      </w:r>
    </w:p>
    <w:p w:rsidR="00FF6206" w:rsidRPr="00FF6206" w:rsidRDefault="00FF6206" w:rsidP="00FF6206">
      <w:pPr>
        <w:pStyle w:val="21"/>
        <w:spacing w:after="120"/>
        <w:contextualSpacing/>
        <w:rPr>
          <w:rFonts w:ascii="Times New Roman" w:hAnsi="Times New Roman" w:cs="Times New Roman"/>
          <w:b/>
          <w:sz w:val="24"/>
        </w:rPr>
      </w:pPr>
      <w:r w:rsidRPr="00FF6206">
        <w:rPr>
          <w:rFonts w:ascii="Times New Roman" w:hAnsi="Times New Roman" w:cs="Times New Roman"/>
          <w:color w:val="000000"/>
          <w:sz w:val="24"/>
          <w:highlight w:val="yellow"/>
          <w:lang w:val="uk-UA"/>
        </w:rPr>
        <w:t>9.5.Згідно ЗУ «Про відкритість використання публічних коштів» від 11.02.2015р. №183-</w:t>
      </w:r>
      <w:r w:rsidRPr="00FF6206">
        <w:rPr>
          <w:rFonts w:ascii="Times New Roman" w:hAnsi="Times New Roman" w:cs="Times New Roman"/>
          <w:color w:val="000000"/>
          <w:sz w:val="24"/>
          <w:highlight w:val="yellow"/>
          <w:lang w:val="en-US"/>
        </w:rPr>
        <w:t>VIII</w:t>
      </w:r>
      <w:r w:rsidRPr="00FF6206">
        <w:rPr>
          <w:rFonts w:ascii="Times New Roman" w:hAnsi="Times New Roman" w:cs="Times New Roman"/>
          <w:color w:val="000000"/>
          <w:sz w:val="24"/>
          <w:highlight w:val="yellow"/>
          <w:lang w:val="uk-UA"/>
        </w:rPr>
        <w:t xml:space="preserve">, інформація про укладені договори та їх виконання, оприлюднюється споживачем на єдиному веб-порталі використання публічних коштів. </w:t>
      </w:r>
      <w:proofErr w:type="spellStart"/>
      <w:r w:rsidRPr="00FF6206">
        <w:rPr>
          <w:rFonts w:ascii="Times New Roman" w:hAnsi="Times New Roman" w:cs="Times New Roman"/>
          <w:sz w:val="24"/>
          <w:highlight w:val="yellow"/>
        </w:rPr>
        <w:t>Посадові</w:t>
      </w:r>
      <w:proofErr w:type="spellEnd"/>
      <w:r w:rsidRPr="00FF6206">
        <w:rPr>
          <w:rFonts w:ascii="Times New Roman" w:hAnsi="Times New Roman" w:cs="Times New Roman"/>
          <w:sz w:val="24"/>
          <w:highlight w:val="yellow"/>
        </w:rPr>
        <w:t xml:space="preserve"> особи </w:t>
      </w:r>
      <w:r w:rsidRPr="00FF6206">
        <w:rPr>
          <w:rFonts w:ascii="Times New Roman" w:hAnsi="Times New Roman" w:cs="Times New Roman"/>
          <w:sz w:val="24"/>
          <w:highlight w:val="yellow"/>
        </w:rPr>
        <w:lastRenderedPageBreak/>
        <w:t>(</w:t>
      </w:r>
      <w:proofErr w:type="spellStart"/>
      <w:r w:rsidRPr="00FF6206">
        <w:rPr>
          <w:rFonts w:ascii="Times New Roman" w:hAnsi="Times New Roman" w:cs="Times New Roman"/>
          <w:sz w:val="24"/>
          <w:highlight w:val="yellow"/>
        </w:rPr>
        <w:t>представники</w:t>
      </w:r>
      <w:proofErr w:type="spellEnd"/>
      <w:r w:rsidRPr="00FF6206">
        <w:rPr>
          <w:rFonts w:ascii="Times New Roman" w:hAnsi="Times New Roman" w:cs="Times New Roman"/>
          <w:sz w:val="24"/>
          <w:highlight w:val="yellow"/>
        </w:rPr>
        <w:t xml:space="preserve"> </w:t>
      </w:r>
      <w:proofErr w:type="spellStart"/>
      <w:r w:rsidRPr="00FF6206">
        <w:rPr>
          <w:rFonts w:ascii="Times New Roman" w:hAnsi="Times New Roman" w:cs="Times New Roman"/>
          <w:sz w:val="24"/>
          <w:highlight w:val="yellow"/>
        </w:rPr>
        <w:t>Сторін</w:t>
      </w:r>
      <w:proofErr w:type="spellEnd"/>
      <w:r w:rsidRPr="00FF6206">
        <w:rPr>
          <w:rFonts w:ascii="Times New Roman" w:hAnsi="Times New Roman" w:cs="Times New Roman"/>
          <w:sz w:val="24"/>
          <w:highlight w:val="yellow"/>
        </w:rPr>
        <w:t xml:space="preserve"> за Договором)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w:t>
      </w:r>
    </w:p>
    <w:p w:rsidR="006F73ED" w:rsidRPr="00FF6206" w:rsidRDefault="006F73ED">
      <w:pPr>
        <w:ind w:left="1440"/>
        <w:rPr>
          <w:rFonts w:ascii="Times New Roman" w:eastAsia="Times New Roman" w:hAnsi="Times New Roman" w:cs="Times New Roman"/>
          <w:sz w:val="24"/>
          <w:szCs w:val="24"/>
          <w:lang w:val="uk-UA"/>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 xml:space="preserve">ТЕРМІН ДІЇ ДОГОВОРУ </w:t>
      </w:r>
    </w:p>
    <w:p w:rsidR="006F73ED" w:rsidRPr="00FF6206" w:rsidRDefault="006F73ED">
      <w:pPr>
        <w:ind w:left="720"/>
        <w:rPr>
          <w:rFonts w:ascii="Times New Roman" w:eastAsia="Times New Roman" w:hAnsi="Times New Roman" w:cs="Times New Roman"/>
          <w:sz w:val="24"/>
          <w:szCs w:val="24"/>
        </w:rPr>
      </w:pPr>
    </w:p>
    <w:p w:rsidR="00C221FD" w:rsidRPr="00FF6206" w:rsidRDefault="00346702" w:rsidP="00FF6206">
      <w:pPr>
        <w:numPr>
          <w:ilvl w:val="1"/>
          <w:numId w:val="1"/>
        </w:numPr>
        <w:ind w:left="0" w:firstLine="360"/>
        <w:contextualSpacing/>
        <w:rPr>
          <w:rFonts w:ascii="Times New Roman" w:eastAsia="Times New Roman" w:hAnsi="Times New Roman" w:cs="Times New Roman"/>
          <w:sz w:val="24"/>
          <w:szCs w:val="24"/>
          <w:highlight w:val="yellow"/>
          <w:lang w:val="uk-UA"/>
        </w:rPr>
      </w:pPr>
      <w:r w:rsidRPr="00FF6206">
        <w:rPr>
          <w:rFonts w:ascii="Times New Roman" w:eastAsia="Times New Roman" w:hAnsi="Times New Roman" w:cs="Times New Roman"/>
          <w:sz w:val="24"/>
          <w:szCs w:val="24"/>
        </w:rPr>
        <w:t>Цей Договір складено у двох примірниках українською мовою, по одному примірнику для кожної із Сторін</w:t>
      </w:r>
      <w:r w:rsidR="00C221FD" w:rsidRPr="00FF6206">
        <w:rPr>
          <w:rFonts w:ascii="Times New Roman" w:eastAsia="Times New Roman" w:hAnsi="Times New Roman" w:cs="Times New Roman"/>
          <w:sz w:val="24"/>
          <w:szCs w:val="24"/>
          <w:lang w:val="uk-UA"/>
        </w:rPr>
        <w:t>.</w:t>
      </w:r>
      <w:r w:rsidRPr="00FF6206">
        <w:rPr>
          <w:rFonts w:ascii="Times New Roman" w:eastAsia="Times New Roman" w:hAnsi="Times New Roman" w:cs="Times New Roman"/>
          <w:sz w:val="24"/>
          <w:szCs w:val="24"/>
        </w:rPr>
        <w:t xml:space="preserve"> </w:t>
      </w:r>
      <w:r w:rsidR="00C221FD" w:rsidRPr="00FF6206">
        <w:rPr>
          <w:rFonts w:ascii="Times New Roman" w:eastAsia="Times New Roman" w:hAnsi="Times New Roman" w:cs="Times New Roman"/>
          <w:sz w:val="24"/>
          <w:szCs w:val="24"/>
          <w:highlight w:val="yellow"/>
          <w:lang w:val="uk-UA"/>
        </w:rPr>
        <w:t xml:space="preserve">Умови цього Договору, відповідно до частини 3 статті 631 Цивільного кодексу України, поширюються на всі правовідносини, що виникли до укладання договору </w:t>
      </w:r>
      <w:bookmarkStart w:id="0" w:name="_GoBack"/>
      <w:bookmarkEnd w:id="0"/>
      <w:r w:rsidR="00C221FD" w:rsidRPr="00FF6206">
        <w:rPr>
          <w:rFonts w:ascii="Times New Roman" w:eastAsia="Times New Roman" w:hAnsi="Times New Roman" w:cs="Times New Roman"/>
          <w:sz w:val="24"/>
          <w:szCs w:val="24"/>
          <w:highlight w:val="yellow"/>
          <w:lang w:val="uk-UA"/>
        </w:rPr>
        <w:t>та діє по 31.12.2019р., а в частині взаєморозрахунків до повного виконання сторонами зобов’язань.</w:t>
      </w:r>
    </w:p>
    <w:p w:rsidR="006F73ED" w:rsidRPr="00FF6206" w:rsidRDefault="00346702" w:rsidP="00FF6206">
      <w:pPr>
        <w:numPr>
          <w:ilvl w:val="1"/>
          <w:numId w:val="1"/>
        </w:numPr>
        <w:ind w:left="0" w:firstLine="360"/>
        <w:contextualSpacing/>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Після припинення дії цього Договору Замовник має право продовжити термін користування Системою шляхом підписання Договору на новий термін користування протягом 30 днів після припинення дії Договору. При цьому, протягом періоду </w:t>
      </w:r>
      <w:proofErr w:type="spellStart"/>
      <w:r w:rsidRPr="00FF6206">
        <w:rPr>
          <w:rFonts w:ascii="Times New Roman" w:eastAsia="Times New Roman" w:hAnsi="Times New Roman" w:cs="Times New Roman"/>
          <w:sz w:val="24"/>
          <w:szCs w:val="24"/>
        </w:rPr>
        <w:t>перепідписання</w:t>
      </w:r>
      <w:proofErr w:type="spellEnd"/>
      <w:r w:rsidRPr="00FF6206">
        <w:rPr>
          <w:rFonts w:ascii="Times New Roman" w:eastAsia="Times New Roman" w:hAnsi="Times New Roman" w:cs="Times New Roman"/>
          <w:sz w:val="24"/>
          <w:szCs w:val="24"/>
        </w:rPr>
        <w:t xml:space="preserve"> договору функціонування Системи буде збережено.</w:t>
      </w:r>
    </w:p>
    <w:p w:rsidR="006F73ED" w:rsidRPr="00FF6206" w:rsidRDefault="006F73ED">
      <w:pPr>
        <w:ind w:left="1440"/>
        <w:rPr>
          <w:rFonts w:ascii="Times New Roman" w:eastAsia="Times New Roman" w:hAnsi="Times New Roman" w:cs="Times New Roman"/>
          <w:sz w:val="24"/>
          <w:szCs w:val="24"/>
        </w:rPr>
      </w:pPr>
    </w:p>
    <w:p w:rsidR="006F73ED" w:rsidRPr="00FF6206" w:rsidRDefault="00346702">
      <w:pPr>
        <w:numPr>
          <w:ilvl w:val="0"/>
          <w:numId w:val="1"/>
        </w:numPr>
        <w:ind w:hanging="90"/>
        <w:contextualSpacing/>
        <w:jc w:val="center"/>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АДРЕСИ І БАНКІВСЬКІ РЕКВІЗИТИ СТОРІН</w:t>
      </w:r>
    </w:p>
    <w:p w:rsidR="006F73ED" w:rsidRPr="00FF6206" w:rsidRDefault="006F73ED">
      <w:pPr>
        <w:spacing w:line="240" w:lineRule="auto"/>
        <w:ind w:left="360"/>
        <w:rPr>
          <w:rFonts w:ascii="Times New Roman" w:eastAsia="Times New Roman" w:hAnsi="Times New Roman" w:cs="Times New Roman"/>
          <w:sz w:val="24"/>
          <w:szCs w:val="24"/>
        </w:rPr>
      </w:pPr>
    </w:p>
    <w:tbl>
      <w:tblPr>
        <w:tblStyle w:val="a5"/>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4678"/>
      </w:tblGrid>
      <w:tr w:rsidR="006F73ED" w:rsidRPr="00FF6206">
        <w:tc>
          <w:tcPr>
            <w:tcW w:w="4678" w:type="dxa"/>
            <w:tcBorders>
              <w:top w:val="nil"/>
              <w:left w:val="nil"/>
              <w:bottom w:val="nil"/>
              <w:right w:val="nil"/>
            </w:tcBorders>
          </w:tcPr>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ВИКОНАВЕЦЬ:</w:t>
            </w:r>
          </w:p>
          <w:p w:rsidR="006F73ED" w:rsidRPr="00FF6206" w:rsidRDefault="00346702">
            <w:pPr>
              <w:spacing w:line="240" w:lineRule="auto"/>
              <w:rPr>
                <w:rFonts w:ascii="Times New Roman" w:eastAsia="Times New Roman" w:hAnsi="Times New Roman" w:cs="Times New Roman"/>
                <w:b/>
                <w:sz w:val="24"/>
                <w:szCs w:val="24"/>
              </w:rPr>
            </w:pPr>
            <w:r w:rsidRPr="00FF6206">
              <w:rPr>
                <w:rFonts w:ascii="Times New Roman" w:eastAsia="Times New Roman" w:hAnsi="Times New Roman" w:cs="Times New Roman"/>
                <w:b/>
                <w:sz w:val="24"/>
                <w:szCs w:val="24"/>
              </w:rPr>
              <w:t>ТОВ "ОПЕНДАТАКОРП"</w:t>
            </w:r>
          </w:p>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Юридична адреса: 04070, м. Київ, вул. </w:t>
            </w:r>
            <w:proofErr w:type="spellStart"/>
            <w:r w:rsidRPr="00FF6206">
              <w:rPr>
                <w:rFonts w:ascii="Times New Roman" w:eastAsia="Times New Roman" w:hAnsi="Times New Roman" w:cs="Times New Roman"/>
                <w:sz w:val="24"/>
                <w:szCs w:val="24"/>
              </w:rPr>
              <w:t>Почайнинська</w:t>
            </w:r>
            <w:proofErr w:type="spellEnd"/>
            <w:r w:rsidRPr="00FF6206">
              <w:rPr>
                <w:rFonts w:ascii="Times New Roman" w:eastAsia="Times New Roman" w:hAnsi="Times New Roman" w:cs="Times New Roman"/>
                <w:sz w:val="24"/>
                <w:szCs w:val="24"/>
              </w:rPr>
              <w:t>, буд. 13/9  оф. 27</w:t>
            </w:r>
          </w:p>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код ЄДРПОУ 41654095</w:t>
            </w:r>
          </w:p>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р/р 26008052711609</w:t>
            </w:r>
          </w:p>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в ПАТ КБ „Приватбанк”</w:t>
            </w:r>
          </w:p>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Розрахунковий центр м. Київ</w:t>
            </w:r>
          </w:p>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МФО 320649</w:t>
            </w:r>
          </w:p>
          <w:p w:rsidR="006F73ED" w:rsidRPr="00FF6206" w:rsidRDefault="006F73ED">
            <w:pPr>
              <w:spacing w:line="240" w:lineRule="auto"/>
              <w:rPr>
                <w:rFonts w:ascii="Times New Roman" w:eastAsia="Times New Roman" w:hAnsi="Times New Roman" w:cs="Times New Roman"/>
                <w:sz w:val="24"/>
                <w:szCs w:val="24"/>
              </w:rPr>
            </w:pPr>
          </w:p>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 xml:space="preserve">Директор  </w:t>
            </w:r>
          </w:p>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 xml:space="preserve"> ___________________ /</w:t>
            </w:r>
            <w:proofErr w:type="spellStart"/>
            <w:r w:rsidRPr="00FF6206">
              <w:rPr>
                <w:rFonts w:ascii="Times New Roman" w:eastAsia="Times New Roman" w:hAnsi="Times New Roman" w:cs="Times New Roman"/>
                <w:b/>
                <w:sz w:val="24"/>
                <w:szCs w:val="24"/>
              </w:rPr>
              <w:t>Гурський</w:t>
            </w:r>
            <w:proofErr w:type="spellEnd"/>
            <w:r w:rsidRPr="00FF6206">
              <w:rPr>
                <w:rFonts w:ascii="Times New Roman" w:eastAsia="Times New Roman" w:hAnsi="Times New Roman" w:cs="Times New Roman"/>
                <w:b/>
                <w:sz w:val="24"/>
                <w:szCs w:val="24"/>
              </w:rPr>
              <w:t xml:space="preserve"> Д.К./</w:t>
            </w:r>
          </w:p>
          <w:p w:rsidR="006F73ED" w:rsidRPr="00FF6206" w:rsidRDefault="006F73ED">
            <w:pPr>
              <w:spacing w:line="240" w:lineRule="auto"/>
              <w:rPr>
                <w:rFonts w:ascii="Times New Roman" w:eastAsia="Times New Roman" w:hAnsi="Times New Roman" w:cs="Times New Roman"/>
                <w:sz w:val="24"/>
                <w:szCs w:val="24"/>
              </w:rPr>
            </w:pPr>
          </w:p>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М.П.</w:t>
            </w:r>
          </w:p>
        </w:tc>
        <w:tc>
          <w:tcPr>
            <w:tcW w:w="4678" w:type="dxa"/>
            <w:tcBorders>
              <w:top w:val="nil"/>
              <w:left w:val="nil"/>
              <w:bottom w:val="nil"/>
              <w:right w:val="nil"/>
            </w:tcBorders>
          </w:tcPr>
          <w:p w:rsidR="006F73ED" w:rsidRPr="00FF6206" w:rsidRDefault="00346702">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b/>
                <w:sz w:val="24"/>
                <w:szCs w:val="24"/>
              </w:rPr>
              <w:t xml:space="preserve">ЗАМОВНИК: </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Виконавчий комітет </w:t>
            </w:r>
            <w:proofErr w:type="spellStart"/>
            <w:r w:rsidRPr="00FF6206">
              <w:rPr>
                <w:rFonts w:ascii="Times New Roman" w:eastAsia="Times New Roman" w:hAnsi="Times New Roman" w:cs="Times New Roman"/>
                <w:sz w:val="24"/>
                <w:szCs w:val="24"/>
              </w:rPr>
              <w:t>Горішньоплавнівської</w:t>
            </w:r>
            <w:proofErr w:type="spellEnd"/>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міської ради Полтавської області</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39800  Полтавська область </w:t>
            </w:r>
            <w:proofErr w:type="spellStart"/>
            <w:r w:rsidRPr="00FF6206">
              <w:rPr>
                <w:rFonts w:ascii="Times New Roman" w:eastAsia="Times New Roman" w:hAnsi="Times New Roman" w:cs="Times New Roman"/>
                <w:sz w:val="24"/>
                <w:szCs w:val="24"/>
              </w:rPr>
              <w:t>м.Горішні</w:t>
            </w:r>
            <w:proofErr w:type="spellEnd"/>
            <w:r w:rsidRPr="00FF6206">
              <w:rPr>
                <w:rFonts w:ascii="Times New Roman" w:eastAsia="Times New Roman" w:hAnsi="Times New Roman" w:cs="Times New Roman"/>
                <w:sz w:val="24"/>
                <w:szCs w:val="24"/>
              </w:rPr>
              <w:t xml:space="preserve"> Плавні  вул. Миру, 24</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 xml:space="preserve">р/р ________________ в УДКСУ у </w:t>
            </w:r>
            <w:proofErr w:type="spellStart"/>
            <w:r w:rsidRPr="00FF6206">
              <w:rPr>
                <w:rFonts w:ascii="Times New Roman" w:eastAsia="Times New Roman" w:hAnsi="Times New Roman" w:cs="Times New Roman"/>
                <w:sz w:val="24"/>
                <w:szCs w:val="24"/>
              </w:rPr>
              <w:t>м.Горішніх</w:t>
            </w:r>
            <w:proofErr w:type="spellEnd"/>
            <w:r w:rsidRPr="00FF6206">
              <w:rPr>
                <w:rFonts w:ascii="Times New Roman" w:eastAsia="Times New Roman" w:hAnsi="Times New Roman" w:cs="Times New Roman"/>
                <w:sz w:val="24"/>
                <w:szCs w:val="24"/>
              </w:rPr>
              <w:t xml:space="preserve"> Плавнях</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ГУДКСУ Полтавської області МФО 831019</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Код ЄДРПОУ 04057646</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Податкові реквізити: свідоцтво платника</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ПДВ №100041712 від  21.05.2007</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Видане Кременчуцькою ОДПІ ІПН   040576416024</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Е-</w:t>
            </w:r>
            <w:proofErr w:type="spellStart"/>
            <w:r w:rsidRPr="00FF6206">
              <w:rPr>
                <w:rFonts w:ascii="Times New Roman" w:eastAsia="Times New Roman" w:hAnsi="Times New Roman" w:cs="Times New Roman"/>
                <w:sz w:val="24"/>
                <w:szCs w:val="24"/>
              </w:rPr>
              <w:t>mail</w:t>
            </w:r>
            <w:proofErr w:type="spellEnd"/>
            <w:r w:rsidRPr="00FF6206">
              <w:rPr>
                <w:rFonts w:ascii="Times New Roman" w:eastAsia="Times New Roman" w:hAnsi="Times New Roman" w:cs="Times New Roman"/>
                <w:sz w:val="24"/>
                <w:szCs w:val="24"/>
              </w:rPr>
              <w:t xml:space="preserve">: buhgalter@hp-rada.gov.ua </w:t>
            </w:r>
          </w:p>
          <w:p w:rsidR="00FF6206" w:rsidRPr="00FF6206" w:rsidRDefault="00FF6206" w:rsidP="00FF6206">
            <w:pPr>
              <w:spacing w:line="240" w:lineRule="auto"/>
              <w:rPr>
                <w:rFonts w:ascii="Times New Roman" w:eastAsia="Times New Roman" w:hAnsi="Times New Roman" w:cs="Times New Roman"/>
                <w:sz w:val="24"/>
                <w:szCs w:val="24"/>
              </w:rPr>
            </w:pPr>
            <w:r w:rsidRPr="00FF6206">
              <w:rPr>
                <w:rFonts w:ascii="Times New Roman" w:eastAsia="Times New Roman" w:hAnsi="Times New Roman" w:cs="Times New Roman"/>
                <w:sz w:val="24"/>
                <w:szCs w:val="24"/>
              </w:rPr>
              <w:t>Телефон 05348-31845</w:t>
            </w:r>
          </w:p>
          <w:p w:rsidR="006F73ED" w:rsidRDefault="00FF6206">
            <w:pPr>
              <w:spacing w:line="240" w:lineRule="auto"/>
              <w:rPr>
                <w:rFonts w:ascii="Times New Roman" w:eastAsia="Times New Roman" w:hAnsi="Times New Roman" w:cs="Times New Roman"/>
                <w:b/>
                <w:sz w:val="24"/>
                <w:szCs w:val="24"/>
                <w:lang w:val="uk-UA"/>
              </w:rPr>
            </w:pPr>
            <w:r w:rsidRPr="00FF6206">
              <w:rPr>
                <w:rFonts w:ascii="Times New Roman" w:eastAsia="Times New Roman" w:hAnsi="Times New Roman" w:cs="Times New Roman"/>
                <w:b/>
                <w:sz w:val="24"/>
                <w:szCs w:val="24"/>
                <w:lang w:val="uk-UA"/>
              </w:rPr>
              <w:t>Міський голова</w:t>
            </w:r>
          </w:p>
          <w:p w:rsidR="00FF6206" w:rsidRDefault="00FF6206">
            <w:pPr>
              <w:spacing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________________/Биков Д.Г./</w:t>
            </w:r>
          </w:p>
          <w:p w:rsidR="00FF6206" w:rsidRDefault="00FF6206">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М.П.</w:t>
            </w:r>
          </w:p>
          <w:p w:rsidR="00FF6206" w:rsidRDefault="00FF6206">
            <w:pPr>
              <w:spacing w:line="240" w:lineRule="auto"/>
              <w:rPr>
                <w:rFonts w:ascii="Times New Roman" w:eastAsia="Times New Roman" w:hAnsi="Times New Roman" w:cs="Times New Roman"/>
                <w:sz w:val="24"/>
                <w:szCs w:val="24"/>
                <w:lang w:val="uk-UA"/>
              </w:rPr>
            </w:pPr>
          </w:p>
          <w:p w:rsidR="00FF6206" w:rsidRDefault="00FF6206">
            <w:pPr>
              <w:spacing w:line="240" w:lineRule="auto"/>
              <w:rPr>
                <w:rFonts w:ascii="Times New Roman" w:eastAsia="Times New Roman" w:hAnsi="Times New Roman" w:cs="Times New Roman"/>
                <w:sz w:val="24"/>
                <w:szCs w:val="24"/>
                <w:lang w:val="uk-UA"/>
              </w:rPr>
            </w:pPr>
          </w:p>
          <w:p w:rsidR="00FF6206" w:rsidRPr="00FF6206" w:rsidRDefault="00FF6206" w:rsidP="00FF6206">
            <w:pPr>
              <w:suppressAutoHyphens/>
              <w:spacing w:line="240" w:lineRule="auto"/>
              <w:jc w:val="right"/>
              <w:rPr>
                <w:rFonts w:ascii="Times New Roman" w:eastAsia="Times New Roman" w:hAnsi="Times New Roman" w:cs="Times New Roman"/>
                <w:lang w:val="uk-UA" w:eastAsia="ar-SA"/>
              </w:rPr>
            </w:pPr>
            <w:r w:rsidRPr="00FF6206">
              <w:rPr>
                <w:rFonts w:ascii="Times New Roman" w:eastAsia="Times New Roman" w:hAnsi="Times New Roman" w:cs="Times New Roman"/>
                <w:lang w:val="uk-UA" w:eastAsia="ar-SA"/>
              </w:rPr>
              <w:t>Директор департаменту  економ. розвитку __________</w:t>
            </w:r>
            <w:proofErr w:type="spellStart"/>
            <w:r w:rsidRPr="00FF6206">
              <w:rPr>
                <w:rFonts w:ascii="Times New Roman" w:eastAsia="Times New Roman" w:hAnsi="Times New Roman" w:cs="Times New Roman"/>
                <w:lang w:val="uk-UA" w:eastAsia="ar-SA"/>
              </w:rPr>
              <w:t>О.В.Овчиннікова</w:t>
            </w:r>
            <w:proofErr w:type="spellEnd"/>
          </w:p>
          <w:p w:rsidR="00FF6206" w:rsidRPr="00FF6206" w:rsidRDefault="00FF6206" w:rsidP="00FF6206">
            <w:pPr>
              <w:suppressAutoHyphens/>
              <w:spacing w:line="240" w:lineRule="auto"/>
              <w:jc w:val="right"/>
              <w:rPr>
                <w:rFonts w:ascii="Times New Roman" w:eastAsia="Times New Roman" w:hAnsi="Times New Roman" w:cs="Times New Roman"/>
                <w:lang w:val="uk-UA" w:eastAsia="ar-SA"/>
              </w:rPr>
            </w:pPr>
          </w:p>
          <w:p w:rsidR="00FF6206" w:rsidRPr="00FF6206" w:rsidRDefault="00FF6206" w:rsidP="00FF6206">
            <w:pPr>
              <w:suppressAutoHyphens/>
              <w:spacing w:line="240" w:lineRule="auto"/>
              <w:jc w:val="right"/>
              <w:rPr>
                <w:rFonts w:ascii="Times New Roman" w:eastAsia="Times New Roman" w:hAnsi="Times New Roman" w:cs="Times New Roman"/>
                <w:lang w:val="uk-UA" w:eastAsia="ar-SA"/>
              </w:rPr>
            </w:pPr>
            <w:r w:rsidRPr="00FF6206">
              <w:rPr>
                <w:rFonts w:ascii="Times New Roman" w:eastAsia="Times New Roman" w:hAnsi="Times New Roman" w:cs="Times New Roman"/>
                <w:lang w:val="uk-UA" w:eastAsia="ar-SA"/>
              </w:rPr>
              <w:t xml:space="preserve"> Зав. сектором обліку розрахунків та майна _________   </w:t>
            </w:r>
            <w:proofErr w:type="spellStart"/>
            <w:r w:rsidRPr="00FF6206">
              <w:rPr>
                <w:rFonts w:ascii="Times New Roman" w:eastAsia="Times New Roman" w:hAnsi="Times New Roman" w:cs="Times New Roman"/>
                <w:lang w:val="uk-UA" w:eastAsia="ar-SA"/>
              </w:rPr>
              <w:t>В.В.Краснопір</w:t>
            </w:r>
            <w:proofErr w:type="spellEnd"/>
          </w:p>
          <w:p w:rsidR="00FF6206" w:rsidRPr="00FF6206" w:rsidRDefault="00FF6206" w:rsidP="00FF6206">
            <w:pPr>
              <w:suppressAutoHyphens/>
              <w:spacing w:line="240" w:lineRule="auto"/>
              <w:jc w:val="right"/>
              <w:rPr>
                <w:rFonts w:ascii="Times New Roman" w:eastAsia="Times New Roman" w:hAnsi="Times New Roman" w:cs="Times New Roman"/>
                <w:lang w:val="uk-UA" w:eastAsia="ar-SA"/>
              </w:rPr>
            </w:pPr>
          </w:p>
          <w:p w:rsidR="00FF6206" w:rsidRPr="00FF6206" w:rsidRDefault="00FF6206" w:rsidP="00FF6206">
            <w:pPr>
              <w:suppressAutoHyphens/>
              <w:spacing w:line="240" w:lineRule="auto"/>
              <w:jc w:val="right"/>
              <w:rPr>
                <w:rFonts w:ascii="Times New Roman" w:eastAsia="Times New Roman" w:hAnsi="Times New Roman" w:cs="Times New Roman"/>
                <w:lang w:val="uk-UA" w:eastAsia="ar-SA"/>
              </w:rPr>
            </w:pPr>
            <w:r w:rsidRPr="00FF6206">
              <w:rPr>
                <w:rFonts w:ascii="Times New Roman" w:eastAsia="Times New Roman" w:hAnsi="Times New Roman" w:cs="Times New Roman"/>
                <w:lang w:val="uk-UA" w:eastAsia="ar-SA"/>
              </w:rPr>
              <w:t>Юридичний відділ ________   _____________</w:t>
            </w:r>
          </w:p>
          <w:p w:rsidR="00FF6206" w:rsidRPr="00FF6206" w:rsidRDefault="00FF6206" w:rsidP="00FF6206">
            <w:pPr>
              <w:suppressAutoHyphens/>
              <w:spacing w:line="240" w:lineRule="auto"/>
              <w:jc w:val="right"/>
              <w:rPr>
                <w:rFonts w:ascii="Times New Roman" w:eastAsia="Times New Roman" w:hAnsi="Times New Roman" w:cs="Times New Roman"/>
                <w:lang w:val="uk-UA" w:eastAsia="ar-SA"/>
              </w:rPr>
            </w:pPr>
          </w:p>
          <w:p w:rsidR="00FF6206" w:rsidRPr="00FF6206" w:rsidRDefault="00FF6206" w:rsidP="00FF6206">
            <w:pPr>
              <w:suppressAutoHyphens/>
              <w:spacing w:line="240" w:lineRule="auto"/>
              <w:jc w:val="right"/>
              <w:rPr>
                <w:rFonts w:ascii="Times New Roman" w:eastAsia="Times New Roman" w:hAnsi="Times New Roman" w:cs="Times New Roman"/>
                <w:lang w:val="uk-UA" w:eastAsia="ar-SA"/>
              </w:rPr>
            </w:pPr>
            <w:r w:rsidRPr="00FF6206">
              <w:rPr>
                <w:rFonts w:ascii="Times New Roman" w:eastAsia="Times New Roman" w:hAnsi="Times New Roman" w:cs="Times New Roman"/>
                <w:lang w:val="uk-UA" w:eastAsia="ar-SA"/>
              </w:rPr>
              <w:t>Гол. спец відділу захисту прав споживачів _________</w:t>
            </w:r>
            <w:proofErr w:type="spellStart"/>
            <w:r w:rsidRPr="00FF6206">
              <w:rPr>
                <w:rFonts w:ascii="Times New Roman" w:eastAsia="Times New Roman" w:hAnsi="Times New Roman" w:cs="Times New Roman"/>
                <w:lang w:val="uk-UA" w:eastAsia="ar-SA"/>
              </w:rPr>
              <w:t>О.О.Гаврилюк</w:t>
            </w:r>
            <w:proofErr w:type="spellEnd"/>
          </w:p>
          <w:p w:rsidR="00FF6206" w:rsidRPr="00FF6206" w:rsidRDefault="00FF6206">
            <w:pPr>
              <w:spacing w:line="240" w:lineRule="auto"/>
              <w:rPr>
                <w:rFonts w:ascii="Times New Roman" w:eastAsia="Times New Roman" w:hAnsi="Times New Roman" w:cs="Times New Roman"/>
                <w:b/>
                <w:sz w:val="24"/>
                <w:szCs w:val="24"/>
                <w:lang w:val="uk-UA"/>
              </w:rPr>
            </w:pPr>
          </w:p>
        </w:tc>
      </w:tr>
    </w:tbl>
    <w:p w:rsidR="006F73ED" w:rsidRPr="00FF6206" w:rsidRDefault="006F73ED" w:rsidP="00CA6BBB">
      <w:pPr>
        <w:jc w:val="both"/>
        <w:rPr>
          <w:rFonts w:ascii="Times New Roman" w:eastAsia="Times New Roman" w:hAnsi="Times New Roman" w:cs="Times New Roman"/>
          <w:sz w:val="24"/>
          <w:szCs w:val="24"/>
        </w:rPr>
      </w:pPr>
    </w:p>
    <w:sectPr w:rsidR="006F73ED" w:rsidRPr="00FF6206">
      <w:pgSz w:w="11909" w:h="16834"/>
      <w:pgMar w:top="990" w:right="1440" w:bottom="1185"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C761E"/>
    <w:multiLevelType w:val="multilevel"/>
    <w:tmpl w:val="701094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6130B4A"/>
    <w:multiLevelType w:val="multilevel"/>
    <w:tmpl w:val="9782BA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790340BF"/>
    <w:multiLevelType w:val="multilevel"/>
    <w:tmpl w:val="284417D8"/>
    <w:lvl w:ilvl="0">
      <w:start w:val="1"/>
      <w:numFmt w:val="decimal"/>
      <w:lvlText w:val="%1."/>
      <w:lvlJc w:val="right"/>
      <w:pPr>
        <w:ind w:left="720" w:hanging="360"/>
      </w:pPr>
      <w:rPr>
        <w:rFonts w:ascii="Arial" w:eastAsia="Arial" w:hAnsi="Arial" w:cs="Arial"/>
        <w:b/>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
  <w:rsids>
    <w:rsidRoot w:val="006F73ED"/>
    <w:rsid w:val="0019178E"/>
    <w:rsid w:val="00293265"/>
    <w:rsid w:val="00346702"/>
    <w:rsid w:val="006B65BE"/>
    <w:rsid w:val="006F73ED"/>
    <w:rsid w:val="00760749"/>
    <w:rsid w:val="008611EF"/>
    <w:rsid w:val="0087719E"/>
    <w:rsid w:val="00A83C00"/>
    <w:rsid w:val="00A96523"/>
    <w:rsid w:val="00C221FD"/>
    <w:rsid w:val="00CA6BBB"/>
    <w:rsid w:val="00CC2FEE"/>
    <w:rsid w:val="00FD5359"/>
    <w:rsid w:val="00FF62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4DC800-0C4F-4704-AEEB-069124FE9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0" w:type="dxa"/>
        <w:left w:w="108" w:type="dxa"/>
        <w:bottom w:w="0" w:type="dxa"/>
        <w:right w:w="108" w:type="dxa"/>
      </w:tblCellMar>
    </w:tblPr>
  </w:style>
  <w:style w:type="paragraph" w:styleId="a6">
    <w:name w:val="List Paragraph"/>
    <w:basedOn w:val="a"/>
    <w:uiPriority w:val="34"/>
    <w:qFormat/>
    <w:rsid w:val="008611EF"/>
    <w:pPr>
      <w:ind w:left="720"/>
      <w:contextualSpacing/>
    </w:pPr>
  </w:style>
  <w:style w:type="paragraph" w:styleId="a7">
    <w:name w:val="Body Text"/>
    <w:basedOn w:val="a"/>
    <w:link w:val="a8"/>
    <w:rsid w:val="00FF6206"/>
    <w:pPr>
      <w:suppressAutoHyphens/>
      <w:spacing w:line="240" w:lineRule="auto"/>
      <w:jc w:val="center"/>
    </w:pPr>
    <w:rPr>
      <w:rFonts w:ascii="Times New Roman" w:eastAsia="Times New Roman" w:hAnsi="Times New Roman" w:cs="Times New Roman"/>
      <w:b/>
      <w:sz w:val="28"/>
      <w:szCs w:val="20"/>
      <w:lang w:val="uk-UA" w:eastAsia="ar-SA"/>
    </w:rPr>
  </w:style>
  <w:style w:type="character" w:customStyle="1" w:styleId="a8">
    <w:name w:val="Основной текст Знак"/>
    <w:basedOn w:val="a0"/>
    <w:link w:val="a7"/>
    <w:rsid w:val="00FF6206"/>
    <w:rPr>
      <w:rFonts w:ascii="Times New Roman" w:eastAsia="Times New Roman" w:hAnsi="Times New Roman" w:cs="Times New Roman"/>
      <w:b/>
      <w:sz w:val="28"/>
      <w:szCs w:val="20"/>
      <w:lang w:val="uk-UA" w:eastAsia="ar-SA"/>
    </w:rPr>
  </w:style>
  <w:style w:type="paragraph" w:customStyle="1" w:styleId="21">
    <w:name w:val="Основной текст 21"/>
    <w:basedOn w:val="a"/>
    <w:rsid w:val="00FF6206"/>
    <w:pPr>
      <w:suppressAutoHyphens/>
      <w:spacing w:before="120" w:line="240" w:lineRule="auto"/>
      <w:jc w:val="both"/>
    </w:pPr>
    <w:rPr>
      <w:rFonts w:eastAsia="Times New Roman"/>
      <w:sz w:val="18"/>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7527</Words>
  <Characters>4291</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Гаврилюк Оксана</dc:creator>
  <cp:lastModifiedBy>Вікторія Краснопір</cp:lastModifiedBy>
  <cp:revision>10</cp:revision>
  <dcterms:created xsi:type="dcterms:W3CDTF">2018-12-20T08:48:00Z</dcterms:created>
  <dcterms:modified xsi:type="dcterms:W3CDTF">2019-02-25T08:40:00Z</dcterms:modified>
</cp:coreProperties>
</file>