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E0" w:rsidRPr="00990F6C" w:rsidRDefault="00EB51E0" w:rsidP="00990F6C">
      <w:pPr>
        <w:keepNext/>
        <w:tabs>
          <w:tab w:val="left" w:pos="3969"/>
          <w:tab w:val="left" w:pos="4395"/>
        </w:tabs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21665" cy="682625"/>
            <wp:effectExtent l="0" t="0" r="698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АНТИМОНОПОЛЬНИЙ   КОМІТЕТ   УКРАЇНИ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РІШЕННЯ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709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990F6C" w:rsidRDefault="0091744F" w:rsidP="0091744F">
      <w:pPr>
        <w:keepNext/>
        <w:overflowPunct w:val="0"/>
        <w:autoSpaceDE w:val="0"/>
        <w:autoSpaceDN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11 лютого 2021 р.</w:t>
      </w:r>
      <w:r w:rsidR="001F10B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6D1C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D1C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Київ                                  </w:t>
      </w:r>
      <w:r w:rsidR="0042789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D1C8F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98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>-р</w:t>
      </w:r>
    </w:p>
    <w:p w:rsidR="00EB51E0" w:rsidRPr="00990F6C" w:rsidRDefault="007D763B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F3" w:rsidRPr="00E942F3" w:rsidRDefault="009E36A9" w:rsidP="00E942F3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 xml:space="preserve">ро перевірку </w:t>
      </w:r>
      <w:proofErr w:type="gramStart"/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 xml:space="preserve">ішення адміністративної колегії </w:t>
      </w:r>
    </w:p>
    <w:p w:rsidR="00EF70CA" w:rsidRPr="001F10BC" w:rsidRDefault="00651227" w:rsidP="001F10BC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51227">
        <w:rPr>
          <w:rFonts w:ascii="Times New Roman" w:hAnsi="Times New Roman" w:cs="Times New Roman"/>
          <w:sz w:val="24"/>
          <w:szCs w:val="24"/>
          <w:lang w:eastAsia="ru-RU"/>
        </w:rPr>
        <w:t xml:space="preserve">Львівського обласного </w:t>
      </w:r>
      <w:r w:rsidR="00EF70CA">
        <w:rPr>
          <w:rFonts w:ascii="Times New Roman" w:hAnsi="Times New Roman" w:cs="Times New Roman"/>
          <w:sz w:val="24"/>
          <w:szCs w:val="24"/>
          <w:lang w:eastAsia="ru-RU"/>
        </w:rPr>
        <w:t>територіального відділення</w:t>
      </w:r>
    </w:p>
    <w:p w:rsidR="001F10BC" w:rsidRDefault="00EF70CA" w:rsidP="00EF70CA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F70CA">
        <w:rPr>
          <w:rFonts w:ascii="Times New Roman" w:hAnsi="Times New Roman" w:cs="Times New Roman"/>
          <w:sz w:val="24"/>
          <w:szCs w:val="24"/>
          <w:lang w:eastAsia="ru-RU"/>
        </w:rPr>
        <w:t>Ан</w:t>
      </w:r>
      <w:r>
        <w:rPr>
          <w:rFonts w:ascii="Times New Roman" w:hAnsi="Times New Roman" w:cs="Times New Roman"/>
          <w:sz w:val="24"/>
          <w:szCs w:val="24"/>
          <w:lang w:eastAsia="ru-RU"/>
        </w:rPr>
        <w:t>тимонопольного комітету України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651227" w:rsidRPr="00651227">
        <w:rPr>
          <w:rFonts w:ascii="Times New Roman" w:hAnsi="Times New Roman" w:cs="Times New Roman"/>
          <w:sz w:val="24"/>
          <w:szCs w:val="24"/>
          <w:lang w:eastAsia="ru-RU"/>
        </w:rPr>
        <w:t>від 22.08.2019</w:t>
      </w:r>
      <w:r w:rsidR="006512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E36A9" w:rsidRPr="009E36A9" w:rsidRDefault="00651227" w:rsidP="00EF70CA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51227">
        <w:rPr>
          <w:rFonts w:ascii="Times New Roman" w:hAnsi="Times New Roman" w:cs="Times New Roman"/>
          <w:sz w:val="24"/>
          <w:szCs w:val="24"/>
          <w:lang w:eastAsia="ru-RU"/>
        </w:rPr>
        <w:t>№ 63/56-р/к у справі № 63/1-01-26-2019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1F10BC" w:rsidRDefault="00EB51E0" w:rsidP="001F10BC">
      <w:pPr>
        <w:keepNext/>
        <w:overflowPunct w:val="0"/>
        <w:autoSpaceDE w:val="0"/>
        <w:autoSpaceDN w:val="0"/>
        <w:adjustRightInd w:val="0"/>
        <w:ind w:left="0" w:firstLine="708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990F6C">
        <w:rPr>
          <w:rFonts w:ascii="Times New Roman" w:hAnsi="Times New Roman" w:cs="Times New Roman"/>
          <w:sz w:val="24"/>
          <w:szCs w:val="24"/>
        </w:rPr>
        <w:t>(далі – Комітет)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, розглянувши подання </w:t>
      </w:r>
      <w:r w:rsidR="0065122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Голови Комітету – 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державного уповноваженого </w:t>
      </w:r>
      <w:r w:rsidR="00651227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C144AF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51227">
        <w:rPr>
          <w:rFonts w:ascii="Times New Roman" w:hAnsi="Times New Roman" w:cs="Times New Roman"/>
          <w:sz w:val="24"/>
          <w:szCs w:val="24"/>
          <w:lang w:eastAsia="ru-RU"/>
        </w:rPr>
        <w:t>Піщанської</w:t>
      </w:r>
      <w:proofErr w:type="spellEnd"/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1227" w:rsidRPr="00651227">
        <w:rPr>
          <w:rFonts w:ascii="Times New Roman" w:hAnsi="Times New Roman" w:cs="Times New Roman"/>
          <w:sz w:val="24"/>
          <w:szCs w:val="24"/>
          <w:lang w:eastAsia="ru-RU"/>
        </w:rPr>
        <w:t xml:space="preserve">від 02.11.2020 </w:t>
      </w:r>
      <w:r w:rsidR="0065122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651227" w:rsidRPr="00651227">
        <w:rPr>
          <w:rFonts w:ascii="Times New Roman" w:hAnsi="Times New Roman" w:cs="Times New Roman"/>
          <w:sz w:val="24"/>
          <w:szCs w:val="24"/>
          <w:lang w:eastAsia="ru-RU"/>
        </w:rPr>
        <w:t xml:space="preserve">№ 8-01/39-пр/8-01/40-пр/515-зв 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>та відповідні матеріали,</w:t>
      </w:r>
    </w:p>
    <w:p w:rsidR="00EF70CA" w:rsidRPr="00877819" w:rsidRDefault="00EF70CA" w:rsidP="00990F6C">
      <w:pPr>
        <w:keepNext/>
        <w:overflowPunct w:val="0"/>
        <w:autoSpaceDE w:val="0"/>
        <w:autoSpaceDN w:val="0"/>
        <w:adjustRightInd w:val="0"/>
        <w:ind w:left="0" w:firstLine="708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10F6" w:rsidRPr="00990F6C" w:rsidRDefault="00EB51E0" w:rsidP="00990F6C">
      <w:pPr>
        <w:keepNext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990F6C">
        <w:rPr>
          <w:rFonts w:ascii="Times New Roman" w:hAnsi="Times New Roman" w:cs="Times New Roman"/>
          <w:sz w:val="24"/>
          <w:szCs w:val="24"/>
        </w:rPr>
        <w:t>:</w:t>
      </w:r>
    </w:p>
    <w:p w:rsidR="00E860E3" w:rsidRPr="00990F6C" w:rsidRDefault="00961766" w:rsidP="0087707B">
      <w:pPr>
        <w:keepNext/>
        <w:rPr>
          <w:rFonts w:ascii="Times New Roman" w:hAnsi="Times New Roman" w:cs="Times New Roman"/>
          <w:b/>
          <w:bCs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860E3" w:rsidRPr="00990F6C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D920CF" w:rsidRPr="00990F6C">
        <w:rPr>
          <w:rFonts w:ascii="Times New Roman" w:hAnsi="Times New Roman" w:cs="Times New Roman"/>
          <w:b/>
          <w:bCs/>
          <w:sz w:val="24"/>
          <w:szCs w:val="24"/>
        </w:rPr>
        <w:t>ПЕРЕВІРКИ</w:t>
      </w:r>
    </w:p>
    <w:p w:rsidR="00651227" w:rsidRPr="00651227" w:rsidRDefault="00651227" w:rsidP="00651227">
      <w:pPr>
        <w:pStyle w:val="a3"/>
        <w:keepNext/>
        <w:widowControl w:val="0"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651227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Львівського обласного територіального відділення Антимонопольного комітету України (далі – Адміністративна колегія територіального відділення) від 22.08.2019 № 63/56-р/к у справі № 63/1-01-26-2019 (далі – </w:t>
      </w:r>
      <w:r w:rsidRPr="00651227">
        <w:rPr>
          <w:rFonts w:ascii="Times New Roman" w:hAnsi="Times New Roman" w:cs="Times New Roman"/>
          <w:b/>
          <w:sz w:val="24"/>
          <w:szCs w:val="24"/>
        </w:rPr>
        <w:t>Рішення № 63/56-р/к</w:t>
      </w:r>
      <w:r w:rsidRPr="00651227">
        <w:rPr>
          <w:rFonts w:ascii="Times New Roman" w:hAnsi="Times New Roman" w:cs="Times New Roman"/>
          <w:sz w:val="24"/>
          <w:szCs w:val="24"/>
        </w:rPr>
        <w:t>).</w:t>
      </w:r>
    </w:p>
    <w:p w:rsidR="00837E0D" w:rsidRPr="004E2D3A" w:rsidRDefault="00961766" w:rsidP="00F34921">
      <w:pPr>
        <w:keepNext/>
        <w:tabs>
          <w:tab w:val="left" w:pos="709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4E2D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860E3" w:rsidRPr="004E2D3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4E2D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37E0D" w:rsidRPr="004E2D3A">
        <w:rPr>
          <w:rFonts w:ascii="Times New Roman" w:hAnsi="Times New Roman" w:cs="Times New Roman"/>
          <w:b/>
          <w:bCs/>
          <w:sz w:val="24"/>
          <w:szCs w:val="24"/>
        </w:rPr>
        <w:t xml:space="preserve">ПІДСТАВИ ДЛЯ ПЕРЕВІРКИ </w:t>
      </w:r>
    </w:p>
    <w:p w:rsidR="00E720B2" w:rsidRPr="00084938" w:rsidRDefault="00E720B2" w:rsidP="00E720B2">
      <w:pPr>
        <w:pStyle w:val="a3"/>
        <w:keepNext/>
        <w:widowControl w:val="0"/>
        <w:numPr>
          <w:ilvl w:val="0"/>
          <w:numId w:val="3"/>
        </w:numPr>
        <w:spacing w:after="0"/>
        <w:ind w:hanging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Pr="00524D20">
        <w:rPr>
          <w:rFonts w:ascii="Times New Roman" w:hAnsi="Times New Roman" w:cs="Times New Roman"/>
          <w:bCs/>
          <w:sz w:val="24"/>
          <w:szCs w:val="24"/>
        </w:rPr>
        <w:t>аяв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524D20">
        <w:rPr>
          <w:rFonts w:ascii="Times New Roman" w:hAnsi="Times New Roman" w:cs="Times New Roman"/>
          <w:bCs/>
          <w:sz w:val="24"/>
          <w:szCs w:val="24"/>
        </w:rPr>
        <w:t xml:space="preserve"> товариства з обмеженою відповідальністю «В</w:t>
      </w:r>
      <w:r>
        <w:rPr>
          <w:rFonts w:ascii="Times New Roman" w:hAnsi="Times New Roman" w:cs="Times New Roman"/>
          <w:bCs/>
          <w:sz w:val="24"/>
          <w:szCs w:val="24"/>
        </w:rPr>
        <w:t xml:space="preserve">аговимірювальні системи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>
        <w:t xml:space="preserve"> </w:t>
      </w:r>
      <w:r w:rsidRPr="00084938">
        <w:rPr>
          <w:rFonts w:ascii="Times New Roman" w:hAnsi="Times New Roman" w:cs="Times New Roman"/>
          <w:bCs/>
          <w:sz w:val="24"/>
          <w:szCs w:val="24"/>
        </w:rPr>
        <w:t>(далі – ТОВ «</w:t>
      </w:r>
      <w:r w:rsidRPr="00F44162">
        <w:rPr>
          <w:rFonts w:ascii="Times New Roman" w:hAnsi="Times New Roman" w:cs="Times New Roman"/>
          <w:bCs/>
          <w:sz w:val="24"/>
          <w:szCs w:val="24"/>
        </w:rPr>
        <w:t>ВВС-ПРОМ</w:t>
      </w:r>
      <w:r>
        <w:rPr>
          <w:rFonts w:ascii="Times New Roman" w:hAnsi="Times New Roman" w:cs="Times New Roman"/>
          <w:bCs/>
          <w:sz w:val="24"/>
          <w:szCs w:val="24"/>
        </w:rPr>
        <w:t>») б/д</w:t>
      </w:r>
      <w:r w:rsidR="0091744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б/н (зареєстрована в </w:t>
      </w:r>
      <w:r w:rsidRPr="00524D20">
        <w:rPr>
          <w:rFonts w:ascii="Times New Roman" w:hAnsi="Times New Roman" w:cs="Times New Roman"/>
          <w:bCs/>
          <w:sz w:val="24"/>
          <w:szCs w:val="24"/>
        </w:rPr>
        <w:t xml:space="preserve">Комітеті 14.11.2019 </w:t>
      </w:r>
      <w:r w:rsidRPr="00402657">
        <w:rPr>
          <w:rFonts w:ascii="Times New Roman" w:hAnsi="Times New Roman" w:cs="Times New Roman"/>
          <w:bCs/>
          <w:sz w:val="24"/>
          <w:szCs w:val="24"/>
        </w:rPr>
        <w:br/>
      </w:r>
      <w:r w:rsidRPr="00524D20">
        <w:rPr>
          <w:rFonts w:ascii="Times New Roman" w:hAnsi="Times New Roman" w:cs="Times New Roman"/>
          <w:bCs/>
          <w:sz w:val="24"/>
          <w:szCs w:val="24"/>
        </w:rPr>
        <w:t xml:space="preserve">за № 8-01/39-пр) </w:t>
      </w:r>
      <w:r w:rsidRPr="00084938">
        <w:rPr>
          <w:rFonts w:ascii="Times New Roman" w:hAnsi="Times New Roman" w:cs="Times New Roman"/>
          <w:bCs/>
          <w:sz w:val="24"/>
          <w:szCs w:val="24"/>
        </w:rPr>
        <w:t>(далі – Заява ТОВ «</w:t>
      </w:r>
      <w:r>
        <w:rPr>
          <w:rFonts w:ascii="Times New Roman" w:hAnsi="Times New Roman" w:cs="Times New Roman"/>
          <w:bCs/>
          <w:sz w:val="24"/>
          <w:szCs w:val="24"/>
        </w:rPr>
        <w:t>ВВС-</w:t>
      </w:r>
      <w:proofErr w:type="spellStart"/>
      <w:r w:rsidRPr="00084938">
        <w:rPr>
          <w:rFonts w:ascii="Times New Roman" w:hAnsi="Times New Roman" w:cs="Times New Roman"/>
          <w:bCs/>
          <w:sz w:val="24"/>
          <w:szCs w:val="24"/>
        </w:rPr>
        <w:t>Пром</w:t>
      </w:r>
      <w:proofErr w:type="spellEnd"/>
      <w:r w:rsidRPr="00084938">
        <w:rPr>
          <w:rFonts w:ascii="Times New Roman" w:hAnsi="Times New Roman" w:cs="Times New Roman"/>
          <w:bCs/>
          <w:sz w:val="24"/>
          <w:szCs w:val="24"/>
        </w:rPr>
        <w:t xml:space="preserve">») </w:t>
      </w:r>
      <w:r w:rsidRPr="000849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перевірку Рішення № 63/56-р/к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8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20B2" w:rsidRPr="00402657" w:rsidRDefault="00E720B2" w:rsidP="00E720B2">
      <w:pPr>
        <w:pStyle w:val="a3"/>
        <w:keepNext/>
        <w:widowControl w:val="0"/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26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Заява товариства з обмеженою відповідальністю «Ваговимірювальні системи – Сервіс (далі – ТОВ «ВВС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0265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СЕРВІС») б/д</w:t>
      </w:r>
      <w:r w:rsidR="0091744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02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б/н (зареєстрована в Комітеті 14.11.2019</w:t>
      </w:r>
      <w:r w:rsidRPr="004026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№ 8-01/40-пр) (далі – Заява ТОВ «В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ВС-</w:t>
      </w:r>
      <w:r w:rsidRPr="0040265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Сервіс»)</w:t>
      </w:r>
      <w:r w:rsidRPr="005541EA">
        <w:t xml:space="preserve"> </w:t>
      </w:r>
      <w:r w:rsidRPr="00554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перевірку Рішення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541EA">
        <w:rPr>
          <w:rFonts w:ascii="Times New Roman" w:eastAsia="Times New Roman" w:hAnsi="Times New Roman" w:cs="Times New Roman"/>
          <w:sz w:val="24"/>
          <w:szCs w:val="24"/>
          <w:lang w:eastAsia="ru-RU"/>
        </w:rPr>
        <w:t>№ 63/56-р/к</w:t>
      </w:r>
      <w:r w:rsidRPr="00402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95B9E" w:rsidRPr="004E2D3A" w:rsidRDefault="004E2D3A" w:rsidP="00E720B2">
      <w:pPr>
        <w:keepNext/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0B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1F10B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1744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EC0A3B" w:rsidRPr="004E2D3A">
        <w:rPr>
          <w:rFonts w:ascii="Times New Roman" w:hAnsi="Times New Roman" w:cs="Times New Roman"/>
          <w:b/>
          <w:bCs/>
          <w:sz w:val="24"/>
          <w:szCs w:val="24"/>
        </w:rPr>
        <w:t>ЗАЯВНИК</w:t>
      </w:r>
      <w:r w:rsidR="001F10BC" w:rsidRPr="001F10BC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E860E3" w:rsidRPr="004E2D3A">
        <w:rPr>
          <w:rFonts w:ascii="Times New Roman" w:hAnsi="Times New Roman" w:cs="Times New Roman"/>
          <w:color w:val="FF0000"/>
          <w:sz w:val="24"/>
          <w:szCs w:val="24"/>
          <w:lang w:eastAsia="uk-UA"/>
        </w:rPr>
        <w:t xml:space="preserve"> </w:t>
      </w:r>
    </w:p>
    <w:p w:rsidR="00E720B2" w:rsidRPr="00E720B2" w:rsidRDefault="00E720B2" w:rsidP="00E76BC7">
      <w:pPr>
        <w:pStyle w:val="a3"/>
        <w:numPr>
          <w:ilvl w:val="0"/>
          <w:numId w:val="3"/>
        </w:numPr>
        <w:ind w:hanging="7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0B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«ВВС-</w:t>
      </w:r>
      <w:proofErr w:type="spellStart"/>
      <w:r w:rsidRPr="00E72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</w:t>
      </w:r>
      <w:proofErr w:type="spellEnd"/>
      <w:r w:rsidRPr="00E720B2">
        <w:rPr>
          <w:rFonts w:ascii="Times New Roman" w:eastAsia="Times New Roman" w:hAnsi="Times New Roman" w:cs="Times New Roman"/>
          <w:sz w:val="24"/>
          <w:szCs w:val="24"/>
          <w:lang w:eastAsia="ru-RU"/>
        </w:rPr>
        <w:t>» (ідентифікаційний код юридичної особи 39893909)</w:t>
      </w:r>
      <w:r w:rsidR="00E76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744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72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місцезнаходження: 49083, Дніпропетровська обл., м. Дніпро, </w:t>
      </w:r>
      <w:proofErr w:type="spellStart"/>
      <w:r w:rsidRPr="00E72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9174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</w:t>
      </w:r>
      <w:proofErr w:type="spellEnd"/>
      <w:r w:rsidRPr="00E720B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Слобожанський, буд. 29, оф. 420</w:t>
      </w:r>
      <w:r w:rsidR="009174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72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720B2" w:rsidRPr="00E720B2" w:rsidRDefault="00E720B2" w:rsidP="00E76BC7">
      <w:pPr>
        <w:pStyle w:val="a3"/>
        <w:numPr>
          <w:ilvl w:val="0"/>
          <w:numId w:val="3"/>
        </w:numPr>
        <w:ind w:hanging="78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20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 «ВВС-Сервіс»</w:t>
      </w:r>
      <w:r w:rsidRPr="00E72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E720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ідентифікаційни</w:t>
      </w:r>
      <w:r w:rsidR="0091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код юридичної особи 36053387)</w:t>
      </w:r>
      <w:r w:rsidRPr="00E720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E720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місцезнаходження: 49000, Дніпропетровська обл., м. Дніпро, </w:t>
      </w:r>
      <w:proofErr w:type="spellStart"/>
      <w:r w:rsidRPr="00E720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r w:rsidR="0091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осп</w:t>
      </w:r>
      <w:proofErr w:type="spellEnd"/>
      <w:r w:rsidRPr="00E720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Слобожанський, буд. 29, оф. 400</w:t>
      </w:r>
      <w:r w:rsidR="0091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E720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763B" w:rsidRPr="007D763B" w:rsidRDefault="00944215" w:rsidP="007D763B">
      <w:pPr>
        <w:pStyle w:val="a3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63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4A4C" w:rsidRPr="007D76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C1603" w:rsidRPr="007D763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CF5" w:rsidRPr="007D763B">
        <w:rPr>
          <w:rFonts w:ascii="Times New Roman" w:hAnsi="Times New Roman" w:cs="Times New Roman"/>
          <w:b/>
          <w:bCs/>
          <w:sz w:val="24"/>
          <w:szCs w:val="24"/>
        </w:rPr>
        <w:t>ПРОЦЕСУАЛЬНІ</w:t>
      </w:r>
      <w:r w:rsidR="00E860E3" w:rsidRPr="007D763B">
        <w:rPr>
          <w:rFonts w:ascii="Times New Roman" w:hAnsi="Times New Roman" w:cs="Times New Roman"/>
          <w:b/>
          <w:bCs/>
          <w:sz w:val="24"/>
          <w:szCs w:val="24"/>
        </w:rPr>
        <w:t xml:space="preserve"> ДІЇ</w:t>
      </w:r>
      <w:r w:rsidR="00780FE3" w:rsidRPr="007D763B">
        <w:rPr>
          <w:rFonts w:ascii="Times New Roman" w:hAnsi="Times New Roman" w:cs="Times New Roman"/>
          <w:b/>
          <w:bCs/>
          <w:sz w:val="24"/>
          <w:szCs w:val="24"/>
        </w:rPr>
        <w:t xml:space="preserve"> З ПЕРЕВІРКИ РІШЕННЯ</w:t>
      </w:r>
    </w:p>
    <w:p w:rsidR="00E76BC7" w:rsidRDefault="00E76BC7" w:rsidP="00E76BC7">
      <w:pPr>
        <w:pStyle w:val="a3"/>
        <w:keepNext/>
        <w:widowControl w:val="0"/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34CAE">
        <w:rPr>
          <w:rFonts w:ascii="Times New Roman" w:hAnsi="Times New Roman" w:cs="Times New Roman"/>
          <w:bCs/>
          <w:sz w:val="24"/>
          <w:szCs w:val="24"/>
        </w:rPr>
        <w:t>Розпорядженням</w:t>
      </w:r>
      <w:r w:rsidRPr="00E34C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державного уповноваженого від 02</w:t>
      </w:r>
      <w:r w:rsidRPr="00E34CAE">
        <w:rPr>
          <w:rFonts w:ascii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E34CAE">
        <w:rPr>
          <w:rFonts w:ascii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E34CAE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34CAE">
        <w:rPr>
          <w:rFonts w:ascii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E34CAE">
        <w:rPr>
          <w:rFonts w:ascii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34CAE">
        <w:rPr>
          <w:rFonts w:ascii="Times New Roman" w:hAnsi="Times New Roman" w:cs="Times New Roman"/>
          <w:sz w:val="24"/>
          <w:szCs w:val="24"/>
          <w:lang w:eastAsia="ru-RU"/>
        </w:rPr>
        <w:t xml:space="preserve">-р Заяву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B625C">
        <w:rPr>
          <w:rFonts w:ascii="Times New Roman" w:hAnsi="Times New Roman" w:cs="Times New Roman"/>
          <w:sz w:val="24"/>
          <w:szCs w:val="24"/>
          <w:lang w:eastAsia="ru-RU"/>
        </w:rPr>
        <w:t>ТОВ «</w:t>
      </w:r>
      <w:r>
        <w:rPr>
          <w:rFonts w:ascii="Times New Roman" w:hAnsi="Times New Roman" w:cs="Times New Roman"/>
          <w:sz w:val="24"/>
          <w:szCs w:val="24"/>
          <w:lang w:eastAsia="ru-RU"/>
        </w:rPr>
        <w:t>ВВС-</w:t>
      </w:r>
      <w:proofErr w:type="spellStart"/>
      <w:r w:rsidRPr="009B625C">
        <w:rPr>
          <w:rFonts w:ascii="Times New Roman" w:hAnsi="Times New Roman" w:cs="Times New Roman"/>
          <w:sz w:val="24"/>
          <w:szCs w:val="24"/>
          <w:lang w:eastAsia="ru-RU"/>
        </w:rPr>
        <w:t>Пром</w:t>
      </w:r>
      <w:proofErr w:type="spellEnd"/>
      <w:r w:rsidRPr="009B625C">
        <w:rPr>
          <w:rFonts w:ascii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34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перевірку Рішення </w:t>
      </w:r>
      <w:r w:rsidRPr="009B625C">
        <w:rPr>
          <w:rFonts w:ascii="Times New Roman" w:hAnsi="Times New Roman" w:cs="Times New Roman"/>
          <w:sz w:val="24"/>
          <w:szCs w:val="24"/>
        </w:rPr>
        <w:t xml:space="preserve">№ 63/56-р/к </w:t>
      </w:r>
      <w:r w:rsidRPr="00E34CAE">
        <w:rPr>
          <w:rFonts w:ascii="Times New Roman" w:hAnsi="Times New Roman" w:cs="Times New Roman"/>
          <w:sz w:val="24"/>
          <w:szCs w:val="24"/>
        </w:rPr>
        <w:t>прийнято до розгляду.</w:t>
      </w:r>
    </w:p>
    <w:p w:rsidR="00E76BC7" w:rsidRPr="005541EA" w:rsidRDefault="00E76BC7" w:rsidP="00E76BC7">
      <w:pPr>
        <w:pStyle w:val="a3"/>
        <w:keepNext/>
        <w:widowControl w:val="0"/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5541EA">
        <w:rPr>
          <w:rFonts w:ascii="Times New Roman" w:hAnsi="Times New Roman" w:cs="Times New Roman"/>
          <w:sz w:val="24"/>
          <w:szCs w:val="24"/>
        </w:rPr>
        <w:t>Розпорядженням державного уповноваженого від 02.01.2020 № 02/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541EA">
        <w:rPr>
          <w:rFonts w:ascii="Times New Roman" w:hAnsi="Times New Roman" w:cs="Times New Roman"/>
          <w:sz w:val="24"/>
          <w:szCs w:val="24"/>
        </w:rPr>
        <w:t xml:space="preserve">-р Заяву </w:t>
      </w:r>
      <w:r>
        <w:rPr>
          <w:rFonts w:ascii="Times New Roman" w:hAnsi="Times New Roman" w:cs="Times New Roman"/>
          <w:sz w:val="24"/>
          <w:szCs w:val="24"/>
        </w:rPr>
        <w:br/>
      </w:r>
      <w:r w:rsidRPr="005541EA">
        <w:rPr>
          <w:rFonts w:ascii="Times New Roman" w:hAnsi="Times New Roman" w:cs="Times New Roman"/>
          <w:sz w:val="24"/>
          <w:szCs w:val="24"/>
        </w:rPr>
        <w:lastRenderedPageBreak/>
        <w:t>ТОВ «ВВС-</w:t>
      </w:r>
      <w:r>
        <w:rPr>
          <w:rFonts w:ascii="Times New Roman" w:hAnsi="Times New Roman" w:cs="Times New Roman"/>
          <w:sz w:val="24"/>
          <w:szCs w:val="24"/>
        </w:rPr>
        <w:t>Сервіс</w:t>
      </w:r>
      <w:r w:rsidRPr="005541EA">
        <w:rPr>
          <w:rFonts w:ascii="Times New Roman" w:hAnsi="Times New Roman" w:cs="Times New Roman"/>
          <w:sz w:val="24"/>
          <w:szCs w:val="24"/>
        </w:rPr>
        <w:t>» про перевірку Рішення № 63/56-р/к прийнято до розгляду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6BC7" w:rsidRDefault="00E76BC7" w:rsidP="00E76BC7">
      <w:pPr>
        <w:pStyle w:val="a3"/>
        <w:keepNext/>
        <w:widowControl w:val="0"/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F67074">
        <w:rPr>
          <w:rFonts w:ascii="Times New Roman" w:hAnsi="Times New Roman" w:cs="Times New Roman"/>
          <w:sz w:val="24"/>
          <w:szCs w:val="24"/>
        </w:rPr>
        <w:t>Рішення № 63/56-р/к оскаржено ТОВ «ВВС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7074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F6707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744F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ТОВ «ВВС-Сервіс»</w:t>
      </w:r>
      <w:r w:rsidRPr="00F67074">
        <w:rPr>
          <w:rFonts w:ascii="Times New Roman" w:hAnsi="Times New Roman" w:cs="Times New Roman"/>
          <w:sz w:val="24"/>
          <w:szCs w:val="24"/>
        </w:rPr>
        <w:t xml:space="preserve"> до Господа</w:t>
      </w:r>
      <w:r>
        <w:rPr>
          <w:rFonts w:ascii="Times New Roman" w:hAnsi="Times New Roman" w:cs="Times New Roman"/>
          <w:sz w:val="24"/>
          <w:szCs w:val="24"/>
        </w:rPr>
        <w:t>рського суду Львівської області.</w:t>
      </w:r>
    </w:p>
    <w:p w:rsidR="00E76BC7" w:rsidRPr="005541EA" w:rsidRDefault="00E76BC7" w:rsidP="00E76BC7">
      <w:pPr>
        <w:pStyle w:val="a3"/>
        <w:keepNext/>
        <w:widowControl w:val="0"/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67074">
        <w:rPr>
          <w:rFonts w:ascii="Times New Roman" w:hAnsi="Times New Roman" w:cs="Times New Roman"/>
          <w:sz w:val="24"/>
          <w:szCs w:val="24"/>
        </w:rPr>
        <w:t>озпорядженням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67074">
        <w:rPr>
          <w:rFonts w:ascii="Times New Roman" w:hAnsi="Times New Roman" w:cs="Times New Roman"/>
          <w:sz w:val="24"/>
          <w:szCs w:val="24"/>
        </w:rPr>
        <w:t xml:space="preserve"> державного уповноваженого Комітету від 20.01.2020 № 02/16-р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Pr="005541EA">
        <w:rPr>
          <w:rFonts w:ascii="Times New Roman" w:hAnsi="Times New Roman" w:cs="Times New Roman"/>
          <w:sz w:val="24"/>
          <w:szCs w:val="24"/>
        </w:rPr>
        <w:t>від 20.01.2020 № 02/17-р</w:t>
      </w:r>
      <w:r w:rsidRPr="00F670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розгляд Заяв</w:t>
      </w:r>
      <w:r w:rsidRPr="00F67074">
        <w:rPr>
          <w:rFonts w:ascii="Times New Roman" w:hAnsi="Times New Roman" w:cs="Times New Roman"/>
          <w:sz w:val="24"/>
          <w:szCs w:val="24"/>
        </w:rPr>
        <w:t xml:space="preserve"> ТОВ «ВВС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7074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F67074">
        <w:rPr>
          <w:rFonts w:ascii="Times New Roman" w:hAnsi="Times New Roman" w:cs="Times New Roman"/>
          <w:sz w:val="24"/>
          <w:szCs w:val="24"/>
        </w:rPr>
        <w:t xml:space="preserve">» </w:t>
      </w:r>
      <w:r w:rsidR="0091744F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1EA">
        <w:rPr>
          <w:rFonts w:ascii="Times New Roman" w:hAnsi="Times New Roman" w:cs="Times New Roman"/>
          <w:sz w:val="24"/>
          <w:szCs w:val="24"/>
        </w:rPr>
        <w:t xml:space="preserve">ТОВ «ВВС-Сервіс» </w:t>
      </w:r>
      <w:proofErr w:type="spellStart"/>
      <w:r w:rsidRPr="00F67074">
        <w:rPr>
          <w:rFonts w:ascii="Times New Roman" w:hAnsi="Times New Roman" w:cs="Times New Roman"/>
          <w:sz w:val="24"/>
          <w:szCs w:val="24"/>
        </w:rPr>
        <w:t>зупинено</w:t>
      </w:r>
      <w:proofErr w:type="spellEnd"/>
      <w:r w:rsidRPr="00F67074">
        <w:rPr>
          <w:rFonts w:ascii="Times New Roman" w:hAnsi="Times New Roman" w:cs="Times New Roman"/>
          <w:sz w:val="24"/>
          <w:szCs w:val="24"/>
        </w:rPr>
        <w:t xml:space="preserve"> до з</w:t>
      </w:r>
      <w:r w:rsidR="0091744F">
        <w:rPr>
          <w:rFonts w:ascii="Times New Roman" w:hAnsi="Times New Roman" w:cs="Times New Roman"/>
          <w:sz w:val="24"/>
          <w:szCs w:val="24"/>
        </w:rPr>
        <w:t>авершення розгляду судами справ</w:t>
      </w:r>
      <w:r w:rsidRPr="00F67074">
        <w:rPr>
          <w:rFonts w:ascii="Times New Roman" w:hAnsi="Times New Roman" w:cs="Times New Roman"/>
          <w:sz w:val="24"/>
          <w:szCs w:val="24"/>
        </w:rPr>
        <w:t xml:space="preserve"> № 914/2361/19</w:t>
      </w:r>
      <w:r>
        <w:rPr>
          <w:rFonts w:ascii="Times New Roman" w:hAnsi="Times New Roman" w:cs="Times New Roman"/>
          <w:sz w:val="24"/>
          <w:szCs w:val="24"/>
        </w:rPr>
        <w:t xml:space="preserve"> та </w:t>
      </w:r>
      <w:r w:rsidRPr="005541EA">
        <w:rPr>
          <w:rFonts w:ascii="Times New Roman" w:hAnsi="Times New Roman" w:cs="Times New Roman"/>
          <w:sz w:val="24"/>
          <w:szCs w:val="24"/>
        </w:rPr>
        <w:t>№ 914/2362/19.</w:t>
      </w:r>
    </w:p>
    <w:p w:rsidR="00E76BC7" w:rsidRDefault="00E76BC7" w:rsidP="00E76BC7">
      <w:pPr>
        <w:pStyle w:val="a3"/>
        <w:keepNext/>
        <w:widowControl w:val="0"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B36C4C">
        <w:rPr>
          <w:rFonts w:ascii="Times New Roman" w:hAnsi="Times New Roman" w:cs="Times New Roman"/>
          <w:sz w:val="24"/>
          <w:szCs w:val="24"/>
        </w:rPr>
        <w:t xml:space="preserve">Рішенням Господарського суду Львівської області від 25.02.2020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36C4C">
        <w:rPr>
          <w:rFonts w:ascii="Times New Roman" w:hAnsi="Times New Roman" w:cs="Times New Roman"/>
          <w:sz w:val="24"/>
          <w:szCs w:val="24"/>
        </w:rPr>
        <w:t xml:space="preserve"> справі </w:t>
      </w:r>
      <w:r>
        <w:rPr>
          <w:rFonts w:ascii="Times New Roman" w:hAnsi="Times New Roman" w:cs="Times New Roman"/>
          <w:sz w:val="24"/>
          <w:szCs w:val="24"/>
        </w:rPr>
        <w:br/>
      </w:r>
      <w:r w:rsidRPr="00B36C4C">
        <w:rPr>
          <w:rFonts w:ascii="Times New Roman" w:hAnsi="Times New Roman" w:cs="Times New Roman"/>
          <w:sz w:val="24"/>
          <w:szCs w:val="24"/>
        </w:rPr>
        <w:t>№ 914/2361/1</w:t>
      </w:r>
      <w:r>
        <w:rPr>
          <w:rFonts w:ascii="Times New Roman" w:hAnsi="Times New Roman" w:cs="Times New Roman"/>
          <w:sz w:val="24"/>
          <w:szCs w:val="24"/>
        </w:rPr>
        <w:t>9 та р</w:t>
      </w:r>
      <w:r w:rsidRPr="005541EA">
        <w:rPr>
          <w:rFonts w:ascii="Times New Roman" w:hAnsi="Times New Roman" w:cs="Times New Roman"/>
          <w:sz w:val="24"/>
          <w:szCs w:val="24"/>
        </w:rPr>
        <w:t>ішенням Господарського суду Львівської області від 04.03.2020</w:t>
      </w:r>
      <w:r>
        <w:rPr>
          <w:rFonts w:ascii="Times New Roman" w:hAnsi="Times New Roman" w:cs="Times New Roman"/>
          <w:sz w:val="24"/>
          <w:szCs w:val="24"/>
        </w:rPr>
        <w:br/>
        <w:t>у</w:t>
      </w:r>
      <w:r w:rsidRPr="005541EA">
        <w:rPr>
          <w:rFonts w:ascii="Times New Roman" w:hAnsi="Times New Roman" w:cs="Times New Roman"/>
          <w:sz w:val="24"/>
          <w:szCs w:val="24"/>
        </w:rPr>
        <w:t xml:space="preserve"> справі № 914/2362/19 </w:t>
      </w:r>
      <w:r w:rsidRPr="00B36C4C">
        <w:rPr>
          <w:rFonts w:ascii="Times New Roman" w:hAnsi="Times New Roman" w:cs="Times New Roman"/>
          <w:sz w:val="24"/>
          <w:szCs w:val="24"/>
        </w:rPr>
        <w:t>ТОВ «ВВС</w:t>
      </w:r>
      <w:r w:rsidRPr="001B22B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36C4C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B36C4C">
        <w:rPr>
          <w:rFonts w:ascii="Times New Roman" w:hAnsi="Times New Roman" w:cs="Times New Roman"/>
          <w:sz w:val="24"/>
          <w:szCs w:val="24"/>
        </w:rPr>
        <w:t xml:space="preserve">» </w:t>
      </w:r>
      <w:r w:rsidR="0091744F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41EA">
        <w:rPr>
          <w:rFonts w:ascii="Times New Roman" w:hAnsi="Times New Roman" w:cs="Times New Roman"/>
          <w:sz w:val="24"/>
          <w:szCs w:val="24"/>
        </w:rPr>
        <w:t>ТОВ «ВВС</w:t>
      </w:r>
      <w:r w:rsidRPr="001B22BD">
        <w:rPr>
          <w:rFonts w:ascii="Times New Roman" w:hAnsi="Times New Roman" w:cs="Times New Roman"/>
          <w:sz w:val="24"/>
          <w:szCs w:val="24"/>
        </w:rPr>
        <w:t>-</w:t>
      </w:r>
      <w:r w:rsidRPr="005541EA">
        <w:rPr>
          <w:rFonts w:ascii="Times New Roman" w:hAnsi="Times New Roman" w:cs="Times New Roman"/>
          <w:sz w:val="24"/>
          <w:szCs w:val="24"/>
        </w:rPr>
        <w:t xml:space="preserve">Сервіс» </w:t>
      </w:r>
      <w:r>
        <w:rPr>
          <w:rFonts w:ascii="Times New Roman" w:hAnsi="Times New Roman" w:cs="Times New Roman"/>
          <w:sz w:val="24"/>
          <w:szCs w:val="24"/>
        </w:rPr>
        <w:t xml:space="preserve">у задоволенні позовних вимог </w:t>
      </w:r>
      <w:r w:rsidRPr="00B36C4C">
        <w:rPr>
          <w:rFonts w:ascii="Times New Roman" w:hAnsi="Times New Roman" w:cs="Times New Roman"/>
          <w:sz w:val="24"/>
          <w:szCs w:val="24"/>
        </w:rPr>
        <w:t xml:space="preserve">до </w:t>
      </w:r>
      <w:r w:rsidR="0091744F">
        <w:rPr>
          <w:rFonts w:ascii="Times New Roman" w:hAnsi="Times New Roman" w:cs="Times New Roman"/>
          <w:sz w:val="24"/>
          <w:szCs w:val="24"/>
        </w:rPr>
        <w:t>т</w:t>
      </w:r>
      <w:r w:rsidRPr="00B36C4C">
        <w:rPr>
          <w:rFonts w:ascii="Times New Roman" w:hAnsi="Times New Roman" w:cs="Times New Roman"/>
          <w:sz w:val="24"/>
          <w:szCs w:val="24"/>
        </w:rPr>
        <w:t>ериторіального відділення відмовлено повністю.</w:t>
      </w:r>
    </w:p>
    <w:p w:rsidR="00E76BC7" w:rsidRPr="005541EA" w:rsidRDefault="00E76BC7" w:rsidP="00E76BC7">
      <w:pPr>
        <w:pStyle w:val="a3"/>
        <w:keepNext/>
        <w:widowControl w:val="0"/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5541EA">
        <w:rPr>
          <w:rFonts w:ascii="Times New Roman" w:hAnsi="Times New Roman" w:cs="Times New Roman"/>
          <w:sz w:val="24"/>
          <w:szCs w:val="24"/>
        </w:rPr>
        <w:t xml:space="preserve">Рішення Господарського суду Львівської області від 25.02.2020 </w:t>
      </w:r>
      <w:r w:rsidR="0091744F">
        <w:rPr>
          <w:rFonts w:ascii="Times New Roman" w:hAnsi="Times New Roman" w:cs="Times New Roman"/>
          <w:sz w:val="24"/>
          <w:szCs w:val="24"/>
        </w:rPr>
        <w:t>у</w:t>
      </w:r>
      <w:r w:rsidRPr="005541EA">
        <w:rPr>
          <w:rFonts w:ascii="Times New Roman" w:hAnsi="Times New Roman" w:cs="Times New Roman"/>
          <w:sz w:val="24"/>
          <w:szCs w:val="24"/>
        </w:rPr>
        <w:t xml:space="preserve"> справі </w:t>
      </w:r>
      <w:r w:rsidRPr="005541EA">
        <w:rPr>
          <w:rFonts w:ascii="Times New Roman" w:hAnsi="Times New Roman" w:cs="Times New Roman"/>
          <w:sz w:val="24"/>
          <w:szCs w:val="24"/>
        </w:rPr>
        <w:br/>
        <w:t xml:space="preserve">№ 914/2361/19 </w:t>
      </w:r>
      <w:r>
        <w:rPr>
          <w:rFonts w:ascii="Times New Roman" w:hAnsi="Times New Roman" w:cs="Times New Roman"/>
          <w:sz w:val="24"/>
          <w:szCs w:val="24"/>
        </w:rPr>
        <w:t>та рішення</w:t>
      </w:r>
      <w:r w:rsidRPr="00081EB9">
        <w:rPr>
          <w:rFonts w:ascii="Times New Roman" w:hAnsi="Times New Roman" w:cs="Times New Roman"/>
          <w:sz w:val="24"/>
          <w:szCs w:val="24"/>
        </w:rPr>
        <w:t xml:space="preserve"> Господарського суду Львівської області від 04.03.2020 </w:t>
      </w:r>
      <w:r w:rsidR="0091744F">
        <w:rPr>
          <w:rFonts w:ascii="Times New Roman" w:hAnsi="Times New Roman" w:cs="Times New Roman"/>
          <w:sz w:val="24"/>
          <w:szCs w:val="24"/>
        </w:rPr>
        <w:t>у</w:t>
      </w:r>
      <w:r w:rsidRPr="00081EB9">
        <w:rPr>
          <w:rFonts w:ascii="Times New Roman" w:hAnsi="Times New Roman" w:cs="Times New Roman"/>
          <w:sz w:val="24"/>
          <w:szCs w:val="24"/>
        </w:rPr>
        <w:t xml:space="preserve"> справі № 914/2362/1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5541EA">
        <w:rPr>
          <w:rFonts w:ascii="Times New Roman" w:hAnsi="Times New Roman" w:cs="Times New Roman"/>
          <w:sz w:val="24"/>
          <w:szCs w:val="24"/>
        </w:rPr>
        <w:t>набрал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541EA">
        <w:rPr>
          <w:rFonts w:ascii="Times New Roman" w:hAnsi="Times New Roman" w:cs="Times New Roman"/>
          <w:sz w:val="24"/>
          <w:szCs w:val="24"/>
        </w:rPr>
        <w:t xml:space="preserve"> законної сили.</w:t>
      </w:r>
    </w:p>
    <w:p w:rsidR="00E76BC7" w:rsidRPr="00F67074" w:rsidRDefault="00E76BC7" w:rsidP="00E76BC7">
      <w:pPr>
        <w:pStyle w:val="a3"/>
        <w:keepNext/>
        <w:widowControl w:val="0"/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F67074">
        <w:rPr>
          <w:rFonts w:ascii="Times New Roman" w:hAnsi="Times New Roman" w:cs="Times New Roman"/>
          <w:sz w:val="24"/>
          <w:szCs w:val="24"/>
        </w:rPr>
        <w:t>Розпорядженням</w:t>
      </w:r>
      <w:r>
        <w:rPr>
          <w:rFonts w:ascii="Times New Roman" w:hAnsi="Times New Roman" w:cs="Times New Roman"/>
          <w:sz w:val="24"/>
          <w:szCs w:val="24"/>
        </w:rPr>
        <w:t xml:space="preserve"> державного уповноваженого від 02</w:t>
      </w:r>
      <w:r w:rsidRPr="00F670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F67074">
        <w:rPr>
          <w:rFonts w:ascii="Times New Roman" w:hAnsi="Times New Roman" w:cs="Times New Roman"/>
          <w:sz w:val="24"/>
          <w:szCs w:val="24"/>
        </w:rPr>
        <w:t xml:space="preserve">.2020 №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F6707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298</w:t>
      </w:r>
      <w:r w:rsidRPr="00F67074">
        <w:rPr>
          <w:rFonts w:ascii="Times New Roman" w:hAnsi="Times New Roman" w:cs="Times New Roman"/>
          <w:sz w:val="24"/>
          <w:szCs w:val="24"/>
        </w:rPr>
        <w:t>-р поновлено розгляд Заяви ТОВ «ВВС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67074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F67074">
        <w:rPr>
          <w:rFonts w:ascii="Times New Roman" w:hAnsi="Times New Roman" w:cs="Times New Roman"/>
          <w:sz w:val="24"/>
          <w:szCs w:val="24"/>
        </w:rPr>
        <w:t>» про перевірку Рішення № 63/56-р/к.</w:t>
      </w:r>
      <w:r w:rsidR="00917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BC7" w:rsidRDefault="00E76BC7" w:rsidP="009D1082">
      <w:pPr>
        <w:pStyle w:val="a3"/>
        <w:keepNext/>
        <w:widowControl w:val="0"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F67074">
        <w:rPr>
          <w:rFonts w:ascii="Times New Roman" w:hAnsi="Times New Roman" w:cs="Times New Roman"/>
          <w:sz w:val="24"/>
          <w:szCs w:val="24"/>
        </w:rPr>
        <w:t>Розпорядженням</w:t>
      </w:r>
      <w:r>
        <w:rPr>
          <w:rFonts w:ascii="Times New Roman" w:hAnsi="Times New Roman" w:cs="Times New Roman"/>
          <w:sz w:val="24"/>
          <w:szCs w:val="24"/>
        </w:rPr>
        <w:t xml:space="preserve"> державного уповноваженого від 02</w:t>
      </w:r>
      <w:r w:rsidRPr="00F670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F67074">
        <w:rPr>
          <w:rFonts w:ascii="Times New Roman" w:hAnsi="Times New Roman" w:cs="Times New Roman"/>
          <w:sz w:val="24"/>
          <w:szCs w:val="24"/>
        </w:rPr>
        <w:t xml:space="preserve">.2020 №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F6707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299</w:t>
      </w:r>
      <w:r w:rsidRPr="00F67074">
        <w:rPr>
          <w:rFonts w:ascii="Times New Roman" w:hAnsi="Times New Roman" w:cs="Times New Roman"/>
          <w:sz w:val="24"/>
          <w:szCs w:val="24"/>
        </w:rPr>
        <w:t>-р поновлено розгляд Заяви ТОВ «ВВС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67074">
        <w:rPr>
          <w:rFonts w:ascii="Times New Roman" w:hAnsi="Times New Roman" w:cs="Times New Roman"/>
          <w:sz w:val="24"/>
          <w:szCs w:val="24"/>
        </w:rPr>
        <w:t>Сервіс» про перевірку Рішення № 63/56-р/к.</w:t>
      </w:r>
    </w:p>
    <w:p w:rsidR="0091744F" w:rsidRPr="0091744F" w:rsidRDefault="0091744F" w:rsidP="0091744F">
      <w:pPr>
        <w:keepNext/>
        <w:widowControl w:val="0"/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44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1744F">
        <w:rPr>
          <w:rFonts w:ascii="Times New Roman" w:hAnsi="Times New Roman" w:cs="Times New Roman"/>
          <w:b/>
          <w:sz w:val="24"/>
          <w:szCs w:val="24"/>
        </w:rPr>
        <w:tab/>
        <w:t>СТОРОНИ У СПРАВІ</w:t>
      </w:r>
    </w:p>
    <w:p w:rsidR="00E76BC7" w:rsidRPr="0091744F" w:rsidRDefault="00E76BC7" w:rsidP="0091744F">
      <w:pPr>
        <w:pStyle w:val="a3"/>
        <w:keepNext/>
        <w:widowControl w:val="0"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91744F">
        <w:rPr>
          <w:rFonts w:ascii="Times New Roman" w:hAnsi="Times New Roman" w:cs="Times New Roman"/>
          <w:sz w:val="24"/>
          <w:szCs w:val="24"/>
        </w:rPr>
        <w:t>Відповідачами у справі № 63/1-01-26-2019 є ТОВ «ВВС-</w:t>
      </w:r>
      <w:proofErr w:type="spellStart"/>
      <w:r w:rsidRPr="0091744F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91744F">
        <w:rPr>
          <w:rFonts w:ascii="Times New Roman" w:hAnsi="Times New Roman" w:cs="Times New Roman"/>
          <w:sz w:val="24"/>
          <w:szCs w:val="24"/>
        </w:rPr>
        <w:t xml:space="preserve">» </w:t>
      </w:r>
      <w:r w:rsidR="0091744F" w:rsidRPr="0091744F">
        <w:rPr>
          <w:rFonts w:ascii="Times New Roman" w:hAnsi="Times New Roman" w:cs="Times New Roman"/>
          <w:sz w:val="24"/>
          <w:szCs w:val="24"/>
        </w:rPr>
        <w:t>і</w:t>
      </w:r>
      <w:r w:rsidRPr="0091744F">
        <w:rPr>
          <w:rFonts w:ascii="Times New Roman" w:hAnsi="Times New Roman" w:cs="Times New Roman"/>
          <w:sz w:val="24"/>
          <w:szCs w:val="24"/>
        </w:rPr>
        <w:t xml:space="preserve"> ТОВ «ВВС-Сервіс».</w:t>
      </w:r>
      <w:r w:rsidRPr="009174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744F" w:rsidRPr="0091744F" w:rsidRDefault="0091744F" w:rsidP="0091744F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744F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1744F">
        <w:rPr>
          <w:rFonts w:ascii="Times New Roman" w:hAnsi="Times New Roman" w:cs="Times New Roman"/>
          <w:b/>
          <w:sz w:val="24"/>
          <w:szCs w:val="24"/>
        </w:rPr>
        <w:tab/>
        <w:t>РІШЕННЯ АДМІНІСТРАТИВНОЇ КОЛЕГІЇ</w:t>
      </w:r>
    </w:p>
    <w:p w:rsidR="0091744F" w:rsidRPr="0091744F" w:rsidRDefault="0091744F" w:rsidP="00B41ACC">
      <w:pPr>
        <w:pStyle w:val="a3"/>
        <w:numPr>
          <w:ilvl w:val="0"/>
          <w:numId w:val="3"/>
        </w:numPr>
        <w:spacing w:before="0" w:after="0"/>
        <w:ind w:hanging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44F">
        <w:rPr>
          <w:rFonts w:ascii="Times New Roman" w:hAnsi="Times New Roman" w:cs="Times New Roman"/>
          <w:sz w:val="24"/>
          <w:szCs w:val="24"/>
          <w:lang w:eastAsia="uk-UA"/>
        </w:rPr>
        <w:t>У резолютивній частині Рішення №</w:t>
      </w:r>
      <w:r w:rsidR="005F5766" w:rsidRPr="005F5766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</w:t>
      </w:r>
      <w:r w:rsidRPr="0091744F">
        <w:rPr>
          <w:rFonts w:ascii="Times New Roman" w:hAnsi="Times New Roman" w:cs="Times New Roman"/>
          <w:sz w:val="24"/>
          <w:szCs w:val="24"/>
          <w:lang w:eastAsia="uk-UA"/>
        </w:rPr>
        <w:t xml:space="preserve">63/56-р/к </w:t>
      </w:r>
      <w:r w:rsidRPr="0091744F">
        <w:rPr>
          <w:rFonts w:ascii="Times New Roman" w:hAnsi="Times New Roman" w:cs="Times New Roman"/>
          <w:bCs/>
          <w:sz w:val="24"/>
          <w:szCs w:val="24"/>
          <w:lang w:eastAsia="uk-UA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дміністративна колегія </w:t>
      </w:r>
      <w:r w:rsidRPr="0091744F">
        <w:rPr>
          <w:rFonts w:ascii="Times New Roman" w:hAnsi="Times New Roman" w:cs="Times New Roman"/>
          <w:sz w:val="24"/>
          <w:szCs w:val="24"/>
          <w:lang w:eastAsia="uk-UA"/>
        </w:rPr>
        <w:t>територіал</w:t>
      </w:r>
      <w:r w:rsidRPr="0091744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ьного відділення </w:t>
      </w:r>
      <w:r w:rsidRPr="0091744F">
        <w:rPr>
          <w:rFonts w:ascii="Times New Roman" w:hAnsi="Times New Roman" w:cs="Times New Roman"/>
          <w:sz w:val="24"/>
          <w:szCs w:val="24"/>
          <w:lang w:eastAsia="uk-UA"/>
        </w:rPr>
        <w:t xml:space="preserve">постановила: </w:t>
      </w:r>
    </w:p>
    <w:p w:rsidR="00E76BC7" w:rsidRPr="0091744F" w:rsidRDefault="0091744F" w:rsidP="00B41ACC">
      <w:pPr>
        <w:keepNext/>
        <w:widowControl w:val="0"/>
        <w:spacing w:before="0"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744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E76BC7" w:rsidRPr="0091744F">
        <w:rPr>
          <w:rFonts w:ascii="Times New Roman" w:hAnsi="Times New Roman" w:cs="Times New Roman"/>
          <w:sz w:val="24"/>
          <w:szCs w:val="24"/>
          <w:lang w:eastAsia="uk-UA"/>
        </w:rPr>
        <w:t>«</w:t>
      </w:r>
      <w:r w:rsidR="00E76BC7" w:rsidRPr="0091744F">
        <w:rPr>
          <w:rFonts w:ascii="Times New Roman" w:hAnsi="Times New Roman" w:cs="Times New Roman"/>
          <w:i/>
          <w:sz w:val="24"/>
          <w:szCs w:val="24"/>
          <w:lang w:eastAsia="uk-UA"/>
        </w:rPr>
        <w:t>І.</w:t>
      </w:r>
      <w:r w:rsidR="00E76BC7" w:rsidRPr="0091744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E76BC7" w:rsidRPr="0091744F">
        <w:rPr>
          <w:rFonts w:ascii="Times New Roman" w:hAnsi="Times New Roman" w:cs="Times New Roman"/>
          <w:i/>
          <w:sz w:val="24"/>
          <w:szCs w:val="24"/>
          <w:lang w:eastAsia="uk-UA"/>
        </w:rPr>
        <w:t>Визнати, дії товариства з обмеженою відповідальністю «Ваговимірювальні Системи-</w:t>
      </w:r>
      <w:proofErr w:type="spellStart"/>
      <w:r w:rsidR="00E76BC7" w:rsidRPr="0091744F">
        <w:rPr>
          <w:rFonts w:ascii="Times New Roman" w:hAnsi="Times New Roman" w:cs="Times New Roman"/>
          <w:i/>
          <w:sz w:val="24"/>
          <w:szCs w:val="24"/>
          <w:lang w:eastAsia="uk-UA"/>
        </w:rPr>
        <w:t>Пром</w:t>
      </w:r>
      <w:proofErr w:type="spellEnd"/>
      <w:r w:rsidR="00E76BC7" w:rsidRPr="0091744F">
        <w:rPr>
          <w:rFonts w:ascii="Times New Roman" w:hAnsi="Times New Roman" w:cs="Times New Roman"/>
          <w:i/>
          <w:sz w:val="24"/>
          <w:szCs w:val="24"/>
          <w:lang w:eastAsia="uk-UA"/>
        </w:rPr>
        <w:t>»</w:t>
      </w:r>
      <w:r w:rsidR="00E76BC7" w:rsidRPr="0091744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E76BC7" w:rsidRPr="0091744F">
        <w:rPr>
          <w:rFonts w:ascii="Times New Roman" w:hAnsi="Times New Roman" w:cs="Times New Roman"/>
          <w:i/>
          <w:sz w:val="24"/>
          <w:szCs w:val="24"/>
          <w:lang w:eastAsia="uk-UA"/>
        </w:rPr>
        <w:t>(ідентифікаційний код юридичної особи 39893909), юридична адреса: 49083, м. Дніпро, проспект Слобожанський, буд. 29, офіс 420) та</w:t>
      </w:r>
      <w:r w:rsidR="00E76BC7" w:rsidRPr="0091744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E76BC7" w:rsidRPr="0091744F">
        <w:rPr>
          <w:rFonts w:ascii="Times New Roman" w:hAnsi="Times New Roman" w:cs="Times New Roman"/>
          <w:i/>
          <w:sz w:val="24"/>
          <w:szCs w:val="24"/>
          <w:lang w:eastAsia="uk-UA"/>
        </w:rPr>
        <w:t>товариства з обмеженою відповідальністю «Ваговимірювальні Системи-Сервіс (ідентифікаційний код юридичної особи 36053387, юридична адреса: 49083, м. Дніпро, проспект  Слобожанський, буд. 29, офіс 400) щодо узгодження своєї поведінки у процедурі електронних торгів на закупівлю продукції «ваги складські платформні» (ДК 021:2015:42920000-1 – машини для миття пляшок, пакування, зважування та розпилювання), що проводились регіонально</w:t>
      </w:r>
      <w:r w:rsidR="007735B7" w:rsidRPr="0091744F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ю філією «Львівська залізниця» </w:t>
      </w:r>
      <w:r w:rsidR="00B41ACC" w:rsidRPr="00B41ACC">
        <w:rPr>
          <w:rFonts w:ascii="Times New Roman" w:hAnsi="Times New Roman" w:cs="Times New Roman"/>
          <w:i/>
          <w:sz w:val="24"/>
          <w:szCs w:val="24"/>
          <w:lang w:eastAsia="uk-UA"/>
        </w:rPr>
        <w:br/>
      </w:r>
      <w:r w:rsidR="00E76BC7" w:rsidRPr="0091744F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ПАТ «Українська залізниця» (ідентифікатор тендера </w:t>
      </w:r>
      <w:r w:rsidR="00E76BC7" w:rsidRPr="0091744F">
        <w:rPr>
          <w:rFonts w:ascii="Times New Roman" w:hAnsi="Times New Roman" w:cs="Times New Roman"/>
          <w:i/>
          <w:sz w:val="24"/>
          <w:szCs w:val="24"/>
          <w:lang w:val="en-US" w:eastAsia="uk-UA"/>
        </w:rPr>
        <w:t>UA</w:t>
      </w:r>
      <w:r w:rsidR="00E76BC7" w:rsidRPr="0091744F">
        <w:rPr>
          <w:rFonts w:ascii="Times New Roman" w:hAnsi="Times New Roman" w:cs="Times New Roman"/>
          <w:i/>
          <w:sz w:val="24"/>
          <w:szCs w:val="24"/>
          <w:lang w:eastAsia="uk-UA"/>
        </w:rPr>
        <w:t>-2018-11-23-001020-а) порушенням законодавства про захист економічної конкуренції, що передбачені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 шляхом спотворення результатів торгів.</w:t>
      </w:r>
    </w:p>
    <w:p w:rsidR="00E76BC7" w:rsidRPr="00B41ACC" w:rsidRDefault="00E76BC7" w:rsidP="00B41ACC">
      <w:pPr>
        <w:keepNext/>
        <w:widowControl w:val="0"/>
        <w:spacing w:before="0" w:after="0"/>
        <w:ind w:firstLine="0"/>
        <w:jc w:val="both"/>
        <w:rPr>
          <w:rFonts w:ascii="Times New Roman" w:hAnsi="Times New Roman" w:cs="Times New Roman"/>
          <w:i/>
          <w:sz w:val="24"/>
          <w:szCs w:val="24"/>
          <w:lang w:eastAsia="uk-UA"/>
        </w:rPr>
      </w:pPr>
      <w:r w:rsidRPr="00E76BC7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ІІ. На підставі статті 52 Закону України «Про захист економічної конкуренції» за вчинене порушення законодавства про захист економічної конкуренції, вказане в пункті І резолютивної частини рішення, накласти на товариство з обмеженою </w:t>
      </w:r>
      <w:r w:rsidRPr="00B41ACC">
        <w:rPr>
          <w:rFonts w:ascii="Times New Roman" w:hAnsi="Times New Roman" w:cs="Times New Roman"/>
          <w:i/>
          <w:sz w:val="24"/>
          <w:szCs w:val="24"/>
          <w:lang w:eastAsia="uk-UA"/>
        </w:rPr>
        <w:t>відповідальністю «Ваговимірювальні Системи-</w:t>
      </w:r>
      <w:proofErr w:type="spellStart"/>
      <w:r w:rsidRPr="00B41ACC">
        <w:rPr>
          <w:rFonts w:ascii="Times New Roman" w:hAnsi="Times New Roman" w:cs="Times New Roman"/>
          <w:i/>
          <w:sz w:val="24"/>
          <w:szCs w:val="24"/>
          <w:lang w:eastAsia="uk-UA"/>
        </w:rPr>
        <w:t>Пром</w:t>
      </w:r>
      <w:proofErr w:type="spellEnd"/>
      <w:r w:rsidRPr="00B41ACC">
        <w:rPr>
          <w:rFonts w:ascii="Times New Roman" w:hAnsi="Times New Roman" w:cs="Times New Roman"/>
          <w:i/>
          <w:sz w:val="24"/>
          <w:szCs w:val="24"/>
          <w:lang w:eastAsia="uk-UA"/>
        </w:rPr>
        <w:t>» (ідентифікаційний код юридичної особи 39893909) штраф у розмірі 64 000 грн.</w:t>
      </w:r>
    </w:p>
    <w:p w:rsidR="00E76BC7" w:rsidRPr="00B41ACC" w:rsidRDefault="00E76BC7" w:rsidP="00B41ACC">
      <w:pPr>
        <w:keepNext/>
        <w:widowControl w:val="0"/>
        <w:spacing w:after="0"/>
        <w:ind w:firstLine="0"/>
        <w:jc w:val="both"/>
        <w:rPr>
          <w:rFonts w:ascii="Times New Roman" w:hAnsi="Times New Roman" w:cs="Times New Roman"/>
          <w:i/>
          <w:sz w:val="24"/>
          <w:szCs w:val="24"/>
          <w:lang w:eastAsia="uk-UA"/>
        </w:rPr>
      </w:pPr>
      <w:r w:rsidRPr="00B41ACC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ІІІ. На підставі статті 52 Закону України «Про захист економічної конкуренції» за вчинене порушення законодавства про захист економічної конкуренції, вказане в пункті І резолютивної частини рішення, накласти на товариство з обмеженою відповідальністю «Ваговимірювальні Системи-Сервіс» (ідентифікаційний код юридичної особи 36053387) штраф у розмірі 64 000 грн». </w:t>
      </w:r>
    </w:p>
    <w:p w:rsidR="00E76BC7" w:rsidRPr="00E76BC7" w:rsidRDefault="00E76BC7" w:rsidP="007813DB">
      <w:pPr>
        <w:keepNext/>
        <w:widowControl w:val="0"/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E76BC7">
        <w:rPr>
          <w:rFonts w:ascii="Times New Roman" w:hAnsi="Times New Roman" w:cs="Times New Roman"/>
          <w:sz w:val="24"/>
          <w:szCs w:val="24"/>
          <w:lang w:eastAsia="uk-UA"/>
        </w:rPr>
        <w:t xml:space="preserve">Листом від 04.09.2019 № 63-02/3352 </w:t>
      </w:r>
      <w:r w:rsidR="00B41ACC">
        <w:rPr>
          <w:rFonts w:ascii="Times New Roman" w:hAnsi="Times New Roman" w:cs="Times New Roman"/>
          <w:sz w:val="24"/>
          <w:szCs w:val="24"/>
          <w:lang w:eastAsia="uk-UA"/>
        </w:rPr>
        <w:t>т</w:t>
      </w:r>
      <w:r w:rsidRPr="00E76BC7">
        <w:rPr>
          <w:rFonts w:ascii="Times New Roman" w:hAnsi="Times New Roman" w:cs="Times New Roman"/>
          <w:sz w:val="24"/>
          <w:szCs w:val="24"/>
          <w:lang w:eastAsia="uk-UA"/>
        </w:rPr>
        <w:t xml:space="preserve">ериторіальне відділення направило на адресу </w:t>
      </w:r>
      <w:r w:rsidRPr="00E76BC7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ТОВ «ВВС-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eastAsia="uk-UA"/>
        </w:rPr>
        <w:t>» копію Рішення № 63/56-р/к.</w:t>
      </w:r>
      <w:r w:rsidRPr="00E76BC7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</w:t>
      </w:r>
      <w:r w:rsidRPr="00E76BC7">
        <w:rPr>
          <w:rFonts w:ascii="Times New Roman" w:hAnsi="Times New Roman" w:cs="Times New Roman"/>
          <w:sz w:val="24"/>
          <w:szCs w:val="24"/>
          <w:lang w:eastAsia="uk-UA"/>
        </w:rPr>
        <w:t>ТОВ «ВВС-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eastAsia="uk-UA"/>
        </w:rPr>
        <w:t>» отримало зазначений лист 13.09.2019.</w:t>
      </w:r>
    </w:p>
    <w:p w:rsidR="00E76BC7" w:rsidRPr="00E76BC7" w:rsidRDefault="00E76BC7" w:rsidP="00E76BC7">
      <w:pPr>
        <w:keepNext/>
        <w:widowControl w:val="0"/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E76BC7">
        <w:rPr>
          <w:rFonts w:ascii="Times New Roman" w:hAnsi="Times New Roman" w:cs="Times New Roman"/>
          <w:sz w:val="24"/>
          <w:szCs w:val="24"/>
          <w:lang w:eastAsia="uk-UA"/>
        </w:rPr>
        <w:t xml:space="preserve">Листом від 04.09.2019 № 63-02/3353 </w:t>
      </w:r>
      <w:r w:rsidR="005F5766">
        <w:rPr>
          <w:rFonts w:ascii="Times New Roman" w:hAnsi="Times New Roman" w:cs="Times New Roman"/>
          <w:sz w:val="24"/>
          <w:szCs w:val="24"/>
          <w:lang w:eastAsia="uk-UA"/>
        </w:rPr>
        <w:t>т</w:t>
      </w:r>
      <w:r w:rsidRPr="00E76BC7">
        <w:rPr>
          <w:rFonts w:ascii="Times New Roman" w:hAnsi="Times New Roman" w:cs="Times New Roman"/>
          <w:sz w:val="24"/>
          <w:szCs w:val="24"/>
          <w:lang w:eastAsia="uk-UA"/>
        </w:rPr>
        <w:t>ериторіальне відділення направило на адресу ТОВ «ВВС-Сервіс» копію Рішення № 63/56-р/к. ТОВ «ВВС-Сервіс» отримало зазначений лист 13.09.2019.</w:t>
      </w:r>
    </w:p>
    <w:p w:rsidR="00CE374D" w:rsidRPr="00CE374D" w:rsidRDefault="00CE374D" w:rsidP="00CE374D">
      <w:pPr>
        <w:keepNext/>
        <w:widowControl w:val="0"/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74D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Pr="00CE374D">
        <w:rPr>
          <w:rFonts w:ascii="Times New Roman" w:hAnsi="Times New Roman" w:cs="Times New Roman"/>
          <w:b/>
          <w:sz w:val="24"/>
          <w:szCs w:val="24"/>
        </w:rPr>
        <w:t>.</w:t>
      </w:r>
      <w:r w:rsidRPr="00CE374D">
        <w:rPr>
          <w:rFonts w:ascii="Times New Roman" w:hAnsi="Times New Roman" w:cs="Times New Roman"/>
          <w:b/>
          <w:sz w:val="24"/>
          <w:szCs w:val="24"/>
        </w:rPr>
        <w:tab/>
        <w:t>ДОВОДИ ЗАЯВНИКА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>За своїм змістом Заяви ТОВ «ВВС-</w:t>
      </w:r>
      <w:proofErr w:type="spellStart"/>
      <w:r w:rsidRPr="00E76BC7">
        <w:rPr>
          <w:rFonts w:ascii="Times New Roman" w:hAnsi="Times New Roman"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/>
          <w:sz w:val="24"/>
          <w:szCs w:val="24"/>
          <w:lang w:eastAsia="uk-UA"/>
        </w:rPr>
        <w:t xml:space="preserve">» </w:t>
      </w:r>
      <w:r w:rsidR="00B41ACC">
        <w:rPr>
          <w:rFonts w:ascii="Times New Roman" w:hAnsi="Times New Roman"/>
          <w:sz w:val="24"/>
          <w:szCs w:val="24"/>
          <w:lang w:eastAsia="uk-UA"/>
        </w:rPr>
        <w:t>і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ТОВ «ВВС-Сервіс» є ідентичними. Зокрема</w:t>
      </w:r>
      <w:r w:rsidR="00B41ACC">
        <w:rPr>
          <w:rFonts w:ascii="Times New Roman" w:hAnsi="Times New Roman"/>
          <w:sz w:val="24"/>
          <w:szCs w:val="24"/>
          <w:lang w:eastAsia="uk-UA"/>
        </w:rPr>
        <w:t>,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Заявники </w:t>
      </w:r>
      <w:r w:rsidR="00B41ACC">
        <w:rPr>
          <w:rFonts w:ascii="Times New Roman" w:hAnsi="Times New Roman"/>
          <w:sz w:val="24"/>
          <w:szCs w:val="24"/>
          <w:lang w:eastAsia="uk-UA"/>
        </w:rPr>
        <w:t>в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Заявах, зазначають таке: «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Вважаємо Рішення є незаконним, факти, на підставі яких прийнято оскаржуване рішення, є лише </w:t>
      </w:r>
      <w:proofErr w:type="spellStart"/>
      <w:r w:rsidRPr="00E76BC7">
        <w:rPr>
          <w:rFonts w:ascii="Times New Roman" w:hAnsi="Times New Roman"/>
          <w:i/>
          <w:sz w:val="24"/>
          <w:szCs w:val="24"/>
          <w:lang w:eastAsia="uk-UA"/>
        </w:rPr>
        <w:t>співпадінням</w:t>
      </w:r>
      <w:proofErr w:type="spellEnd"/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 та не дають можливості встановити наявність або відсутність порушення, зокрема наявність або відсутність недопущення, усунення чи обмеження конкуренції. Тобто є неналежними доказами у справі, а тому вважаємо, що територіальним органом АМК не доведено порушення Заявником законодавства і рішення прийнято на припущеннях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». 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>На думку ТОВ «ВВС-</w:t>
      </w:r>
      <w:proofErr w:type="spellStart"/>
      <w:r w:rsidRPr="00E76BC7">
        <w:rPr>
          <w:rFonts w:ascii="Times New Roman" w:hAnsi="Times New Roman"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/>
          <w:sz w:val="24"/>
          <w:szCs w:val="24"/>
          <w:lang w:eastAsia="uk-UA"/>
        </w:rPr>
        <w:t xml:space="preserve">» </w:t>
      </w:r>
      <w:r w:rsidR="00B41ACC">
        <w:rPr>
          <w:rFonts w:ascii="Times New Roman" w:hAnsi="Times New Roman"/>
          <w:sz w:val="24"/>
          <w:szCs w:val="24"/>
          <w:lang w:eastAsia="uk-UA"/>
        </w:rPr>
        <w:t xml:space="preserve">і </w:t>
      </w:r>
      <w:r w:rsidRPr="00E76BC7">
        <w:rPr>
          <w:rFonts w:ascii="Times New Roman" w:hAnsi="Times New Roman"/>
          <w:sz w:val="24"/>
          <w:szCs w:val="24"/>
          <w:lang w:eastAsia="uk-UA"/>
        </w:rPr>
        <w:t>ТОВ «ВВС-Сервіс»: «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>Висновки, які містяться в Рішенні територіального відділення АМК не базуються на доказах того, що, по-перше, мала місце умисна узгоджена поведінка з боку ТОВ «Ваговимірювальні системи - ПРОМ» та ТОВ «</w:t>
      </w:r>
      <w:proofErr w:type="spellStart"/>
      <w:r w:rsidRPr="00E76BC7">
        <w:rPr>
          <w:rFonts w:ascii="Times New Roman" w:hAnsi="Times New Roman"/>
          <w:i/>
          <w:sz w:val="24"/>
          <w:szCs w:val="24"/>
          <w:lang w:eastAsia="uk-UA"/>
        </w:rPr>
        <w:t>Вагомирювальні</w:t>
      </w:r>
      <w:proofErr w:type="spellEnd"/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 системи - Сервіс», при підготовці пропозиції з конкурсних торгів, а по-друге, що мала місце відсутність змагальності в торгах, наслідком якої є спотворення результату торгів</w:t>
      </w:r>
      <w:r w:rsidRPr="00E76BC7">
        <w:rPr>
          <w:rFonts w:ascii="Times New Roman" w:hAnsi="Times New Roman"/>
          <w:sz w:val="24"/>
          <w:szCs w:val="24"/>
          <w:lang w:eastAsia="uk-UA"/>
        </w:rPr>
        <w:t>».</w:t>
      </w:r>
    </w:p>
    <w:p w:rsidR="00E76BC7" w:rsidRPr="00E76BC7" w:rsidRDefault="00B41ACC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Заявники вважають, що</w:t>
      </w:r>
      <w:r w:rsidR="00E76BC7" w:rsidRPr="00E76BC7">
        <w:rPr>
          <w:rFonts w:ascii="Times New Roman" w:hAnsi="Times New Roman"/>
          <w:sz w:val="24"/>
          <w:szCs w:val="24"/>
          <w:lang w:eastAsia="uk-UA"/>
        </w:rPr>
        <w:t xml:space="preserve"> «</w:t>
      </w:r>
      <w:r w:rsidR="005F5766">
        <w:rPr>
          <w:rFonts w:ascii="Times New Roman" w:hAnsi="Times New Roman"/>
          <w:i/>
          <w:sz w:val="24"/>
          <w:szCs w:val="24"/>
          <w:lang w:eastAsia="uk-UA"/>
        </w:rPr>
        <w:t>р</w:t>
      </w:r>
      <w:r w:rsidR="00E76BC7"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ішення Адміністративної колегії Львівського обласного територіального відділення Антимонопольного комітету України було ухвалено при неповному з’ясуванні обставин, не доведена </w:t>
      </w:r>
      <w:proofErr w:type="spellStart"/>
      <w:r w:rsidR="00E76BC7" w:rsidRPr="00E76BC7">
        <w:rPr>
          <w:rFonts w:ascii="Times New Roman" w:hAnsi="Times New Roman"/>
          <w:i/>
          <w:sz w:val="24"/>
          <w:szCs w:val="24"/>
          <w:lang w:eastAsia="uk-UA"/>
        </w:rPr>
        <w:t>антиконкурентна</w:t>
      </w:r>
      <w:proofErr w:type="spellEnd"/>
      <w:r w:rsidR="00E76BC7"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 узгоджена поведінка ТОВ «Ваговимірювальні системи</w:t>
      </w:r>
      <w:r w:rsidR="00E76BC7" w:rsidRPr="00E76BC7">
        <w:rPr>
          <w:rFonts w:ascii="Times New Roman" w:hAnsi="Times New Roman"/>
          <w:i/>
          <w:sz w:val="24"/>
          <w:szCs w:val="24"/>
          <w:lang w:val="ru-RU" w:eastAsia="uk-UA"/>
        </w:rPr>
        <w:t>-</w:t>
      </w:r>
      <w:r w:rsidR="00E76BC7" w:rsidRPr="00E76BC7">
        <w:rPr>
          <w:rFonts w:ascii="Times New Roman" w:hAnsi="Times New Roman"/>
          <w:i/>
          <w:sz w:val="24"/>
          <w:szCs w:val="24"/>
          <w:lang w:eastAsia="uk-UA"/>
        </w:rPr>
        <w:t>ПРОМ» та ТОВ «Ваговимірювальні системи</w:t>
      </w:r>
      <w:r w:rsidR="00E76BC7" w:rsidRPr="00E76BC7">
        <w:rPr>
          <w:rFonts w:ascii="Times New Roman" w:hAnsi="Times New Roman"/>
          <w:i/>
          <w:sz w:val="24"/>
          <w:szCs w:val="24"/>
          <w:lang w:val="ru-RU" w:eastAsia="uk-UA"/>
        </w:rPr>
        <w:t>-</w:t>
      </w:r>
      <w:r w:rsidR="00E76BC7"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 Сервіс», не зазначені докази, які підтверджують негативний вплив на стан конкуренції на цьому ринку у вигляді настання певних негативних наслідків для інших суб’єктів господарювання, зокрема, приведення до спотворення результатів торгів</w:t>
      </w:r>
      <w:r w:rsidR="00E76BC7" w:rsidRPr="00E76BC7">
        <w:rPr>
          <w:rFonts w:ascii="Times New Roman" w:hAnsi="Times New Roman"/>
          <w:sz w:val="24"/>
          <w:szCs w:val="24"/>
          <w:lang w:eastAsia="uk-UA"/>
        </w:rPr>
        <w:t>».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>У Заявах ТОВ «ВВС-</w:t>
      </w:r>
      <w:proofErr w:type="spellStart"/>
      <w:r w:rsidRPr="00E76BC7">
        <w:rPr>
          <w:rFonts w:ascii="Times New Roman" w:hAnsi="Times New Roman"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/>
          <w:sz w:val="24"/>
          <w:szCs w:val="24"/>
          <w:lang w:eastAsia="uk-UA"/>
        </w:rPr>
        <w:t xml:space="preserve">» </w:t>
      </w:r>
      <w:r w:rsidR="00B41ACC">
        <w:rPr>
          <w:rFonts w:ascii="Times New Roman" w:hAnsi="Times New Roman"/>
          <w:sz w:val="24"/>
          <w:szCs w:val="24"/>
          <w:lang w:eastAsia="uk-UA"/>
        </w:rPr>
        <w:t>і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ТОВ «ВВС-Сервіс» посилаються </w:t>
      </w:r>
      <w:r w:rsidRPr="00E76BC7">
        <w:rPr>
          <w:rFonts w:ascii="Times New Roman" w:hAnsi="Times New Roman"/>
          <w:sz w:val="24"/>
          <w:szCs w:val="24"/>
          <w:lang w:val="ru-RU" w:eastAsia="uk-UA"/>
        </w:rPr>
        <w:br/>
      </w:r>
      <w:r w:rsidRPr="00E76BC7">
        <w:rPr>
          <w:rFonts w:ascii="Times New Roman" w:hAnsi="Times New Roman"/>
          <w:sz w:val="24"/>
          <w:szCs w:val="24"/>
          <w:lang w:eastAsia="uk-UA"/>
        </w:rPr>
        <w:t>на пункт 8.3 постанови Пленуму Вищого господарського суду України від 26.12.2011 № 15 «Про деякі питання практики застосування конкурентного законодавства», в якому, зокрема, зазначено, що «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>ознаки схожості в діях (бездіяльності) суб’єктів господарювання не є єдиним достатнім доказом наявності попередньої змови (антиконкурентних узгоджених дій)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eastAsia="uk-UA"/>
          </w:rPr>
          <m:t>&lt;…&gt;</m:t>
        </m:r>
      </m:oMath>
      <w:r w:rsidRPr="00E76BC7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схожість має бути саме результатом узгодженості конкурентної поведінки, а не виявлятися у простому </w:t>
      </w:r>
      <w:proofErr w:type="spellStart"/>
      <w:r w:rsidRPr="00E76BC7">
        <w:rPr>
          <w:rFonts w:ascii="Times New Roman" w:hAnsi="Times New Roman"/>
          <w:i/>
          <w:sz w:val="24"/>
          <w:szCs w:val="24"/>
          <w:lang w:eastAsia="uk-UA"/>
        </w:rPr>
        <w:t>співпадінні</w:t>
      </w:r>
      <w:proofErr w:type="spellEnd"/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 дій суб’єктів господарювання, зумовленим специфікою відповідного товарного ринку</w:t>
      </w:r>
      <w:r w:rsidRPr="00E76BC7">
        <w:rPr>
          <w:rFonts w:ascii="Times New Roman" w:hAnsi="Times New Roman"/>
          <w:sz w:val="24"/>
          <w:szCs w:val="24"/>
          <w:lang w:eastAsia="uk-UA"/>
        </w:rPr>
        <w:t>».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>При цьому Заявники зауважую</w:t>
      </w:r>
      <w:r w:rsidR="00B41ACC">
        <w:rPr>
          <w:rFonts w:ascii="Times New Roman" w:hAnsi="Times New Roman"/>
          <w:sz w:val="24"/>
          <w:szCs w:val="24"/>
          <w:lang w:eastAsia="uk-UA"/>
        </w:rPr>
        <w:t>ть, що в Рішенні № 63/56-р/к «…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доказів обмеження конкуренції внаслідок дій (бездіяльності) суб’єктів господарювання або іншого негативного впливу таких дій (бездіяльності) на стан конкуренції на визначеному відповідним органом ринку, протягом певного періоду часу не зазначено, 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br/>
        <w:t>не досліджено в динаміку цін, обставини і мотиви їх підвищення або зниження, обґрунтованість зміни цін, співвідношення дій (бездіяльності) суб’єкта господарювання з поведінкою інших учасників товарного ринку, в тому числі й тих, що не притягалися до відповідальності за порушення законодавства про захист економічної конкуренції</w:t>
      </w:r>
      <w:r w:rsidRPr="00E76BC7">
        <w:rPr>
          <w:rFonts w:ascii="Times New Roman" w:hAnsi="Times New Roman"/>
          <w:sz w:val="24"/>
          <w:szCs w:val="24"/>
          <w:lang w:eastAsia="uk-UA"/>
        </w:rPr>
        <w:t>».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i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>На думку ТОВ «ВВС-</w:t>
      </w:r>
      <w:proofErr w:type="spellStart"/>
      <w:r w:rsidRPr="00E76BC7">
        <w:rPr>
          <w:rFonts w:ascii="Times New Roman" w:hAnsi="Times New Roman"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/>
          <w:sz w:val="24"/>
          <w:szCs w:val="24"/>
          <w:lang w:eastAsia="uk-UA"/>
        </w:rPr>
        <w:t xml:space="preserve">» </w:t>
      </w:r>
      <w:r w:rsidR="00B41ACC">
        <w:rPr>
          <w:rFonts w:ascii="Times New Roman" w:hAnsi="Times New Roman"/>
          <w:sz w:val="24"/>
          <w:szCs w:val="24"/>
          <w:lang w:eastAsia="uk-UA"/>
        </w:rPr>
        <w:t>і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ТОВ «ВВС-Сервіс»</w:t>
      </w:r>
      <w:r w:rsidR="00B41ACC">
        <w:rPr>
          <w:rFonts w:ascii="Times New Roman" w:hAnsi="Times New Roman"/>
          <w:sz w:val="24"/>
          <w:szCs w:val="24"/>
          <w:lang w:eastAsia="uk-UA"/>
        </w:rPr>
        <w:t>, «…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територіальний орган АМК припустився формального підходу при кваліфікації дій учасників торгів, як узгоджених та які призвели чи можуть призвести до недопущення, усунення чи обмеження конкуренції. Натомість, у учасників торгів були об’єктивні причини для вчинення схожих дій. Оскільки відповідно до ч. 3 ст. 6 Закону України «Про захист 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lastRenderedPageBreak/>
        <w:t>економічної конкуренції, схожі дії (бездіяльність) вважаються за певних умов різновидом антиконкурентних узгоджених дій, такі антиконкурентні узгоджені схожі дії є узгодженими діями в розумінні ст. 5 Закону і факт погодженості таких схожих дій також має бути доведений</w:t>
      </w:r>
      <w:r w:rsidRPr="00E76BC7">
        <w:rPr>
          <w:rFonts w:ascii="Times New Roman" w:hAnsi="Times New Roman"/>
          <w:sz w:val="24"/>
          <w:szCs w:val="24"/>
          <w:lang w:eastAsia="uk-UA"/>
        </w:rPr>
        <w:t>».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 xml:space="preserve">Заявники у своїх Заявах зазначають, що не узгоджували своїх дій під час участі </w:t>
      </w:r>
      <w:r w:rsidR="00B41ACC">
        <w:rPr>
          <w:rFonts w:ascii="Times New Roman" w:hAnsi="Times New Roman"/>
          <w:sz w:val="24"/>
          <w:szCs w:val="24"/>
          <w:lang w:eastAsia="uk-UA"/>
        </w:rPr>
        <w:t>в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E76BC7">
        <w:rPr>
          <w:rFonts w:ascii="Times New Roman" w:hAnsi="Times New Roman"/>
          <w:sz w:val="24"/>
          <w:szCs w:val="24"/>
          <w:lang w:eastAsia="uk-UA"/>
        </w:rPr>
        <w:t>закупівлях</w:t>
      </w:r>
      <w:proofErr w:type="spellEnd"/>
      <w:r w:rsidRPr="00E76BC7">
        <w:rPr>
          <w:rFonts w:ascii="Times New Roman" w:hAnsi="Times New Roman"/>
          <w:sz w:val="24"/>
          <w:szCs w:val="24"/>
          <w:lang w:eastAsia="uk-UA"/>
        </w:rPr>
        <w:t>, а діяли самостійно та незалежно.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 xml:space="preserve">Виявлені </w:t>
      </w:r>
      <w:r w:rsidR="00B41ACC">
        <w:rPr>
          <w:rFonts w:ascii="Times New Roman" w:hAnsi="Times New Roman"/>
          <w:sz w:val="24"/>
          <w:szCs w:val="24"/>
          <w:lang w:eastAsia="uk-UA"/>
        </w:rPr>
        <w:t>А</w:t>
      </w:r>
      <w:r w:rsidRPr="00E76BC7">
        <w:rPr>
          <w:rFonts w:ascii="Times New Roman" w:hAnsi="Times New Roman"/>
          <w:sz w:val="24"/>
          <w:szCs w:val="24"/>
          <w:lang w:eastAsia="uk-UA"/>
        </w:rPr>
        <w:t>дміністративною колегією територіального відділення схожості в оформленні тендерних пропозицій ТОВ «ВВС-</w:t>
      </w:r>
      <w:proofErr w:type="spellStart"/>
      <w:r w:rsidRPr="00E76BC7">
        <w:rPr>
          <w:rFonts w:ascii="Times New Roman" w:hAnsi="Times New Roman"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/>
          <w:sz w:val="24"/>
          <w:szCs w:val="24"/>
          <w:lang w:eastAsia="uk-UA"/>
        </w:rPr>
        <w:t xml:space="preserve">» </w:t>
      </w:r>
      <w:r w:rsidR="00B41ACC">
        <w:rPr>
          <w:rFonts w:ascii="Times New Roman" w:hAnsi="Times New Roman"/>
          <w:sz w:val="24"/>
          <w:szCs w:val="24"/>
          <w:lang w:eastAsia="uk-UA"/>
        </w:rPr>
        <w:t>і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ТОВ «ВВС-Сервіс» пояснюють тим, що Відповідачі «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незалежно друг від друга зверталися за допомогою до однієї і той </w:t>
      </w:r>
      <w:proofErr w:type="spellStart"/>
      <w:r w:rsidRPr="00E76BC7">
        <w:rPr>
          <w:rFonts w:ascii="Times New Roman" w:hAnsi="Times New Roman"/>
          <w:i/>
          <w:sz w:val="24"/>
          <w:szCs w:val="24"/>
          <w:lang w:eastAsia="uk-UA"/>
        </w:rPr>
        <w:t>самой</w:t>
      </w:r>
      <w:proofErr w:type="spellEnd"/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 юридичної компанії ТОВ «БІЗНЕС ЛІГАЛ СЕРВІС ГРУП», яка на підставі договорів надавала їм комплекс послуг з підготовки проектів документів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>(без зазначення цінових пропозицій та конфіденційної інформації) та замовлення і одержання довідок, витягів та інших необхідних документів</w:t>
      </w:r>
      <w:r w:rsidRPr="00E76BC7">
        <w:rPr>
          <w:rFonts w:ascii="Times New Roman" w:hAnsi="Times New Roman"/>
          <w:sz w:val="24"/>
          <w:szCs w:val="24"/>
          <w:lang w:eastAsia="uk-UA"/>
        </w:rPr>
        <w:t>».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 xml:space="preserve">Також </w:t>
      </w:r>
      <w:r w:rsidR="00B41ACC">
        <w:rPr>
          <w:rFonts w:ascii="Times New Roman" w:hAnsi="Times New Roman"/>
          <w:sz w:val="24"/>
          <w:szCs w:val="24"/>
          <w:lang w:eastAsia="uk-UA"/>
        </w:rPr>
        <w:t>з</w:t>
      </w:r>
      <w:r w:rsidRPr="00E76BC7">
        <w:rPr>
          <w:rFonts w:ascii="Times New Roman" w:hAnsi="Times New Roman"/>
          <w:sz w:val="24"/>
          <w:szCs w:val="24"/>
          <w:lang w:eastAsia="uk-UA"/>
        </w:rPr>
        <w:t>аявники зазначають</w:t>
      </w:r>
      <w:r w:rsidR="00B41ACC">
        <w:rPr>
          <w:rFonts w:ascii="Times New Roman" w:hAnsi="Times New Roman"/>
          <w:sz w:val="24"/>
          <w:szCs w:val="24"/>
          <w:lang w:eastAsia="uk-UA"/>
        </w:rPr>
        <w:t>, що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«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>перебування ТОВ «Ваговимірювальні системи</w:t>
      </w:r>
      <w:r w:rsidRPr="00E76BC7">
        <w:rPr>
          <w:rFonts w:ascii="Times New Roman" w:hAnsi="Times New Roman"/>
          <w:i/>
          <w:sz w:val="24"/>
          <w:szCs w:val="24"/>
          <w:lang w:val="ru-RU" w:eastAsia="uk-UA"/>
        </w:rPr>
        <w:t>-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 ПРОМ» та ТОВ «</w:t>
      </w:r>
      <w:proofErr w:type="spellStart"/>
      <w:r w:rsidRPr="00E76BC7">
        <w:rPr>
          <w:rFonts w:ascii="Times New Roman" w:hAnsi="Times New Roman"/>
          <w:i/>
          <w:sz w:val="24"/>
          <w:szCs w:val="24"/>
          <w:lang w:eastAsia="uk-UA"/>
        </w:rPr>
        <w:t>Вагомирювальні</w:t>
      </w:r>
      <w:proofErr w:type="spellEnd"/>
      <w:r w:rsidRPr="00E76BC7">
        <w:rPr>
          <w:rFonts w:ascii="Times New Roman" w:hAnsi="Times New Roman"/>
          <w:i/>
          <w:sz w:val="24"/>
          <w:szCs w:val="24"/>
          <w:lang w:eastAsia="uk-UA"/>
        </w:rPr>
        <w:t xml:space="preserve"> системи</w:t>
      </w:r>
      <w:r w:rsidRPr="00E76BC7">
        <w:rPr>
          <w:rFonts w:ascii="Times New Roman" w:hAnsi="Times New Roman"/>
          <w:i/>
          <w:sz w:val="24"/>
          <w:szCs w:val="24"/>
          <w:lang w:val="ru-RU" w:eastAsia="uk-UA"/>
        </w:rPr>
        <w:t>-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>Сервіс» у фінансових та господарських відносинах, не суперечить приписам чинного законодавства України та не є свідченням узгодженості дій між зазначеними особами при їх участі в процедурі тендерних торгів</w:t>
      </w:r>
      <w:r w:rsidRPr="00E76BC7">
        <w:rPr>
          <w:rFonts w:ascii="Times New Roman" w:hAnsi="Times New Roman"/>
          <w:sz w:val="24"/>
          <w:szCs w:val="24"/>
          <w:lang w:eastAsia="uk-UA"/>
        </w:rPr>
        <w:t>».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>Врахов</w:t>
      </w:r>
      <w:r w:rsidR="00B41ACC">
        <w:rPr>
          <w:rFonts w:ascii="Times New Roman" w:hAnsi="Times New Roman"/>
          <w:sz w:val="24"/>
          <w:szCs w:val="24"/>
          <w:lang w:eastAsia="uk-UA"/>
        </w:rPr>
        <w:t>уючи зазначене, ТОВ «ВВС-</w:t>
      </w:r>
      <w:proofErr w:type="spellStart"/>
      <w:r w:rsidR="00B41ACC">
        <w:rPr>
          <w:rFonts w:ascii="Times New Roman" w:hAnsi="Times New Roman"/>
          <w:sz w:val="24"/>
          <w:szCs w:val="24"/>
          <w:lang w:eastAsia="uk-UA"/>
        </w:rPr>
        <w:t>Пром</w:t>
      </w:r>
      <w:proofErr w:type="spellEnd"/>
      <w:r w:rsidR="00B41ACC">
        <w:rPr>
          <w:rFonts w:ascii="Times New Roman" w:hAnsi="Times New Roman"/>
          <w:sz w:val="24"/>
          <w:szCs w:val="24"/>
          <w:lang w:eastAsia="uk-UA"/>
        </w:rPr>
        <w:t>» і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ТОВ «ВВС-Сервіс» вважають, що  «</w:t>
      </w:r>
      <w:r w:rsidR="005F5766">
        <w:rPr>
          <w:rFonts w:ascii="Times New Roman" w:hAnsi="Times New Roman"/>
          <w:i/>
          <w:sz w:val="24"/>
          <w:szCs w:val="24"/>
          <w:lang w:eastAsia="uk-UA"/>
        </w:rPr>
        <w:t>р</w:t>
      </w:r>
      <w:r w:rsidRPr="00E76BC7">
        <w:rPr>
          <w:rFonts w:ascii="Times New Roman" w:hAnsi="Times New Roman"/>
          <w:i/>
          <w:sz w:val="24"/>
          <w:szCs w:val="24"/>
          <w:lang w:eastAsia="uk-UA"/>
        </w:rPr>
        <w:t>ішення № 63/56-р/к прийняте без повного з’ясування обставин, які мають значення для справи; у рішенні не доведені обставини, які мають значення для справи але які визнано встановленими; висновки, викладенні у рішенні не відповідають обставинам справи</w:t>
      </w:r>
      <w:r w:rsidRPr="00E76BC7">
        <w:rPr>
          <w:rFonts w:ascii="Times New Roman" w:hAnsi="Times New Roman"/>
          <w:sz w:val="24"/>
          <w:szCs w:val="24"/>
          <w:lang w:eastAsia="uk-UA"/>
        </w:rPr>
        <w:t>».</w:t>
      </w:r>
    </w:p>
    <w:p w:rsidR="00E76BC7" w:rsidRPr="00E76BC7" w:rsidRDefault="00E76BC7" w:rsidP="00E76BC7">
      <w:pPr>
        <w:numPr>
          <w:ilvl w:val="0"/>
          <w:numId w:val="3"/>
        </w:numPr>
        <w:ind w:hanging="786"/>
        <w:jc w:val="both"/>
        <w:rPr>
          <w:rFonts w:ascii="Times New Roman" w:hAnsi="Times New Roman"/>
          <w:sz w:val="24"/>
          <w:szCs w:val="24"/>
          <w:lang w:eastAsia="uk-UA"/>
        </w:rPr>
      </w:pPr>
      <w:r w:rsidRPr="00E76BC7">
        <w:rPr>
          <w:rFonts w:ascii="Times New Roman" w:hAnsi="Times New Roman"/>
          <w:sz w:val="24"/>
          <w:szCs w:val="24"/>
          <w:lang w:eastAsia="uk-UA"/>
        </w:rPr>
        <w:t xml:space="preserve">У зв’язку </w:t>
      </w:r>
      <w:r w:rsidR="00B41ACC">
        <w:rPr>
          <w:rFonts w:ascii="Times New Roman" w:hAnsi="Times New Roman"/>
          <w:sz w:val="24"/>
          <w:szCs w:val="24"/>
          <w:lang w:eastAsia="uk-UA"/>
        </w:rPr>
        <w:t>із цим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B41ACC">
        <w:rPr>
          <w:rFonts w:ascii="Times New Roman" w:hAnsi="Times New Roman"/>
          <w:sz w:val="24"/>
          <w:szCs w:val="24"/>
          <w:lang w:eastAsia="uk-UA"/>
        </w:rPr>
        <w:t>заявники просять</w:t>
      </w:r>
      <w:r w:rsidRPr="00E76BC7">
        <w:rPr>
          <w:rFonts w:ascii="Times New Roman" w:hAnsi="Times New Roman"/>
          <w:sz w:val="24"/>
          <w:szCs w:val="24"/>
          <w:lang w:eastAsia="uk-UA"/>
        </w:rPr>
        <w:t xml:space="preserve"> скасувати Рішення № 63/56-р/к та припинити провадження у справі.</w:t>
      </w:r>
    </w:p>
    <w:p w:rsidR="00CE374D" w:rsidRPr="00CE374D" w:rsidRDefault="00CE374D" w:rsidP="00CE374D">
      <w:pPr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CE374D">
        <w:rPr>
          <w:rFonts w:ascii="Times New Roman" w:hAnsi="Times New Roman" w:cs="Times New Roman"/>
          <w:b/>
          <w:bCs/>
          <w:sz w:val="24"/>
          <w:szCs w:val="24"/>
          <w:lang w:val="ru-RU"/>
        </w:rPr>
        <w:t>8.</w:t>
      </w:r>
      <w:r w:rsidRPr="00CE374D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CE374D">
        <w:rPr>
          <w:rFonts w:ascii="Times New Roman" w:hAnsi="Times New Roman" w:cs="Times New Roman"/>
          <w:b/>
          <w:bCs/>
          <w:sz w:val="24"/>
          <w:szCs w:val="24"/>
        </w:rPr>
        <w:t>ПЕРЕВІРКА РІШЕННЯ</w:t>
      </w:r>
    </w:p>
    <w:p w:rsidR="00E76BC7" w:rsidRPr="00E76BC7" w:rsidRDefault="00E76BC7" w:rsidP="00E76BC7">
      <w:pPr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sz w:val="24"/>
          <w:szCs w:val="24"/>
          <w:lang w:eastAsia="ru-RU"/>
        </w:rPr>
        <w:t xml:space="preserve">За результатами перевірки Рішення № 63/56-р/к та аналізу матеріалів </w:t>
      </w:r>
      <w:r w:rsidRPr="00E76BC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76BC7">
        <w:rPr>
          <w:rFonts w:ascii="Times New Roman" w:hAnsi="Times New Roman" w:cs="Times New Roman"/>
          <w:sz w:val="24"/>
          <w:szCs w:val="24"/>
          <w:lang w:val="ru-RU" w:eastAsia="ru-RU"/>
        </w:rPr>
        <w:t>с</w:t>
      </w:r>
      <w:r w:rsidRPr="00E76BC7">
        <w:rPr>
          <w:rFonts w:ascii="Times New Roman" w:hAnsi="Times New Roman" w:cs="Times New Roman"/>
          <w:sz w:val="24"/>
          <w:szCs w:val="24"/>
          <w:lang w:eastAsia="ru-RU"/>
        </w:rPr>
        <w:t>прави № 63/1-01-26-2019</w:t>
      </w:r>
      <w:r w:rsidRPr="00E76BC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76BC7">
        <w:rPr>
          <w:rFonts w:ascii="Times New Roman" w:hAnsi="Times New Roman" w:cs="Times New Roman"/>
          <w:sz w:val="24"/>
          <w:szCs w:val="24"/>
          <w:lang w:eastAsia="ru-RU"/>
        </w:rPr>
        <w:t>встановлено.</w:t>
      </w:r>
    </w:p>
    <w:p w:rsidR="00E76BC7" w:rsidRPr="00E76BC7" w:rsidRDefault="00E76BC7" w:rsidP="00E76BC7">
      <w:pPr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Згідно з розпорядженням Адміністративної колегії територіального відділення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br/>
        <w:t xml:space="preserve">від 18.04.2019 № 63/33-рп/к розпочато розгляд справи № 63/1-01-26-2019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(далі – Справа) за ознаками вчинення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ТОВ «ВВС-Сервіс» порушення законодавства про захист економічної конкуренції, передбачен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>ого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пунктом 4 частини другої статті 6 та пунктом 1 статті 50 Закону України «Про захист економічної конкуренції»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 вигляді вчинення антиконкурентних узгоджених дій шляхом спотворення результатів торгів. </w:t>
      </w:r>
    </w:p>
    <w:p w:rsidR="00E76BC7" w:rsidRPr="00E76BC7" w:rsidRDefault="00E76BC7" w:rsidP="00E76BC7">
      <w:pPr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sz w:val="24"/>
          <w:szCs w:val="24"/>
        </w:rPr>
        <w:t>Відповідно до інформації з Єдиного державного реєстру юридичних осіб, фізичних осіб – підприємців, громадських формувань (далі – ЄДР) основним видом діяльності  ТОВ «ВВС-</w:t>
      </w:r>
      <w:proofErr w:type="spellStart"/>
      <w:r w:rsidRPr="00E76BC7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E76BC7">
        <w:rPr>
          <w:rFonts w:ascii="Times New Roman" w:hAnsi="Times New Roman" w:cs="Times New Roman"/>
          <w:sz w:val="24"/>
          <w:szCs w:val="24"/>
        </w:rPr>
        <w:t xml:space="preserve">» є оптова торгівля іншими машинами й устаткуванням </w:t>
      </w:r>
      <w:r w:rsidRPr="00E76BC7">
        <w:rPr>
          <w:rFonts w:ascii="Times New Roman" w:hAnsi="Times New Roman" w:cs="Times New Roman"/>
          <w:sz w:val="24"/>
          <w:szCs w:val="24"/>
        </w:rPr>
        <w:br/>
        <w:t>(код КВЕД 46.69).</w:t>
      </w:r>
    </w:p>
    <w:p w:rsidR="00E76BC7" w:rsidRPr="00E76BC7" w:rsidRDefault="00E76BC7" w:rsidP="00E76BC7">
      <w:pPr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sz w:val="24"/>
          <w:szCs w:val="24"/>
        </w:rPr>
        <w:t xml:space="preserve">Відповідно до інформації з ЄДР основним видом діяльності ТОВ «ВВС-Сервіс» є ремонт і технічне обслуговування машин </w:t>
      </w:r>
      <w:r w:rsidR="00B41ACC">
        <w:rPr>
          <w:rFonts w:ascii="Times New Roman" w:hAnsi="Times New Roman" w:cs="Times New Roman"/>
          <w:sz w:val="24"/>
          <w:szCs w:val="24"/>
        </w:rPr>
        <w:t>та</w:t>
      </w:r>
      <w:r w:rsidRPr="00E76BC7">
        <w:rPr>
          <w:rFonts w:ascii="Times New Roman" w:hAnsi="Times New Roman" w:cs="Times New Roman"/>
          <w:sz w:val="24"/>
          <w:szCs w:val="24"/>
        </w:rPr>
        <w:t xml:space="preserve"> устаткування промислового призначення (код КВЕД 33.12).</w:t>
      </w:r>
    </w:p>
    <w:p w:rsidR="00E76BC7" w:rsidRPr="00E76BC7" w:rsidRDefault="00E76BC7" w:rsidP="00E76BC7">
      <w:pPr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sz w:val="24"/>
          <w:szCs w:val="24"/>
        </w:rPr>
        <w:t>Отже, ТОВ «ВВС-</w:t>
      </w:r>
      <w:proofErr w:type="spellStart"/>
      <w:r w:rsidRPr="00E76BC7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E76BC7">
        <w:rPr>
          <w:rFonts w:ascii="Times New Roman" w:hAnsi="Times New Roman" w:cs="Times New Roman"/>
          <w:sz w:val="24"/>
          <w:szCs w:val="24"/>
        </w:rPr>
        <w:t xml:space="preserve">» </w:t>
      </w:r>
      <w:r w:rsidR="00B41ACC">
        <w:rPr>
          <w:rFonts w:ascii="Times New Roman" w:hAnsi="Times New Roman" w:cs="Times New Roman"/>
          <w:sz w:val="24"/>
          <w:szCs w:val="24"/>
        </w:rPr>
        <w:t>і</w:t>
      </w:r>
      <w:r w:rsidRPr="00E76BC7">
        <w:rPr>
          <w:rFonts w:ascii="Times New Roman" w:hAnsi="Times New Roman" w:cs="Times New Roman"/>
          <w:sz w:val="24"/>
          <w:szCs w:val="24"/>
        </w:rPr>
        <w:t xml:space="preserve"> ТОВ «ВВС-Сервіс» є суб’єктами господарювання у розумінні</w:t>
      </w:r>
      <w:r w:rsidR="00B41ACC">
        <w:rPr>
          <w:rFonts w:ascii="Times New Roman" w:hAnsi="Times New Roman" w:cs="Times New Roman"/>
          <w:sz w:val="24"/>
          <w:szCs w:val="24"/>
        </w:rPr>
        <w:t xml:space="preserve"> </w:t>
      </w:r>
      <w:r w:rsidRPr="00E76BC7">
        <w:rPr>
          <w:rFonts w:ascii="Times New Roman" w:hAnsi="Times New Roman" w:cs="Times New Roman"/>
          <w:sz w:val="24"/>
          <w:szCs w:val="24"/>
        </w:rPr>
        <w:t>статті 1 Закону України «Про захист економічної конкуренції».</w:t>
      </w:r>
    </w:p>
    <w:p w:rsidR="00E76BC7" w:rsidRPr="00E76BC7" w:rsidRDefault="00E76BC7" w:rsidP="00E76BC7">
      <w:pPr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sz w:val="24"/>
          <w:szCs w:val="24"/>
        </w:rPr>
        <w:t xml:space="preserve">У грудні 2018 року регіональною філією «Львівська залізниця» ПАТ «Українська залізниця» (далі – Замовник) проведена процедура закупівлі «ваги складські платформні» (ДК 021:2015:42920000-1 – машини для миття пляшок, пакування, </w:t>
      </w:r>
      <w:r w:rsidRPr="00E76BC7">
        <w:rPr>
          <w:rFonts w:ascii="Times New Roman" w:hAnsi="Times New Roman" w:cs="Times New Roman"/>
          <w:sz w:val="24"/>
          <w:szCs w:val="24"/>
        </w:rPr>
        <w:lastRenderedPageBreak/>
        <w:t xml:space="preserve">зважування та розпилювання) (ідентифікатор закупівлі – </w:t>
      </w:r>
      <w:r w:rsidRPr="00E76BC7">
        <w:rPr>
          <w:rFonts w:ascii="Times New Roman" w:hAnsi="Times New Roman" w:cs="Times New Roman"/>
          <w:sz w:val="24"/>
          <w:szCs w:val="24"/>
          <w:lang w:val="en-US"/>
        </w:rPr>
        <w:t>UA</w:t>
      </w:r>
      <w:r w:rsidRPr="00E76BC7">
        <w:rPr>
          <w:rFonts w:ascii="Times New Roman" w:hAnsi="Times New Roman" w:cs="Times New Roman"/>
          <w:sz w:val="24"/>
          <w:szCs w:val="24"/>
        </w:rPr>
        <w:t>-2018-11-23-001020-а) (далі – Процедура закупівлі).</w:t>
      </w:r>
    </w:p>
    <w:p w:rsidR="00E76BC7" w:rsidRPr="00E76BC7" w:rsidRDefault="00E76BC7" w:rsidP="00E76BC7">
      <w:pPr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sz w:val="24"/>
          <w:szCs w:val="24"/>
        </w:rPr>
        <w:t xml:space="preserve">З метою </w:t>
      </w:r>
      <w:r w:rsidR="00B41ACC">
        <w:rPr>
          <w:rFonts w:ascii="Times New Roman" w:hAnsi="Times New Roman" w:cs="Times New Roman"/>
          <w:sz w:val="24"/>
          <w:szCs w:val="24"/>
        </w:rPr>
        <w:t>участі у Процедурі закупівлі</w:t>
      </w:r>
      <w:r w:rsidRPr="00E76BC7">
        <w:rPr>
          <w:rFonts w:ascii="Times New Roman" w:hAnsi="Times New Roman" w:cs="Times New Roman"/>
          <w:sz w:val="24"/>
          <w:szCs w:val="24"/>
        </w:rPr>
        <w:t xml:space="preserve"> свої пропозиції надали такі суб’єкти господарювання (далі – Учасники):</w:t>
      </w:r>
    </w:p>
    <w:p w:rsidR="00E76BC7" w:rsidRPr="00E76BC7" w:rsidRDefault="00E76BC7" w:rsidP="00E76BC7">
      <w:pPr>
        <w:ind w:left="7876" w:firstLine="63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1559"/>
        <w:gridCol w:w="1559"/>
        <w:gridCol w:w="1666"/>
      </w:tblGrid>
      <w:tr w:rsidR="00E76BC7" w:rsidRPr="00E76BC7" w:rsidTr="0071373A">
        <w:trPr>
          <w:trHeight w:val="236"/>
        </w:trPr>
        <w:tc>
          <w:tcPr>
            <w:tcW w:w="392" w:type="dxa"/>
            <w:vMerge w:val="restart"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76BC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№ з/п</w:t>
            </w:r>
          </w:p>
        </w:tc>
        <w:tc>
          <w:tcPr>
            <w:tcW w:w="3969" w:type="dxa"/>
            <w:vMerge w:val="restart"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76BC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Назва суб’єкта господарювання</w:t>
            </w:r>
          </w:p>
        </w:tc>
        <w:tc>
          <w:tcPr>
            <w:tcW w:w="3118" w:type="dxa"/>
            <w:gridSpan w:val="2"/>
            <w:vAlign w:val="center"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76BC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Цінові пропозиції, грн</w:t>
            </w:r>
          </w:p>
        </w:tc>
        <w:tc>
          <w:tcPr>
            <w:tcW w:w="1666" w:type="dxa"/>
            <w:vMerge w:val="restart"/>
            <w:vAlign w:val="center"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76BC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Відсоток зниження цінових пропозицій</w:t>
            </w:r>
          </w:p>
        </w:tc>
      </w:tr>
      <w:tr w:rsidR="00E76BC7" w:rsidRPr="00E76BC7" w:rsidTr="0071373A">
        <w:trPr>
          <w:trHeight w:val="226"/>
        </w:trPr>
        <w:tc>
          <w:tcPr>
            <w:tcW w:w="392" w:type="dxa"/>
            <w:vMerge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vMerge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76BC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початкові</w:t>
            </w:r>
          </w:p>
        </w:tc>
        <w:tc>
          <w:tcPr>
            <w:tcW w:w="1559" w:type="dxa"/>
            <w:vAlign w:val="center"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76BC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остаточні</w:t>
            </w:r>
          </w:p>
        </w:tc>
        <w:tc>
          <w:tcPr>
            <w:tcW w:w="1666" w:type="dxa"/>
            <w:vMerge/>
            <w:vAlign w:val="center"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76BC7" w:rsidRPr="00E76BC7" w:rsidTr="0071373A">
        <w:trPr>
          <w:trHeight w:val="397"/>
        </w:trPr>
        <w:tc>
          <w:tcPr>
            <w:tcW w:w="392" w:type="dxa"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76BC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9" w:type="dxa"/>
          </w:tcPr>
          <w:p w:rsidR="00E76BC7" w:rsidRPr="00E76BC7" w:rsidRDefault="00E76BC7" w:rsidP="00E76B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ТОВ «ВВС-</w:t>
            </w:r>
            <w:proofErr w:type="spellStart"/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Пром</w:t>
            </w:r>
            <w:proofErr w:type="spellEnd"/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76BC7" w:rsidRPr="00E76BC7" w:rsidRDefault="00E76BC7" w:rsidP="00E76B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78 000, 00</w:t>
            </w:r>
          </w:p>
        </w:tc>
        <w:tc>
          <w:tcPr>
            <w:tcW w:w="1559" w:type="dxa"/>
          </w:tcPr>
          <w:p w:rsidR="00E76BC7" w:rsidRPr="00E76BC7" w:rsidRDefault="00E76BC7" w:rsidP="00E76B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78 000, 00</w:t>
            </w:r>
          </w:p>
        </w:tc>
        <w:tc>
          <w:tcPr>
            <w:tcW w:w="1666" w:type="dxa"/>
          </w:tcPr>
          <w:p w:rsidR="00E76BC7" w:rsidRPr="00E76BC7" w:rsidRDefault="00E76BC7" w:rsidP="00E76B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0,00 %</w:t>
            </w:r>
          </w:p>
        </w:tc>
      </w:tr>
      <w:tr w:rsidR="00E76BC7" w:rsidRPr="00E76BC7" w:rsidTr="0071373A">
        <w:trPr>
          <w:trHeight w:val="397"/>
        </w:trPr>
        <w:tc>
          <w:tcPr>
            <w:tcW w:w="392" w:type="dxa"/>
          </w:tcPr>
          <w:p w:rsidR="00E76BC7" w:rsidRPr="00E76BC7" w:rsidRDefault="00E76BC7" w:rsidP="00E76BC7">
            <w:pPr>
              <w:keepNext/>
              <w:widowControl w:val="0"/>
              <w:overflowPunct w:val="0"/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76BC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9" w:type="dxa"/>
          </w:tcPr>
          <w:p w:rsidR="00E76BC7" w:rsidRPr="00E76BC7" w:rsidRDefault="00E76BC7" w:rsidP="00E76B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ТОВ «ВВС-Сервіс»</w:t>
            </w:r>
          </w:p>
        </w:tc>
        <w:tc>
          <w:tcPr>
            <w:tcW w:w="1559" w:type="dxa"/>
          </w:tcPr>
          <w:p w:rsidR="00E76BC7" w:rsidRPr="00E76BC7" w:rsidRDefault="00E76BC7" w:rsidP="00E76B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96 000, 00</w:t>
            </w:r>
          </w:p>
        </w:tc>
        <w:tc>
          <w:tcPr>
            <w:tcW w:w="1559" w:type="dxa"/>
          </w:tcPr>
          <w:p w:rsidR="00E76BC7" w:rsidRPr="00E76BC7" w:rsidRDefault="00E76BC7" w:rsidP="00E76B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96 000, 00</w:t>
            </w:r>
          </w:p>
        </w:tc>
        <w:tc>
          <w:tcPr>
            <w:tcW w:w="1666" w:type="dxa"/>
          </w:tcPr>
          <w:p w:rsidR="00E76BC7" w:rsidRPr="00E76BC7" w:rsidRDefault="00E76BC7" w:rsidP="00E76B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BC7">
              <w:rPr>
                <w:rFonts w:ascii="Times New Roman" w:hAnsi="Times New Roman" w:cs="Times New Roman"/>
                <w:b/>
                <w:sz w:val="24"/>
                <w:szCs w:val="24"/>
              </w:rPr>
              <w:t>0,00 %</w:t>
            </w:r>
          </w:p>
        </w:tc>
      </w:tr>
    </w:tbl>
    <w:p w:rsidR="00E76BC7" w:rsidRPr="00E76BC7" w:rsidRDefault="00E76BC7" w:rsidP="00E76BC7">
      <w:pPr>
        <w:spacing w:before="0"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6BC7" w:rsidRPr="00E76BC7" w:rsidRDefault="00E76BC7" w:rsidP="00E76BC7">
      <w:pPr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sz w:val="24"/>
          <w:szCs w:val="24"/>
        </w:rPr>
        <w:t xml:space="preserve">За результатами оцінки пропозицій Учасників найкращою обрана пропозиція </w:t>
      </w:r>
      <w:r w:rsidRPr="00E76BC7">
        <w:rPr>
          <w:rFonts w:ascii="Times New Roman" w:hAnsi="Times New Roman" w:cs="Times New Roman"/>
          <w:sz w:val="24"/>
          <w:szCs w:val="24"/>
        </w:rPr>
        <w:br/>
        <w:t>ТОВ «ВВС-</w:t>
      </w:r>
      <w:proofErr w:type="spellStart"/>
      <w:r w:rsidRPr="00E76BC7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E76BC7">
        <w:rPr>
          <w:rFonts w:ascii="Times New Roman" w:hAnsi="Times New Roman" w:cs="Times New Roman"/>
          <w:sz w:val="24"/>
          <w:szCs w:val="24"/>
        </w:rPr>
        <w:t>»</w:t>
      </w:r>
      <w:r w:rsidR="00B41ACC">
        <w:rPr>
          <w:rFonts w:ascii="Times New Roman" w:hAnsi="Times New Roman" w:cs="Times New Roman"/>
          <w:sz w:val="24"/>
          <w:szCs w:val="24"/>
        </w:rPr>
        <w:t>,</w:t>
      </w:r>
      <w:r w:rsidRPr="00E76BC7">
        <w:rPr>
          <w:rFonts w:ascii="Times New Roman" w:hAnsi="Times New Roman" w:cs="Times New Roman"/>
          <w:sz w:val="24"/>
          <w:szCs w:val="24"/>
        </w:rPr>
        <w:t xml:space="preserve"> з яким укладено договір від 27.12.2018 № Л/НХ-181207/НЮ</w:t>
      </w:r>
      <w:r w:rsidRPr="00E76BC7">
        <w:t xml:space="preserve"> </w:t>
      </w:r>
      <w:r w:rsidRPr="00E76BC7">
        <w:rPr>
          <w:rFonts w:ascii="Times New Roman" w:hAnsi="Times New Roman" w:cs="Times New Roman"/>
          <w:sz w:val="24"/>
          <w:szCs w:val="24"/>
        </w:rPr>
        <w:t xml:space="preserve">на загальну суму 77 999,40 грн з ПДВ. </w:t>
      </w:r>
    </w:p>
    <w:p w:rsidR="00E76BC7" w:rsidRPr="00E76BC7" w:rsidRDefault="00E76BC7" w:rsidP="00E76BC7">
      <w:pPr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 описово-мотивувальній частині Рішення 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№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63/56-р/к наведені обставини, які в сукупності повною мірою свідчать про те, що під час участі у Процедурі закупівлі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ТОВ «ВВС-Сервіс» вчинили порушення законодавства про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захист економічної конкуренції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 вигляді антиконкурентних узгоджених дій, які стосуються спотворення результатів торгів.</w:t>
      </w:r>
    </w:p>
    <w:p w:rsidR="00E76BC7" w:rsidRPr="00E76BC7" w:rsidRDefault="00E76BC7" w:rsidP="00E76BC7">
      <w:pPr>
        <w:numPr>
          <w:ilvl w:val="0"/>
          <w:numId w:val="3"/>
        </w:numPr>
        <w:spacing w:before="0" w:after="0"/>
        <w:ind w:hanging="786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Зокрема, доказами вчинення ТОВ «ВВС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ТОВ «ВВС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-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Сервіс» 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>антиконкурентних узгоджених дій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є такі обставини:</w:t>
      </w:r>
    </w:p>
    <w:p w:rsidR="00E76BC7" w:rsidRPr="00E76BC7" w:rsidRDefault="00E76BC7" w:rsidP="00E76BC7">
      <w:pPr>
        <w:spacing w:before="0" w:after="0"/>
        <w:ind w:left="786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-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відповідно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до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статутів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Учасників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,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копії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яких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були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завантажені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до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системи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«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en-US" w:eastAsia="uk-UA"/>
        </w:rPr>
        <w:t>Pro</w:t>
      </w:r>
      <w:r w:rsidR="00B41ACC">
        <w:rPr>
          <w:rFonts w:ascii="Times New Roman" w:hAnsi="Times New Roman" w:cs="Times New Roman"/>
          <w:bCs/>
          <w:sz w:val="24"/>
          <w:szCs w:val="24"/>
          <w:lang w:val="en-US" w:eastAsia="uk-UA"/>
        </w:rPr>
        <w:t>Z</w:t>
      </w:r>
      <w:r w:rsidRPr="00E76BC7">
        <w:rPr>
          <w:rFonts w:ascii="Times New Roman" w:hAnsi="Times New Roman" w:cs="Times New Roman"/>
          <w:bCs/>
          <w:sz w:val="24"/>
          <w:szCs w:val="24"/>
          <w:lang w:val="en-US" w:eastAsia="uk-UA"/>
        </w:rPr>
        <w:t>o</w:t>
      </w:r>
      <w:r w:rsidR="00B41ACC">
        <w:rPr>
          <w:rFonts w:ascii="Times New Roman" w:hAnsi="Times New Roman" w:cs="Times New Roman"/>
          <w:bCs/>
          <w:sz w:val="24"/>
          <w:szCs w:val="24"/>
          <w:lang w:val="en-US" w:eastAsia="uk-UA"/>
        </w:rPr>
        <w:t>r</w:t>
      </w:r>
      <w:r w:rsidRPr="00E76BC7">
        <w:rPr>
          <w:rFonts w:ascii="Times New Roman" w:hAnsi="Times New Roman" w:cs="Times New Roman"/>
          <w:bCs/>
          <w:sz w:val="24"/>
          <w:szCs w:val="24"/>
          <w:lang w:val="en-US" w:eastAsia="uk-UA"/>
        </w:rPr>
        <w:t>ro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»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складі тендерних пропозицій, засновниками </w:t>
      </w:r>
      <w:proofErr w:type="gram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ТОВ</w:t>
      </w:r>
      <w:proofErr w:type="gram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«ВВС-Сервіс» є: Полуектов Дмитро Володимирович – частка 75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% та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Базарова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Ірина Сергіївна –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частка 25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%. Засновниками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» є: Полуектов Дмитро Володимирович – частка 0,2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% 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товариство з обмеженою відповідальністю «Компанія «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Вагоновимірювальні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системи» – частка 99,8</w:t>
      </w:r>
      <w:r w:rsidR="00B41AC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%. </w:t>
      </w:r>
    </w:p>
    <w:p w:rsidR="00E76BC7" w:rsidRPr="00E76BC7" w:rsidRDefault="00B41ACC" w:rsidP="00E76BC7">
      <w:pPr>
        <w:spacing w:before="0" w:after="0"/>
        <w:ind w:left="786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Водночас</w:t>
      </w:r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єдиним засновником та кінцевим </w:t>
      </w:r>
      <w:proofErr w:type="spellStart"/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бенефіціарним</w:t>
      </w:r>
      <w:proofErr w:type="spellEnd"/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власником товариства з обмеженою відповідальністю «Компанія «</w:t>
      </w:r>
      <w:proofErr w:type="spellStart"/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Вагоновимірювальні</w:t>
      </w:r>
      <w:proofErr w:type="spellEnd"/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системи»</w:t>
      </w:r>
      <w:r w:rsidRPr="00B41AC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(далі – ТОВ «Компанія «ВВС»)</w:t>
      </w:r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(</w:t>
      </w:r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ідентифікаційний код юридичної особи 36495890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)</w:t>
      </w:r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 </w:t>
      </w:r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є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Полуектов Дмитро Володимирович;</w:t>
      </w:r>
    </w:p>
    <w:p w:rsidR="00E76BC7" w:rsidRPr="00E76BC7" w:rsidRDefault="00E76BC7" w:rsidP="00E76BC7">
      <w:pPr>
        <w:spacing w:before="0" w:after="0"/>
        <w:ind w:left="786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-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ТОВ «ВВС-Сервіс» зареєстровані за однією 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 тією ж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адресою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:</w:t>
      </w:r>
      <w:r w:rsidRPr="00E76BC7">
        <w:rPr>
          <w:rFonts w:ascii="Times New Roman" w:hAnsi="Times New Roman" w:cs="Times New Roman"/>
          <w:bCs/>
          <w:sz w:val="24"/>
          <w:szCs w:val="24"/>
          <w:highlight w:val="yellow"/>
          <w:lang w:eastAsia="uk-UA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highlight w:val="yellow"/>
          <w:lang w:eastAsia="uk-UA"/>
        </w:rPr>
        <w:br/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м. Дніпро,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просп</w:t>
      </w:r>
      <w:proofErr w:type="spellEnd"/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Слобожанський, буд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29 (ТОВ «ВВС-Сервіс» – офіс 400,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– офіс 420). 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У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свою чергу, за цією ж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адресою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зареєстровано 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ТОВ «Компанія «ВВС» – офіс 416;</w:t>
      </w:r>
    </w:p>
    <w:p w:rsidR="00E76BC7" w:rsidRPr="00E76BC7" w:rsidRDefault="00E76BC7" w:rsidP="00E76BC7">
      <w:pPr>
        <w:spacing w:before="0"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наявність працівників, які у 2018 році були одночасно в трудових відносинах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з Учасниками: Федоров Олександр Геннадійович</w:t>
      </w:r>
      <w:r w:rsidRPr="00E76BC7">
        <w:t xml:space="preserve"> (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головний інженер проекту</w:t>
      </w:r>
      <w:r w:rsidRPr="00E76BC7">
        <w:t xml:space="preserve"> </w:t>
      </w:r>
      <w:r w:rsidRPr="00E76BC7">
        <w:br/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в ТОВ «ВВС-Сервіс» з 01.09.2018 по 31.12.2018; у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займав посаду інженера з налагодження і випробовування з 11.10.2018 по 31.12.2018) та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Чечикова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Наталія Володимирівна (головний бухгалтер обох Учасників), яка була обізнана з фінансово-господарською діяльністю Учасників. Крім того, 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за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інформацією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br/>
        <w:t>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Сервіс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»</w:t>
      </w:r>
      <w:r w:rsidR="001F2811">
        <w:rPr>
          <w:rFonts w:ascii="Times New Roman" w:hAnsi="Times New Roman" w:cs="Times New Roman"/>
          <w:bCs/>
          <w:sz w:val="24"/>
          <w:szCs w:val="24"/>
          <w:lang w:val="ru-RU" w:eastAsia="uk-UA"/>
        </w:rPr>
        <w:t>,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Чечикова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Наталія Володимирівна залучалас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ь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до підготовки цінових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пропозицій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на Торги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» (складала калькуляцію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);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E76BC7" w:rsidRPr="00E76BC7" w:rsidRDefault="00E76BC7" w:rsidP="00E76BC7">
      <w:pPr>
        <w:spacing w:before="0" w:after="0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між Учасниками 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у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2018 році існували господарські відносини (договір про надання фінансової допомоги (позики) від 17.01.2018 № 17/01-1 на суму 14 500 грн; договір про надання фінансової допомоги (позики) від 19.03.2018 № 19/03-1 </w:t>
      </w:r>
      <w:r w:rsidR="005F5766"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на суму 4 175 грн; договір про надання фінансової допомоги (позики) від 10.04.2018 </w:t>
      </w:r>
      <w:r w:rsidR="005F5766"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№ 10/04-1 на суму 1 156,80 грн; договір про надання фінансової допомоги (позики) від 10.05.2018 № 10/05-1 на суму 15 000 грн; договір про надання фінансової допомоги (позики) від 15.05.2018 № 15/05-1 на суму 4865,22 грн). У вищенаведених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lastRenderedPageBreak/>
        <w:t>договорах не передбачено терміну повернення фінансової допомоги.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Надання фінансової допомоги підтверджується також виписками про рух грошових коштів по рахунках Учасників, наданих банківськими установами; </w:t>
      </w:r>
    </w:p>
    <w:p w:rsidR="00E76BC7" w:rsidRPr="00E76BC7" w:rsidRDefault="00E76BC7" w:rsidP="00E76BC7">
      <w:pPr>
        <w:numPr>
          <w:ilvl w:val="2"/>
          <w:numId w:val="3"/>
        </w:numPr>
        <w:spacing w:before="0"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2018 році ТОВ «ВВС-Сервіс» придбавало 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» продукцію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на суму 6 000 грн, також ТОВ «ВВС-Сервіс» на замовлення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здійснило виконання робіт та послуг (послуги сервісного інженера, технічне обслуговування вагового обладнання, послуги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вагоповірочного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автомобіля, повірка ваг) на суму 40 151 грн,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» на замовлення ТОВ «ВВС-Сервіс» провело налагодження обладнання на суму 7 000 грн;</w:t>
      </w:r>
    </w:p>
    <w:p w:rsidR="00E76BC7" w:rsidRPr="00E76BC7" w:rsidRDefault="00E76BC7" w:rsidP="00E76BC7">
      <w:pPr>
        <w:numPr>
          <w:ilvl w:val="2"/>
          <w:numId w:val="3"/>
        </w:numPr>
        <w:spacing w:before="0"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відповідно до поданих цінових пропозицій, Учасники запропонували продукцію «ваги платформні 300ВП1-Б» одного 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й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того ж виробника –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ТОВ «Компанія «ВВС» (співзасновник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»). Вартість ваг у ТОВ «ВВС-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с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тановила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2 600 грн/шт. з ПДВ, а 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ТОВ «ВВС-Сервіс» – 3 200 грн/шт.;</w:t>
      </w:r>
    </w:p>
    <w:p w:rsidR="00E76BC7" w:rsidRPr="00E76BC7" w:rsidRDefault="00E76BC7" w:rsidP="00E76BC7">
      <w:pPr>
        <w:numPr>
          <w:ilvl w:val="2"/>
          <w:numId w:val="3"/>
        </w:numPr>
        <w:spacing w:before="0"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відсутність у ТОВ «ВВС-Сервіс» розрахунку вартості продукції, яка була запропонована в тендерній пропозиції на Торги;</w:t>
      </w:r>
    </w:p>
    <w:p w:rsidR="00E76BC7" w:rsidRPr="00E76BC7" w:rsidRDefault="00E76BC7" w:rsidP="00E76BC7">
      <w:pPr>
        <w:numPr>
          <w:ilvl w:val="2"/>
          <w:numId w:val="3"/>
        </w:numPr>
        <w:spacing w:before="0"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r w:rsidRPr="00E76BC7">
        <w:rPr>
          <w:rFonts w:ascii="Times New Roman" w:hAnsi="Times New Roman" w:cs="Times New Roman"/>
          <w:sz w:val="24"/>
          <w:szCs w:val="24"/>
        </w:rPr>
        <w:t xml:space="preserve">подання </w:t>
      </w:r>
      <w:proofErr w:type="spellStart"/>
      <w:r w:rsidRPr="00E76BC7">
        <w:rPr>
          <w:rFonts w:ascii="Times New Roman" w:hAnsi="Times New Roman" w:cs="Times New Roman"/>
          <w:sz w:val="24"/>
          <w:szCs w:val="24"/>
        </w:rPr>
        <w:t>тендерн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Pr="00E76BC7">
        <w:rPr>
          <w:rFonts w:ascii="Times New Roman" w:hAnsi="Times New Roman" w:cs="Times New Roman"/>
          <w:sz w:val="24"/>
          <w:szCs w:val="24"/>
        </w:rPr>
        <w:t>пропозиції з</w:t>
      </w:r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одного </w:t>
      </w:r>
      <w:r w:rsidR="001F2811">
        <w:rPr>
          <w:rFonts w:ascii="Times New Roman" w:hAnsi="Times New Roman" w:cs="Times New Roman"/>
          <w:sz w:val="24"/>
          <w:szCs w:val="24"/>
          <w:lang w:val="ru-RU"/>
        </w:rPr>
        <w:t xml:space="preserve">й того ж 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val="ru-RU"/>
        </w:rPr>
        <w:t>електроного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val="ru-RU"/>
        </w:rPr>
        <w:t>майданчика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28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76BC7">
        <w:rPr>
          <w:rFonts w:ascii="Times New Roman" w:hAnsi="Times New Roman" w:cs="Times New Roman"/>
          <w:sz w:val="24"/>
          <w:szCs w:val="24"/>
        </w:rPr>
        <w:t xml:space="preserve">ТОВ «Закупки. </w:t>
      </w:r>
      <w:proofErr w:type="spellStart"/>
      <w:r w:rsidRPr="00E76BC7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E76BC7">
        <w:rPr>
          <w:rFonts w:ascii="Times New Roman" w:hAnsi="Times New Roman" w:cs="Times New Roman"/>
          <w:sz w:val="24"/>
          <w:szCs w:val="24"/>
        </w:rPr>
        <w:t xml:space="preserve">. УА» та з однієї і </w:t>
      </w:r>
      <w:r w:rsidR="001F2811">
        <w:rPr>
          <w:rFonts w:ascii="Times New Roman" w:hAnsi="Times New Roman" w:cs="Times New Roman"/>
          <w:sz w:val="24"/>
          <w:szCs w:val="24"/>
        </w:rPr>
        <w:t>тієї ж ІР-адреси – 93.76.48.48;</w:t>
      </w:r>
    </w:p>
    <w:p w:rsidR="00E76BC7" w:rsidRPr="00E76BC7" w:rsidRDefault="001F2811" w:rsidP="00E76BC7">
      <w:pPr>
        <w:numPr>
          <w:ilvl w:val="2"/>
          <w:numId w:val="3"/>
        </w:numPr>
        <w:spacing w:before="0"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E76BC7" w:rsidRPr="00E76BC7">
        <w:rPr>
          <w:rFonts w:ascii="Times New Roman" w:hAnsi="Times New Roman" w:cs="Times New Roman"/>
          <w:sz w:val="24"/>
          <w:szCs w:val="24"/>
          <w:lang w:val="ru-RU"/>
        </w:rPr>
        <w:t>здійснення</w:t>
      </w:r>
      <w:proofErr w:type="spellEnd"/>
      <w:r w:rsidR="00E76BC7"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6BC7" w:rsidRPr="00E76BC7">
        <w:rPr>
          <w:rFonts w:ascii="Times New Roman" w:hAnsi="Times New Roman" w:cs="Times New Roman"/>
          <w:sz w:val="24"/>
          <w:szCs w:val="24"/>
        </w:rPr>
        <w:t>пониження ціни</w:t>
      </w:r>
      <w:r w:rsidR="00E76BC7"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76BC7"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Учасниками</w:t>
      </w:r>
      <w:proofErr w:type="spellEnd"/>
      <w:r w:rsidR="00E76BC7"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76BC7" w:rsidRPr="00E76BC7">
        <w:rPr>
          <w:rFonts w:ascii="Times New Roman" w:hAnsi="Times New Roman" w:cs="Times New Roman"/>
          <w:sz w:val="24"/>
          <w:szCs w:val="24"/>
          <w:lang w:val="ru-RU"/>
        </w:rPr>
        <w:t>протягом</w:t>
      </w:r>
      <w:proofErr w:type="spellEnd"/>
      <w:r w:rsidR="00E76BC7"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6BC7"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трьох етапів аукціону</w:t>
      </w:r>
      <w:r w:rsidR="00E76BC7"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;</w:t>
      </w:r>
    </w:p>
    <w:p w:rsidR="00E76BC7" w:rsidRPr="00E76BC7" w:rsidRDefault="00E76BC7" w:rsidP="00E76BC7">
      <w:pPr>
        <w:numPr>
          <w:ilvl w:val="2"/>
          <w:numId w:val="3"/>
        </w:numPr>
        <w:spacing w:before="0" w:after="0"/>
        <w:ind w:left="1134" w:hanging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BC7">
        <w:rPr>
          <w:rFonts w:ascii="Times New Roman" w:hAnsi="Times New Roman" w:cs="Times New Roman"/>
          <w:sz w:val="24"/>
          <w:szCs w:val="24"/>
        </w:rPr>
        <w:t>ТОВ «ВВС-</w:t>
      </w:r>
      <w:proofErr w:type="spellStart"/>
      <w:r w:rsidRPr="00E76BC7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E76BC7">
        <w:rPr>
          <w:rFonts w:ascii="Times New Roman" w:hAnsi="Times New Roman" w:cs="Times New Roman"/>
          <w:sz w:val="24"/>
          <w:szCs w:val="24"/>
        </w:rPr>
        <w:t>»</w:t>
      </w:r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2811">
        <w:rPr>
          <w:rFonts w:ascii="Times New Roman" w:hAnsi="Times New Roman" w:cs="Times New Roman"/>
          <w:sz w:val="24"/>
          <w:szCs w:val="24"/>
          <w:lang w:val="ru-RU"/>
        </w:rPr>
        <w:t>і</w:t>
      </w:r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ТОВ «ВВС-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val="ru-RU"/>
        </w:rPr>
        <w:t>Сервіс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E76BC7">
        <w:t xml:space="preserve"> 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val="ru-RU"/>
        </w:rPr>
        <w:t>протягом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2018 року входили в систему 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val="ru-RU"/>
        </w:rPr>
        <w:t>дистанційного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val="ru-RU"/>
        </w:rPr>
        <w:t>банківського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val="ru-RU"/>
        </w:rPr>
        <w:t>обслуговування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«БТ» АТ «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Укрсиббанк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»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, </w:t>
      </w:r>
      <w:r w:rsidR="001F2811">
        <w:rPr>
          <w:rFonts w:ascii="Times New Roman" w:hAnsi="Times New Roman" w:cs="Times New Roman"/>
          <w:bCs/>
          <w:sz w:val="24"/>
          <w:szCs w:val="24"/>
          <w:lang w:val="ru-RU" w:eastAsia="uk-UA"/>
        </w:rPr>
        <w:br/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БТ АТ КБ «Приватбанк»</w:t>
      </w:r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,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АТ «Альфа-Банк» </w:t>
      </w:r>
      <w:r w:rsidRPr="00E76BC7">
        <w:rPr>
          <w:rFonts w:ascii="Times New Roman" w:hAnsi="Times New Roman" w:cs="Times New Roman"/>
          <w:sz w:val="24"/>
          <w:szCs w:val="24"/>
          <w:lang w:val="ru-RU"/>
        </w:rPr>
        <w:t>з ІР-</w:t>
      </w:r>
      <w:proofErr w:type="spellStart"/>
      <w:r w:rsidRPr="00E76BC7">
        <w:rPr>
          <w:rFonts w:ascii="Times New Roman" w:hAnsi="Times New Roman" w:cs="Times New Roman"/>
          <w:sz w:val="24"/>
          <w:szCs w:val="24"/>
          <w:lang w:val="ru-RU"/>
        </w:rPr>
        <w:t>адреси</w:t>
      </w:r>
      <w:proofErr w:type="spellEnd"/>
      <w:r w:rsidRPr="00E76BC7">
        <w:rPr>
          <w:rFonts w:ascii="Times New Roman" w:hAnsi="Times New Roman" w:cs="Times New Roman"/>
          <w:sz w:val="24"/>
          <w:szCs w:val="24"/>
          <w:lang w:val="ru-RU"/>
        </w:rPr>
        <w:t xml:space="preserve"> 93.76.48.48;</w:t>
      </w:r>
    </w:p>
    <w:p w:rsidR="00E76BC7" w:rsidRPr="00E76BC7" w:rsidRDefault="00E76BC7" w:rsidP="00E76BC7">
      <w:pPr>
        <w:numPr>
          <w:ilvl w:val="2"/>
          <w:numId w:val="3"/>
        </w:numPr>
        <w:spacing w:before="0" w:after="0"/>
        <w:ind w:left="1134" w:hanging="283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схожість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оформлення документі</w:t>
      </w:r>
      <w:proofErr w:type="gram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proofErr w:type="gram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;</w:t>
      </w:r>
    </w:p>
    <w:p w:rsidR="00E76BC7" w:rsidRPr="00E76BC7" w:rsidRDefault="00E76BC7" w:rsidP="00E76BC7">
      <w:pPr>
        <w:numPr>
          <w:ilvl w:val="2"/>
          <w:numId w:val="3"/>
        </w:numPr>
        <w:spacing w:before="0" w:after="0"/>
        <w:ind w:left="1134" w:hanging="283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створення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окрем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их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файл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val="ru-RU" w:eastAsia="uk-UA"/>
        </w:rPr>
        <w:t>ів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Учасникі</w:t>
      </w:r>
      <w:proofErr w:type="gram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proofErr w:type="gram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за допомогою однієї і тієї ж програми «Microsoft Word 2010» </w:t>
      </w:r>
      <w:proofErr w:type="gram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та</w:t>
      </w:r>
      <w:proofErr w:type="gram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одним 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 тим же 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автором «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Стебакова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Кристина</w:t>
      </w:r>
      <w:proofErr w:type="spellEnd"/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». Зокрема</w:t>
      </w:r>
      <w:r w:rsidR="001F2811">
        <w:rPr>
          <w:rFonts w:ascii="Times New Roman" w:hAnsi="Times New Roman" w:cs="Times New Roman"/>
          <w:bCs/>
          <w:sz w:val="24"/>
          <w:szCs w:val="24"/>
          <w:lang w:eastAsia="uk-UA"/>
        </w:rPr>
        <w:t>, такі файли: «Дані про товар», «Тендерна пропозиція»,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«Технічна специфікація».</w:t>
      </w:r>
    </w:p>
    <w:p w:rsidR="00E76BC7" w:rsidRPr="00E76BC7" w:rsidRDefault="00E76BC7" w:rsidP="00E76BC7">
      <w:pPr>
        <w:numPr>
          <w:ilvl w:val="0"/>
          <w:numId w:val="3"/>
        </w:numPr>
        <w:spacing w:before="0"/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На підставі сукупності зазначених обставин Адміністративною колегією Відділення зроблено висновок, що «</w:t>
      </w:r>
      <w:r w:rsidRPr="00E76BC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вищенаведені обставини свідчать про наявність порушення </w:t>
      </w:r>
      <w:r w:rsidRPr="00E76BC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br/>
        <w:t>ТОВ «ВВС-</w:t>
      </w:r>
      <w:proofErr w:type="spellStart"/>
      <w:r w:rsidRPr="00E76BC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Пром</w:t>
      </w:r>
      <w:proofErr w:type="spellEnd"/>
      <w:r w:rsidRPr="00E76BC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» та ТОВ «ВВС-Сервіс» законодавства про захист економічної конкуренції, що передбачені пунктом 4 частини 2 статті 6 та пунктом 1 </w:t>
      </w:r>
      <w:r w:rsidRPr="00E76BC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br/>
        <w:t>статті 50 Закону України «Про захист економічної конкуренції» у вигляді вчинення антиконкурентних узгоджених дій шляхом спотворення результатів торгів, під час проведення процедури Закупівлі</w:t>
      </w:r>
      <w:r w:rsidRPr="00E76BC7">
        <w:rPr>
          <w:rFonts w:ascii="Times New Roman" w:hAnsi="Times New Roman" w:cs="Times New Roman"/>
          <w:bCs/>
          <w:sz w:val="24"/>
          <w:szCs w:val="24"/>
          <w:lang w:eastAsia="uk-UA"/>
        </w:rPr>
        <w:t>».</w:t>
      </w:r>
    </w:p>
    <w:p w:rsidR="006F3871" w:rsidRPr="006F3871" w:rsidRDefault="006F3871" w:rsidP="006F3871">
      <w:pPr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6F3871">
        <w:rPr>
          <w:rFonts w:ascii="Times New Roman" w:hAnsi="Times New Roman" w:cs="Times New Roman"/>
          <w:b/>
          <w:bCs/>
          <w:sz w:val="24"/>
          <w:szCs w:val="24"/>
        </w:rPr>
        <w:tab/>
        <w:t>СПРОСТУВАННЯ ДОВОДІВ ЗАЯВНИКІВ</w:t>
      </w:r>
    </w:p>
    <w:p w:rsidR="00D64B0E" w:rsidRPr="00D64B0E" w:rsidRDefault="00D64B0E" w:rsidP="00D64B0E">
      <w:pPr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Доводи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з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аявників, викладені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в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розділі 7 цього </w:t>
      </w:r>
      <w:r w:rsidR="007A68C1">
        <w:rPr>
          <w:rFonts w:ascii="Times New Roman" w:hAnsi="Times New Roman" w:cs="Times New Roman"/>
          <w:bCs/>
          <w:sz w:val="24"/>
          <w:szCs w:val="24"/>
          <w:lang w:eastAsia="ru-RU"/>
        </w:rPr>
        <w:t>рішення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="007A68C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>спростовуються матеріалами Справи повн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ою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мір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ою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що також підтверджується рішенням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Г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осподарського суду Львівської області від 25.02.2020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у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справі № 914/2361/19 (справа за позовом 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br/>
        <w:t>ТОВ «ВВС-</w:t>
      </w:r>
      <w:proofErr w:type="spellStart"/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>Пром</w:t>
      </w:r>
      <w:proofErr w:type="spellEnd"/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до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ериторіального відділення про скасування Рішення </w:t>
      </w:r>
      <w:r w:rsidR="009D1082">
        <w:rPr>
          <w:rFonts w:ascii="Times New Roman" w:hAnsi="Times New Roman" w:cs="Times New Roman"/>
          <w:bCs/>
          <w:sz w:val="24"/>
          <w:szCs w:val="24"/>
          <w:lang w:eastAsia="ru-RU"/>
        </w:rPr>
        <w:br/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№ 63/56-р/к) та рішенням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Г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осподарського суду Львівської області від 04.03.2020 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br/>
        <w:t xml:space="preserve">в справі № 914/2362/19 (справа за позовом ТОВ «ВВС-Сервіс» до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>ериторіального відділення про скасування Рішення № 63/56-р/к).</w:t>
      </w:r>
    </w:p>
    <w:p w:rsidR="00D64B0E" w:rsidRPr="00D64B0E" w:rsidRDefault="00D64B0E" w:rsidP="00D64B0E">
      <w:pPr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>Господарський суд у вказаних рішеннях дійшов висновку, що обставини, наведені Адміністративною колегією територіального відділення в Рішенні № 63/56-р/к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підтверджують синхронність та спільність дій учасників, така системність обставин не може вважатись випадковим збігом та свідчить про узгодженість дій ТОВ «ВВС-</w:t>
      </w:r>
      <w:proofErr w:type="spellStart"/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>Пром</w:t>
      </w:r>
      <w:proofErr w:type="spellEnd"/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і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ТОВ «ВВС-Сервіс» під час участі в Процедурі закупівлі.</w:t>
      </w:r>
    </w:p>
    <w:p w:rsidR="00D64B0E" w:rsidRPr="00D64B0E" w:rsidRDefault="00D64B0E" w:rsidP="00D64B0E">
      <w:pPr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Справжність змагання при проведенні торгів забезпечується таємністю інформації. Змагальність учасників процедури закупівлі, з огляду на приписи статей 1, 5 та 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br/>
        <w:t>6 Закону України «Про захист економічної конкуренції»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передбачає самостійні та незалежні дії (поведінку) кожного з учасників торгів та їх обов’язок готувати свої пропозиції конкурсних торгів окремо, без обміну інформацією. </w:t>
      </w:r>
    </w:p>
    <w:p w:rsidR="00D64B0E" w:rsidRPr="00D64B0E" w:rsidRDefault="00D64B0E" w:rsidP="00D64B0E">
      <w:pPr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Якщо </w:t>
      </w:r>
      <w:r w:rsidRPr="00D64B0E">
        <w:rPr>
          <w:rFonts w:ascii="Times New Roman" w:hAnsi="Times New Roman" w:cs="Times New Roman"/>
          <w:bCs/>
          <w:sz w:val="24"/>
          <w:szCs w:val="24"/>
          <w:lang w:val="ru-RU" w:eastAsia="ru-RU"/>
        </w:rPr>
        <w:t>У</w:t>
      </w: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>часники самостійно та на власні вподобання готують документи, які входять до складу пропозицій, наявність спільних особливостей (спільних помилок) в оформлені документів виключається.</w:t>
      </w:r>
    </w:p>
    <w:p w:rsidR="00D64B0E" w:rsidRDefault="001F2811" w:rsidP="00D64B0E">
      <w:pPr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Також</w:t>
      </w:r>
      <w:r w:rsidR="00D64B0E"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суд від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хилив аргументи ТОВ «ВВС-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Пром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ru-RU"/>
        </w:rPr>
        <w:t>» і</w:t>
      </w:r>
      <w:r w:rsidR="00D64B0E"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ТОВ «ВВС-Сервіс» про те, що висновки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="00D64B0E"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ериторіального відділення,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наведен</w:t>
      </w:r>
      <w:r w:rsidR="00D64B0E"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і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в</w:t>
      </w:r>
      <w:r w:rsidR="00D64B0E"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Рішенні № 63/56-р/к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br/>
        <w:t>«…</w:t>
      </w:r>
      <w:r w:rsidR="00D64B0E" w:rsidRPr="00D64B0E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не мають достатніх правових підстав, а ґрунтуються лише на кількох пов’язаних між собою обставинах (зовнішніх ознаках) більшість яких цілком закономірними, а частина – випадковими, та які в сукупності жодним чином не свідчать про наявність домовленості, оскільки у розумінні Закону № 2210 </w:t>
      </w:r>
      <w:r w:rsidR="00D64B0E"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>(прим. Закон України «Про захист економічної конкуренції»)</w:t>
      </w:r>
      <w:r w:rsidR="00D64B0E" w:rsidRPr="00D64B0E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 Учасники торгів зобов`язані уникати спільних дій та обміну інформації, а за наявності таких дій вчинити самостійно дії щодо дотримання принципу змагальності при підготовці конкурсних пропозицій</w:t>
      </w:r>
      <w:r w:rsidR="00D64B0E"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="00D64B0E" w:rsidRPr="00D64B0E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F46AB4" w:rsidRPr="00DC42D8" w:rsidRDefault="00F46AB4" w:rsidP="00DC42D8">
      <w:pPr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C42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 результатами проведення перевірки підготовлено подання від 02.11.2020 </w:t>
      </w:r>
      <w:r w:rsidRPr="00DC42D8">
        <w:rPr>
          <w:rFonts w:ascii="Times New Roman" w:hAnsi="Times New Roman" w:cs="Times New Roman"/>
          <w:bCs/>
          <w:sz w:val="24"/>
          <w:szCs w:val="24"/>
          <w:lang w:eastAsia="ru-RU"/>
        </w:rPr>
        <w:br/>
        <w:t>№ 8-01/39-пр/8-01/40-пр/515-зв (далі – Подання) про перевірку Рішення № 63/56-р/к, копії якого направлено ТОВ «ВВС-</w:t>
      </w:r>
      <w:proofErr w:type="spellStart"/>
      <w:r w:rsidRPr="00DC42D8">
        <w:rPr>
          <w:rFonts w:ascii="Times New Roman" w:hAnsi="Times New Roman" w:cs="Times New Roman"/>
          <w:bCs/>
          <w:sz w:val="24"/>
          <w:szCs w:val="24"/>
          <w:lang w:eastAsia="ru-RU"/>
        </w:rPr>
        <w:t>Пром</w:t>
      </w:r>
      <w:proofErr w:type="spellEnd"/>
      <w:r w:rsidRPr="00DC42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(лист від 02.11.2020 № 200-20.6/01-15012), </w:t>
      </w:r>
      <w:r w:rsidR="00DC42D8">
        <w:rPr>
          <w:rFonts w:ascii="Times New Roman" w:hAnsi="Times New Roman" w:cs="Times New Roman"/>
          <w:bCs/>
          <w:sz w:val="24"/>
          <w:szCs w:val="24"/>
          <w:lang w:eastAsia="ru-RU"/>
        </w:rPr>
        <w:t>ТОВ «ВВС-Сервіс»</w:t>
      </w:r>
      <w:r w:rsidRPr="00DC42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(лист від 02.11.2020 № 200-20.6/01-15010) та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територіальному в</w:t>
      </w:r>
      <w:r w:rsidRPr="00DC42D8">
        <w:rPr>
          <w:rFonts w:ascii="Times New Roman" w:hAnsi="Times New Roman" w:cs="Times New Roman"/>
          <w:bCs/>
          <w:sz w:val="24"/>
          <w:szCs w:val="24"/>
          <w:lang w:eastAsia="ru-RU"/>
        </w:rPr>
        <w:t>ідділенню (лист від 02.11.2020 № 200-20.6/01-1501</w:t>
      </w:r>
      <w:r w:rsidR="00DC42D8" w:rsidRPr="00DC42D8">
        <w:rPr>
          <w:rFonts w:ascii="Times New Roman" w:hAnsi="Times New Roman" w:cs="Times New Roman"/>
          <w:bCs/>
          <w:sz w:val="24"/>
          <w:szCs w:val="24"/>
          <w:lang w:val="ru-RU" w:eastAsia="ru-RU"/>
        </w:rPr>
        <w:t>1</w:t>
      </w:r>
      <w:r w:rsidRPr="00DC42D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F46AB4" w:rsidRPr="009D1082" w:rsidRDefault="00F46AB4" w:rsidP="006E312C">
      <w:pPr>
        <w:numPr>
          <w:ilvl w:val="0"/>
          <w:numId w:val="3"/>
        </w:numPr>
        <w:ind w:hanging="78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D108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Зауважень та/або заперечень від </w:t>
      </w:r>
      <w:r w:rsidR="006E312C" w:rsidRPr="009D1082">
        <w:rPr>
          <w:rFonts w:ascii="Times New Roman" w:hAnsi="Times New Roman" w:cs="Times New Roman"/>
          <w:bCs/>
          <w:sz w:val="24"/>
          <w:szCs w:val="24"/>
          <w:lang w:eastAsia="ru-RU"/>
        </w:rPr>
        <w:t>ТОВ «ВВС-</w:t>
      </w:r>
      <w:proofErr w:type="spellStart"/>
      <w:r w:rsidR="006E312C" w:rsidRPr="009D1082">
        <w:rPr>
          <w:rFonts w:ascii="Times New Roman" w:hAnsi="Times New Roman" w:cs="Times New Roman"/>
          <w:bCs/>
          <w:sz w:val="24"/>
          <w:szCs w:val="24"/>
          <w:lang w:eastAsia="ru-RU"/>
        </w:rPr>
        <w:t>Пром</w:t>
      </w:r>
      <w:proofErr w:type="spellEnd"/>
      <w:r w:rsidR="006E312C" w:rsidRPr="009D1082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="0060230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2811">
        <w:rPr>
          <w:rFonts w:ascii="Times New Roman" w:hAnsi="Times New Roman" w:cs="Times New Roman"/>
          <w:bCs/>
          <w:sz w:val="24"/>
          <w:szCs w:val="24"/>
          <w:lang w:eastAsia="ru-RU"/>
        </w:rPr>
        <w:t>і</w:t>
      </w:r>
      <w:r w:rsidR="0060230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E312C" w:rsidRPr="009D108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ТОВ «ВВС-Сервіс» </w:t>
      </w:r>
      <w:r w:rsidRPr="009D108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Подання про перевірку Рішення № </w:t>
      </w:r>
      <w:r w:rsidR="006E312C" w:rsidRPr="009D1082">
        <w:rPr>
          <w:rFonts w:ascii="Times New Roman" w:hAnsi="Times New Roman" w:cs="Times New Roman"/>
          <w:bCs/>
          <w:sz w:val="24"/>
          <w:szCs w:val="24"/>
          <w:lang w:eastAsia="ru-RU"/>
        </w:rPr>
        <w:t>63/56-р/к</w:t>
      </w:r>
      <w:r w:rsidRPr="009D108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до Комітету не надходило.</w:t>
      </w:r>
    </w:p>
    <w:p w:rsidR="006F3871" w:rsidRPr="006F3871" w:rsidRDefault="006F3871" w:rsidP="006F3871">
      <w:pPr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335C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F387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F3871">
        <w:rPr>
          <w:rFonts w:ascii="Times New Roman" w:hAnsi="Times New Roman" w:cs="Times New Roman"/>
          <w:b/>
          <w:bCs/>
          <w:sz w:val="24"/>
          <w:szCs w:val="24"/>
        </w:rPr>
        <w:tab/>
        <w:t>ПІДСТАВИ ДЛЯ ЗАЛИШЕННЯ РІШЕННЯ БЕЗ ЗМІН</w:t>
      </w:r>
    </w:p>
    <w:p w:rsidR="00D64B0E" w:rsidRPr="00D64B0E" w:rsidRDefault="00D64B0E" w:rsidP="005F5766">
      <w:pPr>
        <w:numPr>
          <w:ilvl w:val="0"/>
          <w:numId w:val="3"/>
        </w:numPr>
        <w:spacing w:after="80"/>
        <w:ind w:hanging="786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Відповідно до частини першої статті 59 Закону України «Про захист економічної конкуренції» неповне з’ясування обставин, які мають значення для справи, </w:t>
      </w:r>
      <w:proofErr w:type="spellStart"/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>недоведення</w:t>
      </w:r>
      <w:proofErr w:type="spellEnd"/>
      <w:r w:rsidRPr="00D64B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обставин, які мають значення для справи і які визнано встановленими, невідповідність висновків, викладених у рішенні, обставинам справи, заборона концентрації відповідно до Закону України «Про санкції» та неправильне застосування норм матеріального чи процесуального права є підставою для зміни, скасування чи визнання недійсним рішення.</w:t>
      </w:r>
    </w:p>
    <w:p w:rsidR="00D64B0E" w:rsidRPr="00D64B0E" w:rsidRDefault="00D64B0E" w:rsidP="005F5766">
      <w:pPr>
        <w:numPr>
          <w:ilvl w:val="0"/>
          <w:numId w:val="3"/>
        </w:numPr>
        <w:spacing w:after="80"/>
        <w:ind w:hanging="786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Правомірність Рішення № 63/56-р/к підтверджено рішенням </w:t>
      </w:r>
      <w:r w:rsidR="001F2811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осподарського суду Львівської області від 25.02.2020 в справі № 914/2361/19 та 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рішенням </w:t>
      </w:r>
      <w:r w:rsidR="001F2811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осподарського суду Львівської області від 04.03.2020 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br/>
        <w:t>в справі № 914/2362/19, які набрали законної сили.</w:t>
      </w:r>
    </w:p>
    <w:p w:rsidR="00D64B0E" w:rsidRPr="00D64B0E" w:rsidRDefault="00D64B0E" w:rsidP="005F5766">
      <w:pPr>
        <w:numPr>
          <w:ilvl w:val="0"/>
          <w:numId w:val="3"/>
        </w:numPr>
        <w:spacing w:after="80"/>
        <w:ind w:hanging="786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Судом встановлено, що </w:t>
      </w:r>
      <w:r w:rsidR="001F281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дміністративною колегією територіального відділення під час прийняття Рішення 63/56-р/к у справі було повно з’ясовано обставини, які мають значення для справи, доведено обставини, які мають значення для справи і які визнано встановленими, висновки, викладені </w:t>
      </w:r>
      <w:r w:rsidR="001F2811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 Рішенні </w:t>
      </w:r>
      <w:r w:rsidR="001F2811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63/56-р/к, відповідають обставинам справи, норми матеріального та процесуального права застосовані правильно. </w:t>
      </w:r>
    </w:p>
    <w:p w:rsidR="00D64B0E" w:rsidRPr="00D64B0E" w:rsidRDefault="00D64B0E" w:rsidP="005F5766">
      <w:pPr>
        <w:numPr>
          <w:ilvl w:val="0"/>
          <w:numId w:val="3"/>
        </w:numPr>
        <w:spacing w:after="80"/>
        <w:ind w:hanging="786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Статтею 124 Конституції України та статтею 5 Закону України «Про судоустрій і статус суддів» визначено, що правосуддя в Україні здійснюється виключно судами, делегування функцій судів, а також привласнення цих функцій іншими органами чи посадовими особами не допускається. </w:t>
      </w:r>
    </w:p>
    <w:p w:rsidR="00D64B0E" w:rsidRDefault="00D64B0E" w:rsidP="005F5766">
      <w:pPr>
        <w:numPr>
          <w:ilvl w:val="0"/>
          <w:numId w:val="3"/>
        </w:numPr>
        <w:spacing w:after="80"/>
        <w:ind w:hanging="786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sz w:val="24"/>
          <w:szCs w:val="24"/>
          <w:lang w:eastAsia="ru-RU"/>
        </w:rPr>
        <w:t>Статтею 129</w:t>
      </w:r>
      <w:r w:rsidRPr="00D64B0E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 Конституції України визначено, що судове рішення є обов’язковим до виконання, а статтею 13 Закону України «Про судоустрій і статус суддів» визначено, що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</w:t>
      </w:r>
      <w:r w:rsidR="005F5766">
        <w:rPr>
          <w:rFonts w:ascii="Times New Roman" w:hAnsi="Times New Roman" w:cs="Times New Roman"/>
          <w:sz w:val="24"/>
          <w:szCs w:val="24"/>
          <w:lang w:eastAsia="ru-RU"/>
        </w:rPr>
        <w:t>нями на всій території України.</w:t>
      </w:r>
    </w:p>
    <w:p w:rsidR="005F5766" w:rsidRPr="00D64B0E" w:rsidRDefault="005F5766" w:rsidP="005F5766">
      <w:pPr>
        <w:spacing w:after="80"/>
        <w:ind w:left="786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4B0E" w:rsidRPr="00D64B0E" w:rsidRDefault="00D64B0E" w:rsidP="005F5766">
      <w:pPr>
        <w:numPr>
          <w:ilvl w:val="0"/>
          <w:numId w:val="3"/>
        </w:numPr>
        <w:spacing w:after="0"/>
        <w:ind w:hanging="786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Аналогічна норма міститься також у частині першій статті 18 Господарського процесуального кодексу України, згідно з якою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</w:t>
      </w:r>
    </w:p>
    <w:p w:rsidR="00D64B0E" w:rsidRPr="00D64B0E" w:rsidRDefault="00D64B0E" w:rsidP="00D64B0E">
      <w:pPr>
        <w:numPr>
          <w:ilvl w:val="0"/>
          <w:numId w:val="3"/>
        </w:numPr>
        <w:spacing w:after="0"/>
        <w:ind w:hanging="786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sz w:val="24"/>
          <w:szCs w:val="24"/>
          <w:lang w:eastAsia="ru-RU"/>
        </w:rPr>
        <w:t>Отже, підстави, передбачені статтею 59 Закону України «Про захист економічної конкуренції» для зміни, скасування чи визнання недійсним рішення, відсутні.</w:t>
      </w:r>
    </w:p>
    <w:p w:rsidR="00D64B0E" w:rsidRPr="00D64B0E" w:rsidRDefault="00D64B0E" w:rsidP="00D64B0E">
      <w:pPr>
        <w:numPr>
          <w:ilvl w:val="0"/>
          <w:numId w:val="3"/>
        </w:numPr>
        <w:spacing w:after="0"/>
        <w:ind w:hanging="78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sz w:val="24"/>
          <w:szCs w:val="24"/>
          <w:lang w:eastAsia="ru-RU"/>
        </w:rPr>
        <w:t xml:space="preserve">Відповідно до пункту 7.2 розпорядження Антимонопольного комітету України 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br/>
        <w:t>від 28.11.2019 № 23-рп «Про реорганізацію територіальних відділень Антимонопольного комітету України» (зі змінами) з 02 червня 2020 року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64B0E">
        <w:rPr>
          <w:rFonts w:ascii="Times New Roman" w:hAnsi="Times New Roman" w:cs="Times New Roman"/>
          <w:sz w:val="24"/>
          <w:szCs w:val="24"/>
          <w:lang w:eastAsia="ru-RU"/>
        </w:rPr>
        <w:t>найменування Львівського обласного територіального відділення Антимонопольного комітету України змінено на Західне міжобласне територіальне відділення Антимонопольного комітету України, про що до ЄДР внесені відповідні зміни.</w:t>
      </w:r>
    </w:p>
    <w:p w:rsidR="00891582" w:rsidRDefault="0008108E" w:rsidP="002D1545">
      <w:pPr>
        <w:pStyle w:val="a3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Враховуючи </w:t>
      </w:r>
      <w:r w:rsidR="003C0C97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викла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дене, керуючись стат</w:t>
      </w:r>
      <w:r w:rsidR="009022C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тею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7 Закону України «Про Антимонопольний комітет України», ста</w:t>
      </w:r>
      <w:r w:rsidR="00C82394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т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т</w:t>
      </w:r>
      <w:r w:rsidR="00C82394" w:rsidRPr="00C8239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е</w:t>
      </w:r>
      <w:r w:rsidR="00C82394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ю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57 Закону України «Про </w:t>
      </w:r>
      <w:r w:rsidR="001F2811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захист економічної конкуренції» та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пунктом 4</w:t>
      </w:r>
      <w:r w:rsidR="009022C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5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427892" w:rsidRPr="0042789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6 травня 1994 року за № 90/299 (із змінами), Антимонопольн</w:t>
      </w:r>
      <w:r w:rsidR="002D154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ий комітет</w:t>
      </w:r>
      <w:r w:rsidR="003C0C97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України</w:t>
      </w:r>
    </w:p>
    <w:p w:rsidR="003C0C97" w:rsidRDefault="003C0C97" w:rsidP="002D1545">
      <w:pPr>
        <w:pStyle w:val="a3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91582" w:rsidRPr="00BE7FCA" w:rsidRDefault="0008108E" w:rsidP="00891582">
      <w:pPr>
        <w:pStyle w:val="a3"/>
        <w:ind w:left="3556" w:firstLine="698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3317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ПОСТАНОВИВ:</w:t>
      </w:r>
    </w:p>
    <w:p w:rsidR="00483185" w:rsidRPr="00BE7FCA" w:rsidRDefault="00483185" w:rsidP="00891582">
      <w:pPr>
        <w:pStyle w:val="a3"/>
        <w:ind w:left="3556" w:firstLine="698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:rsidR="00D64B0E" w:rsidRPr="00D64B0E" w:rsidRDefault="00D64B0E" w:rsidP="00D64B0E">
      <w:pPr>
        <w:keepNext/>
        <w:widowControl w:val="0"/>
        <w:overflowPunct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B0E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Львівського обласного територіального відділення Антимонопольного комітету України від 22.08.2019 № 63/56-р/к у справі № 63/1-01-26-2019 </w:t>
      </w:r>
      <w:r w:rsidRPr="00D64B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залишити без змін.</w:t>
      </w:r>
    </w:p>
    <w:p w:rsidR="002D07DB" w:rsidRPr="00BE7FCA" w:rsidRDefault="002D07DB" w:rsidP="0008108E">
      <w:pPr>
        <w:keepNext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3871" w:rsidRPr="00BE7FCA" w:rsidRDefault="006F3871" w:rsidP="0008108E">
      <w:pPr>
        <w:keepNext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108E" w:rsidRPr="0056762F" w:rsidRDefault="002D07DB" w:rsidP="002D1545">
      <w:pPr>
        <w:keepNext/>
        <w:tabs>
          <w:tab w:val="left" w:pos="7088"/>
        </w:tabs>
        <w:overflowPunct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483185">
        <w:rPr>
          <w:rFonts w:ascii="Times New Roman" w:hAnsi="Times New Roman" w:cs="Times New Roman"/>
          <w:sz w:val="24"/>
          <w:szCs w:val="24"/>
          <w:lang w:val="ru-RU"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Комітету </w:t>
      </w:r>
      <w:r w:rsidR="0008108E" w:rsidRPr="0056762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335D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335D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8108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8108E" w:rsidRPr="0056762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8108E">
        <w:rPr>
          <w:rFonts w:ascii="Times New Roman" w:hAnsi="Times New Roman" w:cs="Times New Roman"/>
          <w:sz w:val="24"/>
          <w:szCs w:val="24"/>
          <w:lang w:eastAsia="ru-RU"/>
        </w:rPr>
        <w:t>ПІЩАНСЬКА</w:t>
      </w:r>
    </w:p>
    <w:p w:rsidR="00D22EAF" w:rsidRPr="00D22EAF" w:rsidRDefault="00D22EAF" w:rsidP="002D07DB">
      <w:pPr>
        <w:pStyle w:val="a3"/>
        <w:spacing w:before="0" w:after="0"/>
        <w:ind w:firstLine="0"/>
        <w:rPr>
          <w:rFonts w:ascii="Times New Roman" w:hAnsi="Times New Roman" w:cs="Times New Roman"/>
          <w:bCs/>
          <w:sz w:val="24"/>
          <w:szCs w:val="24"/>
        </w:rPr>
      </w:pPr>
    </w:p>
    <w:sectPr w:rsidR="00D22EAF" w:rsidRPr="00D22EAF" w:rsidSect="003D2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43" w:rsidRDefault="00040243">
      <w:r>
        <w:separator/>
      </w:r>
    </w:p>
  </w:endnote>
  <w:endnote w:type="continuationSeparator" w:id="0">
    <w:p w:rsidR="00040243" w:rsidRDefault="0004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819" w:rsidRDefault="00877819" w:rsidP="00877819">
    <w:pPr>
      <w:pStyle w:val="af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43" w:rsidRDefault="00040243">
      <w:r>
        <w:separator/>
      </w:r>
    </w:p>
  </w:footnote>
  <w:footnote w:type="continuationSeparator" w:id="0">
    <w:p w:rsidR="00040243" w:rsidRDefault="00040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9D" w:rsidRPr="00A77798" w:rsidRDefault="00D70D9F" w:rsidP="006D6F30">
    <w:pPr>
      <w:pStyle w:val="a8"/>
      <w:framePr w:wrap="auto" w:vAnchor="text" w:hAnchor="margin" w:xAlign="center" w:y="1"/>
      <w:rPr>
        <w:rStyle w:val="aa"/>
        <w:rFonts w:ascii="Times New Roman" w:hAnsi="Times New Roman" w:cs="Times New Roman"/>
        <w:sz w:val="24"/>
        <w:szCs w:val="24"/>
      </w:rPr>
    </w:pPr>
    <w:r w:rsidRPr="00A77798">
      <w:rPr>
        <w:rStyle w:val="aa"/>
        <w:rFonts w:ascii="Times New Roman" w:hAnsi="Times New Roman" w:cs="Times New Roman"/>
        <w:sz w:val="24"/>
        <w:szCs w:val="24"/>
      </w:rPr>
      <w:fldChar w:fldCharType="begin"/>
    </w:r>
    <w:r w:rsidR="00310C9D" w:rsidRPr="00A77798">
      <w:rPr>
        <w:rStyle w:val="aa"/>
        <w:rFonts w:ascii="Times New Roman" w:hAnsi="Times New Roman" w:cs="Times New Roman"/>
        <w:sz w:val="24"/>
        <w:szCs w:val="24"/>
      </w:rPr>
      <w:instrText xml:space="preserve">PAGE  </w:instrText>
    </w:r>
    <w:r w:rsidRPr="00A77798">
      <w:rPr>
        <w:rStyle w:val="aa"/>
        <w:rFonts w:ascii="Times New Roman" w:hAnsi="Times New Roman" w:cs="Times New Roman"/>
        <w:sz w:val="24"/>
        <w:szCs w:val="24"/>
      </w:rPr>
      <w:fldChar w:fldCharType="separate"/>
    </w:r>
    <w:r w:rsidR="00626482">
      <w:rPr>
        <w:rStyle w:val="aa"/>
        <w:rFonts w:ascii="Times New Roman" w:hAnsi="Times New Roman" w:cs="Times New Roman"/>
        <w:noProof/>
        <w:sz w:val="24"/>
        <w:szCs w:val="24"/>
      </w:rPr>
      <w:t>8</w:t>
    </w:r>
    <w:r w:rsidRPr="00A77798">
      <w:rPr>
        <w:rStyle w:val="aa"/>
        <w:rFonts w:ascii="Times New Roman" w:hAnsi="Times New Roman" w:cs="Times New Roman"/>
        <w:sz w:val="24"/>
        <w:szCs w:val="24"/>
      </w:rPr>
      <w:fldChar w:fldCharType="end"/>
    </w:r>
  </w:p>
  <w:p w:rsidR="00310C9D" w:rsidRPr="00A77798" w:rsidRDefault="00310C9D" w:rsidP="00A77798">
    <w:pPr>
      <w:pStyle w:val="a8"/>
      <w:tabs>
        <w:tab w:val="left" w:pos="284"/>
      </w:tabs>
      <w:ind w:left="0" w:firstLine="0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47D2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81B1C"/>
    <w:multiLevelType w:val="hybridMultilevel"/>
    <w:tmpl w:val="D2E41D2E"/>
    <w:lvl w:ilvl="0" w:tplc="E07EC65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D5FF8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43340"/>
    <w:multiLevelType w:val="hybridMultilevel"/>
    <w:tmpl w:val="2F426D5C"/>
    <w:lvl w:ilvl="0" w:tplc="B36A8754">
      <w:start w:val="13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43F79"/>
    <w:multiLevelType w:val="hybridMultilevel"/>
    <w:tmpl w:val="973A1B80"/>
    <w:lvl w:ilvl="0" w:tplc="D10C68BE">
      <w:start w:val="1"/>
      <w:numFmt w:val="decimal"/>
      <w:lvlText w:val="(%1)"/>
      <w:lvlJc w:val="left"/>
      <w:pPr>
        <w:ind w:left="1080" w:hanging="360"/>
      </w:pPr>
      <w:rPr>
        <w:rFonts w:hint="default"/>
        <w:b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B8460E"/>
    <w:multiLevelType w:val="hybridMultilevel"/>
    <w:tmpl w:val="187EDA5A"/>
    <w:lvl w:ilvl="0" w:tplc="C66C96AC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8717753"/>
    <w:multiLevelType w:val="multilevel"/>
    <w:tmpl w:val="EA508528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F097435"/>
    <w:multiLevelType w:val="hybridMultilevel"/>
    <w:tmpl w:val="F014D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43E1E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C212E"/>
    <w:multiLevelType w:val="hybridMultilevel"/>
    <w:tmpl w:val="551691F8"/>
    <w:lvl w:ilvl="0" w:tplc="4F3E56C0">
      <w:start w:val="69"/>
      <w:numFmt w:val="decimal"/>
      <w:lvlText w:val="(%1)"/>
      <w:lvlJc w:val="left"/>
      <w:pPr>
        <w:ind w:left="502" w:hanging="360"/>
      </w:pPr>
      <w:rPr>
        <w:rFonts w:hint="default"/>
        <w:b w:val="0"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D89362E"/>
    <w:multiLevelType w:val="hybridMultilevel"/>
    <w:tmpl w:val="BD2CCCB2"/>
    <w:lvl w:ilvl="0" w:tplc="C88E9EE2">
      <w:start w:val="1"/>
      <w:numFmt w:val="decimal"/>
      <w:lvlText w:val="(%1)"/>
      <w:lvlJc w:val="left"/>
      <w:pPr>
        <w:ind w:left="644" w:hanging="360"/>
      </w:pPr>
      <w:rPr>
        <w:rFonts w:hint="default"/>
        <w:b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022B19"/>
    <w:multiLevelType w:val="hybridMultilevel"/>
    <w:tmpl w:val="001437BA"/>
    <w:lvl w:ilvl="0" w:tplc="1312F43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3610245"/>
    <w:multiLevelType w:val="hybridMultilevel"/>
    <w:tmpl w:val="87F2B7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AF53711"/>
    <w:multiLevelType w:val="multilevel"/>
    <w:tmpl w:val="870C5B12"/>
    <w:lvl w:ilvl="0">
      <w:start w:val="23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10"/>
      <w:numFmt w:val="decimalZero"/>
      <w:lvlText w:val="%1.%2"/>
      <w:lvlJc w:val="left"/>
      <w:pPr>
        <w:ind w:left="1080" w:hanging="1080"/>
      </w:pPr>
      <w:rPr>
        <w:rFonts w:hint="default"/>
        <w:b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BB339A1"/>
    <w:multiLevelType w:val="hybridMultilevel"/>
    <w:tmpl w:val="581EF4A8"/>
    <w:lvl w:ilvl="0" w:tplc="7D2435C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>
    <w:nsid w:val="682A5739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D628C"/>
    <w:multiLevelType w:val="multilevel"/>
    <w:tmpl w:val="A70C0B16"/>
    <w:lvl w:ilvl="0">
      <w:start w:val="19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10"/>
      <w:numFmt w:val="decimalZero"/>
      <w:lvlText w:val="%1.%2"/>
      <w:lvlJc w:val="left"/>
      <w:pPr>
        <w:ind w:left="1080" w:hanging="1080"/>
      </w:pPr>
      <w:rPr>
        <w:rFonts w:hint="default"/>
        <w:b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A73586F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014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1914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7D027F7C"/>
    <w:multiLevelType w:val="hybridMultilevel"/>
    <w:tmpl w:val="5E544E66"/>
    <w:lvl w:ilvl="0" w:tplc="12B4D522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b w:val="0"/>
        <w:bCs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19"/>
  </w:num>
  <w:num w:numId="5">
    <w:abstractNumId w:val="1"/>
  </w:num>
  <w:num w:numId="6">
    <w:abstractNumId w:val="12"/>
  </w:num>
  <w:num w:numId="7">
    <w:abstractNumId w:val="10"/>
  </w:num>
  <w:num w:numId="8">
    <w:abstractNumId w:val="11"/>
  </w:num>
  <w:num w:numId="9">
    <w:abstractNumId w:val="4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18"/>
  </w:num>
  <w:num w:numId="16">
    <w:abstractNumId w:val="2"/>
  </w:num>
  <w:num w:numId="17">
    <w:abstractNumId w:val="6"/>
  </w:num>
  <w:num w:numId="18">
    <w:abstractNumId w:val="17"/>
  </w:num>
  <w:num w:numId="19">
    <w:abstractNumId w:val="13"/>
  </w:num>
  <w:num w:numId="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3DB"/>
    <w:rsid w:val="00004550"/>
    <w:rsid w:val="000074AB"/>
    <w:rsid w:val="00010C06"/>
    <w:rsid w:val="000110BC"/>
    <w:rsid w:val="00012FD3"/>
    <w:rsid w:val="00013878"/>
    <w:rsid w:val="00015EB1"/>
    <w:rsid w:val="000160B0"/>
    <w:rsid w:val="00016165"/>
    <w:rsid w:val="00016744"/>
    <w:rsid w:val="00017D2E"/>
    <w:rsid w:val="00017FE2"/>
    <w:rsid w:val="000205FC"/>
    <w:rsid w:val="00020865"/>
    <w:rsid w:val="00020DC7"/>
    <w:rsid w:val="00022283"/>
    <w:rsid w:val="000225FA"/>
    <w:rsid w:val="000234EE"/>
    <w:rsid w:val="0002362F"/>
    <w:rsid w:val="0002527D"/>
    <w:rsid w:val="00025749"/>
    <w:rsid w:val="00026562"/>
    <w:rsid w:val="000308EA"/>
    <w:rsid w:val="00031886"/>
    <w:rsid w:val="00031C02"/>
    <w:rsid w:val="00031F93"/>
    <w:rsid w:val="00032008"/>
    <w:rsid w:val="000335D5"/>
    <w:rsid w:val="000336F2"/>
    <w:rsid w:val="00034A7F"/>
    <w:rsid w:val="00036EC0"/>
    <w:rsid w:val="000372A9"/>
    <w:rsid w:val="00040243"/>
    <w:rsid w:val="000406E0"/>
    <w:rsid w:val="000417DE"/>
    <w:rsid w:val="000461B6"/>
    <w:rsid w:val="000461C9"/>
    <w:rsid w:val="00047F60"/>
    <w:rsid w:val="00050E76"/>
    <w:rsid w:val="00051CCF"/>
    <w:rsid w:val="0005208E"/>
    <w:rsid w:val="0005288D"/>
    <w:rsid w:val="000534C0"/>
    <w:rsid w:val="00055AD3"/>
    <w:rsid w:val="00057B96"/>
    <w:rsid w:val="00060700"/>
    <w:rsid w:val="000665A1"/>
    <w:rsid w:val="00066796"/>
    <w:rsid w:val="000672A9"/>
    <w:rsid w:val="000673E6"/>
    <w:rsid w:val="00067AAE"/>
    <w:rsid w:val="00072D4C"/>
    <w:rsid w:val="00072E27"/>
    <w:rsid w:val="00074716"/>
    <w:rsid w:val="00074A97"/>
    <w:rsid w:val="00075438"/>
    <w:rsid w:val="000762E0"/>
    <w:rsid w:val="0008080A"/>
    <w:rsid w:val="00080C87"/>
    <w:rsid w:val="00081002"/>
    <w:rsid w:val="0008108E"/>
    <w:rsid w:val="0008269E"/>
    <w:rsid w:val="000842BD"/>
    <w:rsid w:val="00084370"/>
    <w:rsid w:val="00086A5D"/>
    <w:rsid w:val="000876C6"/>
    <w:rsid w:val="000902B2"/>
    <w:rsid w:val="000913B4"/>
    <w:rsid w:val="00091A61"/>
    <w:rsid w:val="00092108"/>
    <w:rsid w:val="0009314E"/>
    <w:rsid w:val="00093487"/>
    <w:rsid w:val="000941A2"/>
    <w:rsid w:val="00094980"/>
    <w:rsid w:val="00095F13"/>
    <w:rsid w:val="000962D6"/>
    <w:rsid w:val="00096AD3"/>
    <w:rsid w:val="000A0C1B"/>
    <w:rsid w:val="000A1121"/>
    <w:rsid w:val="000A1621"/>
    <w:rsid w:val="000A4827"/>
    <w:rsid w:val="000A52FD"/>
    <w:rsid w:val="000A574E"/>
    <w:rsid w:val="000A6676"/>
    <w:rsid w:val="000A7E69"/>
    <w:rsid w:val="000B137C"/>
    <w:rsid w:val="000B2A8C"/>
    <w:rsid w:val="000B2BC8"/>
    <w:rsid w:val="000B6B49"/>
    <w:rsid w:val="000C00CE"/>
    <w:rsid w:val="000C105A"/>
    <w:rsid w:val="000C13D7"/>
    <w:rsid w:val="000C29FC"/>
    <w:rsid w:val="000C4199"/>
    <w:rsid w:val="000C4787"/>
    <w:rsid w:val="000C68F6"/>
    <w:rsid w:val="000C742A"/>
    <w:rsid w:val="000C7560"/>
    <w:rsid w:val="000C7E73"/>
    <w:rsid w:val="000C7E8C"/>
    <w:rsid w:val="000C7F86"/>
    <w:rsid w:val="000D0710"/>
    <w:rsid w:val="000D07CC"/>
    <w:rsid w:val="000D1505"/>
    <w:rsid w:val="000D1A44"/>
    <w:rsid w:val="000D5B46"/>
    <w:rsid w:val="000D5B4F"/>
    <w:rsid w:val="000D6661"/>
    <w:rsid w:val="000D7095"/>
    <w:rsid w:val="000E13A4"/>
    <w:rsid w:val="000E1C6C"/>
    <w:rsid w:val="000E291A"/>
    <w:rsid w:val="000E2933"/>
    <w:rsid w:val="000E443A"/>
    <w:rsid w:val="000E660D"/>
    <w:rsid w:val="000E6A05"/>
    <w:rsid w:val="000E6A25"/>
    <w:rsid w:val="000E6F5E"/>
    <w:rsid w:val="000F07B7"/>
    <w:rsid w:val="000F2F4C"/>
    <w:rsid w:val="000F59F2"/>
    <w:rsid w:val="001007B7"/>
    <w:rsid w:val="00101308"/>
    <w:rsid w:val="001031F3"/>
    <w:rsid w:val="00105403"/>
    <w:rsid w:val="00105E2B"/>
    <w:rsid w:val="00107227"/>
    <w:rsid w:val="0011001E"/>
    <w:rsid w:val="00110D00"/>
    <w:rsid w:val="0011333B"/>
    <w:rsid w:val="00122049"/>
    <w:rsid w:val="00122392"/>
    <w:rsid w:val="00122508"/>
    <w:rsid w:val="00122575"/>
    <w:rsid w:val="00124263"/>
    <w:rsid w:val="00125A76"/>
    <w:rsid w:val="00126005"/>
    <w:rsid w:val="001275F5"/>
    <w:rsid w:val="001323A9"/>
    <w:rsid w:val="00132958"/>
    <w:rsid w:val="001335CB"/>
    <w:rsid w:val="001354A7"/>
    <w:rsid w:val="0013569E"/>
    <w:rsid w:val="00136F8E"/>
    <w:rsid w:val="001370A6"/>
    <w:rsid w:val="001372D4"/>
    <w:rsid w:val="0014039B"/>
    <w:rsid w:val="001413A6"/>
    <w:rsid w:val="00142A52"/>
    <w:rsid w:val="00142B89"/>
    <w:rsid w:val="001431C3"/>
    <w:rsid w:val="00144D75"/>
    <w:rsid w:val="00145DAB"/>
    <w:rsid w:val="001502FA"/>
    <w:rsid w:val="00150BD0"/>
    <w:rsid w:val="00151BC3"/>
    <w:rsid w:val="001520E1"/>
    <w:rsid w:val="0015230A"/>
    <w:rsid w:val="00152B49"/>
    <w:rsid w:val="0015397B"/>
    <w:rsid w:val="0015562C"/>
    <w:rsid w:val="00160F57"/>
    <w:rsid w:val="001613BA"/>
    <w:rsid w:val="001613C1"/>
    <w:rsid w:val="0016161F"/>
    <w:rsid w:val="00161D5A"/>
    <w:rsid w:val="0016258B"/>
    <w:rsid w:val="00163BF2"/>
    <w:rsid w:val="0016425B"/>
    <w:rsid w:val="001644FF"/>
    <w:rsid w:val="00165B73"/>
    <w:rsid w:val="001666E8"/>
    <w:rsid w:val="00171F26"/>
    <w:rsid w:val="00175856"/>
    <w:rsid w:val="001760FC"/>
    <w:rsid w:val="001762E6"/>
    <w:rsid w:val="00176712"/>
    <w:rsid w:val="00181CB9"/>
    <w:rsid w:val="00182A91"/>
    <w:rsid w:val="0018303B"/>
    <w:rsid w:val="001847E6"/>
    <w:rsid w:val="00185BB0"/>
    <w:rsid w:val="001900B7"/>
    <w:rsid w:val="001938CA"/>
    <w:rsid w:val="001958EB"/>
    <w:rsid w:val="00195919"/>
    <w:rsid w:val="00196D05"/>
    <w:rsid w:val="00196ED6"/>
    <w:rsid w:val="001A153E"/>
    <w:rsid w:val="001A2B8F"/>
    <w:rsid w:val="001A593D"/>
    <w:rsid w:val="001A5D88"/>
    <w:rsid w:val="001A7676"/>
    <w:rsid w:val="001B14F0"/>
    <w:rsid w:val="001B1532"/>
    <w:rsid w:val="001B1DBF"/>
    <w:rsid w:val="001B201C"/>
    <w:rsid w:val="001B237B"/>
    <w:rsid w:val="001B2679"/>
    <w:rsid w:val="001B4797"/>
    <w:rsid w:val="001B762C"/>
    <w:rsid w:val="001C10B9"/>
    <w:rsid w:val="001C1F2E"/>
    <w:rsid w:val="001C25A8"/>
    <w:rsid w:val="001C3E38"/>
    <w:rsid w:val="001C57DF"/>
    <w:rsid w:val="001C5F5F"/>
    <w:rsid w:val="001D1FEB"/>
    <w:rsid w:val="001D2356"/>
    <w:rsid w:val="001D374D"/>
    <w:rsid w:val="001D7E7E"/>
    <w:rsid w:val="001E08B8"/>
    <w:rsid w:val="001E1EC5"/>
    <w:rsid w:val="001E5CCC"/>
    <w:rsid w:val="001E7177"/>
    <w:rsid w:val="001F05AC"/>
    <w:rsid w:val="001F10BC"/>
    <w:rsid w:val="001F12DA"/>
    <w:rsid w:val="001F2811"/>
    <w:rsid w:val="001F2E0D"/>
    <w:rsid w:val="001F6829"/>
    <w:rsid w:val="00201301"/>
    <w:rsid w:val="002017E7"/>
    <w:rsid w:val="00203730"/>
    <w:rsid w:val="00204221"/>
    <w:rsid w:val="00204D5A"/>
    <w:rsid w:val="00205CBA"/>
    <w:rsid w:val="00207E1B"/>
    <w:rsid w:val="00213310"/>
    <w:rsid w:val="002141AC"/>
    <w:rsid w:val="00215580"/>
    <w:rsid w:val="00217273"/>
    <w:rsid w:val="0021736C"/>
    <w:rsid w:val="0022044B"/>
    <w:rsid w:val="002212AA"/>
    <w:rsid w:val="002217F4"/>
    <w:rsid w:val="0022294F"/>
    <w:rsid w:val="00222BB2"/>
    <w:rsid w:val="00222FBB"/>
    <w:rsid w:val="0022461D"/>
    <w:rsid w:val="00233275"/>
    <w:rsid w:val="00234F0B"/>
    <w:rsid w:val="00234F3C"/>
    <w:rsid w:val="00235FA8"/>
    <w:rsid w:val="0023707D"/>
    <w:rsid w:val="00241C45"/>
    <w:rsid w:val="002421A1"/>
    <w:rsid w:val="0024336C"/>
    <w:rsid w:val="0024563F"/>
    <w:rsid w:val="002522D5"/>
    <w:rsid w:val="002552AF"/>
    <w:rsid w:val="00256C53"/>
    <w:rsid w:val="002602FC"/>
    <w:rsid w:val="00260856"/>
    <w:rsid w:val="00260B5A"/>
    <w:rsid w:val="002617AA"/>
    <w:rsid w:val="00261BEB"/>
    <w:rsid w:val="00262791"/>
    <w:rsid w:val="002628FB"/>
    <w:rsid w:val="00262957"/>
    <w:rsid w:val="002638AA"/>
    <w:rsid w:val="00263E71"/>
    <w:rsid w:val="00264429"/>
    <w:rsid w:val="002657A4"/>
    <w:rsid w:val="00265D1D"/>
    <w:rsid w:val="00265E97"/>
    <w:rsid w:val="00266921"/>
    <w:rsid w:val="00266B31"/>
    <w:rsid w:val="00270DEF"/>
    <w:rsid w:val="002757E4"/>
    <w:rsid w:val="002773E0"/>
    <w:rsid w:val="002803CF"/>
    <w:rsid w:val="00281DE8"/>
    <w:rsid w:val="0028229E"/>
    <w:rsid w:val="00283803"/>
    <w:rsid w:val="0028455C"/>
    <w:rsid w:val="002857E4"/>
    <w:rsid w:val="00285941"/>
    <w:rsid w:val="00287592"/>
    <w:rsid w:val="002902C5"/>
    <w:rsid w:val="002910D3"/>
    <w:rsid w:val="002919E4"/>
    <w:rsid w:val="00293585"/>
    <w:rsid w:val="00293CCA"/>
    <w:rsid w:val="00296997"/>
    <w:rsid w:val="00296F6B"/>
    <w:rsid w:val="0029775F"/>
    <w:rsid w:val="00297D6D"/>
    <w:rsid w:val="002A003B"/>
    <w:rsid w:val="002A19F4"/>
    <w:rsid w:val="002A2E65"/>
    <w:rsid w:val="002A779E"/>
    <w:rsid w:val="002B49CF"/>
    <w:rsid w:val="002B4A43"/>
    <w:rsid w:val="002B4DB7"/>
    <w:rsid w:val="002B7253"/>
    <w:rsid w:val="002C23B2"/>
    <w:rsid w:val="002C37E1"/>
    <w:rsid w:val="002C5428"/>
    <w:rsid w:val="002D07DB"/>
    <w:rsid w:val="002D1545"/>
    <w:rsid w:val="002D2953"/>
    <w:rsid w:val="002D349E"/>
    <w:rsid w:val="002D4B37"/>
    <w:rsid w:val="002D65B0"/>
    <w:rsid w:val="002E07DE"/>
    <w:rsid w:val="002E17E4"/>
    <w:rsid w:val="002E26D5"/>
    <w:rsid w:val="002E2718"/>
    <w:rsid w:val="002E3063"/>
    <w:rsid w:val="002E3945"/>
    <w:rsid w:val="002E3B30"/>
    <w:rsid w:val="002E4D8B"/>
    <w:rsid w:val="002E533D"/>
    <w:rsid w:val="002E5976"/>
    <w:rsid w:val="002E78C3"/>
    <w:rsid w:val="002F2171"/>
    <w:rsid w:val="002F28FE"/>
    <w:rsid w:val="002F378E"/>
    <w:rsid w:val="002F38E1"/>
    <w:rsid w:val="002F65FE"/>
    <w:rsid w:val="003004C8"/>
    <w:rsid w:val="0030131C"/>
    <w:rsid w:val="00301C3F"/>
    <w:rsid w:val="003022D6"/>
    <w:rsid w:val="00302499"/>
    <w:rsid w:val="00303761"/>
    <w:rsid w:val="00303D36"/>
    <w:rsid w:val="00305D45"/>
    <w:rsid w:val="00310BC7"/>
    <w:rsid w:val="00310C9D"/>
    <w:rsid w:val="0031425F"/>
    <w:rsid w:val="00314425"/>
    <w:rsid w:val="003149F5"/>
    <w:rsid w:val="00314A2D"/>
    <w:rsid w:val="00314D40"/>
    <w:rsid w:val="00314DD5"/>
    <w:rsid w:val="00320BCF"/>
    <w:rsid w:val="0032315F"/>
    <w:rsid w:val="003233F6"/>
    <w:rsid w:val="00326A4C"/>
    <w:rsid w:val="00330F57"/>
    <w:rsid w:val="003313ED"/>
    <w:rsid w:val="00332AD2"/>
    <w:rsid w:val="00333B44"/>
    <w:rsid w:val="00334459"/>
    <w:rsid w:val="00335800"/>
    <w:rsid w:val="00335DBF"/>
    <w:rsid w:val="00340165"/>
    <w:rsid w:val="00340FC7"/>
    <w:rsid w:val="00341C8B"/>
    <w:rsid w:val="00346CF4"/>
    <w:rsid w:val="00350D6F"/>
    <w:rsid w:val="0035128E"/>
    <w:rsid w:val="003517CD"/>
    <w:rsid w:val="003521D2"/>
    <w:rsid w:val="003550FD"/>
    <w:rsid w:val="00360891"/>
    <w:rsid w:val="0036103F"/>
    <w:rsid w:val="003632CC"/>
    <w:rsid w:val="003647CC"/>
    <w:rsid w:val="00364AA8"/>
    <w:rsid w:val="00367770"/>
    <w:rsid w:val="00367805"/>
    <w:rsid w:val="003679F4"/>
    <w:rsid w:val="00372130"/>
    <w:rsid w:val="003745EB"/>
    <w:rsid w:val="00374CC8"/>
    <w:rsid w:val="003755DE"/>
    <w:rsid w:val="00375B7F"/>
    <w:rsid w:val="003766E0"/>
    <w:rsid w:val="0037682F"/>
    <w:rsid w:val="003774BA"/>
    <w:rsid w:val="00381356"/>
    <w:rsid w:val="00382354"/>
    <w:rsid w:val="00382ED8"/>
    <w:rsid w:val="003839EF"/>
    <w:rsid w:val="003842A9"/>
    <w:rsid w:val="0038432A"/>
    <w:rsid w:val="003870D0"/>
    <w:rsid w:val="00390400"/>
    <w:rsid w:val="003904FD"/>
    <w:rsid w:val="0039185C"/>
    <w:rsid w:val="00391AAD"/>
    <w:rsid w:val="00393952"/>
    <w:rsid w:val="00395AB5"/>
    <w:rsid w:val="0039642F"/>
    <w:rsid w:val="00396BE4"/>
    <w:rsid w:val="00396EAD"/>
    <w:rsid w:val="00397D86"/>
    <w:rsid w:val="003A35EF"/>
    <w:rsid w:val="003A4B51"/>
    <w:rsid w:val="003A7BE7"/>
    <w:rsid w:val="003A7FD1"/>
    <w:rsid w:val="003B0542"/>
    <w:rsid w:val="003B181B"/>
    <w:rsid w:val="003B3128"/>
    <w:rsid w:val="003B5252"/>
    <w:rsid w:val="003C0C97"/>
    <w:rsid w:val="003C2415"/>
    <w:rsid w:val="003C2907"/>
    <w:rsid w:val="003C2DD0"/>
    <w:rsid w:val="003C3770"/>
    <w:rsid w:val="003C63C0"/>
    <w:rsid w:val="003D01A0"/>
    <w:rsid w:val="003D085B"/>
    <w:rsid w:val="003D2886"/>
    <w:rsid w:val="003D7DBD"/>
    <w:rsid w:val="003E1C76"/>
    <w:rsid w:val="003E2251"/>
    <w:rsid w:val="003E2986"/>
    <w:rsid w:val="003E36AC"/>
    <w:rsid w:val="003E3D18"/>
    <w:rsid w:val="003E3EF6"/>
    <w:rsid w:val="003E5EE7"/>
    <w:rsid w:val="003E6AA3"/>
    <w:rsid w:val="003E7A63"/>
    <w:rsid w:val="003E7B82"/>
    <w:rsid w:val="003F1787"/>
    <w:rsid w:val="003F2A39"/>
    <w:rsid w:val="003F3CA8"/>
    <w:rsid w:val="003F4381"/>
    <w:rsid w:val="003F46A0"/>
    <w:rsid w:val="003F4FB3"/>
    <w:rsid w:val="003F630D"/>
    <w:rsid w:val="003F78D1"/>
    <w:rsid w:val="00403909"/>
    <w:rsid w:val="00403DEA"/>
    <w:rsid w:val="00407F03"/>
    <w:rsid w:val="004132DB"/>
    <w:rsid w:val="004137E9"/>
    <w:rsid w:val="00413A56"/>
    <w:rsid w:val="00415B24"/>
    <w:rsid w:val="004162DA"/>
    <w:rsid w:val="00420042"/>
    <w:rsid w:val="00420180"/>
    <w:rsid w:val="004222CF"/>
    <w:rsid w:val="00423D6E"/>
    <w:rsid w:val="00424304"/>
    <w:rsid w:val="00425418"/>
    <w:rsid w:val="00425BC2"/>
    <w:rsid w:val="00425FBB"/>
    <w:rsid w:val="00427892"/>
    <w:rsid w:val="00427B04"/>
    <w:rsid w:val="00430E19"/>
    <w:rsid w:val="00430E20"/>
    <w:rsid w:val="004310BC"/>
    <w:rsid w:val="004312CF"/>
    <w:rsid w:val="00432718"/>
    <w:rsid w:val="00433AE6"/>
    <w:rsid w:val="00436C1B"/>
    <w:rsid w:val="00440911"/>
    <w:rsid w:val="004419C7"/>
    <w:rsid w:val="004453CE"/>
    <w:rsid w:val="00445C2A"/>
    <w:rsid w:val="00445D15"/>
    <w:rsid w:val="004502DF"/>
    <w:rsid w:val="00450491"/>
    <w:rsid w:val="004575E6"/>
    <w:rsid w:val="004638FE"/>
    <w:rsid w:val="004646C3"/>
    <w:rsid w:val="00464BBD"/>
    <w:rsid w:val="004654E3"/>
    <w:rsid w:val="0046554E"/>
    <w:rsid w:val="00466810"/>
    <w:rsid w:val="00467E3E"/>
    <w:rsid w:val="004700D3"/>
    <w:rsid w:val="00471F16"/>
    <w:rsid w:val="004734B9"/>
    <w:rsid w:val="00473FFC"/>
    <w:rsid w:val="004746E5"/>
    <w:rsid w:val="00474CF7"/>
    <w:rsid w:val="00474D28"/>
    <w:rsid w:val="004752DA"/>
    <w:rsid w:val="00477273"/>
    <w:rsid w:val="00480C71"/>
    <w:rsid w:val="00481027"/>
    <w:rsid w:val="00481CE6"/>
    <w:rsid w:val="00481E82"/>
    <w:rsid w:val="00481FEC"/>
    <w:rsid w:val="00482C4F"/>
    <w:rsid w:val="00483185"/>
    <w:rsid w:val="00483DD0"/>
    <w:rsid w:val="00490334"/>
    <w:rsid w:val="004905F6"/>
    <w:rsid w:val="00490CFE"/>
    <w:rsid w:val="00492145"/>
    <w:rsid w:val="00494A01"/>
    <w:rsid w:val="00495323"/>
    <w:rsid w:val="00496EB5"/>
    <w:rsid w:val="004978F8"/>
    <w:rsid w:val="004A1E35"/>
    <w:rsid w:val="004A2039"/>
    <w:rsid w:val="004A288C"/>
    <w:rsid w:val="004A3362"/>
    <w:rsid w:val="004A35BF"/>
    <w:rsid w:val="004A4009"/>
    <w:rsid w:val="004A41A3"/>
    <w:rsid w:val="004A45A1"/>
    <w:rsid w:val="004A5B0D"/>
    <w:rsid w:val="004A5BFA"/>
    <w:rsid w:val="004A62AE"/>
    <w:rsid w:val="004A6CBA"/>
    <w:rsid w:val="004B1450"/>
    <w:rsid w:val="004B1CE9"/>
    <w:rsid w:val="004B229A"/>
    <w:rsid w:val="004B29DB"/>
    <w:rsid w:val="004B346B"/>
    <w:rsid w:val="004B52D8"/>
    <w:rsid w:val="004B5955"/>
    <w:rsid w:val="004B5DF9"/>
    <w:rsid w:val="004B6297"/>
    <w:rsid w:val="004B62BD"/>
    <w:rsid w:val="004C077E"/>
    <w:rsid w:val="004C246B"/>
    <w:rsid w:val="004C2741"/>
    <w:rsid w:val="004C2D71"/>
    <w:rsid w:val="004C2EA3"/>
    <w:rsid w:val="004C2EFB"/>
    <w:rsid w:val="004C4D60"/>
    <w:rsid w:val="004C5108"/>
    <w:rsid w:val="004C6727"/>
    <w:rsid w:val="004D0661"/>
    <w:rsid w:val="004D2A38"/>
    <w:rsid w:val="004D4F50"/>
    <w:rsid w:val="004D53E3"/>
    <w:rsid w:val="004D6F29"/>
    <w:rsid w:val="004D7C64"/>
    <w:rsid w:val="004E0453"/>
    <w:rsid w:val="004E111E"/>
    <w:rsid w:val="004E145A"/>
    <w:rsid w:val="004E2D3A"/>
    <w:rsid w:val="004E32FB"/>
    <w:rsid w:val="004E48E9"/>
    <w:rsid w:val="004E7021"/>
    <w:rsid w:val="004F3D3D"/>
    <w:rsid w:val="004F4834"/>
    <w:rsid w:val="004F4EC5"/>
    <w:rsid w:val="004F5113"/>
    <w:rsid w:val="004F7EFB"/>
    <w:rsid w:val="005005D3"/>
    <w:rsid w:val="0050286E"/>
    <w:rsid w:val="005029B6"/>
    <w:rsid w:val="00502B22"/>
    <w:rsid w:val="00503AAF"/>
    <w:rsid w:val="0050536C"/>
    <w:rsid w:val="00505C07"/>
    <w:rsid w:val="005066E6"/>
    <w:rsid w:val="005123B0"/>
    <w:rsid w:val="00516BAB"/>
    <w:rsid w:val="005172B3"/>
    <w:rsid w:val="00517AFE"/>
    <w:rsid w:val="005206EE"/>
    <w:rsid w:val="00521306"/>
    <w:rsid w:val="00521EB5"/>
    <w:rsid w:val="005267C0"/>
    <w:rsid w:val="00526D62"/>
    <w:rsid w:val="00527276"/>
    <w:rsid w:val="0053120B"/>
    <w:rsid w:val="00533414"/>
    <w:rsid w:val="0053498E"/>
    <w:rsid w:val="00535245"/>
    <w:rsid w:val="00535F33"/>
    <w:rsid w:val="00536CC3"/>
    <w:rsid w:val="0054007D"/>
    <w:rsid w:val="00542511"/>
    <w:rsid w:val="0054303A"/>
    <w:rsid w:val="005432D0"/>
    <w:rsid w:val="0054388F"/>
    <w:rsid w:val="005464B6"/>
    <w:rsid w:val="00546B7E"/>
    <w:rsid w:val="00547315"/>
    <w:rsid w:val="00547AEA"/>
    <w:rsid w:val="005503E2"/>
    <w:rsid w:val="005543F1"/>
    <w:rsid w:val="0055485E"/>
    <w:rsid w:val="00555B90"/>
    <w:rsid w:val="00555F99"/>
    <w:rsid w:val="005564BC"/>
    <w:rsid w:val="005569E8"/>
    <w:rsid w:val="00556B29"/>
    <w:rsid w:val="00560285"/>
    <w:rsid w:val="00560CE8"/>
    <w:rsid w:val="005615A5"/>
    <w:rsid w:val="00561B77"/>
    <w:rsid w:val="00561C3C"/>
    <w:rsid w:val="0056262D"/>
    <w:rsid w:val="005627AA"/>
    <w:rsid w:val="00563113"/>
    <w:rsid w:val="00564E02"/>
    <w:rsid w:val="00567E7C"/>
    <w:rsid w:val="00571F00"/>
    <w:rsid w:val="005721C3"/>
    <w:rsid w:val="005744AD"/>
    <w:rsid w:val="00577FD1"/>
    <w:rsid w:val="00580793"/>
    <w:rsid w:val="0058141B"/>
    <w:rsid w:val="00581B0A"/>
    <w:rsid w:val="00582604"/>
    <w:rsid w:val="00583FA8"/>
    <w:rsid w:val="005864D2"/>
    <w:rsid w:val="00586AA5"/>
    <w:rsid w:val="00586E1A"/>
    <w:rsid w:val="00587297"/>
    <w:rsid w:val="00587CD0"/>
    <w:rsid w:val="00590CBB"/>
    <w:rsid w:val="005961B2"/>
    <w:rsid w:val="00596FE4"/>
    <w:rsid w:val="005972D3"/>
    <w:rsid w:val="005978AD"/>
    <w:rsid w:val="005A0000"/>
    <w:rsid w:val="005A1141"/>
    <w:rsid w:val="005A31B5"/>
    <w:rsid w:val="005A40B7"/>
    <w:rsid w:val="005A4AA3"/>
    <w:rsid w:val="005A715C"/>
    <w:rsid w:val="005A792E"/>
    <w:rsid w:val="005B0C4F"/>
    <w:rsid w:val="005B1999"/>
    <w:rsid w:val="005B24AE"/>
    <w:rsid w:val="005B48FE"/>
    <w:rsid w:val="005B5071"/>
    <w:rsid w:val="005B633A"/>
    <w:rsid w:val="005B786F"/>
    <w:rsid w:val="005C02D8"/>
    <w:rsid w:val="005C21D8"/>
    <w:rsid w:val="005C2B59"/>
    <w:rsid w:val="005C2D5D"/>
    <w:rsid w:val="005C2E85"/>
    <w:rsid w:val="005C3549"/>
    <w:rsid w:val="005C4B3F"/>
    <w:rsid w:val="005C7C99"/>
    <w:rsid w:val="005D16DA"/>
    <w:rsid w:val="005D257A"/>
    <w:rsid w:val="005D3584"/>
    <w:rsid w:val="005D3702"/>
    <w:rsid w:val="005D395E"/>
    <w:rsid w:val="005D4341"/>
    <w:rsid w:val="005D435A"/>
    <w:rsid w:val="005D5DE8"/>
    <w:rsid w:val="005E1B90"/>
    <w:rsid w:val="005E287C"/>
    <w:rsid w:val="005E6055"/>
    <w:rsid w:val="005E6247"/>
    <w:rsid w:val="005E6615"/>
    <w:rsid w:val="005E78BF"/>
    <w:rsid w:val="005F0608"/>
    <w:rsid w:val="005F4386"/>
    <w:rsid w:val="005F51D6"/>
    <w:rsid w:val="005F5766"/>
    <w:rsid w:val="00600FA8"/>
    <w:rsid w:val="006022D3"/>
    <w:rsid w:val="00602306"/>
    <w:rsid w:val="006037C9"/>
    <w:rsid w:val="00604532"/>
    <w:rsid w:val="00606052"/>
    <w:rsid w:val="0060656B"/>
    <w:rsid w:val="006066FB"/>
    <w:rsid w:val="00607537"/>
    <w:rsid w:val="00607812"/>
    <w:rsid w:val="00610092"/>
    <w:rsid w:val="00610FA4"/>
    <w:rsid w:val="00615B7B"/>
    <w:rsid w:val="006164B7"/>
    <w:rsid w:val="0062136A"/>
    <w:rsid w:val="006232C2"/>
    <w:rsid w:val="0062593E"/>
    <w:rsid w:val="00626051"/>
    <w:rsid w:val="00626482"/>
    <w:rsid w:val="0062750B"/>
    <w:rsid w:val="00627DB4"/>
    <w:rsid w:val="00627E19"/>
    <w:rsid w:val="00630C5E"/>
    <w:rsid w:val="00631A8A"/>
    <w:rsid w:val="00633D74"/>
    <w:rsid w:val="00634054"/>
    <w:rsid w:val="00637241"/>
    <w:rsid w:val="00640DFB"/>
    <w:rsid w:val="00640F32"/>
    <w:rsid w:val="006427BD"/>
    <w:rsid w:val="0064305C"/>
    <w:rsid w:val="0064413F"/>
    <w:rsid w:val="00646475"/>
    <w:rsid w:val="00650279"/>
    <w:rsid w:val="00650DDC"/>
    <w:rsid w:val="00651227"/>
    <w:rsid w:val="00651695"/>
    <w:rsid w:val="0065382A"/>
    <w:rsid w:val="00653A1F"/>
    <w:rsid w:val="00653C61"/>
    <w:rsid w:val="00656690"/>
    <w:rsid w:val="00661DD4"/>
    <w:rsid w:val="006643EE"/>
    <w:rsid w:val="00664DE0"/>
    <w:rsid w:val="0066799A"/>
    <w:rsid w:val="00667AD2"/>
    <w:rsid w:val="00672323"/>
    <w:rsid w:val="006723B7"/>
    <w:rsid w:val="0067270A"/>
    <w:rsid w:val="0067369B"/>
    <w:rsid w:val="00673B8A"/>
    <w:rsid w:val="00674713"/>
    <w:rsid w:val="00675721"/>
    <w:rsid w:val="0067793A"/>
    <w:rsid w:val="0068232F"/>
    <w:rsid w:val="00683302"/>
    <w:rsid w:val="006841D0"/>
    <w:rsid w:val="006844B3"/>
    <w:rsid w:val="00684D51"/>
    <w:rsid w:val="00687BC5"/>
    <w:rsid w:val="00690042"/>
    <w:rsid w:val="0069389A"/>
    <w:rsid w:val="006A0B96"/>
    <w:rsid w:val="006A1257"/>
    <w:rsid w:val="006A4064"/>
    <w:rsid w:val="006A4986"/>
    <w:rsid w:val="006A717D"/>
    <w:rsid w:val="006A781E"/>
    <w:rsid w:val="006A7F0D"/>
    <w:rsid w:val="006B0895"/>
    <w:rsid w:val="006B2BE4"/>
    <w:rsid w:val="006B39FC"/>
    <w:rsid w:val="006B5C29"/>
    <w:rsid w:val="006C1C5F"/>
    <w:rsid w:val="006C368F"/>
    <w:rsid w:val="006C4463"/>
    <w:rsid w:val="006C54AE"/>
    <w:rsid w:val="006C65BF"/>
    <w:rsid w:val="006D1080"/>
    <w:rsid w:val="006D1777"/>
    <w:rsid w:val="006D18FD"/>
    <w:rsid w:val="006D1C8F"/>
    <w:rsid w:val="006D2F0A"/>
    <w:rsid w:val="006D2F22"/>
    <w:rsid w:val="006D46FB"/>
    <w:rsid w:val="006D4AE6"/>
    <w:rsid w:val="006D5161"/>
    <w:rsid w:val="006D5198"/>
    <w:rsid w:val="006D59F5"/>
    <w:rsid w:val="006D605B"/>
    <w:rsid w:val="006D6F30"/>
    <w:rsid w:val="006D7C4F"/>
    <w:rsid w:val="006E27A4"/>
    <w:rsid w:val="006E312C"/>
    <w:rsid w:val="006E385B"/>
    <w:rsid w:val="006E3A6F"/>
    <w:rsid w:val="006E3BD1"/>
    <w:rsid w:val="006E55C4"/>
    <w:rsid w:val="006F1D2C"/>
    <w:rsid w:val="006F2C9B"/>
    <w:rsid w:val="006F3871"/>
    <w:rsid w:val="006F3ACA"/>
    <w:rsid w:val="006F6A63"/>
    <w:rsid w:val="0070003B"/>
    <w:rsid w:val="00701C89"/>
    <w:rsid w:val="007033D4"/>
    <w:rsid w:val="00704460"/>
    <w:rsid w:val="007046ED"/>
    <w:rsid w:val="007103AB"/>
    <w:rsid w:val="007121EA"/>
    <w:rsid w:val="00713894"/>
    <w:rsid w:val="0071519C"/>
    <w:rsid w:val="0071602F"/>
    <w:rsid w:val="00716777"/>
    <w:rsid w:val="00716D4C"/>
    <w:rsid w:val="00717064"/>
    <w:rsid w:val="007208D2"/>
    <w:rsid w:val="00720DFD"/>
    <w:rsid w:val="007212DA"/>
    <w:rsid w:val="00721848"/>
    <w:rsid w:val="00721E56"/>
    <w:rsid w:val="007220D7"/>
    <w:rsid w:val="00725828"/>
    <w:rsid w:val="00726489"/>
    <w:rsid w:val="00731143"/>
    <w:rsid w:val="007311E0"/>
    <w:rsid w:val="00731C32"/>
    <w:rsid w:val="00735DFD"/>
    <w:rsid w:val="0073666A"/>
    <w:rsid w:val="007376D8"/>
    <w:rsid w:val="00737713"/>
    <w:rsid w:val="00741869"/>
    <w:rsid w:val="007433EE"/>
    <w:rsid w:val="00744138"/>
    <w:rsid w:val="00745879"/>
    <w:rsid w:val="00745C34"/>
    <w:rsid w:val="0074613F"/>
    <w:rsid w:val="007465C1"/>
    <w:rsid w:val="007477B7"/>
    <w:rsid w:val="00751315"/>
    <w:rsid w:val="00752145"/>
    <w:rsid w:val="00752340"/>
    <w:rsid w:val="00753C12"/>
    <w:rsid w:val="007544AB"/>
    <w:rsid w:val="0075499B"/>
    <w:rsid w:val="007555C0"/>
    <w:rsid w:val="0075756F"/>
    <w:rsid w:val="00760E21"/>
    <w:rsid w:val="00761AFC"/>
    <w:rsid w:val="007629F2"/>
    <w:rsid w:val="0076637D"/>
    <w:rsid w:val="00766990"/>
    <w:rsid w:val="007716AA"/>
    <w:rsid w:val="00771CB7"/>
    <w:rsid w:val="0077206F"/>
    <w:rsid w:val="00772978"/>
    <w:rsid w:val="007735B7"/>
    <w:rsid w:val="0077417F"/>
    <w:rsid w:val="00774526"/>
    <w:rsid w:val="00775E2D"/>
    <w:rsid w:val="0077777C"/>
    <w:rsid w:val="00777CD3"/>
    <w:rsid w:val="00780FE3"/>
    <w:rsid w:val="007813DB"/>
    <w:rsid w:val="00781FBA"/>
    <w:rsid w:val="0078240D"/>
    <w:rsid w:val="007830B8"/>
    <w:rsid w:val="00786A3F"/>
    <w:rsid w:val="00786BF6"/>
    <w:rsid w:val="00787CD7"/>
    <w:rsid w:val="00790CF2"/>
    <w:rsid w:val="00790D5B"/>
    <w:rsid w:val="007918AA"/>
    <w:rsid w:val="00791E7E"/>
    <w:rsid w:val="00792058"/>
    <w:rsid w:val="00792195"/>
    <w:rsid w:val="00793346"/>
    <w:rsid w:val="00794F01"/>
    <w:rsid w:val="0079509E"/>
    <w:rsid w:val="00797EA8"/>
    <w:rsid w:val="007A1066"/>
    <w:rsid w:val="007A1219"/>
    <w:rsid w:val="007A29FE"/>
    <w:rsid w:val="007A33CD"/>
    <w:rsid w:val="007A3D30"/>
    <w:rsid w:val="007A5E40"/>
    <w:rsid w:val="007A68C1"/>
    <w:rsid w:val="007A79B4"/>
    <w:rsid w:val="007B0021"/>
    <w:rsid w:val="007B0CCC"/>
    <w:rsid w:val="007B291B"/>
    <w:rsid w:val="007B3D11"/>
    <w:rsid w:val="007B5B34"/>
    <w:rsid w:val="007B7B17"/>
    <w:rsid w:val="007C1151"/>
    <w:rsid w:val="007C1EE0"/>
    <w:rsid w:val="007C2D53"/>
    <w:rsid w:val="007C30C2"/>
    <w:rsid w:val="007C5A88"/>
    <w:rsid w:val="007C65B2"/>
    <w:rsid w:val="007C73C3"/>
    <w:rsid w:val="007D6CE0"/>
    <w:rsid w:val="007D75D6"/>
    <w:rsid w:val="007D763B"/>
    <w:rsid w:val="007E45B4"/>
    <w:rsid w:val="007E6141"/>
    <w:rsid w:val="007E70A7"/>
    <w:rsid w:val="007F0B4A"/>
    <w:rsid w:val="007F1699"/>
    <w:rsid w:val="007F1EC1"/>
    <w:rsid w:val="007F1F1A"/>
    <w:rsid w:val="007F38BB"/>
    <w:rsid w:val="007F5026"/>
    <w:rsid w:val="007F5067"/>
    <w:rsid w:val="007F5124"/>
    <w:rsid w:val="007F62B3"/>
    <w:rsid w:val="007F75D9"/>
    <w:rsid w:val="007F7E02"/>
    <w:rsid w:val="008000C9"/>
    <w:rsid w:val="0080039D"/>
    <w:rsid w:val="00800F1D"/>
    <w:rsid w:val="008018E4"/>
    <w:rsid w:val="00803728"/>
    <w:rsid w:val="008042F3"/>
    <w:rsid w:val="0081074E"/>
    <w:rsid w:val="00811ECA"/>
    <w:rsid w:val="00813210"/>
    <w:rsid w:val="00814B0F"/>
    <w:rsid w:val="00815BE7"/>
    <w:rsid w:val="00816F1F"/>
    <w:rsid w:val="00817701"/>
    <w:rsid w:val="008314E7"/>
    <w:rsid w:val="0083228C"/>
    <w:rsid w:val="00832486"/>
    <w:rsid w:val="00832C73"/>
    <w:rsid w:val="00835125"/>
    <w:rsid w:val="008353E6"/>
    <w:rsid w:val="00836CE0"/>
    <w:rsid w:val="00837E0D"/>
    <w:rsid w:val="00841B57"/>
    <w:rsid w:val="00843842"/>
    <w:rsid w:val="00843A94"/>
    <w:rsid w:val="00844605"/>
    <w:rsid w:val="00847567"/>
    <w:rsid w:val="0085154D"/>
    <w:rsid w:val="008540DE"/>
    <w:rsid w:val="00855808"/>
    <w:rsid w:val="00857357"/>
    <w:rsid w:val="00861D74"/>
    <w:rsid w:val="00861FF8"/>
    <w:rsid w:val="00865B95"/>
    <w:rsid w:val="00873A93"/>
    <w:rsid w:val="00874147"/>
    <w:rsid w:val="00875401"/>
    <w:rsid w:val="008759D1"/>
    <w:rsid w:val="008764EA"/>
    <w:rsid w:val="0087707B"/>
    <w:rsid w:val="00877819"/>
    <w:rsid w:val="00881FFD"/>
    <w:rsid w:val="008839A2"/>
    <w:rsid w:val="00883D8B"/>
    <w:rsid w:val="008901DC"/>
    <w:rsid w:val="008904E0"/>
    <w:rsid w:val="00890746"/>
    <w:rsid w:val="00891582"/>
    <w:rsid w:val="008941A5"/>
    <w:rsid w:val="00895B9E"/>
    <w:rsid w:val="0089677F"/>
    <w:rsid w:val="008A2713"/>
    <w:rsid w:val="008A2854"/>
    <w:rsid w:val="008A2F53"/>
    <w:rsid w:val="008A486F"/>
    <w:rsid w:val="008A4EEB"/>
    <w:rsid w:val="008A52AA"/>
    <w:rsid w:val="008A5391"/>
    <w:rsid w:val="008A667E"/>
    <w:rsid w:val="008A67DF"/>
    <w:rsid w:val="008B2089"/>
    <w:rsid w:val="008B24CE"/>
    <w:rsid w:val="008B2D1C"/>
    <w:rsid w:val="008B2D6A"/>
    <w:rsid w:val="008B4175"/>
    <w:rsid w:val="008B5F9A"/>
    <w:rsid w:val="008B626F"/>
    <w:rsid w:val="008B67A7"/>
    <w:rsid w:val="008C086A"/>
    <w:rsid w:val="008C1C93"/>
    <w:rsid w:val="008C4502"/>
    <w:rsid w:val="008C460E"/>
    <w:rsid w:val="008C6DF8"/>
    <w:rsid w:val="008C798F"/>
    <w:rsid w:val="008D07CD"/>
    <w:rsid w:val="008D0B8C"/>
    <w:rsid w:val="008D0E50"/>
    <w:rsid w:val="008D19DB"/>
    <w:rsid w:val="008D3FC4"/>
    <w:rsid w:val="008D4448"/>
    <w:rsid w:val="008D4EB4"/>
    <w:rsid w:val="008D5756"/>
    <w:rsid w:val="008D74E4"/>
    <w:rsid w:val="008E1516"/>
    <w:rsid w:val="008E1896"/>
    <w:rsid w:val="008E1E63"/>
    <w:rsid w:val="008E5F64"/>
    <w:rsid w:val="008E6AC4"/>
    <w:rsid w:val="008E79E3"/>
    <w:rsid w:val="008E7FB0"/>
    <w:rsid w:val="008F0B3C"/>
    <w:rsid w:val="008F2FE9"/>
    <w:rsid w:val="008F5229"/>
    <w:rsid w:val="008F5CFF"/>
    <w:rsid w:val="008F6DC4"/>
    <w:rsid w:val="008F716E"/>
    <w:rsid w:val="008F71FF"/>
    <w:rsid w:val="009001F4"/>
    <w:rsid w:val="009022C9"/>
    <w:rsid w:val="0090330A"/>
    <w:rsid w:val="00904803"/>
    <w:rsid w:val="00905266"/>
    <w:rsid w:val="009053B0"/>
    <w:rsid w:val="00906B94"/>
    <w:rsid w:val="00906E76"/>
    <w:rsid w:val="00907EA0"/>
    <w:rsid w:val="00910F3A"/>
    <w:rsid w:val="00911BD2"/>
    <w:rsid w:val="00911D4F"/>
    <w:rsid w:val="0091269C"/>
    <w:rsid w:val="00913BF6"/>
    <w:rsid w:val="00914EA5"/>
    <w:rsid w:val="00916847"/>
    <w:rsid w:val="0091744F"/>
    <w:rsid w:val="0091763B"/>
    <w:rsid w:val="009177FD"/>
    <w:rsid w:val="00920040"/>
    <w:rsid w:val="00921011"/>
    <w:rsid w:val="00922157"/>
    <w:rsid w:val="00923268"/>
    <w:rsid w:val="009232E0"/>
    <w:rsid w:val="00923A3D"/>
    <w:rsid w:val="00924607"/>
    <w:rsid w:val="009264A4"/>
    <w:rsid w:val="00926A85"/>
    <w:rsid w:val="0093072B"/>
    <w:rsid w:val="009318E9"/>
    <w:rsid w:val="0093254B"/>
    <w:rsid w:val="009373AB"/>
    <w:rsid w:val="00940694"/>
    <w:rsid w:val="009410DC"/>
    <w:rsid w:val="00943427"/>
    <w:rsid w:val="00943486"/>
    <w:rsid w:val="00944215"/>
    <w:rsid w:val="00944F22"/>
    <w:rsid w:val="009452C1"/>
    <w:rsid w:val="009467B9"/>
    <w:rsid w:val="0094756B"/>
    <w:rsid w:val="0095288A"/>
    <w:rsid w:val="00954A4C"/>
    <w:rsid w:val="00954FE8"/>
    <w:rsid w:val="00956C70"/>
    <w:rsid w:val="00957DD8"/>
    <w:rsid w:val="00960DB1"/>
    <w:rsid w:val="00961766"/>
    <w:rsid w:val="00961E19"/>
    <w:rsid w:val="00962D58"/>
    <w:rsid w:val="00962F74"/>
    <w:rsid w:val="0096312A"/>
    <w:rsid w:val="00964269"/>
    <w:rsid w:val="00967DB2"/>
    <w:rsid w:val="00971E5C"/>
    <w:rsid w:val="00972A71"/>
    <w:rsid w:val="0097370F"/>
    <w:rsid w:val="00973DC2"/>
    <w:rsid w:val="00973E65"/>
    <w:rsid w:val="009748D4"/>
    <w:rsid w:val="00976EE2"/>
    <w:rsid w:val="00977587"/>
    <w:rsid w:val="00980B86"/>
    <w:rsid w:val="0098286E"/>
    <w:rsid w:val="00983122"/>
    <w:rsid w:val="0098400F"/>
    <w:rsid w:val="0098490F"/>
    <w:rsid w:val="00984938"/>
    <w:rsid w:val="009850FA"/>
    <w:rsid w:val="00987E45"/>
    <w:rsid w:val="009906A2"/>
    <w:rsid w:val="0099072D"/>
    <w:rsid w:val="00990F6C"/>
    <w:rsid w:val="009910C9"/>
    <w:rsid w:val="009918E0"/>
    <w:rsid w:val="00994740"/>
    <w:rsid w:val="009A4599"/>
    <w:rsid w:val="009A5C4C"/>
    <w:rsid w:val="009B04FE"/>
    <w:rsid w:val="009B0736"/>
    <w:rsid w:val="009B0F2B"/>
    <w:rsid w:val="009B1601"/>
    <w:rsid w:val="009B21A1"/>
    <w:rsid w:val="009B2843"/>
    <w:rsid w:val="009B2A54"/>
    <w:rsid w:val="009B321B"/>
    <w:rsid w:val="009B3298"/>
    <w:rsid w:val="009B4D9E"/>
    <w:rsid w:val="009B70BE"/>
    <w:rsid w:val="009C08DA"/>
    <w:rsid w:val="009C0F96"/>
    <w:rsid w:val="009C190D"/>
    <w:rsid w:val="009C2257"/>
    <w:rsid w:val="009C371F"/>
    <w:rsid w:val="009C42DF"/>
    <w:rsid w:val="009C51FD"/>
    <w:rsid w:val="009C5678"/>
    <w:rsid w:val="009C631B"/>
    <w:rsid w:val="009C6A83"/>
    <w:rsid w:val="009C6C02"/>
    <w:rsid w:val="009D00BA"/>
    <w:rsid w:val="009D1082"/>
    <w:rsid w:val="009D1456"/>
    <w:rsid w:val="009D2683"/>
    <w:rsid w:val="009D3F78"/>
    <w:rsid w:val="009D47F3"/>
    <w:rsid w:val="009D4F6E"/>
    <w:rsid w:val="009E1FD6"/>
    <w:rsid w:val="009E3085"/>
    <w:rsid w:val="009E36A9"/>
    <w:rsid w:val="009E45EA"/>
    <w:rsid w:val="009E4909"/>
    <w:rsid w:val="009E4A59"/>
    <w:rsid w:val="009E4B3D"/>
    <w:rsid w:val="009E4FD2"/>
    <w:rsid w:val="009E71E7"/>
    <w:rsid w:val="009E7C8A"/>
    <w:rsid w:val="009F08A6"/>
    <w:rsid w:val="009F0B51"/>
    <w:rsid w:val="009F105D"/>
    <w:rsid w:val="009F11D4"/>
    <w:rsid w:val="009F1508"/>
    <w:rsid w:val="009F1BDE"/>
    <w:rsid w:val="009F28B9"/>
    <w:rsid w:val="009F297E"/>
    <w:rsid w:val="009F2D70"/>
    <w:rsid w:val="009F5479"/>
    <w:rsid w:val="00A00393"/>
    <w:rsid w:val="00A00E2A"/>
    <w:rsid w:val="00A05106"/>
    <w:rsid w:val="00A05A6A"/>
    <w:rsid w:val="00A0698D"/>
    <w:rsid w:val="00A10E4D"/>
    <w:rsid w:val="00A10EC7"/>
    <w:rsid w:val="00A12395"/>
    <w:rsid w:val="00A12A32"/>
    <w:rsid w:val="00A1333C"/>
    <w:rsid w:val="00A13712"/>
    <w:rsid w:val="00A149EE"/>
    <w:rsid w:val="00A14AE1"/>
    <w:rsid w:val="00A1616A"/>
    <w:rsid w:val="00A16C05"/>
    <w:rsid w:val="00A2082E"/>
    <w:rsid w:val="00A2259E"/>
    <w:rsid w:val="00A22849"/>
    <w:rsid w:val="00A237E9"/>
    <w:rsid w:val="00A27174"/>
    <w:rsid w:val="00A30C16"/>
    <w:rsid w:val="00A30F10"/>
    <w:rsid w:val="00A31281"/>
    <w:rsid w:val="00A32188"/>
    <w:rsid w:val="00A33AEC"/>
    <w:rsid w:val="00A33FE0"/>
    <w:rsid w:val="00A34E5D"/>
    <w:rsid w:val="00A37621"/>
    <w:rsid w:val="00A37A20"/>
    <w:rsid w:val="00A410F6"/>
    <w:rsid w:val="00A415FF"/>
    <w:rsid w:val="00A46599"/>
    <w:rsid w:val="00A5001E"/>
    <w:rsid w:val="00A529C4"/>
    <w:rsid w:val="00A52FFE"/>
    <w:rsid w:val="00A5312C"/>
    <w:rsid w:val="00A54A8E"/>
    <w:rsid w:val="00A57B54"/>
    <w:rsid w:val="00A6330E"/>
    <w:rsid w:val="00A63413"/>
    <w:rsid w:val="00A66859"/>
    <w:rsid w:val="00A67978"/>
    <w:rsid w:val="00A70981"/>
    <w:rsid w:val="00A71732"/>
    <w:rsid w:val="00A73212"/>
    <w:rsid w:val="00A747CB"/>
    <w:rsid w:val="00A74813"/>
    <w:rsid w:val="00A75529"/>
    <w:rsid w:val="00A760CB"/>
    <w:rsid w:val="00A768B5"/>
    <w:rsid w:val="00A77798"/>
    <w:rsid w:val="00A802D6"/>
    <w:rsid w:val="00A81158"/>
    <w:rsid w:val="00A8196A"/>
    <w:rsid w:val="00A81CA9"/>
    <w:rsid w:val="00A8331F"/>
    <w:rsid w:val="00A84B60"/>
    <w:rsid w:val="00A864D0"/>
    <w:rsid w:val="00A866E4"/>
    <w:rsid w:val="00A8701F"/>
    <w:rsid w:val="00A8727F"/>
    <w:rsid w:val="00A909C3"/>
    <w:rsid w:val="00A915FB"/>
    <w:rsid w:val="00A93CF7"/>
    <w:rsid w:val="00A93FA3"/>
    <w:rsid w:val="00A94340"/>
    <w:rsid w:val="00A945C4"/>
    <w:rsid w:val="00A959E7"/>
    <w:rsid w:val="00A97FDD"/>
    <w:rsid w:val="00AA0666"/>
    <w:rsid w:val="00AA1061"/>
    <w:rsid w:val="00AA2DCA"/>
    <w:rsid w:val="00AA3428"/>
    <w:rsid w:val="00AA36B4"/>
    <w:rsid w:val="00AA428D"/>
    <w:rsid w:val="00AA51AB"/>
    <w:rsid w:val="00AB3116"/>
    <w:rsid w:val="00AB3817"/>
    <w:rsid w:val="00AB42B9"/>
    <w:rsid w:val="00AB55C5"/>
    <w:rsid w:val="00AB5A06"/>
    <w:rsid w:val="00AB6CFF"/>
    <w:rsid w:val="00AB6F55"/>
    <w:rsid w:val="00AC0049"/>
    <w:rsid w:val="00AC1603"/>
    <w:rsid w:val="00AC34A5"/>
    <w:rsid w:val="00AC54EE"/>
    <w:rsid w:val="00AC62D8"/>
    <w:rsid w:val="00AC76C1"/>
    <w:rsid w:val="00AC785C"/>
    <w:rsid w:val="00AC7C23"/>
    <w:rsid w:val="00AD2819"/>
    <w:rsid w:val="00AD2BAB"/>
    <w:rsid w:val="00AD4829"/>
    <w:rsid w:val="00AD4DCC"/>
    <w:rsid w:val="00AD7D26"/>
    <w:rsid w:val="00AE08E9"/>
    <w:rsid w:val="00AE3AEF"/>
    <w:rsid w:val="00AE4CD6"/>
    <w:rsid w:val="00AE5577"/>
    <w:rsid w:val="00AE69FA"/>
    <w:rsid w:val="00AE7688"/>
    <w:rsid w:val="00AF026E"/>
    <w:rsid w:val="00AF1177"/>
    <w:rsid w:val="00AF14A4"/>
    <w:rsid w:val="00AF1C38"/>
    <w:rsid w:val="00AF4715"/>
    <w:rsid w:val="00B0006B"/>
    <w:rsid w:val="00B00410"/>
    <w:rsid w:val="00B01610"/>
    <w:rsid w:val="00B02964"/>
    <w:rsid w:val="00B078D9"/>
    <w:rsid w:val="00B10143"/>
    <w:rsid w:val="00B131E0"/>
    <w:rsid w:val="00B15382"/>
    <w:rsid w:val="00B17C0F"/>
    <w:rsid w:val="00B17F8C"/>
    <w:rsid w:val="00B2145D"/>
    <w:rsid w:val="00B23D60"/>
    <w:rsid w:val="00B2498E"/>
    <w:rsid w:val="00B24D13"/>
    <w:rsid w:val="00B24E6D"/>
    <w:rsid w:val="00B2639E"/>
    <w:rsid w:val="00B2681D"/>
    <w:rsid w:val="00B272F1"/>
    <w:rsid w:val="00B274F9"/>
    <w:rsid w:val="00B3184A"/>
    <w:rsid w:val="00B32526"/>
    <w:rsid w:val="00B3427B"/>
    <w:rsid w:val="00B3531E"/>
    <w:rsid w:val="00B36126"/>
    <w:rsid w:val="00B373BE"/>
    <w:rsid w:val="00B3795C"/>
    <w:rsid w:val="00B41ACC"/>
    <w:rsid w:val="00B426AB"/>
    <w:rsid w:val="00B42997"/>
    <w:rsid w:val="00B432A5"/>
    <w:rsid w:val="00B43957"/>
    <w:rsid w:val="00B45930"/>
    <w:rsid w:val="00B45A64"/>
    <w:rsid w:val="00B45B38"/>
    <w:rsid w:val="00B461B2"/>
    <w:rsid w:val="00B47A15"/>
    <w:rsid w:val="00B5028B"/>
    <w:rsid w:val="00B507D8"/>
    <w:rsid w:val="00B509D7"/>
    <w:rsid w:val="00B50FFD"/>
    <w:rsid w:val="00B54003"/>
    <w:rsid w:val="00B55885"/>
    <w:rsid w:val="00B5607A"/>
    <w:rsid w:val="00B628E4"/>
    <w:rsid w:val="00B63291"/>
    <w:rsid w:val="00B6350B"/>
    <w:rsid w:val="00B63E06"/>
    <w:rsid w:val="00B679A5"/>
    <w:rsid w:val="00B725BF"/>
    <w:rsid w:val="00B72E9C"/>
    <w:rsid w:val="00B73038"/>
    <w:rsid w:val="00B7686C"/>
    <w:rsid w:val="00B76C9F"/>
    <w:rsid w:val="00B803EA"/>
    <w:rsid w:val="00B80B37"/>
    <w:rsid w:val="00B83466"/>
    <w:rsid w:val="00B84AA2"/>
    <w:rsid w:val="00B84B6D"/>
    <w:rsid w:val="00B85A54"/>
    <w:rsid w:val="00B90E72"/>
    <w:rsid w:val="00B955F3"/>
    <w:rsid w:val="00B95A3E"/>
    <w:rsid w:val="00B9646A"/>
    <w:rsid w:val="00B97612"/>
    <w:rsid w:val="00BA0125"/>
    <w:rsid w:val="00BA5144"/>
    <w:rsid w:val="00BA5BDC"/>
    <w:rsid w:val="00BA7168"/>
    <w:rsid w:val="00BB231E"/>
    <w:rsid w:val="00BB2C6F"/>
    <w:rsid w:val="00BB346D"/>
    <w:rsid w:val="00BC05A5"/>
    <w:rsid w:val="00BC14A1"/>
    <w:rsid w:val="00BC356F"/>
    <w:rsid w:val="00BC5B15"/>
    <w:rsid w:val="00BC6428"/>
    <w:rsid w:val="00BC6F30"/>
    <w:rsid w:val="00BC73D9"/>
    <w:rsid w:val="00BC7A5E"/>
    <w:rsid w:val="00BC7FA5"/>
    <w:rsid w:val="00BD04D6"/>
    <w:rsid w:val="00BD1139"/>
    <w:rsid w:val="00BD3A28"/>
    <w:rsid w:val="00BD5CF9"/>
    <w:rsid w:val="00BD6214"/>
    <w:rsid w:val="00BE3516"/>
    <w:rsid w:val="00BE3688"/>
    <w:rsid w:val="00BE37BB"/>
    <w:rsid w:val="00BE3B37"/>
    <w:rsid w:val="00BE45FA"/>
    <w:rsid w:val="00BE55B1"/>
    <w:rsid w:val="00BE5C85"/>
    <w:rsid w:val="00BE7FCA"/>
    <w:rsid w:val="00BF0D80"/>
    <w:rsid w:val="00BF1A43"/>
    <w:rsid w:val="00BF2DA5"/>
    <w:rsid w:val="00BF3A0E"/>
    <w:rsid w:val="00BF5546"/>
    <w:rsid w:val="00BF5A42"/>
    <w:rsid w:val="00BF6D49"/>
    <w:rsid w:val="00C02182"/>
    <w:rsid w:val="00C03D2D"/>
    <w:rsid w:val="00C040F2"/>
    <w:rsid w:val="00C0442D"/>
    <w:rsid w:val="00C051BF"/>
    <w:rsid w:val="00C06A80"/>
    <w:rsid w:val="00C11C2E"/>
    <w:rsid w:val="00C11E19"/>
    <w:rsid w:val="00C11E46"/>
    <w:rsid w:val="00C1367C"/>
    <w:rsid w:val="00C141D0"/>
    <w:rsid w:val="00C144AF"/>
    <w:rsid w:val="00C14914"/>
    <w:rsid w:val="00C164BD"/>
    <w:rsid w:val="00C200BD"/>
    <w:rsid w:val="00C2116C"/>
    <w:rsid w:val="00C21E3F"/>
    <w:rsid w:val="00C223DD"/>
    <w:rsid w:val="00C22F0A"/>
    <w:rsid w:val="00C23644"/>
    <w:rsid w:val="00C24AA5"/>
    <w:rsid w:val="00C24D54"/>
    <w:rsid w:val="00C277E2"/>
    <w:rsid w:val="00C30311"/>
    <w:rsid w:val="00C310B6"/>
    <w:rsid w:val="00C317CC"/>
    <w:rsid w:val="00C31B01"/>
    <w:rsid w:val="00C3491B"/>
    <w:rsid w:val="00C34D3B"/>
    <w:rsid w:val="00C36CD0"/>
    <w:rsid w:val="00C37CE2"/>
    <w:rsid w:val="00C40B21"/>
    <w:rsid w:val="00C40D09"/>
    <w:rsid w:val="00C40D5F"/>
    <w:rsid w:val="00C4209E"/>
    <w:rsid w:val="00C43454"/>
    <w:rsid w:val="00C44A54"/>
    <w:rsid w:val="00C50B56"/>
    <w:rsid w:val="00C51DE1"/>
    <w:rsid w:val="00C51F33"/>
    <w:rsid w:val="00C53DA0"/>
    <w:rsid w:val="00C55821"/>
    <w:rsid w:val="00C57711"/>
    <w:rsid w:val="00C607EB"/>
    <w:rsid w:val="00C615AD"/>
    <w:rsid w:val="00C62FC6"/>
    <w:rsid w:val="00C65049"/>
    <w:rsid w:val="00C65D25"/>
    <w:rsid w:val="00C672E0"/>
    <w:rsid w:val="00C67D88"/>
    <w:rsid w:val="00C711D7"/>
    <w:rsid w:val="00C71E3F"/>
    <w:rsid w:val="00C75132"/>
    <w:rsid w:val="00C76085"/>
    <w:rsid w:val="00C7646E"/>
    <w:rsid w:val="00C76ABD"/>
    <w:rsid w:val="00C778F8"/>
    <w:rsid w:val="00C77C84"/>
    <w:rsid w:val="00C77F1F"/>
    <w:rsid w:val="00C80014"/>
    <w:rsid w:val="00C80DBD"/>
    <w:rsid w:val="00C810D2"/>
    <w:rsid w:val="00C812ED"/>
    <w:rsid w:val="00C81ACA"/>
    <w:rsid w:val="00C81E4A"/>
    <w:rsid w:val="00C82394"/>
    <w:rsid w:val="00C86235"/>
    <w:rsid w:val="00C86628"/>
    <w:rsid w:val="00C86B71"/>
    <w:rsid w:val="00C87565"/>
    <w:rsid w:val="00C878DA"/>
    <w:rsid w:val="00C920A7"/>
    <w:rsid w:val="00C92B01"/>
    <w:rsid w:val="00C92DC9"/>
    <w:rsid w:val="00C95D80"/>
    <w:rsid w:val="00C964C9"/>
    <w:rsid w:val="00C9726B"/>
    <w:rsid w:val="00C9777B"/>
    <w:rsid w:val="00CA09F7"/>
    <w:rsid w:val="00CA2265"/>
    <w:rsid w:val="00CA4573"/>
    <w:rsid w:val="00CA5D6A"/>
    <w:rsid w:val="00CA5F30"/>
    <w:rsid w:val="00CA6CA7"/>
    <w:rsid w:val="00CA781D"/>
    <w:rsid w:val="00CB00F2"/>
    <w:rsid w:val="00CB04AF"/>
    <w:rsid w:val="00CB084F"/>
    <w:rsid w:val="00CB312E"/>
    <w:rsid w:val="00CB34BC"/>
    <w:rsid w:val="00CB35B4"/>
    <w:rsid w:val="00CB3CE5"/>
    <w:rsid w:val="00CB4817"/>
    <w:rsid w:val="00CB6094"/>
    <w:rsid w:val="00CB60EF"/>
    <w:rsid w:val="00CB7DFB"/>
    <w:rsid w:val="00CB7E09"/>
    <w:rsid w:val="00CC019E"/>
    <w:rsid w:val="00CC1355"/>
    <w:rsid w:val="00CC2C64"/>
    <w:rsid w:val="00CD05AF"/>
    <w:rsid w:val="00CD18A8"/>
    <w:rsid w:val="00CD1E6E"/>
    <w:rsid w:val="00CD31B5"/>
    <w:rsid w:val="00CD428D"/>
    <w:rsid w:val="00CD447D"/>
    <w:rsid w:val="00CD49F1"/>
    <w:rsid w:val="00CD6E72"/>
    <w:rsid w:val="00CD6F31"/>
    <w:rsid w:val="00CD71C8"/>
    <w:rsid w:val="00CD76AD"/>
    <w:rsid w:val="00CD7F16"/>
    <w:rsid w:val="00CE19DB"/>
    <w:rsid w:val="00CE1C68"/>
    <w:rsid w:val="00CE374D"/>
    <w:rsid w:val="00CE6FF7"/>
    <w:rsid w:val="00CE74DF"/>
    <w:rsid w:val="00CE7DB3"/>
    <w:rsid w:val="00CF1222"/>
    <w:rsid w:val="00CF2D51"/>
    <w:rsid w:val="00CF48B9"/>
    <w:rsid w:val="00CF4B11"/>
    <w:rsid w:val="00CF5A57"/>
    <w:rsid w:val="00CF5E3A"/>
    <w:rsid w:val="00D011C9"/>
    <w:rsid w:val="00D02922"/>
    <w:rsid w:val="00D0390B"/>
    <w:rsid w:val="00D03CE7"/>
    <w:rsid w:val="00D07A02"/>
    <w:rsid w:val="00D116E1"/>
    <w:rsid w:val="00D14266"/>
    <w:rsid w:val="00D1433A"/>
    <w:rsid w:val="00D1638B"/>
    <w:rsid w:val="00D17132"/>
    <w:rsid w:val="00D1741B"/>
    <w:rsid w:val="00D208F5"/>
    <w:rsid w:val="00D22EAF"/>
    <w:rsid w:val="00D24E86"/>
    <w:rsid w:val="00D30A24"/>
    <w:rsid w:val="00D31486"/>
    <w:rsid w:val="00D32D8B"/>
    <w:rsid w:val="00D32F8E"/>
    <w:rsid w:val="00D343B0"/>
    <w:rsid w:val="00D34559"/>
    <w:rsid w:val="00D357C4"/>
    <w:rsid w:val="00D35C1C"/>
    <w:rsid w:val="00D36A49"/>
    <w:rsid w:val="00D40C0D"/>
    <w:rsid w:val="00D40D8B"/>
    <w:rsid w:val="00D41451"/>
    <w:rsid w:val="00D4507A"/>
    <w:rsid w:val="00D456AE"/>
    <w:rsid w:val="00D4632E"/>
    <w:rsid w:val="00D463BD"/>
    <w:rsid w:val="00D46CAF"/>
    <w:rsid w:val="00D479F0"/>
    <w:rsid w:val="00D47B85"/>
    <w:rsid w:val="00D5428E"/>
    <w:rsid w:val="00D5745C"/>
    <w:rsid w:val="00D60643"/>
    <w:rsid w:val="00D6156D"/>
    <w:rsid w:val="00D63044"/>
    <w:rsid w:val="00D63709"/>
    <w:rsid w:val="00D64609"/>
    <w:rsid w:val="00D64B0E"/>
    <w:rsid w:val="00D64ED6"/>
    <w:rsid w:val="00D666D7"/>
    <w:rsid w:val="00D67246"/>
    <w:rsid w:val="00D70D9F"/>
    <w:rsid w:val="00D7239B"/>
    <w:rsid w:val="00D72C13"/>
    <w:rsid w:val="00D73E9F"/>
    <w:rsid w:val="00D744D7"/>
    <w:rsid w:val="00D74ADD"/>
    <w:rsid w:val="00D75656"/>
    <w:rsid w:val="00D75DCB"/>
    <w:rsid w:val="00D811D5"/>
    <w:rsid w:val="00D83DDC"/>
    <w:rsid w:val="00D85217"/>
    <w:rsid w:val="00D85422"/>
    <w:rsid w:val="00D8774E"/>
    <w:rsid w:val="00D90B35"/>
    <w:rsid w:val="00D90FC1"/>
    <w:rsid w:val="00D920CF"/>
    <w:rsid w:val="00D92ECB"/>
    <w:rsid w:val="00D93851"/>
    <w:rsid w:val="00D946A4"/>
    <w:rsid w:val="00D94B32"/>
    <w:rsid w:val="00D96044"/>
    <w:rsid w:val="00D970ED"/>
    <w:rsid w:val="00DA013B"/>
    <w:rsid w:val="00DA2667"/>
    <w:rsid w:val="00DA3894"/>
    <w:rsid w:val="00DB0012"/>
    <w:rsid w:val="00DB0849"/>
    <w:rsid w:val="00DB1584"/>
    <w:rsid w:val="00DB54E2"/>
    <w:rsid w:val="00DB615C"/>
    <w:rsid w:val="00DC0D83"/>
    <w:rsid w:val="00DC165C"/>
    <w:rsid w:val="00DC232A"/>
    <w:rsid w:val="00DC2825"/>
    <w:rsid w:val="00DC42D8"/>
    <w:rsid w:val="00DC5C6A"/>
    <w:rsid w:val="00DC60DB"/>
    <w:rsid w:val="00DC66C2"/>
    <w:rsid w:val="00DD0A70"/>
    <w:rsid w:val="00DD0C03"/>
    <w:rsid w:val="00DD2069"/>
    <w:rsid w:val="00DD2338"/>
    <w:rsid w:val="00DD43A3"/>
    <w:rsid w:val="00DD45A4"/>
    <w:rsid w:val="00DD46EA"/>
    <w:rsid w:val="00DD611B"/>
    <w:rsid w:val="00DD695A"/>
    <w:rsid w:val="00DD6A7B"/>
    <w:rsid w:val="00DD6D6D"/>
    <w:rsid w:val="00DD7C5A"/>
    <w:rsid w:val="00DE1D13"/>
    <w:rsid w:val="00DE27DA"/>
    <w:rsid w:val="00DE4703"/>
    <w:rsid w:val="00DE5349"/>
    <w:rsid w:val="00DE56E1"/>
    <w:rsid w:val="00DE59F7"/>
    <w:rsid w:val="00DE5F8F"/>
    <w:rsid w:val="00DE6E75"/>
    <w:rsid w:val="00DF0DDF"/>
    <w:rsid w:val="00DF3E28"/>
    <w:rsid w:val="00DF534E"/>
    <w:rsid w:val="00DF63A5"/>
    <w:rsid w:val="00DF6A3F"/>
    <w:rsid w:val="00DF71A4"/>
    <w:rsid w:val="00E00FC6"/>
    <w:rsid w:val="00E02F07"/>
    <w:rsid w:val="00E02FC9"/>
    <w:rsid w:val="00E04FB2"/>
    <w:rsid w:val="00E066FA"/>
    <w:rsid w:val="00E071C3"/>
    <w:rsid w:val="00E07A81"/>
    <w:rsid w:val="00E107FC"/>
    <w:rsid w:val="00E13BDC"/>
    <w:rsid w:val="00E13D5D"/>
    <w:rsid w:val="00E14429"/>
    <w:rsid w:val="00E1556F"/>
    <w:rsid w:val="00E1665D"/>
    <w:rsid w:val="00E175FA"/>
    <w:rsid w:val="00E2058D"/>
    <w:rsid w:val="00E21A88"/>
    <w:rsid w:val="00E23BD3"/>
    <w:rsid w:val="00E24EEC"/>
    <w:rsid w:val="00E2620F"/>
    <w:rsid w:val="00E26510"/>
    <w:rsid w:val="00E26ADB"/>
    <w:rsid w:val="00E310C2"/>
    <w:rsid w:val="00E3143A"/>
    <w:rsid w:val="00E32FB8"/>
    <w:rsid w:val="00E33A0B"/>
    <w:rsid w:val="00E34CAE"/>
    <w:rsid w:val="00E35821"/>
    <w:rsid w:val="00E37DBE"/>
    <w:rsid w:val="00E4242F"/>
    <w:rsid w:val="00E43487"/>
    <w:rsid w:val="00E43D66"/>
    <w:rsid w:val="00E44F3A"/>
    <w:rsid w:val="00E466BC"/>
    <w:rsid w:val="00E47207"/>
    <w:rsid w:val="00E47418"/>
    <w:rsid w:val="00E47684"/>
    <w:rsid w:val="00E50343"/>
    <w:rsid w:val="00E50AB6"/>
    <w:rsid w:val="00E51D35"/>
    <w:rsid w:val="00E54152"/>
    <w:rsid w:val="00E54A66"/>
    <w:rsid w:val="00E54CF5"/>
    <w:rsid w:val="00E55162"/>
    <w:rsid w:val="00E55623"/>
    <w:rsid w:val="00E57F3E"/>
    <w:rsid w:val="00E611C5"/>
    <w:rsid w:val="00E61208"/>
    <w:rsid w:val="00E6161E"/>
    <w:rsid w:val="00E642D1"/>
    <w:rsid w:val="00E6432B"/>
    <w:rsid w:val="00E7084F"/>
    <w:rsid w:val="00E720B2"/>
    <w:rsid w:val="00E72165"/>
    <w:rsid w:val="00E72CDD"/>
    <w:rsid w:val="00E752E1"/>
    <w:rsid w:val="00E75913"/>
    <w:rsid w:val="00E76BC7"/>
    <w:rsid w:val="00E77D1E"/>
    <w:rsid w:val="00E80329"/>
    <w:rsid w:val="00E80FF6"/>
    <w:rsid w:val="00E81242"/>
    <w:rsid w:val="00E821C9"/>
    <w:rsid w:val="00E831B5"/>
    <w:rsid w:val="00E84B1E"/>
    <w:rsid w:val="00E860E3"/>
    <w:rsid w:val="00E90615"/>
    <w:rsid w:val="00E90BED"/>
    <w:rsid w:val="00E90C0C"/>
    <w:rsid w:val="00E942F3"/>
    <w:rsid w:val="00E964B2"/>
    <w:rsid w:val="00E970AF"/>
    <w:rsid w:val="00EA1B5B"/>
    <w:rsid w:val="00EA3118"/>
    <w:rsid w:val="00EA38DF"/>
    <w:rsid w:val="00EA5414"/>
    <w:rsid w:val="00EA669F"/>
    <w:rsid w:val="00EA6E7C"/>
    <w:rsid w:val="00EB034C"/>
    <w:rsid w:val="00EB0B84"/>
    <w:rsid w:val="00EB198C"/>
    <w:rsid w:val="00EB3EF0"/>
    <w:rsid w:val="00EB51DB"/>
    <w:rsid w:val="00EB51E0"/>
    <w:rsid w:val="00EC09FD"/>
    <w:rsid w:val="00EC0A3B"/>
    <w:rsid w:val="00EC0CC0"/>
    <w:rsid w:val="00EC1504"/>
    <w:rsid w:val="00EC4022"/>
    <w:rsid w:val="00EC5397"/>
    <w:rsid w:val="00EC56B5"/>
    <w:rsid w:val="00EC58F1"/>
    <w:rsid w:val="00ED1822"/>
    <w:rsid w:val="00ED728A"/>
    <w:rsid w:val="00ED73FE"/>
    <w:rsid w:val="00ED7706"/>
    <w:rsid w:val="00ED7E94"/>
    <w:rsid w:val="00EE27E3"/>
    <w:rsid w:val="00EE46FF"/>
    <w:rsid w:val="00EE4ED7"/>
    <w:rsid w:val="00EE7F6B"/>
    <w:rsid w:val="00EF0AB0"/>
    <w:rsid w:val="00EF0F4A"/>
    <w:rsid w:val="00EF18E5"/>
    <w:rsid w:val="00EF3576"/>
    <w:rsid w:val="00EF502F"/>
    <w:rsid w:val="00EF69B9"/>
    <w:rsid w:val="00EF70CA"/>
    <w:rsid w:val="00EF7272"/>
    <w:rsid w:val="00EF7BAF"/>
    <w:rsid w:val="00F0130D"/>
    <w:rsid w:val="00F03305"/>
    <w:rsid w:val="00F03957"/>
    <w:rsid w:val="00F04249"/>
    <w:rsid w:val="00F04E38"/>
    <w:rsid w:val="00F05A14"/>
    <w:rsid w:val="00F05C10"/>
    <w:rsid w:val="00F126A5"/>
    <w:rsid w:val="00F13E0C"/>
    <w:rsid w:val="00F14300"/>
    <w:rsid w:val="00F1444F"/>
    <w:rsid w:val="00F1587F"/>
    <w:rsid w:val="00F15DF8"/>
    <w:rsid w:val="00F1625D"/>
    <w:rsid w:val="00F16C44"/>
    <w:rsid w:val="00F16CBD"/>
    <w:rsid w:val="00F17A28"/>
    <w:rsid w:val="00F21681"/>
    <w:rsid w:val="00F2310F"/>
    <w:rsid w:val="00F24763"/>
    <w:rsid w:val="00F25CBC"/>
    <w:rsid w:val="00F26807"/>
    <w:rsid w:val="00F269ED"/>
    <w:rsid w:val="00F26BEF"/>
    <w:rsid w:val="00F27E47"/>
    <w:rsid w:val="00F3285F"/>
    <w:rsid w:val="00F32EAB"/>
    <w:rsid w:val="00F3406D"/>
    <w:rsid w:val="00F34921"/>
    <w:rsid w:val="00F37AE7"/>
    <w:rsid w:val="00F401C0"/>
    <w:rsid w:val="00F42417"/>
    <w:rsid w:val="00F446F0"/>
    <w:rsid w:val="00F44A70"/>
    <w:rsid w:val="00F46AB4"/>
    <w:rsid w:val="00F50E25"/>
    <w:rsid w:val="00F510A0"/>
    <w:rsid w:val="00F5281D"/>
    <w:rsid w:val="00F52DE3"/>
    <w:rsid w:val="00F54AFF"/>
    <w:rsid w:val="00F55089"/>
    <w:rsid w:val="00F57598"/>
    <w:rsid w:val="00F6000D"/>
    <w:rsid w:val="00F60764"/>
    <w:rsid w:val="00F612EB"/>
    <w:rsid w:val="00F61E6B"/>
    <w:rsid w:val="00F63541"/>
    <w:rsid w:val="00F64642"/>
    <w:rsid w:val="00F662C6"/>
    <w:rsid w:val="00F66459"/>
    <w:rsid w:val="00F67B74"/>
    <w:rsid w:val="00F70371"/>
    <w:rsid w:val="00F72BD1"/>
    <w:rsid w:val="00F75CEE"/>
    <w:rsid w:val="00F76816"/>
    <w:rsid w:val="00F77BE9"/>
    <w:rsid w:val="00F8119B"/>
    <w:rsid w:val="00F8183B"/>
    <w:rsid w:val="00F83741"/>
    <w:rsid w:val="00F84297"/>
    <w:rsid w:val="00F84CDE"/>
    <w:rsid w:val="00F85076"/>
    <w:rsid w:val="00F85886"/>
    <w:rsid w:val="00F8739A"/>
    <w:rsid w:val="00F905C5"/>
    <w:rsid w:val="00F92BD9"/>
    <w:rsid w:val="00F952F3"/>
    <w:rsid w:val="00F977CD"/>
    <w:rsid w:val="00F97A92"/>
    <w:rsid w:val="00FA0172"/>
    <w:rsid w:val="00FA06C5"/>
    <w:rsid w:val="00FA11B9"/>
    <w:rsid w:val="00FA18B3"/>
    <w:rsid w:val="00FA1AA7"/>
    <w:rsid w:val="00FA293A"/>
    <w:rsid w:val="00FA29A1"/>
    <w:rsid w:val="00FA2D25"/>
    <w:rsid w:val="00FA30DF"/>
    <w:rsid w:val="00FA4DFC"/>
    <w:rsid w:val="00FA52CE"/>
    <w:rsid w:val="00FA6F02"/>
    <w:rsid w:val="00FB1D74"/>
    <w:rsid w:val="00FB24EB"/>
    <w:rsid w:val="00FB458E"/>
    <w:rsid w:val="00FB4E06"/>
    <w:rsid w:val="00FB642B"/>
    <w:rsid w:val="00FB76DE"/>
    <w:rsid w:val="00FC0047"/>
    <w:rsid w:val="00FC0737"/>
    <w:rsid w:val="00FC0A13"/>
    <w:rsid w:val="00FC0EA6"/>
    <w:rsid w:val="00FC0F63"/>
    <w:rsid w:val="00FC2701"/>
    <w:rsid w:val="00FC4636"/>
    <w:rsid w:val="00FC4E6A"/>
    <w:rsid w:val="00FC5BBB"/>
    <w:rsid w:val="00FC6382"/>
    <w:rsid w:val="00FC7F2C"/>
    <w:rsid w:val="00FD109C"/>
    <w:rsid w:val="00FD1269"/>
    <w:rsid w:val="00FD19C2"/>
    <w:rsid w:val="00FD1FCF"/>
    <w:rsid w:val="00FD2255"/>
    <w:rsid w:val="00FD3707"/>
    <w:rsid w:val="00FD3EED"/>
    <w:rsid w:val="00FD5A3E"/>
    <w:rsid w:val="00FD6EAD"/>
    <w:rsid w:val="00FD721A"/>
    <w:rsid w:val="00FD79F9"/>
    <w:rsid w:val="00FE053F"/>
    <w:rsid w:val="00FE066B"/>
    <w:rsid w:val="00FE1D3B"/>
    <w:rsid w:val="00FE1E5F"/>
    <w:rsid w:val="00FE2465"/>
    <w:rsid w:val="00FE78B3"/>
    <w:rsid w:val="00FF4136"/>
    <w:rsid w:val="00FF521D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">
    <w:name w:val="Table Grid"/>
    <w:basedOn w:val="a1"/>
    <w:uiPriority w:val="59"/>
    <w:locked/>
    <w:rsid w:val="00D22EAF"/>
    <w:pPr>
      <w:spacing w:before="0" w:after="0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f"/>
    <w:uiPriority w:val="59"/>
    <w:rsid w:val="00E76BC7"/>
    <w:pPr>
      <w:spacing w:before="0" w:after="0"/>
      <w:ind w:left="0" w:firstLine="0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">
    <w:name w:val="Table Grid"/>
    <w:basedOn w:val="a1"/>
    <w:uiPriority w:val="59"/>
    <w:locked/>
    <w:rsid w:val="00D22EAF"/>
    <w:pPr>
      <w:spacing w:before="0" w:after="0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f"/>
    <w:uiPriority w:val="59"/>
    <w:rsid w:val="00E76BC7"/>
    <w:pPr>
      <w:spacing w:before="0" w:after="0"/>
      <w:ind w:left="0" w:firstLine="0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AE520FC6-FA5E-4D11-840C-105D7C51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3026</Words>
  <Characters>20343</Characters>
  <Application>Microsoft Office Word</Application>
  <DocSecurity>4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2021-02-17T11:38:00Z</cp:lastPrinted>
  <dcterms:created xsi:type="dcterms:W3CDTF">2021-02-22T08:43:00Z</dcterms:created>
  <dcterms:modified xsi:type="dcterms:W3CDTF">2021-02-22T08:43:00Z</dcterms:modified>
</cp:coreProperties>
</file>