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642" w:rsidRPr="00F67580" w:rsidRDefault="00A37642" w:rsidP="00A3764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0" w:name="_GoBack"/>
      <w:bookmarkEnd w:id="0"/>
      <w:r w:rsidRPr="00F67580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444CBC10" wp14:editId="4ED77C37">
            <wp:simplePos x="0" y="0"/>
            <wp:positionH relativeFrom="column">
              <wp:posOffset>2718435</wp:posOffset>
            </wp:positionH>
            <wp:positionV relativeFrom="paragraph">
              <wp:posOffset>47625</wp:posOffset>
            </wp:positionV>
            <wp:extent cx="600075" cy="65722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7580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br w:type="textWrapping" w:clear="all"/>
      </w:r>
    </w:p>
    <w:p w:rsidR="00A37642" w:rsidRPr="00F67580" w:rsidRDefault="00A37642" w:rsidP="00A3764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6758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АНТИМОНОПОЛЬНИЙ   КОМІТЕТ   УКРАЇНИ</w:t>
      </w:r>
    </w:p>
    <w:p w:rsidR="00A37642" w:rsidRPr="00F67580" w:rsidRDefault="00A37642" w:rsidP="00A37642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A37642" w:rsidRPr="00F67580" w:rsidRDefault="00A37642" w:rsidP="00A37642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6758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A37642" w:rsidRPr="00F67580" w:rsidRDefault="00A37642" w:rsidP="00A37642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32"/>
          <w:szCs w:val="32"/>
          <w:lang w:val="uk-UA" w:eastAsia="ru-RU"/>
        </w:rPr>
      </w:pPr>
    </w:p>
    <w:p w:rsidR="00A37642" w:rsidRPr="00F67580" w:rsidRDefault="009179B9" w:rsidP="00A37642">
      <w:pPr>
        <w:tabs>
          <w:tab w:val="left" w:pos="907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11 </w:t>
      </w:r>
      <w:r w:rsidR="00A3764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лютого </w:t>
      </w:r>
      <w:r w:rsidR="00A37642" w:rsidRPr="00F6758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202</w:t>
      </w:r>
      <w:r w:rsidR="00A3764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</w:t>
      </w:r>
      <w:r w:rsidR="00A37642" w:rsidRPr="00F6758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р.</w:t>
      </w:r>
      <w:r w:rsidR="00A37642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</w:t>
      </w:r>
      <w:r w:rsidR="00A376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</w:t>
      </w:r>
      <w:r w:rsidR="00A37642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Київ                          </w:t>
      </w:r>
      <w:r w:rsidR="00A376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</w:t>
      </w:r>
      <w:r w:rsidR="00A37642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400C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A37642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 </w:t>
      </w:r>
      <w:r w:rsidR="00E400C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83</w:t>
      </w:r>
      <w:r w:rsidR="00A37642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-р</w:t>
      </w:r>
    </w:p>
    <w:p w:rsidR="00A37642" w:rsidRPr="00F67580" w:rsidRDefault="00A37642" w:rsidP="00A3764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37642" w:rsidRDefault="00A37642" w:rsidP="00A3764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37642" w:rsidRPr="00F67580" w:rsidRDefault="00A37642" w:rsidP="00A3764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37642" w:rsidRPr="00F67580" w:rsidRDefault="00A37642" w:rsidP="00A3764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надання дозволу</w:t>
      </w:r>
    </w:p>
    <w:p w:rsidR="00A37642" w:rsidRPr="00F67580" w:rsidRDefault="00A37642" w:rsidP="00A3764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концентрацію</w:t>
      </w:r>
    </w:p>
    <w:p w:rsidR="00A37642" w:rsidRDefault="00A37642" w:rsidP="00A3764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37642" w:rsidRPr="00F67580" w:rsidRDefault="00A37642" w:rsidP="00A3764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37642" w:rsidRPr="00F67580" w:rsidRDefault="00A37642" w:rsidP="00A37642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Антимонопольний комітет України, розглянувши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заяву </w:t>
      </w:r>
      <w:r w:rsidRPr="00B50E5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уповноважених представників </w:t>
      </w:r>
      <w:r>
        <w:rPr>
          <w:rFonts w:ascii="Times New Roman" w:hAnsi="Times New Roman" w:cs="Times New Roman"/>
          <w:sz w:val="24"/>
          <w:szCs w:val="24"/>
          <w:lang w:val="uk-UA"/>
        </w:rPr>
        <w:t>компаній «</w:t>
      </w:r>
      <w:proofErr w:type="spellStart"/>
      <w:r w:rsidRPr="00406223">
        <w:rPr>
          <w:rFonts w:ascii="Times New Roman" w:hAnsi="Times New Roman" w:cs="Times New Roman"/>
          <w:sz w:val="24"/>
          <w:szCs w:val="24"/>
          <w:lang w:val="uk-UA"/>
        </w:rPr>
        <w:t>Cacique</w:t>
      </w:r>
      <w:proofErr w:type="spellEnd"/>
      <w:r w:rsidRPr="004062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06223">
        <w:rPr>
          <w:rFonts w:ascii="Times New Roman" w:hAnsi="Times New Roman" w:cs="Times New Roman"/>
          <w:sz w:val="24"/>
          <w:szCs w:val="24"/>
          <w:lang w:val="uk-UA"/>
        </w:rPr>
        <w:t>Limited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 (К</w:t>
      </w:r>
      <w:r w:rsidRPr="00406223">
        <w:rPr>
          <w:rFonts w:ascii="Times New Roman" w:hAnsi="Times New Roman" w:cs="Times New Roman"/>
          <w:sz w:val="24"/>
          <w:szCs w:val="24"/>
          <w:lang w:val="uk-UA"/>
        </w:rPr>
        <w:t>іпр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4062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 «</w:t>
      </w:r>
      <w:proofErr w:type="spellStart"/>
      <w:r w:rsidRPr="00406223">
        <w:rPr>
          <w:rFonts w:ascii="Times New Roman" w:hAnsi="Times New Roman" w:cs="Times New Roman"/>
          <w:sz w:val="24"/>
          <w:szCs w:val="24"/>
          <w:lang w:val="uk-UA"/>
        </w:rPr>
        <w:t>Kernel</w:t>
      </w:r>
      <w:proofErr w:type="spellEnd"/>
      <w:r w:rsidRPr="004062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06223">
        <w:rPr>
          <w:rFonts w:ascii="Times New Roman" w:hAnsi="Times New Roman" w:cs="Times New Roman"/>
          <w:sz w:val="24"/>
          <w:szCs w:val="24"/>
          <w:lang w:val="uk-UA"/>
        </w:rPr>
        <w:t>Holding</w:t>
      </w:r>
      <w:proofErr w:type="spellEnd"/>
      <w:r w:rsidRPr="00406223">
        <w:rPr>
          <w:rFonts w:ascii="Times New Roman" w:hAnsi="Times New Roman" w:cs="Times New Roman"/>
          <w:sz w:val="24"/>
          <w:szCs w:val="24"/>
          <w:lang w:val="uk-UA"/>
        </w:rPr>
        <w:t xml:space="preserve"> S.A.</w:t>
      </w:r>
      <w:r>
        <w:rPr>
          <w:rFonts w:ascii="Times New Roman" w:hAnsi="Times New Roman" w:cs="Times New Roman"/>
          <w:sz w:val="24"/>
          <w:szCs w:val="24"/>
          <w:lang w:val="uk-UA"/>
        </w:rPr>
        <w:t>» (м. Люксембург)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надання дозволу на концентрацію, </w:t>
      </w:r>
    </w:p>
    <w:p w:rsidR="00A37642" w:rsidRPr="00F67580" w:rsidRDefault="00A37642" w:rsidP="00A37642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37642" w:rsidRPr="00F67580" w:rsidRDefault="00A37642" w:rsidP="00A37642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ВСТАНОВИВ:</w:t>
      </w:r>
    </w:p>
    <w:p w:rsidR="00A37642" w:rsidRPr="00F67580" w:rsidRDefault="00A37642" w:rsidP="00A376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37642" w:rsidRPr="00AD6545" w:rsidRDefault="00A37642" w:rsidP="00A37642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67580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Концентрація полягає </w:t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у придба</w:t>
      </w:r>
      <w:r w:rsidRPr="00F67580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н</w:t>
      </w:r>
      <w:r w:rsidRPr="00F67580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і 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компанією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406223">
        <w:rPr>
          <w:rFonts w:ascii="Times New Roman" w:hAnsi="Times New Roman" w:cs="Times New Roman"/>
          <w:sz w:val="24"/>
          <w:szCs w:val="24"/>
          <w:lang w:val="uk-UA"/>
        </w:rPr>
        <w:t>Kernel</w:t>
      </w:r>
      <w:proofErr w:type="spellEnd"/>
      <w:r w:rsidRPr="004062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06223">
        <w:rPr>
          <w:rFonts w:ascii="Times New Roman" w:hAnsi="Times New Roman" w:cs="Times New Roman"/>
          <w:sz w:val="24"/>
          <w:szCs w:val="24"/>
          <w:lang w:val="uk-UA"/>
        </w:rPr>
        <w:t>Holding</w:t>
      </w:r>
      <w:proofErr w:type="spellEnd"/>
      <w:r w:rsidRPr="00406223">
        <w:rPr>
          <w:rFonts w:ascii="Times New Roman" w:hAnsi="Times New Roman" w:cs="Times New Roman"/>
          <w:sz w:val="24"/>
          <w:szCs w:val="24"/>
          <w:lang w:val="uk-UA"/>
        </w:rPr>
        <w:t xml:space="preserve"> S.A.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часток у </w:t>
      </w:r>
      <w:r w:rsidRPr="00AD654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статутному капіталі </w:t>
      </w:r>
      <w:r w:rsidRPr="00A37642">
        <w:rPr>
          <w:rFonts w:ascii="Times New Roman" w:hAnsi="Times New Roman" w:cs="Times New Roman"/>
          <w:sz w:val="24"/>
          <w:szCs w:val="24"/>
          <w:lang w:val="uk-UA"/>
        </w:rPr>
        <w:t>сільськогосподарського товариства з обмеженою відповідальністю  «Н</w:t>
      </w:r>
      <w:r>
        <w:rPr>
          <w:rFonts w:ascii="Times New Roman" w:hAnsi="Times New Roman" w:cs="Times New Roman"/>
          <w:sz w:val="24"/>
          <w:szCs w:val="24"/>
          <w:lang w:val="uk-UA"/>
        </w:rPr>
        <w:t>ива</w:t>
      </w:r>
      <w:r w:rsidRPr="00A37642">
        <w:rPr>
          <w:rFonts w:ascii="Times New Roman" w:hAnsi="Times New Roman" w:cs="Times New Roman"/>
          <w:sz w:val="24"/>
          <w:szCs w:val="24"/>
          <w:lang w:val="uk-UA"/>
        </w:rPr>
        <w:t xml:space="preserve">» (с. </w:t>
      </w:r>
      <w:proofErr w:type="spellStart"/>
      <w:r w:rsidRPr="00A37642">
        <w:rPr>
          <w:rFonts w:ascii="Times New Roman" w:hAnsi="Times New Roman" w:cs="Times New Roman"/>
          <w:sz w:val="24"/>
          <w:szCs w:val="24"/>
          <w:lang w:val="uk-UA"/>
        </w:rPr>
        <w:t>Митченки</w:t>
      </w:r>
      <w:proofErr w:type="spellEnd"/>
      <w:r w:rsidRPr="00A37642">
        <w:rPr>
          <w:rFonts w:ascii="Times New Roman" w:hAnsi="Times New Roman" w:cs="Times New Roman"/>
          <w:sz w:val="24"/>
          <w:szCs w:val="24"/>
          <w:lang w:val="uk-UA"/>
        </w:rPr>
        <w:t>, Бахмацький р-н, Чернігівська обл.</w:t>
      </w:r>
      <w:r w:rsidR="009179B9">
        <w:rPr>
          <w:rFonts w:ascii="Times New Roman" w:hAnsi="Times New Roman" w:cs="Times New Roman"/>
          <w:sz w:val="24"/>
          <w:szCs w:val="24"/>
          <w:lang w:val="uk-UA"/>
        </w:rPr>
        <w:t>, Україна</w:t>
      </w:r>
      <w:r w:rsidRPr="00A37642">
        <w:rPr>
          <w:rFonts w:ascii="Times New Roman" w:hAnsi="Times New Roman" w:cs="Times New Roman"/>
          <w:sz w:val="24"/>
          <w:szCs w:val="24"/>
          <w:lang w:val="uk-UA"/>
        </w:rPr>
        <w:t>),</w:t>
      </w:r>
      <w:r w:rsidRPr="00AD6545">
        <w:rPr>
          <w:rFonts w:ascii="Times New Roman" w:hAnsi="Times New Roman" w:cs="Times New Roman"/>
          <w:sz w:val="24"/>
          <w:szCs w:val="24"/>
          <w:lang w:val="uk-UA"/>
        </w:rPr>
        <w:t xml:space="preserve"> що забезпеч</w:t>
      </w:r>
      <w:r w:rsidR="009179B9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AD6545">
        <w:rPr>
          <w:rFonts w:ascii="Times New Roman" w:hAnsi="Times New Roman" w:cs="Times New Roman"/>
          <w:sz w:val="24"/>
          <w:szCs w:val="24"/>
          <w:lang w:val="uk-UA"/>
        </w:rPr>
        <w:t>ть перевищення 50 відсотків голосів у вищому органі управління товариства</w:t>
      </w:r>
      <w:r w:rsidRPr="00AD6545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A37642" w:rsidRPr="00E94A27" w:rsidRDefault="00A37642" w:rsidP="00A37642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37642" w:rsidRDefault="00A37642" w:rsidP="002D60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інформацією заявників: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A37642" w:rsidRPr="00A37642" w:rsidRDefault="00A37642" w:rsidP="002D6057">
      <w:pPr>
        <w:spacing w:after="0" w:line="240" w:lineRule="auto"/>
        <w:ind w:firstLine="851"/>
        <w:jc w:val="both"/>
        <w:rPr>
          <w:lang w:val="uk-UA"/>
        </w:rPr>
      </w:pPr>
      <w:r w:rsidRPr="00A37642">
        <w:rPr>
          <w:rFonts w:ascii="Times New Roman" w:hAnsi="Times New Roman" w:cs="Times New Roman"/>
          <w:sz w:val="24"/>
          <w:szCs w:val="24"/>
          <w:lang w:val="uk-UA"/>
        </w:rPr>
        <w:t>сільськогосподарськ</w:t>
      </w:r>
      <w:r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A37642">
        <w:rPr>
          <w:rFonts w:ascii="Times New Roman" w:hAnsi="Times New Roman" w:cs="Times New Roman"/>
          <w:sz w:val="24"/>
          <w:szCs w:val="24"/>
          <w:lang w:val="uk-UA"/>
        </w:rPr>
        <w:t xml:space="preserve"> товариств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 з обмеженою відповідальністю </w:t>
      </w:r>
      <w:r w:rsidRPr="00A37642">
        <w:rPr>
          <w:rFonts w:ascii="Times New Roman" w:hAnsi="Times New Roman" w:cs="Times New Roman"/>
          <w:sz w:val="24"/>
          <w:szCs w:val="24"/>
          <w:lang w:val="uk-UA"/>
        </w:rPr>
        <w:t>«Н</w:t>
      </w:r>
      <w:r>
        <w:rPr>
          <w:rFonts w:ascii="Times New Roman" w:hAnsi="Times New Roman" w:cs="Times New Roman"/>
          <w:sz w:val="24"/>
          <w:szCs w:val="24"/>
          <w:lang w:val="uk-UA"/>
        </w:rPr>
        <w:t>ива»</w:t>
      </w:r>
      <w:r w:rsidRPr="00A37642">
        <w:rPr>
          <w:lang w:val="uk-UA"/>
        </w:rPr>
        <w:t xml:space="preserve"> </w:t>
      </w:r>
      <w:r w:rsidRPr="00A37642">
        <w:rPr>
          <w:rFonts w:ascii="Times New Roman" w:hAnsi="Times New Roman" w:cs="Times New Roman"/>
          <w:sz w:val="24"/>
          <w:szCs w:val="24"/>
          <w:lang w:val="uk-UA"/>
        </w:rPr>
        <w:t>здійснює діяльність із вирощування зернових культур (крім рису), бобових культур і насіння олійних культур;</w:t>
      </w:r>
      <w:r w:rsidR="008558FF">
        <w:rPr>
          <w:rFonts w:ascii="Times New Roman" w:hAnsi="Times New Roman" w:cs="Times New Roman"/>
          <w:sz w:val="24"/>
          <w:szCs w:val="24"/>
          <w:lang w:val="uk-UA"/>
        </w:rPr>
        <w:t xml:space="preserve"> виробництва</w:t>
      </w:r>
      <w:r w:rsidR="009179B9">
        <w:rPr>
          <w:rFonts w:ascii="Times New Roman" w:hAnsi="Times New Roman" w:cs="Times New Roman"/>
          <w:sz w:val="24"/>
          <w:szCs w:val="24"/>
          <w:lang w:val="uk-UA"/>
        </w:rPr>
        <w:t xml:space="preserve"> й</w:t>
      </w:r>
      <w:r w:rsidR="008558FF">
        <w:rPr>
          <w:rFonts w:ascii="Times New Roman" w:hAnsi="Times New Roman" w:cs="Times New Roman"/>
          <w:sz w:val="24"/>
          <w:szCs w:val="24"/>
          <w:lang w:val="uk-UA"/>
        </w:rPr>
        <w:t xml:space="preserve"> реалізації молока та </w:t>
      </w:r>
      <w:r w:rsidR="00903207">
        <w:rPr>
          <w:rFonts w:ascii="Times New Roman" w:hAnsi="Times New Roman" w:cs="Times New Roman"/>
          <w:sz w:val="24"/>
          <w:szCs w:val="24"/>
          <w:lang w:val="uk-UA"/>
        </w:rPr>
        <w:t>м’яса</w:t>
      </w:r>
      <w:r w:rsidR="008558FF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A37642" w:rsidRPr="00A37642" w:rsidRDefault="00A37642" w:rsidP="002D6057">
      <w:pPr>
        <w:spacing w:after="0" w:line="240" w:lineRule="auto"/>
        <w:ind w:firstLine="851"/>
        <w:jc w:val="both"/>
        <w:rPr>
          <w:lang w:val="uk-UA"/>
        </w:rPr>
      </w:pPr>
      <w:r w:rsidRPr="00A37642">
        <w:rPr>
          <w:rFonts w:ascii="Times New Roman" w:hAnsi="Times New Roman" w:cs="Times New Roman"/>
          <w:sz w:val="24"/>
          <w:szCs w:val="24"/>
          <w:lang w:val="uk-UA"/>
        </w:rPr>
        <w:t>зазначена концентрація пов’язана з іншими концентраціями, які ра</w:t>
      </w:r>
      <w:r w:rsidR="009179B9">
        <w:rPr>
          <w:rFonts w:ascii="Times New Roman" w:hAnsi="Times New Roman" w:cs="Times New Roman"/>
          <w:sz w:val="24"/>
          <w:szCs w:val="24"/>
          <w:lang w:val="uk-UA"/>
        </w:rPr>
        <w:t>зом становлять єдину трансакцію;</w:t>
      </w:r>
      <w:r w:rsidRPr="00A37642">
        <w:rPr>
          <w:rFonts w:ascii="Times New Roman" w:hAnsi="Times New Roman" w:cs="Times New Roman"/>
          <w:sz w:val="24"/>
          <w:szCs w:val="24"/>
          <w:lang w:val="uk-UA"/>
        </w:rPr>
        <w:t xml:space="preserve"> разом із сільськогосподарськ</w:t>
      </w:r>
      <w:r>
        <w:rPr>
          <w:rFonts w:ascii="Times New Roman" w:hAnsi="Times New Roman" w:cs="Times New Roman"/>
          <w:sz w:val="24"/>
          <w:szCs w:val="24"/>
          <w:lang w:val="uk-UA"/>
        </w:rPr>
        <w:t>им</w:t>
      </w:r>
      <w:r w:rsidRPr="00A37642">
        <w:rPr>
          <w:rFonts w:ascii="Times New Roman" w:hAnsi="Times New Roman" w:cs="Times New Roman"/>
          <w:sz w:val="24"/>
          <w:szCs w:val="24"/>
          <w:lang w:val="uk-UA"/>
        </w:rPr>
        <w:t xml:space="preserve"> товариств</w:t>
      </w:r>
      <w:r>
        <w:rPr>
          <w:rFonts w:ascii="Times New Roman" w:hAnsi="Times New Roman" w:cs="Times New Roman"/>
          <w:sz w:val="24"/>
          <w:szCs w:val="24"/>
          <w:lang w:val="uk-UA"/>
        </w:rPr>
        <w:t>ом</w:t>
      </w:r>
      <w:r w:rsidRPr="00A37642">
        <w:rPr>
          <w:rFonts w:ascii="Times New Roman" w:hAnsi="Times New Roman" w:cs="Times New Roman"/>
          <w:sz w:val="24"/>
          <w:szCs w:val="24"/>
          <w:lang w:val="uk-UA"/>
        </w:rPr>
        <w:t xml:space="preserve"> з обмеженою відповідальністю  «Н</w:t>
      </w:r>
      <w:r>
        <w:rPr>
          <w:rFonts w:ascii="Times New Roman" w:hAnsi="Times New Roman" w:cs="Times New Roman"/>
          <w:sz w:val="24"/>
          <w:szCs w:val="24"/>
          <w:lang w:val="uk-UA"/>
        </w:rPr>
        <w:t>ива</w:t>
      </w:r>
      <w:r w:rsidRPr="00A37642">
        <w:rPr>
          <w:rFonts w:ascii="Times New Roman" w:hAnsi="Times New Roman" w:cs="Times New Roman"/>
          <w:sz w:val="24"/>
          <w:szCs w:val="24"/>
          <w:lang w:val="uk-UA"/>
        </w:rPr>
        <w:t>»  покупець набуде контроль над суб’єктами господарювання (далі – об’єкти придбання), які здійснюють діяльність із: надання послуг складського господарства; вирощування зернових культур (крім рису), бобових культур і насіння олійних культур; оптової торгівлі зерном, необробленим тютюном, насінням і кормами для тварин;</w:t>
      </w:r>
      <w:r w:rsidRPr="00A37642">
        <w:rPr>
          <w:lang w:val="uk-UA"/>
        </w:rPr>
        <w:t xml:space="preserve"> </w:t>
      </w:r>
    </w:p>
    <w:p w:rsidR="00A37642" w:rsidRPr="00EA6379" w:rsidRDefault="00A37642" w:rsidP="002D605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7642">
        <w:rPr>
          <w:rFonts w:ascii="Times New Roman" w:hAnsi="Times New Roman" w:cs="Times New Roman"/>
          <w:sz w:val="24"/>
          <w:szCs w:val="24"/>
          <w:lang w:val="uk-UA"/>
        </w:rPr>
        <w:t>сільськогосподарськ</w:t>
      </w:r>
      <w:r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A37642">
        <w:rPr>
          <w:rFonts w:ascii="Times New Roman" w:hAnsi="Times New Roman" w:cs="Times New Roman"/>
          <w:sz w:val="24"/>
          <w:szCs w:val="24"/>
          <w:lang w:val="uk-UA"/>
        </w:rPr>
        <w:t xml:space="preserve"> товариств</w:t>
      </w: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A37642">
        <w:rPr>
          <w:rFonts w:ascii="Times New Roman" w:hAnsi="Times New Roman" w:cs="Times New Roman"/>
          <w:sz w:val="24"/>
          <w:szCs w:val="24"/>
          <w:lang w:val="uk-UA"/>
        </w:rPr>
        <w:t xml:space="preserve"> з обмеженою відповідальністю  «Н</w:t>
      </w:r>
      <w:r>
        <w:rPr>
          <w:rFonts w:ascii="Times New Roman" w:hAnsi="Times New Roman" w:cs="Times New Roman"/>
          <w:sz w:val="24"/>
          <w:szCs w:val="24"/>
          <w:lang w:val="uk-UA"/>
        </w:rPr>
        <w:t>ива</w:t>
      </w:r>
      <w:r w:rsidRPr="00A37642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EA6379">
        <w:rPr>
          <w:rFonts w:ascii="Times New Roman" w:hAnsi="Times New Roman" w:cs="Times New Roman"/>
          <w:sz w:val="24"/>
          <w:szCs w:val="24"/>
          <w:lang w:val="uk-UA"/>
        </w:rPr>
        <w:t xml:space="preserve"> та об’єкти придбання пов’язані відносинами контролю із суб’єктами господарювання – резидентами України (далі – Група Продавця), які здійснюють діяльність: у сфері трастів, фондів та подібних фінансових  </w:t>
      </w:r>
      <w:r w:rsidR="009179B9">
        <w:rPr>
          <w:rFonts w:ascii="Times New Roman" w:hAnsi="Times New Roman" w:cs="Times New Roman"/>
          <w:sz w:val="24"/>
          <w:szCs w:val="24"/>
          <w:lang w:val="uk-UA"/>
        </w:rPr>
        <w:t>установ</w:t>
      </w:r>
      <w:r w:rsidRPr="00EA6379">
        <w:rPr>
          <w:rFonts w:ascii="Times New Roman" w:hAnsi="Times New Roman" w:cs="Times New Roman"/>
          <w:sz w:val="24"/>
          <w:szCs w:val="24"/>
          <w:lang w:val="uk-UA"/>
        </w:rPr>
        <w:t xml:space="preserve">; з організації будівництва будівель; виробництва хліба та хлібобулочних виробів; борошняних кондитерських виробів, тортів і тістечок нетривалого зберігання;  надання в оренду й експлуатацію власного чи орендованого нерухомого майна;  надання в оренду сільськогосподарських машин та устаткування; купівлі та продажу власного нерухомого майна; консультування з питань комерційної діяльності й керування; неспеціалізованої оптової торгівлі; інших видів страхування, крім страхування життя; у сфері інжинірингу, геології та геодезії, надання послуг технічного консультування в цих сферах; з вирощування зернових культур (крім рису), бобових культур і насіння олійних культур; страхування життя; купівлі та продажу власного нерухомого майна; будівництва житлових і </w:t>
      </w:r>
      <w:r w:rsidRPr="00EA6379">
        <w:rPr>
          <w:rFonts w:ascii="Times New Roman" w:hAnsi="Times New Roman" w:cs="Times New Roman"/>
          <w:sz w:val="24"/>
          <w:szCs w:val="24"/>
          <w:lang w:val="uk-UA"/>
        </w:rPr>
        <w:lastRenderedPageBreak/>
        <w:t>нежитлових будівель; добування природного газу; надання інших фінансових послуг (крім страхування та пенсійного забезпечення);</w:t>
      </w:r>
    </w:p>
    <w:p w:rsidR="00A37642" w:rsidRPr="00771293" w:rsidRDefault="00A37642" w:rsidP="00A3764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</w:t>
      </w:r>
      <w:r w:rsidRPr="007712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інцевим </w:t>
      </w:r>
      <w:proofErr w:type="spellStart"/>
      <w:r w:rsidRPr="007712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бенефіціарним</w:t>
      </w:r>
      <w:proofErr w:type="spellEnd"/>
      <w:r w:rsidRPr="007712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власником об’єкт</w:t>
      </w:r>
      <w:r w:rsidR="009179B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ів</w:t>
      </w:r>
      <w:r w:rsidRPr="007712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придбання є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фізична особа – громадянин України;</w:t>
      </w:r>
    </w:p>
    <w:p w:rsidR="00A37642" w:rsidRPr="00EA6379" w:rsidRDefault="00A37642" w:rsidP="00A3764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після здійснення концентрації відносини контролю </w:t>
      </w:r>
      <w:r w:rsidRPr="00EA6379">
        <w:rPr>
          <w:rFonts w:ascii="Times New Roman" w:hAnsi="Times New Roman" w:cs="Times New Roman"/>
          <w:sz w:val="24"/>
          <w:szCs w:val="24"/>
          <w:lang w:val="uk-UA"/>
        </w:rPr>
        <w:t xml:space="preserve">між </w:t>
      </w:r>
      <w:proofErr w:type="spellStart"/>
      <w:r w:rsidRPr="00EA6379">
        <w:rPr>
          <w:rFonts w:ascii="Times New Roman" w:hAnsi="Times New Roman" w:cs="Times New Roman"/>
          <w:sz w:val="24"/>
          <w:szCs w:val="24"/>
        </w:rPr>
        <w:t>Групою</w:t>
      </w:r>
      <w:proofErr w:type="spellEnd"/>
      <w:r w:rsidRPr="00EA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379">
        <w:rPr>
          <w:rFonts w:ascii="Times New Roman" w:hAnsi="Times New Roman" w:cs="Times New Roman"/>
          <w:sz w:val="24"/>
          <w:szCs w:val="24"/>
        </w:rPr>
        <w:t>Продавця</w:t>
      </w:r>
      <w:proofErr w:type="spellEnd"/>
      <w:r w:rsidRPr="00EA6379">
        <w:rPr>
          <w:rFonts w:ascii="Times New Roman" w:hAnsi="Times New Roman" w:cs="Times New Roman"/>
          <w:sz w:val="24"/>
          <w:szCs w:val="24"/>
          <w:lang w:val="uk-UA"/>
        </w:rPr>
        <w:t xml:space="preserve">  та об’єкта</w:t>
      </w:r>
      <w:r>
        <w:rPr>
          <w:rFonts w:ascii="Times New Roman" w:hAnsi="Times New Roman" w:cs="Times New Roman"/>
          <w:sz w:val="24"/>
          <w:szCs w:val="24"/>
          <w:lang w:val="uk-UA"/>
        </w:rPr>
        <w:t>ми</w:t>
      </w:r>
      <w:r w:rsidRPr="00EA6379">
        <w:rPr>
          <w:rFonts w:ascii="Times New Roman" w:hAnsi="Times New Roman" w:cs="Times New Roman"/>
          <w:sz w:val="24"/>
          <w:szCs w:val="24"/>
          <w:lang w:val="uk-UA"/>
        </w:rPr>
        <w:t xml:space="preserve"> придбання будуть припинені.</w:t>
      </w:r>
    </w:p>
    <w:p w:rsidR="00A37642" w:rsidRPr="00C917EF" w:rsidRDefault="00A37642" w:rsidP="00A3764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179B9" w:rsidRDefault="009179B9" w:rsidP="009179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Компанія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Kernel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Holding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S.A.» здійснює діяльність з управління корпоративними правами суб’єктів господарювання, пов’язаних із нею відносинами контролю, які разом утворюють Групу Кернел; </w:t>
      </w:r>
    </w:p>
    <w:p w:rsidR="009179B9" w:rsidRDefault="009179B9" w:rsidP="009179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Група Кернел на території України здійснює діяльність, зокрема, із: оптової торгівлі зерновими культурами; виробництва: олії соняшникової сирої, макухи й інших твердих відходів та залишків олій і рослинних жирів; вирощування зернових, зернобобових культур (крім рису) і насіння соняшнику; розведення великої рогатої худоби та виробництва молока; послуги з надання в оренду нерухомості; надання фінансових послуг; перевезення вантажів дорожніми транспортними засобами; надання послуг морських / річкових (зернових) терміналів; швартових операцій; первинної обробки і зберігання зернових та технічних культур (складського зберігання) у відповідних територіальних межах, зокрема, Чернігівської та Сумської областей; </w:t>
      </w:r>
    </w:p>
    <w:p w:rsidR="00A37642" w:rsidRDefault="00A37642" w:rsidP="00A37642">
      <w:pPr>
        <w:keepNext/>
        <w:keepLines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53751">
        <w:rPr>
          <w:rFonts w:ascii="Times New Roman" w:hAnsi="Times New Roman" w:cs="Times New Roman"/>
          <w:sz w:val="24"/>
          <w:szCs w:val="24"/>
          <w:lang w:val="uk-UA"/>
        </w:rPr>
        <w:t xml:space="preserve">кінцевим </w:t>
      </w:r>
      <w:proofErr w:type="spellStart"/>
      <w:r w:rsidRPr="00053751">
        <w:rPr>
          <w:rFonts w:ascii="Times New Roman" w:hAnsi="Times New Roman" w:cs="Times New Roman"/>
          <w:sz w:val="24"/>
          <w:szCs w:val="24"/>
          <w:lang w:val="uk-UA"/>
        </w:rPr>
        <w:t>бенефіціарним</w:t>
      </w:r>
      <w:proofErr w:type="spellEnd"/>
      <w:r w:rsidRPr="00053751">
        <w:rPr>
          <w:rFonts w:ascii="Times New Roman" w:hAnsi="Times New Roman" w:cs="Times New Roman"/>
          <w:sz w:val="24"/>
          <w:szCs w:val="24"/>
          <w:lang w:val="uk-UA"/>
        </w:rPr>
        <w:t xml:space="preserve"> власником компаній Групи Кернел є </w:t>
      </w:r>
      <w:r w:rsidRPr="00053751">
        <w:rPr>
          <w:rFonts w:ascii="Times New Roman" w:hAnsi="Times New Roman" w:cs="Times New Roman"/>
          <w:bCs/>
          <w:sz w:val="24"/>
          <w:szCs w:val="24"/>
          <w:lang w:val="uk-UA"/>
        </w:rPr>
        <w:t>фізична особа – громадянин України</w:t>
      </w:r>
      <w:r w:rsidRPr="0005375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37642" w:rsidRPr="00944719" w:rsidRDefault="00A37642" w:rsidP="00A37642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37642" w:rsidRDefault="00A37642" w:rsidP="00A37642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A37642" w:rsidRPr="00F67580" w:rsidRDefault="00A37642" w:rsidP="00A37642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</w:pPr>
    </w:p>
    <w:p w:rsidR="00A37642" w:rsidRPr="00F67580" w:rsidRDefault="00A37642" w:rsidP="00A37642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A37642" w:rsidRPr="00F67580" w:rsidRDefault="00A37642" w:rsidP="00A37642">
      <w:pPr>
        <w:autoSpaceDE w:val="0"/>
        <w:autoSpaceDN w:val="0"/>
        <w:adjustRightInd w:val="0"/>
        <w:spacing w:after="0" w:line="240" w:lineRule="auto"/>
        <w:ind w:left="284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A37642" w:rsidRPr="00F67580" w:rsidRDefault="00A37642" w:rsidP="00A37642">
      <w:pPr>
        <w:autoSpaceDE w:val="0"/>
        <w:autoSpaceDN w:val="0"/>
        <w:adjustRightInd w:val="0"/>
        <w:spacing w:after="0" w:line="240" w:lineRule="auto"/>
        <w:ind w:left="284" w:firstLine="8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ПОСТАНОВИВ:</w:t>
      </w:r>
    </w:p>
    <w:p w:rsidR="00A37642" w:rsidRPr="00F67580" w:rsidRDefault="00A37642" w:rsidP="00A37642">
      <w:pPr>
        <w:autoSpaceDE w:val="0"/>
        <w:autoSpaceDN w:val="0"/>
        <w:adjustRightInd w:val="0"/>
        <w:spacing w:after="0" w:line="240" w:lineRule="auto"/>
        <w:ind w:left="284" w:firstLine="8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A37642" w:rsidRPr="00AD6545" w:rsidRDefault="00A37642" w:rsidP="00A37642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D654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компанії </w:t>
      </w:r>
      <w:r w:rsidRPr="00AD6545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AD6545">
        <w:rPr>
          <w:rFonts w:ascii="Times New Roman" w:hAnsi="Times New Roman" w:cs="Times New Roman"/>
          <w:sz w:val="24"/>
          <w:szCs w:val="24"/>
          <w:lang w:val="uk-UA"/>
        </w:rPr>
        <w:t>Kernel</w:t>
      </w:r>
      <w:proofErr w:type="spellEnd"/>
      <w:r w:rsidRPr="00AD654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D6545">
        <w:rPr>
          <w:rFonts w:ascii="Times New Roman" w:hAnsi="Times New Roman" w:cs="Times New Roman"/>
          <w:sz w:val="24"/>
          <w:szCs w:val="24"/>
          <w:lang w:val="uk-UA"/>
        </w:rPr>
        <w:t>Holding</w:t>
      </w:r>
      <w:proofErr w:type="spellEnd"/>
      <w:r w:rsidRPr="00AD6545">
        <w:rPr>
          <w:rFonts w:ascii="Times New Roman" w:hAnsi="Times New Roman" w:cs="Times New Roman"/>
          <w:sz w:val="24"/>
          <w:szCs w:val="24"/>
          <w:lang w:val="uk-UA"/>
        </w:rPr>
        <w:t xml:space="preserve"> S.A.» (м. Люксембург) </w:t>
      </w:r>
      <w:r w:rsidRPr="00AD654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придбання </w:t>
      </w:r>
      <w:r w:rsidRPr="00AD6545">
        <w:rPr>
          <w:rFonts w:ascii="Times New Roman" w:hAnsi="Times New Roman" w:cs="Times New Roman"/>
          <w:sz w:val="24"/>
          <w:szCs w:val="24"/>
          <w:lang w:val="uk-UA"/>
        </w:rPr>
        <w:t xml:space="preserve">часток у статутному капіталі </w:t>
      </w:r>
      <w:proofErr w:type="spellStart"/>
      <w:r w:rsidRPr="00A37642">
        <w:rPr>
          <w:rFonts w:ascii="Times New Roman" w:hAnsi="Times New Roman" w:cs="Times New Roman"/>
          <w:sz w:val="24"/>
          <w:szCs w:val="24"/>
        </w:rPr>
        <w:t>сільськогосподарського</w:t>
      </w:r>
      <w:proofErr w:type="spellEnd"/>
      <w:r w:rsidRPr="00A376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7642">
        <w:rPr>
          <w:rFonts w:ascii="Times New Roman" w:hAnsi="Times New Roman" w:cs="Times New Roman"/>
          <w:sz w:val="24"/>
          <w:szCs w:val="24"/>
        </w:rPr>
        <w:t>товариства</w:t>
      </w:r>
      <w:proofErr w:type="spellEnd"/>
      <w:r w:rsidRPr="00A37642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A37642">
        <w:rPr>
          <w:rFonts w:ascii="Times New Roman" w:hAnsi="Times New Roman" w:cs="Times New Roman"/>
          <w:sz w:val="24"/>
          <w:szCs w:val="24"/>
        </w:rPr>
        <w:t>обмеженою</w:t>
      </w:r>
      <w:proofErr w:type="spellEnd"/>
      <w:r w:rsidRPr="00A376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7642">
        <w:rPr>
          <w:rFonts w:ascii="Times New Roman" w:hAnsi="Times New Roman" w:cs="Times New Roman"/>
          <w:sz w:val="24"/>
          <w:szCs w:val="24"/>
        </w:rPr>
        <w:t>відповідальністю</w:t>
      </w:r>
      <w:proofErr w:type="spellEnd"/>
      <w:r w:rsidRPr="00A37642">
        <w:rPr>
          <w:rFonts w:ascii="Times New Roman" w:hAnsi="Times New Roman" w:cs="Times New Roman"/>
          <w:sz w:val="24"/>
          <w:szCs w:val="24"/>
        </w:rPr>
        <w:t xml:space="preserve">  «</w:t>
      </w:r>
      <w:r>
        <w:rPr>
          <w:rFonts w:ascii="Times New Roman" w:hAnsi="Times New Roman" w:cs="Times New Roman"/>
          <w:sz w:val="24"/>
          <w:szCs w:val="24"/>
          <w:lang w:val="uk-UA"/>
        </w:rPr>
        <w:t>Нива</w:t>
      </w:r>
      <w:r w:rsidRPr="00A37642">
        <w:rPr>
          <w:rFonts w:ascii="Times New Roman" w:hAnsi="Times New Roman" w:cs="Times New Roman"/>
          <w:sz w:val="24"/>
          <w:szCs w:val="24"/>
        </w:rPr>
        <w:t xml:space="preserve">» (с. </w:t>
      </w:r>
      <w:proofErr w:type="gramStart"/>
      <w:r w:rsidRPr="00A37642">
        <w:rPr>
          <w:rFonts w:ascii="Times New Roman" w:hAnsi="Times New Roman" w:cs="Times New Roman"/>
          <w:sz w:val="24"/>
          <w:szCs w:val="24"/>
        </w:rPr>
        <w:t xml:space="preserve">Митченки, </w:t>
      </w:r>
      <w:proofErr w:type="spellStart"/>
      <w:r w:rsidRPr="00A37642">
        <w:rPr>
          <w:rFonts w:ascii="Times New Roman" w:hAnsi="Times New Roman" w:cs="Times New Roman"/>
          <w:sz w:val="24"/>
          <w:szCs w:val="24"/>
        </w:rPr>
        <w:t>Бахмацький</w:t>
      </w:r>
      <w:proofErr w:type="spellEnd"/>
      <w:r w:rsidRPr="00A37642">
        <w:rPr>
          <w:rFonts w:ascii="Times New Roman" w:hAnsi="Times New Roman" w:cs="Times New Roman"/>
          <w:sz w:val="24"/>
          <w:szCs w:val="24"/>
        </w:rPr>
        <w:t xml:space="preserve"> р-н, </w:t>
      </w:r>
      <w:proofErr w:type="spellStart"/>
      <w:r w:rsidRPr="00A37642">
        <w:rPr>
          <w:rFonts w:ascii="Times New Roman" w:hAnsi="Times New Roman" w:cs="Times New Roman"/>
          <w:sz w:val="24"/>
          <w:szCs w:val="24"/>
        </w:rPr>
        <w:t>Чернігівська</w:t>
      </w:r>
      <w:proofErr w:type="spellEnd"/>
      <w:r w:rsidRPr="00A37642">
        <w:rPr>
          <w:rFonts w:ascii="Times New Roman" w:hAnsi="Times New Roman" w:cs="Times New Roman"/>
          <w:sz w:val="24"/>
          <w:szCs w:val="24"/>
        </w:rPr>
        <w:t xml:space="preserve"> обл., </w:t>
      </w:r>
      <w:r w:rsidR="009179B9">
        <w:rPr>
          <w:rFonts w:ascii="Times New Roman" w:hAnsi="Times New Roman" w:cs="Times New Roman"/>
          <w:sz w:val="24"/>
          <w:szCs w:val="24"/>
          <w:lang w:val="uk-UA"/>
        </w:rPr>
        <w:t xml:space="preserve">Україна, </w:t>
      </w:r>
      <w:proofErr w:type="spellStart"/>
      <w:r w:rsidRPr="00A37642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A37642">
        <w:rPr>
          <w:rFonts w:ascii="Times New Roman" w:hAnsi="Times New Roman" w:cs="Times New Roman"/>
          <w:sz w:val="24"/>
          <w:szCs w:val="24"/>
        </w:rPr>
        <w:t xml:space="preserve"> код </w:t>
      </w:r>
      <w:proofErr w:type="spellStart"/>
      <w:r w:rsidRPr="00A37642">
        <w:rPr>
          <w:rFonts w:ascii="Times New Roman" w:hAnsi="Times New Roman" w:cs="Times New Roman"/>
          <w:sz w:val="24"/>
          <w:szCs w:val="24"/>
        </w:rPr>
        <w:t>юридичної</w:t>
      </w:r>
      <w:proofErr w:type="spellEnd"/>
      <w:r w:rsidRPr="00A37642">
        <w:rPr>
          <w:rFonts w:ascii="Times New Roman" w:hAnsi="Times New Roman" w:cs="Times New Roman"/>
          <w:sz w:val="24"/>
          <w:szCs w:val="24"/>
        </w:rPr>
        <w:t xml:space="preserve"> особи 03794839)</w:t>
      </w:r>
      <w:r w:rsidRPr="00A3764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AD6545">
        <w:rPr>
          <w:rFonts w:ascii="Times New Roman" w:hAnsi="Times New Roman" w:cs="Times New Roman"/>
          <w:sz w:val="24"/>
          <w:szCs w:val="24"/>
          <w:lang w:val="uk-UA"/>
        </w:rPr>
        <w:t xml:space="preserve"> що забезпеч</w:t>
      </w:r>
      <w:r w:rsidR="009179B9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AD6545">
        <w:rPr>
          <w:rFonts w:ascii="Times New Roman" w:hAnsi="Times New Roman" w:cs="Times New Roman"/>
          <w:sz w:val="24"/>
          <w:szCs w:val="24"/>
          <w:lang w:val="uk-UA"/>
        </w:rPr>
        <w:t>ть перевищення 50 відсотків голосів у вищому органі управління товариства</w:t>
      </w:r>
      <w:r w:rsidRPr="00AD6545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proofErr w:type="gramEnd"/>
    </w:p>
    <w:p w:rsidR="00A37642" w:rsidRDefault="00A37642" w:rsidP="00A3764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37642" w:rsidRPr="00F67580" w:rsidRDefault="00A37642" w:rsidP="00A37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37642" w:rsidRPr="00F67580" w:rsidRDefault="00A37642" w:rsidP="00A3764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Комітету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О. ПІЩАНСЬКА</w:t>
      </w:r>
    </w:p>
    <w:p w:rsidR="00A37642" w:rsidRPr="00F67580" w:rsidRDefault="00A37642" w:rsidP="00A3764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37642" w:rsidRPr="00F67580" w:rsidRDefault="00A37642" w:rsidP="00A3764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A37642" w:rsidRPr="003E3B35" w:rsidRDefault="00A37642" w:rsidP="00A37642">
      <w:pPr>
        <w:rPr>
          <w:lang w:val="uk-UA"/>
        </w:rPr>
      </w:pPr>
    </w:p>
    <w:p w:rsidR="00A37642" w:rsidRPr="00A37642" w:rsidRDefault="00A37642" w:rsidP="00A37642">
      <w:pPr>
        <w:rPr>
          <w:lang w:val="uk-UA"/>
        </w:rPr>
      </w:pPr>
    </w:p>
    <w:p w:rsidR="004515A6" w:rsidRPr="00A37642" w:rsidRDefault="007834DD">
      <w:pPr>
        <w:rPr>
          <w:lang w:val="uk-UA"/>
        </w:rPr>
      </w:pPr>
    </w:p>
    <w:sectPr w:rsidR="004515A6" w:rsidRPr="00A37642" w:rsidSect="00B02416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A17" w:rsidRDefault="00903207">
      <w:pPr>
        <w:spacing w:after="0" w:line="240" w:lineRule="auto"/>
      </w:pPr>
      <w:r>
        <w:separator/>
      </w:r>
    </w:p>
  </w:endnote>
  <w:endnote w:type="continuationSeparator" w:id="0">
    <w:p w:rsidR="005D4A17" w:rsidRDefault="00903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A17" w:rsidRDefault="00903207">
      <w:pPr>
        <w:spacing w:after="0" w:line="240" w:lineRule="auto"/>
      </w:pPr>
      <w:r>
        <w:separator/>
      </w:r>
    </w:p>
  </w:footnote>
  <w:footnote w:type="continuationSeparator" w:id="0">
    <w:p w:rsidR="005D4A17" w:rsidRDefault="009032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FD15D3" w:rsidRPr="008330EC" w:rsidRDefault="007834DD" w:rsidP="00FD15D3">
        <w:pPr>
          <w:pStyle w:val="a3"/>
          <w:jc w:val="center"/>
          <w:rPr>
            <w:sz w:val="10"/>
            <w:szCs w:val="10"/>
          </w:rPr>
        </w:pPr>
      </w:p>
      <w:p w:rsidR="00FD15D3" w:rsidRDefault="002D6057" w:rsidP="00FD15D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34DD">
          <w:rPr>
            <w:noProof/>
          </w:rPr>
          <w:t>2</w:t>
        </w:r>
        <w:r>
          <w:fldChar w:fldCharType="end"/>
        </w:r>
      </w:p>
      <w:p w:rsidR="00FD15D3" w:rsidRPr="008330EC" w:rsidRDefault="007834DD" w:rsidP="00FD15D3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5D3" w:rsidRPr="003A036E" w:rsidRDefault="002D6057" w:rsidP="003A036E">
    <w:pPr>
      <w:pStyle w:val="a3"/>
      <w:tabs>
        <w:tab w:val="clear" w:pos="9355"/>
        <w:tab w:val="left" w:pos="4956"/>
        <w:tab w:val="left" w:pos="5664"/>
        <w:tab w:val="left" w:pos="6372"/>
        <w:tab w:val="left" w:pos="7080"/>
        <w:tab w:val="left" w:pos="7788"/>
      </w:tabs>
      <w:rPr>
        <w:rFonts w:ascii="Times New Roman" w:hAnsi="Times New Roman" w:cs="Times New Roman"/>
        <w:sz w:val="24"/>
        <w:szCs w:val="24"/>
        <w:lang w:val="uk-UA"/>
      </w:rPr>
    </w:pPr>
    <w:r>
      <w:tab/>
    </w:r>
    <w:r>
      <w:tab/>
    </w:r>
    <w:r>
      <w:tab/>
    </w:r>
    <w:r>
      <w:tab/>
    </w:r>
    <w:r>
      <w:tab/>
    </w:r>
    <w:r>
      <w:tab/>
    </w:r>
    <w:r w:rsidRPr="003A036E">
      <w:rPr>
        <w:rFonts w:ascii="Times New Roman" w:hAnsi="Times New Roman" w:cs="Times New Roman"/>
        <w:sz w:val="24"/>
        <w:szCs w:val="24"/>
      </w:rPr>
      <w:tab/>
    </w:r>
  </w:p>
  <w:p w:rsidR="00FD15D3" w:rsidRPr="00C917EF" w:rsidRDefault="002D6057" w:rsidP="00FD15D3">
    <w:pPr>
      <w:pStyle w:val="a3"/>
      <w:tabs>
        <w:tab w:val="clear" w:pos="4677"/>
        <w:tab w:val="clear" w:pos="9355"/>
        <w:tab w:val="left" w:pos="8355"/>
      </w:tabs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642"/>
    <w:rsid w:val="000143A5"/>
    <w:rsid w:val="0014182A"/>
    <w:rsid w:val="00185425"/>
    <w:rsid w:val="002D6057"/>
    <w:rsid w:val="005D4A17"/>
    <w:rsid w:val="006A4347"/>
    <w:rsid w:val="007834DD"/>
    <w:rsid w:val="007E5603"/>
    <w:rsid w:val="008558FF"/>
    <w:rsid w:val="00903207"/>
    <w:rsid w:val="009179B9"/>
    <w:rsid w:val="00A37642"/>
    <w:rsid w:val="00E400CA"/>
    <w:rsid w:val="00E6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6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76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37642"/>
  </w:style>
  <w:style w:type="paragraph" w:styleId="a5">
    <w:name w:val="footer"/>
    <w:basedOn w:val="a"/>
    <w:link w:val="a6"/>
    <w:uiPriority w:val="99"/>
    <w:unhideWhenUsed/>
    <w:rsid w:val="009179B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179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6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76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37642"/>
  </w:style>
  <w:style w:type="paragraph" w:styleId="a5">
    <w:name w:val="footer"/>
    <w:basedOn w:val="a"/>
    <w:link w:val="a6"/>
    <w:uiPriority w:val="99"/>
    <w:unhideWhenUsed/>
    <w:rsid w:val="009179B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17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764</Words>
  <Characters>4357</Characters>
  <Application>Microsoft Office Word</Application>
  <DocSecurity>4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Даря Володимірівна</dc:creator>
  <cp:lastModifiedBy>Тітенко Вікторія Ігорівна</cp:lastModifiedBy>
  <cp:revision>2</cp:revision>
  <cp:lastPrinted>2021-02-24T13:17:00Z</cp:lastPrinted>
  <dcterms:created xsi:type="dcterms:W3CDTF">2021-02-25T07:13:00Z</dcterms:created>
  <dcterms:modified xsi:type="dcterms:W3CDTF">2021-02-25T07:13:00Z</dcterms:modified>
</cp:coreProperties>
</file>