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302B0D0" w14:textId="77777777" w:rsidR="00CE3912" w:rsidRPr="00060A1D" w:rsidRDefault="00CE3912" w:rsidP="00CE3912">
      <w:pPr>
        <w:tabs>
          <w:tab w:val="left" w:pos="4820"/>
          <w:tab w:val="left" w:pos="4962"/>
        </w:tabs>
        <w:spacing w:after="0" w:line="240" w:lineRule="auto"/>
        <w:jc w:val="center"/>
        <w:rPr>
          <w:rFonts w:ascii="Times New Roman" w:eastAsia="Times New Roman" w:hAnsi="Times New Roman" w:cs="Times New Roman"/>
          <w:sz w:val="24"/>
          <w:szCs w:val="24"/>
          <w:lang w:eastAsia="ru-RU"/>
        </w:rPr>
      </w:pPr>
      <w:r w:rsidRPr="00060A1D">
        <w:rPr>
          <w:rFonts w:ascii="Times New Roman" w:eastAsia="Times New Roman" w:hAnsi="Times New Roman" w:cs="Times New Roman"/>
          <w:noProof/>
          <w:sz w:val="24"/>
          <w:szCs w:val="24"/>
          <w:lang w:eastAsia="uk-UA"/>
        </w:rPr>
        <w:drawing>
          <wp:inline distT="0" distB="0" distL="0" distR="0" wp14:anchorId="562907CB" wp14:editId="7F1CD66D">
            <wp:extent cx="609600" cy="685800"/>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09600" cy="685800"/>
                    </a:xfrm>
                    <a:prstGeom prst="rect">
                      <a:avLst/>
                    </a:prstGeom>
                    <a:noFill/>
                    <a:ln>
                      <a:noFill/>
                    </a:ln>
                  </pic:spPr>
                </pic:pic>
              </a:graphicData>
            </a:graphic>
          </wp:inline>
        </w:drawing>
      </w:r>
    </w:p>
    <w:p w14:paraId="6945D4A8" w14:textId="77777777" w:rsidR="00CE3912" w:rsidRPr="00060A1D" w:rsidRDefault="00CE3912" w:rsidP="00CE3912">
      <w:pPr>
        <w:spacing w:after="0" w:line="240" w:lineRule="auto"/>
        <w:jc w:val="center"/>
        <w:rPr>
          <w:rFonts w:ascii="Times New Roman" w:eastAsia="Times New Roman" w:hAnsi="Times New Roman" w:cs="Times New Roman"/>
          <w:sz w:val="16"/>
          <w:szCs w:val="16"/>
          <w:lang w:eastAsia="ru-RU"/>
        </w:rPr>
      </w:pPr>
    </w:p>
    <w:p w14:paraId="36FC1A9B" w14:textId="77777777" w:rsidR="00CE3912" w:rsidRPr="00060A1D" w:rsidRDefault="00CE3912" w:rsidP="00CE3912">
      <w:pPr>
        <w:spacing w:after="0" w:line="240" w:lineRule="auto"/>
        <w:jc w:val="center"/>
        <w:rPr>
          <w:rFonts w:ascii="Times New Roman" w:eastAsia="Times New Roman" w:hAnsi="Times New Roman" w:cs="Times New Roman"/>
          <w:b/>
          <w:sz w:val="32"/>
          <w:szCs w:val="32"/>
          <w:lang w:eastAsia="ru-RU"/>
        </w:rPr>
      </w:pPr>
      <w:r w:rsidRPr="00060A1D">
        <w:rPr>
          <w:rFonts w:ascii="Times New Roman" w:eastAsia="Times New Roman" w:hAnsi="Times New Roman" w:cs="Times New Roman"/>
          <w:b/>
          <w:sz w:val="32"/>
          <w:szCs w:val="32"/>
          <w:lang w:eastAsia="ru-RU"/>
        </w:rPr>
        <w:t>АНТИМОНОПОЛЬНИЙ   КОМІТЕТ   УКРАЇНИ</w:t>
      </w:r>
    </w:p>
    <w:p w14:paraId="00958388" w14:textId="77777777" w:rsidR="00CE3912" w:rsidRPr="00060A1D" w:rsidRDefault="00CE3912" w:rsidP="00CE3912">
      <w:pPr>
        <w:tabs>
          <w:tab w:val="left" w:leader="hyphen" w:pos="10206"/>
        </w:tabs>
        <w:spacing w:after="0" w:line="240" w:lineRule="auto"/>
        <w:jc w:val="center"/>
        <w:rPr>
          <w:rFonts w:ascii="Times New Roman" w:eastAsia="Times New Roman" w:hAnsi="Times New Roman" w:cs="Times New Roman"/>
          <w:sz w:val="28"/>
          <w:szCs w:val="28"/>
          <w:lang w:eastAsia="ru-RU"/>
        </w:rPr>
      </w:pPr>
    </w:p>
    <w:p w14:paraId="02E39602" w14:textId="77777777" w:rsidR="00CE3912" w:rsidRPr="00060A1D" w:rsidRDefault="00CE3912" w:rsidP="00CE3912">
      <w:pPr>
        <w:spacing w:after="0" w:line="240" w:lineRule="auto"/>
        <w:jc w:val="center"/>
        <w:rPr>
          <w:rFonts w:ascii="Times New Roman" w:eastAsia="Times New Roman" w:hAnsi="Times New Roman" w:cs="Times New Roman"/>
          <w:b/>
          <w:sz w:val="32"/>
          <w:szCs w:val="24"/>
          <w:lang w:eastAsia="ru-RU"/>
        </w:rPr>
      </w:pPr>
      <w:r w:rsidRPr="00060A1D">
        <w:rPr>
          <w:rFonts w:ascii="Times New Roman" w:eastAsia="Times New Roman" w:hAnsi="Times New Roman" w:cs="Times New Roman"/>
          <w:b/>
          <w:sz w:val="32"/>
          <w:szCs w:val="24"/>
          <w:lang w:eastAsia="ru-RU"/>
        </w:rPr>
        <w:t>РІШЕННЯ</w:t>
      </w:r>
    </w:p>
    <w:p w14:paraId="6FFE7489" w14:textId="77777777" w:rsidR="00CE3912" w:rsidRDefault="00CE3912" w:rsidP="00CE3912">
      <w:pPr>
        <w:tabs>
          <w:tab w:val="left" w:pos="4678"/>
          <w:tab w:val="left" w:pos="4820"/>
          <w:tab w:val="left" w:leader="hyphen" w:pos="10206"/>
        </w:tabs>
        <w:spacing w:after="0" w:line="240" w:lineRule="auto"/>
        <w:rPr>
          <w:rFonts w:ascii="Times New Roman" w:eastAsia="Times New Roman" w:hAnsi="Times New Roman" w:cs="Times New Roman"/>
          <w:sz w:val="28"/>
          <w:szCs w:val="28"/>
          <w:highlight w:val="yellow"/>
          <w:lang w:eastAsia="ru-RU"/>
        </w:rPr>
      </w:pPr>
    </w:p>
    <w:p w14:paraId="0FC99EBF" w14:textId="0888292E" w:rsidR="00CE3912" w:rsidRPr="00DF5774" w:rsidRDefault="00D71074" w:rsidP="00CE3912">
      <w:pPr>
        <w:tabs>
          <w:tab w:val="left" w:pos="4678"/>
          <w:tab w:val="left" w:pos="4820"/>
          <w:tab w:val="left" w:leader="hyphen" w:pos="10206"/>
        </w:tab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Cs/>
          <w:sz w:val="24"/>
          <w:szCs w:val="24"/>
          <w:lang w:eastAsia="ru-RU"/>
        </w:rPr>
        <w:t xml:space="preserve">21 листопада </w:t>
      </w:r>
      <w:r w:rsidR="00CE3912">
        <w:rPr>
          <w:rFonts w:ascii="Times New Roman" w:eastAsia="Times New Roman" w:hAnsi="Times New Roman" w:cs="Times New Roman"/>
          <w:bCs/>
          <w:sz w:val="24"/>
          <w:szCs w:val="24"/>
          <w:lang w:eastAsia="ru-RU"/>
        </w:rPr>
        <w:t xml:space="preserve"> </w:t>
      </w:r>
      <w:r w:rsidR="00CE3912" w:rsidRPr="00060A1D">
        <w:rPr>
          <w:rFonts w:ascii="Times New Roman" w:eastAsia="Times New Roman" w:hAnsi="Times New Roman" w:cs="Times New Roman"/>
          <w:bCs/>
          <w:sz w:val="24"/>
          <w:szCs w:val="24"/>
          <w:lang w:eastAsia="ru-RU"/>
        </w:rPr>
        <w:t>202</w:t>
      </w:r>
      <w:r w:rsidR="00CE3912">
        <w:rPr>
          <w:rFonts w:ascii="Times New Roman" w:eastAsia="Times New Roman" w:hAnsi="Times New Roman" w:cs="Times New Roman"/>
          <w:bCs/>
          <w:sz w:val="24"/>
          <w:szCs w:val="24"/>
          <w:lang w:eastAsia="ru-RU"/>
        </w:rPr>
        <w:t>4</w:t>
      </w:r>
      <w:r w:rsidR="00CE3912" w:rsidRPr="00060A1D">
        <w:rPr>
          <w:rFonts w:ascii="Times New Roman" w:eastAsia="Times New Roman" w:hAnsi="Times New Roman" w:cs="Times New Roman"/>
          <w:sz w:val="24"/>
          <w:szCs w:val="24"/>
          <w:lang w:eastAsia="ru-RU"/>
        </w:rPr>
        <w:t xml:space="preserve"> р.                                    Київ                                              </w:t>
      </w:r>
      <w:r w:rsidR="00CE3912">
        <w:rPr>
          <w:rFonts w:ascii="Times New Roman" w:eastAsia="Times New Roman" w:hAnsi="Times New Roman" w:cs="Times New Roman"/>
          <w:sz w:val="24"/>
          <w:szCs w:val="24"/>
          <w:lang w:eastAsia="ru-RU"/>
        </w:rPr>
        <w:t xml:space="preserve">  </w:t>
      </w:r>
      <w:r w:rsidR="00CE3912" w:rsidRPr="00060A1D">
        <w:rPr>
          <w:rFonts w:ascii="Times New Roman" w:eastAsia="Times New Roman" w:hAnsi="Times New Roman" w:cs="Times New Roman"/>
          <w:sz w:val="24"/>
          <w:szCs w:val="24"/>
          <w:lang w:eastAsia="ru-RU"/>
        </w:rPr>
        <w:t xml:space="preserve">№ </w:t>
      </w:r>
      <w:r w:rsidR="00E91349">
        <w:rPr>
          <w:rFonts w:ascii="Times New Roman" w:eastAsia="Times New Roman" w:hAnsi="Times New Roman" w:cs="Times New Roman"/>
          <w:sz w:val="24"/>
          <w:szCs w:val="24"/>
          <w:lang w:eastAsia="ru-RU"/>
        </w:rPr>
        <w:t>467</w:t>
      </w:r>
      <w:bookmarkStart w:id="0" w:name="_GoBack"/>
      <w:bookmarkEnd w:id="0"/>
      <w:r w:rsidR="00CE3912" w:rsidRPr="0090641B">
        <w:rPr>
          <w:rFonts w:ascii="Times New Roman" w:eastAsia="Times New Roman" w:hAnsi="Times New Roman" w:cs="Times New Roman"/>
          <w:sz w:val="24"/>
          <w:szCs w:val="24"/>
          <w:lang w:val="ru-RU" w:eastAsia="ru-RU"/>
        </w:rPr>
        <w:t>-</w:t>
      </w:r>
      <w:r w:rsidR="00CE3912">
        <w:rPr>
          <w:rFonts w:ascii="Times New Roman" w:eastAsia="Times New Roman" w:hAnsi="Times New Roman" w:cs="Times New Roman"/>
          <w:sz w:val="24"/>
          <w:szCs w:val="24"/>
          <w:lang w:eastAsia="ru-RU"/>
        </w:rPr>
        <w:t>р</w:t>
      </w:r>
    </w:p>
    <w:p w14:paraId="44DBD0FD" w14:textId="77777777" w:rsidR="00CE3912" w:rsidRDefault="00CE3912" w:rsidP="00CE3912">
      <w:pPr>
        <w:spacing w:after="0" w:line="240" w:lineRule="auto"/>
        <w:rPr>
          <w:rFonts w:ascii="Times New Roman" w:eastAsia="Times New Roman" w:hAnsi="Times New Roman" w:cs="Times New Roman"/>
          <w:sz w:val="32"/>
          <w:szCs w:val="32"/>
          <w:lang w:eastAsia="ru-RU"/>
        </w:rPr>
      </w:pPr>
      <w:r w:rsidRPr="00060A1D">
        <w:rPr>
          <w:rFonts w:ascii="Times New Roman" w:eastAsia="Times New Roman" w:hAnsi="Times New Roman" w:cs="Times New Roman"/>
          <w:sz w:val="32"/>
          <w:szCs w:val="32"/>
          <w:lang w:eastAsia="ru-RU"/>
        </w:rPr>
        <w:t xml:space="preserve">  </w:t>
      </w:r>
    </w:p>
    <w:p w14:paraId="3FED5E50" w14:textId="77777777" w:rsidR="004A4B4B" w:rsidRDefault="004A4B4B" w:rsidP="00CE3912">
      <w:pPr>
        <w:spacing w:after="0" w:line="240" w:lineRule="auto"/>
        <w:rPr>
          <w:rFonts w:ascii="Times New Roman" w:eastAsia="Times New Roman" w:hAnsi="Times New Roman" w:cs="Times New Roman"/>
          <w:sz w:val="32"/>
          <w:szCs w:val="32"/>
          <w:lang w:eastAsia="ru-RU"/>
        </w:rPr>
      </w:pPr>
    </w:p>
    <w:p w14:paraId="10480C31" w14:textId="77777777" w:rsidR="00CE3912" w:rsidRPr="00060A1D" w:rsidRDefault="00CE3912" w:rsidP="00CE3912">
      <w:pPr>
        <w:spacing w:after="0" w:line="240" w:lineRule="auto"/>
        <w:jc w:val="both"/>
        <w:rPr>
          <w:rFonts w:ascii="Times New Roman" w:eastAsia="Times New Roman" w:hAnsi="Times New Roman" w:cs="Times New Roman"/>
          <w:sz w:val="24"/>
          <w:szCs w:val="24"/>
          <w:lang w:eastAsia="ru-RU"/>
        </w:rPr>
      </w:pPr>
      <w:r w:rsidRPr="00060A1D">
        <w:rPr>
          <w:rFonts w:ascii="Times New Roman" w:eastAsia="Times New Roman" w:hAnsi="Times New Roman" w:cs="Times New Roman"/>
          <w:sz w:val="24"/>
          <w:szCs w:val="24"/>
          <w:lang w:eastAsia="ru-RU"/>
        </w:rPr>
        <w:t>Про порушення законодавства</w:t>
      </w:r>
    </w:p>
    <w:p w14:paraId="37086135" w14:textId="77777777" w:rsidR="00CE3912" w:rsidRPr="00060A1D" w:rsidRDefault="00CE3912" w:rsidP="00CE3912">
      <w:pPr>
        <w:spacing w:after="0" w:line="240" w:lineRule="auto"/>
        <w:jc w:val="both"/>
        <w:rPr>
          <w:rFonts w:ascii="Times New Roman" w:eastAsia="Times New Roman" w:hAnsi="Times New Roman" w:cs="Times New Roman"/>
          <w:sz w:val="24"/>
          <w:szCs w:val="24"/>
          <w:lang w:eastAsia="ru-RU"/>
        </w:rPr>
      </w:pPr>
      <w:r w:rsidRPr="00060A1D">
        <w:rPr>
          <w:rFonts w:ascii="Times New Roman" w:eastAsia="Times New Roman" w:hAnsi="Times New Roman" w:cs="Times New Roman"/>
          <w:sz w:val="24"/>
          <w:szCs w:val="24"/>
          <w:lang w:eastAsia="ru-RU"/>
        </w:rPr>
        <w:t xml:space="preserve">про захист економічної конкуренції </w:t>
      </w:r>
    </w:p>
    <w:p w14:paraId="57860AF0" w14:textId="77777777" w:rsidR="00CE3912" w:rsidRDefault="00CE3912" w:rsidP="00CE3912">
      <w:pPr>
        <w:spacing w:after="0" w:line="240" w:lineRule="auto"/>
        <w:jc w:val="both"/>
        <w:rPr>
          <w:rFonts w:ascii="Times New Roman" w:eastAsia="Times New Roman" w:hAnsi="Times New Roman" w:cs="Times New Roman"/>
          <w:sz w:val="24"/>
          <w:szCs w:val="24"/>
          <w:lang w:eastAsia="ru-RU"/>
        </w:rPr>
      </w:pPr>
      <w:r w:rsidRPr="00060A1D">
        <w:rPr>
          <w:rFonts w:ascii="Times New Roman" w:eastAsia="Times New Roman" w:hAnsi="Times New Roman" w:cs="Times New Roman"/>
          <w:sz w:val="24"/>
          <w:szCs w:val="24"/>
          <w:lang w:eastAsia="ru-RU"/>
        </w:rPr>
        <w:t>та накладення штрафу</w:t>
      </w:r>
    </w:p>
    <w:p w14:paraId="4C5E8D7A" w14:textId="77777777" w:rsidR="00EA0825" w:rsidRPr="00060A1D" w:rsidRDefault="00EA0825" w:rsidP="00CE3912">
      <w:pPr>
        <w:spacing w:after="0" w:line="240" w:lineRule="auto"/>
        <w:jc w:val="both"/>
        <w:rPr>
          <w:rFonts w:ascii="Times New Roman" w:eastAsia="Times New Roman" w:hAnsi="Times New Roman" w:cs="Times New Roman"/>
          <w:sz w:val="24"/>
          <w:szCs w:val="24"/>
          <w:lang w:eastAsia="ru-RU"/>
        </w:rPr>
      </w:pPr>
    </w:p>
    <w:p w14:paraId="62665790" w14:textId="77777777" w:rsidR="00CE3912" w:rsidRPr="00060A1D" w:rsidRDefault="00CE3912" w:rsidP="006929D3">
      <w:pPr>
        <w:spacing w:after="0" w:line="240" w:lineRule="auto"/>
        <w:jc w:val="both"/>
        <w:rPr>
          <w:rFonts w:ascii="Times New Roman" w:eastAsia="Times New Roman" w:hAnsi="Times New Roman" w:cs="Times New Roman"/>
          <w:sz w:val="24"/>
          <w:szCs w:val="24"/>
          <w:lang w:eastAsia="ru-RU"/>
        </w:rPr>
      </w:pPr>
    </w:p>
    <w:p w14:paraId="0B3A0BC7" w14:textId="6DD4F8AD" w:rsidR="006452EE" w:rsidRPr="00383AD5" w:rsidRDefault="007068DA" w:rsidP="00383AD5">
      <w:pPr>
        <w:spacing w:after="100" w:line="240" w:lineRule="auto"/>
        <w:ind w:left="567" w:right="707" w:firstLine="284"/>
        <w:contextualSpacing/>
        <w:jc w:val="both"/>
        <w:rPr>
          <w:rFonts w:ascii="Times New Roman" w:eastAsia="Times New Roman" w:hAnsi="Times New Roman" w:cs="Times New Roman"/>
          <w:lang w:eastAsia="uk-UA"/>
        </w:rPr>
      </w:pPr>
      <w:r w:rsidRPr="00383AD5">
        <w:rPr>
          <w:rFonts w:ascii="Times New Roman" w:eastAsia="Times New Roman" w:hAnsi="Times New Roman" w:cs="Times New Roman"/>
          <w:lang w:eastAsia="ru-RU"/>
        </w:rPr>
        <w:t xml:space="preserve">Заступник Голови </w:t>
      </w:r>
      <w:bookmarkStart w:id="1" w:name="_Hlk170219967"/>
      <w:r w:rsidR="00212F19" w:rsidRPr="00383AD5">
        <w:rPr>
          <w:rFonts w:ascii="Times New Roman" w:eastAsia="Times New Roman" w:hAnsi="Times New Roman" w:cs="Times New Roman"/>
          <w:lang w:eastAsia="ru-RU"/>
        </w:rPr>
        <w:t>Антимонопольного комітету Україн</w:t>
      </w:r>
      <w:r w:rsidRPr="00383AD5">
        <w:rPr>
          <w:rFonts w:ascii="Times New Roman" w:eastAsia="Times New Roman" w:hAnsi="Times New Roman" w:cs="Times New Roman"/>
          <w:lang w:eastAsia="ru-RU"/>
        </w:rPr>
        <w:t>и – державний уповноважени</w:t>
      </w:r>
      <w:bookmarkEnd w:id="1"/>
      <w:r w:rsidRPr="00383AD5">
        <w:rPr>
          <w:rFonts w:ascii="Times New Roman" w:eastAsia="Times New Roman" w:hAnsi="Times New Roman" w:cs="Times New Roman"/>
          <w:lang w:eastAsia="ru-RU"/>
        </w:rPr>
        <w:t xml:space="preserve">й </w:t>
      </w:r>
      <w:r w:rsidR="00212F19" w:rsidRPr="00383AD5">
        <w:rPr>
          <w:rFonts w:ascii="Times New Roman" w:eastAsia="Times New Roman" w:hAnsi="Times New Roman" w:cs="Times New Roman"/>
          <w:lang w:eastAsia="ru-RU"/>
        </w:rPr>
        <w:t xml:space="preserve"> </w:t>
      </w:r>
      <w:bookmarkStart w:id="2" w:name="_Hlk163816700"/>
      <w:r w:rsidR="00CE3912" w:rsidRPr="00383AD5">
        <w:rPr>
          <w:rFonts w:ascii="Times New Roman" w:eastAsia="Times New Roman" w:hAnsi="Times New Roman" w:cs="Times New Roman"/>
          <w:lang w:eastAsia="ru-RU"/>
        </w:rPr>
        <w:t xml:space="preserve"> </w:t>
      </w:r>
      <w:bookmarkEnd w:id="2"/>
      <w:r w:rsidR="00D758DB">
        <w:rPr>
          <w:rFonts w:ascii="Times New Roman" w:eastAsia="Times New Roman" w:hAnsi="Times New Roman" w:cs="Times New Roman"/>
          <w:lang w:eastAsia="ru-RU"/>
        </w:rPr>
        <w:t>під час</w:t>
      </w:r>
      <w:r w:rsidRPr="00383AD5">
        <w:rPr>
          <w:rFonts w:ascii="Times New Roman" w:eastAsia="Times New Roman" w:hAnsi="Times New Roman" w:cs="Times New Roman"/>
          <w:lang w:eastAsia="ru-RU"/>
        </w:rPr>
        <w:t xml:space="preserve"> розгляду справи № 126-26.13/60-22, розпочатої за ознаками вчинення приватним акціонерним товариством «Карлівський машинобудівний завод»</w:t>
      </w:r>
      <w:r w:rsidRPr="00383AD5">
        <w:rPr>
          <w:rFonts w:ascii="Times New Roman" w:eastAsia="Times New Roman" w:hAnsi="Times New Roman" w:cs="Times New Roman"/>
          <w:lang w:eastAsia="uk-UA"/>
        </w:rPr>
        <w:t xml:space="preserve"> порушення, передбаченого пунктом</w:t>
      </w:r>
      <w:r w:rsidR="008719B3" w:rsidRPr="00383AD5">
        <w:rPr>
          <w:rFonts w:ascii="Times New Roman" w:eastAsia="Times New Roman" w:hAnsi="Times New Roman" w:cs="Times New Roman"/>
          <w:lang w:eastAsia="uk-UA"/>
        </w:rPr>
        <w:t xml:space="preserve"> </w:t>
      </w:r>
      <w:r w:rsidRPr="00383AD5">
        <w:rPr>
          <w:rFonts w:ascii="Times New Roman" w:eastAsia="Times New Roman" w:hAnsi="Times New Roman" w:cs="Times New Roman"/>
          <w:lang w:eastAsia="uk-UA"/>
        </w:rPr>
        <w:t>12</w:t>
      </w:r>
      <w:r w:rsidR="008719B3" w:rsidRPr="00383AD5">
        <w:rPr>
          <w:rFonts w:ascii="Times New Roman" w:eastAsia="Times New Roman" w:hAnsi="Times New Roman" w:cs="Times New Roman"/>
          <w:lang w:eastAsia="uk-UA"/>
        </w:rPr>
        <w:t xml:space="preserve"> </w:t>
      </w:r>
      <w:r w:rsidRPr="00383AD5">
        <w:rPr>
          <w:rFonts w:ascii="Times New Roman" w:eastAsia="Times New Roman" w:hAnsi="Times New Roman" w:cs="Times New Roman"/>
          <w:lang w:eastAsia="uk-UA"/>
        </w:rPr>
        <w:t xml:space="preserve">статті 50 Закону України «Про захист економічної конкуренції», у вигляді здійснення концентрації шляхом набуття контролю над значною частиною активів товариства з обмеженою відповідальність «Варіант </w:t>
      </w:r>
      <w:proofErr w:type="spellStart"/>
      <w:r w:rsidRPr="00383AD5">
        <w:rPr>
          <w:rFonts w:ascii="Times New Roman" w:eastAsia="Times New Roman" w:hAnsi="Times New Roman" w:cs="Times New Roman"/>
          <w:lang w:eastAsia="uk-UA"/>
        </w:rPr>
        <w:t>агро</w:t>
      </w:r>
      <w:proofErr w:type="spellEnd"/>
      <w:r w:rsidRPr="00383AD5">
        <w:rPr>
          <w:rFonts w:ascii="Times New Roman" w:eastAsia="Times New Roman" w:hAnsi="Times New Roman" w:cs="Times New Roman"/>
          <w:lang w:eastAsia="uk-UA"/>
        </w:rPr>
        <w:t xml:space="preserve"> буд», що забезпечують здійснення діяльності із виробництва </w:t>
      </w:r>
      <w:proofErr w:type="spellStart"/>
      <w:r w:rsidRPr="00383AD5">
        <w:rPr>
          <w:rFonts w:ascii="Times New Roman" w:eastAsia="Times New Roman" w:hAnsi="Times New Roman" w:cs="Times New Roman"/>
          <w:lang w:eastAsia="uk-UA"/>
        </w:rPr>
        <w:t>силосів</w:t>
      </w:r>
      <w:proofErr w:type="spellEnd"/>
      <w:r w:rsidRPr="00383AD5">
        <w:rPr>
          <w:rFonts w:ascii="Times New Roman" w:eastAsia="Times New Roman" w:hAnsi="Times New Roman" w:cs="Times New Roman"/>
          <w:lang w:eastAsia="uk-UA"/>
        </w:rPr>
        <w:t xml:space="preserve"> та транспортерів для зерна, без отримання відповідного дозволу органів Антимонопольного комітету України, наявність якого необхідна,</w:t>
      </w:r>
      <w:r w:rsidR="00050A2D" w:rsidRPr="00383AD5">
        <w:rPr>
          <w:rFonts w:ascii="Times New Roman" w:eastAsia="Times New Roman" w:hAnsi="Times New Roman" w:cs="Times New Roman"/>
          <w:lang w:eastAsia="ru-RU"/>
        </w:rPr>
        <w:t xml:space="preserve"> </w:t>
      </w:r>
      <w:bookmarkStart w:id="3" w:name="_Hlk168669953"/>
      <w:r w:rsidR="005F7C17" w:rsidRPr="00383AD5">
        <w:rPr>
          <w:rFonts w:ascii="Times New Roman" w:eastAsia="Times New Roman" w:hAnsi="Times New Roman" w:cs="Times New Roman"/>
          <w:lang w:eastAsia="ru-RU"/>
        </w:rPr>
        <w:t xml:space="preserve">направив </w:t>
      </w:r>
      <w:bookmarkStart w:id="4" w:name="_Hlk179453790"/>
      <w:r w:rsidR="005F7C17" w:rsidRPr="00383AD5">
        <w:rPr>
          <w:rFonts w:ascii="Times New Roman" w:eastAsia="Times New Roman" w:hAnsi="Times New Roman" w:cs="Times New Roman"/>
          <w:lang w:eastAsia="ru-RU"/>
        </w:rPr>
        <w:t>товариству з обмеженою відповідальністю</w:t>
      </w:r>
      <w:r w:rsidR="00EE25FA" w:rsidRPr="00383AD5">
        <w:rPr>
          <w:rFonts w:ascii="Times New Roman" w:eastAsia="Times New Roman" w:hAnsi="Times New Roman" w:cs="Times New Roman"/>
          <w:bCs/>
          <w:lang w:eastAsia="uk-UA"/>
        </w:rPr>
        <w:t xml:space="preserve"> </w:t>
      </w:r>
      <w:bookmarkEnd w:id="4"/>
      <w:r w:rsidR="00EE25FA" w:rsidRPr="00383AD5">
        <w:rPr>
          <w:rFonts w:ascii="Times New Roman" w:eastAsia="Times New Roman" w:hAnsi="Times New Roman" w:cs="Times New Roman"/>
          <w:lang w:eastAsia="uk-UA"/>
        </w:rPr>
        <w:t>«</w:t>
      </w:r>
      <w:bookmarkStart w:id="5" w:name="_Hlk179279601"/>
      <w:r w:rsidR="00EE25FA" w:rsidRPr="00383AD5">
        <w:rPr>
          <w:rFonts w:ascii="Times New Roman" w:eastAsia="Times New Roman" w:hAnsi="Times New Roman" w:cs="Times New Roman"/>
          <w:lang w:eastAsia="uk-UA"/>
        </w:rPr>
        <w:t>ВОЛИЦЯ-АГРО</w:t>
      </w:r>
      <w:bookmarkEnd w:id="5"/>
      <w:r w:rsidR="00EE25FA" w:rsidRPr="00383AD5">
        <w:rPr>
          <w:rFonts w:ascii="Times New Roman" w:eastAsia="Times New Roman" w:hAnsi="Times New Roman" w:cs="Times New Roman"/>
          <w:lang w:eastAsia="uk-UA"/>
        </w:rPr>
        <w:t xml:space="preserve">» </w:t>
      </w:r>
      <w:bookmarkEnd w:id="3"/>
      <w:r w:rsidR="00EE25FA" w:rsidRPr="00383AD5">
        <w:rPr>
          <w:rFonts w:ascii="Times New Roman" w:eastAsia="Times New Roman" w:hAnsi="Times New Roman" w:cs="Times New Roman"/>
          <w:lang w:eastAsia="uk-UA"/>
        </w:rPr>
        <w:t xml:space="preserve">вимогу про надання інформації від </w:t>
      </w:r>
      <w:r w:rsidR="00EE25FA" w:rsidRPr="00383AD5">
        <w:rPr>
          <w:rFonts w:ascii="Times New Roman" w:eastAsia="Times New Roman" w:hAnsi="Times New Roman" w:cs="Times New Roman"/>
          <w:color w:val="000000"/>
          <w:lang w:eastAsia="uk-UA"/>
        </w:rPr>
        <w:t>11.11.2022 № 126-26.13/09-5092</w:t>
      </w:r>
      <w:r w:rsidR="006452EE" w:rsidRPr="00383AD5">
        <w:rPr>
          <w:rFonts w:ascii="Times New Roman" w:eastAsia="Times New Roman" w:hAnsi="Times New Roman" w:cs="Times New Roman"/>
          <w:color w:val="000000"/>
          <w:lang w:eastAsia="uk-UA"/>
        </w:rPr>
        <w:t>.</w:t>
      </w:r>
    </w:p>
    <w:p w14:paraId="4CE28A50" w14:textId="3C25F2B3" w:rsidR="00CE3912" w:rsidRPr="00383AD5" w:rsidRDefault="000A62D8" w:rsidP="00383AD5">
      <w:pPr>
        <w:spacing w:after="0" w:line="240" w:lineRule="auto"/>
        <w:ind w:left="567" w:right="707" w:firstLine="284"/>
        <w:jc w:val="both"/>
        <w:rPr>
          <w:rFonts w:ascii="Times New Roman" w:eastAsia="Times New Roman" w:hAnsi="Times New Roman" w:cs="Times New Roman"/>
          <w:lang w:eastAsia="ru-RU"/>
        </w:rPr>
      </w:pPr>
      <w:r w:rsidRPr="00383AD5">
        <w:rPr>
          <w:rFonts w:ascii="Times New Roman" w:eastAsia="Times New Roman" w:hAnsi="Times New Roman" w:cs="Times New Roman"/>
          <w:lang w:eastAsia="ru-RU"/>
        </w:rPr>
        <w:t>У</w:t>
      </w:r>
      <w:r w:rsidR="00CE3912" w:rsidRPr="00383AD5">
        <w:rPr>
          <w:rFonts w:ascii="Times New Roman" w:eastAsia="Times New Roman" w:hAnsi="Times New Roman" w:cs="Times New Roman"/>
          <w:lang w:eastAsia="ru-RU"/>
        </w:rPr>
        <w:t xml:space="preserve"> встановлений </w:t>
      </w:r>
      <w:r w:rsidR="006B3B9F" w:rsidRPr="00383AD5">
        <w:rPr>
          <w:rFonts w:ascii="Times New Roman" w:eastAsia="Times New Roman" w:hAnsi="Times New Roman" w:cs="Times New Roman"/>
          <w:lang w:eastAsia="ru-RU"/>
        </w:rPr>
        <w:t xml:space="preserve">заступником Голови Антимонопольного комітету України – </w:t>
      </w:r>
      <w:r w:rsidR="001E44A2" w:rsidRPr="00383AD5">
        <w:rPr>
          <w:rFonts w:ascii="Times New Roman" w:eastAsia="Times New Roman" w:hAnsi="Times New Roman" w:cs="Times New Roman"/>
          <w:lang w:eastAsia="ru-RU"/>
        </w:rPr>
        <w:t xml:space="preserve">державним уповноваженим </w:t>
      </w:r>
      <w:r w:rsidRPr="00383AD5">
        <w:rPr>
          <w:rFonts w:ascii="Times New Roman" w:eastAsia="Times New Roman" w:hAnsi="Times New Roman" w:cs="Times New Roman"/>
          <w:lang w:eastAsia="ru-RU"/>
        </w:rPr>
        <w:t xml:space="preserve"> </w:t>
      </w:r>
      <w:r w:rsidR="00CE3912" w:rsidRPr="00383AD5">
        <w:rPr>
          <w:rFonts w:ascii="Times New Roman" w:eastAsia="Times New Roman" w:hAnsi="Times New Roman" w:cs="Times New Roman"/>
          <w:lang w:eastAsia="ru-RU"/>
        </w:rPr>
        <w:t>строк</w:t>
      </w:r>
      <w:r w:rsidR="002D3711" w:rsidRPr="00383AD5">
        <w:rPr>
          <w:rFonts w:ascii="Times New Roman" w:eastAsia="Times New Roman" w:hAnsi="Times New Roman" w:cs="Times New Roman"/>
          <w:lang w:eastAsia="ru-RU"/>
        </w:rPr>
        <w:t xml:space="preserve"> </w:t>
      </w:r>
      <w:r w:rsidR="005F7C17" w:rsidRPr="00383AD5">
        <w:rPr>
          <w:rFonts w:ascii="Times New Roman" w:eastAsia="Times New Roman" w:hAnsi="Times New Roman" w:cs="Times New Roman"/>
          <w:lang w:eastAsia="ru-RU"/>
        </w:rPr>
        <w:t>товариство з обмеженою відповідальністю</w:t>
      </w:r>
      <w:r w:rsidR="005F7C17" w:rsidRPr="00383AD5">
        <w:rPr>
          <w:rFonts w:ascii="Times New Roman" w:eastAsia="Times New Roman" w:hAnsi="Times New Roman" w:cs="Times New Roman"/>
          <w:bCs/>
          <w:lang w:eastAsia="uk-UA"/>
        </w:rPr>
        <w:t xml:space="preserve"> </w:t>
      </w:r>
      <w:r w:rsidRPr="00383AD5">
        <w:rPr>
          <w:rFonts w:ascii="Times New Roman" w:eastAsia="Times New Roman" w:hAnsi="Times New Roman" w:cs="Times New Roman"/>
          <w:lang w:eastAsia="ru-RU"/>
        </w:rPr>
        <w:t>«</w:t>
      </w:r>
      <w:r w:rsidR="006452EE" w:rsidRPr="00383AD5">
        <w:rPr>
          <w:rFonts w:ascii="Times New Roman" w:eastAsia="Times New Roman" w:hAnsi="Times New Roman" w:cs="Times New Roman"/>
          <w:lang w:eastAsia="uk-UA"/>
        </w:rPr>
        <w:t>ВОЛИЦЯ-АГРО</w:t>
      </w:r>
      <w:r w:rsidRPr="00383AD5">
        <w:rPr>
          <w:rFonts w:ascii="Times New Roman" w:eastAsia="Times New Roman" w:hAnsi="Times New Roman" w:cs="Times New Roman"/>
          <w:lang w:eastAsia="ru-RU"/>
        </w:rPr>
        <w:t xml:space="preserve">» </w:t>
      </w:r>
      <w:r w:rsidR="00E31739" w:rsidRPr="00383AD5">
        <w:rPr>
          <w:rFonts w:ascii="Times New Roman" w:eastAsia="Times New Roman" w:hAnsi="Times New Roman" w:cs="Times New Roman"/>
          <w:lang w:eastAsia="ru-RU"/>
        </w:rPr>
        <w:t>інформаці</w:t>
      </w:r>
      <w:r w:rsidR="00D758DB">
        <w:rPr>
          <w:rFonts w:ascii="Times New Roman" w:eastAsia="Times New Roman" w:hAnsi="Times New Roman" w:cs="Times New Roman"/>
          <w:lang w:eastAsia="ru-RU"/>
        </w:rPr>
        <w:t>ї</w:t>
      </w:r>
      <w:r w:rsidR="00E31739" w:rsidRPr="00383AD5">
        <w:rPr>
          <w:rFonts w:ascii="Times New Roman" w:eastAsia="Times New Roman" w:hAnsi="Times New Roman" w:cs="Times New Roman"/>
          <w:lang w:eastAsia="ru-RU"/>
        </w:rPr>
        <w:t xml:space="preserve"> Комітету </w:t>
      </w:r>
      <w:r w:rsidR="002D3711" w:rsidRPr="00383AD5">
        <w:rPr>
          <w:rFonts w:ascii="Times New Roman" w:eastAsia="Times New Roman" w:hAnsi="Times New Roman" w:cs="Times New Roman"/>
          <w:lang w:eastAsia="ru-RU"/>
        </w:rPr>
        <w:t>не надало</w:t>
      </w:r>
      <w:r w:rsidR="00733541" w:rsidRPr="00383AD5">
        <w:rPr>
          <w:rFonts w:ascii="Times New Roman" w:eastAsia="Times New Roman" w:hAnsi="Times New Roman" w:cs="Times New Roman"/>
          <w:lang w:eastAsia="ru-RU"/>
        </w:rPr>
        <w:t xml:space="preserve">, у зв’язку </w:t>
      </w:r>
      <w:r w:rsidR="00D758DB">
        <w:rPr>
          <w:rFonts w:ascii="Times New Roman" w:eastAsia="Times New Roman" w:hAnsi="Times New Roman" w:cs="Times New Roman"/>
          <w:lang w:eastAsia="ru-RU"/>
        </w:rPr>
        <w:t>і</w:t>
      </w:r>
      <w:r w:rsidR="00733541" w:rsidRPr="00383AD5">
        <w:rPr>
          <w:rFonts w:ascii="Times New Roman" w:eastAsia="Times New Roman" w:hAnsi="Times New Roman" w:cs="Times New Roman"/>
          <w:lang w:eastAsia="ru-RU"/>
        </w:rPr>
        <w:t xml:space="preserve">з чим розпочато розгляд справи </w:t>
      </w:r>
      <w:r w:rsidR="00733541" w:rsidRPr="00383AD5">
        <w:rPr>
          <w:rFonts w:ascii="Times New Roman" w:eastAsia="Times New Roman" w:hAnsi="Times New Roman" w:cs="Times New Roman"/>
          <w:lang w:eastAsia="ru-RU"/>
        </w:rPr>
        <w:br/>
        <w:t xml:space="preserve">№ 126-26.13/86-23. </w:t>
      </w:r>
    </w:p>
    <w:p w14:paraId="29E101AB" w14:textId="77777777" w:rsidR="00D758DB" w:rsidRDefault="00CE3912" w:rsidP="00383AD5">
      <w:pPr>
        <w:spacing w:after="0" w:line="240" w:lineRule="auto"/>
        <w:ind w:left="567" w:right="707" w:firstLine="284"/>
        <w:jc w:val="both"/>
        <w:rPr>
          <w:rFonts w:ascii="Times New Roman" w:eastAsia="Times New Roman" w:hAnsi="Times New Roman" w:cs="Times New Roman"/>
          <w:lang w:eastAsia="ru-RU"/>
        </w:rPr>
      </w:pPr>
      <w:r w:rsidRPr="00383AD5">
        <w:rPr>
          <w:rFonts w:ascii="Times New Roman" w:eastAsia="Times New Roman" w:hAnsi="Times New Roman" w:cs="Times New Roman"/>
          <w:lang w:eastAsia="ru-RU"/>
        </w:rPr>
        <w:t xml:space="preserve">Такі дії </w:t>
      </w:r>
      <w:r w:rsidR="005F7C17" w:rsidRPr="00383AD5">
        <w:rPr>
          <w:rFonts w:ascii="Times New Roman" w:eastAsia="Times New Roman" w:hAnsi="Times New Roman" w:cs="Times New Roman"/>
          <w:lang w:eastAsia="ru-RU"/>
        </w:rPr>
        <w:t>товариства з обмеженою відповідальністю</w:t>
      </w:r>
      <w:r w:rsidR="005F7C17" w:rsidRPr="00383AD5">
        <w:rPr>
          <w:rFonts w:ascii="Times New Roman" w:eastAsia="Times New Roman" w:hAnsi="Times New Roman" w:cs="Times New Roman"/>
          <w:bCs/>
          <w:lang w:eastAsia="uk-UA"/>
        </w:rPr>
        <w:t xml:space="preserve"> </w:t>
      </w:r>
      <w:r w:rsidR="00AA67A5" w:rsidRPr="00383AD5">
        <w:rPr>
          <w:rFonts w:ascii="Times New Roman" w:eastAsia="Times New Roman" w:hAnsi="Times New Roman" w:cs="Times New Roman"/>
          <w:lang w:eastAsia="ru-RU"/>
        </w:rPr>
        <w:t xml:space="preserve"> «</w:t>
      </w:r>
      <w:r w:rsidR="006452EE" w:rsidRPr="00383AD5">
        <w:rPr>
          <w:rFonts w:ascii="Times New Roman" w:eastAsia="Times New Roman" w:hAnsi="Times New Roman" w:cs="Times New Roman"/>
          <w:lang w:eastAsia="uk-UA"/>
        </w:rPr>
        <w:t>ВОЛИЦЯ-АГРО</w:t>
      </w:r>
      <w:r w:rsidR="00AA67A5" w:rsidRPr="00383AD5">
        <w:rPr>
          <w:rFonts w:ascii="Times New Roman" w:eastAsia="Times New Roman" w:hAnsi="Times New Roman" w:cs="Times New Roman"/>
          <w:lang w:eastAsia="ru-RU"/>
        </w:rPr>
        <w:t xml:space="preserve">» </w:t>
      </w:r>
      <w:r w:rsidRPr="00383AD5">
        <w:rPr>
          <w:rFonts w:ascii="Times New Roman" w:eastAsia="Times New Roman" w:hAnsi="Times New Roman" w:cs="Times New Roman"/>
          <w:lang w:eastAsia="ru-RU"/>
        </w:rPr>
        <w:t>кваліфіковано як порушення, передбачене пунктом 13 статті 50 Закону України «Про захист економічної конкуренції», у вигляді неподання інформації на вимогу</w:t>
      </w:r>
      <w:r w:rsidR="00F1579F" w:rsidRPr="00383AD5">
        <w:rPr>
          <w:rFonts w:ascii="Times New Roman" w:eastAsia="Times New Roman" w:hAnsi="Times New Roman" w:cs="Times New Roman"/>
          <w:lang w:eastAsia="ru-RU"/>
        </w:rPr>
        <w:t xml:space="preserve"> заступника Голови Антимонопольного</w:t>
      </w:r>
      <w:r w:rsidR="005F7C17" w:rsidRPr="00383AD5">
        <w:rPr>
          <w:rFonts w:ascii="Times New Roman" w:eastAsia="Times New Roman" w:hAnsi="Times New Roman" w:cs="Times New Roman"/>
          <w:lang w:eastAsia="ru-RU"/>
        </w:rPr>
        <w:t xml:space="preserve"> </w:t>
      </w:r>
      <w:r w:rsidR="00F1579F" w:rsidRPr="00383AD5">
        <w:rPr>
          <w:rFonts w:ascii="Times New Roman" w:eastAsia="Times New Roman" w:hAnsi="Times New Roman" w:cs="Times New Roman"/>
          <w:lang w:eastAsia="ru-RU"/>
        </w:rPr>
        <w:t>комітету України</w:t>
      </w:r>
      <w:r w:rsidR="00005987" w:rsidRPr="00383AD5">
        <w:rPr>
          <w:rFonts w:ascii="Times New Roman" w:eastAsia="Times New Roman" w:hAnsi="Times New Roman" w:cs="Times New Roman"/>
          <w:lang w:eastAsia="ru-RU"/>
        </w:rPr>
        <w:t xml:space="preserve"> </w:t>
      </w:r>
      <w:r w:rsidR="00F1579F" w:rsidRPr="00383AD5">
        <w:rPr>
          <w:rFonts w:ascii="Times New Roman" w:eastAsia="Times New Roman" w:hAnsi="Times New Roman" w:cs="Times New Roman"/>
          <w:lang w:eastAsia="ru-RU"/>
        </w:rPr>
        <w:t xml:space="preserve">– </w:t>
      </w:r>
      <w:r w:rsidRPr="00383AD5">
        <w:rPr>
          <w:rFonts w:ascii="Times New Roman" w:eastAsia="Times New Roman" w:hAnsi="Times New Roman" w:cs="Times New Roman"/>
          <w:lang w:eastAsia="ru-RU"/>
        </w:rPr>
        <w:t>державного уповноваженого</w:t>
      </w:r>
      <w:r w:rsidR="00050A2D" w:rsidRPr="00383AD5">
        <w:rPr>
          <w:rFonts w:ascii="Times New Roman" w:eastAsia="Times New Roman" w:hAnsi="Times New Roman" w:cs="Times New Roman"/>
          <w:lang w:eastAsia="ru-RU"/>
        </w:rPr>
        <w:t xml:space="preserve"> </w:t>
      </w:r>
      <w:r w:rsidR="00AA67A5" w:rsidRPr="00383AD5">
        <w:rPr>
          <w:rFonts w:ascii="Times New Roman" w:eastAsia="Times New Roman" w:hAnsi="Times New Roman" w:cs="Times New Roman"/>
          <w:lang w:eastAsia="ru-RU"/>
        </w:rPr>
        <w:t xml:space="preserve">від </w:t>
      </w:r>
      <w:r w:rsidR="0039720C" w:rsidRPr="00383AD5">
        <w:rPr>
          <w:rFonts w:ascii="Times New Roman" w:eastAsia="Times New Roman" w:hAnsi="Times New Roman" w:cs="Times New Roman"/>
          <w:color w:val="000000"/>
          <w:lang w:eastAsia="uk-UA"/>
        </w:rPr>
        <w:t>11.11.2022</w:t>
      </w:r>
      <w:r w:rsidR="005F7C17" w:rsidRPr="00383AD5">
        <w:rPr>
          <w:rFonts w:ascii="Times New Roman" w:eastAsia="Times New Roman" w:hAnsi="Times New Roman" w:cs="Times New Roman"/>
          <w:color w:val="000000"/>
          <w:lang w:eastAsia="uk-UA"/>
        </w:rPr>
        <w:br/>
      </w:r>
      <w:r w:rsidR="0039720C" w:rsidRPr="00383AD5">
        <w:rPr>
          <w:rFonts w:ascii="Times New Roman" w:eastAsia="Times New Roman" w:hAnsi="Times New Roman" w:cs="Times New Roman"/>
          <w:color w:val="000000"/>
          <w:lang w:eastAsia="uk-UA"/>
        </w:rPr>
        <w:t>№ 126-26.13/09-50</w:t>
      </w:r>
      <w:r w:rsidR="006452EE" w:rsidRPr="00383AD5">
        <w:rPr>
          <w:rFonts w:ascii="Times New Roman" w:eastAsia="Times New Roman" w:hAnsi="Times New Roman" w:cs="Times New Roman"/>
          <w:color w:val="000000"/>
          <w:lang w:eastAsia="uk-UA"/>
        </w:rPr>
        <w:t>92</w:t>
      </w:r>
      <w:r w:rsidR="00AA67A5" w:rsidRPr="00383AD5">
        <w:rPr>
          <w:rFonts w:ascii="Times New Roman" w:eastAsia="Times New Roman" w:hAnsi="Times New Roman" w:cs="Times New Roman"/>
          <w:lang w:eastAsia="ru-RU"/>
        </w:rPr>
        <w:t xml:space="preserve"> </w:t>
      </w:r>
      <w:r w:rsidRPr="00383AD5">
        <w:rPr>
          <w:rFonts w:ascii="Times New Roman" w:eastAsia="Times New Roman" w:hAnsi="Times New Roman" w:cs="Times New Roman"/>
          <w:lang w:eastAsia="ru-RU"/>
        </w:rPr>
        <w:t>у встановлений ним строк.</w:t>
      </w:r>
    </w:p>
    <w:p w14:paraId="3809D876" w14:textId="77777777" w:rsidR="00CE3912" w:rsidRPr="00383AD5" w:rsidRDefault="00CE3912" w:rsidP="00D758DB">
      <w:pPr>
        <w:spacing w:after="0" w:line="240" w:lineRule="auto"/>
        <w:ind w:right="707"/>
        <w:jc w:val="both"/>
        <w:rPr>
          <w:rFonts w:ascii="Times New Roman" w:eastAsia="Times New Roman" w:hAnsi="Times New Roman" w:cs="Times New Roman"/>
          <w:lang w:eastAsia="ru-RU"/>
        </w:rPr>
      </w:pPr>
      <w:r w:rsidRPr="00383AD5">
        <w:rPr>
          <w:rFonts w:ascii="Times New Roman" w:eastAsia="Times New Roman" w:hAnsi="Times New Roman" w:cs="Times New Roman"/>
          <w:lang w:eastAsia="ru-RU"/>
        </w:rPr>
        <w:t xml:space="preserve">  </w:t>
      </w:r>
    </w:p>
    <w:p w14:paraId="6CC1EA73" w14:textId="77777777" w:rsidR="00CE3912" w:rsidRPr="00383AD5" w:rsidRDefault="00CE3912" w:rsidP="00383AD5">
      <w:pPr>
        <w:spacing w:after="0" w:line="240" w:lineRule="auto"/>
        <w:ind w:left="567" w:right="707" w:firstLine="284"/>
        <w:jc w:val="both"/>
        <w:rPr>
          <w:rFonts w:ascii="Times New Roman" w:eastAsia="Times New Roman" w:hAnsi="Times New Roman" w:cs="Times New Roman"/>
          <w:lang w:eastAsia="ru-RU"/>
        </w:rPr>
      </w:pPr>
      <w:r w:rsidRPr="00383AD5">
        <w:rPr>
          <w:rFonts w:ascii="Times New Roman" w:eastAsia="Times New Roman" w:hAnsi="Times New Roman" w:cs="Times New Roman"/>
          <w:lang w:eastAsia="ru-RU"/>
        </w:rPr>
        <w:t xml:space="preserve">На порушника накладено штраф у розмірі </w:t>
      </w:r>
      <w:r w:rsidR="00D71074" w:rsidRPr="00383AD5">
        <w:rPr>
          <w:rFonts w:ascii="Times New Roman" w:eastAsia="Times New Roman" w:hAnsi="Times New Roman" w:cs="Times New Roman"/>
          <w:lang w:eastAsia="ru-RU"/>
        </w:rPr>
        <w:t xml:space="preserve"> </w:t>
      </w:r>
      <w:r w:rsidR="00D71074" w:rsidRPr="00383AD5">
        <w:rPr>
          <w:rFonts w:ascii="Times New Roman" w:eastAsia="Times New Roman" w:hAnsi="Times New Roman"/>
          <w:color w:val="000000"/>
          <w:lang w:eastAsia="uk-UA"/>
        </w:rPr>
        <w:t>510 811</w:t>
      </w:r>
      <w:r w:rsidRPr="00383AD5">
        <w:rPr>
          <w:rFonts w:ascii="Times New Roman" w:eastAsia="Times New Roman" w:hAnsi="Times New Roman" w:cs="Times New Roman"/>
          <w:lang w:eastAsia="ru-RU"/>
        </w:rPr>
        <w:t xml:space="preserve"> грн. </w:t>
      </w:r>
    </w:p>
    <w:p w14:paraId="664C37D5" w14:textId="16DC81AA" w:rsidR="001E5ABE" w:rsidRPr="00BF27F5" w:rsidRDefault="008719B3" w:rsidP="006929D3">
      <w:pPr>
        <w:spacing w:before="100" w:after="240" w:line="240" w:lineRule="auto"/>
        <w:ind w:right="-1"/>
        <w:jc w:val="both"/>
        <w:outlineLvl w:val="0"/>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6C5003" w:rsidRPr="00BF27F5">
        <w:rPr>
          <w:rFonts w:ascii="Times New Roman" w:eastAsia="Times New Roman" w:hAnsi="Times New Roman" w:cs="Times New Roman"/>
          <w:sz w:val="24"/>
          <w:szCs w:val="24"/>
          <w:lang w:eastAsia="ru-RU"/>
        </w:rPr>
        <w:t>Антимонопольний комітет України</w:t>
      </w:r>
      <w:r w:rsidR="00CE3912" w:rsidRPr="00BF27F5">
        <w:rPr>
          <w:rFonts w:ascii="Times New Roman" w:eastAsia="Times New Roman" w:hAnsi="Times New Roman" w:cs="Times New Roman"/>
          <w:sz w:val="24"/>
          <w:szCs w:val="24"/>
          <w:lang w:eastAsia="ru-RU"/>
        </w:rPr>
        <w:t xml:space="preserve">, розглянувши матеріали справи </w:t>
      </w:r>
      <w:r w:rsidR="00A85C2E" w:rsidRPr="00BF27F5">
        <w:rPr>
          <w:rFonts w:ascii="Times New Roman" w:eastAsia="Times New Roman" w:hAnsi="Times New Roman" w:cs="Times New Roman"/>
          <w:sz w:val="24"/>
          <w:szCs w:val="24"/>
          <w:lang w:eastAsia="uk-UA"/>
        </w:rPr>
        <w:t>№ 126-26.13/8</w:t>
      </w:r>
      <w:r w:rsidR="006452EE">
        <w:rPr>
          <w:rFonts w:ascii="Times New Roman" w:eastAsia="Times New Roman" w:hAnsi="Times New Roman" w:cs="Times New Roman"/>
          <w:sz w:val="24"/>
          <w:szCs w:val="24"/>
          <w:lang w:eastAsia="uk-UA"/>
        </w:rPr>
        <w:t>6</w:t>
      </w:r>
      <w:r w:rsidR="00A85C2E" w:rsidRPr="00BF27F5">
        <w:rPr>
          <w:rFonts w:ascii="Times New Roman" w:eastAsia="Times New Roman" w:hAnsi="Times New Roman" w:cs="Times New Roman"/>
          <w:sz w:val="24"/>
          <w:szCs w:val="24"/>
          <w:lang w:eastAsia="uk-UA"/>
        </w:rPr>
        <w:t xml:space="preserve">-23  </w:t>
      </w:r>
      <w:r w:rsidR="00664671">
        <w:rPr>
          <w:rFonts w:ascii="Times New Roman" w:eastAsia="Times New Roman" w:hAnsi="Times New Roman" w:cs="Times New Roman"/>
          <w:sz w:val="24"/>
          <w:szCs w:val="24"/>
          <w:lang w:eastAsia="uk-UA"/>
        </w:rPr>
        <w:br/>
        <w:t xml:space="preserve">про </w:t>
      </w:r>
      <w:r w:rsidR="00664671" w:rsidRPr="00BF27F5">
        <w:rPr>
          <w:rFonts w:ascii="Times New Roman" w:eastAsia="Times New Roman" w:hAnsi="Times New Roman" w:cs="Times New Roman"/>
          <w:sz w:val="24"/>
          <w:szCs w:val="24"/>
          <w:lang w:eastAsia="uk-UA"/>
        </w:rPr>
        <w:t>порушення</w:t>
      </w:r>
      <w:r w:rsidR="00664671">
        <w:rPr>
          <w:rFonts w:ascii="Times New Roman" w:eastAsia="Times New Roman" w:hAnsi="Times New Roman" w:cs="Times New Roman"/>
          <w:sz w:val="24"/>
          <w:szCs w:val="24"/>
          <w:lang w:eastAsia="uk-UA"/>
        </w:rPr>
        <w:t xml:space="preserve"> </w:t>
      </w:r>
      <w:bookmarkStart w:id="6" w:name="_Hlk168661098"/>
      <w:r w:rsidR="00A85C2E" w:rsidRPr="00BF27F5">
        <w:rPr>
          <w:rFonts w:ascii="Times New Roman" w:eastAsia="Times New Roman" w:hAnsi="Times New Roman" w:cs="Times New Roman"/>
          <w:sz w:val="24"/>
          <w:szCs w:val="24"/>
          <w:lang w:eastAsia="uk-UA"/>
        </w:rPr>
        <w:t xml:space="preserve"> товариством з обмеженою відповідальністю «</w:t>
      </w:r>
      <w:r w:rsidR="006452EE" w:rsidRPr="00EE25FA">
        <w:rPr>
          <w:rFonts w:ascii="Times New Roman" w:eastAsia="Times New Roman" w:hAnsi="Times New Roman" w:cs="Times New Roman"/>
          <w:sz w:val="24"/>
          <w:szCs w:val="24"/>
          <w:lang w:eastAsia="uk-UA"/>
        </w:rPr>
        <w:t>ВОЛИЦЯ-АГРО</w:t>
      </w:r>
      <w:r w:rsidR="00A85C2E" w:rsidRPr="00BF27F5">
        <w:rPr>
          <w:rFonts w:ascii="Times New Roman" w:eastAsia="Times New Roman" w:hAnsi="Times New Roman" w:cs="Times New Roman"/>
          <w:sz w:val="24"/>
          <w:szCs w:val="24"/>
          <w:lang w:eastAsia="uk-UA"/>
        </w:rPr>
        <w:t>»</w:t>
      </w:r>
      <w:bookmarkEnd w:id="6"/>
      <w:r w:rsidR="00A85C2E" w:rsidRPr="00BF27F5">
        <w:rPr>
          <w:rFonts w:ascii="Times New Roman" w:eastAsia="Times New Roman" w:hAnsi="Times New Roman" w:cs="Times New Roman"/>
          <w:sz w:val="24"/>
          <w:szCs w:val="24"/>
          <w:lang w:eastAsia="uk-UA"/>
        </w:rPr>
        <w:t xml:space="preserve"> законодавства</w:t>
      </w:r>
      <w:r w:rsidR="00CE3912" w:rsidRPr="00BF27F5">
        <w:rPr>
          <w:rFonts w:ascii="Times New Roman" w:eastAsia="Times New Roman" w:hAnsi="Times New Roman" w:cs="Times New Roman"/>
          <w:sz w:val="24"/>
          <w:szCs w:val="24"/>
          <w:lang w:eastAsia="ru-RU"/>
        </w:rPr>
        <w:t xml:space="preserve"> про захист економічної конкуренції та подання відділу </w:t>
      </w:r>
      <w:r w:rsidR="0049405B" w:rsidRPr="00BF27F5">
        <w:rPr>
          <w:rFonts w:ascii="Times New Roman" w:eastAsia="Times New Roman" w:hAnsi="Times New Roman" w:cs="Times New Roman"/>
          <w:sz w:val="24"/>
          <w:szCs w:val="24"/>
          <w:lang w:eastAsia="ru-RU"/>
        </w:rPr>
        <w:t>ринків виробничих галузевих товарів</w:t>
      </w:r>
      <w:r w:rsidR="00CE3912" w:rsidRPr="00BF27F5">
        <w:rPr>
          <w:rFonts w:ascii="Times New Roman" w:eastAsia="Times New Roman" w:hAnsi="Times New Roman" w:cs="Times New Roman"/>
          <w:sz w:val="24"/>
          <w:szCs w:val="24"/>
          <w:lang w:eastAsia="ru-RU"/>
        </w:rPr>
        <w:t xml:space="preserve"> Департаменту досліджень і розслідувань ринків виробничої сфери</w:t>
      </w:r>
      <w:r w:rsidR="00561890">
        <w:rPr>
          <w:rFonts w:ascii="Times New Roman" w:eastAsia="Times New Roman" w:hAnsi="Times New Roman" w:cs="Times New Roman"/>
          <w:sz w:val="24"/>
          <w:szCs w:val="24"/>
          <w:lang w:eastAsia="ru-RU"/>
        </w:rPr>
        <w:t xml:space="preserve"> </w:t>
      </w:r>
      <w:r w:rsidR="00CE3912" w:rsidRPr="00BF27F5">
        <w:rPr>
          <w:rFonts w:ascii="Times New Roman" w:eastAsia="Times New Roman" w:hAnsi="Times New Roman" w:cs="Times New Roman"/>
          <w:sz w:val="24"/>
          <w:szCs w:val="24"/>
          <w:lang w:eastAsia="ru-RU"/>
        </w:rPr>
        <w:t xml:space="preserve">від </w:t>
      </w:r>
      <w:r w:rsidR="006452EE">
        <w:rPr>
          <w:rFonts w:ascii="Times New Roman" w:eastAsia="Times New Roman" w:hAnsi="Times New Roman" w:cs="Times New Roman"/>
          <w:sz w:val="24"/>
          <w:szCs w:val="24"/>
          <w:lang w:eastAsia="uk-UA"/>
        </w:rPr>
        <w:t>09</w:t>
      </w:r>
      <w:r w:rsidR="003C4483" w:rsidRPr="00BF27F5">
        <w:rPr>
          <w:rFonts w:ascii="Times New Roman" w:eastAsia="Times New Roman" w:hAnsi="Times New Roman" w:cs="Times New Roman"/>
          <w:sz w:val="24"/>
          <w:szCs w:val="24"/>
          <w:lang w:eastAsia="uk-UA"/>
        </w:rPr>
        <w:t>.0</w:t>
      </w:r>
      <w:r w:rsidR="006452EE">
        <w:rPr>
          <w:rFonts w:ascii="Times New Roman" w:eastAsia="Times New Roman" w:hAnsi="Times New Roman" w:cs="Times New Roman"/>
          <w:sz w:val="24"/>
          <w:szCs w:val="24"/>
          <w:lang w:eastAsia="uk-UA"/>
        </w:rPr>
        <w:t>9</w:t>
      </w:r>
      <w:r w:rsidR="003C4483" w:rsidRPr="00BF27F5">
        <w:rPr>
          <w:rFonts w:ascii="Times New Roman" w:eastAsia="Times New Roman" w:hAnsi="Times New Roman" w:cs="Times New Roman"/>
          <w:sz w:val="24"/>
          <w:szCs w:val="24"/>
          <w:lang w:eastAsia="uk-UA"/>
        </w:rPr>
        <w:t xml:space="preserve">.2024 </w:t>
      </w:r>
      <w:r w:rsidR="00561890">
        <w:rPr>
          <w:rFonts w:ascii="Times New Roman" w:eastAsia="Times New Roman" w:hAnsi="Times New Roman" w:cs="Times New Roman"/>
          <w:sz w:val="24"/>
          <w:szCs w:val="24"/>
          <w:lang w:eastAsia="uk-UA"/>
        </w:rPr>
        <w:br/>
      </w:r>
      <w:r w:rsidR="003C4483" w:rsidRPr="00BF27F5">
        <w:rPr>
          <w:rFonts w:ascii="Times New Roman" w:eastAsia="Times New Roman" w:hAnsi="Times New Roman" w:cs="Times New Roman"/>
          <w:sz w:val="24"/>
          <w:szCs w:val="24"/>
          <w:lang w:eastAsia="uk-UA"/>
        </w:rPr>
        <w:t>№ 126-26.13/8</w:t>
      </w:r>
      <w:r w:rsidR="006452EE">
        <w:rPr>
          <w:rFonts w:ascii="Times New Roman" w:eastAsia="Times New Roman" w:hAnsi="Times New Roman" w:cs="Times New Roman"/>
          <w:sz w:val="24"/>
          <w:szCs w:val="24"/>
          <w:lang w:eastAsia="uk-UA"/>
        </w:rPr>
        <w:t>6</w:t>
      </w:r>
      <w:r w:rsidR="003C4483" w:rsidRPr="00BF27F5">
        <w:rPr>
          <w:rFonts w:ascii="Times New Roman" w:eastAsia="Times New Roman" w:hAnsi="Times New Roman" w:cs="Times New Roman"/>
          <w:sz w:val="24"/>
          <w:szCs w:val="24"/>
          <w:lang w:eastAsia="uk-UA"/>
        </w:rPr>
        <w:t>-23/</w:t>
      </w:r>
      <w:r w:rsidR="006452EE">
        <w:rPr>
          <w:rFonts w:ascii="Times New Roman" w:eastAsia="Times New Roman" w:hAnsi="Times New Roman" w:cs="Times New Roman"/>
          <w:sz w:val="24"/>
          <w:szCs w:val="24"/>
          <w:lang w:eastAsia="uk-UA"/>
        </w:rPr>
        <w:t>3</w:t>
      </w:r>
      <w:r w:rsidR="003C4483" w:rsidRPr="00BF27F5">
        <w:rPr>
          <w:rFonts w:ascii="Times New Roman" w:eastAsia="Times New Roman" w:hAnsi="Times New Roman" w:cs="Times New Roman"/>
          <w:sz w:val="24"/>
          <w:szCs w:val="24"/>
          <w:lang w:eastAsia="uk-UA"/>
        </w:rPr>
        <w:t>1</w:t>
      </w:r>
      <w:r w:rsidR="006452EE">
        <w:rPr>
          <w:rFonts w:ascii="Times New Roman" w:eastAsia="Times New Roman" w:hAnsi="Times New Roman" w:cs="Times New Roman"/>
          <w:sz w:val="24"/>
          <w:szCs w:val="24"/>
          <w:lang w:eastAsia="uk-UA"/>
        </w:rPr>
        <w:t>9</w:t>
      </w:r>
      <w:r w:rsidR="003C4483" w:rsidRPr="00BF27F5">
        <w:rPr>
          <w:rFonts w:ascii="Times New Roman" w:eastAsia="Times New Roman" w:hAnsi="Times New Roman" w:cs="Times New Roman"/>
          <w:sz w:val="24"/>
          <w:szCs w:val="24"/>
          <w:lang w:eastAsia="uk-UA"/>
        </w:rPr>
        <w:t>-спр</w:t>
      </w:r>
      <w:r w:rsidR="005F7C17">
        <w:rPr>
          <w:rFonts w:ascii="Times New Roman" w:eastAsia="Times New Roman" w:hAnsi="Times New Roman" w:cs="Times New Roman"/>
          <w:sz w:val="24"/>
          <w:szCs w:val="24"/>
          <w:lang w:eastAsia="uk-UA"/>
        </w:rPr>
        <w:t xml:space="preserve"> </w:t>
      </w:r>
      <w:r w:rsidR="00CE3912" w:rsidRPr="00BF27F5">
        <w:rPr>
          <w:rFonts w:ascii="Times New Roman" w:eastAsia="Times New Roman" w:hAnsi="Times New Roman" w:cs="Times New Roman"/>
          <w:sz w:val="24"/>
          <w:szCs w:val="24"/>
          <w:lang w:eastAsia="ru-RU"/>
        </w:rPr>
        <w:t>про</w:t>
      </w:r>
      <w:r w:rsidR="005F7C17">
        <w:rPr>
          <w:rFonts w:ascii="Times New Roman" w:eastAsia="Times New Roman" w:hAnsi="Times New Roman" w:cs="Times New Roman"/>
          <w:sz w:val="24"/>
          <w:szCs w:val="24"/>
          <w:lang w:eastAsia="ru-RU"/>
        </w:rPr>
        <w:t xml:space="preserve"> </w:t>
      </w:r>
      <w:r w:rsidR="00CE3912" w:rsidRPr="00BF27F5">
        <w:rPr>
          <w:rFonts w:ascii="Times New Roman" w:eastAsia="Times New Roman" w:hAnsi="Times New Roman" w:cs="Times New Roman"/>
          <w:sz w:val="24"/>
          <w:szCs w:val="24"/>
          <w:lang w:eastAsia="ru-RU"/>
        </w:rPr>
        <w:t>попередні</w:t>
      </w:r>
      <w:r w:rsidR="005F7C17">
        <w:rPr>
          <w:rFonts w:ascii="Times New Roman" w:eastAsia="Times New Roman" w:hAnsi="Times New Roman" w:cs="Times New Roman"/>
          <w:sz w:val="24"/>
          <w:szCs w:val="24"/>
          <w:lang w:eastAsia="ru-RU"/>
        </w:rPr>
        <w:t xml:space="preserve"> </w:t>
      </w:r>
      <w:r w:rsidR="00CE3912" w:rsidRPr="00BF27F5">
        <w:rPr>
          <w:rFonts w:ascii="Times New Roman" w:eastAsia="Times New Roman" w:hAnsi="Times New Roman" w:cs="Times New Roman"/>
          <w:sz w:val="24"/>
          <w:szCs w:val="24"/>
          <w:lang w:eastAsia="ru-RU"/>
        </w:rPr>
        <w:t>висновки</w:t>
      </w:r>
      <w:r w:rsidR="005F7C17">
        <w:rPr>
          <w:rFonts w:ascii="Times New Roman" w:eastAsia="Times New Roman" w:hAnsi="Times New Roman" w:cs="Times New Roman"/>
          <w:sz w:val="24"/>
          <w:szCs w:val="24"/>
          <w:lang w:eastAsia="ru-RU"/>
        </w:rPr>
        <w:t xml:space="preserve"> </w:t>
      </w:r>
      <w:r w:rsidR="00CE3912" w:rsidRPr="00BF27F5">
        <w:rPr>
          <w:rFonts w:ascii="Times New Roman" w:eastAsia="Times New Roman" w:hAnsi="Times New Roman" w:cs="Times New Roman"/>
          <w:sz w:val="24"/>
          <w:szCs w:val="24"/>
          <w:lang w:eastAsia="ru-RU"/>
        </w:rPr>
        <w:t>у</w:t>
      </w:r>
      <w:r w:rsidR="005F7C17">
        <w:rPr>
          <w:rFonts w:ascii="Times New Roman" w:eastAsia="Times New Roman" w:hAnsi="Times New Roman" w:cs="Times New Roman"/>
          <w:sz w:val="24"/>
          <w:szCs w:val="24"/>
          <w:lang w:eastAsia="ru-RU"/>
        </w:rPr>
        <w:t xml:space="preserve"> </w:t>
      </w:r>
      <w:r w:rsidR="00CE3912" w:rsidRPr="00BF27F5">
        <w:rPr>
          <w:rFonts w:ascii="Times New Roman" w:eastAsia="Times New Roman" w:hAnsi="Times New Roman" w:cs="Times New Roman"/>
          <w:sz w:val="24"/>
          <w:szCs w:val="24"/>
          <w:lang w:eastAsia="ru-RU"/>
        </w:rPr>
        <w:t>справі № 126-26.13/</w:t>
      </w:r>
      <w:r w:rsidR="003C4483" w:rsidRPr="00BF27F5">
        <w:rPr>
          <w:rFonts w:ascii="Times New Roman" w:eastAsia="Times New Roman" w:hAnsi="Times New Roman" w:cs="Times New Roman"/>
          <w:sz w:val="24"/>
          <w:szCs w:val="24"/>
          <w:lang w:eastAsia="ru-RU"/>
        </w:rPr>
        <w:t>8</w:t>
      </w:r>
      <w:r w:rsidR="006452EE">
        <w:rPr>
          <w:rFonts w:ascii="Times New Roman" w:eastAsia="Times New Roman" w:hAnsi="Times New Roman" w:cs="Times New Roman"/>
          <w:sz w:val="24"/>
          <w:szCs w:val="24"/>
          <w:lang w:eastAsia="ru-RU"/>
        </w:rPr>
        <w:t>6</w:t>
      </w:r>
      <w:r w:rsidR="00CE3912" w:rsidRPr="00BF27F5">
        <w:rPr>
          <w:rFonts w:ascii="Times New Roman" w:eastAsia="Times New Roman" w:hAnsi="Times New Roman" w:cs="Times New Roman"/>
          <w:sz w:val="24"/>
          <w:szCs w:val="24"/>
          <w:lang w:eastAsia="ru-RU"/>
        </w:rPr>
        <w:t xml:space="preserve">-23, </w:t>
      </w:r>
    </w:p>
    <w:p w14:paraId="1506E28A" w14:textId="77777777" w:rsidR="001E5ABE" w:rsidRPr="00BF27F5" w:rsidRDefault="00CE3912" w:rsidP="006929D3">
      <w:pPr>
        <w:widowControl w:val="0"/>
        <w:spacing w:before="120" w:after="120" w:line="240" w:lineRule="auto"/>
        <w:ind w:left="426" w:hanging="426"/>
        <w:jc w:val="center"/>
        <w:rPr>
          <w:rFonts w:ascii="Times New Roman" w:eastAsia="Calibri" w:hAnsi="Times New Roman" w:cs="Times New Roman"/>
          <w:b/>
          <w:sz w:val="24"/>
          <w:szCs w:val="24"/>
        </w:rPr>
      </w:pPr>
      <w:r w:rsidRPr="00BF27F5">
        <w:rPr>
          <w:rFonts w:ascii="Times New Roman" w:eastAsia="Calibri" w:hAnsi="Times New Roman" w:cs="Times New Roman"/>
          <w:b/>
          <w:sz w:val="24"/>
          <w:szCs w:val="24"/>
        </w:rPr>
        <w:t>ВСТАНОВИ</w:t>
      </w:r>
      <w:r w:rsidR="006C5003" w:rsidRPr="00BF27F5">
        <w:rPr>
          <w:rFonts w:ascii="Times New Roman" w:eastAsia="Calibri" w:hAnsi="Times New Roman" w:cs="Times New Roman"/>
          <w:b/>
          <w:sz w:val="24"/>
          <w:szCs w:val="24"/>
        </w:rPr>
        <w:t>В</w:t>
      </w:r>
      <w:r w:rsidRPr="00BF27F5">
        <w:rPr>
          <w:rFonts w:ascii="Times New Roman" w:eastAsia="Calibri" w:hAnsi="Times New Roman" w:cs="Times New Roman"/>
          <w:b/>
          <w:sz w:val="24"/>
          <w:szCs w:val="24"/>
        </w:rPr>
        <w:t>:</w:t>
      </w:r>
    </w:p>
    <w:p w14:paraId="442D7AC9" w14:textId="77777777" w:rsidR="00CE3912" w:rsidRPr="00BF27F5" w:rsidRDefault="00CE3912" w:rsidP="006929D3">
      <w:pPr>
        <w:widowControl w:val="0"/>
        <w:numPr>
          <w:ilvl w:val="2"/>
          <w:numId w:val="1"/>
        </w:numPr>
        <w:spacing w:before="200" w:after="200" w:line="240" w:lineRule="auto"/>
        <w:ind w:left="709" w:hanging="709"/>
        <w:rPr>
          <w:rFonts w:ascii="Times New Roman" w:eastAsia="Calibri" w:hAnsi="Times New Roman" w:cs="Times New Roman"/>
          <w:b/>
          <w:sz w:val="24"/>
          <w:szCs w:val="24"/>
        </w:rPr>
      </w:pPr>
      <w:r w:rsidRPr="00BF27F5">
        <w:rPr>
          <w:rFonts w:ascii="Times New Roman" w:eastAsia="Calibri" w:hAnsi="Times New Roman" w:cs="Times New Roman"/>
          <w:b/>
          <w:sz w:val="24"/>
          <w:szCs w:val="24"/>
        </w:rPr>
        <w:t>ПРЕДМЕТ СПРАВИ</w:t>
      </w:r>
    </w:p>
    <w:p w14:paraId="1FCC42C5" w14:textId="77777777" w:rsidR="00D42457" w:rsidRDefault="00D42457" w:rsidP="006929D3">
      <w:pPr>
        <w:pStyle w:val="a4"/>
        <w:numPr>
          <w:ilvl w:val="0"/>
          <w:numId w:val="2"/>
        </w:numPr>
        <w:spacing w:line="240" w:lineRule="auto"/>
        <w:ind w:hanging="720"/>
        <w:jc w:val="both"/>
        <w:rPr>
          <w:rFonts w:ascii="Times New Roman" w:eastAsia="Times New Roman" w:hAnsi="Times New Roman" w:cs="Times New Roman"/>
          <w:sz w:val="24"/>
          <w:szCs w:val="24"/>
          <w:lang w:eastAsia="ru-RU"/>
        </w:rPr>
      </w:pPr>
      <w:r w:rsidRPr="00D42457">
        <w:rPr>
          <w:rFonts w:ascii="Times New Roman" w:eastAsia="Times New Roman" w:hAnsi="Times New Roman" w:cs="Times New Roman"/>
          <w:sz w:val="24"/>
          <w:szCs w:val="24"/>
          <w:lang w:eastAsia="ru-RU"/>
        </w:rPr>
        <w:t>Неподання</w:t>
      </w:r>
      <w:r w:rsidR="0070576D">
        <w:rPr>
          <w:rFonts w:ascii="Times New Roman" w:eastAsia="Times New Roman" w:hAnsi="Times New Roman" w:cs="Times New Roman"/>
          <w:sz w:val="24"/>
          <w:szCs w:val="24"/>
          <w:lang w:eastAsia="ru-RU"/>
        </w:rPr>
        <w:t xml:space="preserve"> </w:t>
      </w:r>
      <w:r w:rsidRPr="00D42457">
        <w:rPr>
          <w:rFonts w:ascii="Times New Roman" w:eastAsia="Times New Roman" w:hAnsi="Times New Roman" w:cs="Times New Roman"/>
          <w:sz w:val="24"/>
          <w:szCs w:val="24"/>
          <w:lang w:eastAsia="ru-RU"/>
        </w:rPr>
        <w:t xml:space="preserve"> товариством з обмеженою відповідальністю «</w:t>
      </w:r>
      <w:r w:rsidR="00DB7820" w:rsidRPr="00EE25FA">
        <w:rPr>
          <w:rFonts w:ascii="Times New Roman" w:eastAsia="Times New Roman" w:hAnsi="Times New Roman" w:cs="Times New Roman"/>
          <w:sz w:val="24"/>
          <w:szCs w:val="24"/>
          <w:lang w:eastAsia="uk-UA"/>
        </w:rPr>
        <w:t>ВОЛИЦЯ-АГРО</w:t>
      </w:r>
      <w:r w:rsidRPr="00D42457">
        <w:rPr>
          <w:rFonts w:ascii="Times New Roman" w:eastAsia="Times New Roman" w:hAnsi="Times New Roman" w:cs="Times New Roman"/>
          <w:sz w:val="24"/>
          <w:szCs w:val="24"/>
          <w:lang w:eastAsia="ru-RU"/>
        </w:rPr>
        <w:t>» інформації Антимонопольному комітету України</w:t>
      </w:r>
      <w:r w:rsidR="00D95CDA" w:rsidRPr="00D95CDA">
        <w:rPr>
          <w:rFonts w:ascii="Times New Roman" w:eastAsia="Times New Roman" w:hAnsi="Times New Roman" w:cs="Times New Roman"/>
          <w:sz w:val="24"/>
          <w:szCs w:val="24"/>
          <w:lang w:val="ru-RU" w:eastAsia="ru-RU"/>
        </w:rPr>
        <w:t xml:space="preserve"> </w:t>
      </w:r>
      <w:r w:rsidRPr="00D42457">
        <w:rPr>
          <w:rFonts w:ascii="Times New Roman" w:eastAsia="Times New Roman" w:hAnsi="Times New Roman" w:cs="Times New Roman"/>
          <w:sz w:val="24"/>
          <w:szCs w:val="24"/>
          <w:lang w:eastAsia="ru-RU"/>
        </w:rPr>
        <w:t>(далі – Комітет) на</w:t>
      </w:r>
      <w:r w:rsidR="00D95CDA" w:rsidRPr="00D95CDA">
        <w:rPr>
          <w:rFonts w:ascii="Times New Roman" w:eastAsia="Times New Roman" w:hAnsi="Times New Roman" w:cs="Times New Roman"/>
          <w:sz w:val="24"/>
          <w:szCs w:val="24"/>
          <w:lang w:val="ru-RU" w:eastAsia="ru-RU"/>
        </w:rPr>
        <w:t xml:space="preserve"> </w:t>
      </w:r>
      <w:r w:rsidRPr="00D42457">
        <w:rPr>
          <w:rFonts w:ascii="Times New Roman" w:eastAsia="Times New Roman" w:hAnsi="Times New Roman" w:cs="Times New Roman"/>
          <w:sz w:val="24"/>
          <w:szCs w:val="24"/>
          <w:lang w:eastAsia="ru-RU"/>
        </w:rPr>
        <w:t>вимогу</w:t>
      </w:r>
      <w:r w:rsidR="00123306" w:rsidRPr="00123306">
        <w:rPr>
          <w:rFonts w:ascii="Times New Roman" w:eastAsia="Times New Roman" w:hAnsi="Times New Roman" w:cs="Times New Roman"/>
          <w:sz w:val="24"/>
          <w:szCs w:val="24"/>
          <w:lang w:val="ru-RU" w:eastAsia="ru-RU"/>
        </w:rPr>
        <w:t xml:space="preserve"> </w:t>
      </w:r>
      <w:r w:rsidRPr="00D42457">
        <w:rPr>
          <w:rFonts w:ascii="Times New Roman" w:eastAsia="Times New Roman" w:hAnsi="Times New Roman" w:cs="Times New Roman"/>
          <w:sz w:val="24"/>
          <w:szCs w:val="24"/>
          <w:lang w:eastAsia="ru-RU"/>
        </w:rPr>
        <w:t>заступника</w:t>
      </w:r>
      <w:r w:rsidR="00123306" w:rsidRPr="00123306">
        <w:rPr>
          <w:rFonts w:ascii="Times New Roman" w:eastAsia="Times New Roman" w:hAnsi="Times New Roman" w:cs="Times New Roman"/>
          <w:sz w:val="24"/>
          <w:szCs w:val="24"/>
          <w:lang w:val="ru-RU" w:eastAsia="ru-RU"/>
        </w:rPr>
        <w:t xml:space="preserve"> </w:t>
      </w:r>
      <w:r w:rsidRPr="00D42457">
        <w:rPr>
          <w:rFonts w:ascii="Times New Roman" w:eastAsia="Times New Roman" w:hAnsi="Times New Roman" w:cs="Times New Roman"/>
          <w:sz w:val="24"/>
          <w:szCs w:val="24"/>
          <w:lang w:eastAsia="ru-RU"/>
        </w:rPr>
        <w:t xml:space="preserve">Голови </w:t>
      </w:r>
      <w:r w:rsidR="003617AC">
        <w:rPr>
          <w:rFonts w:ascii="Times New Roman" w:eastAsia="Times New Roman" w:hAnsi="Times New Roman" w:cs="Times New Roman"/>
          <w:sz w:val="24"/>
          <w:szCs w:val="24"/>
          <w:lang w:eastAsia="ru-RU"/>
        </w:rPr>
        <w:t>К</w:t>
      </w:r>
      <w:r w:rsidRPr="00D42457">
        <w:rPr>
          <w:rFonts w:ascii="Times New Roman" w:eastAsia="Times New Roman" w:hAnsi="Times New Roman" w:cs="Times New Roman"/>
          <w:sz w:val="24"/>
          <w:szCs w:val="24"/>
          <w:lang w:eastAsia="ru-RU"/>
        </w:rPr>
        <w:t>омітету</w:t>
      </w:r>
      <w:r w:rsidR="003617AC">
        <w:rPr>
          <w:rFonts w:ascii="Times New Roman" w:eastAsia="Times New Roman" w:hAnsi="Times New Roman" w:cs="Times New Roman"/>
          <w:sz w:val="24"/>
          <w:szCs w:val="24"/>
          <w:lang w:eastAsia="ru-RU"/>
        </w:rPr>
        <w:t xml:space="preserve"> </w:t>
      </w:r>
      <w:r w:rsidRPr="00D42457">
        <w:rPr>
          <w:rFonts w:ascii="Times New Roman" w:eastAsia="Times New Roman" w:hAnsi="Times New Roman" w:cs="Times New Roman"/>
          <w:sz w:val="24"/>
          <w:szCs w:val="24"/>
          <w:lang w:eastAsia="ru-RU"/>
        </w:rPr>
        <w:t>–</w:t>
      </w:r>
      <w:r w:rsidR="003617AC">
        <w:rPr>
          <w:rFonts w:ascii="Times New Roman" w:eastAsia="Times New Roman" w:hAnsi="Times New Roman" w:cs="Times New Roman"/>
          <w:sz w:val="24"/>
          <w:szCs w:val="24"/>
          <w:lang w:eastAsia="ru-RU"/>
        </w:rPr>
        <w:t xml:space="preserve"> </w:t>
      </w:r>
      <w:r w:rsidRPr="00D42457">
        <w:rPr>
          <w:rFonts w:ascii="Times New Roman" w:eastAsia="Times New Roman" w:hAnsi="Times New Roman" w:cs="Times New Roman"/>
          <w:sz w:val="24"/>
          <w:szCs w:val="24"/>
          <w:lang w:eastAsia="ru-RU"/>
        </w:rPr>
        <w:t>державного</w:t>
      </w:r>
      <w:r w:rsidR="003617AC">
        <w:rPr>
          <w:rFonts w:ascii="Times New Roman" w:eastAsia="Times New Roman" w:hAnsi="Times New Roman" w:cs="Times New Roman"/>
          <w:sz w:val="24"/>
          <w:szCs w:val="24"/>
          <w:lang w:eastAsia="ru-RU"/>
        </w:rPr>
        <w:t xml:space="preserve"> </w:t>
      </w:r>
      <w:r w:rsidRPr="00D42457">
        <w:rPr>
          <w:rFonts w:ascii="Times New Roman" w:eastAsia="Times New Roman" w:hAnsi="Times New Roman" w:cs="Times New Roman"/>
          <w:sz w:val="24"/>
          <w:szCs w:val="24"/>
          <w:lang w:eastAsia="ru-RU"/>
        </w:rPr>
        <w:t>уповноваженого</w:t>
      </w:r>
      <w:r w:rsidR="003617AC">
        <w:rPr>
          <w:rFonts w:ascii="Times New Roman" w:eastAsia="Times New Roman" w:hAnsi="Times New Roman" w:cs="Times New Roman"/>
          <w:sz w:val="24"/>
          <w:szCs w:val="24"/>
          <w:lang w:eastAsia="ru-RU"/>
        </w:rPr>
        <w:t xml:space="preserve"> </w:t>
      </w:r>
      <w:r w:rsidRPr="00D42457">
        <w:rPr>
          <w:rFonts w:ascii="Times New Roman" w:eastAsia="Times New Roman" w:hAnsi="Times New Roman" w:cs="Times New Roman"/>
          <w:sz w:val="24"/>
          <w:szCs w:val="24"/>
          <w:lang w:eastAsia="ru-RU"/>
        </w:rPr>
        <w:t>від</w:t>
      </w:r>
      <w:r w:rsidR="003617AC">
        <w:rPr>
          <w:rFonts w:ascii="Times New Roman" w:eastAsia="Times New Roman" w:hAnsi="Times New Roman" w:cs="Times New Roman"/>
          <w:sz w:val="24"/>
          <w:szCs w:val="24"/>
          <w:lang w:eastAsia="ru-RU"/>
        </w:rPr>
        <w:t xml:space="preserve"> </w:t>
      </w:r>
      <w:r w:rsidRPr="00D42457">
        <w:rPr>
          <w:rFonts w:ascii="Times New Roman" w:eastAsia="Times New Roman" w:hAnsi="Times New Roman" w:cs="Times New Roman"/>
          <w:sz w:val="24"/>
          <w:szCs w:val="24"/>
          <w:lang w:eastAsia="ru-RU"/>
        </w:rPr>
        <w:t>11.11.2022 № 126-26.13/09-50</w:t>
      </w:r>
      <w:r w:rsidR="00DB7820">
        <w:rPr>
          <w:rFonts w:ascii="Times New Roman" w:eastAsia="Times New Roman" w:hAnsi="Times New Roman" w:cs="Times New Roman"/>
          <w:sz w:val="24"/>
          <w:szCs w:val="24"/>
          <w:lang w:eastAsia="ru-RU"/>
        </w:rPr>
        <w:t>92</w:t>
      </w:r>
      <w:r w:rsidRPr="00D42457">
        <w:rPr>
          <w:rFonts w:ascii="Times New Roman" w:eastAsia="Times New Roman" w:hAnsi="Times New Roman" w:cs="Times New Roman"/>
          <w:sz w:val="24"/>
          <w:szCs w:val="24"/>
          <w:lang w:eastAsia="ru-RU"/>
        </w:rPr>
        <w:t xml:space="preserve"> у встановлений ним строк.</w:t>
      </w:r>
    </w:p>
    <w:p w14:paraId="7A2A398F" w14:textId="77777777" w:rsidR="00CE3912" w:rsidRPr="00123306" w:rsidRDefault="00CE3912" w:rsidP="00ED22CA">
      <w:pPr>
        <w:widowControl w:val="0"/>
        <w:spacing w:before="200" w:after="200" w:line="240" w:lineRule="auto"/>
        <w:rPr>
          <w:rFonts w:ascii="Times New Roman" w:eastAsia="Calibri" w:hAnsi="Times New Roman" w:cs="Times New Roman"/>
          <w:b/>
          <w:sz w:val="24"/>
          <w:szCs w:val="24"/>
        </w:rPr>
      </w:pPr>
      <w:r w:rsidRPr="00123306">
        <w:rPr>
          <w:rFonts w:ascii="Times New Roman" w:eastAsia="Calibri" w:hAnsi="Times New Roman" w:cs="Times New Roman"/>
          <w:b/>
          <w:sz w:val="24"/>
          <w:szCs w:val="24"/>
        </w:rPr>
        <w:lastRenderedPageBreak/>
        <w:t xml:space="preserve">2. </w:t>
      </w:r>
      <w:r w:rsidRPr="00123306">
        <w:rPr>
          <w:rFonts w:ascii="Times New Roman" w:eastAsia="Calibri" w:hAnsi="Times New Roman" w:cs="Times New Roman"/>
          <w:b/>
          <w:sz w:val="24"/>
          <w:szCs w:val="24"/>
        </w:rPr>
        <w:tab/>
        <w:t>ВІДПОВІДАЧ</w:t>
      </w:r>
    </w:p>
    <w:p w14:paraId="40EF136B" w14:textId="35E444F7" w:rsidR="00DB7820" w:rsidRPr="003136CC" w:rsidRDefault="00DB7820" w:rsidP="006929D3">
      <w:pPr>
        <w:pStyle w:val="23"/>
        <w:numPr>
          <w:ilvl w:val="2"/>
          <w:numId w:val="3"/>
        </w:numPr>
        <w:spacing w:before="100" w:after="100"/>
        <w:ind w:left="709" w:right="0" w:hanging="709"/>
        <w:rPr>
          <w:sz w:val="24"/>
          <w:szCs w:val="24"/>
        </w:rPr>
      </w:pPr>
      <w:r>
        <w:rPr>
          <w:sz w:val="24"/>
          <w:szCs w:val="24"/>
        </w:rPr>
        <w:t>Т</w:t>
      </w:r>
      <w:r w:rsidRPr="00443A2B">
        <w:rPr>
          <w:sz w:val="24"/>
          <w:szCs w:val="24"/>
        </w:rPr>
        <w:t>овариство   з   обмеженою</w:t>
      </w:r>
      <w:r>
        <w:rPr>
          <w:sz w:val="24"/>
          <w:szCs w:val="24"/>
        </w:rPr>
        <w:t xml:space="preserve">    </w:t>
      </w:r>
      <w:r w:rsidRPr="00443A2B">
        <w:rPr>
          <w:sz w:val="24"/>
          <w:szCs w:val="24"/>
        </w:rPr>
        <w:t xml:space="preserve"> відповідальністю </w:t>
      </w:r>
      <w:r>
        <w:rPr>
          <w:sz w:val="24"/>
          <w:szCs w:val="24"/>
        </w:rPr>
        <w:t xml:space="preserve">  </w:t>
      </w:r>
      <w:r w:rsidRPr="003136CC">
        <w:rPr>
          <w:sz w:val="24"/>
          <w:szCs w:val="24"/>
        </w:rPr>
        <w:t>«ВОЛИЦЯ-АГРО»</w:t>
      </w:r>
      <w:r>
        <w:rPr>
          <w:sz w:val="24"/>
          <w:szCs w:val="24"/>
        </w:rPr>
        <w:t xml:space="preserve"> </w:t>
      </w:r>
      <w:r w:rsidR="00FA383D">
        <w:rPr>
          <w:sz w:val="24"/>
          <w:szCs w:val="24"/>
        </w:rPr>
        <w:br/>
      </w:r>
      <w:r w:rsidR="00D758DB" w:rsidRPr="003136CC">
        <w:rPr>
          <w:bCs/>
          <w:sz w:val="24"/>
          <w:szCs w:val="24"/>
        </w:rPr>
        <w:t>(далі</w:t>
      </w:r>
      <w:r w:rsidR="00FA383D">
        <w:rPr>
          <w:bCs/>
          <w:sz w:val="24"/>
          <w:szCs w:val="24"/>
        </w:rPr>
        <w:t xml:space="preserve"> </w:t>
      </w:r>
      <w:r w:rsidR="00D758DB" w:rsidRPr="003136CC">
        <w:rPr>
          <w:bCs/>
          <w:sz w:val="24"/>
          <w:szCs w:val="24"/>
        </w:rPr>
        <w:t>–</w:t>
      </w:r>
      <w:r w:rsidR="00FA383D">
        <w:rPr>
          <w:bCs/>
          <w:sz w:val="24"/>
          <w:szCs w:val="24"/>
        </w:rPr>
        <w:t xml:space="preserve"> </w:t>
      </w:r>
      <w:r w:rsidR="00D758DB" w:rsidRPr="003136CC">
        <w:rPr>
          <w:bCs/>
          <w:sz w:val="24"/>
          <w:szCs w:val="24"/>
        </w:rPr>
        <w:t xml:space="preserve">ТОВ </w:t>
      </w:r>
      <w:r w:rsidR="00D758DB" w:rsidRPr="003136CC">
        <w:rPr>
          <w:sz w:val="24"/>
          <w:szCs w:val="24"/>
        </w:rPr>
        <w:t>«ВОЛИЦЯ-АГРО»,</w:t>
      </w:r>
      <w:r w:rsidR="00D758DB" w:rsidRPr="003136CC">
        <w:rPr>
          <w:bCs/>
          <w:sz w:val="24"/>
          <w:szCs w:val="24"/>
        </w:rPr>
        <w:t xml:space="preserve"> Товариство, Відповідач)</w:t>
      </w:r>
      <w:r w:rsidRPr="003136CC">
        <w:rPr>
          <w:color w:val="000000" w:themeColor="text1"/>
          <w:sz w:val="24"/>
          <w:szCs w:val="24"/>
        </w:rPr>
        <w:t xml:space="preserve"> (</w:t>
      </w:r>
      <w:bookmarkStart w:id="7" w:name="_Hlk168907232"/>
      <w:r w:rsidR="007E1484" w:rsidRPr="00174D9E">
        <w:rPr>
          <w:rFonts w:eastAsia="Times New Roman"/>
          <w:sz w:val="24"/>
          <w:szCs w:val="24"/>
        </w:rPr>
        <w:t>(</w:t>
      </w:r>
      <w:r w:rsidR="007E1484" w:rsidRPr="00267D33">
        <w:rPr>
          <w:rFonts w:eastAsia="Times New Roman"/>
          <w:i/>
          <w:sz w:val="24"/>
          <w:szCs w:val="24"/>
        </w:rPr>
        <w:t>«інформація, доступ до якої обмежено»</w:t>
      </w:r>
      <w:r w:rsidR="007E1484">
        <w:rPr>
          <w:rFonts w:eastAsia="Times New Roman"/>
          <w:sz w:val="24"/>
          <w:szCs w:val="24"/>
        </w:rPr>
        <w:t>)</w:t>
      </w:r>
      <w:bookmarkEnd w:id="7"/>
      <w:r w:rsidRPr="003136CC">
        <w:rPr>
          <w:sz w:val="24"/>
          <w:szCs w:val="24"/>
        </w:rPr>
        <w:t>.</w:t>
      </w:r>
    </w:p>
    <w:p w14:paraId="2EC8BC13" w14:textId="65D8524E" w:rsidR="00DB7820" w:rsidRPr="00F64F9B" w:rsidRDefault="00DB7820" w:rsidP="006929D3">
      <w:pPr>
        <w:pStyle w:val="23"/>
        <w:numPr>
          <w:ilvl w:val="2"/>
          <w:numId w:val="3"/>
        </w:numPr>
        <w:spacing w:before="100" w:after="100"/>
        <w:ind w:left="709" w:right="0" w:hanging="709"/>
        <w:rPr>
          <w:sz w:val="24"/>
          <w:szCs w:val="24"/>
        </w:rPr>
      </w:pPr>
      <w:r w:rsidRPr="00F64F9B">
        <w:rPr>
          <w:sz w:val="24"/>
          <w:szCs w:val="24"/>
        </w:rPr>
        <w:t xml:space="preserve">Відповідно до відомостей з Єдиного державного реєстру юридичних осіб, фізичних  </w:t>
      </w:r>
      <w:r>
        <w:rPr>
          <w:sz w:val="24"/>
          <w:szCs w:val="24"/>
        </w:rPr>
        <w:t>о</w:t>
      </w:r>
      <w:r w:rsidRPr="00F64F9B">
        <w:rPr>
          <w:sz w:val="24"/>
          <w:szCs w:val="24"/>
        </w:rPr>
        <w:t>сіб</w:t>
      </w:r>
      <w:r w:rsidR="00AE3FEC">
        <w:rPr>
          <w:sz w:val="24"/>
          <w:szCs w:val="24"/>
        </w:rPr>
        <w:t>-</w:t>
      </w:r>
      <w:r w:rsidRPr="00F64F9B">
        <w:rPr>
          <w:sz w:val="24"/>
          <w:szCs w:val="24"/>
        </w:rPr>
        <w:t xml:space="preserve">підприємців та громадських формувань основним видом діяльності Товариства є: </w:t>
      </w:r>
      <w:r w:rsidR="004706B5">
        <w:rPr>
          <w:sz w:val="24"/>
          <w:szCs w:val="24"/>
        </w:rPr>
        <w:br/>
      </w:r>
      <w:r w:rsidR="007E1484" w:rsidRPr="00174D9E">
        <w:rPr>
          <w:rFonts w:eastAsia="Times New Roman"/>
          <w:sz w:val="24"/>
          <w:szCs w:val="24"/>
        </w:rPr>
        <w:t>(</w:t>
      </w:r>
      <w:r w:rsidR="007E1484" w:rsidRPr="00267D33">
        <w:rPr>
          <w:rFonts w:eastAsia="Times New Roman"/>
          <w:i/>
          <w:sz w:val="24"/>
          <w:szCs w:val="24"/>
        </w:rPr>
        <w:t>«інформація, доступ до якої обмежено»</w:t>
      </w:r>
      <w:r w:rsidR="007E1484">
        <w:rPr>
          <w:rFonts w:eastAsia="Times New Roman"/>
          <w:sz w:val="24"/>
          <w:szCs w:val="24"/>
        </w:rPr>
        <w:t>)</w:t>
      </w:r>
      <w:r>
        <w:rPr>
          <w:sz w:val="24"/>
          <w:szCs w:val="24"/>
          <w:shd w:val="clear" w:color="auto" w:fill="FFFFFF"/>
        </w:rPr>
        <w:t>.</w:t>
      </w:r>
    </w:p>
    <w:p w14:paraId="65E3F453" w14:textId="4F42E661" w:rsidR="00DB7820" w:rsidRDefault="00DB7820" w:rsidP="006929D3">
      <w:pPr>
        <w:pStyle w:val="23"/>
        <w:numPr>
          <w:ilvl w:val="2"/>
          <w:numId w:val="3"/>
        </w:numPr>
        <w:spacing w:before="100" w:after="100"/>
        <w:ind w:left="709" w:right="0" w:hanging="709"/>
        <w:rPr>
          <w:sz w:val="24"/>
          <w:szCs w:val="24"/>
        </w:rPr>
      </w:pPr>
      <w:r w:rsidRPr="00282995">
        <w:rPr>
          <w:sz w:val="24"/>
          <w:szCs w:val="24"/>
        </w:rPr>
        <w:t xml:space="preserve">Тобто </w:t>
      </w:r>
      <w:r w:rsidRPr="003136CC">
        <w:rPr>
          <w:bCs/>
          <w:sz w:val="24"/>
          <w:szCs w:val="24"/>
        </w:rPr>
        <w:t xml:space="preserve">ТОВ </w:t>
      </w:r>
      <w:r w:rsidRPr="003136CC">
        <w:rPr>
          <w:sz w:val="24"/>
          <w:szCs w:val="24"/>
        </w:rPr>
        <w:t>«ВОЛИЦЯ-АГРО» є суб</w:t>
      </w:r>
      <w:r w:rsidR="00AE3FEC">
        <w:rPr>
          <w:sz w:val="24"/>
          <w:szCs w:val="24"/>
        </w:rPr>
        <w:t>’</w:t>
      </w:r>
      <w:r w:rsidRPr="003136CC">
        <w:rPr>
          <w:sz w:val="24"/>
          <w:szCs w:val="24"/>
        </w:rPr>
        <w:t>єктом господарювання відповідно до статті 1 Закону України «Про захист екон</w:t>
      </w:r>
      <w:r w:rsidRPr="00282995">
        <w:rPr>
          <w:sz w:val="24"/>
          <w:szCs w:val="24"/>
        </w:rPr>
        <w:t>омічної конкуренції».</w:t>
      </w:r>
    </w:p>
    <w:p w14:paraId="752102AB" w14:textId="77777777" w:rsidR="00ED22CA" w:rsidRPr="00ED22CA" w:rsidRDefault="00ED22CA" w:rsidP="006929D3">
      <w:pPr>
        <w:widowControl w:val="0"/>
        <w:spacing w:before="200" w:after="200" w:line="240" w:lineRule="auto"/>
        <w:rPr>
          <w:rFonts w:ascii="Times New Roman" w:eastAsia="Calibri" w:hAnsi="Times New Roman" w:cs="Times New Roman"/>
          <w:b/>
          <w:sz w:val="24"/>
          <w:szCs w:val="24"/>
        </w:rPr>
      </w:pPr>
      <w:r>
        <w:rPr>
          <w:rFonts w:ascii="Times New Roman" w:eastAsia="Calibri" w:hAnsi="Times New Roman" w:cs="Times New Roman"/>
          <w:b/>
          <w:sz w:val="24"/>
          <w:szCs w:val="24"/>
        </w:rPr>
        <w:t>3</w:t>
      </w:r>
      <w:r w:rsidRPr="00ED22CA">
        <w:rPr>
          <w:rFonts w:ascii="Times New Roman" w:eastAsia="Calibri" w:hAnsi="Times New Roman" w:cs="Times New Roman"/>
          <w:b/>
          <w:sz w:val="24"/>
          <w:szCs w:val="24"/>
        </w:rPr>
        <w:t xml:space="preserve">. </w:t>
      </w:r>
      <w:r w:rsidRPr="00ED22CA">
        <w:rPr>
          <w:rFonts w:ascii="Times New Roman" w:eastAsia="Calibri" w:hAnsi="Times New Roman" w:cs="Times New Roman"/>
          <w:b/>
          <w:sz w:val="24"/>
          <w:szCs w:val="24"/>
        </w:rPr>
        <w:tab/>
      </w:r>
      <w:r>
        <w:rPr>
          <w:rFonts w:ascii="Times New Roman" w:eastAsia="Calibri" w:hAnsi="Times New Roman" w:cs="Times New Roman"/>
          <w:b/>
          <w:sz w:val="24"/>
          <w:szCs w:val="24"/>
        </w:rPr>
        <w:t>ПРОЦЕСУАЛЬНІ ДІЇ</w:t>
      </w:r>
    </w:p>
    <w:p w14:paraId="0E705741" w14:textId="3D76C489" w:rsidR="00DB7820" w:rsidRPr="004706B5" w:rsidRDefault="00DB7820" w:rsidP="009E5FAD">
      <w:pPr>
        <w:numPr>
          <w:ilvl w:val="2"/>
          <w:numId w:val="3"/>
        </w:numPr>
        <w:spacing w:after="100" w:line="240" w:lineRule="auto"/>
        <w:ind w:left="709" w:hanging="786"/>
        <w:contextualSpacing/>
        <w:jc w:val="both"/>
        <w:rPr>
          <w:rFonts w:ascii="Times New Roman" w:hAnsi="Times New Roman" w:cs="Times New Roman"/>
          <w:sz w:val="24"/>
          <w:szCs w:val="24"/>
          <w:lang w:eastAsia="ru-RU"/>
        </w:rPr>
      </w:pPr>
      <w:r w:rsidRPr="004706B5">
        <w:rPr>
          <w:rFonts w:ascii="Times New Roman" w:hAnsi="Times New Roman" w:cs="Times New Roman"/>
          <w:sz w:val="24"/>
          <w:szCs w:val="24"/>
        </w:rPr>
        <w:t xml:space="preserve">Розпорядженням </w:t>
      </w:r>
      <w:r w:rsidRPr="004706B5">
        <w:rPr>
          <w:rFonts w:ascii="Times New Roman" w:hAnsi="Times New Roman" w:cs="Times New Roman"/>
          <w:color w:val="000000" w:themeColor="text1"/>
          <w:sz w:val="24"/>
          <w:szCs w:val="24"/>
        </w:rPr>
        <w:t xml:space="preserve">заступника Голови Комітету – </w:t>
      </w:r>
      <w:bookmarkStart w:id="8" w:name="_Hlk168662810"/>
      <w:r w:rsidRPr="004706B5">
        <w:rPr>
          <w:rFonts w:ascii="Times New Roman" w:hAnsi="Times New Roman" w:cs="Times New Roman"/>
          <w:color w:val="000000" w:themeColor="text1"/>
          <w:sz w:val="24"/>
          <w:szCs w:val="24"/>
        </w:rPr>
        <w:t xml:space="preserve">державного </w:t>
      </w:r>
      <w:r w:rsidRPr="004706B5">
        <w:rPr>
          <w:rFonts w:ascii="Times New Roman" w:hAnsi="Times New Roman" w:cs="Times New Roman"/>
          <w:sz w:val="24"/>
          <w:szCs w:val="24"/>
        </w:rPr>
        <w:t xml:space="preserve">уповноваженого </w:t>
      </w:r>
      <w:r w:rsidRPr="004706B5">
        <w:rPr>
          <w:rFonts w:ascii="Times New Roman" w:hAnsi="Times New Roman" w:cs="Times New Roman"/>
          <w:sz w:val="24"/>
          <w:szCs w:val="24"/>
        </w:rPr>
        <w:br/>
      </w:r>
      <w:bookmarkStart w:id="9" w:name="_Hlk173934228"/>
      <w:bookmarkEnd w:id="8"/>
      <w:r w:rsidRPr="004706B5">
        <w:rPr>
          <w:rFonts w:ascii="Times New Roman" w:hAnsi="Times New Roman" w:cs="Times New Roman"/>
          <w:sz w:val="24"/>
          <w:szCs w:val="24"/>
        </w:rPr>
        <w:t>від  26.06.2023 №</w:t>
      </w:r>
      <w:r w:rsidRPr="004706B5">
        <w:rPr>
          <w:rFonts w:ascii="Times New Roman" w:hAnsi="Times New Roman" w:cs="Times New Roman"/>
          <w:sz w:val="24"/>
          <w:szCs w:val="24"/>
          <w:lang w:val="ru-RU"/>
        </w:rPr>
        <w:t xml:space="preserve"> </w:t>
      </w:r>
      <w:r w:rsidRPr="004706B5">
        <w:rPr>
          <w:rFonts w:ascii="Times New Roman" w:hAnsi="Times New Roman" w:cs="Times New Roman"/>
          <w:sz w:val="24"/>
          <w:szCs w:val="24"/>
        </w:rPr>
        <w:t xml:space="preserve">09/126-р </w:t>
      </w:r>
      <w:bookmarkEnd w:id="9"/>
      <w:r w:rsidRPr="004706B5">
        <w:rPr>
          <w:rFonts w:ascii="Times New Roman" w:hAnsi="Times New Roman" w:cs="Times New Roman"/>
          <w:sz w:val="24"/>
          <w:szCs w:val="24"/>
        </w:rPr>
        <w:t xml:space="preserve"> розпочато розгляд  справи  № 126-26.13/86</w:t>
      </w:r>
      <w:r w:rsidRPr="004706B5">
        <w:rPr>
          <w:rFonts w:ascii="Times New Roman" w:hAnsi="Times New Roman" w:cs="Times New Roman"/>
          <w:sz w:val="24"/>
          <w:szCs w:val="24"/>
          <w:lang w:val="ru-RU"/>
        </w:rPr>
        <w:t>-23</w:t>
      </w:r>
      <w:r w:rsidRPr="004706B5">
        <w:rPr>
          <w:rFonts w:ascii="Times New Roman" w:hAnsi="Times New Roman" w:cs="Times New Roman"/>
          <w:sz w:val="24"/>
          <w:szCs w:val="24"/>
        </w:rPr>
        <w:t xml:space="preserve"> за ознаками  вчинення </w:t>
      </w:r>
      <w:r w:rsidRPr="004706B5">
        <w:rPr>
          <w:rFonts w:ascii="Times New Roman" w:hAnsi="Times New Roman" w:cs="Times New Roman"/>
          <w:bCs/>
          <w:sz w:val="24"/>
          <w:szCs w:val="24"/>
        </w:rPr>
        <w:t xml:space="preserve">ТОВ </w:t>
      </w:r>
      <w:r w:rsidRPr="004706B5">
        <w:rPr>
          <w:rFonts w:ascii="Times New Roman" w:hAnsi="Times New Roman" w:cs="Times New Roman"/>
          <w:sz w:val="24"/>
          <w:szCs w:val="24"/>
        </w:rPr>
        <w:t xml:space="preserve">«ВОЛИЦЯ-АГРО» порушення, передбаченого </w:t>
      </w:r>
      <w:r w:rsidRPr="004706B5">
        <w:rPr>
          <w:rFonts w:ascii="Times New Roman" w:hAnsi="Times New Roman" w:cs="Times New Roman"/>
          <w:color w:val="000000" w:themeColor="text1"/>
          <w:sz w:val="24"/>
          <w:szCs w:val="24"/>
        </w:rPr>
        <w:t xml:space="preserve">пунктом 13 статті 50 Закону України «Про захист економічної конкуренції», у вигляді неподання інформації Антимонопольному комітету України на вимогу </w:t>
      </w:r>
      <w:bookmarkStart w:id="10" w:name="_Hlk168666013"/>
      <w:r w:rsidRPr="004706B5">
        <w:rPr>
          <w:rFonts w:ascii="Times New Roman" w:hAnsi="Times New Roman" w:cs="Times New Roman"/>
          <w:color w:val="000000" w:themeColor="text1"/>
          <w:sz w:val="24"/>
          <w:szCs w:val="24"/>
        </w:rPr>
        <w:t>заступника Голови Комітету</w:t>
      </w:r>
      <w:r w:rsidR="00AE3FEC">
        <w:rPr>
          <w:rFonts w:ascii="Times New Roman" w:hAnsi="Times New Roman" w:cs="Times New Roman"/>
          <w:color w:val="000000" w:themeColor="text1"/>
          <w:sz w:val="24"/>
          <w:szCs w:val="24"/>
        </w:rPr>
        <w:t xml:space="preserve"> </w:t>
      </w:r>
      <w:r w:rsidRPr="004706B5">
        <w:rPr>
          <w:rFonts w:ascii="Times New Roman" w:hAnsi="Times New Roman" w:cs="Times New Roman"/>
          <w:color w:val="000000" w:themeColor="text1"/>
          <w:sz w:val="24"/>
          <w:szCs w:val="24"/>
        </w:rPr>
        <w:t xml:space="preserve">–державного </w:t>
      </w:r>
      <w:r w:rsidRPr="004706B5">
        <w:rPr>
          <w:rFonts w:ascii="Times New Roman" w:hAnsi="Times New Roman" w:cs="Times New Roman"/>
          <w:sz w:val="24"/>
          <w:szCs w:val="24"/>
        </w:rPr>
        <w:t xml:space="preserve">уповноваженого </w:t>
      </w:r>
      <w:r w:rsidRPr="004706B5">
        <w:rPr>
          <w:rFonts w:ascii="Times New Roman" w:hAnsi="Times New Roman" w:cs="Times New Roman"/>
          <w:color w:val="000000" w:themeColor="text1"/>
          <w:sz w:val="24"/>
          <w:szCs w:val="24"/>
        </w:rPr>
        <w:t xml:space="preserve">від 11.11.2022 № 126-26.13/09-5092 у встановлений ним строк </w:t>
      </w:r>
      <w:bookmarkEnd w:id="10"/>
      <w:r w:rsidRPr="004706B5">
        <w:rPr>
          <w:rFonts w:ascii="Times New Roman" w:hAnsi="Times New Roman" w:cs="Times New Roman"/>
          <w:sz w:val="24"/>
          <w:szCs w:val="24"/>
        </w:rPr>
        <w:t>(далі – Розпорядження).</w:t>
      </w:r>
    </w:p>
    <w:p w14:paraId="06D01948" w14:textId="7670F40F" w:rsidR="00DB7820" w:rsidRPr="00BE24FC" w:rsidRDefault="004706B5" w:rsidP="009E5FAD">
      <w:pPr>
        <w:numPr>
          <w:ilvl w:val="2"/>
          <w:numId w:val="3"/>
        </w:numPr>
        <w:spacing w:after="100" w:line="240" w:lineRule="auto"/>
        <w:ind w:left="709" w:hanging="709"/>
        <w:jc w:val="both"/>
        <w:rPr>
          <w:rFonts w:ascii="Times New Roman" w:hAnsi="Times New Roman" w:cs="Times New Roman"/>
          <w:sz w:val="24"/>
          <w:szCs w:val="24"/>
          <w:lang w:eastAsia="ru-RU"/>
        </w:rPr>
      </w:pPr>
      <w:r>
        <w:rPr>
          <w:rFonts w:ascii="Times New Roman" w:hAnsi="Times New Roman" w:cs="Times New Roman"/>
          <w:sz w:val="24"/>
          <w:szCs w:val="24"/>
          <w:lang w:eastAsia="ru-RU"/>
        </w:rPr>
        <w:t>Л</w:t>
      </w:r>
      <w:r w:rsidRPr="00BE24FC">
        <w:rPr>
          <w:rFonts w:ascii="Times New Roman" w:hAnsi="Times New Roman" w:cs="Times New Roman"/>
          <w:sz w:val="24"/>
          <w:szCs w:val="24"/>
          <w:lang w:eastAsia="ru-RU"/>
        </w:rPr>
        <w:t>истом</w:t>
      </w:r>
      <w:r>
        <w:rPr>
          <w:rFonts w:ascii="Times New Roman" w:hAnsi="Times New Roman" w:cs="Times New Roman"/>
          <w:sz w:val="24"/>
          <w:szCs w:val="24"/>
          <w:lang w:eastAsia="ru-RU"/>
        </w:rPr>
        <w:t xml:space="preserve"> </w:t>
      </w:r>
      <w:r w:rsidRPr="00BE24FC">
        <w:rPr>
          <w:rFonts w:ascii="Times New Roman" w:hAnsi="Times New Roman" w:cs="Times New Roman"/>
          <w:sz w:val="24"/>
          <w:szCs w:val="24"/>
          <w:lang w:eastAsia="ru-RU"/>
        </w:rPr>
        <w:t>Комітету</w:t>
      </w:r>
      <w:r>
        <w:rPr>
          <w:rFonts w:ascii="Times New Roman" w:hAnsi="Times New Roman" w:cs="Times New Roman"/>
          <w:sz w:val="24"/>
          <w:szCs w:val="24"/>
          <w:lang w:eastAsia="ru-RU"/>
        </w:rPr>
        <w:t xml:space="preserve"> </w:t>
      </w:r>
      <w:r w:rsidRPr="00BE24FC">
        <w:rPr>
          <w:rFonts w:ascii="Times New Roman" w:hAnsi="Times New Roman" w:cs="Times New Roman"/>
          <w:sz w:val="24"/>
          <w:szCs w:val="24"/>
          <w:lang w:eastAsia="ru-RU"/>
        </w:rPr>
        <w:t>від</w:t>
      </w:r>
      <w:r>
        <w:rPr>
          <w:rFonts w:ascii="Times New Roman" w:hAnsi="Times New Roman" w:cs="Times New Roman"/>
          <w:sz w:val="24"/>
          <w:szCs w:val="24"/>
          <w:lang w:eastAsia="ru-RU"/>
        </w:rPr>
        <w:t xml:space="preserve"> </w:t>
      </w:r>
      <w:r w:rsidRPr="00BE24FC">
        <w:rPr>
          <w:rFonts w:ascii="Times New Roman" w:hAnsi="Times New Roman" w:cs="Times New Roman"/>
          <w:sz w:val="24"/>
          <w:szCs w:val="24"/>
          <w:lang w:eastAsia="ru-RU"/>
        </w:rPr>
        <w:t>27.06.2023 № 126-26.13/09-7931е</w:t>
      </w:r>
      <w:r>
        <w:rPr>
          <w:rFonts w:ascii="Times New Roman" w:hAnsi="Times New Roman" w:cs="Times New Roman"/>
          <w:sz w:val="24"/>
          <w:szCs w:val="24"/>
          <w:lang w:eastAsia="ru-RU"/>
        </w:rPr>
        <w:t xml:space="preserve"> </w:t>
      </w:r>
      <w:r w:rsidR="00DB7820" w:rsidRPr="00BE24FC">
        <w:rPr>
          <w:rFonts w:ascii="Times New Roman" w:hAnsi="Times New Roman" w:cs="Times New Roman"/>
          <w:sz w:val="24"/>
          <w:szCs w:val="24"/>
          <w:lang w:eastAsia="ru-RU"/>
        </w:rPr>
        <w:t>Товариству направлено копію Розпорядження</w:t>
      </w:r>
      <w:r>
        <w:rPr>
          <w:rFonts w:ascii="Times New Roman" w:hAnsi="Times New Roman" w:cs="Times New Roman"/>
          <w:sz w:val="24"/>
          <w:szCs w:val="24"/>
          <w:lang w:eastAsia="ru-RU"/>
        </w:rPr>
        <w:t>.</w:t>
      </w:r>
      <w:r w:rsidR="00DB7820" w:rsidRPr="00BE24FC">
        <w:rPr>
          <w:rFonts w:ascii="Times New Roman" w:hAnsi="Times New Roman" w:cs="Times New Roman"/>
          <w:sz w:val="24"/>
          <w:szCs w:val="24"/>
          <w:lang w:eastAsia="ru-RU"/>
        </w:rPr>
        <w:t xml:space="preserve"> Відповідно до рекомендованого повідомлення про вручення поштового відправлення № 0303515861524 лист з копією Розпорядження Товариству не вручений. Згідно </w:t>
      </w:r>
      <w:r w:rsidR="00AE3FEC">
        <w:rPr>
          <w:rFonts w:ascii="Times New Roman" w:hAnsi="Times New Roman" w:cs="Times New Roman"/>
          <w:sz w:val="24"/>
          <w:szCs w:val="24"/>
          <w:lang w:eastAsia="ru-RU"/>
        </w:rPr>
        <w:t>з д</w:t>
      </w:r>
      <w:r w:rsidR="00DB7820" w:rsidRPr="00BE24FC">
        <w:rPr>
          <w:rFonts w:ascii="Times New Roman" w:hAnsi="Times New Roman" w:cs="Times New Roman"/>
          <w:sz w:val="24"/>
          <w:szCs w:val="24"/>
          <w:lang w:eastAsia="ru-RU"/>
        </w:rPr>
        <w:t>овідк</w:t>
      </w:r>
      <w:r w:rsidR="00AE3FEC">
        <w:rPr>
          <w:rFonts w:ascii="Times New Roman" w:hAnsi="Times New Roman" w:cs="Times New Roman"/>
          <w:sz w:val="24"/>
          <w:szCs w:val="24"/>
          <w:lang w:eastAsia="ru-RU"/>
        </w:rPr>
        <w:t>ою</w:t>
      </w:r>
      <w:r w:rsidR="00DB7820" w:rsidRPr="00BE24FC">
        <w:rPr>
          <w:rFonts w:ascii="Times New Roman" w:hAnsi="Times New Roman" w:cs="Times New Roman"/>
          <w:sz w:val="24"/>
          <w:szCs w:val="24"/>
          <w:lang w:eastAsia="ru-RU"/>
        </w:rPr>
        <w:t xml:space="preserve"> </w:t>
      </w:r>
      <w:r w:rsidR="00AE3FEC">
        <w:rPr>
          <w:rFonts w:ascii="Times New Roman" w:hAnsi="Times New Roman" w:cs="Times New Roman"/>
          <w:sz w:val="24"/>
          <w:szCs w:val="24"/>
          <w:lang w:eastAsia="ru-RU"/>
        </w:rPr>
        <w:t>акціонерного товариства</w:t>
      </w:r>
      <w:r w:rsidR="00DB7820" w:rsidRPr="00BE24FC">
        <w:rPr>
          <w:rFonts w:ascii="Times New Roman" w:hAnsi="Times New Roman" w:cs="Times New Roman"/>
          <w:sz w:val="24"/>
          <w:szCs w:val="24"/>
          <w:lang w:eastAsia="ru-RU"/>
        </w:rPr>
        <w:t xml:space="preserve"> «У</w:t>
      </w:r>
      <w:r w:rsidR="00B2125E">
        <w:rPr>
          <w:rFonts w:ascii="Times New Roman" w:hAnsi="Times New Roman" w:cs="Times New Roman"/>
          <w:sz w:val="24"/>
          <w:szCs w:val="24"/>
          <w:lang w:eastAsia="ru-RU"/>
        </w:rPr>
        <w:t>крпошта</w:t>
      </w:r>
      <w:r w:rsidR="00DB7820" w:rsidRPr="00BE24FC">
        <w:rPr>
          <w:rFonts w:ascii="Times New Roman" w:hAnsi="Times New Roman" w:cs="Times New Roman"/>
          <w:sz w:val="24"/>
          <w:szCs w:val="24"/>
          <w:lang w:eastAsia="ru-RU"/>
        </w:rPr>
        <w:t xml:space="preserve">» «Про причини повернення» вказаний лист повернуто </w:t>
      </w:r>
      <w:r w:rsidR="00E0211A">
        <w:rPr>
          <w:rFonts w:ascii="Times New Roman" w:hAnsi="Times New Roman" w:cs="Times New Roman"/>
          <w:sz w:val="24"/>
          <w:szCs w:val="24"/>
          <w:lang w:eastAsia="ru-RU"/>
        </w:rPr>
        <w:t>у зв’язку із</w:t>
      </w:r>
      <w:r w:rsidR="00B2125E">
        <w:rPr>
          <w:rFonts w:ascii="Times New Roman" w:hAnsi="Times New Roman" w:cs="Times New Roman"/>
          <w:sz w:val="24"/>
          <w:szCs w:val="24"/>
          <w:lang w:eastAsia="ru-RU"/>
        </w:rPr>
        <w:t xml:space="preserve"> </w:t>
      </w:r>
      <w:r w:rsidR="00DB7820" w:rsidRPr="00BE24FC">
        <w:rPr>
          <w:rFonts w:ascii="Times New Roman" w:hAnsi="Times New Roman" w:cs="Times New Roman"/>
          <w:sz w:val="24"/>
          <w:szCs w:val="24"/>
          <w:lang w:eastAsia="ru-RU"/>
        </w:rPr>
        <w:t>закінчення</w:t>
      </w:r>
      <w:r w:rsidR="00E0211A">
        <w:rPr>
          <w:rFonts w:ascii="Times New Roman" w:hAnsi="Times New Roman" w:cs="Times New Roman"/>
          <w:sz w:val="24"/>
          <w:szCs w:val="24"/>
          <w:lang w:eastAsia="ru-RU"/>
        </w:rPr>
        <w:t>м</w:t>
      </w:r>
      <w:r w:rsidR="00DB7820" w:rsidRPr="00BE24FC">
        <w:rPr>
          <w:rFonts w:ascii="Times New Roman" w:hAnsi="Times New Roman" w:cs="Times New Roman"/>
          <w:sz w:val="24"/>
          <w:szCs w:val="24"/>
          <w:lang w:eastAsia="ru-RU"/>
        </w:rPr>
        <w:t xml:space="preserve"> терміну зберігання. </w:t>
      </w:r>
    </w:p>
    <w:p w14:paraId="78668943" w14:textId="77777777" w:rsidR="00DB7820" w:rsidRPr="00BE24FC" w:rsidRDefault="00DB7820" w:rsidP="009E5FAD">
      <w:pPr>
        <w:numPr>
          <w:ilvl w:val="2"/>
          <w:numId w:val="3"/>
        </w:numPr>
        <w:spacing w:after="100" w:line="240" w:lineRule="auto"/>
        <w:ind w:left="709" w:hanging="709"/>
        <w:jc w:val="both"/>
        <w:rPr>
          <w:rFonts w:ascii="Times New Roman" w:hAnsi="Times New Roman" w:cs="Times New Roman"/>
          <w:sz w:val="24"/>
          <w:szCs w:val="24"/>
        </w:rPr>
      </w:pPr>
      <w:r w:rsidRPr="00BE24FC">
        <w:rPr>
          <w:rFonts w:ascii="Times New Roman" w:hAnsi="Times New Roman" w:cs="Times New Roman"/>
          <w:sz w:val="24"/>
          <w:szCs w:val="24"/>
        </w:rPr>
        <w:t xml:space="preserve">Відповідно до частини першої статті 56 Закону України «Про захист економічної   конкуренції» у разі, якщо вручити розпорядження немає можливості, зокрема відсутності посадових осіб чи уповноважених представників суб’єкта господарювання за відповідною юридичною </w:t>
      </w:r>
      <w:proofErr w:type="spellStart"/>
      <w:r w:rsidRPr="00BE24FC">
        <w:rPr>
          <w:rFonts w:ascii="Times New Roman" w:hAnsi="Times New Roman" w:cs="Times New Roman"/>
          <w:sz w:val="24"/>
          <w:szCs w:val="24"/>
        </w:rPr>
        <w:t>адресою</w:t>
      </w:r>
      <w:proofErr w:type="spellEnd"/>
      <w:r w:rsidRPr="00BE24FC">
        <w:rPr>
          <w:rFonts w:ascii="Times New Roman" w:hAnsi="Times New Roman" w:cs="Times New Roman"/>
          <w:sz w:val="24"/>
          <w:szCs w:val="24"/>
        </w:rPr>
        <w:t xml:space="preserve">, розпорядження органів Антимонопольного комітету України вважається таким, що вручене відповідачу через десять днів з дня оприлюднення інформації  про прийняте  розпорядження в офіційному друкованому органі, зокрема газеті «Урядовий кур’єр». </w:t>
      </w:r>
    </w:p>
    <w:p w14:paraId="10ACD2B1" w14:textId="1F1A2F3B" w:rsidR="00DB7820" w:rsidRPr="00BE24FC" w:rsidRDefault="00DB7820" w:rsidP="009E5FAD">
      <w:pPr>
        <w:numPr>
          <w:ilvl w:val="2"/>
          <w:numId w:val="3"/>
        </w:numPr>
        <w:spacing w:after="100" w:line="240" w:lineRule="auto"/>
        <w:ind w:left="709" w:hanging="709"/>
        <w:jc w:val="both"/>
        <w:rPr>
          <w:rFonts w:ascii="Times New Roman" w:eastAsia="Calibri" w:hAnsi="Times New Roman" w:cs="Times New Roman"/>
          <w:sz w:val="24"/>
          <w:szCs w:val="24"/>
        </w:rPr>
      </w:pPr>
      <w:r w:rsidRPr="00BE24FC">
        <w:rPr>
          <w:rFonts w:ascii="Times New Roman" w:hAnsi="Times New Roman" w:cs="Times New Roman"/>
          <w:sz w:val="24"/>
          <w:szCs w:val="24"/>
        </w:rPr>
        <w:t>18 липня 2024 року в газеті «Урядовий кур’єр»  № 145 (7805) розміщена інформація п</w:t>
      </w:r>
      <w:r w:rsidRPr="00BE24FC">
        <w:rPr>
          <w:rFonts w:ascii="Times New Roman" w:eastAsia="Calibri" w:hAnsi="Times New Roman" w:cs="Times New Roman"/>
          <w:color w:val="000000"/>
          <w:sz w:val="24"/>
          <w:szCs w:val="24"/>
        </w:rPr>
        <w:t>ро п</w:t>
      </w:r>
      <w:r w:rsidRPr="00BE24FC">
        <w:rPr>
          <w:rFonts w:ascii="Times New Roman" w:eastAsia="Calibri" w:hAnsi="Times New Roman" w:cs="Times New Roman"/>
          <w:color w:val="000000"/>
          <w:sz w:val="24"/>
          <w:szCs w:val="24"/>
          <w:shd w:val="clear" w:color="auto" w:fill="FFFFFF"/>
        </w:rPr>
        <w:t xml:space="preserve">очаток розгляду справи </w:t>
      </w:r>
      <w:r w:rsidRPr="00BE24FC">
        <w:rPr>
          <w:rFonts w:ascii="Times New Roman" w:eastAsia="Calibri" w:hAnsi="Times New Roman" w:cs="Times New Roman"/>
          <w:sz w:val="24"/>
          <w:szCs w:val="24"/>
        </w:rPr>
        <w:t>№ 126-26.13/86-23</w:t>
      </w:r>
      <w:r w:rsidRPr="00BE24FC">
        <w:rPr>
          <w:rFonts w:ascii="Times New Roman" w:eastAsia="Calibri" w:hAnsi="Times New Roman" w:cs="Times New Roman"/>
          <w:color w:val="000000"/>
          <w:sz w:val="24"/>
          <w:szCs w:val="24"/>
          <w:shd w:val="clear" w:color="auto" w:fill="FFFFFF"/>
        </w:rPr>
        <w:t xml:space="preserve"> за ознаками вчинення </w:t>
      </w:r>
      <w:r w:rsidRPr="00BE24FC">
        <w:rPr>
          <w:rFonts w:ascii="Times New Roman" w:eastAsia="Calibri" w:hAnsi="Times New Roman" w:cs="Times New Roman"/>
          <w:sz w:val="24"/>
          <w:szCs w:val="24"/>
        </w:rPr>
        <w:t>товариством з обмеженою відповідальністю</w:t>
      </w:r>
      <w:r w:rsidRPr="00BE24FC">
        <w:rPr>
          <w:rFonts w:ascii="Times New Roman" w:eastAsia="Calibri" w:hAnsi="Times New Roman" w:cs="Times New Roman"/>
          <w:color w:val="000000"/>
          <w:sz w:val="24"/>
          <w:szCs w:val="24"/>
          <w:shd w:val="clear" w:color="auto" w:fill="FFFFFF"/>
        </w:rPr>
        <w:t xml:space="preserve"> </w:t>
      </w:r>
      <w:r w:rsidRPr="00BE24FC">
        <w:rPr>
          <w:rFonts w:ascii="Times New Roman" w:hAnsi="Times New Roman" w:cs="Times New Roman"/>
          <w:bCs/>
          <w:color w:val="000000"/>
          <w:kern w:val="36"/>
          <w:sz w:val="24"/>
          <w:szCs w:val="24"/>
          <w:lang w:val="ru-RU" w:eastAsia="ru-RU"/>
        </w:rPr>
        <w:t>«</w:t>
      </w:r>
      <w:r w:rsidRPr="00BE24FC">
        <w:rPr>
          <w:rFonts w:ascii="Times New Roman" w:eastAsia="Calibri" w:hAnsi="Times New Roman" w:cs="Times New Roman"/>
          <w:sz w:val="24"/>
          <w:szCs w:val="24"/>
        </w:rPr>
        <w:t>ВОЛИЦЯ-АГРО</w:t>
      </w:r>
      <w:r w:rsidRPr="00BE24FC">
        <w:rPr>
          <w:rFonts w:ascii="Times New Roman" w:hAnsi="Times New Roman" w:cs="Times New Roman"/>
          <w:bCs/>
          <w:color w:val="000000"/>
          <w:kern w:val="36"/>
          <w:sz w:val="24"/>
          <w:szCs w:val="24"/>
          <w:lang w:val="ru-RU" w:eastAsia="ru-RU"/>
        </w:rPr>
        <w:t>»</w:t>
      </w:r>
      <w:r w:rsidRPr="00BE24FC">
        <w:rPr>
          <w:rFonts w:ascii="Times New Roman" w:eastAsia="Calibri" w:hAnsi="Times New Roman" w:cs="Times New Roman"/>
          <w:color w:val="000000"/>
          <w:sz w:val="24"/>
          <w:szCs w:val="24"/>
          <w:shd w:val="clear" w:color="auto" w:fill="FFFFFF"/>
        </w:rPr>
        <w:t xml:space="preserve"> порушення, </w:t>
      </w:r>
      <w:r w:rsidRPr="00BE24FC">
        <w:rPr>
          <w:rFonts w:ascii="Times New Roman" w:hAnsi="Times New Roman" w:cs="Times New Roman"/>
          <w:color w:val="000000"/>
          <w:sz w:val="24"/>
          <w:szCs w:val="24"/>
          <w:lang w:eastAsia="ru-RU"/>
        </w:rPr>
        <w:t xml:space="preserve">передбаченого  пунктом 13 статті 50  Закону  України «Про захист економічної конкуренції», у вигляді неподання інформації </w:t>
      </w:r>
      <w:r w:rsidR="008719B3">
        <w:rPr>
          <w:rFonts w:ascii="Times New Roman" w:hAnsi="Times New Roman" w:cs="Times New Roman"/>
          <w:color w:val="000000"/>
          <w:sz w:val="24"/>
          <w:szCs w:val="24"/>
          <w:lang w:eastAsia="ru-RU"/>
        </w:rPr>
        <w:t>Комітету</w:t>
      </w:r>
      <w:r w:rsidRPr="00BE24FC">
        <w:rPr>
          <w:rFonts w:ascii="Times New Roman" w:hAnsi="Times New Roman" w:cs="Times New Roman"/>
          <w:color w:val="000000"/>
          <w:sz w:val="24"/>
          <w:szCs w:val="24"/>
          <w:lang w:eastAsia="ru-RU"/>
        </w:rPr>
        <w:t xml:space="preserve"> на вимогу </w:t>
      </w:r>
      <w:r w:rsidRPr="00BE24FC">
        <w:rPr>
          <w:rFonts w:ascii="Times New Roman" w:hAnsi="Times New Roman" w:cs="Times New Roman"/>
          <w:color w:val="000000"/>
          <w:sz w:val="24"/>
          <w:szCs w:val="24"/>
          <w:lang w:val="ru-RU" w:eastAsia="ru-RU"/>
        </w:rPr>
        <w:t xml:space="preserve">заступника </w:t>
      </w:r>
      <w:proofErr w:type="spellStart"/>
      <w:r w:rsidRPr="00BE24FC">
        <w:rPr>
          <w:rFonts w:ascii="Times New Roman" w:hAnsi="Times New Roman" w:cs="Times New Roman"/>
          <w:color w:val="000000"/>
          <w:sz w:val="24"/>
          <w:szCs w:val="24"/>
          <w:lang w:val="ru-RU" w:eastAsia="ru-RU"/>
        </w:rPr>
        <w:t>Голови</w:t>
      </w:r>
      <w:proofErr w:type="spellEnd"/>
      <w:r w:rsidRPr="00BE24FC">
        <w:rPr>
          <w:rFonts w:ascii="Times New Roman" w:hAnsi="Times New Roman" w:cs="Times New Roman"/>
          <w:color w:val="000000"/>
          <w:sz w:val="24"/>
          <w:szCs w:val="24"/>
          <w:lang w:val="ru-RU" w:eastAsia="ru-RU"/>
        </w:rPr>
        <w:t xml:space="preserve">  </w:t>
      </w:r>
      <w:proofErr w:type="spellStart"/>
      <w:r w:rsidR="008719B3">
        <w:rPr>
          <w:rFonts w:ascii="Times New Roman" w:hAnsi="Times New Roman" w:cs="Times New Roman"/>
          <w:color w:val="000000"/>
          <w:sz w:val="24"/>
          <w:szCs w:val="24"/>
          <w:lang w:val="ru-RU" w:eastAsia="ru-RU"/>
        </w:rPr>
        <w:t>Комітету</w:t>
      </w:r>
      <w:proofErr w:type="spellEnd"/>
      <w:r w:rsidRPr="00BE24FC">
        <w:rPr>
          <w:rFonts w:ascii="Times New Roman" w:hAnsi="Times New Roman" w:cs="Times New Roman"/>
          <w:color w:val="000000"/>
          <w:sz w:val="24"/>
          <w:szCs w:val="24"/>
          <w:lang w:eastAsia="ru-RU"/>
        </w:rPr>
        <w:t xml:space="preserve"> </w:t>
      </w:r>
      <w:r w:rsidR="008719B3" w:rsidRPr="006F3DC3">
        <w:rPr>
          <w:rFonts w:ascii="Times New Roman" w:eastAsia="Times New Roman" w:hAnsi="Times New Roman" w:cs="Times New Roman"/>
          <w:sz w:val="24"/>
          <w:szCs w:val="24"/>
          <w:lang w:eastAsia="ru-RU"/>
        </w:rPr>
        <w:t>–</w:t>
      </w:r>
      <w:r w:rsidRPr="00BE24FC">
        <w:rPr>
          <w:rFonts w:ascii="Times New Roman" w:hAnsi="Times New Roman" w:cs="Times New Roman"/>
          <w:color w:val="000000"/>
          <w:sz w:val="24"/>
          <w:szCs w:val="24"/>
          <w:lang w:eastAsia="ru-RU"/>
        </w:rPr>
        <w:t xml:space="preserve"> державного    уповноваженого у  встановлений  ним  строк</w:t>
      </w:r>
      <w:r w:rsidRPr="00BE24FC">
        <w:rPr>
          <w:rFonts w:ascii="Times New Roman" w:hAnsi="Times New Roman" w:cs="Times New Roman"/>
          <w:sz w:val="24"/>
          <w:szCs w:val="24"/>
          <w:lang w:eastAsia="ru-RU"/>
        </w:rPr>
        <w:t>.</w:t>
      </w:r>
      <w:r w:rsidRPr="00BE24FC">
        <w:rPr>
          <w:rFonts w:ascii="Times New Roman" w:hAnsi="Times New Roman" w:cs="Times New Roman"/>
          <w:color w:val="000000"/>
          <w:sz w:val="24"/>
          <w:szCs w:val="24"/>
          <w:lang w:val="ru-RU" w:eastAsia="ru-RU"/>
        </w:rPr>
        <w:t xml:space="preserve">  </w:t>
      </w:r>
    </w:p>
    <w:p w14:paraId="511B93CF" w14:textId="77777777" w:rsidR="00DB7820" w:rsidRPr="00BE24FC" w:rsidRDefault="00DB7820" w:rsidP="009E5FAD">
      <w:pPr>
        <w:numPr>
          <w:ilvl w:val="2"/>
          <w:numId w:val="3"/>
        </w:numPr>
        <w:spacing w:after="0" w:line="240" w:lineRule="auto"/>
        <w:ind w:left="709" w:hanging="709"/>
        <w:jc w:val="both"/>
        <w:rPr>
          <w:rFonts w:ascii="Times New Roman" w:eastAsia="Calibri" w:hAnsi="Times New Roman" w:cs="Times New Roman"/>
          <w:sz w:val="24"/>
          <w:szCs w:val="24"/>
        </w:rPr>
      </w:pPr>
      <w:r w:rsidRPr="00BE24FC">
        <w:rPr>
          <w:rFonts w:ascii="Times New Roman" w:eastAsia="Calibri" w:hAnsi="Times New Roman" w:cs="Times New Roman"/>
          <w:sz w:val="24"/>
          <w:szCs w:val="24"/>
        </w:rPr>
        <w:t>Отже,  Розпорядження вважається  врученим Товариству 28.07.2024.</w:t>
      </w:r>
    </w:p>
    <w:p w14:paraId="2A025F4A" w14:textId="77777777" w:rsidR="008A6962" w:rsidRPr="006F3DC3" w:rsidRDefault="008A6962" w:rsidP="00AA510F">
      <w:pPr>
        <w:widowControl w:val="0"/>
        <w:numPr>
          <w:ilvl w:val="0"/>
          <w:numId w:val="11"/>
        </w:numPr>
        <w:tabs>
          <w:tab w:val="left" w:pos="709"/>
          <w:tab w:val="left" w:pos="993"/>
        </w:tabs>
        <w:spacing w:before="120" w:after="120" w:line="240" w:lineRule="auto"/>
        <w:ind w:hanging="720"/>
        <w:jc w:val="both"/>
        <w:rPr>
          <w:rFonts w:ascii="Times New Roman" w:eastAsia="Times New Roman" w:hAnsi="Times New Roman" w:cs="Times New Roman"/>
          <w:sz w:val="24"/>
          <w:szCs w:val="28"/>
          <w:lang w:eastAsia="ru-RU"/>
        </w:rPr>
      </w:pPr>
      <w:bookmarkStart w:id="11" w:name="_Hlk178689133"/>
      <w:r w:rsidRPr="006F3DC3">
        <w:rPr>
          <w:rFonts w:ascii="Times New Roman" w:eastAsia="Times New Roman" w:hAnsi="Times New Roman" w:cs="Times New Roman"/>
          <w:sz w:val="24"/>
          <w:szCs w:val="28"/>
          <w:lang w:eastAsia="ru-RU"/>
        </w:rPr>
        <w:t xml:space="preserve">Листом Комітету від </w:t>
      </w:r>
      <w:r w:rsidR="000B15AC" w:rsidRPr="006F3DC3">
        <w:rPr>
          <w:rFonts w:ascii="Times New Roman" w:eastAsia="Times New Roman" w:hAnsi="Times New Roman" w:cs="Times New Roman"/>
          <w:sz w:val="24"/>
          <w:szCs w:val="28"/>
          <w:lang w:eastAsia="ru-RU"/>
        </w:rPr>
        <w:t>09</w:t>
      </w:r>
      <w:r w:rsidRPr="006F3DC3">
        <w:rPr>
          <w:rFonts w:ascii="Times New Roman" w:eastAsia="Times New Roman" w:hAnsi="Times New Roman" w:cs="Times New Roman"/>
          <w:sz w:val="24"/>
          <w:szCs w:val="28"/>
          <w:lang w:eastAsia="ru-RU"/>
        </w:rPr>
        <w:t>.0</w:t>
      </w:r>
      <w:r w:rsidR="000B15AC" w:rsidRPr="006F3DC3">
        <w:rPr>
          <w:rFonts w:ascii="Times New Roman" w:eastAsia="Times New Roman" w:hAnsi="Times New Roman" w:cs="Times New Roman"/>
          <w:sz w:val="24"/>
          <w:szCs w:val="28"/>
          <w:lang w:eastAsia="ru-RU"/>
        </w:rPr>
        <w:t>9</w:t>
      </w:r>
      <w:r w:rsidR="00185110" w:rsidRPr="006F3DC3">
        <w:rPr>
          <w:rFonts w:ascii="Times New Roman" w:eastAsia="Times New Roman" w:hAnsi="Times New Roman" w:cs="Times New Roman"/>
          <w:sz w:val="24"/>
          <w:szCs w:val="28"/>
          <w:lang w:eastAsia="ru-RU"/>
        </w:rPr>
        <w:t>.</w:t>
      </w:r>
      <w:r w:rsidRPr="006F3DC3">
        <w:rPr>
          <w:rFonts w:ascii="Times New Roman" w:eastAsia="Times New Roman" w:hAnsi="Times New Roman" w:cs="Times New Roman"/>
          <w:sz w:val="24"/>
          <w:szCs w:val="28"/>
          <w:lang w:eastAsia="ru-RU"/>
        </w:rPr>
        <w:t>2024 № 126-26.13/</w:t>
      </w:r>
      <w:r w:rsidR="00384A80" w:rsidRPr="006F3DC3">
        <w:rPr>
          <w:rFonts w:ascii="Times New Roman" w:eastAsia="Times New Roman" w:hAnsi="Times New Roman" w:cs="Times New Roman"/>
          <w:sz w:val="24"/>
          <w:szCs w:val="28"/>
          <w:lang w:eastAsia="ru-RU"/>
        </w:rPr>
        <w:t>0</w:t>
      </w:r>
      <w:r w:rsidR="006C0B8E" w:rsidRPr="006F3DC3">
        <w:rPr>
          <w:rFonts w:ascii="Times New Roman" w:eastAsia="Times New Roman" w:hAnsi="Times New Roman" w:cs="Times New Roman"/>
          <w:sz w:val="24"/>
          <w:szCs w:val="28"/>
          <w:lang w:eastAsia="ru-RU"/>
        </w:rPr>
        <w:t>5</w:t>
      </w:r>
      <w:r w:rsidRPr="006F3DC3">
        <w:rPr>
          <w:rFonts w:ascii="Times New Roman" w:eastAsia="Times New Roman" w:hAnsi="Times New Roman" w:cs="Times New Roman"/>
          <w:sz w:val="24"/>
          <w:szCs w:val="28"/>
          <w:lang w:eastAsia="ru-RU"/>
        </w:rPr>
        <w:t>-</w:t>
      </w:r>
      <w:r w:rsidR="00185110" w:rsidRPr="006F3DC3">
        <w:rPr>
          <w:rFonts w:ascii="Times New Roman" w:eastAsia="Times New Roman" w:hAnsi="Times New Roman" w:cs="Times New Roman"/>
          <w:sz w:val="24"/>
          <w:szCs w:val="28"/>
          <w:lang w:eastAsia="ru-RU"/>
        </w:rPr>
        <w:t>8</w:t>
      </w:r>
      <w:r w:rsidR="006C0B8E" w:rsidRPr="006F3DC3">
        <w:rPr>
          <w:rFonts w:ascii="Times New Roman" w:eastAsia="Times New Roman" w:hAnsi="Times New Roman" w:cs="Times New Roman"/>
          <w:sz w:val="24"/>
          <w:szCs w:val="28"/>
          <w:lang w:eastAsia="ru-RU"/>
        </w:rPr>
        <w:t>727</w:t>
      </w:r>
      <w:r w:rsidRPr="006F3DC3">
        <w:rPr>
          <w:rFonts w:ascii="Times New Roman" w:eastAsia="Times New Roman" w:hAnsi="Times New Roman" w:cs="Times New Roman"/>
          <w:sz w:val="24"/>
          <w:szCs w:val="28"/>
          <w:lang w:eastAsia="ru-RU"/>
        </w:rPr>
        <w:t>е Товариству направлено</w:t>
      </w:r>
      <w:r w:rsidR="00C43D86" w:rsidRPr="006F3DC3">
        <w:rPr>
          <w:rFonts w:ascii="Times New Roman" w:eastAsia="Times New Roman" w:hAnsi="Times New Roman" w:cs="Times New Roman"/>
          <w:sz w:val="24"/>
          <w:szCs w:val="28"/>
          <w:lang w:eastAsia="ru-RU"/>
        </w:rPr>
        <w:t xml:space="preserve"> копію подання </w:t>
      </w:r>
      <w:r w:rsidR="00384A80" w:rsidRPr="006F3DC3">
        <w:rPr>
          <w:rFonts w:ascii="Times New Roman" w:eastAsia="Times New Roman" w:hAnsi="Times New Roman" w:cs="Times New Roman"/>
          <w:sz w:val="24"/>
          <w:szCs w:val="24"/>
          <w:lang w:eastAsia="ru-RU"/>
        </w:rPr>
        <w:t xml:space="preserve">від </w:t>
      </w:r>
      <w:r w:rsidR="006C0B8E" w:rsidRPr="006F3DC3">
        <w:rPr>
          <w:rFonts w:ascii="Times New Roman" w:eastAsia="Times New Roman" w:hAnsi="Times New Roman" w:cs="Times New Roman"/>
          <w:sz w:val="24"/>
          <w:szCs w:val="28"/>
          <w:lang w:eastAsia="ru-RU"/>
        </w:rPr>
        <w:t xml:space="preserve">09.09.2024 </w:t>
      </w:r>
      <w:r w:rsidR="00384A80" w:rsidRPr="006F3DC3">
        <w:rPr>
          <w:rFonts w:ascii="Times New Roman" w:eastAsia="Times New Roman" w:hAnsi="Times New Roman" w:cs="Times New Roman"/>
          <w:sz w:val="24"/>
          <w:szCs w:val="24"/>
          <w:lang w:eastAsia="ru-RU"/>
        </w:rPr>
        <w:t xml:space="preserve"> № 126-26.13/</w:t>
      </w:r>
      <w:r w:rsidR="00185110" w:rsidRPr="006F3DC3">
        <w:rPr>
          <w:rFonts w:ascii="Times New Roman" w:eastAsia="Times New Roman" w:hAnsi="Times New Roman" w:cs="Times New Roman"/>
          <w:sz w:val="24"/>
          <w:szCs w:val="24"/>
          <w:lang w:eastAsia="ru-RU"/>
        </w:rPr>
        <w:t>8</w:t>
      </w:r>
      <w:r w:rsidR="006C0B8E" w:rsidRPr="006F3DC3">
        <w:rPr>
          <w:rFonts w:ascii="Times New Roman" w:eastAsia="Times New Roman" w:hAnsi="Times New Roman" w:cs="Times New Roman"/>
          <w:sz w:val="24"/>
          <w:szCs w:val="24"/>
          <w:lang w:eastAsia="ru-RU"/>
        </w:rPr>
        <w:t>6</w:t>
      </w:r>
      <w:r w:rsidR="00384A80" w:rsidRPr="006F3DC3">
        <w:rPr>
          <w:rFonts w:ascii="Times New Roman" w:eastAsia="Times New Roman" w:hAnsi="Times New Roman" w:cs="Times New Roman"/>
          <w:sz w:val="24"/>
          <w:szCs w:val="24"/>
          <w:lang w:eastAsia="ru-RU"/>
        </w:rPr>
        <w:t>-23/</w:t>
      </w:r>
      <w:r w:rsidR="006C0B8E" w:rsidRPr="006F3DC3">
        <w:rPr>
          <w:rFonts w:ascii="Times New Roman" w:eastAsia="Times New Roman" w:hAnsi="Times New Roman" w:cs="Times New Roman"/>
          <w:sz w:val="24"/>
          <w:szCs w:val="24"/>
          <w:lang w:eastAsia="ru-RU"/>
        </w:rPr>
        <w:t>3</w:t>
      </w:r>
      <w:r w:rsidR="00185110" w:rsidRPr="006F3DC3">
        <w:rPr>
          <w:rFonts w:ascii="Times New Roman" w:eastAsia="Times New Roman" w:hAnsi="Times New Roman" w:cs="Times New Roman"/>
          <w:sz w:val="24"/>
          <w:szCs w:val="24"/>
          <w:lang w:eastAsia="ru-RU"/>
        </w:rPr>
        <w:t>1</w:t>
      </w:r>
      <w:r w:rsidR="006C0B8E" w:rsidRPr="006F3DC3">
        <w:rPr>
          <w:rFonts w:ascii="Times New Roman" w:eastAsia="Times New Roman" w:hAnsi="Times New Roman" w:cs="Times New Roman"/>
          <w:sz w:val="24"/>
          <w:szCs w:val="24"/>
          <w:lang w:eastAsia="ru-RU"/>
        </w:rPr>
        <w:t>9</w:t>
      </w:r>
      <w:r w:rsidR="00384A80" w:rsidRPr="006F3DC3">
        <w:rPr>
          <w:rFonts w:ascii="Times New Roman" w:eastAsia="Times New Roman" w:hAnsi="Times New Roman" w:cs="Times New Roman"/>
          <w:sz w:val="24"/>
          <w:szCs w:val="24"/>
          <w:lang w:eastAsia="ru-RU"/>
        </w:rPr>
        <w:t>-спр</w:t>
      </w:r>
      <w:r w:rsidR="00C43D86" w:rsidRPr="006F3DC3">
        <w:rPr>
          <w:rFonts w:ascii="Times New Roman" w:eastAsia="Times New Roman" w:hAnsi="Times New Roman" w:cs="Times New Roman"/>
          <w:sz w:val="24"/>
          <w:szCs w:val="24"/>
          <w:lang w:eastAsia="ru-RU"/>
        </w:rPr>
        <w:t xml:space="preserve"> з попередніми висновками у справі № 126-26.13/</w:t>
      </w:r>
      <w:r w:rsidR="00185110" w:rsidRPr="006F3DC3">
        <w:rPr>
          <w:rFonts w:ascii="Times New Roman" w:eastAsia="Times New Roman" w:hAnsi="Times New Roman" w:cs="Times New Roman"/>
          <w:sz w:val="24"/>
          <w:szCs w:val="24"/>
          <w:lang w:eastAsia="ru-RU"/>
        </w:rPr>
        <w:t>8</w:t>
      </w:r>
      <w:r w:rsidR="006C0B8E" w:rsidRPr="006F3DC3">
        <w:rPr>
          <w:rFonts w:ascii="Times New Roman" w:eastAsia="Times New Roman" w:hAnsi="Times New Roman" w:cs="Times New Roman"/>
          <w:sz w:val="24"/>
          <w:szCs w:val="24"/>
          <w:lang w:eastAsia="ru-RU"/>
        </w:rPr>
        <w:t>6</w:t>
      </w:r>
      <w:r w:rsidR="00C43D86" w:rsidRPr="006F3DC3">
        <w:rPr>
          <w:rFonts w:ascii="Times New Roman" w:eastAsia="Times New Roman" w:hAnsi="Times New Roman" w:cs="Times New Roman"/>
          <w:sz w:val="24"/>
          <w:szCs w:val="24"/>
          <w:lang w:eastAsia="ru-RU"/>
        </w:rPr>
        <w:t xml:space="preserve">-23 (далі </w:t>
      </w:r>
      <w:bookmarkStart w:id="12" w:name="_Hlk179542634"/>
      <w:r w:rsidR="00C43D86" w:rsidRPr="006F3DC3">
        <w:rPr>
          <w:rFonts w:ascii="Times New Roman" w:eastAsia="Times New Roman" w:hAnsi="Times New Roman" w:cs="Times New Roman"/>
          <w:sz w:val="24"/>
          <w:szCs w:val="24"/>
          <w:lang w:eastAsia="ru-RU"/>
        </w:rPr>
        <w:t>–</w:t>
      </w:r>
      <w:bookmarkEnd w:id="12"/>
      <w:r w:rsidR="00C43D86" w:rsidRPr="006F3DC3">
        <w:rPr>
          <w:rFonts w:ascii="Times New Roman" w:eastAsia="Times New Roman" w:hAnsi="Times New Roman" w:cs="Times New Roman"/>
          <w:sz w:val="24"/>
          <w:szCs w:val="24"/>
          <w:lang w:eastAsia="ru-RU"/>
        </w:rPr>
        <w:t xml:space="preserve"> Подання). </w:t>
      </w:r>
      <w:bookmarkStart w:id="13" w:name="_Hlk178689225"/>
      <w:r w:rsidR="00C43D86" w:rsidRPr="006F3DC3">
        <w:rPr>
          <w:rFonts w:ascii="Times New Roman" w:eastAsia="Times New Roman" w:hAnsi="Times New Roman" w:cs="Times New Roman"/>
          <w:sz w:val="24"/>
          <w:szCs w:val="24"/>
          <w:lang w:eastAsia="ru-RU"/>
        </w:rPr>
        <w:t>Згідно з рекомендованим повідомленням про вручення поштового відправлення № 03035</w:t>
      </w:r>
      <w:r w:rsidR="006C0B8E" w:rsidRPr="006F3DC3">
        <w:rPr>
          <w:rFonts w:ascii="Times New Roman" w:eastAsia="Times New Roman" w:hAnsi="Times New Roman" w:cs="Times New Roman"/>
          <w:sz w:val="24"/>
          <w:szCs w:val="24"/>
          <w:lang w:eastAsia="ru-RU"/>
        </w:rPr>
        <w:t>00032785</w:t>
      </w:r>
      <w:r w:rsidR="00C43D86" w:rsidRPr="006F3DC3">
        <w:rPr>
          <w:rFonts w:ascii="Times New Roman" w:eastAsia="Times New Roman" w:hAnsi="Times New Roman" w:cs="Times New Roman"/>
          <w:sz w:val="24"/>
          <w:szCs w:val="24"/>
          <w:lang w:eastAsia="ru-RU"/>
        </w:rPr>
        <w:t xml:space="preserve"> вказаний лист з копією Подання вручений </w:t>
      </w:r>
      <w:r w:rsidR="006F3DC3" w:rsidRPr="006F3DC3">
        <w:rPr>
          <w:rFonts w:ascii="Times New Roman" w:eastAsia="Times New Roman" w:hAnsi="Times New Roman" w:cs="Times New Roman"/>
          <w:sz w:val="24"/>
          <w:szCs w:val="24"/>
          <w:lang w:eastAsia="ru-RU"/>
        </w:rPr>
        <w:t>16</w:t>
      </w:r>
      <w:r w:rsidR="00C43D86" w:rsidRPr="006F3DC3">
        <w:rPr>
          <w:rFonts w:ascii="Times New Roman" w:eastAsia="Times New Roman" w:hAnsi="Times New Roman" w:cs="Times New Roman"/>
          <w:sz w:val="24"/>
          <w:szCs w:val="24"/>
          <w:lang w:eastAsia="ru-RU"/>
        </w:rPr>
        <w:t>.0</w:t>
      </w:r>
      <w:r w:rsidR="006F3DC3" w:rsidRPr="006F3DC3">
        <w:rPr>
          <w:rFonts w:ascii="Times New Roman" w:eastAsia="Times New Roman" w:hAnsi="Times New Roman" w:cs="Times New Roman"/>
          <w:sz w:val="24"/>
          <w:szCs w:val="24"/>
          <w:lang w:eastAsia="ru-RU"/>
        </w:rPr>
        <w:t>9</w:t>
      </w:r>
      <w:r w:rsidR="00C43D86" w:rsidRPr="006F3DC3">
        <w:rPr>
          <w:rFonts w:ascii="Times New Roman" w:eastAsia="Times New Roman" w:hAnsi="Times New Roman" w:cs="Times New Roman"/>
          <w:sz w:val="24"/>
          <w:szCs w:val="24"/>
          <w:lang w:eastAsia="ru-RU"/>
        </w:rPr>
        <w:t>.202</w:t>
      </w:r>
      <w:r w:rsidR="00A04249" w:rsidRPr="006F3DC3">
        <w:rPr>
          <w:rFonts w:ascii="Times New Roman" w:eastAsia="Times New Roman" w:hAnsi="Times New Roman" w:cs="Times New Roman"/>
          <w:sz w:val="24"/>
          <w:szCs w:val="24"/>
          <w:lang w:val="en-US" w:eastAsia="ru-RU"/>
        </w:rPr>
        <w:t>4</w:t>
      </w:r>
      <w:r w:rsidR="00C43D86" w:rsidRPr="006F3DC3">
        <w:rPr>
          <w:rFonts w:ascii="Times New Roman" w:eastAsia="Times New Roman" w:hAnsi="Times New Roman" w:cs="Times New Roman"/>
          <w:sz w:val="24"/>
          <w:szCs w:val="24"/>
          <w:lang w:eastAsia="ru-RU"/>
        </w:rPr>
        <w:t>.</w:t>
      </w:r>
    </w:p>
    <w:p w14:paraId="380E73B9" w14:textId="77777777" w:rsidR="006620FE" w:rsidRDefault="001E44A2" w:rsidP="009E5FAD">
      <w:pPr>
        <w:widowControl w:val="0"/>
        <w:numPr>
          <w:ilvl w:val="0"/>
          <w:numId w:val="11"/>
        </w:numPr>
        <w:tabs>
          <w:tab w:val="left" w:pos="709"/>
          <w:tab w:val="left" w:pos="993"/>
        </w:tabs>
        <w:spacing w:before="120" w:after="120" w:line="240" w:lineRule="auto"/>
        <w:ind w:left="709" w:hanging="709"/>
        <w:jc w:val="both"/>
        <w:rPr>
          <w:rFonts w:ascii="Times New Roman" w:eastAsia="Times New Roman" w:hAnsi="Times New Roman" w:cs="Times New Roman"/>
          <w:sz w:val="24"/>
          <w:szCs w:val="28"/>
          <w:lang w:eastAsia="ru-RU"/>
        </w:rPr>
      </w:pPr>
      <w:bookmarkStart w:id="14" w:name="_Hlk178685389"/>
      <w:bookmarkEnd w:id="13"/>
      <w:r w:rsidRPr="004332E8">
        <w:rPr>
          <w:rFonts w:ascii="Times New Roman" w:eastAsia="Times New Roman" w:hAnsi="Times New Roman" w:cs="Times New Roman"/>
          <w:sz w:val="24"/>
          <w:szCs w:val="28"/>
          <w:lang w:eastAsia="ru-RU"/>
        </w:rPr>
        <w:t>Відповідач л</w:t>
      </w:r>
      <w:r w:rsidR="006620FE" w:rsidRPr="004332E8">
        <w:rPr>
          <w:rFonts w:ascii="Times New Roman" w:eastAsia="Times New Roman" w:hAnsi="Times New Roman" w:cs="Times New Roman"/>
          <w:sz w:val="24"/>
          <w:szCs w:val="28"/>
          <w:lang w:eastAsia="ru-RU"/>
        </w:rPr>
        <w:t xml:space="preserve">истом </w:t>
      </w:r>
      <w:bookmarkStart w:id="15" w:name="_Hlk170296077"/>
      <w:r w:rsidR="006620FE" w:rsidRPr="004332E8">
        <w:rPr>
          <w:rFonts w:ascii="Times New Roman" w:eastAsia="Times New Roman" w:hAnsi="Times New Roman" w:cs="Times New Roman"/>
          <w:sz w:val="24"/>
          <w:szCs w:val="28"/>
          <w:lang w:eastAsia="ru-RU"/>
        </w:rPr>
        <w:t xml:space="preserve">від </w:t>
      </w:r>
      <w:bookmarkStart w:id="16" w:name="_Hlk179294713"/>
      <w:r w:rsidR="00013F6C">
        <w:rPr>
          <w:rFonts w:ascii="Times New Roman" w:eastAsia="Times New Roman" w:hAnsi="Times New Roman" w:cs="Times New Roman"/>
          <w:sz w:val="24"/>
          <w:szCs w:val="28"/>
          <w:lang w:eastAsia="ru-RU"/>
        </w:rPr>
        <w:t>25</w:t>
      </w:r>
      <w:r w:rsidR="006620FE" w:rsidRPr="004332E8">
        <w:rPr>
          <w:rFonts w:ascii="Times New Roman" w:eastAsia="Times New Roman" w:hAnsi="Times New Roman" w:cs="Times New Roman"/>
          <w:sz w:val="24"/>
          <w:szCs w:val="28"/>
          <w:lang w:eastAsia="ru-RU"/>
        </w:rPr>
        <w:t>.0</w:t>
      </w:r>
      <w:r w:rsidR="00013F6C">
        <w:rPr>
          <w:rFonts w:ascii="Times New Roman" w:eastAsia="Times New Roman" w:hAnsi="Times New Roman" w:cs="Times New Roman"/>
          <w:sz w:val="24"/>
          <w:szCs w:val="28"/>
          <w:lang w:eastAsia="ru-RU"/>
        </w:rPr>
        <w:t>9</w:t>
      </w:r>
      <w:r w:rsidR="006620FE" w:rsidRPr="004332E8">
        <w:rPr>
          <w:rFonts w:ascii="Times New Roman" w:eastAsia="Times New Roman" w:hAnsi="Times New Roman" w:cs="Times New Roman"/>
          <w:sz w:val="24"/>
          <w:szCs w:val="28"/>
          <w:lang w:eastAsia="ru-RU"/>
        </w:rPr>
        <w:t xml:space="preserve">.2024 </w:t>
      </w:r>
      <w:r w:rsidR="00384A80" w:rsidRPr="004332E8">
        <w:rPr>
          <w:rFonts w:ascii="Times New Roman" w:eastAsia="Times New Roman" w:hAnsi="Times New Roman" w:cs="Times New Roman"/>
          <w:sz w:val="24"/>
          <w:szCs w:val="28"/>
          <w:lang w:eastAsia="ru-RU"/>
        </w:rPr>
        <w:t xml:space="preserve">№ </w:t>
      </w:r>
      <w:r w:rsidR="00013F6C">
        <w:rPr>
          <w:rFonts w:ascii="Times New Roman" w:eastAsia="Times New Roman" w:hAnsi="Times New Roman" w:cs="Times New Roman"/>
          <w:sz w:val="24"/>
          <w:szCs w:val="28"/>
          <w:lang w:eastAsia="ru-RU"/>
        </w:rPr>
        <w:t>25-</w:t>
      </w:r>
      <w:r w:rsidR="008C61D7" w:rsidRPr="00EE40F1">
        <w:rPr>
          <w:rFonts w:ascii="Times New Roman" w:eastAsia="Times New Roman" w:hAnsi="Times New Roman" w:cs="Times New Roman"/>
          <w:sz w:val="24"/>
          <w:szCs w:val="28"/>
          <w:lang w:eastAsia="ru-RU"/>
        </w:rPr>
        <w:t>0</w:t>
      </w:r>
      <w:r w:rsidR="00013F6C">
        <w:rPr>
          <w:rFonts w:ascii="Times New Roman" w:eastAsia="Times New Roman" w:hAnsi="Times New Roman" w:cs="Times New Roman"/>
          <w:sz w:val="24"/>
          <w:szCs w:val="28"/>
          <w:lang w:eastAsia="ru-RU"/>
        </w:rPr>
        <w:t>9</w:t>
      </w:r>
      <w:r w:rsidR="008C61D7" w:rsidRPr="00EE40F1">
        <w:rPr>
          <w:rFonts w:ascii="Times New Roman" w:eastAsia="Times New Roman" w:hAnsi="Times New Roman" w:cs="Times New Roman"/>
          <w:sz w:val="24"/>
          <w:szCs w:val="28"/>
          <w:lang w:eastAsia="ru-RU"/>
        </w:rPr>
        <w:t>/</w:t>
      </w:r>
      <w:r w:rsidR="005C735F">
        <w:rPr>
          <w:rFonts w:ascii="Times New Roman" w:eastAsia="Times New Roman" w:hAnsi="Times New Roman" w:cs="Times New Roman"/>
          <w:sz w:val="24"/>
          <w:szCs w:val="28"/>
          <w:lang w:eastAsia="ru-RU"/>
        </w:rPr>
        <w:t>24</w:t>
      </w:r>
      <w:r w:rsidR="006620FE" w:rsidRPr="004332E8">
        <w:rPr>
          <w:rFonts w:ascii="Times New Roman" w:eastAsia="Times New Roman" w:hAnsi="Times New Roman" w:cs="Times New Roman"/>
          <w:sz w:val="24"/>
          <w:szCs w:val="28"/>
          <w:lang w:eastAsia="ru-RU"/>
        </w:rPr>
        <w:t xml:space="preserve"> (</w:t>
      </w:r>
      <w:proofErr w:type="spellStart"/>
      <w:r w:rsidR="006620FE" w:rsidRPr="004332E8">
        <w:rPr>
          <w:rFonts w:ascii="Times New Roman" w:eastAsia="Times New Roman" w:hAnsi="Times New Roman" w:cs="Times New Roman"/>
          <w:sz w:val="24"/>
          <w:szCs w:val="28"/>
          <w:lang w:eastAsia="ru-RU"/>
        </w:rPr>
        <w:t>вх</w:t>
      </w:r>
      <w:proofErr w:type="spellEnd"/>
      <w:r w:rsidR="006620FE" w:rsidRPr="004332E8">
        <w:rPr>
          <w:rFonts w:ascii="Times New Roman" w:eastAsia="Times New Roman" w:hAnsi="Times New Roman" w:cs="Times New Roman"/>
          <w:sz w:val="24"/>
          <w:szCs w:val="28"/>
          <w:lang w:eastAsia="ru-RU"/>
        </w:rPr>
        <w:t>. Комітету № 8-</w:t>
      </w:r>
      <w:r w:rsidR="00384A80" w:rsidRPr="004332E8">
        <w:rPr>
          <w:rFonts w:ascii="Times New Roman" w:eastAsia="Times New Roman" w:hAnsi="Times New Roman" w:cs="Times New Roman"/>
          <w:sz w:val="24"/>
          <w:szCs w:val="28"/>
          <w:lang w:eastAsia="ru-RU"/>
        </w:rPr>
        <w:t>0</w:t>
      </w:r>
      <w:r w:rsidR="005C735F">
        <w:rPr>
          <w:rFonts w:ascii="Times New Roman" w:eastAsia="Times New Roman" w:hAnsi="Times New Roman" w:cs="Times New Roman"/>
          <w:sz w:val="24"/>
          <w:szCs w:val="28"/>
          <w:lang w:eastAsia="ru-RU"/>
        </w:rPr>
        <w:t>5</w:t>
      </w:r>
      <w:r w:rsidR="006620FE" w:rsidRPr="004332E8">
        <w:rPr>
          <w:rFonts w:ascii="Times New Roman" w:eastAsia="Times New Roman" w:hAnsi="Times New Roman" w:cs="Times New Roman"/>
          <w:sz w:val="24"/>
          <w:szCs w:val="28"/>
          <w:lang w:eastAsia="ru-RU"/>
        </w:rPr>
        <w:t>/</w:t>
      </w:r>
      <w:r w:rsidR="008C61D7" w:rsidRPr="00EE40F1">
        <w:rPr>
          <w:rFonts w:ascii="Times New Roman" w:eastAsia="Times New Roman" w:hAnsi="Times New Roman" w:cs="Times New Roman"/>
          <w:sz w:val="24"/>
          <w:szCs w:val="28"/>
          <w:lang w:eastAsia="ru-RU"/>
        </w:rPr>
        <w:t>1</w:t>
      </w:r>
      <w:r w:rsidR="005C735F">
        <w:rPr>
          <w:rFonts w:ascii="Times New Roman" w:eastAsia="Times New Roman" w:hAnsi="Times New Roman" w:cs="Times New Roman"/>
          <w:sz w:val="24"/>
          <w:szCs w:val="28"/>
          <w:lang w:eastAsia="ru-RU"/>
        </w:rPr>
        <w:t xml:space="preserve">2224 </w:t>
      </w:r>
      <w:r w:rsidR="006620FE" w:rsidRPr="004332E8">
        <w:rPr>
          <w:rFonts w:ascii="Times New Roman" w:eastAsia="Times New Roman" w:hAnsi="Times New Roman" w:cs="Times New Roman"/>
          <w:sz w:val="24"/>
          <w:szCs w:val="28"/>
          <w:lang w:eastAsia="ru-RU"/>
        </w:rPr>
        <w:t xml:space="preserve">від </w:t>
      </w:r>
      <w:r w:rsidR="00743AA3" w:rsidRPr="004332E8">
        <w:rPr>
          <w:rFonts w:ascii="Times New Roman" w:eastAsia="Times New Roman" w:hAnsi="Times New Roman" w:cs="Times New Roman"/>
          <w:sz w:val="24"/>
          <w:szCs w:val="28"/>
          <w:lang w:eastAsia="ru-RU"/>
        </w:rPr>
        <w:t>0</w:t>
      </w:r>
      <w:r w:rsidR="008C61D7" w:rsidRPr="00EE40F1">
        <w:rPr>
          <w:rFonts w:ascii="Times New Roman" w:eastAsia="Times New Roman" w:hAnsi="Times New Roman" w:cs="Times New Roman"/>
          <w:sz w:val="24"/>
          <w:szCs w:val="28"/>
          <w:lang w:eastAsia="ru-RU"/>
        </w:rPr>
        <w:t>1</w:t>
      </w:r>
      <w:r w:rsidR="006620FE" w:rsidRPr="004332E8">
        <w:rPr>
          <w:rFonts w:ascii="Times New Roman" w:eastAsia="Times New Roman" w:hAnsi="Times New Roman" w:cs="Times New Roman"/>
          <w:sz w:val="24"/>
          <w:szCs w:val="28"/>
          <w:lang w:eastAsia="ru-RU"/>
        </w:rPr>
        <w:t>.</w:t>
      </w:r>
      <w:r w:rsidR="005C735F">
        <w:rPr>
          <w:rFonts w:ascii="Times New Roman" w:eastAsia="Times New Roman" w:hAnsi="Times New Roman" w:cs="Times New Roman"/>
          <w:sz w:val="24"/>
          <w:szCs w:val="28"/>
          <w:lang w:eastAsia="ru-RU"/>
        </w:rPr>
        <w:t>1</w:t>
      </w:r>
      <w:r w:rsidR="006620FE" w:rsidRPr="004332E8">
        <w:rPr>
          <w:rFonts w:ascii="Times New Roman" w:eastAsia="Times New Roman" w:hAnsi="Times New Roman" w:cs="Times New Roman"/>
          <w:sz w:val="24"/>
          <w:szCs w:val="28"/>
          <w:lang w:eastAsia="ru-RU"/>
        </w:rPr>
        <w:t>0.2024</w:t>
      </w:r>
      <w:bookmarkEnd w:id="16"/>
      <w:r w:rsidR="006620FE" w:rsidRPr="004332E8">
        <w:rPr>
          <w:rFonts w:ascii="Times New Roman" w:eastAsia="Times New Roman" w:hAnsi="Times New Roman" w:cs="Times New Roman"/>
          <w:sz w:val="24"/>
          <w:szCs w:val="28"/>
          <w:lang w:eastAsia="ru-RU"/>
        </w:rPr>
        <w:t>)</w:t>
      </w:r>
      <w:bookmarkEnd w:id="15"/>
      <w:r w:rsidR="00384A80" w:rsidRPr="004332E8">
        <w:rPr>
          <w:rFonts w:ascii="Times New Roman" w:eastAsia="Times New Roman" w:hAnsi="Times New Roman" w:cs="Times New Roman"/>
          <w:sz w:val="24"/>
          <w:szCs w:val="28"/>
          <w:lang w:eastAsia="ru-RU"/>
        </w:rPr>
        <w:t xml:space="preserve"> </w:t>
      </w:r>
      <w:r w:rsidR="00CA0988" w:rsidRPr="004332E8">
        <w:rPr>
          <w:rFonts w:ascii="Times New Roman" w:eastAsia="Times New Roman" w:hAnsi="Times New Roman" w:cs="Times New Roman"/>
          <w:sz w:val="24"/>
          <w:szCs w:val="28"/>
          <w:lang w:eastAsia="ru-RU"/>
        </w:rPr>
        <w:t>надав свої</w:t>
      </w:r>
      <w:r w:rsidR="00716620" w:rsidRPr="004332E8">
        <w:rPr>
          <w:rFonts w:ascii="Times New Roman" w:eastAsia="Times New Roman" w:hAnsi="Times New Roman" w:cs="Times New Roman"/>
          <w:sz w:val="24"/>
          <w:szCs w:val="28"/>
          <w:lang w:eastAsia="ru-RU"/>
        </w:rPr>
        <w:t xml:space="preserve"> заперечен</w:t>
      </w:r>
      <w:r w:rsidR="00CA0988" w:rsidRPr="004332E8">
        <w:rPr>
          <w:rFonts w:ascii="Times New Roman" w:eastAsia="Times New Roman" w:hAnsi="Times New Roman" w:cs="Times New Roman"/>
          <w:sz w:val="24"/>
          <w:szCs w:val="28"/>
          <w:lang w:eastAsia="ru-RU"/>
        </w:rPr>
        <w:t>ня</w:t>
      </w:r>
      <w:r w:rsidR="00716620" w:rsidRPr="004332E8">
        <w:rPr>
          <w:rFonts w:ascii="Times New Roman" w:eastAsia="Times New Roman" w:hAnsi="Times New Roman" w:cs="Times New Roman"/>
          <w:sz w:val="24"/>
          <w:szCs w:val="28"/>
          <w:lang w:eastAsia="ru-RU"/>
        </w:rPr>
        <w:t xml:space="preserve"> та зауважен</w:t>
      </w:r>
      <w:r w:rsidR="00CA0988" w:rsidRPr="004332E8">
        <w:rPr>
          <w:rFonts w:ascii="Times New Roman" w:eastAsia="Times New Roman" w:hAnsi="Times New Roman" w:cs="Times New Roman"/>
          <w:sz w:val="24"/>
          <w:szCs w:val="28"/>
          <w:lang w:eastAsia="ru-RU"/>
        </w:rPr>
        <w:t>ня</w:t>
      </w:r>
      <w:r w:rsidR="00716620" w:rsidRPr="004332E8">
        <w:rPr>
          <w:rFonts w:ascii="Times New Roman" w:eastAsia="Times New Roman" w:hAnsi="Times New Roman" w:cs="Times New Roman"/>
          <w:sz w:val="24"/>
          <w:szCs w:val="28"/>
          <w:lang w:eastAsia="ru-RU"/>
        </w:rPr>
        <w:t xml:space="preserve"> до змісту Подання</w:t>
      </w:r>
      <w:r w:rsidR="00342390" w:rsidRPr="004332E8">
        <w:rPr>
          <w:rFonts w:ascii="Times New Roman" w:eastAsia="Times New Roman" w:hAnsi="Times New Roman" w:cs="Times New Roman"/>
          <w:sz w:val="24"/>
          <w:szCs w:val="28"/>
          <w:lang w:eastAsia="ru-RU"/>
        </w:rPr>
        <w:t>.</w:t>
      </w:r>
      <w:r w:rsidR="001320C1" w:rsidRPr="004332E8">
        <w:rPr>
          <w:rFonts w:ascii="Times New Roman" w:eastAsia="Times New Roman" w:hAnsi="Times New Roman" w:cs="Times New Roman"/>
          <w:sz w:val="24"/>
          <w:szCs w:val="28"/>
          <w:lang w:eastAsia="ru-RU"/>
        </w:rPr>
        <w:t xml:space="preserve"> </w:t>
      </w:r>
      <w:bookmarkEnd w:id="14"/>
    </w:p>
    <w:bookmarkEnd w:id="11"/>
    <w:p w14:paraId="1D7A51E2" w14:textId="77777777" w:rsidR="00A03F5A" w:rsidRDefault="00A03F5A" w:rsidP="00ED22CA">
      <w:pPr>
        <w:widowControl w:val="0"/>
        <w:spacing w:before="200" w:after="200" w:line="240" w:lineRule="auto"/>
        <w:rPr>
          <w:rFonts w:ascii="Times New Roman" w:eastAsia="Calibri" w:hAnsi="Times New Roman" w:cs="Times New Roman"/>
          <w:b/>
          <w:sz w:val="24"/>
          <w:szCs w:val="24"/>
        </w:rPr>
      </w:pPr>
    </w:p>
    <w:p w14:paraId="78A3FE20" w14:textId="77777777" w:rsidR="00A03F5A" w:rsidRDefault="00A03F5A" w:rsidP="00ED22CA">
      <w:pPr>
        <w:widowControl w:val="0"/>
        <w:spacing w:before="200" w:after="200" w:line="240" w:lineRule="auto"/>
        <w:rPr>
          <w:rFonts w:ascii="Times New Roman" w:eastAsia="Calibri" w:hAnsi="Times New Roman" w:cs="Times New Roman"/>
          <w:b/>
          <w:sz w:val="24"/>
          <w:szCs w:val="24"/>
        </w:rPr>
      </w:pPr>
    </w:p>
    <w:p w14:paraId="46590637" w14:textId="77777777" w:rsidR="00ED22CA" w:rsidRPr="00ED22CA" w:rsidRDefault="00ED22CA" w:rsidP="00ED22CA">
      <w:pPr>
        <w:widowControl w:val="0"/>
        <w:spacing w:before="200" w:after="200" w:line="240" w:lineRule="auto"/>
        <w:rPr>
          <w:rFonts w:ascii="Times New Roman" w:eastAsia="Calibri" w:hAnsi="Times New Roman" w:cs="Times New Roman"/>
          <w:b/>
          <w:sz w:val="24"/>
          <w:szCs w:val="24"/>
        </w:rPr>
      </w:pPr>
      <w:r>
        <w:rPr>
          <w:rFonts w:ascii="Times New Roman" w:eastAsia="Calibri" w:hAnsi="Times New Roman" w:cs="Times New Roman"/>
          <w:b/>
          <w:sz w:val="24"/>
          <w:szCs w:val="24"/>
        </w:rPr>
        <w:lastRenderedPageBreak/>
        <w:t>4</w:t>
      </w:r>
      <w:r w:rsidRPr="00ED22CA">
        <w:rPr>
          <w:rFonts w:ascii="Times New Roman" w:eastAsia="Calibri" w:hAnsi="Times New Roman" w:cs="Times New Roman"/>
          <w:b/>
          <w:sz w:val="24"/>
          <w:szCs w:val="24"/>
        </w:rPr>
        <w:t xml:space="preserve">. </w:t>
      </w:r>
      <w:r w:rsidRPr="00ED22CA">
        <w:rPr>
          <w:rFonts w:ascii="Times New Roman" w:eastAsia="Calibri" w:hAnsi="Times New Roman" w:cs="Times New Roman"/>
          <w:b/>
          <w:sz w:val="24"/>
          <w:szCs w:val="24"/>
        </w:rPr>
        <w:tab/>
      </w:r>
      <w:r>
        <w:rPr>
          <w:rFonts w:ascii="Times New Roman" w:eastAsia="Calibri" w:hAnsi="Times New Roman" w:cs="Times New Roman"/>
          <w:b/>
          <w:sz w:val="24"/>
          <w:szCs w:val="24"/>
        </w:rPr>
        <w:t>ОБСТАВИНИ СПРАВИ</w:t>
      </w:r>
    </w:p>
    <w:p w14:paraId="605037BB" w14:textId="6ED65034" w:rsidR="00952445" w:rsidRDefault="00B2125E" w:rsidP="000C5C77">
      <w:pPr>
        <w:numPr>
          <w:ilvl w:val="2"/>
          <w:numId w:val="10"/>
        </w:numPr>
        <w:spacing w:after="120" w:line="240" w:lineRule="auto"/>
        <w:ind w:left="709" w:hanging="709"/>
        <w:jc w:val="both"/>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У</w:t>
      </w:r>
      <w:r w:rsidR="00952445" w:rsidRPr="00952445">
        <w:rPr>
          <w:rFonts w:ascii="Times New Roman" w:eastAsia="Times New Roman" w:hAnsi="Times New Roman" w:cs="Times New Roman"/>
          <w:sz w:val="24"/>
          <w:szCs w:val="24"/>
          <w:lang w:eastAsia="uk-UA"/>
        </w:rPr>
        <w:t xml:space="preserve"> Комітеті розглядається справа № 126-26.13/60-22, розпочата за ознаками вчинення приватним акціонерним товариством «Карлівський машинобудівний завод» </w:t>
      </w:r>
      <w:r w:rsidR="00952445" w:rsidRPr="00952445">
        <w:rPr>
          <w:rFonts w:ascii="Times New Roman" w:eastAsia="Times New Roman" w:hAnsi="Times New Roman" w:cs="Times New Roman"/>
          <w:sz w:val="24"/>
          <w:szCs w:val="24"/>
          <w:lang w:eastAsia="uk-UA"/>
        </w:rPr>
        <w:br/>
        <w:t xml:space="preserve">(далі </w:t>
      </w:r>
      <w:r>
        <w:rPr>
          <w:rFonts w:ascii="Times New Roman" w:eastAsia="Times New Roman" w:hAnsi="Times New Roman" w:cs="Times New Roman"/>
          <w:sz w:val="24"/>
          <w:szCs w:val="24"/>
          <w:lang w:eastAsia="uk-UA"/>
        </w:rPr>
        <w:t>‒</w:t>
      </w:r>
      <w:r w:rsidR="00952445" w:rsidRPr="00952445">
        <w:rPr>
          <w:rFonts w:ascii="Times New Roman" w:eastAsia="Times New Roman" w:hAnsi="Times New Roman" w:cs="Times New Roman"/>
          <w:sz w:val="24"/>
          <w:szCs w:val="24"/>
          <w:lang w:eastAsia="uk-UA"/>
        </w:rPr>
        <w:t xml:space="preserve"> ПрАТ «Карлівський машинобудівний завод») (м</w:t>
      </w:r>
      <w:r>
        <w:rPr>
          <w:rFonts w:ascii="Times New Roman" w:eastAsia="Times New Roman" w:hAnsi="Times New Roman" w:cs="Times New Roman"/>
          <w:sz w:val="24"/>
          <w:szCs w:val="24"/>
          <w:lang w:eastAsia="uk-UA"/>
        </w:rPr>
        <w:t xml:space="preserve">істо </w:t>
      </w:r>
      <w:r w:rsidR="00952445" w:rsidRPr="00952445">
        <w:rPr>
          <w:rFonts w:ascii="Times New Roman" w:eastAsia="Times New Roman" w:hAnsi="Times New Roman" w:cs="Times New Roman"/>
          <w:sz w:val="24"/>
          <w:szCs w:val="24"/>
          <w:lang w:eastAsia="uk-UA"/>
        </w:rPr>
        <w:t xml:space="preserve">Карлівка, Полтавський район, Полтавська область) порушення, передбаченого пунктом 12 статті 50 Закону України «Про захист економічної конкуренції», у вигляді здійснення концентрації шляхом набуття контролю над значною частиною активів товариства з обмеженою відповідальність «Варіант </w:t>
      </w:r>
      <w:proofErr w:type="spellStart"/>
      <w:r w:rsidR="00952445" w:rsidRPr="00952445">
        <w:rPr>
          <w:rFonts w:ascii="Times New Roman" w:eastAsia="Times New Roman" w:hAnsi="Times New Roman" w:cs="Times New Roman"/>
          <w:sz w:val="24"/>
          <w:szCs w:val="24"/>
          <w:lang w:eastAsia="uk-UA"/>
        </w:rPr>
        <w:t>агро</w:t>
      </w:r>
      <w:proofErr w:type="spellEnd"/>
      <w:r w:rsidR="00952445" w:rsidRPr="00952445">
        <w:rPr>
          <w:rFonts w:ascii="Times New Roman" w:eastAsia="Times New Roman" w:hAnsi="Times New Roman" w:cs="Times New Roman"/>
          <w:sz w:val="24"/>
          <w:szCs w:val="24"/>
          <w:lang w:eastAsia="uk-UA"/>
        </w:rPr>
        <w:t xml:space="preserve"> буд» (м.</w:t>
      </w:r>
      <w:r>
        <w:rPr>
          <w:rFonts w:ascii="Times New Roman" w:eastAsia="Times New Roman" w:hAnsi="Times New Roman" w:cs="Times New Roman"/>
          <w:sz w:val="24"/>
          <w:szCs w:val="24"/>
          <w:lang w:eastAsia="uk-UA"/>
        </w:rPr>
        <w:t xml:space="preserve"> </w:t>
      </w:r>
      <w:r w:rsidR="00952445" w:rsidRPr="00952445">
        <w:rPr>
          <w:rFonts w:ascii="Times New Roman" w:eastAsia="Times New Roman" w:hAnsi="Times New Roman" w:cs="Times New Roman"/>
          <w:sz w:val="24"/>
          <w:szCs w:val="24"/>
          <w:lang w:eastAsia="uk-UA"/>
        </w:rPr>
        <w:t xml:space="preserve">Харків) (далі </w:t>
      </w:r>
      <w:r>
        <w:rPr>
          <w:rFonts w:ascii="Times New Roman" w:eastAsia="Times New Roman" w:hAnsi="Times New Roman" w:cs="Times New Roman"/>
          <w:sz w:val="24"/>
          <w:szCs w:val="24"/>
          <w:lang w:eastAsia="uk-UA"/>
        </w:rPr>
        <w:t>‒</w:t>
      </w:r>
      <w:r w:rsidR="00952445" w:rsidRPr="00952445">
        <w:rPr>
          <w:rFonts w:ascii="Times New Roman" w:eastAsia="Times New Roman" w:hAnsi="Times New Roman" w:cs="Times New Roman"/>
          <w:sz w:val="24"/>
          <w:szCs w:val="24"/>
          <w:lang w:eastAsia="uk-UA"/>
        </w:rPr>
        <w:t xml:space="preserve"> ТОВ «Варіант </w:t>
      </w:r>
      <w:proofErr w:type="spellStart"/>
      <w:r w:rsidR="00952445" w:rsidRPr="00952445">
        <w:rPr>
          <w:rFonts w:ascii="Times New Roman" w:eastAsia="Times New Roman" w:hAnsi="Times New Roman" w:cs="Times New Roman"/>
          <w:sz w:val="24"/>
          <w:szCs w:val="24"/>
          <w:lang w:eastAsia="uk-UA"/>
        </w:rPr>
        <w:t>агро</w:t>
      </w:r>
      <w:proofErr w:type="spellEnd"/>
      <w:r w:rsidR="00952445" w:rsidRPr="00952445">
        <w:rPr>
          <w:rFonts w:ascii="Times New Roman" w:eastAsia="Times New Roman" w:hAnsi="Times New Roman" w:cs="Times New Roman"/>
          <w:sz w:val="24"/>
          <w:szCs w:val="24"/>
          <w:lang w:eastAsia="uk-UA"/>
        </w:rPr>
        <w:t xml:space="preserve"> буд»), що забезпечують здійснення діяльності із виробництва </w:t>
      </w:r>
      <w:proofErr w:type="spellStart"/>
      <w:r w:rsidR="00952445" w:rsidRPr="00952445">
        <w:rPr>
          <w:rFonts w:ascii="Times New Roman" w:eastAsia="Times New Roman" w:hAnsi="Times New Roman" w:cs="Times New Roman"/>
          <w:sz w:val="24"/>
          <w:szCs w:val="24"/>
          <w:lang w:eastAsia="uk-UA"/>
        </w:rPr>
        <w:t>силосів</w:t>
      </w:r>
      <w:proofErr w:type="spellEnd"/>
      <w:r w:rsidR="00952445" w:rsidRPr="00952445">
        <w:rPr>
          <w:rFonts w:ascii="Times New Roman" w:eastAsia="Times New Roman" w:hAnsi="Times New Roman" w:cs="Times New Roman"/>
          <w:sz w:val="24"/>
          <w:szCs w:val="24"/>
          <w:lang w:eastAsia="uk-UA"/>
        </w:rPr>
        <w:t xml:space="preserve"> та транспортерів для зерна, без отримання відповідного дозволу органів Антимонопольного комітету України,  наявність якого необхідна (далі – Справа).</w:t>
      </w:r>
    </w:p>
    <w:p w14:paraId="0076F347" w14:textId="74D05396" w:rsidR="004C3166" w:rsidRPr="004C3166" w:rsidRDefault="00B2125E" w:rsidP="000C5C77">
      <w:pPr>
        <w:pStyle w:val="a4"/>
        <w:numPr>
          <w:ilvl w:val="2"/>
          <w:numId w:val="10"/>
        </w:numPr>
        <w:spacing w:after="120"/>
        <w:ind w:left="709" w:hanging="709"/>
        <w:contextualSpacing w:val="0"/>
        <w:jc w:val="both"/>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Під час</w:t>
      </w:r>
      <w:r w:rsidR="004C3166" w:rsidRPr="004C3166">
        <w:rPr>
          <w:rFonts w:ascii="Times New Roman" w:eastAsia="Times New Roman" w:hAnsi="Times New Roman" w:cs="Times New Roman"/>
          <w:sz w:val="24"/>
          <w:szCs w:val="24"/>
          <w:lang w:eastAsia="uk-UA"/>
        </w:rPr>
        <w:t xml:space="preserve"> розгляду Справи встановлено, зокрема, що ПрАТ «Карлівський машинобудівний завод» і ТОВ «Варіант </w:t>
      </w:r>
      <w:proofErr w:type="spellStart"/>
      <w:r w:rsidR="004C3166" w:rsidRPr="004C3166">
        <w:rPr>
          <w:rFonts w:ascii="Times New Roman" w:eastAsia="Times New Roman" w:hAnsi="Times New Roman" w:cs="Times New Roman"/>
          <w:sz w:val="24"/>
          <w:szCs w:val="24"/>
          <w:lang w:eastAsia="uk-UA"/>
        </w:rPr>
        <w:t>агро</w:t>
      </w:r>
      <w:proofErr w:type="spellEnd"/>
      <w:r w:rsidR="004C3166" w:rsidRPr="004C3166">
        <w:rPr>
          <w:rFonts w:ascii="Times New Roman" w:eastAsia="Times New Roman" w:hAnsi="Times New Roman" w:cs="Times New Roman"/>
          <w:sz w:val="24"/>
          <w:szCs w:val="24"/>
          <w:lang w:eastAsia="uk-UA"/>
        </w:rPr>
        <w:t xml:space="preserve"> буд» до здійснення концентрації були найближчими конкурентами на ринках </w:t>
      </w:r>
      <w:proofErr w:type="spellStart"/>
      <w:r w:rsidR="004C3166" w:rsidRPr="004C3166">
        <w:rPr>
          <w:rFonts w:ascii="Times New Roman" w:eastAsia="Times New Roman" w:hAnsi="Times New Roman" w:cs="Times New Roman"/>
          <w:sz w:val="24"/>
          <w:szCs w:val="24"/>
          <w:lang w:eastAsia="uk-UA"/>
        </w:rPr>
        <w:t>силосів</w:t>
      </w:r>
      <w:proofErr w:type="spellEnd"/>
      <w:r w:rsidR="004C3166" w:rsidRPr="004C3166">
        <w:rPr>
          <w:rFonts w:ascii="Times New Roman" w:eastAsia="Times New Roman" w:hAnsi="Times New Roman" w:cs="Times New Roman"/>
          <w:sz w:val="24"/>
          <w:szCs w:val="24"/>
          <w:lang w:eastAsia="uk-UA"/>
        </w:rPr>
        <w:t xml:space="preserve"> і транспортерів для зерна. У зв’язку з викладеним, у Комітету виникла потреба в отриманні інформації від учасників зазначених ринків, що дозволить здійснити всебічний аналіз впливу концентрації на товарні ринки України. </w:t>
      </w:r>
    </w:p>
    <w:p w14:paraId="6E5FA54F" w14:textId="5E82088E" w:rsidR="00D95D8F" w:rsidRPr="00D95D8F" w:rsidRDefault="00E341E3" w:rsidP="0080439B">
      <w:pPr>
        <w:numPr>
          <w:ilvl w:val="2"/>
          <w:numId w:val="6"/>
        </w:numPr>
        <w:spacing w:after="100" w:line="240" w:lineRule="auto"/>
        <w:ind w:left="709" w:hanging="709"/>
        <w:jc w:val="both"/>
        <w:rPr>
          <w:rFonts w:ascii="Times New Roman" w:eastAsia="Times New Roman" w:hAnsi="Times New Roman" w:cs="Times New Roman"/>
          <w:sz w:val="24"/>
          <w:szCs w:val="24"/>
          <w:lang w:eastAsia="uk-UA"/>
        </w:rPr>
      </w:pPr>
      <w:r>
        <w:rPr>
          <w:rFonts w:ascii="Times New Roman" w:hAnsi="Times New Roman"/>
          <w:sz w:val="24"/>
          <w:szCs w:val="24"/>
        </w:rPr>
        <w:t>Під час розгляду Справи</w:t>
      </w:r>
      <w:r w:rsidR="00005987" w:rsidRPr="00D95D8F">
        <w:rPr>
          <w:rFonts w:ascii="Times New Roman" w:hAnsi="Times New Roman"/>
          <w:sz w:val="24"/>
          <w:szCs w:val="24"/>
        </w:rPr>
        <w:t>, керуючись статтями 7, 16, 22 та 22</w:t>
      </w:r>
      <w:r w:rsidR="00005987" w:rsidRPr="00D95D8F">
        <w:rPr>
          <w:rFonts w:ascii="Times New Roman" w:hAnsi="Times New Roman"/>
          <w:sz w:val="24"/>
          <w:szCs w:val="24"/>
          <w:vertAlign w:val="superscript"/>
          <w:lang w:val="ru-RU"/>
        </w:rPr>
        <w:t>1</w:t>
      </w:r>
      <w:r w:rsidR="00005987" w:rsidRPr="00D95D8F">
        <w:rPr>
          <w:rFonts w:ascii="Times New Roman" w:hAnsi="Times New Roman"/>
          <w:sz w:val="24"/>
          <w:szCs w:val="24"/>
        </w:rPr>
        <w:t xml:space="preserve"> Закону України</w:t>
      </w:r>
      <w:r w:rsidR="00FA383D">
        <w:rPr>
          <w:rFonts w:ascii="Times New Roman" w:hAnsi="Times New Roman"/>
          <w:sz w:val="24"/>
          <w:szCs w:val="24"/>
        </w:rPr>
        <w:br/>
      </w:r>
      <w:r w:rsidR="00005987" w:rsidRPr="00D95D8F">
        <w:rPr>
          <w:rFonts w:ascii="Times New Roman" w:hAnsi="Times New Roman"/>
          <w:sz w:val="24"/>
          <w:szCs w:val="24"/>
        </w:rPr>
        <w:t xml:space="preserve">«Про Антимонопольний комітет України», </w:t>
      </w:r>
      <w:r w:rsidR="009423A9" w:rsidRPr="00470197">
        <w:rPr>
          <w:rFonts w:ascii="Times New Roman" w:hAnsi="Times New Roman"/>
          <w:sz w:val="24"/>
          <w:szCs w:val="24"/>
        </w:rPr>
        <w:t xml:space="preserve">заступник Голови Комітету </w:t>
      </w:r>
      <w:r w:rsidR="009423A9">
        <w:rPr>
          <w:rFonts w:ascii="Times New Roman" w:hAnsi="Times New Roman"/>
          <w:sz w:val="24"/>
          <w:szCs w:val="24"/>
        </w:rPr>
        <w:t>–</w:t>
      </w:r>
      <w:r w:rsidR="009423A9" w:rsidRPr="00470197">
        <w:rPr>
          <w:rFonts w:ascii="Times New Roman" w:hAnsi="Times New Roman"/>
          <w:sz w:val="24"/>
          <w:szCs w:val="24"/>
        </w:rPr>
        <w:t xml:space="preserve"> державн</w:t>
      </w:r>
      <w:r w:rsidR="009423A9">
        <w:rPr>
          <w:rFonts w:ascii="Times New Roman" w:hAnsi="Times New Roman"/>
          <w:sz w:val="24"/>
          <w:szCs w:val="24"/>
        </w:rPr>
        <w:t xml:space="preserve">ий </w:t>
      </w:r>
      <w:r w:rsidR="009423A9" w:rsidRPr="00470197">
        <w:rPr>
          <w:rFonts w:ascii="Times New Roman" w:hAnsi="Times New Roman"/>
          <w:sz w:val="24"/>
          <w:szCs w:val="24"/>
        </w:rPr>
        <w:t>уповноважен</w:t>
      </w:r>
      <w:r w:rsidR="009423A9">
        <w:rPr>
          <w:rFonts w:ascii="Times New Roman" w:hAnsi="Times New Roman"/>
          <w:sz w:val="24"/>
          <w:szCs w:val="24"/>
        </w:rPr>
        <w:t>ий</w:t>
      </w:r>
      <w:r w:rsidR="00005987" w:rsidRPr="00D95D8F">
        <w:rPr>
          <w:rFonts w:ascii="Times New Roman" w:hAnsi="Times New Roman"/>
          <w:sz w:val="24"/>
          <w:szCs w:val="24"/>
        </w:rPr>
        <w:t xml:space="preserve"> направив </w:t>
      </w:r>
      <w:r w:rsidR="00D95D8F" w:rsidRPr="007D2B85">
        <w:rPr>
          <w:rFonts w:ascii="Times New Roman" w:eastAsia="Calibri" w:hAnsi="Times New Roman" w:cs="Times New Roman"/>
          <w:bCs/>
          <w:sz w:val="24"/>
          <w:szCs w:val="24"/>
          <w:lang w:eastAsia="ru-RU"/>
        </w:rPr>
        <w:t xml:space="preserve">ТОВ </w:t>
      </w:r>
      <w:r w:rsidR="00D95D8F" w:rsidRPr="007D2B85">
        <w:rPr>
          <w:rFonts w:ascii="Times New Roman" w:eastAsia="Calibri" w:hAnsi="Times New Roman" w:cs="Times New Roman"/>
          <w:sz w:val="24"/>
          <w:szCs w:val="24"/>
          <w:lang w:eastAsia="ru-RU"/>
        </w:rPr>
        <w:t>«</w:t>
      </w:r>
      <w:r w:rsidR="005C735F" w:rsidRPr="007D2B85">
        <w:rPr>
          <w:rFonts w:ascii="Times New Roman" w:hAnsi="Times New Roman" w:cs="Times New Roman"/>
        </w:rPr>
        <w:t>ВОЛИЦЯ-АГРО</w:t>
      </w:r>
      <w:r w:rsidR="00D95D8F" w:rsidRPr="007D2B85">
        <w:rPr>
          <w:rFonts w:ascii="Times New Roman" w:eastAsia="Calibri" w:hAnsi="Times New Roman" w:cs="Times New Roman"/>
          <w:sz w:val="24"/>
          <w:szCs w:val="24"/>
          <w:lang w:eastAsia="ru-RU"/>
        </w:rPr>
        <w:t>»</w:t>
      </w:r>
      <w:r w:rsidR="00005987" w:rsidRPr="007D2B85">
        <w:rPr>
          <w:rFonts w:ascii="Times New Roman" w:hAnsi="Times New Roman" w:cs="Times New Roman"/>
          <w:sz w:val="24"/>
          <w:szCs w:val="24"/>
        </w:rPr>
        <w:t xml:space="preserve"> </w:t>
      </w:r>
      <w:r w:rsidR="007E1484" w:rsidRPr="00174D9E">
        <w:rPr>
          <w:rFonts w:ascii="Times New Roman" w:eastAsia="Times New Roman" w:hAnsi="Times New Roman" w:cs="Times New Roman"/>
          <w:sz w:val="24"/>
          <w:szCs w:val="24"/>
          <w:lang w:eastAsia="ru-RU"/>
        </w:rPr>
        <w:t>(</w:t>
      </w:r>
      <w:r w:rsidR="007E1484" w:rsidRPr="00267D33">
        <w:rPr>
          <w:rFonts w:ascii="Times New Roman" w:eastAsia="Times New Roman" w:hAnsi="Times New Roman" w:cs="Times New Roman"/>
          <w:i/>
          <w:sz w:val="24"/>
          <w:szCs w:val="24"/>
          <w:lang w:eastAsia="ru-RU"/>
        </w:rPr>
        <w:t>«інформація, доступ до якої обмежено»</w:t>
      </w:r>
      <w:r w:rsidR="007E1484">
        <w:rPr>
          <w:rFonts w:ascii="Times New Roman" w:eastAsia="Times New Roman" w:hAnsi="Times New Roman" w:cs="Times New Roman"/>
          <w:sz w:val="24"/>
          <w:szCs w:val="24"/>
          <w:lang w:eastAsia="ru-RU"/>
        </w:rPr>
        <w:t>)</w:t>
      </w:r>
      <w:r w:rsidR="00FA383D">
        <w:rPr>
          <w:rFonts w:ascii="Times New Roman" w:eastAsia="Times New Roman" w:hAnsi="Times New Roman" w:cs="Times New Roman"/>
          <w:sz w:val="24"/>
          <w:szCs w:val="24"/>
          <w:shd w:val="clear" w:color="auto" w:fill="FFFFFF"/>
          <w:lang w:eastAsia="uk-UA"/>
        </w:rPr>
        <w:t xml:space="preserve"> </w:t>
      </w:r>
      <w:r w:rsidR="00005987" w:rsidRPr="00D95D8F">
        <w:rPr>
          <w:rFonts w:ascii="Times New Roman" w:hAnsi="Times New Roman"/>
          <w:sz w:val="24"/>
          <w:szCs w:val="24"/>
        </w:rPr>
        <w:t>вимогу</w:t>
      </w:r>
      <w:r w:rsidR="003900D5">
        <w:rPr>
          <w:rFonts w:ascii="Times New Roman" w:hAnsi="Times New Roman"/>
          <w:sz w:val="24"/>
          <w:szCs w:val="24"/>
        </w:rPr>
        <w:t xml:space="preserve"> </w:t>
      </w:r>
      <w:r w:rsidR="00005987" w:rsidRPr="00D95D8F">
        <w:rPr>
          <w:rFonts w:ascii="Times New Roman" w:hAnsi="Times New Roman"/>
          <w:sz w:val="24"/>
          <w:szCs w:val="24"/>
        </w:rPr>
        <w:t>про</w:t>
      </w:r>
      <w:r w:rsidR="003900D5">
        <w:rPr>
          <w:rFonts w:ascii="Times New Roman" w:hAnsi="Times New Roman"/>
          <w:sz w:val="24"/>
          <w:szCs w:val="24"/>
        </w:rPr>
        <w:t xml:space="preserve"> </w:t>
      </w:r>
      <w:r w:rsidR="00005987" w:rsidRPr="00D95D8F">
        <w:rPr>
          <w:rFonts w:ascii="Times New Roman" w:hAnsi="Times New Roman"/>
          <w:sz w:val="24"/>
          <w:szCs w:val="24"/>
        </w:rPr>
        <w:t>надання</w:t>
      </w:r>
      <w:r w:rsidR="003900D5">
        <w:rPr>
          <w:rFonts w:ascii="Times New Roman" w:hAnsi="Times New Roman"/>
          <w:sz w:val="24"/>
          <w:szCs w:val="24"/>
        </w:rPr>
        <w:t xml:space="preserve"> </w:t>
      </w:r>
      <w:r w:rsidR="00005987" w:rsidRPr="00D95D8F">
        <w:rPr>
          <w:rFonts w:ascii="Times New Roman" w:hAnsi="Times New Roman"/>
          <w:sz w:val="24"/>
          <w:szCs w:val="24"/>
        </w:rPr>
        <w:t>інформації</w:t>
      </w:r>
      <w:r w:rsidR="003900D5">
        <w:rPr>
          <w:rFonts w:ascii="Times New Roman" w:hAnsi="Times New Roman"/>
          <w:sz w:val="24"/>
          <w:szCs w:val="24"/>
        </w:rPr>
        <w:t xml:space="preserve"> </w:t>
      </w:r>
      <w:r w:rsidR="00D95D8F" w:rsidRPr="00D95D8F">
        <w:rPr>
          <w:rFonts w:ascii="Times New Roman" w:eastAsia="Times New Roman" w:hAnsi="Times New Roman" w:cs="Times New Roman"/>
          <w:sz w:val="24"/>
          <w:szCs w:val="24"/>
          <w:lang w:eastAsia="uk-UA"/>
        </w:rPr>
        <w:t>від</w:t>
      </w:r>
      <w:r w:rsidR="003900D5">
        <w:rPr>
          <w:rFonts w:ascii="Times New Roman" w:eastAsia="Times New Roman" w:hAnsi="Times New Roman" w:cs="Times New Roman"/>
          <w:sz w:val="24"/>
          <w:szCs w:val="24"/>
          <w:lang w:eastAsia="uk-UA"/>
        </w:rPr>
        <w:t xml:space="preserve"> </w:t>
      </w:r>
      <w:r w:rsidR="00D95D8F" w:rsidRPr="00D95D8F">
        <w:rPr>
          <w:rFonts w:ascii="Times New Roman" w:eastAsia="Times New Roman" w:hAnsi="Times New Roman" w:cs="Times New Roman"/>
          <w:color w:val="000000"/>
          <w:sz w:val="24"/>
          <w:szCs w:val="24"/>
          <w:lang w:eastAsia="uk-UA"/>
        </w:rPr>
        <w:t>11.11.2022 № 126-26.13/09-50</w:t>
      </w:r>
      <w:r w:rsidR="005C735F">
        <w:rPr>
          <w:rFonts w:ascii="Times New Roman" w:eastAsia="Times New Roman" w:hAnsi="Times New Roman" w:cs="Times New Roman"/>
          <w:color w:val="000000"/>
          <w:sz w:val="24"/>
          <w:szCs w:val="24"/>
          <w:lang w:eastAsia="uk-UA"/>
        </w:rPr>
        <w:t>92</w:t>
      </w:r>
      <w:r w:rsidR="009423A9">
        <w:rPr>
          <w:rFonts w:ascii="Times New Roman" w:eastAsia="Times New Roman" w:hAnsi="Times New Roman" w:cs="Times New Roman"/>
          <w:color w:val="000000"/>
          <w:sz w:val="24"/>
          <w:szCs w:val="24"/>
          <w:lang w:eastAsia="uk-UA"/>
        </w:rPr>
        <w:t xml:space="preserve"> </w:t>
      </w:r>
      <w:r w:rsidR="007E1484">
        <w:rPr>
          <w:rFonts w:ascii="Times New Roman" w:eastAsia="Times New Roman" w:hAnsi="Times New Roman" w:cs="Times New Roman"/>
          <w:color w:val="000000"/>
          <w:sz w:val="24"/>
          <w:szCs w:val="24"/>
          <w:lang w:eastAsia="uk-UA"/>
        </w:rPr>
        <w:br/>
      </w:r>
      <w:r w:rsidR="00D95D8F" w:rsidRPr="00D95D8F">
        <w:rPr>
          <w:rFonts w:ascii="Times New Roman" w:eastAsia="Times New Roman" w:hAnsi="Times New Roman" w:cs="Times New Roman"/>
          <w:sz w:val="24"/>
          <w:szCs w:val="24"/>
          <w:lang w:eastAsia="uk-UA"/>
        </w:rPr>
        <w:t>(далі</w:t>
      </w:r>
      <w:r w:rsidR="009423A9">
        <w:rPr>
          <w:rFonts w:ascii="Times New Roman" w:eastAsia="Times New Roman" w:hAnsi="Times New Roman" w:cs="Times New Roman"/>
          <w:sz w:val="24"/>
          <w:szCs w:val="24"/>
          <w:lang w:eastAsia="uk-UA"/>
        </w:rPr>
        <w:t xml:space="preserve"> </w:t>
      </w:r>
      <w:r w:rsidR="00D95D8F" w:rsidRPr="00D95D8F">
        <w:rPr>
          <w:rFonts w:ascii="Times New Roman" w:eastAsia="Times New Roman" w:hAnsi="Times New Roman" w:cs="Times New Roman"/>
          <w:sz w:val="24"/>
          <w:szCs w:val="24"/>
          <w:lang w:eastAsia="uk-UA"/>
        </w:rPr>
        <w:t>–</w:t>
      </w:r>
      <w:r w:rsidR="009423A9">
        <w:rPr>
          <w:rFonts w:ascii="Times New Roman" w:eastAsia="Times New Roman" w:hAnsi="Times New Roman" w:cs="Times New Roman"/>
          <w:sz w:val="24"/>
          <w:szCs w:val="24"/>
          <w:lang w:eastAsia="uk-UA"/>
        </w:rPr>
        <w:t xml:space="preserve"> </w:t>
      </w:r>
      <w:r w:rsidR="00D95D8F" w:rsidRPr="00D95D8F">
        <w:rPr>
          <w:rFonts w:ascii="Times New Roman" w:eastAsia="Times New Roman" w:hAnsi="Times New Roman" w:cs="Times New Roman"/>
          <w:sz w:val="24"/>
          <w:szCs w:val="24"/>
          <w:lang w:eastAsia="uk-UA"/>
        </w:rPr>
        <w:t>Вимога</w:t>
      </w:r>
      <w:r w:rsidR="003617AC">
        <w:rPr>
          <w:rFonts w:ascii="Times New Roman" w:eastAsia="Times New Roman" w:hAnsi="Times New Roman" w:cs="Times New Roman"/>
          <w:sz w:val="24"/>
          <w:szCs w:val="24"/>
          <w:lang w:eastAsia="uk-UA"/>
        </w:rPr>
        <w:t xml:space="preserve"> 1</w:t>
      </w:r>
      <w:r w:rsidR="00D95D8F" w:rsidRPr="00D95D8F">
        <w:rPr>
          <w:rFonts w:ascii="Times New Roman" w:eastAsia="Times New Roman" w:hAnsi="Times New Roman" w:cs="Times New Roman"/>
          <w:sz w:val="24"/>
          <w:szCs w:val="24"/>
          <w:lang w:eastAsia="uk-UA"/>
        </w:rPr>
        <w:t>),</w:t>
      </w:r>
      <w:r w:rsidR="009423A9">
        <w:rPr>
          <w:rFonts w:ascii="Times New Roman" w:eastAsia="Times New Roman" w:hAnsi="Times New Roman" w:cs="Times New Roman"/>
          <w:sz w:val="24"/>
          <w:szCs w:val="24"/>
          <w:lang w:eastAsia="uk-UA"/>
        </w:rPr>
        <w:t xml:space="preserve"> </w:t>
      </w:r>
      <w:r w:rsidR="00B2125E">
        <w:rPr>
          <w:rFonts w:ascii="Times New Roman" w:eastAsia="Times New Roman" w:hAnsi="Times New Roman" w:cs="Times New Roman"/>
          <w:sz w:val="24"/>
          <w:szCs w:val="24"/>
          <w:lang w:eastAsia="uk-UA"/>
        </w:rPr>
        <w:t>у</w:t>
      </w:r>
      <w:r w:rsidR="009423A9">
        <w:rPr>
          <w:rFonts w:ascii="Times New Roman" w:eastAsia="Times New Roman" w:hAnsi="Times New Roman" w:cs="Times New Roman"/>
          <w:sz w:val="24"/>
          <w:szCs w:val="24"/>
          <w:lang w:eastAsia="uk-UA"/>
        </w:rPr>
        <w:t xml:space="preserve"> </w:t>
      </w:r>
      <w:r w:rsidR="00D95D8F" w:rsidRPr="00D95D8F">
        <w:rPr>
          <w:rFonts w:ascii="Times New Roman" w:eastAsia="Times New Roman" w:hAnsi="Times New Roman" w:cs="Times New Roman"/>
          <w:sz w:val="24"/>
          <w:szCs w:val="24"/>
          <w:lang w:eastAsia="uk-UA"/>
        </w:rPr>
        <w:t>якій</w:t>
      </w:r>
      <w:r w:rsidR="009423A9">
        <w:rPr>
          <w:rFonts w:ascii="Times New Roman" w:eastAsia="Times New Roman" w:hAnsi="Times New Roman" w:cs="Times New Roman"/>
          <w:sz w:val="24"/>
          <w:szCs w:val="24"/>
          <w:lang w:eastAsia="uk-UA"/>
        </w:rPr>
        <w:t xml:space="preserve"> </w:t>
      </w:r>
      <w:r w:rsidR="00D95D8F" w:rsidRPr="00D95D8F">
        <w:rPr>
          <w:rFonts w:ascii="Times New Roman" w:eastAsia="Times New Roman" w:hAnsi="Times New Roman" w:cs="Times New Roman"/>
          <w:sz w:val="24"/>
          <w:szCs w:val="24"/>
          <w:lang w:eastAsia="uk-UA"/>
        </w:rPr>
        <w:t xml:space="preserve">вимагалось у 15-денний строк з дня її отримання надати інформацію та копії документів. </w:t>
      </w:r>
    </w:p>
    <w:p w14:paraId="6655C295" w14:textId="77777777" w:rsidR="00716620" w:rsidRPr="00D95D8F" w:rsidRDefault="00005987" w:rsidP="0080439B">
      <w:pPr>
        <w:widowControl w:val="0"/>
        <w:numPr>
          <w:ilvl w:val="2"/>
          <w:numId w:val="7"/>
        </w:numPr>
        <w:tabs>
          <w:tab w:val="left" w:pos="709"/>
          <w:tab w:val="left" w:pos="993"/>
        </w:tabs>
        <w:spacing w:before="60" w:after="60" w:line="240" w:lineRule="auto"/>
        <w:ind w:left="709" w:hanging="709"/>
        <w:jc w:val="both"/>
        <w:rPr>
          <w:rFonts w:ascii="Times New Roman" w:hAnsi="Times New Roman"/>
          <w:sz w:val="24"/>
          <w:szCs w:val="24"/>
        </w:rPr>
      </w:pPr>
      <w:r w:rsidRPr="00D95D8F">
        <w:rPr>
          <w:rFonts w:ascii="Times New Roman" w:hAnsi="Times New Roman"/>
          <w:sz w:val="24"/>
          <w:szCs w:val="24"/>
        </w:rPr>
        <w:t xml:space="preserve">Одночасно у </w:t>
      </w:r>
      <w:proofErr w:type="spellStart"/>
      <w:r w:rsidRPr="00D95D8F">
        <w:rPr>
          <w:rFonts w:ascii="Times New Roman" w:hAnsi="Times New Roman"/>
          <w:sz w:val="24"/>
          <w:szCs w:val="24"/>
        </w:rPr>
        <w:t>Вимозі</w:t>
      </w:r>
      <w:proofErr w:type="spellEnd"/>
      <w:r w:rsidR="00C5222E">
        <w:rPr>
          <w:rFonts w:ascii="Times New Roman" w:hAnsi="Times New Roman"/>
          <w:sz w:val="24"/>
          <w:szCs w:val="24"/>
        </w:rPr>
        <w:t xml:space="preserve"> 1</w:t>
      </w:r>
      <w:r w:rsidRPr="00D95D8F">
        <w:rPr>
          <w:rFonts w:ascii="Times New Roman" w:hAnsi="Times New Roman"/>
          <w:sz w:val="24"/>
          <w:szCs w:val="24"/>
        </w:rPr>
        <w:t xml:space="preserve"> зазначалося, що відповідно до пунктів 13, 14, 15 статті 50           Закону України «Про захист економічної конкуренції» неподання інформації у встановлені органами Комітету строки, подання інформації в неповному обсязі у встановлені органами Комітету строки та подання недостовірної інформації Комітету є порушенням, за яке передбачена відповідальність згідно зі статтею 52 Закону України «Про захист економічної конкуренції»</w:t>
      </w:r>
      <w:r w:rsidR="00716620" w:rsidRPr="00D95D8F">
        <w:rPr>
          <w:rFonts w:ascii="Times New Roman" w:hAnsi="Times New Roman"/>
          <w:sz w:val="24"/>
          <w:szCs w:val="24"/>
        </w:rPr>
        <w:t>.</w:t>
      </w:r>
    </w:p>
    <w:p w14:paraId="0316AF51" w14:textId="77777777" w:rsidR="00716620" w:rsidRPr="00B3163C" w:rsidRDefault="00005987" w:rsidP="009E5FAD">
      <w:pPr>
        <w:widowControl w:val="0"/>
        <w:numPr>
          <w:ilvl w:val="2"/>
          <w:numId w:val="7"/>
        </w:numPr>
        <w:tabs>
          <w:tab w:val="left" w:pos="709"/>
          <w:tab w:val="left" w:pos="993"/>
        </w:tabs>
        <w:spacing w:before="120" w:after="120" w:line="240" w:lineRule="auto"/>
        <w:ind w:left="709" w:hanging="709"/>
        <w:jc w:val="both"/>
        <w:rPr>
          <w:rFonts w:ascii="Times New Roman" w:hAnsi="Times New Roman"/>
          <w:sz w:val="24"/>
          <w:szCs w:val="24"/>
        </w:rPr>
      </w:pPr>
      <w:r w:rsidRPr="00B3163C">
        <w:rPr>
          <w:rFonts w:ascii="Times New Roman" w:hAnsi="Times New Roman"/>
          <w:sz w:val="24"/>
          <w:szCs w:val="24"/>
        </w:rPr>
        <w:t xml:space="preserve">Таким чином, </w:t>
      </w:r>
      <w:bookmarkStart w:id="17" w:name="_Hlk178002820"/>
      <w:r w:rsidRPr="00B3163C">
        <w:rPr>
          <w:rFonts w:ascii="Times New Roman" w:hAnsi="Times New Roman"/>
          <w:sz w:val="24"/>
          <w:szCs w:val="24"/>
        </w:rPr>
        <w:t>Товариство було проінформовано про правові наслідки неподання інформації у встановлені органом Комітету строки, подання інформації в неповному обсязі у встановлені органом Комітету строки та подання недостовірної інформації Комітету</w:t>
      </w:r>
      <w:r w:rsidR="00716620" w:rsidRPr="00B3163C">
        <w:rPr>
          <w:rFonts w:ascii="Times New Roman" w:hAnsi="Times New Roman"/>
          <w:sz w:val="24"/>
          <w:szCs w:val="24"/>
        </w:rPr>
        <w:t>.</w:t>
      </w:r>
    </w:p>
    <w:bookmarkEnd w:id="17"/>
    <w:p w14:paraId="18505A18" w14:textId="77777777" w:rsidR="00716620" w:rsidRDefault="00005987" w:rsidP="000C5C77">
      <w:pPr>
        <w:numPr>
          <w:ilvl w:val="2"/>
          <w:numId w:val="8"/>
        </w:numPr>
        <w:spacing w:after="120" w:line="240" w:lineRule="auto"/>
        <w:ind w:left="709" w:hanging="709"/>
        <w:jc w:val="both"/>
        <w:rPr>
          <w:rFonts w:ascii="Times New Roman" w:eastAsia="Times New Roman" w:hAnsi="Times New Roman" w:cs="Times New Roman"/>
          <w:sz w:val="24"/>
          <w:szCs w:val="24"/>
          <w:lang w:eastAsia="uk-UA"/>
        </w:rPr>
      </w:pPr>
      <w:r w:rsidRPr="0091482C">
        <w:rPr>
          <w:rFonts w:ascii="Times New Roman" w:hAnsi="Times New Roman"/>
          <w:sz w:val="24"/>
          <w:szCs w:val="24"/>
        </w:rPr>
        <w:t xml:space="preserve">Згідно з рекомендованим повідомленням про вручення поштового відправлення  </w:t>
      </w:r>
      <w:r w:rsidR="00002DC7" w:rsidRPr="0091482C">
        <w:rPr>
          <w:rFonts w:ascii="Times New Roman" w:hAnsi="Times New Roman"/>
          <w:sz w:val="24"/>
          <w:szCs w:val="24"/>
        </w:rPr>
        <w:br/>
      </w:r>
      <w:r w:rsidR="00CD2013" w:rsidRPr="0091482C">
        <w:rPr>
          <w:rFonts w:ascii="Times New Roman" w:eastAsia="Times New Roman" w:hAnsi="Times New Roman" w:cs="Times New Roman"/>
          <w:sz w:val="24"/>
          <w:szCs w:val="24"/>
          <w:lang w:eastAsia="uk-UA"/>
        </w:rPr>
        <w:t xml:space="preserve">№ </w:t>
      </w:r>
      <w:bookmarkStart w:id="18" w:name="_Hlk168577582"/>
      <w:r w:rsidR="0091482C" w:rsidRPr="0091482C">
        <w:rPr>
          <w:rFonts w:ascii="Times New Roman" w:eastAsia="Times New Roman" w:hAnsi="Times New Roman" w:cs="Times New Roman"/>
          <w:sz w:val="24"/>
          <w:szCs w:val="24"/>
          <w:lang w:eastAsia="uk-UA"/>
        </w:rPr>
        <w:t xml:space="preserve"> 0303515291833  </w:t>
      </w:r>
      <w:bookmarkStart w:id="19" w:name="_Hlk130816119"/>
      <w:bookmarkStart w:id="20" w:name="_Hlk130817057"/>
      <w:bookmarkEnd w:id="18"/>
      <w:r w:rsidR="0091482C" w:rsidRPr="0091482C">
        <w:rPr>
          <w:rFonts w:ascii="Times New Roman" w:eastAsia="Times New Roman" w:hAnsi="Times New Roman" w:cs="Times New Roman"/>
          <w:sz w:val="24"/>
          <w:szCs w:val="24"/>
          <w:lang w:eastAsia="uk-UA"/>
        </w:rPr>
        <w:t>Вимога</w:t>
      </w:r>
      <w:r w:rsidR="00C5222E">
        <w:rPr>
          <w:rFonts w:ascii="Times New Roman" w:eastAsia="Times New Roman" w:hAnsi="Times New Roman" w:cs="Times New Roman"/>
          <w:sz w:val="24"/>
          <w:szCs w:val="24"/>
          <w:lang w:eastAsia="uk-UA"/>
        </w:rPr>
        <w:t xml:space="preserve"> 1</w:t>
      </w:r>
      <w:r w:rsidR="0091482C" w:rsidRPr="0091482C">
        <w:rPr>
          <w:rFonts w:ascii="Times New Roman" w:eastAsia="Times New Roman" w:hAnsi="Times New Roman" w:cs="Times New Roman"/>
          <w:sz w:val="24"/>
          <w:szCs w:val="24"/>
          <w:lang w:eastAsia="uk-UA"/>
        </w:rPr>
        <w:t xml:space="preserve"> вручена </w:t>
      </w:r>
      <w:bookmarkEnd w:id="19"/>
      <w:bookmarkEnd w:id="20"/>
      <w:r w:rsidR="0091482C" w:rsidRPr="0091482C">
        <w:rPr>
          <w:rFonts w:ascii="Times New Roman" w:eastAsia="Times New Roman" w:hAnsi="Times New Roman" w:cs="Times New Roman"/>
          <w:sz w:val="24"/>
          <w:szCs w:val="24"/>
          <w:lang w:eastAsia="uk-UA"/>
        </w:rPr>
        <w:t xml:space="preserve"> 18.11.2022.</w:t>
      </w:r>
    </w:p>
    <w:p w14:paraId="5D9D0FE1" w14:textId="77777777" w:rsidR="0091482C" w:rsidRPr="0091482C" w:rsidRDefault="0091482C" w:rsidP="000C5C77">
      <w:pPr>
        <w:numPr>
          <w:ilvl w:val="2"/>
          <w:numId w:val="12"/>
        </w:numPr>
        <w:overflowPunct w:val="0"/>
        <w:autoSpaceDE w:val="0"/>
        <w:autoSpaceDN w:val="0"/>
        <w:adjustRightInd w:val="0"/>
        <w:spacing w:after="120" w:line="240" w:lineRule="auto"/>
        <w:ind w:left="709" w:hanging="709"/>
        <w:jc w:val="both"/>
        <w:rPr>
          <w:rFonts w:ascii="Times New Roman" w:eastAsia="Times New Roman" w:hAnsi="Times New Roman" w:cs="Times New Roman"/>
          <w:sz w:val="24"/>
          <w:szCs w:val="24"/>
          <w:lang w:eastAsia="uk-UA"/>
        </w:rPr>
      </w:pPr>
      <w:r w:rsidRPr="0091482C">
        <w:rPr>
          <w:rFonts w:ascii="Times New Roman" w:eastAsia="Times New Roman" w:hAnsi="Times New Roman" w:cs="Times New Roman"/>
          <w:sz w:val="24"/>
          <w:szCs w:val="24"/>
          <w:lang w:eastAsia="ru-RU"/>
        </w:rPr>
        <w:t>Отже, термін надання інформації на Вимогу</w:t>
      </w:r>
      <w:r w:rsidR="00665440" w:rsidRPr="00665440">
        <w:rPr>
          <w:rFonts w:ascii="Times New Roman" w:eastAsia="Times New Roman" w:hAnsi="Times New Roman" w:cs="Times New Roman"/>
          <w:sz w:val="24"/>
          <w:szCs w:val="24"/>
          <w:lang w:val="ru-RU" w:eastAsia="ru-RU"/>
        </w:rPr>
        <w:t xml:space="preserve"> </w:t>
      </w:r>
      <w:r w:rsidR="003617AC">
        <w:rPr>
          <w:rFonts w:ascii="Times New Roman" w:eastAsia="Times New Roman" w:hAnsi="Times New Roman" w:cs="Times New Roman"/>
          <w:sz w:val="24"/>
          <w:szCs w:val="24"/>
          <w:lang w:eastAsia="ru-RU"/>
        </w:rPr>
        <w:t>1</w:t>
      </w:r>
      <w:r w:rsidRPr="0091482C">
        <w:rPr>
          <w:rFonts w:ascii="Times New Roman" w:eastAsia="Times New Roman" w:hAnsi="Times New Roman" w:cs="Times New Roman"/>
          <w:sz w:val="24"/>
          <w:szCs w:val="24"/>
          <w:lang w:eastAsia="ru-RU"/>
        </w:rPr>
        <w:t xml:space="preserve"> припадав на 03.12.2022. Оскільки 03.12.2022 було неробочим днем (субота), то з урахуванням вимог  частини другої </w:t>
      </w:r>
      <w:r w:rsidR="00B2125E">
        <w:rPr>
          <w:rFonts w:ascii="Times New Roman" w:eastAsia="Times New Roman" w:hAnsi="Times New Roman" w:cs="Times New Roman"/>
          <w:sz w:val="24"/>
          <w:szCs w:val="24"/>
          <w:lang w:eastAsia="ru-RU"/>
        </w:rPr>
        <w:br/>
      </w:r>
      <w:r w:rsidRPr="0091482C">
        <w:rPr>
          <w:rFonts w:ascii="Times New Roman" w:eastAsia="Times New Roman" w:hAnsi="Times New Roman" w:cs="Times New Roman"/>
          <w:sz w:val="24"/>
          <w:szCs w:val="24"/>
          <w:lang w:eastAsia="ru-RU"/>
        </w:rPr>
        <w:t xml:space="preserve">статті 62 </w:t>
      </w:r>
      <w:r w:rsidRPr="0091482C">
        <w:rPr>
          <w:rFonts w:ascii="Times New Roman" w:eastAsia="Times New Roman" w:hAnsi="Times New Roman" w:cs="Times New Roman"/>
          <w:sz w:val="24"/>
          <w:szCs w:val="24"/>
          <w:lang w:eastAsia="uk-UA"/>
        </w:rPr>
        <w:t>Закону України «Про захист економічної конкуренції» останній день строку надання відповіді на Вимогу вважається перший наступний за ним робочий день, тобто  05.12.2022.</w:t>
      </w:r>
    </w:p>
    <w:p w14:paraId="6D770E51" w14:textId="77777777" w:rsidR="0091482C" w:rsidRPr="0091482C" w:rsidRDefault="0091482C" w:rsidP="009E5FAD">
      <w:pPr>
        <w:numPr>
          <w:ilvl w:val="2"/>
          <w:numId w:val="12"/>
        </w:numPr>
        <w:overflowPunct w:val="0"/>
        <w:autoSpaceDE w:val="0"/>
        <w:autoSpaceDN w:val="0"/>
        <w:adjustRightInd w:val="0"/>
        <w:spacing w:after="100" w:line="240" w:lineRule="auto"/>
        <w:ind w:left="709" w:hanging="711"/>
        <w:jc w:val="both"/>
        <w:rPr>
          <w:rFonts w:ascii="Times New Roman" w:eastAsia="Times New Roman" w:hAnsi="Times New Roman" w:cs="Times New Roman"/>
          <w:sz w:val="24"/>
          <w:szCs w:val="24"/>
          <w:lang w:eastAsia="uk-UA"/>
        </w:rPr>
      </w:pPr>
      <w:r w:rsidRPr="0091482C">
        <w:rPr>
          <w:rFonts w:ascii="Times New Roman" w:eastAsia="Times New Roman" w:hAnsi="Times New Roman" w:cs="Times New Roman"/>
          <w:sz w:val="24"/>
          <w:szCs w:val="24"/>
          <w:lang w:eastAsia="uk-UA"/>
        </w:rPr>
        <w:t>Товариство інформації на Вимогу</w:t>
      </w:r>
      <w:r w:rsidR="003617AC">
        <w:rPr>
          <w:rFonts w:ascii="Times New Roman" w:eastAsia="Times New Roman" w:hAnsi="Times New Roman" w:cs="Times New Roman"/>
          <w:sz w:val="24"/>
          <w:szCs w:val="24"/>
          <w:lang w:eastAsia="uk-UA"/>
        </w:rPr>
        <w:t xml:space="preserve"> 1</w:t>
      </w:r>
      <w:r w:rsidRPr="0091482C">
        <w:rPr>
          <w:rFonts w:ascii="Times New Roman" w:eastAsia="Times New Roman" w:hAnsi="Times New Roman" w:cs="Times New Roman"/>
          <w:sz w:val="24"/>
          <w:szCs w:val="24"/>
          <w:lang w:eastAsia="uk-UA"/>
        </w:rPr>
        <w:t xml:space="preserve"> у строк, встановлений органом Комітету, не надало.</w:t>
      </w:r>
    </w:p>
    <w:p w14:paraId="0B6D22A1" w14:textId="2BE7FB56" w:rsidR="0091482C" w:rsidRPr="0091482C" w:rsidRDefault="0091482C" w:rsidP="000C5C77">
      <w:pPr>
        <w:numPr>
          <w:ilvl w:val="2"/>
          <w:numId w:val="12"/>
        </w:numPr>
        <w:spacing w:after="120" w:line="240" w:lineRule="auto"/>
        <w:ind w:left="709" w:hanging="709"/>
        <w:jc w:val="both"/>
        <w:rPr>
          <w:rFonts w:ascii="Times New Roman" w:eastAsia="Times New Roman" w:hAnsi="Times New Roman" w:cs="Times New Roman"/>
          <w:sz w:val="24"/>
          <w:szCs w:val="24"/>
          <w:lang w:eastAsia="uk-UA"/>
        </w:rPr>
      </w:pPr>
      <w:r w:rsidRPr="0091482C">
        <w:rPr>
          <w:rFonts w:ascii="Times New Roman" w:eastAsia="Times New Roman" w:hAnsi="Times New Roman" w:cs="Times New Roman"/>
          <w:sz w:val="24"/>
          <w:szCs w:val="24"/>
          <w:lang w:eastAsia="uk-UA"/>
        </w:rPr>
        <w:t xml:space="preserve">При цьому від </w:t>
      </w:r>
      <w:r w:rsidRPr="0091482C">
        <w:rPr>
          <w:rFonts w:ascii="Times New Roman" w:eastAsia="Times New Roman" w:hAnsi="Times New Roman" w:cs="Times New Roman"/>
          <w:bCs/>
          <w:sz w:val="24"/>
          <w:szCs w:val="24"/>
          <w:lang w:eastAsia="uk-UA"/>
        </w:rPr>
        <w:t xml:space="preserve">ТОВ </w:t>
      </w:r>
      <w:r w:rsidRPr="0091482C">
        <w:rPr>
          <w:rFonts w:ascii="Times New Roman" w:eastAsia="Times New Roman" w:hAnsi="Times New Roman" w:cs="Times New Roman"/>
          <w:sz w:val="24"/>
          <w:szCs w:val="24"/>
          <w:lang w:eastAsia="uk-UA"/>
        </w:rPr>
        <w:t>«ВОЛИЦЯ-АГРО» до Комітету не надходили клопотання про продовження строку надання інформації.</w:t>
      </w:r>
    </w:p>
    <w:p w14:paraId="74D62EDC" w14:textId="58CCCFAD" w:rsidR="0091482C" w:rsidRPr="0091482C" w:rsidRDefault="0091482C" w:rsidP="000C5C77">
      <w:pPr>
        <w:numPr>
          <w:ilvl w:val="2"/>
          <w:numId w:val="12"/>
        </w:numPr>
        <w:spacing w:after="120" w:line="240" w:lineRule="auto"/>
        <w:ind w:left="709" w:hanging="709"/>
        <w:jc w:val="both"/>
        <w:rPr>
          <w:rFonts w:ascii="Times New Roman" w:eastAsia="Times New Roman" w:hAnsi="Times New Roman" w:cs="Times New Roman"/>
          <w:sz w:val="24"/>
          <w:szCs w:val="24"/>
          <w:lang w:eastAsia="uk-UA"/>
        </w:rPr>
      </w:pPr>
      <w:r w:rsidRPr="0091482C">
        <w:rPr>
          <w:rFonts w:ascii="Times New Roman" w:eastAsia="Times New Roman" w:hAnsi="Times New Roman" w:cs="Times New Roman"/>
          <w:sz w:val="24"/>
          <w:szCs w:val="24"/>
          <w:lang w:eastAsia="uk-UA"/>
        </w:rPr>
        <w:t>Для встановлення обставин щодо фактичної дати отримання Вимоги</w:t>
      </w:r>
      <w:r w:rsidR="003617AC">
        <w:rPr>
          <w:rFonts w:ascii="Times New Roman" w:eastAsia="Times New Roman" w:hAnsi="Times New Roman" w:cs="Times New Roman"/>
          <w:sz w:val="24"/>
          <w:szCs w:val="24"/>
          <w:lang w:eastAsia="uk-UA"/>
        </w:rPr>
        <w:t xml:space="preserve"> 1</w:t>
      </w:r>
      <w:r w:rsidRPr="0091482C">
        <w:rPr>
          <w:rFonts w:ascii="Times New Roman" w:eastAsia="Times New Roman" w:hAnsi="Times New Roman" w:cs="Times New Roman"/>
          <w:sz w:val="24"/>
          <w:szCs w:val="24"/>
          <w:lang w:eastAsia="uk-UA"/>
        </w:rPr>
        <w:t>, а також для визначення</w:t>
      </w:r>
      <w:r w:rsidR="00A03F5A">
        <w:rPr>
          <w:rFonts w:ascii="Times New Roman" w:eastAsia="Times New Roman" w:hAnsi="Times New Roman" w:cs="Times New Roman"/>
          <w:sz w:val="24"/>
          <w:szCs w:val="24"/>
          <w:lang w:eastAsia="uk-UA"/>
        </w:rPr>
        <w:t xml:space="preserve"> </w:t>
      </w:r>
      <w:r w:rsidRPr="0091482C">
        <w:rPr>
          <w:rFonts w:ascii="Times New Roman" w:eastAsia="Times New Roman" w:hAnsi="Times New Roman" w:cs="Times New Roman"/>
          <w:sz w:val="24"/>
          <w:szCs w:val="24"/>
          <w:lang w:eastAsia="uk-UA"/>
        </w:rPr>
        <w:t xml:space="preserve"> уповноваженої </w:t>
      </w:r>
      <w:r w:rsidR="00A03F5A">
        <w:rPr>
          <w:rFonts w:ascii="Times New Roman" w:eastAsia="Times New Roman" w:hAnsi="Times New Roman" w:cs="Times New Roman"/>
          <w:sz w:val="24"/>
          <w:szCs w:val="24"/>
          <w:lang w:eastAsia="uk-UA"/>
        </w:rPr>
        <w:t xml:space="preserve"> </w:t>
      </w:r>
      <w:r w:rsidRPr="0091482C">
        <w:rPr>
          <w:rFonts w:ascii="Times New Roman" w:eastAsia="Times New Roman" w:hAnsi="Times New Roman" w:cs="Times New Roman"/>
          <w:sz w:val="24"/>
          <w:szCs w:val="24"/>
          <w:lang w:eastAsia="uk-UA"/>
        </w:rPr>
        <w:t xml:space="preserve">особи </w:t>
      </w:r>
      <w:r w:rsidRPr="0091482C">
        <w:rPr>
          <w:rFonts w:ascii="Times New Roman" w:eastAsia="Times New Roman" w:hAnsi="Times New Roman" w:cs="Times New Roman"/>
          <w:bCs/>
          <w:sz w:val="24"/>
          <w:szCs w:val="24"/>
          <w:lang w:eastAsia="uk-UA"/>
        </w:rPr>
        <w:t xml:space="preserve">ТОВ </w:t>
      </w:r>
      <w:r w:rsidRPr="0091482C">
        <w:rPr>
          <w:rFonts w:ascii="Times New Roman" w:eastAsia="Times New Roman" w:hAnsi="Times New Roman" w:cs="Times New Roman"/>
          <w:sz w:val="24"/>
          <w:szCs w:val="24"/>
          <w:lang w:eastAsia="uk-UA"/>
        </w:rPr>
        <w:t>«ВОЛИЦЯ-АГРО»  на одержання поштових відправлень Комітет  направ</w:t>
      </w:r>
      <w:r w:rsidR="00B2125E">
        <w:rPr>
          <w:rFonts w:ascii="Times New Roman" w:eastAsia="Times New Roman" w:hAnsi="Times New Roman" w:cs="Times New Roman"/>
          <w:sz w:val="24"/>
          <w:szCs w:val="24"/>
          <w:lang w:eastAsia="uk-UA"/>
        </w:rPr>
        <w:t>ив</w:t>
      </w:r>
      <w:r w:rsidRPr="0091482C">
        <w:rPr>
          <w:rFonts w:ascii="Times New Roman" w:eastAsia="Times New Roman" w:hAnsi="Times New Roman" w:cs="Times New Roman"/>
          <w:sz w:val="24"/>
          <w:szCs w:val="24"/>
          <w:lang w:eastAsia="uk-UA"/>
        </w:rPr>
        <w:t xml:space="preserve">   вимогу   про   надання    інформації </w:t>
      </w:r>
      <w:r w:rsidRPr="0091482C">
        <w:rPr>
          <w:rFonts w:ascii="Times New Roman" w:eastAsia="Times New Roman" w:hAnsi="Times New Roman" w:cs="Times New Roman"/>
          <w:sz w:val="24"/>
          <w:szCs w:val="24"/>
          <w:lang w:eastAsia="uk-UA"/>
        </w:rPr>
        <w:br/>
        <w:t>від   27.02.2023   № 126-23.13/09-4439е    до    акціонерного    товариства   «Укрпошта» (далі – АТ «Укрпошта»).</w:t>
      </w:r>
    </w:p>
    <w:p w14:paraId="57D0ACD9" w14:textId="221A7870" w:rsidR="0091482C" w:rsidRPr="003900D5" w:rsidRDefault="0091482C" w:rsidP="009E5FAD">
      <w:pPr>
        <w:numPr>
          <w:ilvl w:val="2"/>
          <w:numId w:val="12"/>
        </w:numPr>
        <w:spacing w:after="0" w:line="240" w:lineRule="auto"/>
        <w:ind w:left="709" w:hanging="709"/>
        <w:jc w:val="both"/>
        <w:rPr>
          <w:rFonts w:ascii="Times New Roman" w:eastAsia="Times New Roman" w:hAnsi="Times New Roman" w:cs="Times New Roman"/>
          <w:sz w:val="24"/>
          <w:szCs w:val="24"/>
          <w:lang w:eastAsia="uk-UA"/>
        </w:rPr>
      </w:pPr>
      <w:r w:rsidRPr="003900D5">
        <w:rPr>
          <w:rFonts w:ascii="Times New Roman" w:eastAsia="Times New Roman" w:hAnsi="Times New Roman" w:cs="Times New Roman"/>
          <w:sz w:val="24"/>
          <w:szCs w:val="24"/>
          <w:lang w:eastAsia="uk-UA"/>
        </w:rPr>
        <w:lastRenderedPageBreak/>
        <w:t>Листом від 14.03.2023 № 103.003.-1884-23 (</w:t>
      </w:r>
      <w:proofErr w:type="spellStart"/>
      <w:r w:rsidRPr="003900D5">
        <w:rPr>
          <w:rFonts w:ascii="Times New Roman" w:eastAsia="Times New Roman" w:hAnsi="Times New Roman" w:cs="Times New Roman"/>
          <w:sz w:val="24"/>
          <w:szCs w:val="24"/>
          <w:lang w:eastAsia="uk-UA"/>
        </w:rPr>
        <w:t>вх</w:t>
      </w:r>
      <w:proofErr w:type="spellEnd"/>
      <w:r w:rsidRPr="003900D5">
        <w:rPr>
          <w:rFonts w:ascii="Times New Roman" w:eastAsia="Times New Roman" w:hAnsi="Times New Roman" w:cs="Times New Roman"/>
          <w:sz w:val="24"/>
          <w:szCs w:val="24"/>
          <w:lang w:eastAsia="uk-UA"/>
        </w:rPr>
        <w:t xml:space="preserve">. Комітету № 8-09/321-кі від 15.03.2023) АТ «Укрпошта» повідомило,  що рекомендований лист зі </w:t>
      </w:r>
      <w:proofErr w:type="spellStart"/>
      <w:r w:rsidRPr="003900D5">
        <w:rPr>
          <w:rFonts w:ascii="Times New Roman" w:eastAsia="Times New Roman" w:hAnsi="Times New Roman" w:cs="Times New Roman"/>
          <w:sz w:val="24"/>
          <w:szCs w:val="24"/>
          <w:lang w:eastAsia="uk-UA"/>
        </w:rPr>
        <w:t>штрихкодовим</w:t>
      </w:r>
      <w:proofErr w:type="spellEnd"/>
      <w:r w:rsidRPr="003900D5">
        <w:rPr>
          <w:rFonts w:ascii="Times New Roman" w:eastAsia="Times New Roman" w:hAnsi="Times New Roman" w:cs="Times New Roman"/>
          <w:sz w:val="24"/>
          <w:szCs w:val="24"/>
          <w:lang w:eastAsia="uk-UA"/>
        </w:rPr>
        <w:t xml:space="preserve">  ідентифікатором № 0303515291833 </w:t>
      </w:r>
      <w:r w:rsidRPr="003900D5">
        <w:rPr>
          <w:rFonts w:ascii="Times New Roman" w:eastAsia="Times New Roman" w:hAnsi="Times New Roman" w:cs="Times New Roman"/>
          <w:i/>
          <w:sz w:val="24"/>
          <w:szCs w:val="24"/>
          <w:lang w:eastAsia="uk-UA"/>
        </w:rPr>
        <w:t>«вручений 18.11.2022  під підпис  уповноваженому на одержання реєстрованих поштових відправлень (внутрішніх і міжнародних карток, листів, бандеролей), рекомендованих повідомлень про вручення поштових відправлень, відправлень: «Укрпошта Стандарт» та «Укрпошта Експрес», «</w:t>
      </w:r>
      <w:r w:rsidRPr="003900D5">
        <w:rPr>
          <w:rFonts w:ascii="Times New Roman" w:eastAsia="Times New Roman" w:hAnsi="Times New Roman" w:cs="Times New Roman"/>
          <w:i/>
          <w:sz w:val="24"/>
          <w:szCs w:val="24"/>
          <w:lang w:val="en-US" w:eastAsia="uk-UA"/>
        </w:rPr>
        <w:t>Smart</w:t>
      </w:r>
      <w:r w:rsidRPr="003900D5">
        <w:rPr>
          <w:rFonts w:ascii="Times New Roman" w:eastAsia="Times New Roman" w:hAnsi="Times New Roman" w:cs="Times New Roman"/>
          <w:i/>
          <w:sz w:val="24"/>
          <w:szCs w:val="24"/>
          <w:lang w:eastAsia="uk-UA"/>
        </w:rPr>
        <w:t xml:space="preserve"> </w:t>
      </w:r>
      <w:r w:rsidRPr="003900D5">
        <w:rPr>
          <w:rFonts w:ascii="Times New Roman" w:eastAsia="Times New Roman" w:hAnsi="Times New Roman" w:cs="Times New Roman"/>
          <w:i/>
          <w:sz w:val="24"/>
          <w:szCs w:val="24"/>
          <w:lang w:val="en-US" w:eastAsia="uk-UA"/>
        </w:rPr>
        <w:t>Box</w:t>
      </w:r>
      <w:r w:rsidRPr="003900D5">
        <w:rPr>
          <w:rFonts w:ascii="Times New Roman" w:eastAsia="Times New Roman" w:hAnsi="Times New Roman" w:cs="Times New Roman"/>
          <w:i/>
          <w:sz w:val="24"/>
          <w:szCs w:val="24"/>
          <w:lang w:eastAsia="uk-UA"/>
        </w:rPr>
        <w:t xml:space="preserve">», міжнародних посилок, дрібних пакетів, електронних повідомлень </w:t>
      </w:r>
      <w:bookmarkStart w:id="21" w:name="_Hlk179298007"/>
      <w:r w:rsidR="006929D3">
        <w:rPr>
          <w:rFonts w:ascii="Times New Roman" w:eastAsia="Times New Roman" w:hAnsi="Times New Roman" w:cs="Times New Roman"/>
          <w:i/>
          <w:sz w:val="24"/>
          <w:szCs w:val="24"/>
          <w:lang w:eastAsia="uk-UA"/>
        </w:rPr>
        <w:br/>
      </w:r>
      <w:r w:rsidRPr="003900D5">
        <w:rPr>
          <w:rFonts w:ascii="Times New Roman" w:eastAsia="Times New Roman" w:hAnsi="Times New Roman" w:cs="Times New Roman"/>
          <w:i/>
          <w:sz w:val="24"/>
          <w:szCs w:val="24"/>
          <w:lang w:eastAsia="uk-UA"/>
        </w:rPr>
        <w:t>ТОВ «ВОЛИЦЯ-АГРО»</w:t>
      </w:r>
      <w:bookmarkEnd w:id="21"/>
      <w:r w:rsidR="007E1484" w:rsidRPr="007E1484">
        <w:rPr>
          <w:rFonts w:ascii="Times New Roman" w:eastAsia="Times New Roman" w:hAnsi="Times New Roman" w:cs="Times New Roman"/>
          <w:sz w:val="24"/>
          <w:szCs w:val="24"/>
          <w:lang w:eastAsia="ru-RU"/>
        </w:rPr>
        <w:t xml:space="preserve"> </w:t>
      </w:r>
      <w:r w:rsidR="007E1484" w:rsidRPr="00174D9E">
        <w:rPr>
          <w:rFonts w:ascii="Times New Roman" w:eastAsia="Times New Roman" w:hAnsi="Times New Roman" w:cs="Times New Roman"/>
          <w:sz w:val="24"/>
          <w:szCs w:val="24"/>
          <w:lang w:eastAsia="ru-RU"/>
        </w:rPr>
        <w:t>(</w:t>
      </w:r>
      <w:r w:rsidR="007E1484" w:rsidRPr="00267D33">
        <w:rPr>
          <w:rFonts w:ascii="Times New Roman" w:eastAsia="Times New Roman" w:hAnsi="Times New Roman" w:cs="Times New Roman"/>
          <w:i/>
          <w:sz w:val="24"/>
          <w:szCs w:val="24"/>
          <w:lang w:eastAsia="ru-RU"/>
        </w:rPr>
        <w:t>«інформація, доступ до якої обмежено»</w:t>
      </w:r>
      <w:r w:rsidR="007E1484">
        <w:rPr>
          <w:rFonts w:ascii="Times New Roman" w:eastAsia="Times New Roman" w:hAnsi="Times New Roman" w:cs="Times New Roman"/>
          <w:sz w:val="24"/>
          <w:szCs w:val="24"/>
          <w:lang w:eastAsia="ru-RU"/>
        </w:rPr>
        <w:t>)</w:t>
      </w:r>
      <w:r w:rsidR="007E1484">
        <w:rPr>
          <w:rFonts w:ascii="Times New Roman" w:eastAsia="Times New Roman" w:hAnsi="Times New Roman" w:cs="Times New Roman"/>
          <w:sz w:val="24"/>
          <w:szCs w:val="24"/>
          <w:lang w:eastAsia="ru-RU"/>
        </w:rPr>
        <w:t xml:space="preserve"> </w:t>
      </w:r>
      <w:r w:rsidRPr="003900D5">
        <w:rPr>
          <w:rFonts w:ascii="Times New Roman" w:eastAsia="Times New Roman" w:hAnsi="Times New Roman" w:cs="Times New Roman"/>
          <w:i/>
          <w:sz w:val="24"/>
          <w:szCs w:val="24"/>
          <w:lang w:eastAsia="uk-UA"/>
        </w:rPr>
        <w:t xml:space="preserve">на підставі довіреності». </w:t>
      </w:r>
      <w:r w:rsidRPr="003900D5">
        <w:rPr>
          <w:rFonts w:ascii="Times New Roman" w:eastAsia="Times New Roman" w:hAnsi="Times New Roman" w:cs="Times New Roman"/>
          <w:sz w:val="24"/>
          <w:szCs w:val="24"/>
          <w:lang w:eastAsia="uk-UA"/>
        </w:rPr>
        <w:t>Строк дії вказаної довіреності – до 14.11.2023.</w:t>
      </w:r>
    </w:p>
    <w:p w14:paraId="7B83F5A4" w14:textId="2FD48492" w:rsidR="0091482C" w:rsidRPr="0091482C" w:rsidRDefault="003900D5" w:rsidP="003900D5">
      <w:pPr>
        <w:spacing w:after="120" w:line="240" w:lineRule="auto"/>
        <w:ind w:left="709"/>
        <w:contextualSpacing/>
        <w:jc w:val="both"/>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 xml:space="preserve">    </w:t>
      </w:r>
      <w:r w:rsidR="0091482C" w:rsidRPr="0091482C">
        <w:rPr>
          <w:rFonts w:ascii="Times New Roman" w:eastAsia="Times New Roman" w:hAnsi="Times New Roman" w:cs="Times New Roman"/>
          <w:sz w:val="24"/>
          <w:szCs w:val="24"/>
          <w:lang w:eastAsia="uk-UA"/>
        </w:rPr>
        <w:t>На підтвердження зазначеного було надано копії</w:t>
      </w:r>
      <w:r w:rsidR="0091482C">
        <w:rPr>
          <w:rFonts w:ascii="Times New Roman" w:eastAsia="Times New Roman" w:hAnsi="Times New Roman" w:cs="Times New Roman"/>
          <w:sz w:val="24"/>
          <w:szCs w:val="24"/>
          <w:lang w:eastAsia="uk-UA"/>
        </w:rPr>
        <w:t xml:space="preserve"> </w:t>
      </w:r>
      <w:r w:rsidR="0091482C" w:rsidRPr="0091482C">
        <w:rPr>
          <w:rFonts w:ascii="Times New Roman" w:eastAsia="Times New Roman" w:hAnsi="Times New Roman" w:cs="Times New Roman"/>
          <w:sz w:val="24"/>
          <w:szCs w:val="24"/>
          <w:lang w:eastAsia="uk-UA"/>
        </w:rPr>
        <w:t xml:space="preserve">накладної про вручення рекомендованого листа № </w:t>
      </w:r>
      <w:r w:rsidR="0091482C" w:rsidRPr="0091482C">
        <w:rPr>
          <w:rFonts w:ascii="Times New Roman" w:eastAsia="Times New Roman" w:hAnsi="Times New Roman" w:cs="Times New Roman"/>
          <w:sz w:val="24"/>
          <w:szCs w:val="24"/>
          <w:lang w:eastAsia="ru-RU"/>
        </w:rPr>
        <w:t>0303515291833</w:t>
      </w:r>
      <w:r w:rsidR="0091482C">
        <w:rPr>
          <w:rFonts w:ascii="Times New Roman" w:eastAsia="Times New Roman" w:hAnsi="Times New Roman" w:cs="Times New Roman"/>
          <w:sz w:val="24"/>
          <w:szCs w:val="24"/>
          <w:lang w:eastAsia="uk-UA"/>
        </w:rPr>
        <w:t xml:space="preserve"> та </w:t>
      </w:r>
      <w:r w:rsidR="0091482C" w:rsidRPr="0091482C">
        <w:rPr>
          <w:rFonts w:ascii="Times New Roman" w:eastAsia="Times New Roman" w:hAnsi="Times New Roman" w:cs="Times New Roman"/>
          <w:sz w:val="24"/>
          <w:szCs w:val="24"/>
          <w:lang w:eastAsia="uk-UA"/>
        </w:rPr>
        <w:t xml:space="preserve">довіреності </w:t>
      </w:r>
      <w:r w:rsidR="0091482C" w:rsidRPr="00456039">
        <w:rPr>
          <w:rFonts w:ascii="Times New Roman" w:eastAsia="Times New Roman" w:hAnsi="Times New Roman" w:cs="Times New Roman"/>
          <w:sz w:val="24"/>
          <w:szCs w:val="24"/>
          <w:lang w:eastAsia="uk-UA"/>
        </w:rPr>
        <w:t xml:space="preserve">ТОВ </w:t>
      </w:r>
      <w:r w:rsidR="0091482C" w:rsidRPr="00456039">
        <w:rPr>
          <w:rFonts w:ascii="Times New Roman" w:eastAsia="Times New Roman" w:hAnsi="Times New Roman" w:cs="Times New Roman"/>
          <w:sz w:val="24"/>
          <w:szCs w:val="24"/>
          <w:lang w:eastAsia="ru-RU"/>
        </w:rPr>
        <w:t>«ВОЛИЦЯ-АГРО»</w:t>
      </w:r>
      <w:r w:rsidR="0091482C" w:rsidRPr="0091482C">
        <w:rPr>
          <w:rFonts w:ascii="Times New Roman" w:eastAsia="Times New Roman" w:hAnsi="Times New Roman" w:cs="Times New Roman"/>
          <w:sz w:val="20"/>
          <w:szCs w:val="20"/>
          <w:lang w:eastAsia="ru-RU"/>
        </w:rPr>
        <w:t xml:space="preserve">  </w:t>
      </w:r>
      <w:r w:rsidR="00456039">
        <w:rPr>
          <w:rFonts w:ascii="Times New Roman" w:eastAsia="Times New Roman" w:hAnsi="Times New Roman" w:cs="Times New Roman"/>
          <w:sz w:val="24"/>
          <w:szCs w:val="24"/>
          <w:lang w:eastAsia="uk-UA"/>
        </w:rPr>
        <w:br/>
      </w:r>
      <w:r w:rsidR="0091482C" w:rsidRPr="0091482C">
        <w:rPr>
          <w:rFonts w:ascii="Times New Roman" w:eastAsia="Times New Roman" w:hAnsi="Times New Roman" w:cs="Times New Roman"/>
          <w:sz w:val="24"/>
          <w:szCs w:val="24"/>
          <w:lang w:eastAsia="uk-UA"/>
        </w:rPr>
        <w:t>від</w:t>
      </w:r>
      <w:r>
        <w:rPr>
          <w:rFonts w:ascii="Times New Roman" w:eastAsia="Times New Roman" w:hAnsi="Times New Roman" w:cs="Times New Roman"/>
          <w:sz w:val="24"/>
          <w:szCs w:val="24"/>
          <w:lang w:eastAsia="uk-UA"/>
        </w:rPr>
        <w:t xml:space="preserve"> </w:t>
      </w:r>
      <w:r w:rsidR="0091482C" w:rsidRPr="0091482C">
        <w:rPr>
          <w:rFonts w:ascii="Times New Roman" w:eastAsia="Times New Roman" w:hAnsi="Times New Roman" w:cs="Times New Roman"/>
          <w:sz w:val="24"/>
          <w:szCs w:val="24"/>
          <w:lang w:eastAsia="uk-UA"/>
        </w:rPr>
        <w:t xml:space="preserve">14.11.2022 на уповноваження, зокрема </w:t>
      </w:r>
      <w:r w:rsidR="007E1484" w:rsidRPr="00174D9E">
        <w:rPr>
          <w:rFonts w:ascii="Times New Roman" w:eastAsia="Times New Roman" w:hAnsi="Times New Roman" w:cs="Times New Roman"/>
          <w:sz w:val="24"/>
          <w:szCs w:val="24"/>
          <w:lang w:eastAsia="ru-RU"/>
        </w:rPr>
        <w:t>(</w:t>
      </w:r>
      <w:r w:rsidR="007E1484" w:rsidRPr="00267D33">
        <w:rPr>
          <w:rFonts w:ascii="Times New Roman" w:eastAsia="Times New Roman" w:hAnsi="Times New Roman" w:cs="Times New Roman"/>
          <w:i/>
          <w:sz w:val="24"/>
          <w:szCs w:val="24"/>
          <w:lang w:eastAsia="ru-RU"/>
        </w:rPr>
        <w:t>«інформація, доступ до якої обмежено»</w:t>
      </w:r>
      <w:r w:rsidR="007E1484">
        <w:rPr>
          <w:rFonts w:ascii="Times New Roman" w:eastAsia="Times New Roman" w:hAnsi="Times New Roman" w:cs="Times New Roman"/>
          <w:sz w:val="24"/>
          <w:szCs w:val="24"/>
          <w:lang w:eastAsia="ru-RU"/>
        </w:rPr>
        <w:t>)</w:t>
      </w:r>
      <w:r w:rsidR="0091482C" w:rsidRPr="0091482C">
        <w:rPr>
          <w:rFonts w:ascii="Times New Roman" w:eastAsia="Times New Roman" w:hAnsi="Times New Roman" w:cs="Times New Roman"/>
          <w:sz w:val="24"/>
          <w:szCs w:val="24"/>
          <w:lang w:eastAsia="uk-UA"/>
        </w:rPr>
        <w:t xml:space="preserve">, отримувати реєстровані поштові відправлення </w:t>
      </w:r>
      <w:r w:rsidR="00AE2AEE">
        <w:rPr>
          <w:rFonts w:ascii="Times New Roman" w:eastAsia="Times New Roman" w:hAnsi="Times New Roman" w:cs="Times New Roman"/>
          <w:sz w:val="24"/>
          <w:szCs w:val="24"/>
          <w:lang w:eastAsia="uk-UA"/>
        </w:rPr>
        <w:t>[</w:t>
      </w:r>
      <w:r w:rsidR="0091482C" w:rsidRPr="0091482C">
        <w:rPr>
          <w:rFonts w:ascii="Times New Roman" w:eastAsia="Times New Roman" w:hAnsi="Times New Roman" w:cs="Times New Roman"/>
          <w:sz w:val="24"/>
          <w:szCs w:val="24"/>
          <w:lang w:eastAsia="uk-UA"/>
        </w:rPr>
        <w:t>внутрішні і міжнародні рекомендовані картки, листи (бандеролі)</w:t>
      </w:r>
      <w:r w:rsidR="00AE2AEE">
        <w:rPr>
          <w:rFonts w:ascii="Times New Roman" w:eastAsia="Times New Roman" w:hAnsi="Times New Roman" w:cs="Times New Roman"/>
          <w:sz w:val="24"/>
          <w:szCs w:val="24"/>
          <w:lang w:eastAsia="uk-UA"/>
        </w:rPr>
        <w:t>],</w:t>
      </w:r>
      <w:r w:rsidR="0091482C" w:rsidRPr="0091482C">
        <w:rPr>
          <w:rFonts w:ascii="Times New Roman" w:eastAsia="Times New Roman" w:hAnsi="Times New Roman" w:cs="Times New Roman"/>
          <w:sz w:val="24"/>
          <w:szCs w:val="24"/>
          <w:lang w:eastAsia="uk-UA"/>
        </w:rPr>
        <w:t xml:space="preserve"> рекомендовані повідомлення про вручення поштових відправлень, відправлення </w:t>
      </w:r>
      <w:r w:rsidR="0091482C" w:rsidRPr="0091482C">
        <w:rPr>
          <w:rFonts w:ascii="Times New Roman" w:eastAsia="Times New Roman" w:hAnsi="Times New Roman" w:cs="Times New Roman"/>
          <w:sz w:val="24"/>
          <w:szCs w:val="24"/>
          <w:lang w:eastAsia="ru-RU"/>
        </w:rPr>
        <w:t>«Укрпошта Стандарт», «Укрпошта Експрес», «</w:t>
      </w:r>
      <w:r w:rsidR="0091482C" w:rsidRPr="0091482C">
        <w:rPr>
          <w:rFonts w:ascii="Times New Roman" w:eastAsia="Times New Roman" w:hAnsi="Times New Roman" w:cs="Times New Roman"/>
          <w:sz w:val="24"/>
          <w:szCs w:val="24"/>
          <w:lang w:val="en-US" w:eastAsia="ru-RU"/>
        </w:rPr>
        <w:t>Smart</w:t>
      </w:r>
      <w:r w:rsidR="0091482C" w:rsidRPr="0091482C">
        <w:rPr>
          <w:rFonts w:ascii="Times New Roman" w:eastAsia="Times New Roman" w:hAnsi="Times New Roman" w:cs="Times New Roman"/>
          <w:sz w:val="24"/>
          <w:szCs w:val="24"/>
          <w:lang w:eastAsia="ru-RU"/>
        </w:rPr>
        <w:t xml:space="preserve"> </w:t>
      </w:r>
      <w:r w:rsidR="0091482C" w:rsidRPr="0091482C">
        <w:rPr>
          <w:rFonts w:ascii="Times New Roman" w:eastAsia="Times New Roman" w:hAnsi="Times New Roman" w:cs="Times New Roman"/>
          <w:sz w:val="24"/>
          <w:szCs w:val="24"/>
          <w:lang w:val="en-US" w:eastAsia="ru-RU"/>
        </w:rPr>
        <w:t>Box</w:t>
      </w:r>
      <w:r w:rsidR="0091482C" w:rsidRPr="0091482C">
        <w:rPr>
          <w:rFonts w:ascii="Times New Roman" w:eastAsia="Times New Roman" w:hAnsi="Times New Roman" w:cs="Times New Roman"/>
          <w:sz w:val="24"/>
          <w:szCs w:val="24"/>
          <w:lang w:eastAsia="ru-RU"/>
        </w:rPr>
        <w:t>», міжнародних посилок, дрібних пакетів, електронних повідомлень</w:t>
      </w:r>
      <w:r w:rsidR="0091482C" w:rsidRPr="0091482C">
        <w:rPr>
          <w:rFonts w:ascii="Times New Roman" w:eastAsia="Times New Roman" w:hAnsi="Times New Roman" w:cs="Times New Roman"/>
          <w:sz w:val="24"/>
          <w:szCs w:val="24"/>
          <w:lang w:eastAsia="uk-UA"/>
        </w:rPr>
        <w:t>.</w:t>
      </w:r>
    </w:p>
    <w:p w14:paraId="10739B9A" w14:textId="77777777" w:rsidR="00716620" w:rsidRPr="00342390" w:rsidRDefault="00F47B48" w:rsidP="00AA510F">
      <w:pPr>
        <w:pStyle w:val="a4"/>
        <w:widowControl w:val="0"/>
        <w:numPr>
          <w:ilvl w:val="2"/>
          <w:numId w:val="9"/>
        </w:numPr>
        <w:tabs>
          <w:tab w:val="left" w:pos="709"/>
        </w:tabs>
        <w:overflowPunct w:val="0"/>
        <w:autoSpaceDE w:val="0"/>
        <w:autoSpaceDN w:val="0"/>
        <w:adjustRightInd w:val="0"/>
        <w:spacing w:before="120" w:after="120" w:line="240" w:lineRule="auto"/>
        <w:ind w:left="709" w:right="-28" w:hanging="709"/>
        <w:contextualSpacing w:val="0"/>
        <w:jc w:val="both"/>
        <w:rPr>
          <w:rFonts w:ascii="Times New Roman" w:hAnsi="Times New Roman"/>
          <w:sz w:val="24"/>
          <w:szCs w:val="24"/>
        </w:rPr>
      </w:pPr>
      <w:r w:rsidRPr="00342390">
        <w:rPr>
          <w:rFonts w:ascii="Times New Roman" w:eastAsia="Times New Roman" w:hAnsi="Times New Roman" w:cs="Times New Roman"/>
          <w:sz w:val="24"/>
          <w:szCs w:val="24"/>
          <w:lang w:eastAsia="ru-RU"/>
        </w:rPr>
        <w:t>Враховуючи наведене, Вимога</w:t>
      </w:r>
      <w:r w:rsidR="003617AC">
        <w:rPr>
          <w:rFonts w:ascii="Times New Roman" w:eastAsia="Times New Roman" w:hAnsi="Times New Roman" w:cs="Times New Roman"/>
          <w:sz w:val="24"/>
          <w:szCs w:val="24"/>
          <w:lang w:eastAsia="ru-RU"/>
        </w:rPr>
        <w:t xml:space="preserve"> 1</w:t>
      </w:r>
      <w:r w:rsidRPr="00342390">
        <w:rPr>
          <w:rFonts w:ascii="Times New Roman" w:eastAsia="Times New Roman" w:hAnsi="Times New Roman" w:cs="Times New Roman"/>
          <w:sz w:val="24"/>
          <w:szCs w:val="24"/>
          <w:lang w:eastAsia="ru-RU"/>
        </w:rPr>
        <w:t xml:space="preserve"> була вручена уповноваженій особі – представнику</w:t>
      </w:r>
      <w:r w:rsidR="00A4411B">
        <w:rPr>
          <w:rFonts w:ascii="Times New Roman" w:eastAsia="Times New Roman" w:hAnsi="Times New Roman" w:cs="Times New Roman"/>
          <w:sz w:val="24"/>
          <w:szCs w:val="24"/>
          <w:lang w:val="ru-RU" w:eastAsia="ru-RU"/>
        </w:rPr>
        <w:t xml:space="preserve"> </w:t>
      </w:r>
      <w:r w:rsidRPr="00342390">
        <w:rPr>
          <w:rFonts w:ascii="Times New Roman" w:eastAsia="Times New Roman" w:hAnsi="Times New Roman" w:cs="Times New Roman"/>
          <w:sz w:val="24"/>
          <w:szCs w:val="24"/>
          <w:lang w:eastAsia="ru-RU"/>
        </w:rPr>
        <w:t>Товариства.</w:t>
      </w:r>
    </w:p>
    <w:p w14:paraId="3E2522B6" w14:textId="77777777" w:rsidR="0091482C" w:rsidRPr="0091482C" w:rsidRDefault="0091482C" w:rsidP="00AA510F">
      <w:pPr>
        <w:numPr>
          <w:ilvl w:val="2"/>
          <w:numId w:val="13"/>
        </w:numPr>
        <w:spacing w:after="100" w:line="240" w:lineRule="auto"/>
        <w:ind w:left="709" w:hanging="709"/>
        <w:jc w:val="both"/>
        <w:rPr>
          <w:rFonts w:ascii="Times New Roman" w:eastAsia="Times New Roman" w:hAnsi="Times New Roman" w:cs="Times New Roman"/>
          <w:sz w:val="24"/>
          <w:szCs w:val="24"/>
          <w:lang w:eastAsia="uk-UA"/>
        </w:rPr>
      </w:pPr>
      <w:r w:rsidRPr="0091482C">
        <w:rPr>
          <w:rFonts w:ascii="Times New Roman" w:eastAsia="Times New Roman" w:hAnsi="Times New Roman" w:cs="Times New Roman"/>
          <w:sz w:val="24"/>
          <w:szCs w:val="24"/>
          <w:lang w:eastAsia="uk-UA"/>
        </w:rPr>
        <w:t>Отже, наведені вище обставини підтверджують факт отримання Вимоги</w:t>
      </w:r>
      <w:r w:rsidR="003617AC">
        <w:rPr>
          <w:rFonts w:ascii="Times New Roman" w:eastAsia="Times New Roman" w:hAnsi="Times New Roman" w:cs="Times New Roman"/>
          <w:sz w:val="24"/>
          <w:szCs w:val="24"/>
          <w:lang w:eastAsia="uk-UA"/>
        </w:rPr>
        <w:t xml:space="preserve"> 1</w:t>
      </w:r>
      <w:r w:rsidRPr="0091482C">
        <w:rPr>
          <w:rFonts w:ascii="Times New Roman" w:eastAsia="Times New Roman" w:hAnsi="Times New Roman" w:cs="Times New Roman"/>
          <w:sz w:val="24"/>
          <w:szCs w:val="24"/>
          <w:lang w:eastAsia="uk-UA"/>
        </w:rPr>
        <w:t xml:space="preserve"> Товариством та неподання ним інформації на Вимогу</w:t>
      </w:r>
      <w:r w:rsidR="003617AC">
        <w:rPr>
          <w:rFonts w:ascii="Times New Roman" w:eastAsia="Times New Roman" w:hAnsi="Times New Roman" w:cs="Times New Roman"/>
          <w:sz w:val="24"/>
          <w:szCs w:val="24"/>
          <w:lang w:eastAsia="uk-UA"/>
        </w:rPr>
        <w:t xml:space="preserve"> 1</w:t>
      </w:r>
      <w:r w:rsidRPr="0091482C">
        <w:rPr>
          <w:rFonts w:ascii="Times New Roman" w:eastAsia="Times New Roman" w:hAnsi="Times New Roman" w:cs="Times New Roman"/>
          <w:sz w:val="24"/>
          <w:szCs w:val="24"/>
          <w:lang w:eastAsia="uk-UA"/>
        </w:rPr>
        <w:t xml:space="preserve"> у встановлений заступником Голови </w:t>
      </w:r>
      <w:r w:rsidR="006929D3">
        <w:rPr>
          <w:rFonts w:ascii="Times New Roman" w:eastAsia="Times New Roman" w:hAnsi="Times New Roman" w:cs="Times New Roman"/>
          <w:sz w:val="24"/>
          <w:szCs w:val="24"/>
          <w:lang w:eastAsia="uk-UA"/>
        </w:rPr>
        <w:br/>
      </w:r>
      <w:r w:rsidR="003617AC">
        <w:rPr>
          <w:rFonts w:ascii="Times New Roman" w:eastAsia="Times New Roman" w:hAnsi="Times New Roman" w:cs="Times New Roman"/>
          <w:sz w:val="24"/>
          <w:szCs w:val="24"/>
          <w:lang w:eastAsia="uk-UA"/>
        </w:rPr>
        <w:t>К</w:t>
      </w:r>
      <w:r w:rsidRPr="0091482C">
        <w:rPr>
          <w:rFonts w:ascii="Times New Roman" w:eastAsia="Times New Roman" w:hAnsi="Times New Roman" w:cs="Times New Roman"/>
          <w:sz w:val="24"/>
          <w:szCs w:val="24"/>
          <w:lang w:eastAsia="uk-UA"/>
        </w:rPr>
        <w:t>омітету  – державним уповноваженим  строк.</w:t>
      </w:r>
    </w:p>
    <w:p w14:paraId="31B169B3" w14:textId="04E99C1E" w:rsidR="0091482C" w:rsidRPr="0091482C" w:rsidRDefault="0091482C" w:rsidP="009E5FAD">
      <w:pPr>
        <w:numPr>
          <w:ilvl w:val="2"/>
          <w:numId w:val="13"/>
        </w:numPr>
        <w:spacing w:after="100" w:line="240" w:lineRule="auto"/>
        <w:ind w:left="709" w:hanging="709"/>
        <w:jc w:val="both"/>
        <w:rPr>
          <w:rFonts w:ascii="Times New Roman" w:eastAsia="Times New Roman" w:hAnsi="Times New Roman" w:cs="Times New Roman"/>
          <w:sz w:val="24"/>
          <w:szCs w:val="24"/>
          <w:lang w:eastAsia="uk-UA"/>
        </w:rPr>
      </w:pPr>
      <w:r w:rsidRPr="0091482C">
        <w:rPr>
          <w:rFonts w:ascii="Times New Roman" w:eastAsia="Times New Roman" w:hAnsi="Times New Roman" w:cs="Times New Roman"/>
          <w:sz w:val="24"/>
          <w:szCs w:val="24"/>
          <w:lang w:eastAsia="uk-UA"/>
        </w:rPr>
        <w:t xml:space="preserve">Таким чином, неподання Комітету запитуваної у </w:t>
      </w:r>
      <w:proofErr w:type="spellStart"/>
      <w:r w:rsidRPr="0091482C">
        <w:rPr>
          <w:rFonts w:ascii="Times New Roman" w:eastAsia="Times New Roman" w:hAnsi="Times New Roman" w:cs="Times New Roman"/>
          <w:sz w:val="24"/>
          <w:szCs w:val="24"/>
          <w:lang w:eastAsia="uk-UA"/>
        </w:rPr>
        <w:t>Вимозі</w:t>
      </w:r>
      <w:proofErr w:type="spellEnd"/>
      <w:r w:rsidR="003617AC">
        <w:rPr>
          <w:rFonts w:ascii="Times New Roman" w:eastAsia="Times New Roman" w:hAnsi="Times New Roman" w:cs="Times New Roman"/>
          <w:sz w:val="24"/>
          <w:szCs w:val="24"/>
          <w:lang w:eastAsia="uk-UA"/>
        </w:rPr>
        <w:t xml:space="preserve"> 1</w:t>
      </w:r>
      <w:r w:rsidRPr="0091482C">
        <w:rPr>
          <w:rFonts w:ascii="Times New Roman" w:eastAsia="Times New Roman" w:hAnsi="Times New Roman" w:cs="Times New Roman"/>
          <w:sz w:val="24"/>
          <w:szCs w:val="24"/>
          <w:lang w:eastAsia="uk-UA"/>
        </w:rPr>
        <w:t xml:space="preserve"> інформації у строк, встановлен</w:t>
      </w:r>
      <w:r>
        <w:rPr>
          <w:rFonts w:ascii="Times New Roman" w:eastAsia="Times New Roman" w:hAnsi="Times New Roman" w:cs="Times New Roman"/>
          <w:sz w:val="24"/>
          <w:szCs w:val="24"/>
          <w:lang w:eastAsia="uk-UA"/>
        </w:rPr>
        <w:t>ий</w:t>
      </w:r>
      <w:r w:rsidRPr="0091482C">
        <w:rPr>
          <w:rFonts w:ascii="Times New Roman" w:eastAsia="Times New Roman" w:hAnsi="Times New Roman" w:cs="Times New Roman"/>
          <w:sz w:val="24"/>
          <w:szCs w:val="24"/>
          <w:lang w:eastAsia="uk-UA"/>
        </w:rPr>
        <w:t xml:space="preserve"> заступником Голови </w:t>
      </w:r>
      <w:r w:rsidR="003617AC">
        <w:rPr>
          <w:rFonts w:ascii="Times New Roman" w:eastAsia="Times New Roman" w:hAnsi="Times New Roman" w:cs="Times New Roman"/>
          <w:sz w:val="24"/>
          <w:szCs w:val="24"/>
          <w:lang w:eastAsia="uk-UA"/>
        </w:rPr>
        <w:t>К</w:t>
      </w:r>
      <w:r w:rsidRPr="0091482C">
        <w:rPr>
          <w:rFonts w:ascii="Times New Roman" w:eastAsia="Times New Roman" w:hAnsi="Times New Roman" w:cs="Times New Roman"/>
          <w:sz w:val="24"/>
          <w:szCs w:val="24"/>
          <w:lang w:eastAsia="uk-UA"/>
        </w:rPr>
        <w:t>омітету – державним уповноваженим, перешкоджало повному та всебічному розслідуванню Справ</w:t>
      </w:r>
      <w:r w:rsidR="00C5222E">
        <w:rPr>
          <w:rFonts w:ascii="Times New Roman" w:eastAsia="Times New Roman" w:hAnsi="Times New Roman" w:cs="Times New Roman"/>
          <w:sz w:val="24"/>
          <w:szCs w:val="24"/>
          <w:lang w:eastAsia="uk-UA"/>
        </w:rPr>
        <w:t>и</w:t>
      </w:r>
      <w:r w:rsidR="00823A2E">
        <w:rPr>
          <w:rFonts w:ascii="Times New Roman" w:eastAsia="Times New Roman" w:hAnsi="Times New Roman" w:cs="Times New Roman"/>
          <w:sz w:val="24"/>
          <w:szCs w:val="24"/>
          <w:lang w:eastAsia="uk-UA"/>
        </w:rPr>
        <w:t>.</w:t>
      </w:r>
    </w:p>
    <w:p w14:paraId="7E30B9BC" w14:textId="77777777" w:rsidR="00823A2E" w:rsidRPr="002237AF" w:rsidRDefault="00F34F29" w:rsidP="00823A2E">
      <w:pPr>
        <w:widowControl w:val="0"/>
        <w:spacing w:before="200" w:after="200" w:line="240" w:lineRule="auto"/>
        <w:rPr>
          <w:rFonts w:ascii="Times New Roman" w:hAnsi="Times New Roman"/>
          <w:b/>
          <w:sz w:val="24"/>
          <w:szCs w:val="24"/>
        </w:rPr>
      </w:pPr>
      <w:r w:rsidRPr="009018B7">
        <w:rPr>
          <w:rFonts w:ascii="Times New Roman" w:hAnsi="Times New Roman"/>
          <w:b/>
          <w:sz w:val="24"/>
          <w:szCs w:val="24"/>
        </w:rPr>
        <w:t xml:space="preserve">5. </w:t>
      </w:r>
      <w:r w:rsidRPr="009018B7">
        <w:rPr>
          <w:rFonts w:ascii="Times New Roman" w:hAnsi="Times New Roman"/>
          <w:b/>
          <w:sz w:val="24"/>
          <w:szCs w:val="24"/>
        </w:rPr>
        <w:tab/>
      </w:r>
      <w:r w:rsidR="001E44A2" w:rsidRPr="009018B7">
        <w:rPr>
          <w:rFonts w:ascii="Times New Roman" w:hAnsi="Times New Roman"/>
          <w:b/>
          <w:sz w:val="24"/>
          <w:szCs w:val="24"/>
        </w:rPr>
        <w:t xml:space="preserve">ВИСНОВКИ У СПРАВІ І </w:t>
      </w:r>
      <w:r w:rsidRPr="009018B7">
        <w:rPr>
          <w:rFonts w:ascii="Times New Roman" w:hAnsi="Times New Roman"/>
          <w:b/>
          <w:sz w:val="24"/>
          <w:szCs w:val="24"/>
        </w:rPr>
        <w:t xml:space="preserve">КВАЛІФІКАЦІЯ </w:t>
      </w:r>
      <w:r w:rsidR="001E44A2" w:rsidRPr="009018B7">
        <w:rPr>
          <w:rFonts w:ascii="Times New Roman" w:hAnsi="Times New Roman"/>
          <w:b/>
          <w:sz w:val="24"/>
          <w:szCs w:val="24"/>
        </w:rPr>
        <w:t>ДІЙ</w:t>
      </w:r>
      <w:r w:rsidRPr="009018B7">
        <w:rPr>
          <w:rFonts w:ascii="Times New Roman" w:hAnsi="Times New Roman"/>
          <w:b/>
          <w:sz w:val="24"/>
          <w:szCs w:val="24"/>
        </w:rPr>
        <w:t xml:space="preserve"> ВІДПОВІДАЧ</w:t>
      </w:r>
      <w:r w:rsidR="001E44A2" w:rsidRPr="009018B7">
        <w:rPr>
          <w:rFonts w:ascii="Times New Roman" w:hAnsi="Times New Roman"/>
          <w:b/>
          <w:sz w:val="24"/>
          <w:szCs w:val="24"/>
        </w:rPr>
        <w:t>А</w:t>
      </w:r>
      <w:r w:rsidRPr="009018B7">
        <w:rPr>
          <w:rFonts w:ascii="Times New Roman" w:hAnsi="Times New Roman"/>
          <w:b/>
          <w:sz w:val="24"/>
          <w:szCs w:val="24"/>
        </w:rPr>
        <w:t xml:space="preserve"> </w:t>
      </w:r>
    </w:p>
    <w:p w14:paraId="2E526CF7" w14:textId="77777777" w:rsidR="00716620" w:rsidRPr="009018B7" w:rsidRDefault="00716620" w:rsidP="00AA510F">
      <w:pPr>
        <w:numPr>
          <w:ilvl w:val="2"/>
          <w:numId w:val="4"/>
        </w:numPr>
        <w:tabs>
          <w:tab w:val="left" w:pos="709"/>
        </w:tabs>
        <w:overflowPunct w:val="0"/>
        <w:autoSpaceDE w:val="0"/>
        <w:autoSpaceDN w:val="0"/>
        <w:adjustRightInd w:val="0"/>
        <w:spacing w:after="100" w:line="240" w:lineRule="auto"/>
        <w:ind w:left="709" w:right="-28" w:hanging="709"/>
        <w:jc w:val="both"/>
        <w:rPr>
          <w:rFonts w:ascii="Times New Roman" w:eastAsia="Times New Roman" w:hAnsi="Times New Roman" w:cs="Times New Roman"/>
          <w:color w:val="000000"/>
          <w:sz w:val="24"/>
          <w:szCs w:val="20"/>
          <w:lang w:eastAsia="ru-RU"/>
        </w:rPr>
      </w:pPr>
      <w:r w:rsidRPr="009018B7">
        <w:rPr>
          <w:rFonts w:ascii="Times New Roman" w:eastAsia="Times New Roman" w:hAnsi="Times New Roman" w:cs="Times New Roman"/>
          <w:color w:val="000000"/>
          <w:sz w:val="24"/>
          <w:szCs w:val="20"/>
          <w:lang w:eastAsia="ru-RU"/>
        </w:rPr>
        <w:t>Згідно зі статтею 3 Закону України «Про Антимонопольний комітет України» основним завданням Антимонопольного комітету України є участь у формуванні та реалізації конкурентної політики, зокрема, в частині здійснення державного контролю за дотриманням законодавства про захист економічної конкуренції.</w:t>
      </w:r>
    </w:p>
    <w:p w14:paraId="2B2B0963" w14:textId="77777777" w:rsidR="00716620" w:rsidRPr="009018B7" w:rsidRDefault="00716620" w:rsidP="009E5FAD">
      <w:pPr>
        <w:numPr>
          <w:ilvl w:val="2"/>
          <w:numId w:val="4"/>
        </w:numPr>
        <w:overflowPunct w:val="0"/>
        <w:autoSpaceDE w:val="0"/>
        <w:autoSpaceDN w:val="0"/>
        <w:adjustRightInd w:val="0"/>
        <w:spacing w:after="120" w:line="240" w:lineRule="auto"/>
        <w:ind w:left="709" w:hanging="709"/>
        <w:jc w:val="both"/>
        <w:rPr>
          <w:rFonts w:ascii="Times New Roman" w:eastAsia="Times New Roman" w:hAnsi="Times New Roman" w:cs="Times New Roman"/>
          <w:sz w:val="24"/>
          <w:szCs w:val="24"/>
          <w:lang w:eastAsia="ru-RU"/>
        </w:rPr>
      </w:pPr>
      <w:r w:rsidRPr="009018B7">
        <w:rPr>
          <w:rFonts w:ascii="Times New Roman" w:eastAsia="Times New Roman" w:hAnsi="Times New Roman" w:cs="Times New Roman"/>
          <w:color w:val="000000"/>
          <w:sz w:val="24"/>
          <w:szCs w:val="24"/>
          <w:lang w:eastAsia="ru-RU"/>
        </w:rPr>
        <w:t>Відповідно до  статті 6 Закону України «Про Антимонопольний комітет України» органом Антимонопольного комітету України, зокрема, вважається державний уповноважений Антимонопольного комітету України.</w:t>
      </w:r>
    </w:p>
    <w:p w14:paraId="2D13E3A6" w14:textId="3335F361" w:rsidR="00D23E6C" w:rsidRPr="009018B7" w:rsidRDefault="00716620" w:rsidP="009E5FAD">
      <w:pPr>
        <w:numPr>
          <w:ilvl w:val="2"/>
          <w:numId w:val="4"/>
        </w:numPr>
        <w:overflowPunct w:val="0"/>
        <w:autoSpaceDE w:val="0"/>
        <w:autoSpaceDN w:val="0"/>
        <w:adjustRightInd w:val="0"/>
        <w:spacing w:after="100" w:line="240" w:lineRule="auto"/>
        <w:ind w:left="709" w:hanging="709"/>
        <w:jc w:val="both"/>
        <w:rPr>
          <w:rFonts w:ascii="Times New Roman" w:eastAsia="Times New Roman" w:hAnsi="Times New Roman" w:cs="Times New Roman"/>
          <w:sz w:val="24"/>
          <w:szCs w:val="24"/>
          <w:lang w:eastAsia="ru-RU"/>
        </w:rPr>
      </w:pPr>
      <w:r w:rsidRPr="009018B7">
        <w:rPr>
          <w:rFonts w:ascii="Times New Roman" w:eastAsia="Times New Roman" w:hAnsi="Times New Roman" w:cs="Times New Roman"/>
          <w:sz w:val="24"/>
          <w:szCs w:val="24"/>
          <w:lang w:eastAsia="ru-RU"/>
        </w:rPr>
        <w:t xml:space="preserve">Відповідно до  статті 7 Закону України «Про Антимонопольний комітет </w:t>
      </w:r>
      <w:r w:rsidRPr="009018B7">
        <w:rPr>
          <w:rFonts w:ascii="Times New Roman" w:eastAsia="Times New Roman" w:hAnsi="Times New Roman" w:cs="Times New Roman"/>
          <w:color w:val="000000"/>
          <w:sz w:val="24"/>
          <w:szCs w:val="20"/>
          <w:lang w:eastAsia="ru-RU"/>
        </w:rPr>
        <w:t>України» у сфері здійснення контролю за дотриманням законодавства про захист економічної конкуренції Комітет має повноваження розглядати заяви і справи про порушення законодавства про захист економічної конкуренції та проводити розслідування за цими</w:t>
      </w:r>
      <w:r w:rsidRPr="009018B7">
        <w:rPr>
          <w:rFonts w:ascii="Times New Roman" w:eastAsia="Times New Roman" w:hAnsi="Times New Roman" w:cs="Times New Roman"/>
          <w:sz w:val="24"/>
          <w:szCs w:val="24"/>
          <w:shd w:val="clear" w:color="auto" w:fill="FFFFFF"/>
          <w:lang w:eastAsia="ru-RU"/>
        </w:rPr>
        <w:t xml:space="preserve"> заявами і справами</w:t>
      </w:r>
      <w:r w:rsidRPr="009018B7">
        <w:rPr>
          <w:rFonts w:ascii="Times New Roman" w:eastAsia="Times New Roman" w:hAnsi="Times New Roman" w:cs="Times New Roman"/>
          <w:sz w:val="24"/>
          <w:szCs w:val="24"/>
          <w:lang w:eastAsia="ru-RU"/>
        </w:rPr>
        <w:t>; при розгляді заяв і справ про порушення законодавства про захист економічної конкуренції, проведенні перевірки та в інших передбачених законом випадках вимагати від суб</w:t>
      </w:r>
      <w:r w:rsidR="00AE2AEE">
        <w:rPr>
          <w:rFonts w:ascii="Times New Roman" w:eastAsia="Times New Roman" w:hAnsi="Times New Roman" w:cs="Times New Roman"/>
          <w:sz w:val="24"/>
          <w:szCs w:val="24"/>
          <w:lang w:eastAsia="ru-RU"/>
        </w:rPr>
        <w:t>’</w:t>
      </w:r>
      <w:r w:rsidRPr="009018B7">
        <w:rPr>
          <w:rFonts w:ascii="Times New Roman" w:eastAsia="Times New Roman" w:hAnsi="Times New Roman" w:cs="Times New Roman"/>
          <w:sz w:val="24"/>
          <w:szCs w:val="24"/>
          <w:lang w:eastAsia="ru-RU"/>
        </w:rPr>
        <w:t>єктів господарювання, об</w:t>
      </w:r>
      <w:r w:rsidR="00AE2AEE">
        <w:rPr>
          <w:rFonts w:ascii="Times New Roman" w:eastAsia="Times New Roman" w:hAnsi="Times New Roman" w:cs="Times New Roman"/>
          <w:sz w:val="24"/>
          <w:szCs w:val="24"/>
          <w:lang w:eastAsia="ru-RU"/>
        </w:rPr>
        <w:t>’</w:t>
      </w:r>
      <w:r w:rsidRPr="009018B7">
        <w:rPr>
          <w:rFonts w:ascii="Times New Roman" w:eastAsia="Times New Roman" w:hAnsi="Times New Roman" w:cs="Times New Roman"/>
          <w:sz w:val="24"/>
          <w:szCs w:val="24"/>
          <w:lang w:eastAsia="ru-RU"/>
        </w:rPr>
        <w:t>єднань, органів влади, органів місцевого самоврядування, органів адміністративно-господарського управління та контролю, їх посадових осіб і працівників, інших фізичних та юридичних осіб інформацію, в тому числі з обмеженим доступом.</w:t>
      </w:r>
    </w:p>
    <w:p w14:paraId="6F11121F" w14:textId="593E6C8B" w:rsidR="00716620" w:rsidRPr="009018B7" w:rsidRDefault="00716620" w:rsidP="000C5C77">
      <w:pPr>
        <w:numPr>
          <w:ilvl w:val="2"/>
          <w:numId w:val="4"/>
        </w:numPr>
        <w:overflowPunct w:val="0"/>
        <w:autoSpaceDE w:val="0"/>
        <w:autoSpaceDN w:val="0"/>
        <w:adjustRightInd w:val="0"/>
        <w:spacing w:after="120" w:line="240" w:lineRule="auto"/>
        <w:ind w:left="709" w:right="-28" w:hanging="709"/>
        <w:jc w:val="both"/>
        <w:rPr>
          <w:rFonts w:ascii="Times New Roman" w:eastAsia="Times New Roman" w:hAnsi="Times New Roman" w:cs="Times New Roman"/>
          <w:color w:val="000000"/>
          <w:sz w:val="24"/>
          <w:szCs w:val="24"/>
          <w:lang w:eastAsia="ru-RU"/>
        </w:rPr>
      </w:pPr>
      <w:r w:rsidRPr="009018B7">
        <w:rPr>
          <w:rFonts w:ascii="Times New Roman" w:eastAsia="Times New Roman" w:hAnsi="Times New Roman" w:cs="Times New Roman"/>
          <w:color w:val="000000"/>
          <w:sz w:val="24"/>
          <w:szCs w:val="24"/>
          <w:lang w:eastAsia="ru-RU"/>
        </w:rPr>
        <w:t>Відповідно до статті 16 Закону України «Про Антимонопольний комітет України» державний уповноважений Комітету має повноваження при розгляді заяв і справ про порушення законодавства про захист економічної конкуренції, проведенні перевірки та в інших передбачених законом випадках вимагати від суб</w:t>
      </w:r>
      <w:r w:rsidR="00AE2AEE">
        <w:rPr>
          <w:rFonts w:ascii="Times New Roman" w:eastAsia="Times New Roman" w:hAnsi="Times New Roman" w:cs="Times New Roman"/>
          <w:color w:val="000000"/>
          <w:sz w:val="24"/>
          <w:szCs w:val="24"/>
          <w:lang w:eastAsia="ru-RU"/>
        </w:rPr>
        <w:t>’</w:t>
      </w:r>
      <w:r w:rsidRPr="009018B7">
        <w:rPr>
          <w:rFonts w:ascii="Times New Roman" w:eastAsia="Times New Roman" w:hAnsi="Times New Roman" w:cs="Times New Roman"/>
          <w:color w:val="000000"/>
          <w:sz w:val="24"/>
          <w:szCs w:val="24"/>
          <w:lang w:eastAsia="ru-RU"/>
        </w:rPr>
        <w:t>єктів господарювання, об</w:t>
      </w:r>
      <w:r w:rsidR="00AE2AEE">
        <w:rPr>
          <w:rFonts w:ascii="Times New Roman" w:eastAsia="Times New Roman" w:hAnsi="Times New Roman" w:cs="Times New Roman"/>
          <w:color w:val="000000"/>
          <w:sz w:val="24"/>
          <w:szCs w:val="24"/>
          <w:lang w:eastAsia="ru-RU"/>
        </w:rPr>
        <w:t>’</w:t>
      </w:r>
      <w:r w:rsidRPr="009018B7">
        <w:rPr>
          <w:rFonts w:ascii="Times New Roman" w:eastAsia="Times New Roman" w:hAnsi="Times New Roman" w:cs="Times New Roman"/>
          <w:color w:val="000000"/>
          <w:sz w:val="24"/>
          <w:szCs w:val="24"/>
          <w:lang w:eastAsia="ru-RU"/>
        </w:rPr>
        <w:t>єднань, органів влади, органів місцевого самоврядування, органів адміністративно-</w:t>
      </w:r>
      <w:r w:rsidRPr="009018B7">
        <w:rPr>
          <w:rFonts w:ascii="Times New Roman" w:eastAsia="Times New Roman" w:hAnsi="Times New Roman" w:cs="Times New Roman"/>
          <w:color w:val="000000"/>
          <w:sz w:val="24"/>
          <w:szCs w:val="24"/>
          <w:lang w:eastAsia="ru-RU"/>
        </w:rPr>
        <w:lastRenderedPageBreak/>
        <w:t>господарського управління та контролю, їх посадових осіб і працівників, інших фізичних та юридичних осіб інформацію, в тому числі з обмеженим доступом.</w:t>
      </w:r>
    </w:p>
    <w:p w14:paraId="7CF11FA7" w14:textId="4AD6F43A" w:rsidR="00716620" w:rsidRPr="004A4B4B" w:rsidRDefault="00DF2736" w:rsidP="00855B13">
      <w:pPr>
        <w:numPr>
          <w:ilvl w:val="2"/>
          <w:numId w:val="4"/>
        </w:numPr>
        <w:overflowPunct w:val="0"/>
        <w:autoSpaceDE w:val="0"/>
        <w:autoSpaceDN w:val="0"/>
        <w:adjustRightInd w:val="0"/>
        <w:spacing w:after="120" w:line="240" w:lineRule="auto"/>
        <w:ind w:left="709" w:right="-28" w:hanging="709"/>
        <w:jc w:val="both"/>
        <w:rPr>
          <w:rFonts w:ascii="Times New Roman" w:eastAsia="Times New Roman" w:hAnsi="Times New Roman" w:cs="Times New Roman"/>
          <w:sz w:val="24"/>
          <w:szCs w:val="24"/>
          <w:lang w:eastAsia="ru-RU"/>
        </w:rPr>
      </w:pPr>
      <w:r w:rsidRPr="004A4B4B">
        <w:rPr>
          <w:rFonts w:ascii="Times New Roman" w:eastAsia="Times New Roman" w:hAnsi="Times New Roman" w:cs="Times New Roman"/>
          <w:sz w:val="24"/>
          <w:szCs w:val="24"/>
          <w:lang w:eastAsia="ru-RU"/>
        </w:rPr>
        <w:t>Положеннями статей 22 та 22¹ Закону України «Про Антимонопольний комітет України» передбачено, що вимоги державного уповноваженого Антимонопольного комітету України є обов</w:t>
      </w:r>
      <w:r w:rsidR="00AE2AEE">
        <w:rPr>
          <w:rFonts w:ascii="Times New Roman" w:eastAsia="Times New Roman" w:hAnsi="Times New Roman" w:cs="Times New Roman"/>
          <w:sz w:val="24"/>
          <w:szCs w:val="24"/>
          <w:lang w:eastAsia="ru-RU"/>
        </w:rPr>
        <w:t>’</w:t>
      </w:r>
      <w:r w:rsidRPr="004A4B4B">
        <w:rPr>
          <w:rFonts w:ascii="Times New Roman" w:eastAsia="Times New Roman" w:hAnsi="Times New Roman" w:cs="Times New Roman"/>
          <w:sz w:val="24"/>
          <w:szCs w:val="24"/>
          <w:lang w:eastAsia="ru-RU"/>
        </w:rPr>
        <w:t>язковими для виконання у визначений ним строк; суб’єкти господарювання, об’єднання, інші юридичні особи, їх структурні підрозділи, філії, представництва, їх посадові особи та працівники, фізичні особи зобов’язані на вимогу органу Антимонопольного комітету України, голови територіального відділення Антимонопольного комітету України, уповноважених  ними працівників Антимонопольного комітету України подавати документи, предмети чи інші носії інформації, пояснення, іншу інформацію, в тому числі з обмеженим доступом, необхідну для виконання Антимонопольним комітетом України, його територіальними відділеннями завдань, передбачених законодавством про захист економічної конкуренції.</w:t>
      </w:r>
    </w:p>
    <w:p w14:paraId="49583531" w14:textId="77777777" w:rsidR="00716620" w:rsidRPr="009018B7" w:rsidRDefault="00716620" w:rsidP="00855B13">
      <w:pPr>
        <w:numPr>
          <w:ilvl w:val="2"/>
          <w:numId w:val="4"/>
        </w:numPr>
        <w:overflowPunct w:val="0"/>
        <w:autoSpaceDE w:val="0"/>
        <w:autoSpaceDN w:val="0"/>
        <w:adjustRightInd w:val="0"/>
        <w:spacing w:after="120" w:line="240" w:lineRule="auto"/>
        <w:ind w:left="709" w:hanging="709"/>
        <w:jc w:val="both"/>
        <w:rPr>
          <w:rFonts w:ascii="Times New Roman" w:eastAsia="Times New Roman" w:hAnsi="Times New Roman" w:cs="Times New Roman"/>
          <w:sz w:val="24"/>
          <w:szCs w:val="24"/>
          <w:lang w:eastAsia="ru-RU"/>
        </w:rPr>
      </w:pPr>
      <w:r w:rsidRPr="009018B7">
        <w:rPr>
          <w:rFonts w:ascii="Times New Roman" w:eastAsia="Times New Roman" w:hAnsi="Times New Roman" w:cs="Times New Roman"/>
          <w:color w:val="000000"/>
          <w:sz w:val="24"/>
          <w:szCs w:val="24"/>
          <w:lang w:eastAsia="ru-RU"/>
        </w:rPr>
        <w:t>Відповідно до пункту 13 статті 50 Закону України «Про захист економічної конкуренції» неподання інформації Антимонопольному комітету України у встановлений органом Антимонопольного комітету України строк є порушенням законодавства про захист економічної конкуренції.</w:t>
      </w:r>
    </w:p>
    <w:p w14:paraId="57FD6574" w14:textId="336425D8" w:rsidR="00716620" w:rsidRPr="003D4539" w:rsidRDefault="00834ECE" w:rsidP="009E5FAD">
      <w:pPr>
        <w:numPr>
          <w:ilvl w:val="2"/>
          <w:numId w:val="4"/>
        </w:numPr>
        <w:overflowPunct w:val="0"/>
        <w:autoSpaceDE w:val="0"/>
        <w:autoSpaceDN w:val="0"/>
        <w:adjustRightInd w:val="0"/>
        <w:spacing w:after="120" w:line="240" w:lineRule="auto"/>
        <w:ind w:left="709" w:hanging="709"/>
        <w:jc w:val="both"/>
        <w:rPr>
          <w:rFonts w:ascii="Times New Roman" w:eastAsia="Times New Roman" w:hAnsi="Times New Roman" w:cs="Times New Roman"/>
          <w:sz w:val="24"/>
          <w:szCs w:val="24"/>
          <w:lang w:eastAsia="ru-RU"/>
        </w:rPr>
      </w:pPr>
      <w:r w:rsidRPr="009018B7">
        <w:rPr>
          <w:rFonts w:ascii="Times New Roman" w:eastAsia="Times New Roman" w:hAnsi="Times New Roman" w:cs="Times New Roman"/>
          <w:color w:val="000000"/>
          <w:sz w:val="24"/>
          <w:szCs w:val="24"/>
          <w:lang w:eastAsia="ru-RU"/>
        </w:rPr>
        <w:t>Отже, дії Товариства з неподання на вимогу</w:t>
      </w:r>
      <w:r w:rsidR="00F1579F" w:rsidRPr="00F1579F">
        <w:rPr>
          <w:rFonts w:ascii="Times New Roman" w:eastAsia="Times New Roman" w:hAnsi="Times New Roman" w:cs="Times New Roman"/>
          <w:sz w:val="24"/>
          <w:szCs w:val="24"/>
          <w:lang w:eastAsia="ru-RU"/>
        </w:rPr>
        <w:t xml:space="preserve"> </w:t>
      </w:r>
      <w:r w:rsidR="00F1579F" w:rsidRPr="00C90AF0">
        <w:rPr>
          <w:rFonts w:ascii="Times New Roman" w:eastAsia="Times New Roman" w:hAnsi="Times New Roman" w:cs="Times New Roman"/>
          <w:sz w:val="24"/>
          <w:szCs w:val="24"/>
          <w:lang w:eastAsia="ru-RU"/>
        </w:rPr>
        <w:t>заступника Голови Комітету</w:t>
      </w:r>
      <w:r w:rsidR="00F1579F">
        <w:rPr>
          <w:rFonts w:ascii="Times New Roman" w:eastAsia="Times New Roman" w:hAnsi="Times New Roman" w:cs="Times New Roman"/>
          <w:color w:val="000000"/>
          <w:sz w:val="24"/>
          <w:szCs w:val="24"/>
          <w:lang w:eastAsia="ru-RU"/>
        </w:rPr>
        <w:t xml:space="preserve"> </w:t>
      </w:r>
      <w:bookmarkStart w:id="22" w:name="_Hlk177999571"/>
      <w:r w:rsidR="00F1579F" w:rsidRPr="007068DA">
        <w:rPr>
          <w:rFonts w:ascii="Times New Roman" w:eastAsia="Times New Roman" w:hAnsi="Times New Roman" w:cs="Times New Roman"/>
          <w:lang w:eastAsia="ru-RU"/>
        </w:rPr>
        <w:t>–</w:t>
      </w:r>
      <w:bookmarkEnd w:id="22"/>
      <w:r w:rsidR="00F1579F" w:rsidRPr="007068DA">
        <w:rPr>
          <w:rFonts w:ascii="Times New Roman" w:eastAsia="Times New Roman" w:hAnsi="Times New Roman" w:cs="Times New Roman"/>
          <w:lang w:eastAsia="ru-RU"/>
        </w:rPr>
        <w:t xml:space="preserve"> </w:t>
      </w:r>
      <w:r w:rsidRPr="009018B7">
        <w:rPr>
          <w:rFonts w:ascii="Times New Roman" w:eastAsia="Times New Roman" w:hAnsi="Times New Roman" w:cs="Times New Roman"/>
          <w:color w:val="000000"/>
          <w:sz w:val="24"/>
          <w:szCs w:val="24"/>
          <w:lang w:eastAsia="ru-RU"/>
        </w:rPr>
        <w:t>державного</w:t>
      </w:r>
      <w:r w:rsidR="00F1579F">
        <w:rPr>
          <w:rFonts w:ascii="Times New Roman" w:eastAsia="Times New Roman" w:hAnsi="Times New Roman" w:cs="Times New Roman"/>
          <w:color w:val="000000"/>
          <w:sz w:val="24"/>
          <w:szCs w:val="24"/>
          <w:lang w:eastAsia="ru-RU"/>
        </w:rPr>
        <w:t xml:space="preserve"> </w:t>
      </w:r>
      <w:r w:rsidRPr="009018B7">
        <w:rPr>
          <w:rFonts w:ascii="Times New Roman" w:eastAsia="Times New Roman" w:hAnsi="Times New Roman" w:cs="Times New Roman"/>
          <w:color w:val="000000"/>
          <w:sz w:val="24"/>
          <w:szCs w:val="24"/>
          <w:lang w:eastAsia="ru-RU"/>
        </w:rPr>
        <w:t>уповноваженого</w:t>
      </w:r>
      <w:r w:rsidR="00F1579F">
        <w:rPr>
          <w:rFonts w:ascii="Times New Roman" w:eastAsia="Times New Roman" w:hAnsi="Times New Roman" w:cs="Times New Roman"/>
          <w:color w:val="000000"/>
          <w:sz w:val="24"/>
          <w:szCs w:val="24"/>
          <w:lang w:eastAsia="ru-RU"/>
        </w:rPr>
        <w:t xml:space="preserve"> </w:t>
      </w:r>
      <w:r w:rsidR="009018B7" w:rsidRPr="009018B7">
        <w:rPr>
          <w:rFonts w:ascii="Times New Roman" w:eastAsia="Times New Roman" w:hAnsi="Times New Roman" w:cs="Times New Roman"/>
          <w:color w:val="000000"/>
          <w:sz w:val="24"/>
          <w:szCs w:val="24"/>
          <w:lang w:eastAsia="uk-UA"/>
        </w:rPr>
        <w:t>від 11.11.2022 № 126-26.13/09-50</w:t>
      </w:r>
      <w:r w:rsidR="0091482C">
        <w:rPr>
          <w:rFonts w:ascii="Times New Roman" w:eastAsia="Times New Roman" w:hAnsi="Times New Roman" w:cs="Times New Roman"/>
          <w:color w:val="000000"/>
          <w:sz w:val="24"/>
          <w:szCs w:val="24"/>
          <w:lang w:eastAsia="uk-UA"/>
        </w:rPr>
        <w:t>92</w:t>
      </w:r>
      <w:r w:rsidR="009018B7" w:rsidRPr="009018B7">
        <w:rPr>
          <w:rFonts w:ascii="Times New Roman" w:eastAsia="Times New Roman" w:hAnsi="Times New Roman" w:cs="Times New Roman"/>
          <w:color w:val="000000"/>
          <w:sz w:val="24"/>
          <w:szCs w:val="24"/>
          <w:lang w:eastAsia="uk-UA"/>
        </w:rPr>
        <w:t xml:space="preserve"> </w:t>
      </w:r>
      <w:r w:rsidRPr="009018B7">
        <w:rPr>
          <w:rFonts w:ascii="Times New Roman" w:eastAsia="Times New Roman" w:hAnsi="Times New Roman" w:cs="Times New Roman"/>
          <w:color w:val="000000"/>
          <w:sz w:val="24"/>
          <w:szCs w:val="24"/>
          <w:lang w:eastAsia="ru-RU"/>
        </w:rPr>
        <w:t>інформації у</w:t>
      </w:r>
      <w:r w:rsidR="00D86949">
        <w:rPr>
          <w:rFonts w:ascii="Times New Roman" w:eastAsia="Times New Roman" w:hAnsi="Times New Roman" w:cs="Times New Roman"/>
          <w:color w:val="000000"/>
          <w:sz w:val="24"/>
          <w:szCs w:val="24"/>
          <w:lang w:eastAsia="ru-RU"/>
        </w:rPr>
        <w:t xml:space="preserve"> </w:t>
      </w:r>
      <w:r w:rsidRPr="009018B7">
        <w:rPr>
          <w:rFonts w:ascii="Times New Roman" w:eastAsia="Times New Roman" w:hAnsi="Times New Roman" w:cs="Times New Roman"/>
          <w:color w:val="000000"/>
          <w:sz w:val="24"/>
          <w:szCs w:val="24"/>
          <w:lang w:eastAsia="ru-RU"/>
        </w:rPr>
        <w:t>встановлений</w:t>
      </w:r>
      <w:r w:rsidR="00D86949">
        <w:rPr>
          <w:rFonts w:ascii="Times New Roman" w:eastAsia="Times New Roman" w:hAnsi="Times New Roman" w:cs="Times New Roman"/>
          <w:color w:val="000000"/>
          <w:sz w:val="24"/>
          <w:szCs w:val="24"/>
          <w:lang w:eastAsia="ru-RU"/>
        </w:rPr>
        <w:t xml:space="preserve"> </w:t>
      </w:r>
      <w:r w:rsidRPr="009018B7">
        <w:rPr>
          <w:rFonts w:ascii="Times New Roman" w:eastAsia="Times New Roman" w:hAnsi="Times New Roman" w:cs="Times New Roman"/>
          <w:color w:val="000000"/>
          <w:sz w:val="24"/>
          <w:szCs w:val="24"/>
          <w:lang w:eastAsia="ru-RU"/>
        </w:rPr>
        <w:t>ним</w:t>
      </w:r>
      <w:r w:rsidR="00D86949">
        <w:rPr>
          <w:rFonts w:ascii="Times New Roman" w:eastAsia="Times New Roman" w:hAnsi="Times New Roman" w:cs="Times New Roman"/>
          <w:color w:val="000000"/>
          <w:sz w:val="24"/>
          <w:szCs w:val="24"/>
          <w:lang w:eastAsia="ru-RU"/>
        </w:rPr>
        <w:t xml:space="preserve"> </w:t>
      </w:r>
      <w:r w:rsidRPr="009018B7">
        <w:rPr>
          <w:rFonts w:ascii="Times New Roman" w:eastAsia="Times New Roman" w:hAnsi="Times New Roman" w:cs="Times New Roman"/>
          <w:color w:val="000000"/>
          <w:sz w:val="24"/>
          <w:szCs w:val="24"/>
          <w:lang w:eastAsia="ru-RU"/>
        </w:rPr>
        <w:t>строк</w:t>
      </w:r>
      <w:r w:rsidR="00D86949">
        <w:rPr>
          <w:rFonts w:ascii="Times New Roman" w:eastAsia="Times New Roman" w:hAnsi="Times New Roman" w:cs="Times New Roman"/>
          <w:color w:val="000000"/>
          <w:sz w:val="24"/>
          <w:szCs w:val="24"/>
          <w:lang w:eastAsia="ru-RU"/>
        </w:rPr>
        <w:t xml:space="preserve"> </w:t>
      </w:r>
      <w:r w:rsidRPr="009018B7">
        <w:rPr>
          <w:rFonts w:ascii="Times New Roman" w:eastAsia="Times New Roman" w:hAnsi="Times New Roman" w:cs="Times New Roman"/>
          <w:color w:val="000000"/>
          <w:sz w:val="24"/>
          <w:szCs w:val="24"/>
          <w:lang w:eastAsia="ru-RU"/>
        </w:rPr>
        <w:t xml:space="preserve">є порушенням законодавства про захист економічної конкуренції, передбаченим пунктом 13 статті 50 Закону України «Про захист </w:t>
      </w:r>
      <w:r w:rsidRPr="003D4539">
        <w:rPr>
          <w:rFonts w:ascii="Times New Roman" w:eastAsia="Times New Roman" w:hAnsi="Times New Roman" w:cs="Times New Roman"/>
          <w:color w:val="000000"/>
          <w:sz w:val="24"/>
          <w:szCs w:val="24"/>
          <w:lang w:eastAsia="ru-RU"/>
        </w:rPr>
        <w:t>економічної конкуренції»</w:t>
      </w:r>
      <w:r w:rsidR="00716620" w:rsidRPr="003D4539">
        <w:rPr>
          <w:rFonts w:ascii="Times New Roman" w:eastAsia="Times New Roman" w:hAnsi="Times New Roman" w:cs="Times New Roman"/>
          <w:color w:val="000000"/>
          <w:sz w:val="24"/>
          <w:szCs w:val="24"/>
          <w:lang w:eastAsia="ru-RU"/>
        </w:rPr>
        <w:t>.</w:t>
      </w:r>
    </w:p>
    <w:p w14:paraId="2F29E603" w14:textId="77777777" w:rsidR="00ED22CA" w:rsidRDefault="00ED22CA" w:rsidP="00ED22CA">
      <w:pPr>
        <w:widowControl w:val="0"/>
        <w:spacing w:before="200" w:after="200" w:line="240" w:lineRule="auto"/>
        <w:rPr>
          <w:rFonts w:ascii="Times New Roman" w:eastAsia="Calibri" w:hAnsi="Times New Roman" w:cs="Times New Roman"/>
          <w:b/>
          <w:sz w:val="24"/>
          <w:szCs w:val="24"/>
        </w:rPr>
      </w:pPr>
      <w:r>
        <w:rPr>
          <w:rFonts w:ascii="Times New Roman" w:eastAsia="Calibri" w:hAnsi="Times New Roman" w:cs="Times New Roman"/>
          <w:b/>
          <w:sz w:val="24"/>
          <w:szCs w:val="24"/>
        </w:rPr>
        <w:t>6</w:t>
      </w:r>
      <w:r w:rsidRPr="00ED22CA">
        <w:rPr>
          <w:rFonts w:ascii="Times New Roman" w:eastAsia="Calibri" w:hAnsi="Times New Roman" w:cs="Times New Roman"/>
          <w:b/>
          <w:sz w:val="24"/>
          <w:szCs w:val="24"/>
        </w:rPr>
        <w:t xml:space="preserve">. </w:t>
      </w:r>
      <w:r w:rsidRPr="00ED22CA">
        <w:rPr>
          <w:rFonts w:ascii="Times New Roman" w:eastAsia="Calibri" w:hAnsi="Times New Roman" w:cs="Times New Roman"/>
          <w:b/>
          <w:sz w:val="24"/>
          <w:szCs w:val="24"/>
        </w:rPr>
        <w:tab/>
      </w:r>
      <w:r w:rsidRPr="00FE021E">
        <w:rPr>
          <w:rFonts w:ascii="Times New Roman" w:eastAsia="Calibri" w:hAnsi="Times New Roman" w:cs="Times New Roman"/>
          <w:b/>
          <w:sz w:val="24"/>
          <w:szCs w:val="24"/>
        </w:rPr>
        <w:t>ЗАПЕРЕЧЕННЯ ВІДПОВІДАЧА ТА ЇХ СПРОСТУВАННЯ</w:t>
      </w:r>
    </w:p>
    <w:p w14:paraId="7569D6E1" w14:textId="3A88683C" w:rsidR="00DB6BDB" w:rsidRDefault="00C5222E" w:rsidP="00C5222E">
      <w:pPr>
        <w:widowControl w:val="0"/>
        <w:tabs>
          <w:tab w:val="left" w:pos="709"/>
          <w:tab w:val="left" w:pos="993"/>
        </w:tabs>
        <w:spacing w:after="120" w:line="240" w:lineRule="auto"/>
        <w:ind w:left="709" w:hanging="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8"/>
          <w:lang w:eastAsia="ru-RU"/>
        </w:rPr>
        <w:t>(3</w:t>
      </w:r>
      <w:r w:rsidR="00AA510F">
        <w:rPr>
          <w:rFonts w:ascii="Times New Roman" w:eastAsia="Times New Roman" w:hAnsi="Times New Roman" w:cs="Times New Roman"/>
          <w:sz w:val="24"/>
          <w:szCs w:val="28"/>
          <w:lang w:eastAsia="ru-RU"/>
        </w:rPr>
        <w:t>4</w:t>
      </w:r>
      <w:r>
        <w:rPr>
          <w:rFonts w:ascii="Times New Roman" w:eastAsia="Times New Roman" w:hAnsi="Times New Roman" w:cs="Times New Roman"/>
          <w:sz w:val="24"/>
          <w:szCs w:val="28"/>
          <w:lang w:eastAsia="ru-RU"/>
        </w:rPr>
        <w:t>)     Л</w:t>
      </w:r>
      <w:r w:rsidR="00DB6BDB" w:rsidRPr="00DB6BDB">
        <w:rPr>
          <w:rFonts w:ascii="Times New Roman" w:eastAsia="Times New Roman" w:hAnsi="Times New Roman" w:cs="Times New Roman"/>
          <w:sz w:val="24"/>
          <w:szCs w:val="28"/>
          <w:lang w:eastAsia="ru-RU"/>
        </w:rPr>
        <w:t xml:space="preserve">истом Комітету від </w:t>
      </w:r>
      <w:r w:rsidR="0097478F" w:rsidRPr="006F3DC3">
        <w:rPr>
          <w:rFonts w:ascii="Times New Roman" w:eastAsia="Times New Roman" w:hAnsi="Times New Roman" w:cs="Times New Roman"/>
          <w:sz w:val="24"/>
          <w:szCs w:val="28"/>
          <w:lang w:eastAsia="ru-RU"/>
        </w:rPr>
        <w:t>09.09.2024 № 126-26.13/05-8727е</w:t>
      </w:r>
      <w:r w:rsidR="00DB6BDB">
        <w:rPr>
          <w:rFonts w:ascii="Times New Roman" w:eastAsia="Times New Roman" w:hAnsi="Times New Roman" w:cs="Times New Roman"/>
          <w:sz w:val="24"/>
          <w:szCs w:val="24"/>
          <w:lang w:eastAsia="ru-RU"/>
        </w:rPr>
        <w:t xml:space="preserve">, який </w:t>
      </w:r>
      <w:r w:rsidR="00DB6BDB" w:rsidRPr="00DB6BDB">
        <w:rPr>
          <w:rFonts w:ascii="Times New Roman" w:eastAsia="Times New Roman" w:hAnsi="Times New Roman" w:cs="Times New Roman"/>
          <w:sz w:val="24"/>
          <w:szCs w:val="24"/>
          <w:lang w:eastAsia="ru-RU"/>
        </w:rPr>
        <w:t xml:space="preserve">вручений </w:t>
      </w:r>
      <w:r w:rsidR="0097478F">
        <w:rPr>
          <w:rFonts w:ascii="Times New Roman" w:eastAsia="Times New Roman" w:hAnsi="Times New Roman" w:cs="Times New Roman"/>
          <w:sz w:val="24"/>
          <w:szCs w:val="24"/>
          <w:lang w:eastAsia="ru-RU"/>
        </w:rPr>
        <w:t>16</w:t>
      </w:r>
      <w:r w:rsidR="00DB6BDB" w:rsidRPr="00DB6BDB">
        <w:rPr>
          <w:rFonts w:ascii="Times New Roman" w:eastAsia="Times New Roman" w:hAnsi="Times New Roman" w:cs="Times New Roman"/>
          <w:sz w:val="24"/>
          <w:szCs w:val="24"/>
          <w:lang w:eastAsia="ru-RU"/>
        </w:rPr>
        <w:t>.0</w:t>
      </w:r>
      <w:r w:rsidR="0097478F">
        <w:rPr>
          <w:rFonts w:ascii="Times New Roman" w:eastAsia="Times New Roman" w:hAnsi="Times New Roman" w:cs="Times New Roman"/>
          <w:sz w:val="24"/>
          <w:szCs w:val="24"/>
          <w:lang w:eastAsia="ru-RU"/>
        </w:rPr>
        <w:t>9</w:t>
      </w:r>
      <w:r w:rsidR="00DB6BDB" w:rsidRPr="00DB6BDB">
        <w:rPr>
          <w:rFonts w:ascii="Times New Roman" w:eastAsia="Times New Roman" w:hAnsi="Times New Roman" w:cs="Times New Roman"/>
          <w:sz w:val="24"/>
          <w:szCs w:val="24"/>
          <w:lang w:eastAsia="ru-RU"/>
        </w:rPr>
        <w:t>.2024</w:t>
      </w:r>
      <w:r w:rsidR="00DB6BDB">
        <w:rPr>
          <w:rFonts w:ascii="Times New Roman" w:eastAsia="Times New Roman" w:hAnsi="Times New Roman" w:cs="Times New Roman"/>
          <w:sz w:val="24"/>
          <w:szCs w:val="24"/>
          <w:lang w:eastAsia="ru-RU"/>
        </w:rPr>
        <w:t xml:space="preserve"> з</w:t>
      </w:r>
      <w:r w:rsidR="00DB6BDB" w:rsidRPr="00DB6BDB">
        <w:rPr>
          <w:rFonts w:ascii="Times New Roman" w:eastAsia="Times New Roman" w:hAnsi="Times New Roman" w:cs="Times New Roman"/>
          <w:sz w:val="24"/>
          <w:szCs w:val="24"/>
          <w:lang w:eastAsia="ru-RU"/>
        </w:rPr>
        <w:t xml:space="preserve">гідно з рекомендованим повідомленням про вручення поштового відправлення </w:t>
      </w:r>
      <w:r>
        <w:rPr>
          <w:rFonts w:ascii="Times New Roman" w:eastAsia="Times New Roman" w:hAnsi="Times New Roman" w:cs="Times New Roman"/>
          <w:sz w:val="24"/>
          <w:szCs w:val="24"/>
          <w:lang w:eastAsia="ru-RU"/>
        </w:rPr>
        <w:br/>
      </w:r>
      <w:r w:rsidR="00DB6BDB" w:rsidRPr="00DB6BDB">
        <w:rPr>
          <w:rFonts w:ascii="Times New Roman" w:eastAsia="Times New Roman" w:hAnsi="Times New Roman" w:cs="Times New Roman"/>
          <w:sz w:val="24"/>
          <w:szCs w:val="24"/>
          <w:lang w:eastAsia="ru-RU"/>
        </w:rPr>
        <w:t xml:space="preserve">№ </w:t>
      </w:r>
      <w:r w:rsidR="0097478F" w:rsidRPr="0097478F">
        <w:rPr>
          <w:rFonts w:ascii="Times New Roman" w:eastAsia="Times New Roman" w:hAnsi="Times New Roman" w:cs="Times New Roman"/>
          <w:sz w:val="24"/>
          <w:szCs w:val="24"/>
          <w:lang w:eastAsia="ru-RU"/>
        </w:rPr>
        <w:t>0303500032785</w:t>
      </w:r>
      <w:r>
        <w:rPr>
          <w:rFonts w:ascii="Times New Roman" w:eastAsia="Times New Roman" w:hAnsi="Times New Roman" w:cs="Times New Roman"/>
          <w:sz w:val="24"/>
          <w:szCs w:val="24"/>
          <w:lang w:eastAsia="ru-RU"/>
        </w:rPr>
        <w:t>, Т</w:t>
      </w:r>
      <w:r w:rsidRPr="00DB6BDB">
        <w:rPr>
          <w:rFonts w:ascii="Times New Roman" w:eastAsia="Times New Roman" w:hAnsi="Times New Roman" w:cs="Times New Roman"/>
          <w:sz w:val="24"/>
          <w:szCs w:val="28"/>
          <w:lang w:eastAsia="ru-RU"/>
        </w:rPr>
        <w:t>овариству направлено копію подання</w:t>
      </w:r>
      <w:r w:rsidRPr="006F3DC3">
        <w:rPr>
          <w:rFonts w:ascii="Times New Roman" w:eastAsia="Times New Roman" w:hAnsi="Times New Roman" w:cs="Times New Roman"/>
          <w:sz w:val="24"/>
          <w:szCs w:val="28"/>
          <w:lang w:eastAsia="ru-RU"/>
        </w:rPr>
        <w:t xml:space="preserve"> </w:t>
      </w:r>
      <w:r w:rsidRPr="00DB6BDB">
        <w:rPr>
          <w:rFonts w:ascii="Times New Roman" w:eastAsia="Times New Roman" w:hAnsi="Times New Roman" w:cs="Times New Roman"/>
          <w:sz w:val="24"/>
          <w:szCs w:val="24"/>
          <w:lang w:eastAsia="ru-RU"/>
        </w:rPr>
        <w:t>з попередніми висновками</w:t>
      </w:r>
      <w:r>
        <w:rPr>
          <w:rFonts w:ascii="Times New Roman" w:eastAsia="Times New Roman" w:hAnsi="Times New Roman" w:cs="Times New Roman"/>
          <w:sz w:val="24"/>
          <w:szCs w:val="24"/>
          <w:lang w:eastAsia="ru-RU"/>
        </w:rPr>
        <w:t xml:space="preserve"> </w:t>
      </w:r>
      <w:r w:rsidR="004A20FD">
        <w:rPr>
          <w:rFonts w:ascii="Times New Roman" w:eastAsia="Times New Roman" w:hAnsi="Times New Roman" w:cs="Times New Roman"/>
          <w:sz w:val="24"/>
          <w:szCs w:val="24"/>
          <w:lang w:eastAsia="ru-RU"/>
        </w:rPr>
        <w:br/>
      </w:r>
      <w:r>
        <w:rPr>
          <w:rFonts w:ascii="Times New Roman" w:eastAsia="Times New Roman" w:hAnsi="Times New Roman" w:cs="Times New Roman"/>
          <w:sz w:val="24"/>
          <w:szCs w:val="24"/>
          <w:lang w:eastAsia="ru-RU"/>
        </w:rPr>
        <w:t xml:space="preserve">від </w:t>
      </w:r>
      <w:r w:rsidRPr="006F3DC3">
        <w:rPr>
          <w:rFonts w:ascii="Times New Roman" w:eastAsia="Times New Roman" w:hAnsi="Times New Roman" w:cs="Times New Roman"/>
          <w:sz w:val="24"/>
          <w:szCs w:val="28"/>
          <w:lang w:eastAsia="ru-RU"/>
        </w:rPr>
        <w:t xml:space="preserve">09.09.2024 </w:t>
      </w:r>
      <w:r w:rsidRPr="006F3DC3">
        <w:rPr>
          <w:rFonts w:ascii="Times New Roman" w:eastAsia="Times New Roman" w:hAnsi="Times New Roman" w:cs="Times New Roman"/>
          <w:sz w:val="24"/>
          <w:szCs w:val="24"/>
          <w:lang w:eastAsia="ru-RU"/>
        </w:rPr>
        <w:t xml:space="preserve"> № 126-26.13/86-23/319-спр</w:t>
      </w:r>
      <w:r w:rsidRPr="00DB6BDB">
        <w:rPr>
          <w:rFonts w:ascii="Times New Roman" w:eastAsia="Times New Roman" w:hAnsi="Times New Roman" w:cs="Times New Roman"/>
          <w:sz w:val="24"/>
          <w:szCs w:val="24"/>
          <w:lang w:eastAsia="ru-RU"/>
        </w:rPr>
        <w:t xml:space="preserve"> у справі № 126-26.13/8</w:t>
      </w:r>
      <w:r>
        <w:rPr>
          <w:rFonts w:ascii="Times New Roman" w:eastAsia="Times New Roman" w:hAnsi="Times New Roman" w:cs="Times New Roman"/>
          <w:sz w:val="24"/>
          <w:szCs w:val="24"/>
          <w:lang w:eastAsia="ru-RU"/>
        </w:rPr>
        <w:t>6</w:t>
      </w:r>
      <w:r w:rsidRPr="00DB6BDB">
        <w:rPr>
          <w:rFonts w:ascii="Times New Roman" w:eastAsia="Times New Roman" w:hAnsi="Times New Roman" w:cs="Times New Roman"/>
          <w:sz w:val="24"/>
          <w:szCs w:val="24"/>
          <w:lang w:eastAsia="ru-RU"/>
        </w:rPr>
        <w:t>-23</w:t>
      </w:r>
      <w:r>
        <w:rPr>
          <w:rFonts w:ascii="Times New Roman" w:eastAsia="Times New Roman" w:hAnsi="Times New Roman" w:cs="Times New Roman"/>
          <w:sz w:val="24"/>
          <w:szCs w:val="24"/>
          <w:lang w:eastAsia="ru-RU"/>
        </w:rPr>
        <w:t>.</w:t>
      </w:r>
    </w:p>
    <w:p w14:paraId="7865751D" w14:textId="77777777" w:rsidR="00204DE7" w:rsidRPr="00204DE7" w:rsidRDefault="00DB6BDB" w:rsidP="00C5222E">
      <w:pPr>
        <w:widowControl w:val="0"/>
        <w:numPr>
          <w:ilvl w:val="0"/>
          <w:numId w:val="14"/>
        </w:numPr>
        <w:tabs>
          <w:tab w:val="left" w:pos="709"/>
          <w:tab w:val="left" w:pos="993"/>
        </w:tabs>
        <w:spacing w:after="120" w:line="240" w:lineRule="auto"/>
        <w:ind w:left="709" w:hanging="709"/>
        <w:jc w:val="both"/>
        <w:rPr>
          <w:rFonts w:ascii="Times New Roman" w:hAnsi="Times New Roman" w:cs="Times New Roman"/>
          <w:i/>
          <w:sz w:val="24"/>
          <w:szCs w:val="24"/>
        </w:rPr>
      </w:pPr>
      <w:r w:rsidRPr="00204DE7">
        <w:rPr>
          <w:rFonts w:ascii="Times New Roman" w:eastAsia="Times New Roman" w:hAnsi="Times New Roman" w:cs="Times New Roman"/>
          <w:sz w:val="24"/>
          <w:szCs w:val="28"/>
          <w:lang w:eastAsia="ru-RU"/>
        </w:rPr>
        <w:t>Відповідач листом від</w:t>
      </w:r>
      <w:r w:rsidR="00FE021E" w:rsidRPr="00204DE7">
        <w:rPr>
          <w:rFonts w:ascii="Times New Roman" w:eastAsia="Times New Roman" w:hAnsi="Times New Roman" w:cs="Times New Roman"/>
          <w:sz w:val="24"/>
          <w:szCs w:val="28"/>
          <w:lang w:eastAsia="ru-RU"/>
        </w:rPr>
        <w:t xml:space="preserve"> 25.09.2024 № 25-09/24 (</w:t>
      </w:r>
      <w:proofErr w:type="spellStart"/>
      <w:r w:rsidR="00FE021E" w:rsidRPr="00204DE7">
        <w:rPr>
          <w:rFonts w:ascii="Times New Roman" w:eastAsia="Times New Roman" w:hAnsi="Times New Roman" w:cs="Times New Roman"/>
          <w:sz w:val="24"/>
          <w:szCs w:val="28"/>
          <w:lang w:eastAsia="ru-RU"/>
        </w:rPr>
        <w:t>вх</w:t>
      </w:r>
      <w:proofErr w:type="spellEnd"/>
      <w:r w:rsidR="00FE021E" w:rsidRPr="00204DE7">
        <w:rPr>
          <w:rFonts w:ascii="Times New Roman" w:eastAsia="Times New Roman" w:hAnsi="Times New Roman" w:cs="Times New Roman"/>
          <w:sz w:val="24"/>
          <w:szCs w:val="28"/>
          <w:lang w:eastAsia="ru-RU"/>
        </w:rPr>
        <w:t>. Комітету № 8-05/12224 від  26.09.</w:t>
      </w:r>
      <w:r w:rsidRPr="00204DE7">
        <w:rPr>
          <w:rFonts w:ascii="Times New Roman" w:eastAsia="Times New Roman" w:hAnsi="Times New Roman" w:cs="Times New Roman"/>
          <w:sz w:val="24"/>
          <w:szCs w:val="28"/>
          <w:lang w:eastAsia="ru-RU"/>
        </w:rPr>
        <w:t xml:space="preserve">2024) </w:t>
      </w:r>
      <w:r w:rsidR="002B61E4" w:rsidRPr="00204DE7">
        <w:rPr>
          <w:rFonts w:ascii="Times New Roman" w:eastAsia="Times New Roman" w:hAnsi="Times New Roman" w:cs="Times New Roman"/>
          <w:sz w:val="24"/>
          <w:szCs w:val="28"/>
          <w:lang w:eastAsia="ru-RU"/>
        </w:rPr>
        <w:t>(далі – Заперечення)</w:t>
      </w:r>
      <w:r w:rsidR="002B61E4" w:rsidRPr="00204DE7">
        <w:rPr>
          <w:rFonts w:ascii="Times New Roman" w:hAnsi="Times New Roman" w:cs="Times New Roman"/>
          <w:sz w:val="24"/>
          <w:szCs w:val="24"/>
        </w:rPr>
        <w:t xml:space="preserve"> </w:t>
      </w:r>
      <w:r w:rsidRPr="00204DE7">
        <w:rPr>
          <w:rFonts w:ascii="Times New Roman" w:eastAsia="Times New Roman" w:hAnsi="Times New Roman" w:cs="Times New Roman"/>
          <w:sz w:val="24"/>
          <w:szCs w:val="28"/>
          <w:lang w:eastAsia="ru-RU"/>
        </w:rPr>
        <w:t>надав свої заперечення та зауваження до змісту Подання</w:t>
      </w:r>
      <w:r w:rsidR="00204DE7">
        <w:rPr>
          <w:rFonts w:ascii="Times New Roman" w:eastAsia="Times New Roman" w:hAnsi="Times New Roman" w:cs="Times New Roman"/>
          <w:sz w:val="24"/>
          <w:szCs w:val="28"/>
          <w:lang w:eastAsia="ru-RU"/>
        </w:rPr>
        <w:t>.</w:t>
      </w:r>
    </w:p>
    <w:p w14:paraId="674AD1A5" w14:textId="77777777" w:rsidR="00BE24FC" w:rsidRDefault="00DB6BDB" w:rsidP="00375C40">
      <w:pPr>
        <w:widowControl w:val="0"/>
        <w:numPr>
          <w:ilvl w:val="0"/>
          <w:numId w:val="14"/>
        </w:numPr>
        <w:tabs>
          <w:tab w:val="left" w:pos="709"/>
          <w:tab w:val="left" w:pos="993"/>
        </w:tabs>
        <w:spacing w:after="120" w:line="240" w:lineRule="auto"/>
        <w:ind w:left="709" w:hanging="709"/>
        <w:contextualSpacing/>
        <w:jc w:val="both"/>
        <w:rPr>
          <w:rFonts w:ascii="Times New Roman" w:hAnsi="Times New Roman" w:cs="Times New Roman"/>
          <w:i/>
          <w:sz w:val="24"/>
          <w:szCs w:val="24"/>
        </w:rPr>
      </w:pPr>
      <w:r w:rsidRPr="00C81F4E">
        <w:rPr>
          <w:rFonts w:ascii="Times New Roman" w:hAnsi="Times New Roman" w:cs="Times New Roman"/>
          <w:sz w:val="24"/>
          <w:szCs w:val="24"/>
        </w:rPr>
        <w:t xml:space="preserve">У своїх запереченнях </w:t>
      </w:r>
      <w:r w:rsidR="008D1A99" w:rsidRPr="008D1A99">
        <w:rPr>
          <w:rFonts w:ascii="Times New Roman" w:eastAsia="Times New Roman" w:hAnsi="Times New Roman" w:cs="Times New Roman"/>
          <w:sz w:val="24"/>
          <w:szCs w:val="24"/>
          <w:lang w:eastAsia="uk-UA"/>
        </w:rPr>
        <w:t>ТОВ «ВОЛИЦЯ-АГРО»</w:t>
      </w:r>
      <w:r w:rsidR="00A81367" w:rsidRPr="008D1A99">
        <w:rPr>
          <w:rFonts w:ascii="Times New Roman" w:hAnsi="Times New Roman" w:cs="Times New Roman"/>
          <w:sz w:val="24"/>
          <w:szCs w:val="24"/>
        </w:rPr>
        <w:t>, зокрема</w:t>
      </w:r>
      <w:r w:rsidR="00A81367">
        <w:rPr>
          <w:rFonts w:ascii="Times New Roman" w:hAnsi="Times New Roman" w:cs="Times New Roman"/>
          <w:sz w:val="24"/>
          <w:szCs w:val="24"/>
        </w:rPr>
        <w:t>,</w:t>
      </w:r>
      <w:r w:rsidRPr="00C81F4E">
        <w:rPr>
          <w:rFonts w:ascii="Times New Roman" w:hAnsi="Times New Roman" w:cs="Times New Roman"/>
          <w:sz w:val="24"/>
          <w:szCs w:val="24"/>
        </w:rPr>
        <w:t xml:space="preserve"> зазначило, що</w:t>
      </w:r>
      <w:r w:rsidR="004E2954" w:rsidRPr="00C81F4E">
        <w:rPr>
          <w:rFonts w:ascii="Times New Roman" w:hAnsi="Times New Roman" w:cs="Times New Roman"/>
          <w:sz w:val="24"/>
          <w:szCs w:val="24"/>
        </w:rPr>
        <w:t xml:space="preserve"> </w:t>
      </w:r>
      <w:r w:rsidR="004E2954" w:rsidRPr="00C81F4E">
        <w:rPr>
          <w:rFonts w:ascii="Times New Roman" w:hAnsi="Times New Roman" w:cs="Times New Roman"/>
          <w:i/>
          <w:sz w:val="24"/>
          <w:szCs w:val="24"/>
        </w:rPr>
        <w:t>«</w:t>
      </w:r>
      <w:bookmarkStart w:id="23" w:name="_Hlk178691823"/>
      <w:r w:rsidR="00BE24FC">
        <w:rPr>
          <w:rFonts w:ascii="Times New Roman" w:hAnsi="Times New Roman" w:cs="Times New Roman"/>
          <w:i/>
          <w:sz w:val="24"/>
          <w:szCs w:val="24"/>
        </w:rPr>
        <w:t>Товариство не має зауважень щодо повідомлення, яке в подальшому була опублікована в газеті «Урядовий кур’єр», однак в Поданні відсутня інформація щодо того, чи дійсно Лист Комітету  від 27.03.2023 №</w:t>
      </w:r>
      <w:r w:rsidR="008D1A99">
        <w:rPr>
          <w:rFonts w:ascii="Times New Roman" w:hAnsi="Times New Roman" w:cs="Times New Roman"/>
          <w:i/>
          <w:sz w:val="24"/>
          <w:szCs w:val="24"/>
        </w:rPr>
        <w:t xml:space="preserve"> </w:t>
      </w:r>
      <w:r w:rsidR="00BE24FC">
        <w:rPr>
          <w:rFonts w:ascii="Times New Roman" w:hAnsi="Times New Roman" w:cs="Times New Roman"/>
          <w:i/>
          <w:sz w:val="24"/>
          <w:szCs w:val="24"/>
        </w:rPr>
        <w:t>126-26.13/09-7931е взагалі намагалися доставити Товариству засобами поштового зв’язку. Саме по собі зазначення причини повернення поштового відправлення «закінчення терміну з</w:t>
      </w:r>
      <w:r w:rsidR="00BF3AB1">
        <w:rPr>
          <w:rFonts w:ascii="Times New Roman" w:hAnsi="Times New Roman" w:cs="Times New Roman"/>
          <w:i/>
          <w:sz w:val="24"/>
          <w:szCs w:val="24"/>
        </w:rPr>
        <w:t>берігання» не може свідчити про ігнорування Товариством отримання чи відмови від отримання кореспонденції.</w:t>
      </w:r>
    </w:p>
    <w:p w14:paraId="3C598760" w14:textId="77777777" w:rsidR="00BF3AB1" w:rsidRDefault="00BF3AB1" w:rsidP="00375C40">
      <w:pPr>
        <w:widowControl w:val="0"/>
        <w:tabs>
          <w:tab w:val="left" w:pos="709"/>
          <w:tab w:val="left" w:pos="993"/>
        </w:tabs>
        <w:spacing w:after="120" w:line="240" w:lineRule="auto"/>
        <w:ind w:left="709"/>
        <w:contextualSpacing/>
        <w:jc w:val="both"/>
        <w:rPr>
          <w:rFonts w:ascii="Times New Roman" w:hAnsi="Times New Roman" w:cs="Times New Roman"/>
          <w:i/>
          <w:sz w:val="24"/>
          <w:szCs w:val="24"/>
        </w:rPr>
      </w:pPr>
      <w:r>
        <w:rPr>
          <w:rFonts w:ascii="Times New Roman" w:hAnsi="Times New Roman" w:cs="Times New Roman"/>
          <w:sz w:val="24"/>
          <w:szCs w:val="24"/>
        </w:rPr>
        <w:t xml:space="preserve">     </w:t>
      </w:r>
      <w:r w:rsidRPr="00BF3AB1">
        <w:rPr>
          <w:rFonts w:ascii="Times New Roman" w:hAnsi="Times New Roman" w:cs="Times New Roman"/>
          <w:i/>
          <w:sz w:val="24"/>
          <w:szCs w:val="24"/>
        </w:rPr>
        <w:t>В свою чергу</w:t>
      </w:r>
      <w:r>
        <w:rPr>
          <w:rFonts w:ascii="Times New Roman" w:hAnsi="Times New Roman" w:cs="Times New Roman"/>
          <w:i/>
          <w:sz w:val="24"/>
          <w:szCs w:val="24"/>
        </w:rPr>
        <w:t>, у пункті 53 постанови Великої Палати Верховного Суду від 10 квітня 2019 року у справі № 461/10610/13-ц (провадження № 14-108цс19) міститься висновок про те, що повернення відправлення до суду з вказівкою причин повернення «за закінченням терміну зберігання» не є доказом належного інформування стор</w:t>
      </w:r>
      <w:r w:rsidR="007444E4">
        <w:rPr>
          <w:rFonts w:ascii="Times New Roman" w:hAnsi="Times New Roman" w:cs="Times New Roman"/>
          <w:i/>
          <w:sz w:val="24"/>
          <w:szCs w:val="24"/>
        </w:rPr>
        <w:t>о</w:t>
      </w:r>
      <w:r>
        <w:rPr>
          <w:rFonts w:ascii="Times New Roman" w:hAnsi="Times New Roman" w:cs="Times New Roman"/>
          <w:i/>
          <w:sz w:val="24"/>
          <w:szCs w:val="24"/>
        </w:rPr>
        <w:t>н</w:t>
      </w:r>
      <w:r w:rsidR="007444E4">
        <w:rPr>
          <w:rFonts w:ascii="Times New Roman" w:hAnsi="Times New Roman" w:cs="Times New Roman"/>
          <w:i/>
          <w:sz w:val="24"/>
          <w:szCs w:val="24"/>
        </w:rPr>
        <w:t>и</w:t>
      </w:r>
      <w:r>
        <w:rPr>
          <w:rFonts w:ascii="Times New Roman" w:hAnsi="Times New Roman" w:cs="Times New Roman"/>
          <w:i/>
          <w:sz w:val="24"/>
          <w:szCs w:val="24"/>
        </w:rPr>
        <w:t xml:space="preserve"> про час і місце розгляду справи.</w:t>
      </w:r>
    </w:p>
    <w:p w14:paraId="51AB3EF2" w14:textId="77777777" w:rsidR="00BF3AB1" w:rsidRPr="00BF3AB1" w:rsidRDefault="00BF3AB1" w:rsidP="00375C40">
      <w:pPr>
        <w:widowControl w:val="0"/>
        <w:tabs>
          <w:tab w:val="left" w:pos="709"/>
          <w:tab w:val="left" w:pos="993"/>
        </w:tabs>
        <w:spacing w:before="60" w:after="60" w:line="240" w:lineRule="auto"/>
        <w:ind w:left="709"/>
        <w:jc w:val="both"/>
        <w:rPr>
          <w:rFonts w:ascii="Times New Roman" w:hAnsi="Times New Roman" w:cs="Times New Roman"/>
          <w:i/>
          <w:sz w:val="24"/>
          <w:szCs w:val="24"/>
        </w:rPr>
      </w:pPr>
      <w:r>
        <w:rPr>
          <w:rFonts w:ascii="Times New Roman" w:hAnsi="Times New Roman" w:cs="Times New Roman"/>
          <w:i/>
          <w:sz w:val="24"/>
          <w:szCs w:val="24"/>
        </w:rPr>
        <w:t xml:space="preserve">     На думку Товариства</w:t>
      </w:r>
      <w:r w:rsidR="008D1A99">
        <w:rPr>
          <w:rFonts w:ascii="Times New Roman" w:hAnsi="Times New Roman" w:cs="Times New Roman"/>
          <w:i/>
          <w:sz w:val="24"/>
          <w:szCs w:val="24"/>
        </w:rPr>
        <w:t xml:space="preserve"> </w:t>
      </w:r>
      <w:r>
        <w:rPr>
          <w:rFonts w:ascii="Times New Roman" w:hAnsi="Times New Roman" w:cs="Times New Roman"/>
          <w:i/>
          <w:sz w:val="24"/>
          <w:szCs w:val="24"/>
        </w:rPr>
        <w:t>- не є належним чином підтвердження той факт, що була відсутня можливість вручення Листа Комітету від 27.06.2023р.</w:t>
      </w:r>
      <w:r w:rsidR="00375C40">
        <w:rPr>
          <w:rFonts w:ascii="Times New Roman" w:hAnsi="Times New Roman" w:cs="Times New Roman"/>
          <w:i/>
          <w:sz w:val="24"/>
          <w:szCs w:val="24"/>
        </w:rPr>
        <w:br/>
      </w:r>
      <w:r>
        <w:rPr>
          <w:rFonts w:ascii="Times New Roman" w:hAnsi="Times New Roman" w:cs="Times New Roman"/>
          <w:i/>
          <w:sz w:val="24"/>
          <w:szCs w:val="24"/>
        </w:rPr>
        <w:t>№ 126-26.13/09-7931е».</w:t>
      </w:r>
    </w:p>
    <w:p w14:paraId="319AB849" w14:textId="77777777" w:rsidR="00E00E26" w:rsidRDefault="00E00E26" w:rsidP="00EA0825">
      <w:pPr>
        <w:widowControl w:val="0"/>
        <w:tabs>
          <w:tab w:val="left" w:pos="709"/>
          <w:tab w:val="left" w:pos="993"/>
        </w:tabs>
        <w:spacing w:after="120" w:line="240" w:lineRule="auto"/>
        <w:ind w:left="709"/>
        <w:jc w:val="both"/>
        <w:rPr>
          <w:rFonts w:ascii="Times New Roman" w:hAnsi="Times New Roman" w:cs="Times New Roman"/>
          <w:sz w:val="24"/>
          <w:szCs w:val="24"/>
        </w:rPr>
      </w:pPr>
      <w:r w:rsidRPr="00E00E26">
        <w:rPr>
          <w:rFonts w:ascii="Times New Roman" w:hAnsi="Times New Roman" w:cs="Times New Roman"/>
          <w:sz w:val="24"/>
          <w:szCs w:val="24"/>
        </w:rPr>
        <w:t>У відповідь на зазначене вище Комітет повідомляє таке.</w:t>
      </w:r>
    </w:p>
    <w:p w14:paraId="179C915A" w14:textId="6B988E45" w:rsidR="003B009E" w:rsidRPr="00623D2A" w:rsidRDefault="003B009E" w:rsidP="00691158">
      <w:pPr>
        <w:pStyle w:val="a4"/>
        <w:widowControl w:val="0"/>
        <w:numPr>
          <w:ilvl w:val="2"/>
          <w:numId w:val="21"/>
        </w:numPr>
        <w:tabs>
          <w:tab w:val="left" w:pos="709"/>
          <w:tab w:val="left" w:pos="993"/>
        </w:tabs>
        <w:spacing w:after="120" w:line="240" w:lineRule="auto"/>
        <w:ind w:left="709" w:hanging="709"/>
        <w:jc w:val="both"/>
        <w:rPr>
          <w:rFonts w:ascii="Times New Roman" w:hAnsi="Times New Roman" w:cs="Times New Roman"/>
          <w:sz w:val="24"/>
          <w:szCs w:val="24"/>
        </w:rPr>
      </w:pPr>
      <w:r>
        <w:rPr>
          <w:rFonts w:ascii="Times New Roman" w:hAnsi="Times New Roman" w:cs="Times New Roman"/>
          <w:sz w:val="24"/>
          <w:szCs w:val="24"/>
        </w:rPr>
        <w:t>Комітет</w:t>
      </w:r>
      <w:r w:rsidRPr="003B009E">
        <w:rPr>
          <w:rFonts w:ascii="Times New Roman" w:hAnsi="Times New Roman" w:cs="Times New Roman"/>
          <w:sz w:val="24"/>
          <w:szCs w:val="24"/>
          <w:lang w:eastAsia="ru-RU"/>
        </w:rPr>
        <w:t xml:space="preserve"> </w:t>
      </w:r>
      <w:r w:rsidR="00035BD1">
        <w:rPr>
          <w:rFonts w:ascii="Times New Roman" w:hAnsi="Times New Roman" w:cs="Times New Roman"/>
          <w:sz w:val="24"/>
          <w:szCs w:val="24"/>
          <w:lang w:eastAsia="ru-RU"/>
        </w:rPr>
        <w:t xml:space="preserve">на підставі та </w:t>
      </w:r>
      <w:r w:rsidR="00AE2AEE">
        <w:rPr>
          <w:rFonts w:ascii="Times New Roman" w:hAnsi="Times New Roman" w:cs="Times New Roman"/>
          <w:sz w:val="24"/>
          <w:szCs w:val="24"/>
          <w:lang w:eastAsia="ru-RU"/>
        </w:rPr>
        <w:t>в</w:t>
      </w:r>
      <w:r w:rsidR="00035BD1">
        <w:rPr>
          <w:rFonts w:ascii="Times New Roman" w:hAnsi="Times New Roman" w:cs="Times New Roman"/>
          <w:sz w:val="24"/>
          <w:szCs w:val="24"/>
          <w:lang w:eastAsia="ru-RU"/>
        </w:rPr>
        <w:t xml:space="preserve"> порядку </w:t>
      </w:r>
      <w:r w:rsidR="00035BD1">
        <w:rPr>
          <w:rFonts w:ascii="Times New Roman" w:hAnsi="Times New Roman" w:cs="Times New Roman"/>
          <w:color w:val="1F1F1F"/>
          <w:sz w:val="24"/>
          <w:szCs w:val="24"/>
          <w:shd w:val="clear" w:color="auto" w:fill="FFFFFF"/>
        </w:rPr>
        <w:t xml:space="preserve"> статті 37 </w:t>
      </w:r>
      <w:r w:rsidR="00035BD1" w:rsidRPr="001B2FE6">
        <w:rPr>
          <w:rFonts w:ascii="Times New Roman" w:eastAsia="Times New Roman" w:hAnsi="Times New Roman"/>
          <w:sz w:val="24"/>
          <w:szCs w:val="24"/>
          <w:lang w:eastAsia="ru-RU"/>
        </w:rPr>
        <w:t>Закону України «Про захист економічної конкуренції»</w:t>
      </w:r>
      <w:r w:rsidR="00035BD1">
        <w:rPr>
          <w:rFonts w:ascii="Times New Roman" w:eastAsia="Times New Roman" w:hAnsi="Times New Roman"/>
          <w:sz w:val="24"/>
          <w:szCs w:val="24"/>
          <w:lang w:eastAsia="ru-RU"/>
        </w:rPr>
        <w:t xml:space="preserve"> </w:t>
      </w:r>
      <w:r>
        <w:rPr>
          <w:rFonts w:ascii="Times New Roman" w:hAnsi="Times New Roman" w:cs="Times New Roman"/>
          <w:sz w:val="24"/>
          <w:szCs w:val="24"/>
        </w:rPr>
        <w:t xml:space="preserve">надіслав </w:t>
      </w:r>
      <w:r w:rsidRPr="00BE24FC">
        <w:rPr>
          <w:rFonts w:ascii="Times New Roman" w:hAnsi="Times New Roman" w:cs="Times New Roman"/>
          <w:sz w:val="24"/>
          <w:szCs w:val="24"/>
          <w:lang w:eastAsia="ru-RU"/>
        </w:rPr>
        <w:t>Товариству</w:t>
      </w:r>
      <w:r>
        <w:rPr>
          <w:rFonts w:ascii="Times New Roman" w:hAnsi="Times New Roman" w:cs="Times New Roman"/>
          <w:sz w:val="24"/>
          <w:szCs w:val="24"/>
        </w:rPr>
        <w:t xml:space="preserve"> лист </w:t>
      </w:r>
      <w:r w:rsidRPr="00BE24FC">
        <w:rPr>
          <w:rFonts w:ascii="Times New Roman" w:hAnsi="Times New Roman" w:cs="Times New Roman"/>
          <w:sz w:val="24"/>
          <w:szCs w:val="24"/>
          <w:lang w:eastAsia="ru-RU"/>
        </w:rPr>
        <w:t>від</w:t>
      </w:r>
      <w:r>
        <w:rPr>
          <w:rFonts w:ascii="Times New Roman" w:hAnsi="Times New Roman" w:cs="Times New Roman"/>
          <w:sz w:val="24"/>
          <w:szCs w:val="24"/>
          <w:lang w:eastAsia="ru-RU"/>
        </w:rPr>
        <w:t xml:space="preserve"> </w:t>
      </w:r>
      <w:r w:rsidRPr="00BE24FC">
        <w:rPr>
          <w:rFonts w:ascii="Times New Roman" w:hAnsi="Times New Roman" w:cs="Times New Roman"/>
          <w:sz w:val="24"/>
          <w:szCs w:val="24"/>
          <w:lang w:eastAsia="ru-RU"/>
        </w:rPr>
        <w:t>27.06.2023 № 126-26.13/09-7931е</w:t>
      </w:r>
      <w:r>
        <w:rPr>
          <w:rFonts w:ascii="Times New Roman" w:hAnsi="Times New Roman" w:cs="Times New Roman"/>
          <w:sz w:val="24"/>
          <w:szCs w:val="24"/>
          <w:lang w:eastAsia="ru-RU"/>
        </w:rPr>
        <w:t xml:space="preserve"> з </w:t>
      </w:r>
      <w:r w:rsidRPr="00BE24FC">
        <w:rPr>
          <w:rFonts w:ascii="Times New Roman" w:hAnsi="Times New Roman" w:cs="Times New Roman"/>
          <w:sz w:val="24"/>
          <w:szCs w:val="24"/>
          <w:lang w:eastAsia="ru-RU"/>
        </w:rPr>
        <w:t>копі</w:t>
      </w:r>
      <w:r>
        <w:rPr>
          <w:rFonts w:ascii="Times New Roman" w:hAnsi="Times New Roman" w:cs="Times New Roman"/>
          <w:sz w:val="24"/>
          <w:szCs w:val="24"/>
          <w:lang w:eastAsia="ru-RU"/>
        </w:rPr>
        <w:t>єю</w:t>
      </w:r>
      <w:r w:rsidRPr="00BE24FC">
        <w:rPr>
          <w:rFonts w:ascii="Times New Roman" w:hAnsi="Times New Roman" w:cs="Times New Roman"/>
          <w:sz w:val="24"/>
          <w:szCs w:val="24"/>
          <w:lang w:eastAsia="ru-RU"/>
        </w:rPr>
        <w:t xml:space="preserve"> Розпорядження</w:t>
      </w:r>
      <w:r>
        <w:rPr>
          <w:rFonts w:ascii="Times New Roman" w:hAnsi="Times New Roman" w:cs="Times New Roman"/>
          <w:sz w:val="24"/>
          <w:szCs w:val="24"/>
          <w:lang w:eastAsia="ru-RU"/>
        </w:rPr>
        <w:t xml:space="preserve"> на адресу, зазначену в Єдиному </w:t>
      </w:r>
      <w:r w:rsidR="00623D2A" w:rsidRPr="00623D2A">
        <w:rPr>
          <w:rFonts w:ascii="Times New Roman" w:hAnsi="Times New Roman" w:cs="Times New Roman"/>
          <w:color w:val="1F1F1F"/>
          <w:sz w:val="24"/>
          <w:szCs w:val="24"/>
          <w:shd w:val="clear" w:color="auto" w:fill="FFFFFF"/>
        </w:rPr>
        <w:t>державн</w:t>
      </w:r>
      <w:r w:rsidR="00623D2A">
        <w:rPr>
          <w:rFonts w:ascii="Times New Roman" w:hAnsi="Times New Roman" w:cs="Times New Roman"/>
          <w:color w:val="1F1F1F"/>
          <w:sz w:val="24"/>
          <w:szCs w:val="24"/>
          <w:shd w:val="clear" w:color="auto" w:fill="FFFFFF"/>
        </w:rPr>
        <w:t>ому</w:t>
      </w:r>
      <w:r w:rsidR="00623D2A" w:rsidRPr="00623D2A">
        <w:rPr>
          <w:rFonts w:ascii="Times New Roman" w:hAnsi="Times New Roman" w:cs="Times New Roman"/>
          <w:color w:val="1F1F1F"/>
          <w:sz w:val="24"/>
          <w:szCs w:val="24"/>
          <w:shd w:val="clear" w:color="auto" w:fill="FFFFFF"/>
        </w:rPr>
        <w:t xml:space="preserve"> реєстр</w:t>
      </w:r>
      <w:r w:rsidR="00623D2A">
        <w:rPr>
          <w:rFonts w:ascii="Times New Roman" w:hAnsi="Times New Roman" w:cs="Times New Roman"/>
          <w:color w:val="1F1F1F"/>
          <w:sz w:val="24"/>
          <w:szCs w:val="24"/>
          <w:shd w:val="clear" w:color="auto" w:fill="FFFFFF"/>
        </w:rPr>
        <w:t>і</w:t>
      </w:r>
      <w:r w:rsidR="00623D2A" w:rsidRPr="00623D2A">
        <w:rPr>
          <w:rFonts w:ascii="Times New Roman" w:hAnsi="Times New Roman" w:cs="Times New Roman"/>
          <w:color w:val="1F1F1F"/>
          <w:sz w:val="24"/>
          <w:szCs w:val="24"/>
          <w:shd w:val="clear" w:color="auto" w:fill="FFFFFF"/>
        </w:rPr>
        <w:t xml:space="preserve"> підприємств та </w:t>
      </w:r>
      <w:r w:rsidR="00623D2A" w:rsidRPr="00623D2A">
        <w:rPr>
          <w:rFonts w:ascii="Times New Roman" w:hAnsi="Times New Roman" w:cs="Times New Roman"/>
          <w:color w:val="1F1F1F"/>
          <w:sz w:val="24"/>
          <w:szCs w:val="24"/>
          <w:shd w:val="clear" w:color="auto" w:fill="FFFFFF"/>
        </w:rPr>
        <w:lastRenderedPageBreak/>
        <w:t>організацій</w:t>
      </w:r>
      <w:r w:rsidR="00623D2A">
        <w:rPr>
          <w:rFonts w:ascii="Times New Roman" w:hAnsi="Times New Roman" w:cs="Times New Roman"/>
          <w:color w:val="1F1F1F"/>
          <w:sz w:val="24"/>
          <w:szCs w:val="24"/>
          <w:shd w:val="clear" w:color="auto" w:fill="FFFFFF"/>
        </w:rPr>
        <w:t xml:space="preserve"> </w:t>
      </w:r>
      <w:r w:rsidR="00623D2A" w:rsidRPr="00623D2A">
        <w:rPr>
          <w:rFonts w:ascii="Times New Roman" w:hAnsi="Times New Roman" w:cs="Times New Roman"/>
          <w:color w:val="1F1F1F"/>
          <w:sz w:val="24"/>
          <w:szCs w:val="24"/>
          <w:shd w:val="clear" w:color="auto" w:fill="FFFFFF"/>
        </w:rPr>
        <w:t>України</w:t>
      </w:r>
      <w:r w:rsidR="00623D2A">
        <w:rPr>
          <w:rFonts w:ascii="Times New Roman" w:hAnsi="Times New Roman" w:cs="Times New Roman"/>
          <w:color w:val="1F1F1F"/>
          <w:sz w:val="24"/>
          <w:szCs w:val="24"/>
          <w:shd w:val="clear" w:color="auto" w:fill="FFFFFF"/>
        </w:rPr>
        <w:t xml:space="preserve">, а саме: </w:t>
      </w:r>
      <w:r w:rsidR="00623D2A" w:rsidRPr="00623D2A">
        <w:rPr>
          <w:rFonts w:ascii="Times New Roman" w:hAnsi="Times New Roman" w:cs="Times New Roman"/>
          <w:color w:val="1F1F1F"/>
          <w:sz w:val="24"/>
          <w:szCs w:val="24"/>
          <w:shd w:val="clear" w:color="auto" w:fill="FFFFFF"/>
        </w:rPr>
        <w:t>04053,</w:t>
      </w:r>
      <w:r w:rsidR="00623D2A">
        <w:rPr>
          <w:rFonts w:ascii="Times New Roman" w:hAnsi="Times New Roman" w:cs="Times New Roman"/>
          <w:color w:val="1F1F1F"/>
          <w:sz w:val="24"/>
          <w:szCs w:val="24"/>
          <w:shd w:val="clear" w:color="auto" w:fill="FFFFFF"/>
        </w:rPr>
        <w:t xml:space="preserve"> м. </w:t>
      </w:r>
      <w:r w:rsidR="00623D2A" w:rsidRPr="00623D2A">
        <w:rPr>
          <w:rFonts w:ascii="Times New Roman" w:hAnsi="Times New Roman" w:cs="Times New Roman"/>
          <w:color w:val="1F1F1F"/>
          <w:sz w:val="24"/>
          <w:szCs w:val="24"/>
          <w:shd w:val="clear" w:color="auto" w:fill="FFFFFF"/>
        </w:rPr>
        <w:t>Київ,</w:t>
      </w:r>
      <w:r w:rsidR="00623D2A">
        <w:rPr>
          <w:rFonts w:ascii="Times New Roman" w:hAnsi="Times New Roman" w:cs="Times New Roman"/>
          <w:color w:val="1F1F1F"/>
          <w:sz w:val="24"/>
          <w:szCs w:val="24"/>
          <w:shd w:val="clear" w:color="auto" w:fill="FFFFFF"/>
        </w:rPr>
        <w:t xml:space="preserve"> </w:t>
      </w:r>
      <w:r w:rsidR="00623D2A" w:rsidRPr="00623D2A">
        <w:rPr>
          <w:rFonts w:ascii="Times New Roman" w:hAnsi="Times New Roman" w:cs="Times New Roman"/>
          <w:color w:val="1F1F1F"/>
          <w:sz w:val="24"/>
          <w:szCs w:val="24"/>
          <w:shd w:val="clear" w:color="auto" w:fill="FFFFFF"/>
        </w:rPr>
        <w:t>вул. Січових Стрільців, буд. 37-41</w:t>
      </w:r>
      <w:r w:rsidR="00691158">
        <w:rPr>
          <w:rFonts w:ascii="Times New Roman" w:eastAsia="Times New Roman" w:hAnsi="Times New Roman"/>
          <w:sz w:val="24"/>
          <w:szCs w:val="24"/>
          <w:lang w:eastAsia="ru-RU"/>
        </w:rPr>
        <w:t>. П</w:t>
      </w:r>
      <w:r w:rsidR="00623D2A">
        <w:rPr>
          <w:rFonts w:ascii="Times New Roman" w:eastAsia="Times New Roman" w:hAnsi="Times New Roman"/>
          <w:sz w:val="24"/>
          <w:szCs w:val="24"/>
          <w:lang w:eastAsia="ru-RU"/>
        </w:rPr>
        <w:t xml:space="preserve">ри цьому </w:t>
      </w:r>
      <w:r w:rsidR="00996C1C">
        <w:rPr>
          <w:rFonts w:ascii="Times New Roman" w:eastAsia="Times New Roman" w:hAnsi="Times New Roman"/>
          <w:sz w:val="24"/>
          <w:szCs w:val="24"/>
          <w:lang w:eastAsia="ru-RU"/>
        </w:rPr>
        <w:t>забезпечення вручення листа адресату залежить від умов порядку вручення кореспонденції, узгодженому між відділенням поштового зв’</w:t>
      </w:r>
      <w:r w:rsidR="00996C1C">
        <w:rPr>
          <w:rFonts w:ascii="Times New Roman" w:eastAsia="Times New Roman" w:hAnsi="Times New Roman" w:cs="Times New Roman"/>
          <w:sz w:val="24"/>
          <w:szCs w:val="24"/>
          <w:lang w:eastAsia="ru-RU"/>
        </w:rPr>
        <w:t>я</w:t>
      </w:r>
      <w:r w:rsidR="00996C1C">
        <w:rPr>
          <w:rFonts w:ascii="Times New Roman" w:eastAsia="Times New Roman" w:hAnsi="Times New Roman"/>
          <w:sz w:val="24"/>
          <w:szCs w:val="24"/>
          <w:lang w:eastAsia="ru-RU"/>
        </w:rPr>
        <w:t>зку та суб</w:t>
      </w:r>
      <w:r w:rsidR="00996C1C">
        <w:rPr>
          <w:rFonts w:ascii="Times New Roman" w:eastAsia="Times New Roman" w:hAnsi="Times New Roman" w:cs="Times New Roman"/>
          <w:sz w:val="24"/>
          <w:szCs w:val="24"/>
          <w:lang w:eastAsia="ru-RU"/>
        </w:rPr>
        <w:t>’</w:t>
      </w:r>
      <w:r w:rsidR="00996C1C">
        <w:rPr>
          <w:rFonts w:ascii="Times New Roman" w:eastAsia="Times New Roman" w:hAnsi="Times New Roman"/>
          <w:sz w:val="24"/>
          <w:szCs w:val="24"/>
          <w:lang w:eastAsia="ru-RU"/>
        </w:rPr>
        <w:t>єктом господарювання.</w:t>
      </w:r>
    </w:p>
    <w:p w14:paraId="6C80F273" w14:textId="74F71A62" w:rsidR="00204DE7" w:rsidRPr="00996C1C" w:rsidRDefault="00733541" w:rsidP="000C5C77">
      <w:pPr>
        <w:numPr>
          <w:ilvl w:val="2"/>
          <w:numId w:val="21"/>
        </w:numPr>
        <w:overflowPunct w:val="0"/>
        <w:autoSpaceDE w:val="0"/>
        <w:autoSpaceDN w:val="0"/>
        <w:adjustRightInd w:val="0"/>
        <w:spacing w:after="120" w:line="240" w:lineRule="auto"/>
        <w:ind w:left="709" w:right="-28" w:hanging="709"/>
        <w:jc w:val="both"/>
        <w:rPr>
          <w:rFonts w:ascii="Times New Roman" w:eastAsia="Times New Roman" w:hAnsi="Times New Roman" w:cs="Times New Roman"/>
          <w:sz w:val="24"/>
          <w:szCs w:val="24"/>
          <w:lang w:eastAsia="ru-RU"/>
        </w:rPr>
      </w:pPr>
      <w:r>
        <w:rPr>
          <w:rFonts w:ascii="Times New Roman" w:hAnsi="Times New Roman" w:cs="Times New Roman"/>
          <w:sz w:val="24"/>
          <w:szCs w:val="24"/>
        </w:rPr>
        <w:t>Також р</w:t>
      </w:r>
      <w:r w:rsidR="00204DE7">
        <w:rPr>
          <w:rFonts w:ascii="Times New Roman" w:hAnsi="Times New Roman" w:cs="Times New Roman"/>
          <w:sz w:val="24"/>
          <w:szCs w:val="24"/>
        </w:rPr>
        <w:t>озпорядження</w:t>
      </w:r>
      <w:r w:rsidR="005A301E">
        <w:rPr>
          <w:rFonts w:ascii="Times New Roman" w:hAnsi="Times New Roman" w:cs="Times New Roman"/>
          <w:sz w:val="24"/>
          <w:szCs w:val="24"/>
        </w:rPr>
        <w:t>м</w:t>
      </w:r>
      <w:r w:rsidR="00204DE7">
        <w:rPr>
          <w:rFonts w:ascii="Times New Roman" w:hAnsi="Times New Roman" w:cs="Times New Roman"/>
          <w:sz w:val="24"/>
          <w:szCs w:val="24"/>
        </w:rPr>
        <w:t xml:space="preserve"> </w:t>
      </w:r>
      <w:r w:rsidR="007546A3">
        <w:rPr>
          <w:rFonts w:ascii="Times New Roman" w:hAnsi="Times New Roman" w:cs="Times New Roman"/>
          <w:sz w:val="24"/>
          <w:szCs w:val="24"/>
        </w:rPr>
        <w:t>про початок розгляду справи</w:t>
      </w:r>
      <w:r w:rsidR="006929D3">
        <w:rPr>
          <w:rFonts w:ascii="Times New Roman" w:hAnsi="Times New Roman" w:cs="Times New Roman"/>
          <w:sz w:val="24"/>
          <w:szCs w:val="24"/>
        </w:rPr>
        <w:t xml:space="preserve"> Комітет</w:t>
      </w:r>
      <w:r w:rsidR="007546A3">
        <w:rPr>
          <w:rFonts w:ascii="Times New Roman" w:hAnsi="Times New Roman" w:cs="Times New Roman"/>
          <w:sz w:val="24"/>
          <w:szCs w:val="24"/>
        </w:rPr>
        <w:t xml:space="preserve"> </w:t>
      </w:r>
      <w:r w:rsidR="00204DE7">
        <w:rPr>
          <w:rFonts w:ascii="Times New Roman" w:hAnsi="Times New Roman" w:cs="Times New Roman"/>
          <w:sz w:val="24"/>
          <w:szCs w:val="24"/>
        </w:rPr>
        <w:t>інформує Відповідача саме про початок розгляду справи</w:t>
      </w:r>
      <w:r w:rsidR="007546A3">
        <w:rPr>
          <w:rFonts w:ascii="Times New Roman" w:hAnsi="Times New Roman" w:cs="Times New Roman"/>
          <w:sz w:val="24"/>
          <w:szCs w:val="24"/>
        </w:rPr>
        <w:t xml:space="preserve"> </w:t>
      </w:r>
      <w:bookmarkStart w:id="24" w:name="_Hlk181356585"/>
      <w:r w:rsidR="007546A3">
        <w:rPr>
          <w:rFonts w:ascii="Times New Roman" w:hAnsi="Times New Roman" w:cs="Times New Roman"/>
          <w:sz w:val="24"/>
          <w:szCs w:val="24"/>
        </w:rPr>
        <w:t xml:space="preserve">про порушення законодавства про захист </w:t>
      </w:r>
      <w:r w:rsidR="007546A3" w:rsidRPr="009018B7">
        <w:rPr>
          <w:rFonts w:ascii="Times New Roman" w:eastAsia="Times New Roman" w:hAnsi="Times New Roman" w:cs="Times New Roman"/>
          <w:color w:val="000000"/>
          <w:sz w:val="24"/>
          <w:szCs w:val="24"/>
          <w:lang w:eastAsia="ru-RU"/>
        </w:rPr>
        <w:t>економічної конкуренції</w:t>
      </w:r>
      <w:bookmarkEnd w:id="24"/>
      <w:r w:rsidR="00035BD1">
        <w:rPr>
          <w:rFonts w:ascii="Times New Roman" w:eastAsia="Times New Roman" w:hAnsi="Times New Roman" w:cs="Times New Roman"/>
          <w:color w:val="000000"/>
          <w:sz w:val="24"/>
          <w:szCs w:val="24"/>
          <w:lang w:eastAsia="ru-RU"/>
        </w:rPr>
        <w:t>, а і</w:t>
      </w:r>
      <w:r w:rsidR="005A301E">
        <w:rPr>
          <w:rFonts w:ascii="Times New Roman" w:eastAsia="Times New Roman" w:hAnsi="Times New Roman" w:cs="Times New Roman"/>
          <w:color w:val="000000"/>
          <w:sz w:val="24"/>
          <w:szCs w:val="24"/>
          <w:lang w:eastAsia="ru-RU"/>
        </w:rPr>
        <w:t>н</w:t>
      </w:r>
      <w:r w:rsidR="007546A3">
        <w:rPr>
          <w:rFonts w:ascii="Times New Roman" w:eastAsia="Times New Roman" w:hAnsi="Times New Roman" w:cs="Times New Roman"/>
          <w:color w:val="000000"/>
          <w:sz w:val="24"/>
          <w:szCs w:val="24"/>
          <w:lang w:eastAsia="ru-RU"/>
        </w:rPr>
        <w:t>формування суб’єкта господарювання про</w:t>
      </w:r>
      <w:r w:rsidR="00996C1C">
        <w:rPr>
          <w:rFonts w:ascii="Times New Roman" w:eastAsia="Times New Roman" w:hAnsi="Times New Roman" w:cs="Times New Roman"/>
          <w:color w:val="000000"/>
          <w:sz w:val="24"/>
          <w:szCs w:val="24"/>
          <w:lang w:eastAsia="ru-RU"/>
        </w:rPr>
        <w:t xml:space="preserve"> дату,</w:t>
      </w:r>
      <w:r w:rsidR="007546A3">
        <w:rPr>
          <w:rFonts w:ascii="Times New Roman" w:eastAsia="Times New Roman" w:hAnsi="Times New Roman" w:cs="Times New Roman"/>
          <w:color w:val="000000"/>
          <w:sz w:val="24"/>
          <w:szCs w:val="24"/>
          <w:lang w:eastAsia="ru-RU"/>
        </w:rPr>
        <w:t xml:space="preserve"> час та місце розгляду справи </w:t>
      </w:r>
      <w:r w:rsidR="007546A3">
        <w:rPr>
          <w:rFonts w:ascii="Times New Roman" w:hAnsi="Times New Roman" w:cs="Times New Roman"/>
          <w:sz w:val="24"/>
          <w:szCs w:val="24"/>
        </w:rPr>
        <w:t xml:space="preserve">про порушення законодавства про </w:t>
      </w:r>
      <w:r w:rsidR="007546A3" w:rsidRPr="007A1EF9">
        <w:rPr>
          <w:rFonts w:ascii="Times New Roman" w:hAnsi="Times New Roman" w:cs="Times New Roman"/>
          <w:sz w:val="24"/>
          <w:szCs w:val="24"/>
        </w:rPr>
        <w:t xml:space="preserve">захист </w:t>
      </w:r>
      <w:r w:rsidR="007546A3" w:rsidRPr="007A1EF9">
        <w:rPr>
          <w:rFonts w:ascii="Times New Roman" w:eastAsia="Times New Roman" w:hAnsi="Times New Roman" w:cs="Times New Roman"/>
          <w:color w:val="000000"/>
          <w:sz w:val="24"/>
          <w:szCs w:val="24"/>
          <w:lang w:eastAsia="ru-RU"/>
        </w:rPr>
        <w:t>економічної конкуренції</w:t>
      </w:r>
      <w:r w:rsidR="005A301E">
        <w:rPr>
          <w:rFonts w:ascii="Times New Roman" w:eastAsia="Times New Roman" w:hAnsi="Times New Roman" w:cs="Times New Roman"/>
          <w:color w:val="000000"/>
          <w:sz w:val="24"/>
          <w:szCs w:val="24"/>
          <w:lang w:eastAsia="ru-RU"/>
        </w:rPr>
        <w:t xml:space="preserve"> </w:t>
      </w:r>
      <w:r w:rsidR="00996C1C">
        <w:rPr>
          <w:rFonts w:ascii="Times New Roman" w:eastAsia="Times New Roman" w:hAnsi="Times New Roman" w:cs="Times New Roman"/>
          <w:color w:val="000000"/>
          <w:sz w:val="24"/>
          <w:szCs w:val="24"/>
          <w:lang w:eastAsia="ru-RU"/>
        </w:rPr>
        <w:t xml:space="preserve">є окремою процесуальною дією, передбаченою пунктом 26 </w:t>
      </w:r>
      <w:r w:rsidR="005A301E" w:rsidRPr="00060A1D">
        <w:rPr>
          <w:rFonts w:ascii="Times New Roman" w:eastAsia="Calibri" w:hAnsi="Times New Roman" w:cs="Times New Roman"/>
          <w:sz w:val="24"/>
          <w:szCs w:val="24"/>
        </w:rPr>
        <w:t xml:space="preserve">Правил розгляду заяв і справ про порушення законодавства про захист економічної конкуренції, затверджених розпорядженням Антимонопольного комітету України від 19 квітня 1994 року № 5, зареєстрованих у Міністерстві юстиції України 6 травня 1994 року за </w:t>
      </w:r>
      <w:r w:rsidR="005A301E">
        <w:rPr>
          <w:rFonts w:ascii="Times New Roman" w:eastAsia="Calibri" w:hAnsi="Times New Roman" w:cs="Times New Roman"/>
          <w:sz w:val="24"/>
          <w:szCs w:val="24"/>
        </w:rPr>
        <w:br/>
      </w:r>
      <w:r w:rsidR="005A301E" w:rsidRPr="00060A1D">
        <w:rPr>
          <w:rFonts w:ascii="Times New Roman" w:eastAsia="Calibri" w:hAnsi="Times New Roman" w:cs="Times New Roman"/>
          <w:sz w:val="24"/>
          <w:szCs w:val="24"/>
        </w:rPr>
        <w:t>№ 90/299 (у редакції розпорядження Антимонопольного комітету України від 29 червня 1998 року № 169-р)</w:t>
      </w:r>
      <w:r w:rsidR="00035BD1">
        <w:rPr>
          <w:rFonts w:ascii="Times New Roman" w:eastAsia="Calibri" w:hAnsi="Times New Roman" w:cs="Times New Roman"/>
          <w:sz w:val="24"/>
          <w:szCs w:val="24"/>
        </w:rPr>
        <w:t xml:space="preserve"> (</w:t>
      </w:r>
      <w:r w:rsidR="00423B2C">
        <w:rPr>
          <w:rFonts w:ascii="Times New Roman" w:eastAsia="Calibri" w:hAnsi="Times New Roman" w:cs="Times New Roman"/>
          <w:sz w:val="24"/>
          <w:szCs w:val="24"/>
        </w:rPr>
        <w:t>із</w:t>
      </w:r>
      <w:r w:rsidR="00035BD1">
        <w:rPr>
          <w:rFonts w:ascii="Times New Roman" w:eastAsia="Calibri" w:hAnsi="Times New Roman" w:cs="Times New Roman"/>
          <w:sz w:val="24"/>
          <w:szCs w:val="24"/>
        </w:rPr>
        <w:t xml:space="preserve"> змінами)</w:t>
      </w:r>
      <w:r w:rsidR="007A1EF9" w:rsidRPr="007A1EF9">
        <w:rPr>
          <w:rFonts w:ascii="Times New Roman" w:eastAsia="Times New Roman" w:hAnsi="Times New Roman" w:cs="Times New Roman"/>
          <w:color w:val="000000"/>
          <w:sz w:val="24"/>
          <w:szCs w:val="24"/>
          <w:lang w:eastAsia="ru-RU"/>
        </w:rPr>
        <w:t>.</w:t>
      </w:r>
    </w:p>
    <w:p w14:paraId="29E20DEE" w14:textId="660F3F1F" w:rsidR="00996C1C" w:rsidRPr="00204DE7" w:rsidRDefault="00996C1C" w:rsidP="00691158">
      <w:pPr>
        <w:numPr>
          <w:ilvl w:val="2"/>
          <w:numId w:val="21"/>
        </w:numPr>
        <w:overflowPunct w:val="0"/>
        <w:autoSpaceDE w:val="0"/>
        <w:autoSpaceDN w:val="0"/>
        <w:adjustRightInd w:val="0"/>
        <w:spacing w:after="60" w:line="240" w:lineRule="auto"/>
        <w:ind w:left="709" w:right="-28" w:hanging="709"/>
        <w:jc w:val="both"/>
        <w:rPr>
          <w:rFonts w:ascii="Times New Roman" w:eastAsia="Times New Roman" w:hAnsi="Times New Roman" w:cs="Times New Roman"/>
          <w:sz w:val="24"/>
          <w:szCs w:val="24"/>
          <w:lang w:eastAsia="ru-RU"/>
        </w:rPr>
      </w:pPr>
      <w:r>
        <w:rPr>
          <w:rFonts w:ascii="Times New Roman" w:hAnsi="Times New Roman" w:cs="Times New Roman"/>
          <w:sz w:val="24"/>
          <w:szCs w:val="24"/>
        </w:rPr>
        <w:t>Крім того, питання вручення</w:t>
      </w:r>
      <w:r w:rsidRPr="007546A3">
        <w:rPr>
          <w:rFonts w:ascii="Times New Roman" w:hAnsi="Times New Roman" w:cs="Times New Roman"/>
          <w:sz w:val="24"/>
          <w:szCs w:val="24"/>
        </w:rPr>
        <w:t xml:space="preserve"> </w:t>
      </w:r>
      <w:r w:rsidR="00733541">
        <w:rPr>
          <w:rFonts w:ascii="Times New Roman" w:hAnsi="Times New Roman" w:cs="Times New Roman"/>
          <w:sz w:val="24"/>
          <w:szCs w:val="24"/>
        </w:rPr>
        <w:t>р</w:t>
      </w:r>
      <w:r w:rsidRPr="007546A3">
        <w:rPr>
          <w:rFonts w:ascii="Times New Roman" w:hAnsi="Times New Roman" w:cs="Times New Roman"/>
          <w:sz w:val="24"/>
          <w:szCs w:val="24"/>
        </w:rPr>
        <w:t xml:space="preserve">озпорядження </w:t>
      </w:r>
      <w:r w:rsidRPr="007546A3">
        <w:rPr>
          <w:rFonts w:ascii="Times New Roman" w:hAnsi="Times New Roman" w:cs="Times New Roman"/>
          <w:color w:val="000000" w:themeColor="text1"/>
          <w:sz w:val="24"/>
          <w:szCs w:val="24"/>
        </w:rPr>
        <w:t xml:space="preserve">заступника Голови Комітету – державного </w:t>
      </w:r>
      <w:r w:rsidRPr="007546A3">
        <w:rPr>
          <w:rFonts w:ascii="Times New Roman" w:hAnsi="Times New Roman" w:cs="Times New Roman"/>
          <w:sz w:val="24"/>
          <w:szCs w:val="24"/>
        </w:rPr>
        <w:t>уповноваженого від</w:t>
      </w:r>
      <w:r w:rsidRPr="00204DE7">
        <w:rPr>
          <w:rFonts w:ascii="Times New Roman" w:hAnsi="Times New Roman" w:cs="Times New Roman"/>
          <w:sz w:val="24"/>
          <w:szCs w:val="24"/>
        </w:rPr>
        <w:t xml:space="preserve"> 26.06.2023 №</w:t>
      </w:r>
      <w:r w:rsidRPr="00204DE7">
        <w:rPr>
          <w:rFonts w:ascii="Times New Roman" w:hAnsi="Times New Roman" w:cs="Times New Roman"/>
          <w:sz w:val="24"/>
          <w:szCs w:val="24"/>
          <w:lang w:val="ru-RU"/>
        </w:rPr>
        <w:t xml:space="preserve"> </w:t>
      </w:r>
      <w:r w:rsidRPr="00204DE7">
        <w:rPr>
          <w:rFonts w:ascii="Times New Roman" w:hAnsi="Times New Roman" w:cs="Times New Roman"/>
          <w:sz w:val="24"/>
          <w:szCs w:val="24"/>
        </w:rPr>
        <w:t xml:space="preserve">09/126-р про початок  розгляду  справи </w:t>
      </w:r>
      <w:r w:rsidRPr="00204DE7">
        <w:rPr>
          <w:rFonts w:ascii="Times New Roman" w:hAnsi="Times New Roman" w:cs="Times New Roman"/>
          <w:sz w:val="24"/>
          <w:szCs w:val="24"/>
        </w:rPr>
        <w:br/>
        <w:t>№ 126-26.13/86</w:t>
      </w:r>
      <w:r w:rsidRPr="00204DE7">
        <w:rPr>
          <w:rFonts w:ascii="Times New Roman" w:hAnsi="Times New Roman" w:cs="Times New Roman"/>
          <w:sz w:val="24"/>
          <w:szCs w:val="24"/>
          <w:lang w:val="ru-RU"/>
        </w:rPr>
        <w:t xml:space="preserve">-23 не </w:t>
      </w:r>
      <w:r w:rsidRPr="00204DE7">
        <w:rPr>
          <w:rFonts w:ascii="Times New Roman" w:hAnsi="Times New Roman" w:cs="Times New Roman"/>
          <w:sz w:val="24"/>
          <w:szCs w:val="24"/>
        </w:rPr>
        <w:t>спростовує вчинення Товариством</w:t>
      </w:r>
      <w:r w:rsidRPr="00204DE7">
        <w:rPr>
          <w:rFonts w:ascii="Times New Roman" w:hAnsi="Times New Roman" w:cs="Times New Roman"/>
          <w:sz w:val="24"/>
          <w:szCs w:val="24"/>
          <w:lang w:val="ru-RU"/>
        </w:rPr>
        <w:t xml:space="preserve"> </w:t>
      </w:r>
      <w:r w:rsidRPr="00204DE7">
        <w:rPr>
          <w:rFonts w:ascii="Times New Roman" w:hAnsi="Times New Roman" w:cs="Times New Roman"/>
          <w:sz w:val="24"/>
          <w:szCs w:val="24"/>
        </w:rPr>
        <w:t xml:space="preserve"> порушення </w:t>
      </w:r>
      <w:r w:rsidRPr="00204DE7">
        <w:rPr>
          <w:rFonts w:ascii="Times New Roman" w:eastAsia="Times New Roman" w:hAnsi="Times New Roman" w:cs="Times New Roman"/>
          <w:color w:val="000000"/>
          <w:sz w:val="24"/>
          <w:szCs w:val="24"/>
          <w:lang w:eastAsia="ru-RU"/>
        </w:rPr>
        <w:t>пункту 13</w:t>
      </w:r>
      <w:r w:rsidRPr="00204DE7">
        <w:rPr>
          <w:rFonts w:ascii="Times New Roman" w:eastAsia="Times New Roman" w:hAnsi="Times New Roman" w:cs="Times New Roman"/>
          <w:color w:val="000000"/>
          <w:sz w:val="24"/>
          <w:szCs w:val="24"/>
          <w:lang w:eastAsia="ru-RU"/>
        </w:rPr>
        <w:br/>
        <w:t xml:space="preserve">статті 50 Закону України «Про захист економічної конкуренції», а саме </w:t>
      </w:r>
      <w:r w:rsidRPr="00204DE7">
        <w:rPr>
          <w:rFonts w:ascii="Times New Roman" w:eastAsia="Times New Roman" w:hAnsi="Times New Roman" w:cs="Times New Roman"/>
          <w:sz w:val="24"/>
          <w:szCs w:val="24"/>
          <w:lang w:eastAsia="ru-RU"/>
        </w:rPr>
        <w:t xml:space="preserve">неподання </w:t>
      </w:r>
      <w:r w:rsidRPr="00204DE7">
        <w:rPr>
          <w:rFonts w:ascii="Times New Roman" w:eastAsia="Times New Roman" w:hAnsi="Times New Roman" w:cs="Times New Roman"/>
          <w:sz w:val="24"/>
          <w:szCs w:val="24"/>
          <w:lang w:eastAsia="ru-RU"/>
        </w:rPr>
        <w:br/>
        <w:t>ТОВ «</w:t>
      </w:r>
      <w:r w:rsidRPr="00204DE7">
        <w:rPr>
          <w:rFonts w:ascii="Times New Roman" w:eastAsia="Times New Roman" w:hAnsi="Times New Roman" w:cs="Times New Roman"/>
          <w:sz w:val="24"/>
          <w:szCs w:val="24"/>
          <w:lang w:eastAsia="uk-UA"/>
        </w:rPr>
        <w:t>ВОЛИЦЯ-АГРО</w:t>
      </w:r>
      <w:r w:rsidRPr="00204DE7">
        <w:rPr>
          <w:rFonts w:ascii="Times New Roman" w:eastAsia="Times New Roman" w:hAnsi="Times New Roman" w:cs="Times New Roman"/>
          <w:sz w:val="24"/>
          <w:szCs w:val="24"/>
          <w:lang w:eastAsia="ru-RU"/>
        </w:rPr>
        <w:t>» інформації Антимонопольному комітету України</w:t>
      </w:r>
      <w:r w:rsidRPr="00204DE7">
        <w:rPr>
          <w:rFonts w:ascii="Times New Roman" w:eastAsia="Times New Roman" w:hAnsi="Times New Roman" w:cs="Times New Roman"/>
          <w:sz w:val="24"/>
          <w:szCs w:val="24"/>
          <w:lang w:val="ru-RU" w:eastAsia="ru-RU"/>
        </w:rPr>
        <w:t xml:space="preserve"> </w:t>
      </w:r>
      <w:r w:rsidRPr="00204DE7">
        <w:rPr>
          <w:rFonts w:ascii="Times New Roman" w:eastAsia="Times New Roman" w:hAnsi="Times New Roman" w:cs="Times New Roman"/>
          <w:sz w:val="24"/>
          <w:szCs w:val="24"/>
          <w:lang w:eastAsia="ru-RU"/>
        </w:rPr>
        <w:t>на</w:t>
      </w:r>
      <w:r w:rsidRPr="00204DE7">
        <w:rPr>
          <w:rFonts w:ascii="Times New Roman" w:eastAsia="Times New Roman" w:hAnsi="Times New Roman" w:cs="Times New Roman"/>
          <w:sz w:val="24"/>
          <w:szCs w:val="24"/>
          <w:lang w:val="ru-RU" w:eastAsia="ru-RU"/>
        </w:rPr>
        <w:t xml:space="preserve"> </w:t>
      </w:r>
      <w:r w:rsidRPr="00204DE7">
        <w:rPr>
          <w:rFonts w:ascii="Times New Roman" w:eastAsia="Times New Roman" w:hAnsi="Times New Roman" w:cs="Times New Roman"/>
          <w:sz w:val="24"/>
          <w:szCs w:val="24"/>
          <w:lang w:eastAsia="ru-RU"/>
        </w:rPr>
        <w:t>Вимогу 1 у встановлений Комітетом строк.</w:t>
      </w:r>
    </w:p>
    <w:bookmarkEnd w:id="23"/>
    <w:p w14:paraId="603D2984" w14:textId="77777777" w:rsidR="007A1EF9" w:rsidRDefault="00204DE7" w:rsidP="00AA510F">
      <w:pPr>
        <w:numPr>
          <w:ilvl w:val="2"/>
          <w:numId w:val="21"/>
        </w:numPr>
        <w:overflowPunct w:val="0"/>
        <w:autoSpaceDE w:val="0"/>
        <w:autoSpaceDN w:val="0"/>
        <w:adjustRightInd w:val="0"/>
        <w:spacing w:after="0" w:line="240" w:lineRule="auto"/>
        <w:ind w:left="709" w:right="-28" w:hanging="709"/>
        <w:jc w:val="both"/>
        <w:rPr>
          <w:rFonts w:ascii="Times New Roman" w:eastAsia="Calibri" w:hAnsi="Times New Roman" w:cs="Times New Roman"/>
          <w:i/>
          <w:sz w:val="24"/>
          <w:szCs w:val="24"/>
        </w:rPr>
      </w:pPr>
      <w:r w:rsidRPr="004375C5">
        <w:rPr>
          <w:rFonts w:ascii="Times New Roman" w:eastAsia="Calibri" w:hAnsi="Times New Roman" w:cs="Times New Roman"/>
          <w:sz w:val="24"/>
          <w:szCs w:val="24"/>
        </w:rPr>
        <w:t>Крім того, у Запереченнях</w:t>
      </w:r>
      <w:r w:rsidR="007A1EF9" w:rsidRPr="004375C5">
        <w:rPr>
          <w:rFonts w:ascii="Times New Roman" w:eastAsia="Calibri" w:hAnsi="Times New Roman" w:cs="Times New Roman"/>
          <w:sz w:val="24"/>
          <w:szCs w:val="24"/>
          <w:lang w:val="ru-RU"/>
        </w:rPr>
        <w:t xml:space="preserve"> </w:t>
      </w:r>
      <w:r w:rsidR="007A1EF9" w:rsidRPr="004375C5">
        <w:rPr>
          <w:rFonts w:ascii="Times New Roman" w:eastAsia="Calibri" w:hAnsi="Times New Roman" w:cs="Times New Roman"/>
          <w:sz w:val="24"/>
          <w:szCs w:val="24"/>
        </w:rPr>
        <w:t>Відповідачем</w:t>
      </w:r>
      <w:r w:rsidRPr="004375C5">
        <w:rPr>
          <w:rFonts w:ascii="Times New Roman" w:eastAsia="Calibri" w:hAnsi="Times New Roman" w:cs="Times New Roman"/>
          <w:sz w:val="24"/>
          <w:szCs w:val="24"/>
        </w:rPr>
        <w:t xml:space="preserve"> </w:t>
      </w:r>
      <w:r w:rsidR="005A301E">
        <w:rPr>
          <w:rFonts w:ascii="Times New Roman" w:eastAsia="Calibri" w:hAnsi="Times New Roman" w:cs="Times New Roman"/>
          <w:sz w:val="24"/>
          <w:szCs w:val="24"/>
        </w:rPr>
        <w:t>за</w:t>
      </w:r>
      <w:r w:rsidRPr="004375C5">
        <w:rPr>
          <w:rFonts w:ascii="Times New Roman" w:eastAsia="Calibri" w:hAnsi="Times New Roman" w:cs="Times New Roman"/>
          <w:sz w:val="24"/>
          <w:szCs w:val="24"/>
        </w:rPr>
        <w:t>значено, що</w:t>
      </w:r>
      <w:r w:rsidR="00E52FC3" w:rsidRPr="004375C5">
        <w:rPr>
          <w:rFonts w:ascii="Times New Roman" w:eastAsia="Calibri" w:hAnsi="Times New Roman" w:cs="Times New Roman"/>
          <w:i/>
          <w:sz w:val="24"/>
          <w:szCs w:val="24"/>
        </w:rPr>
        <w:t xml:space="preserve">  </w:t>
      </w:r>
      <w:r w:rsidR="00166FC5" w:rsidRPr="004375C5">
        <w:rPr>
          <w:rFonts w:ascii="Times New Roman" w:eastAsia="Calibri" w:hAnsi="Times New Roman" w:cs="Times New Roman"/>
          <w:i/>
          <w:sz w:val="24"/>
          <w:szCs w:val="24"/>
        </w:rPr>
        <w:t xml:space="preserve">«Товариство </w:t>
      </w:r>
      <w:r w:rsidR="00166FC5" w:rsidRPr="004375C5">
        <w:rPr>
          <w:rFonts w:ascii="Times New Roman" w:eastAsia="Calibri" w:hAnsi="Times New Roman" w:cs="Times New Roman"/>
          <w:i/>
          <w:sz w:val="24"/>
          <w:szCs w:val="24"/>
          <w:u w:val="single"/>
        </w:rPr>
        <w:t xml:space="preserve">не заперечує щодо отримання </w:t>
      </w:r>
      <w:r w:rsidR="007A1EF9" w:rsidRPr="004375C5">
        <w:rPr>
          <w:rFonts w:ascii="Times New Roman" w:eastAsia="Calibri" w:hAnsi="Times New Roman" w:cs="Times New Roman"/>
          <w:i/>
          <w:sz w:val="24"/>
          <w:szCs w:val="24"/>
          <w:u w:val="single"/>
        </w:rPr>
        <w:t xml:space="preserve"> </w:t>
      </w:r>
      <w:r w:rsidR="00166FC5" w:rsidRPr="004375C5">
        <w:rPr>
          <w:rFonts w:ascii="Times New Roman" w:eastAsia="Calibri" w:hAnsi="Times New Roman" w:cs="Times New Roman"/>
          <w:i/>
          <w:sz w:val="24"/>
          <w:szCs w:val="24"/>
          <w:u w:val="single"/>
        </w:rPr>
        <w:t xml:space="preserve">вимоги про надання інформації від 11.11.2022р. </w:t>
      </w:r>
      <w:bookmarkStart w:id="25" w:name="_Hlk179297935"/>
      <w:r w:rsidR="00166FC5" w:rsidRPr="004375C5">
        <w:rPr>
          <w:rFonts w:ascii="Times New Roman" w:eastAsia="Calibri" w:hAnsi="Times New Roman" w:cs="Times New Roman"/>
          <w:i/>
          <w:sz w:val="24"/>
          <w:szCs w:val="24"/>
          <w:u w:val="single"/>
        </w:rPr>
        <w:t>№126-26.13/09-5092</w:t>
      </w:r>
      <w:bookmarkEnd w:id="25"/>
      <w:r w:rsidR="00166FC5" w:rsidRPr="004375C5">
        <w:rPr>
          <w:rFonts w:ascii="Times New Roman" w:eastAsia="Calibri" w:hAnsi="Times New Roman" w:cs="Times New Roman"/>
          <w:i/>
          <w:sz w:val="24"/>
          <w:szCs w:val="24"/>
          <w:u w:val="single"/>
        </w:rPr>
        <w:t>.</w:t>
      </w:r>
      <w:r w:rsidR="00166FC5" w:rsidRPr="007A1EF9">
        <w:rPr>
          <w:rFonts w:ascii="Times New Roman" w:eastAsia="Calibri" w:hAnsi="Times New Roman" w:cs="Times New Roman"/>
          <w:i/>
          <w:sz w:val="24"/>
          <w:szCs w:val="24"/>
        </w:rPr>
        <w:t xml:space="preserve"> Проте, є необхідним врахувати, що Товариство також отримувало 17.03.2023р. повторну вимогу про надання інформації від 20.02.2023р. № 126-26.13/09-4245е</w:t>
      </w:r>
      <w:r w:rsidR="0077645D" w:rsidRPr="007A1EF9">
        <w:rPr>
          <w:rFonts w:ascii="Times New Roman" w:eastAsia="Calibri" w:hAnsi="Times New Roman" w:cs="Times New Roman"/>
          <w:i/>
          <w:sz w:val="24"/>
          <w:szCs w:val="24"/>
        </w:rPr>
        <w:t xml:space="preserve"> </w:t>
      </w:r>
      <w:r w:rsidR="0077645D" w:rsidRPr="007A1EF9">
        <w:rPr>
          <w:rFonts w:ascii="Times New Roman" w:eastAsia="Calibri" w:hAnsi="Times New Roman" w:cs="Times New Roman"/>
          <w:sz w:val="24"/>
          <w:szCs w:val="24"/>
        </w:rPr>
        <w:t>(далі – Вимога 2)</w:t>
      </w:r>
      <w:r w:rsidR="00166FC5" w:rsidRPr="007A1EF9">
        <w:rPr>
          <w:rFonts w:ascii="Times New Roman" w:eastAsia="Calibri" w:hAnsi="Times New Roman" w:cs="Times New Roman"/>
          <w:i/>
          <w:sz w:val="24"/>
          <w:szCs w:val="24"/>
        </w:rPr>
        <w:t xml:space="preserve"> та</w:t>
      </w:r>
      <w:r w:rsidR="007A1EF9" w:rsidRPr="007A1EF9">
        <w:rPr>
          <w:rFonts w:ascii="Times New Roman" w:eastAsia="Calibri" w:hAnsi="Times New Roman" w:cs="Times New Roman"/>
          <w:i/>
          <w:sz w:val="24"/>
          <w:szCs w:val="24"/>
        </w:rPr>
        <w:t xml:space="preserve"> </w:t>
      </w:r>
      <w:r w:rsidR="00166FC5" w:rsidRPr="007A1EF9">
        <w:rPr>
          <w:rFonts w:ascii="Times New Roman" w:eastAsia="Calibri" w:hAnsi="Times New Roman" w:cs="Times New Roman"/>
          <w:i/>
          <w:sz w:val="24"/>
          <w:szCs w:val="24"/>
        </w:rPr>
        <w:t>листом</w:t>
      </w:r>
      <w:r w:rsidR="007A1EF9" w:rsidRPr="007A1EF9">
        <w:rPr>
          <w:rFonts w:ascii="Times New Roman" w:eastAsia="Calibri" w:hAnsi="Times New Roman" w:cs="Times New Roman"/>
          <w:i/>
          <w:sz w:val="24"/>
          <w:szCs w:val="24"/>
        </w:rPr>
        <w:t xml:space="preserve"> </w:t>
      </w:r>
      <w:r w:rsidR="00166FC5" w:rsidRPr="007A1EF9">
        <w:rPr>
          <w:rFonts w:ascii="Times New Roman" w:eastAsia="Calibri" w:hAnsi="Times New Roman" w:cs="Times New Roman"/>
          <w:i/>
          <w:sz w:val="24"/>
          <w:szCs w:val="24"/>
        </w:rPr>
        <w:t>від</w:t>
      </w:r>
      <w:r w:rsidR="007A1EF9" w:rsidRPr="007A1EF9">
        <w:rPr>
          <w:rFonts w:ascii="Times New Roman" w:eastAsia="Calibri" w:hAnsi="Times New Roman" w:cs="Times New Roman"/>
          <w:i/>
          <w:sz w:val="24"/>
          <w:szCs w:val="24"/>
        </w:rPr>
        <w:t xml:space="preserve"> </w:t>
      </w:r>
      <w:r w:rsidR="00166FC5" w:rsidRPr="007A1EF9">
        <w:rPr>
          <w:rFonts w:ascii="Times New Roman" w:eastAsia="Calibri" w:hAnsi="Times New Roman" w:cs="Times New Roman"/>
          <w:i/>
          <w:sz w:val="24"/>
          <w:szCs w:val="24"/>
        </w:rPr>
        <w:t xml:space="preserve">23.03.2023р. </w:t>
      </w:r>
      <w:proofErr w:type="spellStart"/>
      <w:r w:rsidR="00166FC5" w:rsidRPr="007A1EF9">
        <w:rPr>
          <w:rFonts w:ascii="Times New Roman" w:eastAsia="Calibri" w:hAnsi="Times New Roman" w:cs="Times New Roman"/>
          <w:i/>
          <w:sz w:val="24"/>
          <w:szCs w:val="24"/>
        </w:rPr>
        <w:t>вих</w:t>
      </w:r>
      <w:proofErr w:type="spellEnd"/>
      <w:r w:rsidR="00166FC5" w:rsidRPr="007A1EF9">
        <w:rPr>
          <w:rFonts w:ascii="Times New Roman" w:eastAsia="Calibri" w:hAnsi="Times New Roman" w:cs="Times New Roman"/>
          <w:i/>
          <w:sz w:val="24"/>
          <w:szCs w:val="24"/>
        </w:rPr>
        <w:t>. №</w:t>
      </w:r>
      <w:r w:rsidR="0077645D" w:rsidRPr="007A1EF9">
        <w:rPr>
          <w:rFonts w:ascii="Times New Roman" w:eastAsia="Calibri" w:hAnsi="Times New Roman" w:cs="Times New Roman"/>
          <w:i/>
          <w:sz w:val="24"/>
          <w:szCs w:val="24"/>
        </w:rPr>
        <w:t xml:space="preserve"> </w:t>
      </w:r>
      <w:r w:rsidR="00166FC5" w:rsidRPr="007A1EF9">
        <w:rPr>
          <w:rFonts w:ascii="Times New Roman" w:eastAsia="Calibri" w:hAnsi="Times New Roman" w:cs="Times New Roman"/>
          <w:i/>
          <w:sz w:val="24"/>
          <w:szCs w:val="24"/>
        </w:rPr>
        <w:t xml:space="preserve">23-03/23 надало </w:t>
      </w:r>
      <w:r w:rsidR="00E52FC3" w:rsidRPr="007A1EF9">
        <w:rPr>
          <w:rFonts w:ascii="Times New Roman" w:eastAsia="Calibri" w:hAnsi="Times New Roman" w:cs="Times New Roman"/>
          <w:i/>
          <w:sz w:val="24"/>
          <w:szCs w:val="24"/>
        </w:rPr>
        <w:t>відповідну</w:t>
      </w:r>
      <w:r w:rsidR="00166FC5" w:rsidRPr="007A1EF9">
        <w:rPr>
          <w:rFonts w:ascii="Times New Roman" w:eastAsia="Calibri" w:hAnsi="Times New Roman" w:cs="Times New Roman"/>
          <w:i/>
          <w:sz w:val="24"/>
          <w:szCs w:val="24"/>
        </w:rPr>
        <w:t xml:space="preserve"> інформацію на запит у встановлений термін та формі як</w:t>
      </w:r>
      <w:r w:rsidR="00E52FC3" w:rsidRPr="007A1EF9">
        <w:rPr>
          <w:rFonts w:ascii="Times New Roman" w:eastAsia="Calibri" w:hAnsi="Times New Roman" w:cs="Times New Roman"/>
          <w:i/>
          <w:sz w:val="24"/>
          <w:szCs w:val="24"/>
        </w:rPr>
        <w:t xml:space="preserve"> </w:t>
      </w:r>
      <w:r w:rsidR="00166FC5" w:rsidRPr="007A1EF9">
        <w:rPr>
          <w:rFonts w:ascii="Times New Roman" w:eastAsia="Calibri" w:hAnsi="Times New Roman" w:cs="Times New Roman"/>
          <w:i/>
          <w:sz w:val="24"/>
          <w:szCs w:val="24"/>
        </w:rPr>
        <w:t xml:space="preserve">засобами електронної пошти (направлено лист на адресу </w:t>
      </w:r>
      <w:hyperlink r:id="rId9" w:history="1">
        <w:r w:rsidR="00A84687" w:rsidRPr="007A1EF9">
          <w:rPr>
            <w:rStyle w:val="ab"/>
            <w:rFonts w:ascii="Times New Roman" w:eastAsia="Calibri" w:hAnsi="Times New Roman" w:cs="Times New Roman"/>
            <w:i/>
            <w:sz w:val="24"/>
            <w:szCs w:val="24"/>
          </w:rPr>
          <w:t>sl.dilovod@amcu.</w:t>
        </w:r>
        <w:r w:rsidR="00A84687" w:rsidRPr="007A1EF9">
          <w:rPr>
            <w:rStyle w:val="ab"/>
            <w:rFonts w:ascii="Times New Roman" w:eastAsia="Calibri" w:hAnsi="Times New Roman" w:cs="Times New Roman"/>
            <w:i/>
            <w:sz w:val="24"/>
            <w:szCs w:val="24"/>
            <w:lang w:val="en-US"/>
          </w:rPr>
          <w:t>g</w:t>
        </w:r>
        <w:r w:rsidR="00A84687" w:rsidRPr="007A1EF9">
          <w:rPr>
            <w:rStyle w:val="ab"/>
            <w:rFonts w:ascii="Times New Roman" w:eastAsia="Calibri" w:hAnsi="Times New Roman" w:cs="Times New Roman"/>
            <w:i/>
            <w:sz w:val="24"/>
            <w:szCs w:val="24"/>
          </w:rPr>
          <w:t>ov.ua</w:t>
        </w:r>
      </w:hyperlink>
      <w:r w:rsidR="00E52FC3" w:rsidRPr="007A1EF9">
        <w:rPr>
          <w:rFonts w:ascii="Times New Roman" w:eastAsia="Calibri" w:hAnsi="Times New Roman" w:cs="Times New Roman"/>
          <w:i/>
          <w:sz w:val="24"/>
          <w:szCs w:val="24"/>
        </w:rPr>
        <w:t xml:space="preserve"> 23.03.2023р. о 16:47) так і надіслання засобами поштового зв’язку.</w:t>
      </w:r>
    </w:p>
    <w:p w14:paraId="256EA6CA" w14:textId="3568AB7D" w:rsidR="00166FC5" w:rsidRPr="007A1EF9" w:rsidRDefault="00E52FC3" w:rsidP="00C5222E">
      <w:pPr>
        <w:overflowPunct w:val="0"/>
        <w:autoSpaceDE w:val="0"/>
        <w:autoSpaceDN w:val="0"/>
        <w:adjustRightInd w:val="0"/>
        <w:spacing w:after="0" w:line="240" w:lineRule="auto"/>
        <w:ind w:left="709"/>
        <w:jc w:val="both"/>
        <w:rPr>
          <w:rFonts w:ascii="Times New Roman" w:eastAsia="Calibri" w:hAnsi="Times New Roman" w:cs="Times New Roman"/>
          <w:i/>
          <w:sz w:val="24"/>
          <w:szCs w:val="24"/>
        </w:rPr>
      </w:pPr>
      <w:r w:rsidRPr="007A1EF9">
        <w:rPr>
          <w:rFonts w:ascii="Times New Roman" w:eastAsia="Calibri" w:hAnsi="Times New Roman" w:cs="Times New Roman"/>
          <w:i/>
          <w:sz w:val="24"/>
          <w:szCs w:val="24"/>
        </w:rPr>
        <w:t xml:space="preserve">   Серед іншого, Товариство надало свої пояснення щодо відсутності відповіді на попередню вимогу від 11.11.2022р. № 126-26.13/09-5092, а саме: для супроводження діяльності </w:t>
      </w:r>
      <w:r w:rsidRPr="007A1EF9">
        <w:rPr>
          <w:rFonts w:ascii="Times New Roman" w:eastAsia="Times New Roman" w:hAnsi="Times New Roman" w:cs="Times New Roman"/>
          <w:i/>
          <w:sz w:val="24"/>
          <w:szCs w:val="24"/>
          <w:lang w:eastAsia="uk-UA"/>
        </w:rPr>
        <w:t>ТОВ «ВОЛИЦЯ-АГРО»,  в тому числі з питань</w:t>
      </w:r>
      <w:r w:rsidR="004D1AB6" w:rsidRPr="007A1EF9">
        <w:rPr>
          <w:rFonts w:ascii="Times New Roman" w:eastAsia="Times New Roman" w:hAnsi="Times New Roman" w:cs="Times New Roman"/>
          <w:i/>
          <w:sz w:val="24"/>
          <w:szCs w:val="24"/>
          <w:lang w:eastAsia="uk-UA"/>
        </w:rPr>
        <w:t xml:space="preserve"> взаємодії з державними органами, а саме підготовка інформації на запити, надання відповідей та документів, інформування керівництва ТОВ «ВОЛИЦЯ-АГРО» щодо надходження запитів. Листів від будь-яких державних органів тощо нашим підприємством було укладено договір про надання правової допомоги №</w:t>
      </w:r>
      <w:r w:rsidR="007E1484">
        <w:rPr>
          <w:rFonts w:ascii="Times New Roman" w:eastAsia="Times New Roman" w:hAnsi="Times New Roman" w:cs="Times New Roman"/>
          <w:i/>
          <w:sz w:val="24"/>
          <w:szCs w:val="24"/>
          <w:lang w:eastAsia="uk-UA"/>
        </w:rPr>
        <w:t xml:space="preserve"> </w:t>
      </w:r>
      <w:r w:rsidR="004D1AB6" w:rsidRPr="007A1EF9">
        <w:rPr>
          <w:rFonts w:ascii="Times New Roman" w:eastAsia="Times New Roman" w:hAnsi="Times New Roman" w:cs="Times New Roman"/>
          <w:i/>
          <w:sz w:val="24"/>
          <w:szCs w:val="24"/>
          <w:lang w:eastAsia="uk-UA"/>
        </w:rPr>
        <w:t xml:space="preserve">б/н від 20.01.2022р. з адвокатом. Однак, </w:t>
      </w:r>
      <w:r w:rsidR="000360EF" w:rsidRPr="007A1EF9">
        <w:rPr>
          <w:rFonts w:ascii="Times New Roman" w:eastAsia="Times New Roman" w:hAnsi="Times New Roman" w:cs="Times New Roman"/>
          <w:i/>
          <w:sz w:val="24"/>
          <w:szCs w:val="24"/>
          <w:lang w:eastAsia="uk-UA"/>
        </w:rPr>
        <w:t>адвокатом</w:t>
      </w:r>
      <w:r w:rsidR="004D1AB6" w:rsidRPr="007A1EF9">
        <w:rPr>
          <w:rFonts w:ascii="Times New Roman" w:eastAsia="Times New Roman" w:hAnsi="Times New Roman" w:cs="Times New Roman"/>
          <w:i/>
          <w:sz w:val="24"/>
          <w:szCs w:val="24"/>
          <w:lang w:eastAsia="uk-UA"/>
        </w:rPr>
        <w:t xml:space="preserve"> не було повідомлено керівництво ТОВ «ВОЛИЦЯ-АГРО» щодо надходження вимоги про надання інформації від </w:t>
      </w:r>
      <w:r w:rsidR="004D1AB6" w:rsidRPr="007A1EF9">
        <w:rPr>
          <w:rFonts w:ascii="Times New Roman" w:eastAsia="Calibri" w:hAnsi="Times New Roman" w:cs="Times New Roman"/>
          <w:i/>
          <w:sz w:val="24"/>
          <w:szCs w:val="24"/>
        </w:rPr>
        <w:t>11.11.2022р. № 126-26.13/09-5092 від заступника Голови Комітету, що позбавило наше підприємство можливості надати відповідь.</w:t>
      </w:r>
    </w:p>
    <w:p w14:paraId="21015433" w14:textId="4293A689" w:rsidR="004D1AB6" w:rsidRDefault="004D1AB6" w:rsidP="00C5222E">
      <w:pPr>
        <w:overflowPunct w:val="0"/>
        <w:autoSpaceDE w:val="0"/>
        <w:autoSpaceDN w:val="0"/>
        <w:adjustRightInd w:val="0"/>
        <w:spacing w:after="120" w:line="240" w:lineRule="auto"/>
        <w:ind w:left="709"/>
        <w:contextualSpacing/>
        <w:jc w:val="both"/>
        <w:rPr>
          <w:rFonts w:ascii="Times New Roman" w:eastAsia="Times New Roman" w:hAnsi="Times New Roman" w:cs="Times New Roman"/>
          <w:i/>
          <w:sz w:val="24"/>
          <w:szCs w:val="24"/>
          <w:lang w:eastAsia="uk-UA"/>
        </w:rPr>
      </w:pPr>
      <w:r w:rsidRPr="00653DAB">
        <w:rPr>
          <w:rFonts w:ascii="Times New Roman" w:eastAsia="Calibri" w:hAnsi="Times New Roman" w:cs="Times New Roman"/>
          <w:i/>
          <w:sz w:val="24"/>
          <w:szCs w:val="24"/>
        </w:rPr>
        <w:t xml:space="preserve">   На жаль, </w:t>
      </w:r>
      <w:r w:rsidR="007E1484" w:rsidRPr="00174D9E">
        <w:rPr>
          <w:rFonts w:ascii="Times New Roman" w:eastAsia="Times New Roman" w:hAnsi="Times New Roman" w:cs="Times New Roman"/>
          <w:sz w:val="24"/>
          <w:szCs w:val="24"/>
          <w:lang w:eastAsia="ru-RU"/>
        </w:rPr>
        <w:t>(</w:t>
      </w:r>
      <w:r w:rsidR="007E1484" w:rsidRPr="00267D33">
        <w:rPr>
          <w:rFonts w:ascii="Times New Roman" w:eastAsia="Times New Roman" w:hAnsi="Times New Roman" w:cs="Times New Roman"/>
          <w:i/>
          <w:sz w:val="24"/>
          <w:szCs w:val="24"/>
          <w:lang w:eastAsia="ru-RU"/>
        </w:rPr>
        <w:t>«інформація, доступ до якої обмежено»</w:t>
      </w:r>
      <w:r w:rsidR="007E1484">
        <w:rPr>
          <w:rFonts w:ascii="Times New Roman" w:eastAsia="Times New Roman" w:hAnsi="Times New Roman" w:cs="Times New Roman"/>
          <w:sz w:val="24"/>
          <w:szCs w:val="24"/>
          <w:lang w:eastAsia="ru-RU"/>
        </w:rPr>
        <w:t>)</w:t>
      </w:r>
      <w:r w:rsidRPr="00653DAB">
        <w:rPr>
          <w:rFonts w:ascii="Times New Roman" w:eastAsia="Calibri" w:hAnsi="Times New Roman" w:cs="Times New Roman"/>
          <w:i/>
          <w:sz w:val="24"/>
          <w:szCs w:val="24"/>
        </w:rPr>
        <w:t>, який отримав поштове відправлення №</w:t>
      </w:r>
      <w:r w:rsidRPr="0091482C">
        <w:rPr>
          <w:rFonts w:ascii="Times New Roman" w:eastAsia="Times New Roman" w:hAnsi="Times New Roman" w:cs="Times New Roman"/>
          <w:i/>
          <w:sz w:val="24"/>
          <w:szCs w:val="24"/>
          <w:lang w:eastAsia="ru-RU"/>
        </w:rPr>
        <w:t>0303515291833</w:t>
      </w:r>
      <w:r w:rsidR="00653DAB" w:rsidRPr="00653DAB">
        <w:rPr>
          <w:rFonts w:ascii="Times New Roman" w:eastAsia="Times New Roman" w:hAnsi="Times New Roman" w:cs="Times New Roman"/>
          <w:i/>
          <w:sz w:val="24"/>
          <w:szCs w:val="24"/>
          <w:lang w:eastAsia="ru-RU"/>
        </w:rPr>
        <w:t xml:space="preserve"> 18.11.2022р. на підставі довіреності на даний час не співпрацює з нашим Товариством, у </w:t>
      </w:r>
      <w:r w:rsidR="000360EF" w:rsidRPr="00653DAB">
        <w:rPr>
          <w:rFonts w:ascii="Times New Roman" w:eastAsia="Times New Roman" w:hAnsi="Times New Roman" w:cs="Times New Roman"/>
          <w:i/>
          <w:sz w:val="24"/>
          <w:szCs w:val="24"/>
          <w:lang w:eastAsia="ru-RU"/>
        </w:rPr>
        <w:t>зв</w:t>
      </w:r>
      <w:r w:rsidR="000360EF">
        <w:rPr>
          <w:rFonts w:ascii="Times New Roman" w:eastAsia="Times New Roman" w:hAnsi="Times New Roman" w:cs="Times New Roman"/>
          <w:i/>
          <w:sz w:val="24"/>
          <w:szCs w:val="24"/>
          <w:lang w:eastAsia="ru-RU"/>
        </w:rPr>
        <w:t>’</w:t>
      </w:r>
      <w:r w:rsidR="000360EF" w:rsidRPr="00653DAB">
        <w:rPr>
          <w:rFonts w:ascii="Times New Roman" w:eastAsia="Times New Roman" w:hAnsi="Times New Roman" w:cs="Times New Roman"/>
          <w:i/>
          <w:sz w:val="24"/>
          <w:szCs w:val="24"/>
          <w:lang w:eastAsia="ru-RU"/>
        </w:rPr>
        <w:t>язку</w:t>
      </w:r>
      <w:r w:rsidR="00653DAB" w:rsidRPr="00653DAB">
        <w:rPr>
          <w:rFonts w:ascii="Times New Roman" w:eastAsia="Times New Roman" w:hAnsi="Times New Roman" w:cs="Times New Roman"/>
          <w:i/>
          <w:sz w:val="24"/>
          <w:szCs w:val="24"/>
          <w:lang w:eastAsia="ru-RU"/>
        </w:rPr>
        <w:t xml:space="preserve"> з чим можливість надати детальну інформацію щодо: 1) обставин отримання ним вимоги про надання </w:t>
      </w:r>
      <w:r w:rsidR="00653DAB" w:rsidRPr="00653DAB">
        <w:rPr>
          <w:rFonts w:ascii="Times New Roman" w:eastAsia="Times New Roman" w:hAnsi="Times New Roman" w:cs="Times New Roman"/>
          <w:i/>
          <w:sz w:val="24"/>
          <w:szCs w:val="24"/>
          <w:lang w:eastAsia="uk-UA"/>
        </w:rPr>
        <w:t xml:space="preserve">інформації від </w:t>
      </w:r>
      <w:r w:rsidR="00653DAB" w:rsidRPr="00653DAB">
        <w:rPr>
          <w:rFonts w:ascii="Times New Roman" w:eastAsia="Calibri" w:hAnsi="Times New Roman" w:cs="Times New Roman"/>
          <w:i/>
          <w:sz w:val="24"/>
          <w:szCs w:val="24"/>
        </w:rPr>
        <w:t>11.11.2022р. № 126-26.13/09-5092</w:t>
      </w:r>
      <w:r w:rsidR="00653DAB">
        <w:rPr>
          <w:rFonts w:ascii="Times New Roman" w:eastAsia="Calibri" w:hAnsi="Times New Roman" w:cs="Times New Roman"/>
          <w:i/>
          <w:sz w:val="24"/>
          <w:szCs w:val="24"/>
        </w:rPr>
        <w:t xml:space="preserve">; 2) його подальших дій щодо </w:t>
      </w:r>
      <w:r w:rsidR="000360EF">
        <w:rPr>
          <w:rFonts w:ascii="Times New Roman" w:eastAsia="Calibri" w:hAnsi="Times New Roman" w:cs="Times New Roman"/>
          <w:i/>
          <w:sz w:val="24"/>
          <w:szCs w:val="24"/>
        </w:rPr>
        <w:t>передачі</w:t>
      </w:r>
      <w:r w:rsidR="00653DAB">
        <w:rPr>
          <w:rFonts w:ascii="Times New Roman" w:eastAsia="Calibri" w:hAnsi="Times New Roman" w:cs="Times New Roman"/>
          <w:i/>
          <w:sz w:val="24"/>
          <w:szCs w:val="24"/>
        </w:rPr>
        <w:t xml:space="preserve"> такої вимоги адвокату для підготовки інформації на вимогу, надання відповіді та документів, інформування </w:t>
      </w:r>
      <w:r w:rsidR="00653DAB">
        <w:rPr>
          <w:rFonts w:ascii="Times New Roman" w:eastAsia="Times New Roman" w:hAnsi="Times New Roman" w:cs="Times New Roman"/>
          <w:i/>
          <w:sz w:val="24"/>
          <w:szCs w:val="24"/>
          <w:lang w:eastAsia="uk-UA"/>
        </w:rPr>
        <w:t>керівництва ТОВ «ВОЛИЦЯ-АГРО».</w:t>
      </w:r>
    </w:p>
    <w:p w14:paraId="4B07E093" w14:textId="10A62AC9" w:rsidR="005A301E" w:rsidRPr="00691158" w:rsidRDefault="00035BD1" w:rsidP="00691158">
      <w:pPr>
        <w:pStyle w:val="a4"/>
        <w:numPr>
          <w:ilvl w:val="2"/>
          <w:numId w:val="21"/>
        </w:numPr>
        <w:overflowPunct w:val="0"/>
        <w:autoSpaceDE w:val="0"/>
        <w:autoSpaceDN w:val="0"/>
        <w:adjustRightInd w:val="0"/>
        <w:spacing w:after="120" w:line="240" w:lineRule="auto"/>
        <w:ind w:left="709" w:hanging="709"/>
        <w:contextualSpacing w:val="0"/>
        <w:jc w:val="both"/>
        <w:rPr>
          <w:rFonts w:ascii="Times New Roman" w:eastAsia="Times New Roman" w:hAnsi="Times New Roman" w:cs="Times New Roman"/>
          <w:sz w:val="24"/>
          <w:szCs w:val="24"/>
          <w:lang w:eastAsia="uk-UA"/>
        </w:rPr>
      </w:pPr>
      <w:r>
        <w:rPr>
          <w:rFonts w:ascii="Times New Roman" w:eastAsia="Times New Roman" w:hAnsi="Times New Roman" w:cs="Times New Roman"/>
          <w:sz w:val="24"/>
          <w:szCs w:val="24"/>
          <w:lang w:eastAsia="uk-UA"/>
        </w:rPr>
        <w:t>Т</w:t>
      </w:r>
      <w:r w:rsidR="00772D70" w:rsidRPr="00691158">
        <w:rPr>
          <w:rFonts w:ascii="Times New Roman" w:eastAsia="Times New Roman" w:hAnsi="Times New Roman" w:cs="Times New Roman"/>
          <w:sz w:val="24"/>
          <w:szCs w:val="24"/>
          <w:lang w:eastAsia="uk-UA"/>
        </w:rPr>
        <w:t>овариство</w:t>
      </w:r>
      <w:r w:rsidR="004C74C1" w:rsidRPr="00691158">
        <w:rPr>
          <w:rFonts w:ascii="Times New Roman" w:eastAsia="Times New Roman" w:hAnsi="Times New Roman" w:cs="Times New Roman"/>
          <w:sz w:val="24"/>
          <w:szCs w:val="24"/>
          <w:lang w:eastAsia="uk-UA"/>
        </w:rPr>
        <w:t xml:space="preserve"> </w:t>
      </w:r>
      <w:r w:rsidR="00733541">
        <w:rPr>
          <w:rFonts w:ascii="Times New Roman" w:eastAsia="Times New Roman" w:hAnsi="Times New Roman" w:cs="Times New Roman"/>
          <w:sz w:val="24"/>
          <w:szCs w:val="24"/>
          <w:lang w:eastAsia="uk-UA"/>
        </w:rPr>
        <w:t xml:space="preserve">також </w:t>
      </w:r>
      <w:r w:rsidR="004C74C1" w:rsidRPr="00691158">
        <w:rPr>
          <w:rFonts w:ascii="Times New Roman" w:eastAsia="Times New Roman" w:hAnsi="Times New Roman" w:cs="Times New Roman"/>
          <w:sz w:val="24"/>
          <w:szCs w:val="24"/>
          <w:lang w:eastAsia="uk-UA"/>
        </w:rPr>
        <w:t>просить врахувати такі обставини, зокрема</w:t>
      </w:r>
      <w:r>
        <w:rPr>
          <w:rFonts w:ascii="Times New Roman" w:eastAsia="Times New Roman" w:hAnsi="Times New Roman" w:cs="Times New Roman"/>
          <w:sz w:val="24"/>
          <w:szCs w:val="24"/>
          <w:lang w:eastAsia="uk-UA"/>
        </w:rPr>
        <w:t xml:space="preserve"> те, що</w:t>
      </w:r>
      <w:r w:rsidR="00423B2C">
        <w:rPr>
          <w:rFonts w:ascii="Times New Roman" w:eastAsia="Times New Roman" w:hAnsi="Times New Roman" w:cs="Times New Roman"/>
          <w:sz w:val="24"/>
          <w:szCs w:val="24"/>
          <w:lang w:eastAsia="uk-UA"/>
        </w:rPr>
        <w:t xml:space="preserve"> </w:t>
      </w:r>
      <w:r>
        <w:rPr>
          <w:rFonts w:ascii="Times New Roman" w:eastAsia="Times New Roman" w:hAnsi="Times New Roman" w:cs="Times New Roman"/>
          <w:sz w:val="24"/>
          <w:szCs w:val="24"/>
          <w:lang w:eastAsia="uk-UA"/>
        </w:rPr>
        <w:t>запитувана</w:t>
      </w:r>
      <w:r w:rsidR="00423B2C">
        <w:rPr>
          <w:rFonts w:ascii="Times New Roman" w:eastAsia="Times New Roman" w:hAnsi="Times New Roman" w:cs="Times New Roman"/>
          <w:sz w:val="24"/>
          <w:szCs w:val="24"/>
          <w:lang w:eastAsia="uk-UA"/>
        </w:rPr>
        <w:t xml:space="preserve"> у </w:t>
      </w:r>
      <w:r w:rsidR="00733541">
        <w:rPr>
          <w:rFonts w:ascii="Times New Roman" w:eastAsia="Times New Roman" w:hAnsi="Times New Roman" w:cs="Times New Roman"/>
          <w:sz w:val="24"/>
          <w:szCs w:val="24"/>
          <w:lang w:eastAsia="uk-UA"/>
        </w:rPr>
        <w:br/>
      </w:r>
      <w:proofErr w:type="spellStart"/>
      <w:r w:rsidR="00423B2C">
        <w:rPr>
          <w:rFonts w:ascii="Times New Roman" w:eastAsia="Times New Roman" w:hAnsi="Times New Roman" w:cs="Times New Roman"/>
          <w:sz w:val="24"/>
          <w:szCs w:val="24"/>
          <w:lang w:eastAsia="uk-UA"/>
        </w:rPr>
        <w:t>Вимозі</w:t>
      </w:r>
      <w:proofErr w:type="spellEnd"/>
      <w:r w:rsidR="00423B2C">
        <w:rPr>
          <w:rFonts w:ascii="Times New Roman" w:eastAsia="Times New Roman" w:hAnsi="Times New Roman" w:cs="Times New Roman"/>
          <w:sz w:val="24"/>
          <w:szCs w:val="24"/>
          <w:lang w:eastAsia="uk-UA"/>
        </w:rPr>
        <w:t xml:space="preserve"> 1</w:t>
      </w:r>
      <w:r>
        <w:rPr>
          <w:rFonts w:ascii="Times New Roman" w:eastAsia="Times New Roman" w:hAnsi="Times New Roman" w:cs="Times New Roman"/>
          <w:sz w:val="24"/>
          <w:szCs w:val="24"/>
          <w:lang w:eastAsia="uk-UA"/>
        </w:rPr>
        <w:t xml:space="preserve"> інформація</w:t>
      </w:r>
      <w:r w:rsidR="00772D70" w:rsidRPr="00691158">
        <w:rPr>
          <w:rFonts w:ascii="Times New Roman" w:eastAsia="Times New Roman" w:hAnsi="Times New Roman" w:cs="Times New Roman"/>
          <w:sz w:val="24"/>
          <w:szCs w:val="24"/>
          <w:lang w:eastAsia="uk-UA"/>
        </w:rPr>
        <w:t xml:space="preserve"> </w:t>
      </w:r>
      <w:r w:rsidR="00423B2C">
        <w:rPr>
          <w:rFonts w:ascii="Times New Roman" w:eastAsia="Times New Roman" w:hAnsi="Times New Roman" w:cs="Times New Roman"/>
          <w:sz w:val="24"/>
          <w:szCs w:val="24"/>
          <w:lang w:eastAsia="uk-UA"/>
        </w:rPr>
        <w:t xml:space="preserve">була </w:t>
      </w:r>
      <w:r w:rsidR="00772D70" w:rsidRPr="00691158">
        <w:rPr>
          <w:rFonts w:ascii="Times New Roman" w:eastAsia="Times New Roman" w:hAnsi="Times New Roman" w:cs="Times New Roman"/>
          <w:sz w:val="24"/>
          <w:szCs w:val="24"/>
          <w:lang w:eastAsia="uk-UA"/>
        </w:rPr>
        <w:t>нада</w:t>
      </w:r>
      <w:r w:rsidR="00423B2C">
        <w:rPr>
          <w:rFonts w:ascii="Times New Roman" w:eastAsia="Times New Roman" w:hAnsi="Times New Roman" w:cs="Times New Roman"/>
          <w:sz w:val="24"/>
          <w:szCs w:val="24"/>
          <w:lang w:eastAsia="uk-UA"/>
        </w:rPr>
        <w:t>на Комітету у</w:t>
      </w:r>
      <w:r w:rsidR="00772D70" w:rsidRPr="00691158">
        <w:rPr>
          <w:rFonts w:ascii="Times New Roman" w:eastAsia="Times New Roman" w:hAnsi="Times New Roman" w:cs="Times New Roman"/>
          <w:sz w:val="24"/>
          <w:szCs w:val="24"/>
          <w:lang w:eastAsia="uk-UA"/>
        </w:rPr>
        <w:t xml:space="preserve"> відповід</w:t>
      </w:r>
      <w:r w:rsidR="00423B2C">
        <w:rPr>
          <w:rFonts w:ascii="Times New Roman" w:eastAsia="Times New Roman" w:hAnsi="Times New Roman" w:cs="Times New Roman"/>
          <w:sz w:val="24"/>
          <w:szCs w:val="24"/>
          <w:lang w:eastAsia="uk-UA"/>
        </w:rPr>
        <w:t>ь</w:t>
      </w:r>
      <w:r w:rsidR="00772D70" w:rsidRPr="00691158">
        <w:rPr>
          <w:rFonts w:ascii="Times New Roman" w:eastAsia="Times New Roman" w:hAnsi="Times New Roman" w:cs="Times New Roman"/>
          <w:sz w:val="24"/>
          <w:szCs w:val="24"/>
          <w:lang w:eastAsia="uk-UA"/>
        </w:rPr>
        <w:t xml:space="preserve"> на повторну вимогу про надання інформації   від   </w:t>
      </w:r>
      <w:r w:rsidR="00772D70" w:rsidRPr="00691158">
        <w:rPr>
          <w:rFonts w:ascii="Times New Roman" w:eastAsia="Calibri" w:hAnsi="Times New Roman" w:cs="Times New Roman"/>
          <w:sz w:val="24"/>
          <w:szCs w:val="24"/>
        </w:rPr>
        <w:t>20.02.2023</w:t>
      </w:r>
      <w:r w:rsidR="00423B2C">
        <w:rPr>
          <w:rFonts w:ascii="Times New Roman" w:eastAsia="Calibri" w:hAnsi="Times New Roman" w:cs="Times New Roman"/>
          <w:sz w:val="24"/>
          <w:szCs w:val="24"/>
        </w:rPr>
        <w:t xml:space="preserve"> </w:t>
      </w:r>
      <w:r w:rsidR="00772D70" w:rsidRPr="00691158">
        <w:rPr>
          <w:rFonts w:ascii="Times New Roman" w:eastAsia="Calibri" w:hAnsi="Times New Roman" w:cs="Times New Roman"/>
          <w:sz w:val="24"/>
          <w:szCs w:val="24"/>
        </w:rPr>
        <w:t xml:space="preserve">  № 126-26.13/09-4245е</w:t>
      </w:r>
      <w:r w:rsidR="00423B2C">
        <w:rPr>
          <w:rFonts w:ascii="Times New Roman" w:eastAsia="Calibri" w:hAnsi="Times New Roman" w:cs="Times New Roman"/>
          <w:sz w:val="24"/>
          <w:szCs w:val="24"/>
        </w:rPr>
        <w:t xml:space="preserve"> (далі – Вимога 2)</w:t>
      </w:r>
      <w:r w:rsidR="00772D70" w:rsidRPr="00691158">
        <w:rPr>
          <w:rFonts w:ascii="Times New Roman" w:eastAsia="Calibri" w:hAnsi="Times New Roman" w:cs="Times New Roman"/>
          <w:sz w:val="24"/>
          <w:szCs w:val="24"/>
        </w:rPr>
        <w:t xml:space="preserve"> у </w:t>
      </w:r>
      <w:r w:rsidR="00423B2C">
        <w:rPr>
          <w:rFonts w:ascii="Times New Roman" w:eastAsia="Calibri" w:hAnsi="Times New Roman" w:cs="Times New Roman"/>
          <w:sz w:val="24"/>
          <w:szCs w:val="24"/>
        </w:rPr>
        <w:t xml:space="preserve"> </w:t>
      </w:r>
      <w:r w:rsidR="00772D70" w:rsidRPr="00691158">
        <w:rPr>
          <w:rFonts w:ascii="Times New Roman" w:eastAsia="Calibri" w:hAnsi="Times New Roman" w:cs="Times New Roman"/>
          <w:sz w:val="24"/>
          <w:szCs w:val="24"/>
        </w:rPr>
        <w:t xml:space="preserve">встановлений </w:t>
      </w:r>
      <w:r w:rsidR="00423B2C">
        <w:rPr>
          <w:rFonts w:ascii="Times New Roman" w:eastAsia="Calibri" w:hAnsi="Times New Roman" w:cs="Times New Roman"/>
          <w:sz w:val="24"/>
          <w:szCs w:val="24"/>
        </w:rPr>
        <w:t xml:space="preserve"> </w:t>
      </w:r>
      <w:r w:rsidR="00733541">
        <w:rPr>
          <w:rFonts w:ascii="Times New Roman" w:eastAsia="Calibri" w:hAnsi="Times New Roman" w:cs="Times New Roman"/>
          <w:sz w:val="24"/>
          <w:szCs w:val="24"/>
        </w:rPr>
        <w:t>органом Комітету строк</w:t>
      </w:r>
      <w:r w:rsidR="00423B2C">
        <w:rPr>
          <w:rFonts w:ascii="Times New Roman" w:eastAsia="Calibri" w:hAnsi="Times New Roman" w:cs="Times New Roman"/>
          <w:sz w:val="24"/>
          <w:szCs w:val="24"/>
        </w:rPr>
        <w:t>;</w:t>
      </w:r>
      <w:r w:rsidR="00772D70" w:rsidRPr="00691158">
        <w:rPr>
          <w:rFonts w:ascii="Times New Roman" w:eastAsia="Times New Roman" w:hAnsi="Times New Roman" w:cs="Times New Roman"/>
          <w:sz w:val="24"/>
          <w:szCs w:val="24"/>
          <w:lang w:eastAsia="uk-UA"/>
        </w:rPr>
        <w:t xml:space="preserve"> відсутність</w:t>
      </w:r>
      <w:r w:rsidR="00423B2C">
        <w:rPr>
          <w:rFonts w:ascii="Times New Roman" w:eastAsia="Times New Roman" w:hAnsi="Times New Roman" w:cs="Times New Roman"/>
          <w:sz w:val="24"/>
          <w:szCs w:val="24"/>
          <w:lang w:eastAsia="uk-UA"/>
        </w:rPr>
        <w:t xml:space="preserve"> у Товариства </w:t>
      </w:r>
      <w:r w:rsidR="00772D70" w:rsidRPr="00691158">
        <w:rPr>
          <w:rFonts w:ascii="Times New Roman" w:eastAsia="Times New Roman" w:hAnsi="Times New Roman" w:cs="Times New Roman"/>
          <w:sz w:val="24"/>
          <w:szCs w:val="24"/>
          <w:lang w:eastAsia="uk-UA"/>
        </w:rPr>
        <w:t xml:space="preserve"> будь-якого умислу на приховування інформації та запитуваних документів</w:t>
      </w:r>
      <w:r w:rsidR="00423B2C">
        <w:rPr>
          <w:rFonts w:ascii="Times New Roman" w:eastAsia="Times New Roman" w:hAnsi="Times New Roman" w:cs="Times New Roman"/>
          <w:sz w:val="24"/>
          <w:szCs w:val="24"/>
          <w:lang w:eastAsia="uk-UA"/>
        </w:rPr>
        <w:t>;</w:t>
      </w:r>
      <w:r w:rsidR="00772D70" w:rsidRPr="00691158">
        <w:rPr>
          <w:rFonts w:ascii="Times New Roman" w:eastAsia="Times New Roman" w:hAnsi="Times New Roman" w:cs="Times New Roman"/>
          <w:sz w:val="24"/>
          <w:szCs w:val="24"/>
          <w:lang w:eastAsia="uk-UA"/>
        </w:rPr>
        <w:t xml:space="preserve"> </w:t>
      </w:r>
      <w:r w:rsidR="00423B2C">
        <w:rPr>
          <w:rFonts w:ascii="Times New Roman" w:eastAsia="Times New Roman" w:hAnsi="Times New Roman" w:cs="Times New Roman"/>
          <w:sz w:val="24"/>
          <w:szCs w:val="24"/>
          <w:lang w:eastAsia="uk-UA"/>
        </w:rPr>
        <w:t>не</w:t>
      </w:r>
      <w:r w:rsidR="00772D70" w:rsidRPr="00691158">
        <w:rPr>
          <w:rFonts w:ascii="Times New Roman" w:eastAsia="Times New Roman" w:hAnsi="Times New Roman" w:cs="Times New Roman"/>
          <w:sz w:val="24"/>
          <w:szCs w:val="24"/>
          <w:lang w:eastAsia="uk-UA"/>
        </w:rPr>
        <w:t xml:space="preserve"> притягнен</w:t>
      </w:r>
      <w:r w:rsidR="00423B2C">
        <w:rPr>
          <w:rFonts w:ascii="Times New Roman" w:eastAsia="Times New Roman" w:hAnsi="Times New Roman" w:cs="Times New Roman"/>
          <w:sz w:val="24"/>
          <w:szCs w:val="24"/>
          <w:lang w:eastAsia="uk-UA"/>
        </w:rPr>
        <w:t>ня Товариства</w:t>
      </w:r>
      <w:r w:rsidR="00772D70" w:rsidRPr="00691158">
        <w:rPr>
          <w:rFonts w:ascii="Times New Roman" w:eastAsia="Times New Roman" w:hAnsi="Times New Roman" w:cs="Times New Roman"/>
          <w:sz w:val="24"/>
          <w:szCs w:val="24"/>
          <w:lang w:eastAsia="uk-UA"/>
        </w:rPr>
        <w:t xml:space="preserve"> до відповідальності </w:t>
      </w:r>
      <w:r w:rsidR="00772D70" w:rsidRPr="00691158">
        <w:rPr>
          <w:rFonts w:ascii="Times New Roman" w:eastAsia="Times New Roman" w:hAnsi="Times New Roman" w:cs="Times New Roman"/>
          <w:sz w:val="24"/>
          <w:szCs w:val="24"/>
          <w:lang w:eastAsia="uk-UA"/>
        </w:rPr>
        <w:lastRenderedPageBreak/>
        <w:t>за порушення законодавства про захист економічної конкуренції</w:t>
      </w:r>
      <w:r w:rsidR="00423B2C">
        <w:rPr>
          <w:rFonts w:ascii="Times New Roman" w:eastAsia="Times New Roman" w:hAnsi="Times New Roman" w:cs="Times New Roman"/>
          <w:sz w:val="24"/>
          <w:szCs w:val="24"/>
          <w:lang w:eastAsia="uk-UA"/>
        </w:rPr>
        <w:t xml:space="preserve">; наявність </w:t>
      </w:r>
      <w:r w:rsidR="00772D70" w:rsidRPr="00691158">
        <w:rPr>
          <w:rFonts w:ascii="Times New Roman" w:eastAsia="Times New Roman" w:hAnsi="Times New Roman" w:cs="Times New Roman"/>
          <w:sz w:val="24"/>
          <w:szCs w:val="24"/>
          <w:lang w:eastAsia="uk-UA"/>
        </w:rPr>
        <w:t>складн</w:t>
      </w:r>
      <w:r w:rsidR="00423B2C">
        <w:rPr>
          <w:rFonts w:ascii="Times New Roman" w:eastAsia="Times New Roman" w:hAnsi="Times New Roman" w:cs="Times New Roman"/>
          <w:sz w:val="24"/>
          <w:szCs w:val="24"/>
          <w:lang w:eastAsia="uk-UA"/>
        </w:rPr>
        <w:t>ого</w:t>
      </w:r>
      <w:r w:rsidR="00772D70" w:rsidRPr="00691158">
        <w:rPr>
          <w:rFonts w:ascii="Times New Roman" w:eastAsia="Times New Roman" w:hAnsi="Times New Roman" w:cs="Times New Roman"/>
          <w:sz w:val="24"/>
          <w:szCs w:val="24"/>
          <w:lang w:eastAsia="uk-UA"/>
        </w:rPr>
        <w:t xml:space="preserve"> фінансов</w:t>
      </w:r>
      <w:r w:rsidR="00423B2C">
        <w:rPr>
          <w:rFonts w:ascii="Times New Roman" w:eastAsia="Times New Roman" w:hAnsi="Times New Roman" w:cs="Times New Roman"/>
          <w:sz w:val="24"/>
          <w:szCs w:val="24"/>
          <w:lang w:eastAsia="uk-UA"/>
        </w:rPr>
        <w:t>ого</w:t>
      </w:r>
      <w:r w:rsidR="00772D70" w:rsidRPr="00691158">
        <w:rPr>
          <w:rFonts w:ascii="Times New Roman" w:eastAsia="Times New Roman" w:hAnsi="Times New Roman" w:cs="Times New Roman"/>
          <w:sz w:val="24"/>
          <w:szCs w:val="24"/>
          <w:lang w:eastAsia="uk-UA"/>
        </w:rPr>
        <w:t xml:space="preserve"> та логістичн</w:t>
      </w:r>
      <w:r w:rsidR="00423B2C">
        <w:rPr>
          <w:rFonts w:ascii="Times New Roman" w:eastAsia="Times New Roman" w:hAnsi="Times New Roman" w:cs="Times New Roman"/>
          <w:sz w:val="24"/>
          <w:szCs w:val="24"/>
          <w:lang w:eastAsia="uk-UA"/>
        </w:rPr>
        <w:t>ого</w:t>
      </w:r>
      <w:r w:rsidR="00772D70" w:rsidRPr="00691158">
        <w:rPr>
          <w:rFonts w:ascii="Times New Roman" w:eastAsia="Times New Roman" w:hAnsi="Times New Roman" w:cs="Times New Roman"/>
          <w:sz w:val="24"/>
          <w:szCs w:val="24"/>
          <w:lang w:eastAsia="uk-UA"/>
        </w:rPr>
        <w:t xml:space="preserve"> становищ</w:t>
      </w:r>
      <w:r w:rsidR="00423B2C">
        <w:rPr>
          <w:rFonts w:ascii="Times New Roman" w:eastAsia="Times New Roman" w:hAnsi="Times New Roman" w:cs="Times New Roman"/>
          <w:sz w:val="24"/>
          <w:szCs w:val="24"/>
          <w:lang w:eastAsia="uk-UA"/>
        </w:rPr>
        <w:t>а</w:t>
      </w:r>
      <w:r w:rsidR="00772D70" w:rsidRPr="00691158">
        <w:rPr>
          <w:rFonts w:ascii="Times New Roman" w:eastAsia="Times New Roman" w:hAnsi="Times New Roman" w:cs="Times New Roman"/>
          <w:sz w:val="24"/>
          <w:szCs w:val="24"/>
          <w:lang w:eastAsia="uk-UA"/>
        </w:rPr>
        <w:t xml:space="preserve"> у зв’язку з військовими діями з боку російської федерації</w:t>
      </w:r>
      <w:r w:rsidR="00423B2C">
        <w:rPr>
          <w:rFonts w:ascii="Times New Roman" w:eastAsia="Times New Roman" w:hAnsi="Times New Roman" w:cs="Times New Roman"/>
          <w:sz w:val="24"/>
          <w:szCs w:val="24"/>
          <w:lang w:eastAsia="uk-UA"/>
        </w:rPr>
        <w:t xml:space="preserve"> та</w:t>
      </w:r>
      <w:r w:rsidR="00772D70" w:rsidRPr="00691158">
        <w:rPr>
          <w:rFonts w:ascii="Times New Roman" w:eastAsia="Times New Roman" w:hAnsi="Times New Roman" w:cs="Times New Roman"/>
          <w:sz w:val="24"/>
          <w:szCs w:val="24"/>
          <w:lang w:eastAsia="uk-UA"/>
        </w:rPr>
        <w:t xml:space="preserve"> загрози відключення електроенергії у зв’язку з пошкодженням енергетичної структури.</w:t>
      </w:r>
    </w:p>
    <w:p w14:paraId="083F3C26" w14:textId="6C612624" w:rsidR="00357ECC" w:rsidRPr="000360EF" w:rsidRDefault="00DE216E" w:rsidP="00691158">
      <w:pPr>
        <w:pStyle w:val="a4"/>
        <w:widowControl w:val="0"/>
        <w:numPr>
          <w:ilvl w:val="0"/>
          <w:numId w:val="24"/>
        </w:numPr>
        <w:tabs>
          <w:tab w:val="left" w:pos="709"/>
          <w:tab w:val="left" w:pos="993"/>
        </w:tabs>
        <w:spacing w:after="120" w:line="240" w:lineRule="auto"/>
        <w:ind w:hanging="720"/>
        <w:contextualSpacing w:val="0"/>
        <w:jc w:val="both"/>
        <w:rPr>
          <w:rFonts w:ascii="Times New Roman" w:hAnsi="Times New Roman" w:cs="Times New Roman"/>
          <w:sz w:val="24"/>
          <w:szCs w:val="24"/>
        </w:rPr>
      </w:pPr>
      <w:r w:rsidRPr="000360EF">
        <w:rPr>
          <w:rFonts w:ascii="Times New Roman" w:hAnsi="Times New Roman" w:cs="Times New Roman"/>
          <w:sz w:val="24"/>
          <w:szCs w:val="24"/>
        </w:rPr>
        <w:t xml:space="preserve">Вказані </w:t>
      </w:r>
      <w:r w:rsidR="009D3BC9">
        <w:rPr>
          <w:rFonts w:ascii="Times New Roman" w:hAnsi="Times New Roman" w:cs="Times New Roman"/>
          <w:sz w:val="24"/>
          <w:szCs w:val="24"/>
        </w:rPr>
        <w:t xml:space="preserve">обставини </w:t>
      </w:r>
      <w:r w:rsidR="00772D70">
        <w:rPr>
          <w:rFonts w:ascii="Times New Roman" w:hAnsi="Times New Roman" w:cs="Times New Roman"/>
          <w:sz w:val="24"/>
          <w:szCs w:val="24"/>
        </w:rPr>
        <w:t>спростовуют</w:t>
      </w:r>
      <w:r w:rsidR="009D3BC9">
        <w:rPr>
          <w:rFonts w:ascii="Times New Roman" w:hAnsi="Times New Roman" w:cs="Times New Roman"/>
          <w:sz w:val="24"/>
          <w:szCs w:val="24"/>
        </w:rPr>
        <w:t>ься</w:t>
      </w:r>
      <w:r w:rsidRPr="000360EF">
        <w:rPr>
          <w:rFonts w:ascii="Times New Roman" w:hAnsi="Times New Roman" w:cs="Times New Roman"/>
          <w:sz w:val="24"/>
          <w:szCs w:val="24"/>
        </w:rPr>
        <w:t xml:space="preserve"> Комітетом </w:t>
      </w:r>
      <w:r w:rsidR="009D3BC9">
        <w:rPr>
          <w:rFonts w:ascii="Times New Roman" w:hAnsi="Times New Roman" w:cs="Times New Roman"/>
          <w:sz w:val="24"/>
          <w:szCs w:val="24"/>
        </w:rPr>
        <w:t xml:space="preserve">з огляду на </w:t>
      </w:r>
      <w:r w:rsidR="00AE2AEE">
        <w:rPr>
          <w:rFonts w:ascii="Times New Roman" w:hAnsi="Times New Roman" w:cs="Times New Roman"/>
          <w:sz w:val="24"/>
          <w:szCs w:val="24"/>
        </w:rPr>
        <w:t>так</w:t>
      </w:r>
      <w:r w:rsidR="009D3BC9">
        <w:rPr>
          <w:rFonts w:ascii="Times New Roman" w:hAnsi="Times New Roman" w:cs="Times New Roman"/>
          <w:sz w:val="24"/>
          <w:szCs w:val="24"/>
        </w:rPr>
        <w:t>е</w:t>
      </w:r>
      <w:r w:rsidRPr="000360EF">
        <w:rPr>
          <w:rFonts w:ascii="Times New Roman" w:hAnsi="Times New Roman" w:cs="Times New Roman"/>
          <w:sz w:val="24"/>
          <w:szCs w:val="24"/>
        </w:rPr>
        <w:t>.</w:t>
      </w:r>
    </w:p>
    <w:p w14:paraId="7CF341FC" w14:textId="76E98C11" w:rsidR="0077645D" w:rsidRPr="00823A2E" w:rsidRDefault="009A3D50" w:rsidP="00691158">
      <w:pPr>
        <w:pStyle w:val="a4"/>
        <w:widowControl w:val="0"/>
        <w:numPr>
          <w:ilvl w:val="0"/>
          <w:numId w:val="24"/>
        </w:numPr>
        <w:tabs>
          <w:tab w:val="left" w:pos="709"/>
          <w:tab w:val="left" w:pos="993"/>
        </w:tabs>
        <w:spacing w:after="120" w:line="240" w:lineRule="auto"/>
        <w:ind w:left="709" w:hanging="709"/>
        <w:jc w:val="both"/>
        <w:rPr>
          <w:rFonts w:ascii="Times New Roman" w:hAnsi="Times New Roman" w:cs="Times New Roman"/>
          <w:sz w:val="24"/>
          <w:szCs w:val="24"/>
        </w:rPr>
      </w:pPr>
      <w:r w:rsidRPr="00823A2E">
        <w:rPr>
          <w:rFonts w:ascii="Times New Roman" w:hAnsi="Times New Roman" w:cs="Times New Roman"/>
          <w:sz w:val="24"/>
          <w:szCs w:val="24"/>
        </w:rPr>
        <w:t xml:space="preserve">Товариство </w:t>
      </w:r>
      <w:r w:rsidR="0077645D" w:rsidRPr="00823A2E">
        <w:rPr>
          <w:rFonts w:ascii="Times New Roman" w:hAnsi="Times New Roman" w:cs="Times New Roman"/>
          <w:sz w:val="24"/>
          <w:szCs w:val="24"/>
        </w:rPr>
        <w:t xml:space="preserve">не заперечує </w:t>
      </w:r>
      <w:bookmarkStart w:id="26" w:name="_Hlk179462947"/>
      <w:r w:rsidR="0077645D" w:rsidRPr="00823A2E">
        <w:rPr>
          <w:rFonts w:ascii="Times New Roman" w:hAnsi="Times New Roman" w:cs="Times New Roman"/>
          <w:sz w:val="24"/>
          <w:szCs w:val="24"/>
        </w:rPr>
        <w:t>факт</w:t>
      </w:r>
      <w:r w:rsidR="00AE2AEE">
        <w:rPr>
          <w:rFonts w:ascii="Times New Roman" w:hAnsi="Times New Roman" w:cs="Times New Roman"/>
          <w:sz w:val="24"/>
          <w:szCs w:val="24"/>
        </w:rPr>
        <w:t>у</w:t>
      </w:r>
      <w:r w:rsidR="0077645D" w:rsidRPr="00823A2E">
        <w:rPr>
          <w:rFonts w:ascii="Times New Roman" w:hAnsi="Times New Roman" w:cs="Times New Roman"/>
          <w:sz w:val="24"/>
          <w:szCs w:val="24"/>
        </w:rPr>
        <w:t xml:space="preserve"> </w:t>
      </w:r>
      <w:r w:rsidR="0077645D" w:rsidRPr="00823A2E">
        <w:rPr>
          <w:rFonts w:ascii="Times New Roman" w:eastAsia="Calibri" w:hAnsi="Times New Roman" w:cs="Times New Roman"/>
          <w:sz w:val="24"/>
          <w:szCs w:val="24"/>
        </w:rPr>
        <w:t>отримання вимоги про надання інформації від 11.11.2022 №</w:t>
      </w:r>
      <w:r w:rsidR="00823A2E" w:rsidRPr="00823A2E">
        <w:rPr>
          <w:rFonts w:ascii="Times New Roman" w:eastAsia="Calibri" w:hAnsi="Times New Roman" w:cs="Times New Roman"/>
          <w:sz w:val="24"/>
          <w:szCs w:val="24"/>
        </w:rPr>
        <w:t xml:space="preserve"> </w:t>
      </w:r>
      <w:r w:rsidR="0077645D" w:rsidRPr="00823A2E">
        <w:rPr>
          <w:rFonts w:ascii="Times New Roman" w:eastAsia="Calibri" w:hAnsi="Times New Roman" w:cs="Times New Roman"/>
          <w:sz w:val="24"/>
          <w:szCs w:val="24"/>
        </w:rPr>
        <w:t>126-26.13/09-5092</w:t>
      </w:r>
      <w:r w:rsidR="00A4411B" w:rsidRPr="00823A2E">
        <w:rPr>
          <w:rFonts w:ascii="Times New Roman" w:eastAsia="Calibri" w:hAnsi="Times New Roman" w:cs="Times New Roman"/>
          <w:i/>
          <w:sz w:val="24"/>
          <w:szCs w:val="24"/>
        </w:rPr>
        <w:t xml:space="preserve"> </w:t>
      </w:r>
      <w:r w:rsidR="007E1484" w:rsidRPr="00174D9E">
        <w:rPr>
          <w:rFonts w:ascii="Times New Roman" w:eastAsia="Times New Roman" w:hAnsi="Times New Roman" w:cs="Times New Roman"/>
          <w:sz w:val="24"/>
          <w:szCs w:val="24"/>
          <w:lang w:eastAsia="ru-RU"/>
        </w:rPr>
        <w:t>(</w:t>
      </w:r>
      <w:r w:rsidR="007E1484" w:rsidRPr="00267D33">
        <w:rPr>
          <w:rFonts w:ascii="Times New Roman" w:eastAsia="Times New Roman" w:hAnsi="Times New Roman" w:cs="Times New Roman"/>
          <w:i/>
          <w:sz w:val="24"/>
          <w:szCs w:val="24"/>
          <w:lang w:eastAsia="ru-RU"/>
        </w:rPr>
        <w:t>«інформація, доступ до якої обмежено»</w:t>
      </w:r>
      <w:r w:rsidR="007E1484">
        <w:rPr>
          <w:rFonts w:ascii="Times New Roman" w:eastAsia="Times New Roman" w:hAnsi="Times New Roman" w:cs="Times New Roman"/>
          <w:sz w:val="24"/>
          <w:szCs w:val="24"/>
          <w:lang w:eastAsia="ru-RU"/>
        </w:rPr>
        <w:t>)</w:t>
      </w:r>
      <w:r w:rsidR="00A4411B" w:rsidRPr="00823A2E">
        <w:rPr>
          <w:rFonts w:ascii="Times New Roman" w:eastAsia="Calibri" w:hAnsi="Times New Roman" w:cs="Times New Roman"/>
          <w:sz w:val="24"/>
          <w:szCs w:val="24"/>
        </w:rPr>
        <w:t>, який отримав</w:t>
      </w:r>
      <w:r w:rsidR="00823A2E" w:rsidRPr="00823A2E">
        <w:rPr>
          <w:rFonts w:ascii="Times New Roman" w:eastAsia="Calibri" w:hAnsi="Times New Roman" w:cs="Times New Roman"/>
          <w:sz w:val="24"/>
          <w:szCs w:val="24"/>
        </w:rPr>
        <w:t xml:space="preserve"> </w:t>
      </w:r>
      <w:r w:rsidR="00823A2E" w:rsidRPr="00823A2E">
        <w:rPr>
          <w:rFonts w:ascii="Times New Roman" w:eastAsia="Times New Roman" w:hAnsi="Times New Roman" w:cs="Times New Roman"/>
          <w:sz w:val="24"/>
          <w:szCs w:val="24"/>
          <w:lang w:eastAsia="ru-RU"/>
        </w:rPr>
        <w:t>18.11.2022</w:t>
      </w:r>
      <w:r w:rsidR="00A4411B" w:rsidRPr="00823A2E">
        <w:rPr>
          <w:rFonts w:ascii="Times New Roman" w:eastAsia="Calibri" w:hAnsi="Times New Roman" w:cs="Times New Roman"/>
          <w:sz w:val="24"/>
          <w:szCs w:val="24"/>
        </w:rPr>
        <w:t xml:space="preserve"> поштове відправлення №</w:t>
      </w:r>
      <w:r w:rsidR="00823A2E" w:rsidRPr="00823A2E">
        <w:rPr>
          <w:rFonts w:ascii="Times New Roman" w:eastAsia="Calibri" w:hAnsi="Times New Roman" w:cs="Times New Roman"/>
          <w:sz w:val="24"/>
          <w:szCs w:val="24"/>
        </w:rPr>
        <w:t xml:space="preserve"> </w:t>
      </w:r>
      <w:r w:rsidR="00A4411B" w:rsidRPr="00823A2E">
        <w:rPr>
          <w:rFonts w:ascii="Times New Roman" w:eastAsia="Times New Roman" w:hAnsi="Times New Roman" w:cs="Times New Roman"/>
          <w:sz w:val="24"/>
          <w:szCs w:val="24"/>
          <w:lang w:eastAsia="ru-RU"/>
        </w:rPr>
        <w:t>0303515291833</w:t>
      </w:r>
      <w:r w:rsidR="00823A2E">
        <w:rPr>
          <w:rFonts w:ascii="Times New Roman" w:eastAsia="Times New Roman" w:hAnsi="Times New Roman" w:cs="Times New Roman"/>
          <w:sz w:val="24"/>
          <w:szCs w:val="24"/>
          <w:lang w:eastAsia="ru-RU"/>
        </w:rPr>
        <w:t>.</w:t>
      </w:r>
      <w:r w:rsidR="00A4411B" w:rsidRPr="00823A2E">
        <w:rPr>
          <w:rFonts w:ascii="Times New Roman" w:eastAsia="Times New Roman" w:hAnsi="Times New Roman" w:cs="Times New Roman"/>
          <w:sz w:val="24"/>
          <w:szCs w:val="24"/>
          <w:lang w:eastAsia="ru-RU"/>
        </w:rPr>
        <w:t xml:space="preserve"> </w:t>
      </w:r>
    </w:p>
    <w:p w14:paraId="1B376BFE" w14:textId="274C0272" w:rsidR="00A4411B" w:rsidRPr="0080439B" w:rsidRDefault="00733541" w:rsidP="00691158">
      <w:pPr>
        <w:widowControl w:val="0"/>
        <w:numPr>
          <w:ilvl w:val="2"/>
          <w:numId w:val="15"/>
        </w:numPr>
        <w:tabs>
          <w:tab w:val="left" w:pos="709"/>
          <w:tab w:val="left" w:pos="993"/>
        </w:tabs>
        <w:spacing w:before="120" w:after="60" w:line="240" w:lineRule="auto"/>
        <w:ind w:left="709" w:hanging="709"/>
        <w:contextualSpacing/>
        <w:jc w:val="both"/>
        <w:rPr>
          <w:rFonts w:ascii="Times New Roman" w:hAnsi="Times New Roman" w:cs="Times New Roman"/>
          <w:sz w:val="24"/>
          <w:szCs w:val="24"/>
        </w:rPr>
      </w:pPr>
      <w:r>
        <w:rPr>
          <w:rFonts w:ascii="Times New Roman" w:eastAsia="Calibri" w:hAnsi="Times New Roman" w:cs="Times New Roman"/>
          <w:sz w:val="24"/>
          <w:szCs w:val="24"/>
        </w:rPr>
        <w:t>У</w:t>
      </w:r>
      <w:r w:rsidR="006E6B4F">
        <w:rPr>
          <w:rFonts w:ascii="Times New Roman" w:eastAsia="Calibri" w:hAnsi="Times New Roman" w:cs="Times New Roman"/>
          <w:sz w:val="24"/>
          <w:szCs w:val="24"/>
        </w:rPr>
        <w:t>повноважен</w:t>
      </w:r>
      <w:r>
        <w:rPr>
          <w:rFonts w:ascii="Times New Roman" w:eastAsia="Calibri" w:hAnsi="Times New Roman" w:cs="Times New Roman"/>
          <w:sz w:val="24"/>
          <w:szCs w:val="24"/>
        </w:rPr>
        <w:t>ими</w:t>
      </w:r>
      <w:r w:rsidR="006E6B4F">
        <w:rPr>
          <w:rFonts w:ascii="Times New Roman" w:eastAsia="Calibri" w:hAnsi="Times New Roman" w:cs="Times New Roman"/>
          <w:sz w:val="24"/>
          <w:szCs w:val="24"/>
        </w:rPr>
        <w:t xml:space="preserve"> особ</w:t>
      </w:r>
      <w:r>
        <w:rPr>
          <w:rFonts w:ascii="Times New Roman" w:eastAsia="Calibri" w:hAnsi="Times New Roman" w:cs="Times New Roman"/>
          <w:sz w:val="24"/>
          <w:szCs w:val="24"/>
        </w:rPr>
        <w:t xml:space="preserve">ами </w:t>
      </w:r>
      <w:r w:rsidR="00C5222E" w:rsidRPr="00823A2E">
        <w:rPr>
          <w:rFonts w:ascii="Times New Roman" w:eastAsia="Times New Roman" w:hAnsi="Times New Roman" w:cs="Times New Roman"/>
          <w:sz w:val="24"/>
          <w:szCs w:val="24"/>
          <w:lang w:eastAsia="ru-RU"/>
        </w:rPr>
        <w:t>ТОВ</w:t>
      </w:r>
      <w:r w:rsidR="00C5222E">
        <w:rPr>
          <w:rFonts w:ascii="Times New Roman" w:eastAsia="Times New Roman" w:hAnsi="Times New Roman" w:cs="Times New Roman"/>
          <w:sz w:val="24"/>
          <w:szCs w:val="24"/>
          <w:lang w:eastAsia="ru-RU"/>
        </w:rPr>
        <w:t xml:space="preserve"> </w:t>
      </w:r>
      <w:r w:rsidR="00C5222E" w:rsidRPr="00823A2E">
        <w:rPr>
          <w:rFonts w:ascii="Times New Roman" w:eastAsia="Times New Roman" w:hAnsi="Times New Roman" w:cs="Times New Roman"/>
          <w:sz w:val="24"/>
          <w:szCs w:val="24"/>
          <w:lang w:eastAsia="ru-RU"/>
        </w:rPr>
        <w:t>«</w:t>
      </w:r>
      <w:r w:rsidR="00C5222E" w:rsidRPr="00823A2E">
        <w:rPr>
          <w:rFonts w:ascii="Times New Roman" w:eastAsia="Times New Roman" w:hAnsi="Times New Roman" w:cs="Times New Roman"/>
          <w:sz w:val="24"/>
          <w:szCs w:val="24"/>
          <w:lang w:eastAsia="uk-UA"/>
        </w:rPr>
        <w:t>ВОЛИЦЯ-АГРО</w:t>
      </w:r>
      <w:r w:rsidR="00C5222E" w:rsidRPr="00823A2E">
        <w:rPr>
          <w:rFonts w:ascii="Times New Roman" w:eastAsia="Times New Roman" w:hAnsi="Times New Roman" w:cs="Times New Roman"/>
          <w:sz w:val="24"/>
          <w:szCs w:val="24"/>
          <w:lang w:eastAsia="ru-RU"/>
        </w:rPr>
        <w:t>»</w:t>
      </w:r>
      <w:r w:rsidR="00A4411B" w:rsidRPr="00823A2E">
        <w:rPr>
          <w:rFonts w:ascii="Times New Roman" w:eastAsia="Times New Roman" w:hAnsi="Times New Roman" w:cs="Times New Roman"/>
          <w:sz w:val="24"/>
          <w:szCs w:val="24"/>
          <w:lang w:eastAsia="ru-RU"/>
        </w:rPr>
        <w:t xml:space="preserve"> </w:t>
      </w:r>
      <w:r w:rsidR="006E6B4F">
        <w:rPr>
          <w:rFonts w:ascii="Times New Roman" w:eastAsia="Times New Roman" w:hAnsi="Times New Roman" w:cs="Times New Roman"/>
          <w:sz w:val="24"/>
          <w:szCs w:val="24"/>
          <w:lang w:eastAsia="ru-RU"/>
        </w:rPr>
        <w:t>згідно</w:t>
      </w:r>
      <w:r w:rsidR="00090C27" w:rsidRPr="00090C27">
        <w:rPr>
          <w:rFonts w:ascii="Times New Roman" w:eastAsia="Times New Roman" w:hAnsi="Times New Roman" w:cs="Times New Roman"/>
          <w:sz w:val="24"/>
          <w:szCs w:val="24"/>
          <w:lang w:eastAsia="ru-RU"/>
        </w:rPr>
        <w:t xml:space="preserve"> </w:t>
      </w:r>
      <w:r w:rsidR="00AE2AEE">
        <w:rPr>
          <w:rFonts w:ascii="Times New Roman" w:eastAsia="Times New Roman" w:hAnsi="Times New Roman" w:cs="Times New Roman"/>
          <w:sz w:val="24"/>
          <w:szCs w:val="24"/>
          <w:lang w:eastAsia="ru-RU"/>
        </w:rPr>
        <w:t xml:space="preserve">з </w:t>
      </w:r>
      <w:r w:rsidR="007D2B85" w:rsidRPr="00823A2E">
        <w:rPr>
          <w:rFonts w:ascii="Times New Roman" w:eastAsia="Times New Roman" w:hAnsi="Times New Roman" w:cs="Times New Roman"/>
          <w:sz w:val="24"/>
          <w:szCs w:val="24"/>
          <w:lang w:eastAsia="ru-RU"/>
        </w:rPr>
        <w:t>довірен</w:t>
      </w:r>
      <w:r w:rsidR="00AE2AEE">
        <w:rPr>
          <w:rFonts w:ascii="Times New Roman" w:eastAsia="Times New Roman" w:hAnsi="Times New Roman" w:cs="Times New Roman"/>
          <w:sz w:val="24"/>
          <w:szCs w:val="24"/>
          <w:lang w:eastAsia="ru-RU"/>
        </w:rPr>
        <w:t>і</w:t>
      </w:r>
      <w:r w:rsidR="007D2B85" w:rsidRPr="00823A2E">
        <w:rPr>
          <w:rFonts w:ascii="Times New Roman" w:eastAsia="Times New Roman" w:hAnsi="Times New Roman" w:cs="Times New Roman"/>
          <w:sz w:val="24"/>
          <w:szCs w:val="24"/>
          <w:lang w:eastAsia="ru-RU"/>
        </w:rPr>
        <w:t>ст</w:t>
      </w:r>
      <w:r w:rsidR="00AE2AEE">
        <w:rPr>
          <w:rFonts w:ascii="Times New Roman" w:eastAsia="Times New Roman" w:hAnsi="Times New Roman" w:cs="Times New Roman"/>
          <w:sz w:val="24"/>
          <w:szCs w:val="24"/>
          <w:lang w:eastAsia="ru-RU"/>
        </w:rPr>
        <w:t>ю</w:t>
      </w:r>
      <w:r w:rsidR="006E6B4F" w:rsidRPr="00823A2E">
        <w:rPr>
          <w:rFonts w:ascii="Times New Roman" w:eastAsia="Times New Roman" w:hAnsi="Times New Roman" w:cs="Times New Roman"/>
          <w:sz w:val="24"/>
          <w:szCs w:val="24"/>
          <w:lang w:eastAsia="ru-RU"/>
        </w:rPr>
        <w:t>,</w:t>
      </w:r>
      <w:r w:rsidR="006E6B4F">
        <w:rPr>
          <w:rFonts w:ascii="Times New Roman" w:eastAsia="Times New Roman" w:hAnsi="Times New Roman" w:cs="Times New Roman"/>
          <w:sz w:val="24"/>
          <w:szCs w:val="24"/>
          <w:lang w:eastAsia="ru-RU"/>
        </w:rPr>
        <w:t xml:space="preserve"> </w:t>
      </w:r>
      <w:r w:rsidR="004375C5">
        <w:rPr>
          <w:rFonts w:ascii="Times New Roman" w:eastAsia="Times New Roman" w:hAnsi="Times New Roman" w:cs="Times New Roman"/>
          <w:sz w:val="24"/>
          <w:szCs w:val="24"/>
          <w:lang w:eastAsia="ru-RU"/>
        </w:rPr>
        <w:t>що</w:t>
      </w:r>
      <w:r w:rsidR="006E6B4F">
        <w:rPr>
          <w:rFonts w:ascii="Times New Roman" w:eastAsia="Times New Roman" w:hAnsi="Times New Roman" w:cs="Times New Roman"/>
          <w:sz w:val="24"/>
          <w:szCs w:val="24"/>
          <w:lang w:eastAsia="ru-RU"/>
        </w:rPr>
        <w:t xml:space="preserve"> </w:t>
      </w:r>
      <w:r w:rsidR="00041A7F" w:rsidRPr="00823A2E">
        <w:rPr>
          <w:rFonts w:ascii="Times New Roman" w:eastAsia="Times New Roman" w:hAnsi="Times New Roman" w:cs="Times New Roman"/>
          <w:sz w:val="24"/>
          <w:szCs w:val="24"/>
          <w:lang w:eastAsia="ru-RU"/>
        </w:rPr>
        <w:t xml:space="preserve">видана </w:t>
      </w:r>
      <w:r>
        <w:rPr>
          <w:rFonts w:ascii="Times New Roman" w:eastAsia="Times New Roman" w:hAnsi="Times New Roman" w:cs="Times New Roman"/>
          <w:sz w:val="24"/>
          <w:szCs w:val="24"/>
          <w:lang w:eastAsia="ru-RU"/>
        </w:rPr>
        <w:br/>
      </w:r>
      <w:r w:rsidR="00041A7F" w:rsidRPr="00823A2E">
        <w:rPr>
          <w:rFonts w:ascii="Times New Roman" w:eastAsia="Times New Roman" w:hAnsi="Times New Roman" w:cs="Times New Roman"/>
          <w:sz w:val="24"/>
          <w:szCs w:val="24"/>
          <w:lang w:eastAsia="ru-RU"/>
        </w:rPr>
        <w:t xml:space="preserve">14 листопада 2022 </w:t>
      </w:r>
      <w:r w:rsidR="00AE2AEE">
        <w:rPr>
          <w:rFonts w:ascii="Times New Roman" w:eastAsia="Times New Roman" w:hAnsi="Times New Roman" w:cs="Times New Roman"/>
          <w:sz w:val="24"/>
          <w:szCs w:val="24"/>
          <w:lang w:eastAsia="ru-RU"/>
        </w:rPr>
        <w:t xml:space="preserve">р. </w:t>
      </w:r>
      <w:r w:rsidR="00041A7F" w:rsidRPr="00823A2E">
        <w:rPr>
          <w:rFonts w:ascii="Times New Roman" w:eastAsia="Times New Roman" w:hAnsi="Times New Roman" w:cs="Times New Roman"/>
          <w:sz w:val="24"/>
          <w:szCs w:val="24"/>
          <w:lang w:eastAsia="ru-RU"/>
        </w:rPr>
        <w:t>на</w:t>
      </w:r>
      <w:r w:rsidR="007D2B85" w:rsidRPr="00823A2E">
        <w:rPr>
          <w:rFonts w:ascii="Times New Roman" w:eastAsia="Times New Roman" w:hAnsi="Times New Roman" w:cs="Times New Roman"/>
          <w:sz w:val="24"/>
          <w:szCs w:val="24"/>
          <w:lang w:eastAsia="uk-UA"/>
        </w:rPr>
        <w:t xml:space="preserve"> </w:t>
      </w:r>
      <w:r w:rsidR="00041A7F" w:rsidRPr="00823A2E">
        <w:rPr>
          <w:rFonts w:ascii="Times New Roman" w:eastAsia="Times New Roman" w:hAnsi="Times New Roman" w:cs="Times New Roman"/>
          <w:sz w:val="24"/>
          <w:szCs w:val="24"/>
          <w:lang w:eastAsia="uk-UA"/>
        </w:rPr>
        <w:t>отримання реєстрованих поштових відправлень (внутрішніх і міжнародних карток, листів, бандеролей), рекомендованих повідомлень про вручення поштових відправлень, відправлень: «Укрпошта Стандарт» та «Укрпошта Експрес», «</w:t>
      </w:r>
      <w:r w:rsidR="00041A7F" w:rsidRPr="00823A2E">
        <w:rPr>
          <w:rFonts w:ascii="Times New Roman" w:eastAsia="Times New Roman" w:hAnsi="Times New Roman" w:cs="Times New Roman"/>
          <w:sz w:val="24"/>
          <w:szCs w:val="24"/>
          <w:lang w:val="en-US" w:eastAsia="uk-UA"/>
        </w:rPr>
        <w:t>Smart</w:t>
      </w:r>
      <w:r w:rsidR="00041A7F" w:rsidRPr="00823A2E">
        <w:rPr>
          <w:rFonts w:ascii="Times New Roman" w:eastAsia="Times New Roman" w:hAnsi="Times New Roman" w:cs="Times New Roman"/>
          <w:sz w:val="24"/>
          <w:szCs w:val="24"/>
          <w:lang w:eastAsia="uk-UA"/>
        </w:rPr>
        <w:t xml:space="preserve"> </w:t>
      </w:r>
      <w:r w:rsidR="00041A7F" w:rsidRPr="00823A2E">
        <w:rPr>
          <w:rFonts w:ascii="Times New Roman" w:eastAsia="Times New Roman" w:hAnsi="Times New Roman" w:cs="Times New Roman"/>
          <w:sz w:val="24"/>
          <w:szCs w:val="24"/>
          <w:lang w:val="en-US" w:eastAsia="uk-UA"/>
        </w:rPr>
        <w:t>Box</w:t>
      </w:r>
      <w:r w:rsidR="00041A7F" w:rsidRPr="00823A2E">
        <w:rPr>
          <w:rFonts w:ascii="Times New Roman" w:eastAsia="Times New Roman" w:hAnsi="Times New Roman" w:cs="Times New Roman"/>
          <w:sz w:val="24"/>
          <w:szCs w:val="24"/>
          <w:lang w:eastAsia="uk-UA"/>
        </w:rPr>
        <w:t xml:space="preserve">», міжнародних посилок, дрібних пакетів, електронних повідомлень </w:t>
      </w:r>
      <w:r>
        <w:rPr>
          <w:rFonts w:ascii="Times New Roman" w:eastAsia="Times New Roman" w:hAnsi="Times New Roman" w:cs="Times New Roman"/>
          <w:sz w:val="24"/>
          <w:szCs w:val="24"/>
          <w:lang w:eastAsia="uk-UA"/>
        </w:rPr>
        <w:t>є</w:t>
      </w:r>
      <w:r w:rsidR="00041A7F" w:rsidRPr="00823A2E">
        <w:rPr>
          <w:rFonts w:ascii="Times New Roman" w:eastAsia="Times New Roman" w:hAnsi="Times New Roman" w:cs="Times New Roman"/>
          <w:sz w:val="24"/>
          <w:szCs w:val="24"/>
          <w:lang w:eastAsia="uk-UA"/>
        </w:rPr>
        <w:t xml:space="preserve"> чотир</w:t>
      </w:r>
      <w:r>
        <w:rPr>
          <w:rFonts w:ascii="Times New Roman" w:eastAsia="Times New Roman" w:hAnsi="Times New Roman" w:cs="Times New Roman"/>
          <w:sz w:val="24"/>
          <w:szCs w:val="24"/>
          <w:lang w:eastAsia="uk-UA"/>
        </w:rPr>
        <w:t>и</w:t>
      </w:r>
      <w:r w:rsidR="00041A7F" w:rsidRPr="00823A2E">
        <w:rPr>
          <w:rFonts w:ascii="Times New Roman" w:eastAsia="Times New Roman" w:hAnsi="Times New Roman" w:cs="Times New Roman"/>
          <w:sz w:val="24"/>
          <w:szCs w:val="24"/>
          <w:lang w:eastAsia="uk-UA"/>
        </w:rPr>
        <w:t xml:space="preserve"> фізичн</w:t>
      </w:r>
      <w:r>
        <w:rPr>
          <w:rFonts w:ascii="Times New Roman" w:eastAsia="Times New Roman" w:hAnsi="Times New Roman" w:cs="Times New Roman"/>
          <w:sz w:val="24"/>
          <w:szCs w:val="24"/>
          <w:lang w:eastAsia="uk-UA"/>
        </w:rPr>
        <w:t>і</w:t>
      </w:r>
      <w:r w:rsidR="00041A7F" w:rsidRPr="00823A2E">
        <w:rPr>
          <w:rFonts w:ascii="Times New Roman" w:eastAsia="Times New Roman" w:hAnsi="Times New Roman" w:cs="Times New Roman"/>
          <w:sz w:val="24"/>
          <w:szCs w:val="24"/>
          <w:lang w:eastAsia="uk-UA"/>
        </w:rPr>
        <w:t xml:space="preserve"> особ</w:t>
      </w:r>
      <w:r>
        <w:rPr>
          <w:rFonts w:ascii="Times New Roman" w:eastAsia="Times New Roman" w:hAnsi="Times New Roman" w:cs="Times New Roman"/>
          <w:sz w:val="24"/>
          <w:szCs w:val="24"/>
          <w:lang w:eastAsia="uk-UA"/>
        </w:rPr>
        <w:t>и</w:t>
      </w:r>
      <w:r w:rsidR="00041A7F" w:rsidRPr="00823A2E">
        <w:rPr>
          <w:rFonts w:ascii="Times New Roman" w:eastAsia="Times New Roman" w:hAnsi="Times New Roman" w:cs="Times New Roman"/>
          <w:sz w:val="24"/>
          <w:szCs w:val="24"/>
          <w:lang w:eastAsia="uk-UA"/>
        </w:rPr>
        <w:t xml:space="preserve">, у тому числі </w:t>
      </w:r>
      <w:r w:rsidR="007E1484" w:rsidRPr="00174D9E">
        <w:rPr>
          <w:rFonts w:ascii="Times New Roman" w:eastAsia="Times New Roman" w:hAnsi="Times New Roman" w:cs="Times New Roman"/>
          <w:sz w:val="24"/>
          <w:szCs w:val="24"/>
          <w:lang w:eastAsia="ru-RU"/>
        </w:rPr>
        <w:t>(</w:t>
      </w:r>
      <w:r w:rsidR="007E1484" w:rsidRPr="00267D33">
        <w:rPr>
          <w:rFonts w:ascii="Times New Roman" w:eastAsia="Times New Roman" w:hAnsi="Times New Roman" w:cs="Times New Roman"/>
          <w:i/>
          <w:sz w:val="24"/>
          <w:szCs w:val="24"/>
          <w:lang w:eastAsia="ru-RU"/>
        </w:rPr>
        <w:t>«інформація, доступ до якої обмежено»</w:t>
      </w:r>
      <w:r w:rsidR="007E1484">
        <w:rPr>
          <w:rFonts w:ascii="Times New Roman" w:eastAsia="Times New Roman" w:hAnsi="Times New Roman" w:cs="Times New Roman"/>
          <w:sz w:val="24"/>
          <w:szCs w:val="24"/>
          <w:lang w:eastAsia="ru-RU"/>
        </w:rPr>
        <w:t>)</w:t>
      </w:r>
      <w:r w:rsidR="00041A7F" w:rsidRPr="00823A2E">
        <w:rPr>
          <w:rFonts w:ascii="Times New Roman" w:eastAsia="Times New Roman" w:hAnsi="Times New Roman" w:cs="Times New Roman"/>
          <w:i/>
          <w:sz w:val="24"/>
          <w:szCs w:val="24"/>
          <w:lang w:eastAsia="uk-UA"/>
        </w:rPr>
        <w:t xml:space="preserve">. </w:t>
      </w:r>
      <w:r w:rsidR="007D2B85" w:rsidRPr="00823A2E">
        <w:rPr>
          <w:rFonts w:ascii="Times New Roman" w:eastAsia="Times New Roman" w:hAnsi="Times New Roman" w:cs="Times New Roman"/>
          <w:sz w:val="24"/>
          <w:szCs w:val="24"/>
          <w:lang w:eastAsia="uk-UA"/>
        </w:rPr>
        <w:t>Строк дії вказаної довіреності – до 14.11.2023.</w:t>
      </w:r>
    </w:p>
    <w:bookmarkEnd w:id="26"/>
    <w:p w14:paraId="3836A419" w14:textId="500DA9C0" w:rsidR="00C5222E" w:rsidRPr="0080439B" w:rsidRDefault="00E42BC7" w:rsidP="00691158">
      <w:pPr>
        <w:pStyle w:val="a4"/>
        <w:widowControl w:val="0"/>
        <w:numPr>
          <w:ilvl w:val="0"/>
          <w:numId w:val="25"/>
        </w:numPr>
        <w:tabs>
          <w:tab w:val="left" w:pos="709"/>
        </w:tabs>
        <w:spacing w:after="120" w:line="240" w:lineRule="auto"/>
        <w:ind w:hanging="720"/>
        <w:jc w:val="both"/>
        <w:rPr>
          <w:rFonts w:ascii="Times New Roman" w:hAnsi="Times New Roman" w:cs="Times New Roman"/>
          <w:sz w:val="24"/>
          <w:szCs w:val="24"/>
        </w:rPr>
      </w:pPr>
      <w:r w:rsidRPr="0080439B">
        <w:rPr>
          <w:rFonts w:ascii="Times New Roman" w:hAnsi="Times New Roman" w:cs="Times New Roman"/>
          <w:sz w:val="24"/>
          <w:szCs w:val="24"/>
        </w:rPr>
        <w:t>Ф</w:t>
      </w:r>
      <w:r w:rsidR="004656F1" w:rsidRPr="0080439B">
        <w:rPr>
          <w:rFonts w:ascii="Times New Roman" w:hAnsi="Times New Roman" w:cs="Times New Roman"/>
          <w:sz w:val="24"/>
          <w:szCs w:val="24"/>
        </w:rPr>
        <w:t>акт</w:t>
      </w:r>
      <w:r w:rsidR="0077645D" w:rsidRPr="0080439B">
        <w:rPr>
          <w:rFonts w:ascii="Times New Roman" w:hAnsi="Times New Roman" w:cs="Times New Roman"/>
          <w:sz w:val="24"/>
          <w:szCs w:val="24"/>
        </w:rPr>
        <w:t xml:space="preserve"> отримання</w:t>
      </w:r>
      <w:r w:rsidR="007C30FE" w:rsidRPr="0080439B">
        <w:rPr>
          <w:rFonts w:ascii="Times New Roman" w:hAnsi="Times New Roman" w:cs="Times New Roman"/>
          <w:sz w:val="24"/>
          <w:szCs w:val="24"/>
        </w:rPr>
        <w:t xml:space="preserve"> Відповідачем</w:t>
      </w:r>
      <w:r w:rsidR="0077645D" w:rsidRPr="0080439B">
        <w:rPr>
          <w:rFonts w:ascii="Times New Roman" w:hAnsi="Times New Roman" w:cs="Times New Roman"/>
          <w:sz w:val="24"/>
          <w:szCs w:val="24"/>
        </w:rPr>
        <w:t xml:space="preserve"> вимоги про надання інформації від 11.11.2022</w:t>
      </w:r>
      <w:r w:rsidR="0077645D" w:rsidRPr="0080439B">
        <w:rPr>
          <w:rFonts w:ascii="Times New Roman" w:hAnsi="Times New Roman" w:cs="Times New Roman"/>
          <w:sz w:val="24"/>
          <w:szCs w:val="24"/>
        </w:rPr>
        <w:br/>
        <w:t xml:space="preserve">№ 126-26.13/09-5092 </w:t>
      </w:r>
      <w:r w:rsidR="004656F1" w:rsidRPr="0080439B">
        <w:rPr>
          <w:rFonts w:ascii="Times New Roman" w:hAnsi="Times New Roman" w:cs="Times New Roman"/>
          <w:sz w:val="24"/>
          <w:szCs w:val="24"/>
        </w:rPr>
        <w:t xml:space="preserve">встановлений Комітетом та підтверджений наявними у </w:t>
      </w:r>
      <w:r w:rsidR="00AE2AEE">
        <w:rPr>
          <w:rFonts w:ascii="Times New Roman" w:hAnsi="Times New Roman" w:cs="Times New Roman"/>
          <w:sz w:val="24"/>
          <w:szCs w:val="24"/>
        </w:rPr>
        <w:t>С</w:t>
      </w:r>
      <w:r w:rsidR="004656F1" w:rsidRPr="0080439B">
        <w:rPr>
          <w:rFonts w:ascii="Times New Roman" w:hAnsi="Times New Roman" w:cs="Times New Roman"/>
          <w:sz w:val="24"/>
          <w:szCs w:val="24"/>
        </w:rPr>
        <w:t>праві доказами.</w:t>
      </w:r>
    </w:p>
    <w:p w14:paraId="23422F19" w14:textId="30DBE9B0" w:rsidR="00DF2753" w:rsidRPr="0077645D" w:rsidRDefault="004656F1" w:rsidP="00691158">
      <w:pPr>
        <w:widowControl w:val="0"/>
        <w:numPr>
          <w:ilvl w:val="0"/>
          <w:numId w:val="25"/>
        </w:numPr>
        <w:tabs>
          <w:tab w:val="left" w:pos="709"/>
          <w:tab w:val="left" w:pos="993"/>
        </w:tabs>
        <w:spacing w:before="120" w:after="120" w:line="240" w:lineRule="auto"/>
        <w:ind w:hanging="720"/>
        <w:jc w:val="both"/>
        <w:rPr>
          <w:rFonts w:ascii="Times New Roman" w:hAnsi="Times New Roman" w:cs="Times New Roman"/>
          <w:sz w:val="24"/>
          <w:szCs w:val="24"/>
        </w:rPr>
      </w:pPr>
      <w:r w:rsidRPr="0077645D">
        <w:rPr>
          <w:rFonts w:ascii="Times New Roman" w:hAnsi="Times New Roman" w:cs="Times New Roman"/>
          <w:sz w:val="24"/>
          <w:szCs w:val="24"/>
        </w:rPr>
        <w:t>Отже, Товариство отрима</w:t>
      </w:r>
      <w:r w:rsidR="006E6B4F">
        <w:rPr>
          <w:rFonts w:ascii="Times New Roman" w:hAnsi="Times New Roman" w:cs="Times New Roman"/>
          <w:sz w:val="24"/>
          <w:szCs w:val="24"/>
        </w:rPr>
        <w:t>ло</w:t>
      </w:r>
      <w:r w:rsidRPr="0077645D">
        <w:rPr>
          <w:rFonts w:ascii="Times New Roman" w:hAnsi="Times New Roman" w:cs="Times New Roman"/>
          <w:sz w:val="24"/>
          <w:szCs w:val="24"/>
        </w:rPr>
        <w:t xml:space="preserve"> Вимогу</w:t>
      </w:r>
      <w:r w:rsidR="009D3BC9">
        <w:rPr>
          <w:rFonts w:ascii="Times New Roman" w:hAnsi="Times New Roman" w:cs="Times New Roman"/>
          <w:sz w:val="24"/>
          <w:szCs w:val="24"/>
        </w:rPr>
        <w:t xml:space="preserve"> 1</w:t>
      </w:r>
      <w:r w:rsidRPr="0077645D">
        <w:rPr>
          <w:rFonts w:ascii="Times New Roman" w:hAnsi="Times New Roman" w:cs="Times New Roman"/>
          <w:sz w:val="24"/>
          <w:szCs w:val="24"/>
        </w:rPr>
        <w:t>, було проінформован</w:t>
      </w:r>
      <w:r w:rsidR="00AE2AEE">
        <w:rPr>
          <w:rFonts w:ascii="Times New Roman" w:hAnsi="Times New Roman" w:cs="Times New Roman"/>
          <w:sz w:val="24"/>
          <w:szCs w:val="24"/>
        </w:rPr>
        <w:t>е</w:t>
      </w:r>
      <w:r w:rsidRPr="0077645D">
        <w:rPr>
          <w:rFonts w:ascii="Times New Roman" w:hAnsi="Times New Roman" w:cs="Times New Roman"/>
          <w:sz w:val="24"/>
          <w:szCs w:val="24"/>
        </w:rPr>
        <w:t xml:space="preserve"> про її зміст, а саме обов’язок  надати запитувану інформацію у встановлений органом Комітету строк та </w:t>
      </w:r>
      <w:r w:rsidR="00283003" w:rsidRPr="0077645D">
        <w:rPr>
          <w:rFonts w:ascii="Times New Roman" w:hAnsi="Times New Roman" w:cs="Times New Roman"/>
          <w:sz w:val="24"/>
          <w:szCs w:val="24"/>
        </w:rPr>
        <w:t xml:space="preserve">про </w:t>
      </w:r>
      <w:r w:rsidRPr="0077645D">
        <w:rPr>
          <w:rFonts w:ascii="Times New Roman" w:hAnsi="Times New Roman" w:cs="Times New Roman"/>
          <w:sz w:val="24"/>
          <w:szCs w:val="24"/>
        </w:rPr>
        <w:t>правові наслідки невиконання цієї Вимоги.</w:t>
      </w:r>
    </w:p>
    <w:p w14:paraId="3D1587A8" w14:textId="7FA0E00C" w:rsidR="00941A7C" w:rsidRPr="0077645D" w:rsidRDefault="00941A7C" w:rsidP="00691158">
      <w:pPr>
        <w:pStyle w:val="a4"/>
        <w:widowControl w:val="0"/>
        <w:numPr>
          <w:ilvl w:val="0"/>
          <w:numId w:val="25"/>
        </w:numPr>
        <w:tabs>
          <w:tab w:val="left" w:pos="709"/>
          <w:tab w:val="left" w:pos="993"/>
        </w:tabs>
        <w:spacing w:after="120" w:line="240" w:lineRule="auto"/>
        <w:ind w:hanging="720"/>
        <w:jc w:val="both"/>
        <w:rPr>
          <w:rFonts w:ascii="Times New Roman" w:hAnsi="Times New Roman" w:cs="Times New Roman"/>
          <w:sz w:val="24"/>
          <w:szCs w:val="24"/>
        </w:rPr>
      </w:pPr>
      <w:r w:rsidRPr="0077645D">
        <w:rPr>
          <w:rFonts w:ascii="Times New Roman" w:hAnsi="Times New Roman" w:cs="Times New Roman"/>
          <w:sz w:val="24"/>
          <w:szCs w:val="24"/>
        </w:rPr>
        <w:t xml:space="preserve">При цьому у </w:t>
      </w:r>
      <w:proofErr w:type="spellStart"/>
      <w:r w:rsidRPr="0077645D">
        <w:rPr>
          <w:rFonts w:ascii="Times New Roman" w:hAnsi="Times New Roman" w:cs="Times New Roman"/>
          <w:sz w:val="24"/>
          <w:szCs w:val="24"/>
        </w:rPr>
        <w:t>Вимозі</w:t>
      </w:r>
      <w:proofErr w:type="spellEnd"/>
      <w:r w:rsidR="009D3BC9">
        <w:rPr>
          <w:rFonts w:ascii="Times New Roman" w:hAnsi="Times New Roman" w:cs="Times New Roman"/>
          <w:sz w:val="24"/>
          <w:szCs w:val="24"/>
        </w:rPr>
        <w:t xml:space="preserve"> 1</w:t>
      </w:r>
      <w:r w:rsidRPr="0077645D">
        <w:rPr>
          <w:rFonts w:ascii="Times New Roman" w:hAnsi="Times New Roman" w:cs="Times New Roman"/>
          <w:sz w:val="24"/>
          <w:szCs w:val="24"/>
        </w:rPr>
        <w:t xml:space="preserve"> було зазначено, що </w:t>
      </w:r>
      <w:r w:rsidR="00AE2AEE">
        <w:rPr>
          <w:rFonts w:ascii="Times New Roman" w:hAnsi="Times New Roman" w:cs="Times New Roman"/>
          <w:sz w:val="24"/>
          <w:szCs w:val="24"/>
        </w:rPr>
        <w:t>в</w:t>
      </w:r>
      <w:r w:rsidRPr="0077645D">
        <w:rPr>
          <w:rFonts w:ascii="Times New Roman" w:hAnsi="Times New Roman" w:cs="Times New Roman"/>
          <w:sz w:val="24"/>
          <w:szCs w:val="24"/>
        </w:rPr>
        <w:t xml:space="preserve"> разі відсутності можливості надання запитаної інформації у визначений вимогою строк, Товариство може звернутися до Комітету з </w:t>
      </w:r>
      <w:r w:rsidR="006616AF" w:rsidRPr="0077645D">
        <w:rPr>
          <w:rFonts w:ascii="Times New Roman" w:hAnsi="Times New Roman" w:cs="Times New Roman"/>
          <w:sz w:val="24"/>
          <w:szCs w:val="24"/>
        </w:rPr>
        <w:t>обґрунтованим</w:t>
      </w:r>
      <w:r w:rsidRPr="0077645D">
        <w:rPr>
          <w:rFonts w:ascii="Times New Roman" w:hAnsi="Times New Roman" w:cs="Times New Roman"/>
          <w:sz w:val="24"/>
          <w:szCs w:val="24"/>
        </w:rPr>
        <w:t xml:space="preserve"> клопотанням про продовження строку на надання інформації на вимогу.</w:t>
      </w:r>
    </w:p>
    <w:p w14:paraId="7E020CFF" w14:textId="59C027C4" w:rsidR="00941A7C" w:rsidRDefault="00941A7C" w:rsidP="00691158">
      <w:pPr>
        <w:widowControl w:val="0"/>
        <w:numPr>
          <w:ilvl w:val="0"/>
          <w:numId w:val="25"/>
        </w:numPr>
        <w:tabs>
          <w:tab w:val="left" w:pos="709"/>
          <w:tab w:val="left" w:pos="993"/>
        </w:tabs>
        <w:spacing w:before="120" w:after="60" w:line="240" w:lineRule="auto"/>
        <w:ind w:hanging="720"/>
        <w:jc w:val="both"/>
        <w:rPr>
          <w:rFonts w:ascii="Times New Roman" w:hAnsi="Times New Roman" w:cs="Times New Roman"/>
          <w:sz w:val="24"/>
          <w:szCs w:val="24"/>
        </w:rPr>
      </w:pPr>
      <w:r w:rsidRPr="0077645D">
        <w:rPr>
          <w:rFonts w:ascii="Times New Roman" w:hAnsi="Times New Roman" w:cs="Times New Roman"/>
          <w:sz w:val="24"/>
          <w:szCs w:val="24"/>
        </w:rPr>
        <w:t>Проте таких клопотан</w:t>
      </w:r>
      <w:r w:rsidR="00CB319E" w:rsidRPr="0077645D">
        <w:rPr>
          <w:rFonts w:ascii="Times New Roman" w:hAnsi="Times New Roman" w:cs="Times New Roman"/>
          <w:sz w:val="24"/>
          <w:szCs w:val="24"/>
        </w:rPr>
        <w:t>ь щодо п</w:t>
      </w:r>
      <w:r w:rsidR="00AE2AEE">
        <w:rPr>
          <w:rFonts w:ascii="Times New Roman" w:hAnsi="Times New Roman" w:cs="Times New Roman"/>
          <w:sz w:val="24"/>
          <w:szCs w:val="24"/>
        </w:rPr>
        <w:t>р</w:t>
      </w:r>
      <w:r w:rsidR="00CB319E" w:rsidRPr="0077645D">
        <w:rPr>
          <w:rFonts w:ascii="Times New Roman" w:hAnsi="Times New Roman" w:cs="Times New Roman"/>
          <w:sz w:val="24"/>
          <w:szCs w:val="24"/>
        </w:rPr>
        <w:t>одовження строку для надання і</w:t>
      </w:r>
      <w:r w:rsidR="004656F1" w:rsidRPr="0077645D">
        <w:rPr>
          <w:rFonts w:ascii="Times New Roman" w:hAnsi="Times New Roman" w:cs="Times New Roman"/>
          <w:sz w:val="24"/>
          <w:szCs w:val="24"/>
        </w:rPr>
        <w:t>нформації</w:t>
      </w:r>
      <w:r w:rsidR="00CB319E" w:rsidRPr="0077645D">
        <w:rPr>
          <w:rFonts w:ascii="Times New Roman" w:hAnsi="Times New Roman" w:cs="Times New Roman"/>
          <w:sz w:val="24"/>
          <w:szCs w:val="24"/>
        </w:rPr>
        <w:t xml:space="preserve"> на Вимогу від Товариства до Комітету не надходило.</w:t>
      </w:r>
    </w:p>
    <w:p w14:paraId="2FB99217" w14:textId="2A06A775" w:rsidR="0077645D" w:rsidRPr="0077645D" w:rsidRDefault="0077645D" w:rsidP="00691158">
      <w:pPr>
        <w:widowControl w:val="0"/>
        <w:numPr>
          <w:ilvl w:val="0"/>
          <w:numId w:val="25"/>
        </w:numPr>
        <w:tabs>
          <w:tab w:val="left" w:pos="709"/>
          <w:tab w:val="left" w:pos="993"/>
        </w:tabs>
        <w:spacing w:before="120" w:after="60" w:line="240" w:lineRule="auto"/>
        <w:ind w:hanging="720"/>
        <w:jc w:val="both"/>
        <w:rPr>
          <w:rFonts w:ascii="Times New Roman" w:hAnsi="Times New Roman" w:cs="Times New Roman"/>
          <w:sz w:val="24"/>
          <w:szCs w:val="24"/>
        </w:rPr>
      </w:pPr>
      <w:r w:rsidRPr="0077645D">
        <w:rPr>
          <w:rFonts w:ascii="Times New Roman" w:hAnsi="Times New Roman" w:cs="Times New Roman"/>
          <w:sz w:val="24"/>
          <w:szCs w:val="24"/>
        </w:rPr>
        <w:t>Не отримавши запитуван</w:t>
      </w:r>
      <w:r w:rsidR="00AE2AEE">
        <w:rPr>
          <w:rFonts w:ascii="Times New Roman" w:hAnsi="Times New Roman" w:cs="Times New Roman"/>
          <w:sz w:val="24"/>
          <w:szCs w:val="24"/>
        </w:rPr>
        <w:t>ої</w:t>
      </w:r>
      <w:r w:rsidRPr="0077645D">
        <w:rPr>
          <w:rFonts w:ascii="Times New Roman" w:hAnsi="Times New Roman" w:cs="Times New Roman"/>
          <w:sz w:val="24"/>
          <w:szCs w:val="24"/>
        </w:rPr>
        <w:t xml:space="preserve"> інформаці</w:t>
      </w:r>
      <w:r w:rsidR="00AE2AEE">
        <w:rPr>
          <w:rFonts w:ascii="Times New Roman" w:hAnsi="Times New Roman" w:cs="Times New Roman"/>
          <w:sz w:val="24"/>
          <w:szCs w:val="24"/>
        </w:rPr>
        <w:t>ї</w:t>
      </w:r>
      <w:r w:rsidRPr="0077645D">
        <w:rPr>
          <w:rFonts w:ascii="Times New Roman" w:hAnsi="Times New Roman" w:cs="Times New Roman"/>
          <w:sz w:val="24"/>
          <w:szCs w:val="24"/>
        </w:rPr>
        <w:t xml:space="preserve"> на Вимогу</w:t>
      </w:r>
      <w:r w:rsidR="009D3BC9">
        <w:rPr>
          <w:rFonts w:ascii="Times New Roman" w:hAnsi="Times New Roman" w:cs="Times New Roman"/>
          <w:sz w:val="24"/>
          <w:szCs w:val="24"/>
        </w:rPr>
        <w:t xml:space="preserve"> 1</w:t>
      </w:r>
      <w:r w:rsidRPr="0077645D">
        <w:rPr>
          <w:rFonts w:ascii="Times New Roman" w:hAnsi="Times New Roman" w:cs="Times New Roman"/>
          <w:sz w:val="24"/>
          <w:szCs w:val="24"/>
        </w:rPr>
        <w:t>, яка була необхідна для здійснення повного та всебічного розгляду Справи, орган Комітету направ</w:t>
      </w:r>
      <w:r w:rsidR="00AE2AEE">
        <w:rPr>
          <w:rFonts w:ascii="Times New Roman" w:hAnsi="Times New Roman" w:cs="Times New Roman"/>
          <w:sz w:val="24"/>
          <w:szCs w:val="24"/>
        </w:rPr>
        <w:t>ив</w:t>
      </w:r>
      <w:r w:rsidRPr="0077645D">
        <w:rPr>
          <w:rFonts w:ascii="Times New Roman" w:hAnsi="Times New Roman" w:cs="Times New Roman"/>
          <w:sz w:val="24"/>
          <w:szCs w:val="24"/>
        </w:rPr>
        <w:t xml:space="preserve"> до Товариства </w:t>
      </w:r>
      <w:r w:rsidR="007E1484">
        <w:rPr>
          <w:rFonts w:ascii="Times New Roman" w:hAnsi="Times New Roman" w:cs="Times New Roman"/>
          <w:sz w:val="24"/>
          <w:szCs w:val="24"/>
        </w:rPr>
        <w:br/>
      </w:r>
      <w:r w:rsidRPr="0077645D">
        <w:rPr>
          <w:rFonts w:ascii="Times New Roman" w:hAnsi="Times New Roman" w:cs="Times New Roman"/>
          <w:sz w:val="24"/>
          <w:szCs w:val="24"/>
        </w:rPr>
        <w:t>Вимог</w:t>
      </w:r>
      <w:r w:rsidR="00AE2AEE">
        <w:rPr>
          <w:rFonts w:ascii="Times New Roman" w:hAnsi="Times New Roman" w:cs="Times New Roman"/>
          <w:sz w:val="24"/>
          <w:szCs w:val="24"/>
        </w:rPr>
        <w:t>у</w:t>
      </w:r>
      <w:r w:rsidRPr="0077645D">
        <w:rPr>
          <w:rFonts w:ascii="Times New Roman" w:hAnsi="Times New Roman" w:cs="Times New Roman"/>
          <w:sz w:val="24"/>
          <w:szCs w:val="24"/>
        </w:rPr>
        <w:t xml:space="preserve"> 2.</w:t>
      </w:r>
    </w:p>
    <w:p w14:paraId="7D265524" w14:textId="13A0AA2B" w:rsidR="0077645D" w:rsidRPr="0077645D" w:rsidRDefault="0077645D" w:rsidP="00691158">
      <w:pPr>
        <w:widowControl w:val="0"/>
        <w:numPr>
          <w:ilvl w:val="0"/>
          <w:numId w:val="25"/>
        </w:numPr>
        <w:tabs>
          <w:tab w:val="left" w:pos="709"/>
          <w:tab w:val="left" w:pos="993"/>
        </w:tabs>
        <w:spacing w:before="120" w:after="60" w:line="240" w:lineRule="auto"/>
        <w:ind w:hanging="720"/>
        <w:jc w:val="both"/>
        <w:rPr>
          <w:rFonts w:ascii="Times New Roman" w:hAnsi="Times New Roman" w:cs="Times New Roman"/>
          <w:sz w:val="24"/>
          <w:szCs w:val="24"/>
        </w:rPr>
      </w:pPr>
      <w:r w:rsidRPr="0077645D">
        <w:rPr>
          <w:rFonts w:ascii="Times New Roman" w:hAnsi="Times New Roman" w:cs="Times New Roman"/>
          <w:sz w:val="24"/>
          <w:szCs w:val="24"/>
        </w:rPr>
        <w:t xml:space="preserve">При цьому у </w:t>
      </w:r>
      <w:proofErr w:type="spellStart"/>
      <w:r w:rsidRPr="0077645D">
        <w:rPr>
          <w:rFonts w:ascii="Times New Roman" w:hAnsi="Times New Roman" w:cs="Times New Roman"/>
          <w:sz w:val="24"/>
          <w:szCs w:val="24"/>
        </w:rPr>
        <w:t>Вимозі</w:t>
      </w:r>
      <w:proofErr w:type="spellEnd"/>
      <w:r w:rsidRPr="0077645D">
        <w:rPr>
          <w:rFonts w:ascii="Times New Roman" w:hAnsi="Times New Roman" w:cs="Times New Roman"/>
          <w:sz w:val="24"/>
          <w:szCs w:val="24"/>
        </w:rPr>
        <w:t xml:space="preserve"> 2 вимагалося надати пояснення причин неподання інформації у встановлені органом Комітету строки на Вимогу та інформацію на 9 питань, які запитувалися у </w:t>
      </w:r>
      <w:proofErr w:type="spellStart"/>
      <w:r w:rsidRPr="0077645D">
        <w:rPr>
          <w:rFonts w:ascii="Times New Roman" w:hAnsi="Times New Roman" w:cs="Times New Roman"/>
          <w:sz w:val="24"/>
          <w:szCs w:val="24"/>
        </w:rPr>
        <w:t>Вимозі</w:t>
      </w:r>
      <w:proofErr w:type="spellEnd"/>
      <w:r w:rsidR="006929D3">
        <w:rPr>
          <w:rFonts w:ascii="Times New Roman" w:hAnsi="Times New Roman" w:cs="Times New Roman"/>
          <w:sz w:val="24"/>
          <w:szCs w:val="24"/>
        </w:rPr>
        <w:t xml:space="preserve"> 1</w:t>
      </w:r>
      <w:r w:rsidRPr="0077645D">
        <w:rPr>
          <w:rFonts w:ascii="Times New Roman" w:hAnsi="Times New Roman" w:cs="Times New Roman"/>
          <w:sz w:val="24"/>
          <w:szCs w:val="24"/>
        </w:rPr>
        <w:t>.</w:t>
      </w:r>
    </w:p>
    <w:p w14:paraId="429D4FA6" w14:textId="77777777" w:rsidR="0077645D" w:rsidRPr="0077645D" w:rsidRDefault="0077645D" w:rsidP="00691158">
      <w:pPr>
        <w:widowControl w:val="0"/>
        <w:numPr>
          <w:ilvl w:val="0"/>
          <w:numId w:val="25"/>
        </w:numPr>
        <w:tabs>
          <w:tab w:val="left" w:pos="709"/>
          <w:tab w:val="left" w:pos="993"/>
        </w:tabs>
        <w:spacing w:before="120" w:after="60" w:line="240" w:lineRule="auto"/>
        <w:ind w:hanging="720"/>
        <w:jc w:val="both"/>
        <w:rPr>
          <w:rFonts w:ascii="Times New Roman" w:hAnsi="Times New Roman" w:cs="Times New Roman"/>
          <w:sz w:val="24"/>
          <w:szCs w:val="24"/>
        </w:rPr>
      </w:pPr>
      <w:r w:rsidRPr="0077645D">
        <w:rPr>
          <w:rFonts w:ascii="Times New Roman" w:hAnsi="Times New Roman" w:cs="Times New Roman"/>
          <w:sz w:val="24"/>
          <w:szCs w:val="24"/>
        </w:rPr>
        <w:t xml:space="preserve">Таким чином,  Вимога </w:t>
      </w:r>
      <w:r w:rsidR="006929D3">
        <w:rPr>
          <w:rFonts w:ascii="Times New Roman" w:hAnsi="Times New Roman" w:cs="Times New Roman"/>
          <w:sz w:val="24"/>
          <w:szCs w:val="24"/>
        </w:rPr>
        <w:t xml:space="preserve">1 </w:t>
      </w:r>
      <w:r w:rsidRPr="0077645D">
        <w:rPr>
          <w:rFonts w:ascii="Times New Roman" w:hAnsi="Times New Roman" w:cs="Times New Roman"/>
          <w:sz w:val="24"/>
          <w:szCs w:val="24"/>
        </w:rPr>
        <w:t xml:space="preserve">та Вимога 2 є різними вимогами, а тому інформацію  Товариство мало надати на кожну вимогу окремо, про що зазначалось у </w:t>
      </w:r>
      <w:proofErr w:type="spellStart"/>
      <w:r w:rsidRPr="0077645D">
        <w:rPr>
          <w:rFonts w:ascii="Times New Roman" w:hAnsi="Times New Roman" w:cs="Times New Roman"/>
          <w:sz w:val="24"/>
          <w:szCs w:val="24"/>
        </w:rPr>
        <w:t>Вимозі</w:t>
      </w:r>
      <w:proofErr w:type="spellEnd"/>
      <w:r w:rsidR="006929D3">
        <w:rPr>
          <w:rFonts w:ascii="Times New Roman" w:hAnsi="Times New Roman" w:cs="Times New Roman"/>
          <w:sz w:val="24"/>
          <w:szCs w:val="24"/>
        </w:rPr>
        <w:t xml:space="preserve"> 1</w:t>
      </w:r>
      <w:r w:rsidRPr="0077645D">
        <w:rPr>
          <w:rFonts w:ascii="Times New Roman" w:hAnsi="Times New Roman" w:cs="Times New Roman"/>
          <w:sz w:val="24"/>
          <w:szCs w:val="24"/>
        </w:rPr>
        <w:t xml:space="preserve"> та </w:t>
      </w:r>
      <w:r>
        <w:rPr>
          <w:rFonts w:ascii="Times New Roman" w:hAnsi="Times New Roman" w:cs="Times New Roman"/>
          <w:sz w:val="24"/>
          <w:szCs w:val="24"/>
        </w:rPr>
        <w:br/>
      </w:r>
      <w:proofErr w:type="spellStart"/>
      <w:r w:rsidRPr="0077645D">
        <w:rPr>
          <w:rFonts w:ascii="Times New Roman" w:hAnsi="Times New Roman" w:cs="Times New Roman"/>
          <w:sz w:val="24"/>
          <w:szCs w:val="24"/>
        </w:rPr>
        <w:t>Вимозі</w:t>
      </w:r>
      <w:proofErr w:type="spellEnd"/>
      <w:r w:rsidRPr="0077645D">
        <w:rPr>
          <w:rFonts w:ascii="Times New Roman" w:hAnsi="Times New Roman" w:cs="Times New Roman"/>
          <w:sz w:val="24"/>
          <w:szCs w:val="24"/>
        </w:rPr>
        <w:t xml:space="preserve"> 2 з посиланням на пункти 13, 14, 15 статті 50 Закону України «Про захист економічної конкуренції» та статті  22 та 22¹ Закону України «Про Антимонопольний комітет України». </w:t>
      </w:r>
    </w:p>
    <w:p w14:paraId="280559AA" w14:textId="77777777" w:rsidR="0077645D" w:rsidRPr="0077645D" w:rsidRDefault="0077645D" w:rsidP="00691158">
      <w:pPr>
        <w:widowControl w:val="0"/>
        <w:numPr>
          <w:ilvl w:val="0"/>
          <w:numId w:val="25"/>
        </w:numPr>
        <w:tabs>
          <w:tab w:val="left" w:pos="709"/>
          <w:tab w:val="left" w:pos="993"/>
        </w:tabs>
        <w:spacing w:before="120" w:after="60" w:line="240" w:lineRule="auto"/>
        <w:ind w:hanging="720"/>
        <w:jc w:val="both"/>
        <w:rPr>
          <w:rFonts w:ascii="Times New Roman" w:hAnsi="Times New Roman" w:cs="Times New Roman"/>
          <w:sz w:val="24"/>
          <w:szCs w:val="24"/>
        </w:rPr>
      </w:pPr>
      <w:r w:rsidRPr="0077645D">
        <w:rPr>
          <w:rFonts w:ascii="Times New Roman" w:hAnsi="Times New Roman" w:cs="Times New Roman"/>
          <w:sz w:val="24"/>
          <w:szCs w:val="24"/>
        </w:rPr>
        <w:t>Надання інформації Товариством на Вимогу 2 не є виконаним обов’язком Відповідача щодо надання інформації на Вимогу</w:t>
      </w:r>
      <w:r w:rsidR="006929D3">
        <w:rPr>
          <w:rFonts w:ascii="Times New Roman" w:hAnsi="Times New Roman" w:cs="Times New Roman"/>
          <w:sz w:val="24"/>
          <w:szCs w:val="24"/>
        </w:rPr>
        <w:t xml:space="preserve"> 1</w:t>
      </w:r>
      <w:r w:rsidRPr="0077645D">
        <w:rPr>
          <w:rFonts w:ascii="Times New Roman" w:hAnsi="Times New Roman" w:cs="Times New Roman"/>
          <w:sz w:val="24"/>
          <w:szCs w:val="24"/>
        </w:rPr>
        <w:t xml:space="preserve"> органу Комітету у встановлений ним строк.</w:t>
      </w:r>
    </w:p>
    <w:p w14:paraId="704D97BC" w14:textId="77777777" w:rsidR="0077645D" w:rsidRPr="0077645D" w:rsidRDefault="0077645D" w:rsidP="00691158">
      <w:pPr>
        <w:widowControl w:val="0"/>
        <w:numPr>
          <w:ilvl w:val="0"/>
          <w:numId w:val="25"/>
        </w:numPr>
        <w:tabs>
          <w:tab w:val="left" w:pos="709"/>
          <w:tab w:val="left" w:pos="993"/>
        </w:tabs>
        <w:spacing w:before="120" w:after="60" w:line="240" w:lineRule="auto"/>
        <w:ind w:hanging="720"/>
        <w:jc w:val="both"/>
        <w:rPr>
          <w:rFonts w:ascii="Times New Roman" w:hAnsi="Times New Roman" w:cs="Times New Roman"/>
          <w:sz w:val="24"/>
          <w:szCs w:val="24"/>
        </w:rPr>
      </w:pPr>
      <w:r>
        <w:rPr>
          <w:rFonts w:ascii="Times New Roman" w:hAnsi="Times New Roman" w:cs="Times New Roman"/>
          <w:sz w:val="24"/>
          <w:szCs w:val="24"/>
        </w:rPr>
        <w:t>Н</w:t>
      </w:r>
      <w:r w:rsidRPr="0077645D">
        <w:rPr>
          <w:rFonts w:ascii="Times New Roman" w:hAnsi="Times New Roman" w:cs="Times New Roman"/>
          <w:sz w:val="24"/>
          <w:szCs w:val="24"/>
        </w:rPr>
        <w:t>аведена Відповідачем інформація не спростовує висновку Комітету про те, що дії Товариства з неподання на вимогу заступника Голови Комітету – державного уповноваженого  від 11.11.2022 № 126-26.13/09-50</w:t>
      </w:r>
      <w:r>
        <w:rPr>
          <w:rFonts w:ascii="Times New Roman" w:hAnsi="Times New Roman" w:cs="Times New Roman"/>
          <w:sz w:val="24"/>
          <w:szCs w:val="24"/>
        </w:rPr>
        <w:t>92</w:t>
      </w:r>
      <w:r w:rsidRPr="0077645D">
        <w:rPr>
          <w:rFonts w:ascii="Times New Roman" w:hAnsi="Times New Roman" w:cs="Times New Roman"/>
          <w:sz w:val="24"/>
          <w:szCs w:val="24"/>
        </w:rPr>
        <w:t xml:space="preserve"> інформації у встановлений ним строк є порушенням законодавства про захист економічної конкуренції, передбаченого пунктом 13 статті 50 Закону України «Про захист економічної конкуренції». </w:t>
      </w:r>
    </w:p>
    <w:p w14:paraId="6BC3045A" w14:textId="1DABCCB5" w:rsidR="00C5222E" w:rsidRPr="00B87B40" w:rsidRDefault="00772D70" w:rsidP="00B87B40">
      <w:pPr>
        <w:widowControl w:val="0"/>
        <w:numPr>
          <w:ilvl w:val="0"/>
          <w:numId w:val="25"/>
        </w:numPr>
        <w:tabs>
          <w:tab w:val="left" w:pos="709"/>
        </w:tabs>
        <w:spacing w:after="120" w:line="240" w:lineRule="auto"/>
        <w:ind w:hanging="720"/>
        <w:jc w:val="both"/>
        <w:rPr>
          <w:rFonts w:ascii="Times New Roman" w:hAnsi="Times New Roman" w:cs="Times New Roman"/>
          <w:sz w:val="24"/>
          <w:szCs w:val="24"/>
        </w:rPr>
      </w:pPr>
      <w:r>
        <w:rPr>
          <w:rFonts w:ascii="Times New Roman" w:hAnsi="Times New Roman" w:cs="Times New Roman"/>
          <w:sz w:val="24"/>
          <w:szCs w:val="24"/>
        </w:rPr>
        <w:t>Отже, н</w:t>
      </w:r>
      <w:r w:rsidR="007C30FE" w:rsidRPr="00C5222E">
        <w:rPr>
          <w:rFonts w:ascii="Times New Roman" w:hAnsi="Times New Roman" w:cs="Times New Roman"/>
          <w:sz w:val="24"/>
          <w:szCs w:val="24"/>
        </w:rPr>
        <w:t xml:space="preserve">аведена відповідачем інформація в Запереченнях не спростовує вчинення порушення Товариством, оскільки Комітет під час розгляду Справи встановив факт </w:t>
      </w:r>
      <w:r w:rsidR="007C30FE" w:rsidRPr="00C5222E">
        <w:rPr>
          <w:rFonts w:ascii="Times New Roman" w:hAnsi="Times New Roman" w:cs="Times New Roman"/>
          <w:sz w:val="24"/>
          <w:szCs w:val="24"/>
        </w:rPr>
        <w:lastRenderedPageBreak/>
        <w:t xml:space="preserve">отримання Вимоги Товариством, відповідь на яку не надано у встановлений </w:t>
      </w:r>
      <w:r w:rsidR="00886003" w:rsidRPr="00C5222E">
        <w:rPr>
          <w:rFonts w:ascii="Times New Roman" w:hAnsi="Times New Roman" w:cs="Times New Roman"/>
          <w:sz w:val="24"/>
          <w:szCs w:val="24"/>
        </w:rPr>
        <w:t xml:space="preserve">заступником </w:t>
      </w:r>
      <w:r w:rsidR="007C30FE" w:rsidRPr="00C5222E">
        <w:rPr>
          <w:rFonts w:ascii="Times New Roman" w:hAnsi="Times New Roman" w:cs="Times New Roman"/>
          <w:sz w:val="24"/>
          <w:szCs w:val="24"/>
        </w:rPr>
        <w:t>Голов</w:t>
      </w:r>
      <w:r w:rsidR="00886003" w:rsidRPr="00C5222E">
        <w:rPr>
          <w:rFonts w:ascii="Times New Roman" w:hAnsi="Times New Roman" w:cs="Times New Roman"/>
          <w:sz w:val="24"/>
          <w:szCs w:val="24"/>
        </w:rPr>
        <w:t>и</w:t>
      </w:r>
      <w:r w:rsidR="007C30FE" w:rsidRPr="00C5222E">
        <w:rPr>
          <w:rFonts w:ascii="Times New Roman" w:hAnsi="Times New Roman" w:cs="Times New Roman"/>
          <w:sz w:val="24"/>
          <w:szCs w:val="24"/>
        </w:rPr>
        <w:t xml:space="preserve"> Комітету – державним уповноваженим строк.</w:t>
      </w:r>
    </w:p>
    <w:p w14:paraId="338AD0AE" w14:textId="77777777" w:rsidR="00ED22CA" w:rsidRPr="00C5222E" w:rsidRDefault="00C5222E" w:rsidP="00B87B40">
      <w:pPr>
        <w:overflowPunct w:val="0"/>
        <w:autoSpaceDE w:val="0"/>
        <w:autoSpaceDN w:val="0"/>
        <w:adjustRightInd w:val="0"/>
        <w:spacing w:before="120" w:after="120" w:line="360" w:lineRule="auto"/>
        <w:jc w:val="both"/>
        <w:rPr>
          <w:rFonts w:ascii="Times New Roman" w:eastAsia="Calibri" w:hAnsi="Times New Roman" w:cs="Times New Roman"/>
          <w:b/>
          <w:sz w:val="24"/>
          <w:szCs w:val="24"/>
        </w:rPr>
      </w:pPr>
      <w:r>
        <w:rPr>
          <w:rFonts w:ascii="Times New Roman" w:eastAsia="Calibri" w:hAnsi="Times New Roman" w:cs="Times New Roman"/>
          <w:b/>
          <w:sz w:val="24"/>
          <w:szCs w:val="24"/>
        </w:rPr>
        <w:t>7.</w:t>
      </w:r>
      <w:r w:rsidR="00ED22CA" w:rsidRPr="00C5222E">
        <w:rPr>
          <w:rFonts w:ascii="Times New Roman" w:eastAsia="Calibri" w:hAnsi="Times New Roman" w:cs="Times New Roman"/>
          <w:b/>
          <w:sz w:val="24"/>
          <w:szCs w:val="24"/>
        </w:rPr>
        <w:tab/>
        <w:t>ОСТАТОЧНИЙ ВИСНОВОК У СПРАВІ</w:t>
      </w:r>
    </w:p>
    <w:p w14:paraId="6F7470E9" w14:textId="26556E4E" w:rsidR="00A7688B" w:rsidRPr="00CB3534" w:rsidRDefault="00A7688B" w:rsidP="00691158">
      <w:pPr>
        <w:widowControl w:val="0"/>
        <w:numPr>
          <w:ilvl w:val="0"/>
          <w:numId w:val="25"/>
        </w:numPr>
        <w:tabs>
          <w:tab w:val="left" w:pos="709"/>
          <w:tab w:val="left" w:pos="993"/>
        </w:tabs>
        <w:spacing w:before="120" w:after="120" w:line="240" w:lineRule="auto"/>
        <w:ind w:hanging="720"/>
        <w:jc w:val="both"/>
        <w:rPr>
          <w:rFonts w:ascii="Times New Roman" w:eastAsia="Times New Roman" w:hAnsi="Times New Roman" w:cs="Times New Roman"/>
          <w:sz w:val="24"/>
          <w:szCs w:val="24"/>
          <w:lang w:eastAsia="uk-UA"/>
        </w:rPr>
      </w:pPr>
      <w:r w:rsidRPr="00CB3534">
        <w:rPr>
          <w:rFonts w:ascii="Times New Roman" w:eastAsia="Times New Roman" w:hAnsi="Times New Roman" w:cs="Times New Roman"/>
          <w:sz w:val="24"/>
          <w:szCs w:val="24"/>
          <w:lang w:eastAsia="ru-RU"/>
        </w:rPr>
        <w:t xml:space="preserve">Доказами, зібраними у </w:t>
      </w:r>
      <w:r w:rsidR="00C41F4A">
        <w:rPr>
          <w:rFonts w:ascii="Times New Roman" w:eastAsia="Times New Roman" w:hAnsi="Times New Roman" w:cs="Times New Roman"/>
          <w:sz w:val="24"/>
          <w:szCs w:val="24"/>
          <w:lang w:eastAsia="ru-RU"/>
        </w:rPr>
        <w:t>С</w:t>
      </w:r>
      <w:r w:rsidRPr="00CB3534">
        <w:rPr>
          <w:rFonts w:ascii="Times New Roman" w:eastAsia="Times New Roman" w:hAnsi="Times New Roman" w:cs="Times New Roman"/>
          <w:sz w:val="24"/>
          <w:szCs w:val="24"/>
          <w:lang w:eastAsia="ru-RU"/>
        </w:rPr>
        <w:t>праві, доведено, що дії</w:t>
      </w:r>
      <w:r w:rsidRPr="00CB3534">
        <w:rPr>
          <w:rFonts w:ascii="Times New Roman" w:hAnsi="Times New Roman"/>
          <w:sz w:val="24"/>
          <w:szCs w:val="24"/>
        </w:rPr>
        <w:t xml:space="preserve"> </w:t>
      </w:r>
      <w:r w:rsidR="00604DA6" w:rsidRPr="00CB3534">
        <w:rPr>
          <w:rFonts w:ascii="Times New Roman" w:eastAsia="Times New Roman" w:hAnsi="Times New Roman" w:cs="Times New Roman"/>
          <w:sz w:val="24"/>
          <w:szCs w:val="28"/>
        </w:rPr>
        <w:t>товариства з обмеженою відповідальністю</w:t>
      </w:r>
      <w:r w:rsidR="00340E36" w:rsidRPr="00CB3534">
        <w:rPr>
          <w:rFonts w:ascii="Times New Roman" w:eastAsia="Times New Roman" w:hAnsi="Times New Roman" w:cs="Times New Roman"/>
          <w:sz w:val="24"/>
          <w:szCs w:val="28"/>
        </w:rPr>
        <w:t xml:space="preserve"> </w:t>
      </w:r>
      <w:r w:rsidR="008A3C91" w:rsidRPr="00377DF5">
        <w:rPr>
          <w:rFonts w:ascii="Times New Roman" w:hAnsi="Times New Roman" w:cs="Times New Roman"/>
          <w:sz w:val="24"/>
          <w:szCs w:val="24"/>
        </w:rPr>
        <w:t>«</w:t>
      </w:r>
      <w:r w:rsidR="0091482C">
        <w:rPr>
          <w:rFonts w:ascii="Times New Roman" w:hAnsi="Times New Roman" w:cs="Times New Roman"/>
          <w:sz w:val="24"/>
          <w:szCs w:val="24"/>
        </w:rPr>
        <w:t>ВОЛИЦЯ-</w:t>
      </w:r>
      <w:r w:rsidR="008A3C91" w:rsidRPr="00377DF5">
        <w:rPr>
          <w:rFonts w:ascii="Times New Roman" w:eastAsia="Times New Roman" w:hAnsi="Times New Roman" w:cs="Times New Roman"/>
          <w:sz w:val="24"/>
          <w:szCs w:val="24"/>
          <w:lang w:eastAsia="uk-UA"/>
        </w:rPr>
        <w:t>А</w:t>
      </w:r>
      <w:r w:rsidR="0091482C">
        <w:rPr>
          <w:rFonts w:ascii="Times New Roman" w:eastAsia="Times New Roman" w:hAnsi="Times New Roman" w:cs="Times New Roman"/>
          <w:sz w:val="24"/>
          <w:szCs w:val="24"/>
          <w:lang w:eastAsia="uk-UA"/>
        </w:rPr>
        <w:t>ГРО</w:t>
      </w:r>
      <w:r w:rsidR="008A3C91" w:rsidRPr="008A3C91">
        <w:rPr>
          <w:rFonts w:ascii="Times New Roman" w:hAnsi="Times New Roman" w:cs="Times New Roman"/>
          <w:sz w:val="24"/>
          <w:szCs w:val="24"/>
        </w:rPr>
        <w:t>»</w:t>
      </w:r>
      <w:r w:rsidRPr="008A3C91">
        <w:rPr>
          <w:rFonts w:ascii="Times New Roman" w:hAnsi="Times New Roman"/>
          <w:sz w:val="24"/>
          <w:szCs w:val="24"/>
        </w:rPr>
        <w:t>,</w:t>
      </w:r>
      <w:r w:rsidRPr="00CB3534">
        <w:rPr>
          <w:rFonts w:ascii="Times New Roman" w:hAnsi="Times New Roman"/>
          <w:sz w:val="24"/>
          <w:szCs w:val="24"/>
        </w:rPr>
        <w:t xml:space="preserve"> </w:t>
      </w:r>
      <w:r w:rsidRPr="00CB3534">
        <w:rPr>
          <w:rFonts w:ascii="Times New Roman" w:eastAsia="Times New Roman" w:hAnsi="Times New Roman" w:cs="Times New Roman"/>
          <w:sz w:val="24"/>
          <w:szCs w:val="24"/>
          <w:lang w:eastAsia="ru-RU"/>
        </w:rPr>
        <w:t>які полягають у не</w:t>
      </w:r>
      <w:r w:rsidRPr="00CB3534">
        <w:rPr>
          <w:rFonts w:ascii="Times New Roman" w:eastAsia="Times New Roman" w:hAnsi="Times New Roman" w:cs="Times New Roman"/>
          <w:sz w:val="24"/>
          <w:szCs w:val="28"/>
          <w:lang w:eastAsia="ru-RU"/>
        </w:rPr>
        <w:t xml:space="preserve">поданні </w:t>
      </w:r>
      <w:r w:rsidRPr="00CB3534">
        <w:rPr>
          <w:rFonts w:ascii="Times New Roman" w:eastAsia="Times New Roman" w:hAnsi="Times New Roman" w:cs="Times New Roman"/>
          <w:sz w:val="24"/>
          <w:szCs w:val="24"/>
          <w:lang w:eastAsia="uk-UA"/>
        </w:rPr>
        <w:t>інформації</w:t>
      </w:r>
      <w:r w:rsidR="00340E36" w:rsidRPr="00CB3534">
        <w:rPr>
          <w:rFonts w:ascii="Times New Roman" w:eastAsia="Times New Roman" w:hAnsi="Times New Roman" w:cs="Times New Roman"/>
          <w:sz w:val="24"/>
          <w:szCs w:val="24"/>
          <w:lang w:eastAsia="uk-UA"/>
        </w:rPr>
        <w:t xml:space="preserve"> </w:t>
      </w:r>
      <w:r w:rsidRPr="00CB3534">
        <w:rPr>
          <w:rFonts w:ascii="Times New Roman" w:eastAsia="Times New Roman" w:hAnsi="Times New Roman" w:cs="Times New Roman"/>
          <w:sz w:val="24"/>
          <w:szCs w:val="24"/>
          <w:lang w:eastAsia="uk-UA"/>
        </w:rPr>
        <w:t>Антимонопольному комітету України на вимогу</w:t>
      </w:r>
      <w:r w:rsidR="001C3CDF" w:rsidRPr="001C3CDF">
        <w:rPr>
          <w:rFonts w:ascii="Times New Roman" w:eastAsia="Times New Roman" w:hAnsi="Times New Roman" w:cs="Times New Roman"/>
          <w:sz w:val="24"/>
          <w:szCs w:val="24"/>
          <w:lang w:eastAsia="ru-RU"/>
        </w:rPr>
        <w:t xml:space="preserve"> </w:t>
      </w:r>
      <w:r w:rsidR="001C3CDF" w:rsidRPr="00C90AF0">
        <w:rPr>
          <w:rFonts w:ascii="Times New Roman" w:eastAsia="Times New Roman" w:hAnsi="Times New Roman" w:cs="Times New Roman"/>
          <w:sz w:val="24"/>
          <w:szCs w:val="24"/>
          <w:lang w:eastAsia="ru-RU"/>
        </w:rPr>
        <w:t xml:space="preserve">заступника Голови </w:t>
      </w:r>
      <w:r w:rsidR="00C41F4A">
        <w:rPr>
          <w:rFonts w:ascii="Times New Roman" w:eastAsia="Times New Roman" w:hAnsi="Times New Roman" w:cs="Times New Roman"/>
          <w:sz w:val="24"/>
          <w:szCs w:val="24"/>
          <w:lang w:eastAsia="ru-RU"/>
        </w:rPr>
        <w:br/>
      </w:r>
      <w:r w:rsidR="001C3CDF" w:rsidRPr="00C90AF0">
        <w:rPr>
          <w:rFonts w:ascii="Times New Roman" w:eastAsia="Times New Roman" w:hAnsi="Times New Roman" w:cs="Times New Roman"/>
          <w:sz w:val="24"/>
          <w:szCs w:val="24"/>
          <w:lang w:eastAsia="ru-RU"/>
        </w:rPr>
        <w:t>Комітету</w:t>
      </w:r>
      <w:r w:rsidR="001C3CDF">
        <w:rPr>
          <w:rFonts w:ascii="Times New Roman" w:eastAsia="Times New Roman" w:hAnsi="Times New Roman" w:cs="Times New Roman"/>
          <w:color w:val="000000"/>
          <w:sz w:val="24"/>
          <w:szCs w:val="24"/>
          <w:lang w:eastAsia="ru-RU"/>
        </w:rPr>
        <w:t xml:space="preserve"> </w:t>
      </w:r>
      <w:r w:rsidR="001C3CDF" w:rsidRPr="007068DA">
        <w:rPr>
          <w:rFonts w:ascii="Times New Roman" w:eastAsia="Times New Roman" w:hAnsi="Times New Roman" w:cs="Times New Roman"/>
          <w:lang w:eastAsia="ru-RU"/>
        </w:rPr>
        <w:t xml:space="preserve">– </w:t>
      </w:r>
      <w:r w:rsidR="00340E36" w:rsidRPr="00CB3534">
        <w:rPr>
          <w:rFonts w:ascii="Times New Roman" w:eastAsia="Times New Roman" w:hAnsi="Times New Roman" w:cs="Times New Roman"/>
          <w:sz w:val="24"/>
          <w:szCs w:val="24"/>
          <w:lang w:eastAsia="uk-UA"/>
        </w:rPr>
        <w:t xml:space="preserve">державного уповноваженого </w:t>
      </w:r>
      <w:r w:rsidR="00CB3534" w:rsidRPr="00CB3534">
        <w:rPr>
          <w:rFonts w:ascii="Times New Roman" w:eastAsia="Times New Roman" w:hAnsi="Times New Roman" w:cs="Times New Roman"/>
          <w:color w:val="000000"/>
          <w:sz w:val="24"/>
          <w:szCs w:val="24"/>
          <w:lang w:eastAsia="uk-UA"/>
        </w:rPr>
        <w:t>від 11.11.2022 № 126-26.13/09-50</w:t>
      </w:r>
      <w:r w:rsidR="0091482C">
        <w:rPr>
          <w:rFonts w:ascii="Times New Roman" w:eastAsia="Times New Roman" w:hAnsi="Times New Roman" w:cs="Times New Roman"/>
          <w:color w:val="000000"/>
          <w:sz w:val="24"/>
          <w:szCs w:val="24"/>
          <w:lang w:eastAsia="uk-UA"/>
        </w:rPr>
        <w:t>92</w:t>
      </w:r>
      <w:r w:rsidR="00CB3534" w:rsidRPr="00CB3534">
        <w:rPr>
          <w:rFonts w:ascii="Times New Roman" w:eastAsia="Times New Roman" w:hAnsi="Times New Roman" w:cs="Times New Roman"/>
          <w:color w:val="000000"/>
          <w:sz w:val="24"/>
          <w:szCs w:val="24"/>
          <w:lang w:eastAsia="uk-UA"/>
        </w:rPr>
        <w:t xml:space="preserve"> </w:t>
      </w:r>
      <w:r w:rsidRPr="00CB3534">
        <w:rPr>
          <w:rFonts w:ascii="Times New Roman" w:eastAsia="Times New Roman" w:hAnsi="Times New Roman" w:cs="Times New Roman"/>
          <w:sz w:val="24"/>
          <w:szCs w:val="24"/>
          <w:lang w:eastAsia="uk-UA"/>
        </w:rPr>
        <w:t>у</w:t>
      </w:r>
      <w:r w:rsidR="004A45AA" w:rsidRPr="00CB3534">
        <w:rPr>
          <w:rFonts w:ascii="Times New Roman" w:eastAsia="Times New Roman" w:hAnsi="Times New Roman" w:cs="Times New Roman"/>
          <w:sz w:val="24"/>
          <w:szCs w:val="24"/>
          <w:lang w:eastAsia="uk-UA"/>
        </w:rPr>
        <w:t xml:space="preserve"> </w:t>
      </w:r>
      <w:r w:rsidRPr="00CB3534">
        <w:rPr>
          <w:rFonts w:ascii="Times New Roman" w:eastAsia="Times New Roman" w:hAnsi="Times New Roman" w:cs="Times New Roman"/>
          <w:sz w:val="24"/>
          <w:szCs w:val="24"/>
          <w:lang w:eastAsia="uk-UA"/>
        </w:rPr>
        <w:t>встановлений ним строк</w:t>
      </w:r>
      <w:r w:rsidRPr="00CB3534">
        <w:rPr>
          <w:rFonts w:ascii="Times New Roman" w:eastAsia="Times New Roman" w:hAnsi="Times New Roman" w:cs="Times New Roman"/>
          <w:color w:val="000000"/>
          <w:sz w:val="24"/>
          <w:szCs w:val="24"/>
          <w:lang w:eastAsia="uk-UA"/>
        </w:rPr>
        <w:t>,</w:t>
      </w:r>
      <w:r w:rsidR="0040495B" w:rsidRPr="00CB3534">
        <w:rPr>
          <w:rFonts w:ascii="Times New Roman" w:eastAsia="Times New Roman" w:hAnsi="Times New Roman" w:cs="Times New Roman"/>
          <w:sz w:val="24"/>
          <w:szCs w:val="24"/>
          <w:lang w:eastAsia="ru-RU"/>
        </w:rPr>
        <w:t xml:space="preserve"> </w:t>
      </w:r>
      <w:r w:rsidR="000B09B2" w:rsidRPr="00CB3534">
        <w:rPr>
          <w:rFonts w:ascii="Times New Roman" w:eastAsia="Times New Roman" w:hAnsi="Times New Roman" w:cs="Times New Roman"/>
          <w:sz w:val="24"/>
          <w:szCs w:val="24"/>
          <w:lang w:eastAsia="ru-RU"/>
        </w:rPr>
        <w:t>є порушенням</w:t>
      </w:r>
      <w:r w:rsidR="00C41F4A">
        <w:rPr>
          <w:rFonts w:ascii="Times New Roman" w:eastAsia="Times New Roman" w:hAnsi="Times New Roman" w:cs="Times New Roman"/>
          <w:sz w:val="24"/>
          <w:szCs w:val="24"/>
          <w:lang w:eastAsia="ru-RU"/>
        </w:rPr>
        <w:t>,</w:t>
      </w:r>
      <w:r w:rsidR="000B09B2" w:rsidRPr="00CB3534">
        <w:rPr>
          <w:rFonts w:ascii="Times New Roman" w:eastAsia="Times New Roman" w:hAnsi="Times New Roman" w:cs="Times New Roman"/>
          <w:sz w:val="24"/>
          <w:szCs w:val="24"/>
          <w:lang w:eastAsia="ru-RU"/>
        </w:rPr>
        <w:t xml:space="preserve"> </w:t>
      </w:r>
      <w:r w:rsidRPr="00CB3534">
        <w:rPr>
          <w:rFonts w:ascii="Times New Roman" w:eastAsia="Times New Roman" w:hAnsi="Times New Roman" w:cs="Times New Roman"/>
          <w:sz w:val="24"/>
          <w:szCs w:val="24"/>
          <w:lang w:eastAsia="ru-RU"/>
        </w:rPr>
        <w:t>передбачен</w:t>
      </w:r>
      <w:r w:rsidR="000B09B2" w:rsidRPr="00CB3534">
        <w:rPr>
          <w:rFonts w:ascii="Times New Roman" w:eastAsia="Times New Roman" w:hAnsi="Times New Roman" w:cs="Times New Roman"/>
          <w:sz w:val="24"/>
          <w:szCs w:val="24"/>
          <w:lang w:eastAsia="ru-RU"/>
        </w:rPr>
        <w:t>им</w:t>
      </w:r>
      <w:r w:rsidRPr="00CB3534">
        <w:rPr>
          <w:rFonts w:ascii="Times New Roman" w:eastAsia="Times New Roman" w:hAnsi="Times New Roman" w:cs="Times New Roman"/>
          <w:sz w:val="24"/>
          <w:szCs w:val="24"/>
          <w:lang w:eastAsia="ru-RU"/>
        </w:rPr>
        <w:t xml:space="preserve"> пунктом 13 статті 50 Закону України «Про захист економічної конкуренції». </w:t>
      </w:r>
    </w:p>
    <w:p w14:paraId="611C8258" w14:textId="77777777" w:rsidR="007E6558" w:rsidRDefault="00A7688B" w:rsidP="00691158">
      <w:pPr>
        <w:widowControl w:val="0"/>
        <w:numPr>
          <w:ilvl w:val="0"/>
          <w:numId w:val="25"/>
        </w:numPr>
        <w:tabs>
          <w:tab w:val="left" w:pos="709"/>
          <w:tab w:val="left" w:pos="993"/>
        </w:tabs>
        <w:spacing w:after="120" w:line="240" w:lineRule="auto"/>
        <w:ind w:hanging="720"/>
        <w:contextualSpacing/>
        <w:jc w:val="both"/>
        <w:rPr>
          <w:rFonts w:ascii="Times New Roman" w:eastAsia="Times New Roman" w:hAnsi="Times New Roman" w:cs="Times New Roman"/>
          <w:noProof/>
          <w:sz w:val="24"/>
          <w:szCs w:val="24"/>
          <w:lang w:eastAsia="ru-RU"/>
        </w:rPr>
      </w:pPr>
      <w:r w:rsidRPr="0066655F">
        <w:rPr>
          <w:rFonts w:ascii="Times New Roman" w:eastAsia="Times New Roman" w:hAnsi="Times New Roman" w:cs="Times New Roman"/>
          <w:sz w:val="24"/>
          <w:szCs w:val="24"/>
          <w:lang w:eastAsia="ru-RU"/>
        </w:rPr>
        <w:t>Відповідно до статті 51 Закону України «Про захист економічної конкуренції» порушення законодавства про захист економічної конкуренції тягне за собою відповідальність, встановлену законом.</w:t>
      </w:r>
    </w:p>
    <w:p w14:paraId="1DC152CC" w14:textId="77777777" w:rsidR="00A7688B" w:rsidRPr="00745CF5" w:rsidRDefault="00A7688B" w:rsidP="00691158">
      <w:pPr>
        <w:pStyle w:val="a4"/>
        <w:widowControl w:val="0"/>
        <w:numPr>
          <w:ilvl w:val="0"/>
          <w:numId w:val="25"/>
        </w:numPr>
        <w:spacing w:after="120" w:line="240" w:lineRule="auto"/>
        <w:ind w:hanging="720"/>
        <w:jc w:val="both"/>
        <w:rPr>
          <w:rFonts w:ascii="Times New Roman" w:eastAsia="Times New Roman" w:hAnsi="Times New Roman" w:cs="Times New Roman"/>
          <w:sz w:val="24"/>
          <w:szCs w:val="24"/>
          <w:lang w:eastAsia="ru-RU"/>
        </w:rPr>
      </w:pPr>
      <w:r w:rsidRPr="00745CF5">
        <w:rPr>
          <w:rFonts w:ascii="Times New Roman" w:eastAsia="Times New Roman" w:hAnsi="Times New Roman" w:cs="Times New Roman"/>
          <w:sz w:val="24"/>
          <w:szCs w:val="24"/>
          <w:lang w:eastAsia="ru-RU"/>
        </w:rPr>
        <w:t xml:space="preserve">Відповідно до </w:t>
      </w:r>
      <w:r w:rsidR="001E44A2" w:rsidRPr="00745CF5">
        <w:rPr>
          <w:rFonts w:ascii="Times New Roman" w:eastAsia="Times New Roman" w:hAnsi="Times New Roman" w:cs="Times New Roman"/>
          <w:sz w:val="24"/>
          <w:szCs w:val="24"/>
          <w:lang w:eastAsia="ru-RU"/>
        </w:rPr>
        <w:t xml:space="preserve">абзацу сьомого </w:t>
      </w:r>
      <w:r w:rsidRPr="00745CF5">
        <w:rPr>
          <w:rFonts w:ascii="Times New Roman" w:eastAsia="Times New Roman" w:hAnsi="Times New Roman" w:cs="Times New Roman"/>
          <w:sz w:val="24"/>
          <w:szCs w:val="24"/>
          <w:lang w:eastAsia="ru-RU"/>
        </w:rPr>
        <w:t>частини другої статті 52 Закону України «Про захист економічної конкуренції» вчинення порушення, передбаченого пунктом 13 статті 50 цього Закону, тягне за собою накладання штрафу в розмірі до одного відсотка доходу (виручки) суб’єкта господарювання від реалізації продукції (товарів, робіт, послуг) за останній звітний рік, що передував року, в якому накладається штраф.</w:t>
      </w:r>
    </w:p>
    <w:p w14:paraId="1C921402" w14:textId="1C5CE5B8" w:rsidR="00A7688B" w:rsidRPr="00456039" w:rsidRDefault="00A7688B" w:rsidP="00691158">
      <w:pPr>
        <w:widowControl w:val="0"/>
        <w:numPr>
          <w:ilvl w:val="0"/>
          <w:numId w:val="25"/>
        </w:numPr>
        <w:tabs>
          <w:tab w:val="left" w:pos="709"/>
          <w:tab w:val="left" w:pos="993"/>
        </w:tabs>
        <w:spacing w:before="120" w:after="120" w:line="240" w:lineRule="auto"/>
        <w:ind w:hanging="720"/>
        <w:jc w:val="both"/>
        <w:rPr>
          <w:rFonts w:ascii="Times New Roman" w:eastAsia="Times New Roman" w:hAnsi="Times New Roman" w:cs="Times New Roman"/>
          <w:sz w:val="24"/>
          <w:szCs w:val="24"/>
          <w:lang w:eastAsia="ru-RU"/>
        </w:rPr>
      </w:pPr>
      <w:r w:rsidRPr="00456039">
        <w:rPr>
          <w:rFonts w:ascii="Times New Roman" w:eastAsia="Times New Roman" w:hAnsi="Times New Roman" w:cs="Times New Roman"/>
          <w:sz w:val="24"/>
          <w:szCs w:val="24"/>
          <w:lang w:eastAsia="ru-RU"/>
        </w:rPr>
        <w:t xml:space="preserve">Відповідно до </w:t>
      </w:r>
      <w:bookmarkStart w:id="27" w:name="_Hlk176790708"/>
      <w:r w:rsidR="00A03F5A">
        <w:rPr>
          <w:rFonts w:ascii="Times New Roman" w:eastAsia="Times New Roman" w:hAnsi="Times New Roman" w:cs="Times New Roman"/>
          <w:sz w:val="24"/>
          <w:szCs w:val="24"/>
          <w:lang w:eastAsia="ru-RU"/>
        </w:rPr>
        <w:t>Звіту про фінансові результати Товариства за 2023 рік, надано</w:t>
      </w:r>
      <w:r w:rsidR="00423B2C">
        <w:rPr>
          <w:rFonts w:ascii="Times New Roman" w:eastAsia="Times New Roman" w:hAnsi="Times New Roman" w:cs="Times New Roman"/>
          <w:sz w:val="24"/>
          <w:szCs w:val="24"/>
          <w:lang w:eastAsia="ru-RU"/>
        </w:rPr>
        <w:t>го</w:t>
      </w:r>
      <w:r w:rsidR="00A03F5A">
        <w:rPr>
          <w:rFonts w:ascii="Times New Roman" w:eastAsia="Times New Roman" w:hAnsi="Times New Roman" w:cs="Times New Roman"/>
          <w:sz w:val="24"/>
          <w:szCs w:val="24"/>
          <w:lang w:eastAsia="ru-RU"/>
        </w:rPr>
        <w:t xml:space="preserve"> листом</w:t>
      </w:r>
      <w:r w:rsidR="005C6CD7" w:rsidRPr="00456039">
        <w:rPr>
          <w:rFonts w:ascii="Times New Roman" w:eastAsia="Times New Roman" w:hAnsi="Times New Roman" w:cs="Times New Roman"/>
          <w:sz w:val="24"/>
          <w:szCs w:val="24"/>
          <w:lang w:eastAsia="ru-RU"/>
        </w:rPr>
        <w:t xml:space="preserve"> </w:t>
      </w:r>
      <w:r w:rsidR="00B02D26" w:rsidRPr="00456039">
        <w:rPr>
          <w:rFonts w:ascii="Times New Roman" w:eastAsia="Times New Roman" w:hAnsi="Times New Roman" w:cs="Times New Roman"/>
          <w:sz w:val="24"/>
          <w:szCs w:val="24"/>
          <w:lang w:eastAsia="ru-RU"/>
        </w:rPr>
        <w:t>Державної податкової служби України</w:t>
      </w:r>
      <w:r w:rsidR="005C6CD7" w:rsidRPr="00456039">
        <w:rPr>
          <w:rFonts w:ascii="Times New Roman" w:eastAsia="Times New Roman" w:hAnsi="Times New Roman" w:cs="Times New Roman"/>
          <w:sz w:val="24"/>
          <w:szCs w:val="24"/>
          <w:lang w:eastAsia="ru-RU"/>
        </w:rPr>
        <w:t xml:space="preserve"> </w:t>
      </w:r>
      <w:r w:rsidR="004A45AA" w:rsidRPr="00456039">
        <w:rPr>
          <w:rFonts w:ascii="Times New Roman" w:eastAsia="Times New Roman" w:hAnsi="Times New Roman" w:cs="Times New Roman"/>
          <w:sz w:val="24"/>
          <w:szCs w:val="28"/>
          <w:lang w:eastAsia="ru-RU"/>
        </w:rPr>
        <w:t xml:space="preserve">від </w:t>
      </w:r>
      <w:r w:rsidR="000D0D9C" w:rsidRPr="00456039">
        <w:rPr>
          <w:rFonts w:ascii="Times New Roman" w:eastAsia="Times New Roman" w:hAnsi="Times New Roman" w:cs="Times New Roman"/>
          <w:sz w:val="24"/>
          <w:szCs w:val="28"/>
          <w:lang w:eastAsia="ru-RU"/>
        </w:rPr>
        <w:t>0</w:t>
      </w:r>
      <w:r w:rsidR="00456039" w:rsidRPr="00456039">
        <w:rPr>
          <w:rFonts w:ascii="Times New Roman" w:eastAsia="Times New Roman" w:hAnsi="Times New Roman" w:cs="Times New Roman"/>
          <w:sz w:val="24"/>
          <w:szCs w:val="28"/>
          <w:lang w:eastAsia="ru-RU"/>
        </w:rPr>
        <w:t>9</w:t>
      </w:r>
      <w:r w:rsidR="004A45AA" w:rsidRPr="00456039">
        <w:rPr>
          <w:rFonts w:ascii="Times New Roman" w:eastAsia="Times New Roman" w:hAnsi="Times New Roman" w:cs="Times New Roman"/>
          <w:sz w:val="24"/>
          <w:szCs w:val="28"/>
          <w:lang w:eastAsia="ru-RU"/>
        </w:rPr>
        <w:t>.</w:t>
      </w:r>
      <w:r w:rsidR="00456039" w:rsidRPr="00456039">
        <w:rPr>
          <w:rFonts w:ascii="Times New Roman" w:eastAsia="Times New Roman" w:hAnsi="Times New Roman" w:cs="Times New Roman"/>
          <w:sz w:val="24"/>
          <w:szCs w:val="28"/>
          <w:lang w:eastAsia="ru-RU"/>
        </w:rPr>
        <w:t>1</w:t>
      </w:r>
      <w:r w:rsidR="004A45AA" w:rsidRPr="00456039">
        <w:rPr>
          <w:rFonts w:ascii="Times New Roman" w:eastAsia="Times New Roman" w:hAnsi="Times New Roman" w:cs="Times New Roman"/>
          <w:sz w:val="24"/>
          <w:szCs w:val="28"/>
          <w:lang w:eastAsia="ru-RU"/>
        </w:rPr>
        <w:t>0.2024 №</w:t>
      </w:r>
      <w:r w:rsidR="00402373" w:rsidRPr="00456039">
        <w:rPr>
          <w:rFonts w:ascii="Times New Roman" w:eastAsia="Times New Roman" w:hAnsi="Times New Roman" w:cs="Times New Roman"/>
          <w:sz w:val="24"/>
          <w:szCs w:val="28"/>
          <w:lang w:eastAsia="ru-RU"/>
        </w:rPr>
        <w:t xml:space="preserve"> </w:t>
      </w:r>
      <w:r w:rsidR="00B02D26" w:rsidRPr="00456039">
        <w:rPr>
          <w:rFonts w:ascii="Times New Roman" w:eastAsia="Times New Roman" w:hAnsi="Times New Roman" w:cs="Times New Roman"/>
          <w:sz w:val="24"/>
          <w:szCs w:val="28"/>
          <w:lang w:eastAsia="ru-RU"/>
        </w:rPr>
        <w:t>1</w:t>
      </w:r>
      <w:r w:rsidR="00456039" w:rsidRPr="00456039">
        <w:rPr>
          <w:rFonts w:ascii="Times New Roman" w:eastAsia="Times New Roman" w:hAnsi="Times New Roman" w:cs="Times New Roman"/>
          <w:sz w:val="24"/>
          <w:szCs w:val="28"/>
          <w:lang w:eastAsia="ru-RU"/>
        </w:rPr>
        <w:t>2649</w:t>
      </w:r>
      <w:r w:rsidR="00B02D26" w:rsidRPr="00456039">
        <w:rPr>
          <w:rFonts w:ascii="Times New Roman" w:eastAsia="Times New Roman" w:hAnsi="Times New Roman" w:cs="Times New Roman"/>
          <w:sz w:val="24"/>
          <w:szCs w:val="28"/>
          <w:lang w:eastAsia="ru-RU"/>
        </w:rPr>
        <w:t>/5/99-00-04-03-01-05</w:t>
      </w:r>
      <w:r w:rsidR="00402373" w:rsidRPr="00456039">
        <w:rPr>
          <w:rFonts w:ascii="Times New Roman" w:eastAsia="Times New Roman" w:hAnsi="Times New Roman" w:cs="Times New Roman"/>
          <w:sz w:val="24"/>
          <w:szCs w:val="28"/>
          <w:lang w:eastAsia="ru-RU"/>
        </w:rPr>
        <w:t xml:space="preserve"> </w:t>
      </w:r>
      <w:r w:rsidR="00A03F5A">
        <w:rPr>
          <w:rFonts w:ascii="Times New Roman" w:eastAsia="Times New Roman" w:hAnsi="Times New Roman" w:cs="Times New Roman"/>
          <w:sz w:val="24"/>
          <w:szCs w:val="28"/>
          <w:lang w:eastAsia="ru-RU"/>
        </w:rPr>
        <w:br/>
      </w:r>
      <w:r w:rsidR="004A45AA" w:rsidRPr="00456039">
        <w:rPr>
          <w:rFonts w:ascii="Times New Roman" w:eastAsia="Times New Roman" w:hAnsi="Times New Roman" w:cs="Times New Roman"/>
          <w:sz w:val="24"/>
          <w:szCs w:val="28"/>
          <w:lang w:eastAsia="ru-RU"/>
        </w:rPr>
        <w:t>(</w:t>
      </w:r>
      <w:proofErr w:type="spellStart"/>
      <w:r w:rsidR="004A45AA" w:rsidRPr="00456039">
        <w:rPr>
          <w:rFonts w:ascii="Times New Roman" w:eastAsia="Times New Roman" w:hAnsi="Times New Roman" w:cs="Times New Roman"/>
          <w:sz w:val="24"/>
          <w:szCs w:val="28"/>
          <w:lang w:eastAsia="ru-RU"/>
        </w:rPr>
        <w:t>вх</w:t>
      </w:r>
      <w:proofErr w:type="spellEnd"/>
      <w:r w:rsidR="004A45AA" w:rsidRPr="00456039">
        <w:rPr>
          <w:rFonts w:ascii="Times New Roman" w:eastAsia="Times New Roman" w:hAnsi="Times New Roman" w:cs="Times New Roman"/>
          <w:sz w:val="24"/>
          <w:szCs w:val="28"/>
          <w:lang w:eastAsia="ru-RU"/>
        </w:rPr>
        <w:t>.</w:t>
      </w:r>
      <w:r w:rsidR="00402373" w:rsidRPr="00456039">
        <w:rPr>
          <w:rFonts w:ascii="Times New Roman" w:eastAsia="Times New Roman" w:hAnsi="Times New Roman" w:cs="Times New Roman"/>
          <w:sz w:val="24"/>
          <w:szCs w:val="28"/>
          <w:lang w:eastAsia="ru-RU"/>
        </w:rPr>
        <w:t xml:space="preserve"> </w:t>
      </w:r>
      <w:r w:rsidR="004A45AA" w:rsidRPr="00456039">
        <w:rPr>
          <w:rFonts w:ascii="Times New Roman" w:eastAsia="Times New Roman" w:hAnsi="Times New Roman" w:cs="Times New Roman"/>
          <w:sz w:val="24"/>
          <w:szCs w:val="28"/>
          <w:lang w:eastAsia="ru-RU"/>
        </w:rPr>
        <w:t>Комітету</w:t>
      </w:r>
      <w:r w:rsidR="00402373" w:rsidRPr="00456039">
        <w:rPr>
          <w:rFonts w:ascii="Times New Roman" w:eastAsia="Times New Roman" w:hAnsi="Times New Roman" w:cs="Times New Roman"/>
          <w:sz w:val="24"/>
          <w:szCs w:val="28"/>
          <w:lang w:eastAsia="ru-RU"/>
        </w:rPr>
        <w:t xml:space="preserve"> </w:t>
      </w:r>
      <w:r w:rsidR="004A45AA" w:rsidRPr="00456039">
        <w:rPr>
          <w:rFonts w:ascii="Times New Roman" w:eastAsia="Times New Roman" w:hAnsi="Times New Roman" w:cs="Times New Roman"/>
          <w:sz w:val="24"/>
          <w:szCs w:val="28"/>
          <w:lang w:eastAsia="ru-RU"/>
        </w:rPr>
        <w:t>№</w:t>
      </w:r>
      <w:r w:rsidR="00402373" w:rsidRPr="00456039">
        <w:rPr>
          <w:rFonts w:ascii="Times New Roman" w:eastAsia="Times New Roman" w:hAnsi="Times New Roman" w:cs="Times New Roman"/>
          <w:sz w:val="24"/>
          <w:szCs w:val="28"/>
          <w:lang w:eastAsia="ru-RU"/>
        </w:rPr>
        <w:t xml:space="preserve"> </w:t>
      </w:r>
      <w:r w:rsidR="00D266FB" w:rsidRPr="00456039">
        <w:rPr>
          <w:rFonts w:ascii="Times New Roman" w:eastAsia="Times New Roman" w:hAnsi="Times New Roman" w:cs="Times New Roman"/>
          <w:sz w:val="24"/>
          <w:szCs w:val="28"/>
          <w:lang w:eastAsia="ru-RU"/>
        </w:rPr>
        <w:t xml:space="preserve">7-08/12790 </w:t>
      </w:r>
      <w:r w:rsidR="004A45AA" w:rsidRPr="00456039">
        <w:rPr>
          <w:rFonts w:ascii="Times New Roman" w:eastAsia="Times New Roman" w:hAnsi="Times New Roman" w:cs="Times New Roman"/>
          <w:sz w:val="24"/>
          <w:szCs w:val="28"/>
          <w:lang w:eastAsia="ru-RU"/>
        </w:rPr>
        <w:t xml:space="preserve">від </w:t>
      </w:r>
      <w:r w:rsidR="00D266FB" w:rsidRPr="00A03F5A">
        <w:rPr>
          <w:rFonts w:ascii="Times New Roman" w:eastAsia="Times New Roman" w:hAnsi="Times New Roman" w:cs="Times New Roman"/>
          <w:sz w:val="24"/>
          <w:szCs w:val="28"/>
          <w:lang w:eastAsia="ru-RU"/>
        </w:rPr>
        <w:t>09</w:t>
      </w:r>
      <w:r w:rsidR="004A45AA" w:rsidRPr="00456039">
        <w:rPr>
          <w:rFonts w:ascii="Times New Roman" w:eastAsia="Times New Roman" w:hAnsi="Times New Roman" w:cs="Times New Roman"/>
          <w:sz w:val="24"/>
          <w:szCs w:val="28"/>
          <w:lang w:eastAsia="ru-RU"/>
        </w:rPr>
        <w:t>.</w:t>
      </w:r>
      <w:r w:rsidR="00487093" w:rsidRPr="00A03F5A">
        <w:rPr>
          <w:rFonts w:ascii="Times New Roman" w:eastAsia="Times New Roman" w:hAnsi="Times New Roman" w:cs="Times New Roman"/>
          <w:sz w:val="24"/>
          <w:szCs w:val="28"/>
          <w:lang w:eastAsia="ru-RU"/>
        </w:rPr>
        <w:t>1</w:t>
      </w:r>
      <w:r w:rsidR="004A45AA" w:rsidRPr="00456039">
        <w:rPr>
          <w:rFonts w:ascii="Times New Roman" w:eastAsia="Times New Roman" w:hAnsi="Times New Roman" w:cs="Times New Roman"/>
          <w:sz w:val="24"/>
          <w:szCs w:val="28"/>
          <w:lang w:eastAsia="ru-RU"/>
        </w:rPr>
        <w:t>0.2024)</w:t>
      </w:r>
      <w:r w:rsidR="006A0B78" w:rsidRPr="00456039">
        <w:rPr>
          <w:rFonts w:ascii="Times New Roman" w:eastAsia="Times New Roman" w:hAnsi="Times New Roman" w:cs="Times New Roman"/>
          <w:sz w:val="24"/>
          <w:szCs w:val="28"/>
          <w:lang w:eastAsia="ru-RU"/>
        </w:rPr>
        <w:t>,</w:t>
      </w:r>
      <w:r w:rsidR="00090D93" w:rsidRPr="00456039">
        <w:rPr>
          <w:rFonts w:ascii="Times New Roman" w:eastAsia="Times New Roman" w:hAnsi="Times New Roman" w:cs="Times New Roman"/>
          <w:sz w:val="24"/>
          <w:szCs w:val="24"/>
          <w:lang w:eastAsia="ru-RU"/>
        </w:rPr>
        <w:t xml:space="preserve"> </w:t>
      </w:r>
      <w:r w:rsidRPr="00456039">
        <w:rPr>
          <w:rFonts w:ascii="Times New Roman" w:eastAsia="Times New Roman" w:hAnsi="Times New Roman" w:cs="Times New Roman"/>
          <w:sz w:val="24"/>
          <w:szCs w:val="24"/>
          <w:lang w:eastAsia="ru-RU"/>
        </w:rPr>
        <w:t xml:space="preserve">дохід </w:t>
      </w:r>
      <w:bookmarkEnd w:id="27"/>
      <w:r w:rsidRPr="00456039">
        <w:rPr>
          <w:rFonts w:ascii="Times New Roman" w:eastAsia="Times New Roman" w:hAnsi="Times New Roman" w:cs="Times New Roman"/>
          <w:sz w:val="24"/>
          <w:szCs w:val="24"/>
          <w:lang w:eastAsia="ru-RU"/>
        </w:rPr>
        <w:t>(виручка)</w:t>
      </w:r>
      <w:r w:rsidR="001E5ABE" w:rsidRPr="00456039">
        <w:rPr>
          <w:rFonts w:ascii="Times New Roman" w:eastAsia="Times New Roman" w:hAnsi="Times New Roman" w:cs="Times New Roman"/>
          <w:sz w:val="24"/>
          <w:szCs w:val="24"/>
          <w:lang w:eastAsia="ru-RU"/>
        </w:rPr>
        <w:t xml:space="preserve"> </w:t>
      </w:r>
      <w:r w:rsidRPr="00456039">
        <w:rPr>
          <w:rFonts w:ascii="Times New Roman" w:eastAsia="Times New Roman" w:hAnsi="Times New Roman" w:cs="Times New Roman"/>
          <w:sz w:val="24"/>
          <w:szCs w:val="24"/>
          <w:lang w:eastAsia="ru-RU"/>
        </w:rPr>
        <w:t>від реалізації продукції (товарів,</w:t>
      </w:r>
      <w:r w:rsidR="00A03F5A">
        <w:rPr>
          <w:rFonts w:ascii="Times New Roman" w:eastAsia="Times New Roman" w:hAnsi="Times New Roman" w:cs="Times New Roman"/>
          <w:sz w:val="24"/>
          <w:szCs w:val="24"/>
          <w:lang w:eastAsia="ru-RU"/>
        </w:rPr>
        <w:t xml:space="preserve"> </w:t>
      </w:r>
      <w:r w:rsidRPr="00456039">
        <w:rPr>
          <w:rFonts w:ascii="Times New Roman" w:eastAsia="Times New Roman" w:hAnsi="Times New Roman" w:cs="Times New Roman"/>
          <w:sz w:val="24"/>
          <w:szCs w:val="24"/>
          <w:lang w:eastAsia="ru-RU"/>
        </w:rPr>
        <w:t>робіт,</w:t>
      </w:r>
      <w:r w:rsidR="00A03F5A">
        <w:rPr>
          <w:rFonts w:ascii="Times New Roman" w:eastAsia="Times New Roman" w:hAnsi="Times New Roman" w:cs="Times New Roman"/>
          <w:sz w:val="24"/>
          <w:szCs w:val="24"/>
          <w:lang w:eastAsia="ru-RU"/>
        </w:rPr>
        <w:t xml:space="preserve"> </w:t>
      </w:r>
      <w:r w:rsidRPr="00456039">
        <w:rPr>
          <w:rFonts w:ascii="Times New Roman" w:eastAsia="Times New Roman" w:hAnsi="Times New Roman" w:cs="Times New Roman"/>
          <w:sz w:val="24"/>
          <w:szCs w:val="24"/>
          <w:lang w:eastAsia="ru-RU"/>
        </w:rPr>
        <w:t>послуг)</w:t>
      </w:r>
      <w:r w:rsidR="00A03F5A">
        <w:rPr>
          <w:rFonts w:ascii="Times New Roman" w:eastAsia="Times New Roman" w:hAnsi="Times New Roman" w:cs="Times New Roman"/>
          <w:sz w:val="24"/>
          <w:szCs w:val="24"/>
          <w:lang w:eastAsia="ru-RU"/>
        </w:rPr>
        <w:t xml:space="preserve"> </w:t>
      </w:r>
      <w:r w:rsidRPr="00456039">
        <w:rPr>
          <w:rFonts w:ascii="Times New Roman" w:eastAsia="Times New Roman" w:hAnsi="Times New Roman" w:cs="Times New Roman"/>
          <w:sz w:val="24"/>
          <w:szCs w:val="24"/>
          <w:lang w:eastAsia="ru-RU"/>
        </w:rPr>
        <w:t>за</w:t>
      </w:r>
      <w:r w:rsidR="00A03F5A">
        <w:rPr>
          <w:rFonts w:ascii="Times New Roman" w:eastAsia="Times New Roman" w:hAnsi="Times New Roman" w:cs="Times New Roman"/>
          <w:sz w:val="24"/>
          <w:szCs w:val="24"/>
          <w:lang w:eastAsia="ru-RU"/>
        </w:rPr>
        <w:t xml:space="preserve"> </w:t>
      </w:r>
      <w:r w:rsidRPr="00456039">
        <w:rPr>
          <w:rFonts w:ascii="Times New Roman" w:eastAsia="Times New Roman" w:hAnsi="Times New Roman" w:cs="Times New Roman"/>
          <w:sz w:val="24"/>
          <w:szCs w:val="24"/>
          <w:lang w:eastAsia="ru-RU"/>
        </w:rPr>
        <w:t>2023</w:t>
      </w:r>
      <w:r w:rsidR="00A03F5A">
        <w:rPr>
          <w:rFonts w:ascii="Times New Roman" w:eastAsia="Times New Roman" w:hAnsi="Times New Roman" w:cs="Times New Roman"/>
          <w:sz w:val="24"/>
          <w:szCs w:val="24"/>
          <w:lang w:eastAsia="ru-RU"/>
        </w:rPr>
        <w:t xml:space="preserve"> </w:t>
      </w:r>
      <w:r w:rsidRPr="00456039">
        <w:rPr>
          <w:rFonts w:ascii="Times New Roman" w:eastAsia="Times New Roman" w:hAnsi="Times New Roman" w:cs="Times New Roman"/>
          <w:sz w:val="24"/>
          <w:szCs w:val="24"/>
          <w:lang w:eastAsia="ru-RU"/>
        </w:rPr>
        <w:t>рік</w:t>
      </w:r>
      <w:r w:rsidR="00A03F5A">
        <w:rPr>
          <w:rFonts w:ascii="Times New Roman" w:eastAsia="Times New Roman" w:hAnsi="Times New Roman" w:cs="Times New Roman"/>
          <w:sz w:val="24"/>
          <w:szCs w:val="24"/>
          <w:lang w:eastAsia="ru-RU"/>
        </w:rPr>
        <w:t xml:space="preserve"> </w:t>
      </w:r>
      <w:r w:rsidRPr="00456039">
        <w:rPr>
          <w:rFonts w:ascii="Times New Roman" w:eastAsia="Times New Roman" w:hAnsi="Times New Roman" w:cs="Times New Roman"/>
          <w:sz w:val="24"/>
          <w:szCs w:val="24"/>
          <w:lang w:eastAsia="ru-RU"/>
        </w:rPr>
        <w:t xml:space="preserve">у </w:t>
      </w:r>
      <w:r w:rsidR="004A45AA" w:rsidRPr="00456039">
        <w:rPr>
          <w:rFonts w:ascii="Times New Roman" w:eastAsia="Times New Roman" w:hAnsi="Times New Roman" w:cs="Times New Roman"/>
          <w:sz w:val="24"/>
          <w:szCs w:val="24"/>
          <w:lang w:eastAsia="ru-RU"/>
        </w:rPr>
        <w:t>ТОВ</w:t>
      </w:r>
      <w:r w:rsidR="005C6CD7" w:rsidRPr="00456039">
        <w:rPr>
          <w:rFonts w:ascii="Times New Roman" w:eastAsia="Times New Roman" w:hAnsi="Times New Roman" w:cs="Times New Roman"/>
          <w:sz w:val="24"/>
          <w:szCs w:val="24"/>
          <w:lang w:eastAsia="ru-RU"/>
        </w:rPr>
        <w:t xml:space="preserve"> «</w:t>
      </w:r>
      <w:r w:rsidR="0091482C" w:rsidRPr="00456039">
        <w:rPr>
          <w:rFonts w:ascii="Times New Roman" w:hAnsi="Times New Roman" w:cs="Times New Roman"/>
          <w:sz w:val="24"/>
          <w:szCs w:val="24"/>
        </w:rPr>
        <w:t>ВОЛИЦЯ-</w:t>
      </w:r>
      <w:r w:rsidR="0091482C" w:rsidRPr="00456039">
        <w:rPr>
          <w:rFonts w:ascii="Times New Roman" w:eastAsia="Times New Roman" w:hAnsi="Times New Roman" w:cs="Times New Roman"/>
          <w:sz w:val="24"/>
          <w:szCs w:val="24"/>
          <w:lang w:eastAsia="uk-UA"/>
        </w:rPr>
        <w:t>АГРО</w:t>
      </w:r>
      <w:r w:rsidR="005C6CD7" w:rsidRPr="00456039">
        <w:rPr>
          <w:rFonts w:ascii="Times New Roman" w:eastAsia="Times New Roman" w:hAnsi="Times New Roman" w:cs="Times New Roman"/>
          <w:sz w:val="24"/>
          <w:szCs w:val="24"/>
          <w:lang w:eastAsia="ru-RU"/>
        </w:rPr>
        <w:t xml:space="preserve">» </w:t>
      </w:r>
      <w:r w:rsidRPr="00456039">
        <w:rPr>
          <w:rFonts w:ascii="Times New Roman" w:eastAsia="Times New Roman" w:hAnsi="Times New Roman" w:cs="Times New Roman"/>
          <w:sz w:val="24"/>
          <w:szCs w:val="24"/>
          <w:lang w:eastAsia="ru-RU"/>
        </w:rPr>
        <w:t xml:space="preserve">становить </w:t>
      </w:r>
      <w:bookmarkStart w:id="28" w:name="_Hlk178686680"/>
      <w:r w:rsidR="00A03F5A">
        <w:rPr>
          <w:rFonts w:ascii="Times New Roman" w:eastAsia="Times New Roman" w:hAnsi="Times New Roman" w:cs="Times New Roman"/>
          <w:sz w:val="24"/>
          <w:szCs w:val="24"/>
          <w:lang w:eastAsia="ru-RU"/>
        </w:rPr>
        <w:br/>
      </w:r>
      <w:r w:rsidR="00EE1515" w:rsidRPr="00456039">
        <w:rPr>
          <w:rFonts w:ascii="Times New Roman" w:eastAsia="Times New Roman" w:hAnsi="Times New Roman" w:cs="Times New Roman"/>
          <w:sz w:val="24"/>
          <w:szCs w:val="24"/>
          <w:lang w:eastAsia="ru-RU"/>
        </w:rPr>
        <w:t>425 676,1</w:t>
      </w:r>
      <w:r w:rsidR="00843426" w:rsidRPr="00456039">
        <w:rPr>
          <w:rFonts w:ascii="Times New Roman" w:eastAsia="Times New Roman" w:hAnsi="Times New Roman" w:cs="Times New Roman"/>
          <w:color w:val="FF0000"/>
          <w:sz w:val="24"/>
          <w:szCs w:val="24"/>
          <w:lang w:eastAsia="ru-RU"/>
        </w:rPr>
        <w:t xml:space="preserve"> </w:t>
      </w:r>
      <w:r w:rsidR="00843426" w:rsidRPr="00456039">
        <w:rPr>
          <w:rFonts w:ascii="Times New Roman" w:eastAsia="Times New Roman" w:hAnsi="Times New Roman" w:cs="Times New Roman"/>
          <w:sz w:val="24"/>
          <w:szCs w:val="24"/>
          <w:lang w:eastAsia="ru-RU"/>
        </w:rPr>
        <w:t>тис.</w:t>
      </w:r>
      <w:r w:rsidRPr="00456039">
        <w:rPr>
          <w:rFonts w:ascii="Times New Roman" w:eastAsia="Times New Roman" w:hAnsi="Times New Roman" w:cs="Times New Roman"/>
          <w:sz w:val="24"/>
          <w:szCs w:val="24"/>
          <w:lang w:eastAsia="ru-RU"/>
        </w:rPr>
        <w:t xml:space="preserve"> грн</w:t>
      </w:r>
      <w:r w:rsidR="00D23E6C" w:rsidRPr="00456039">
        <w:rPr>
          <w:rFonts w:ascii="Times New Roman" w:eastAsia="Times New Roman" w:hAnsi="Times New Roman" w:cs="Times New Roman"/>
          <w:sz w:val="24"/>
          <w:szCs w:val="24"/>
          <w:lang w:eastAsia="ru-RU"/>
        </w:rPr>
        <w:t xml:space="preserve"> </w:t>
      </w:r>
      <w:bookmarkEnd w:id="28"/>
      <w:r w:rsidR="00D23E6C" w:rsidRPr="00456039">
        <w:rPr>
          <w:rFonts w:ascii="Times New Roman" w:eastAsia="Times New Roman" w:hAnsi="Times New Roman" w:cs="Times New Roman"/>
          <w:sz w:val="24"/>
          <w:szCs w:val="24"/>
          <w:lang w:eastAsia="ru-RU"/>
        </w:rPr>
        <w:t>(</w:t>
      </w:r>
      <w:r w:rsidR="00A03F5A">
        <w:rPr>
          <w:rFonts w:ascii="Times New Roman" w:eastAsia="Times New Roman" w:hAnsi="Times New Roman" w:cs="Times New Roman"/>
          <w:sz w:val="24"/>
          <w:szCs w:val="24"/>
          <w:lang w:eastAsia="ru-RU"/>
        </w:rPr>
        <w:t>ч</w:t>
      </w:r>
      <w:r w:rsidR="00EE1515" w:rsidRPr="00456039">
        <w:rPr>
          <w:rFonts w:ascii="Times New Roman" w:eastAsia="Times New Roman" w:hAnsi="Times New Roman" w:cs="Times New Roman"/>
          <w:sz w:val="24"/>
          <w:szCs w:val="24"/>
          <w:lang w:eastAsia="ru-RU"/>
        </w:rPr>
        <w:t>отириста двадцять п</w:t>
      </w:r>
      <w:r w:rsidR="00C41F4A">
        <w:rPr>
          <w:rFonts w:ascii="Times New Roman" w:eastAsia="Times New Roman" w:hAnsi="Times New Roman" w:cs="Times New Roman"/>
          <w:sz w:val="24"/>
          <w:szCs w:val="24"/>
          <w:lang w:eastAsia="ru-RU"/>
        </w:rPr>
        <w:t>’</w:t>
      </w:r>
      <w:r w:rsidR="00EE1515" w:rsidRPr="00456039">
        <w:rPr>
          <w:rFonts w:ascii="Times New Roman" w:eastAsia="Times New Roman" w:hAnsi="Times New Roman" w:cs="Times New Roman"/>
          <w:sz w:val="24"/>
          <w:szCs w:val="24"/>
          <w:lang w:eastAsia="ru-RU"/>
        </w:rPr>
        <w:t>ять мільйонів шістсот сімдесят шість тисяч сто гривень</w:t>
      </w:r>
      <w:r w:rsidR="00125713" w:rsidRPr="00456039">
        <w:rPr>
          <w:rFonts w:ascii="Times New Roman" w:eastAsia="Times New Roman" w:hAnsi="Times New Roman" w:cs="Times New Roman"/>
          <w:sz w:val="24"/>
          <w:szCs w:val="24"/>
          <w:lang w:eastAsia="ru-RU"/>
        </w:rPr>
        <w:t>)</w:t>
      </w:r>
      <w:r w:rsidR="00855B13">
        <w:rPr>
          <w:rFonts w:ascii="Times New Roman" w:eastAsia="Times New Roman" w:hAnsi="Times New Roman" w:cs="Times New Roman"/>
          <w:sz w:val="24"/>
          <w:szCs w:val="24"/>
          <w:lang w:eastAsia="ru-RU"/>
        </w:rPr>
        <w:t>.</w:t>
      </w:r>
    </w:p>
    <w:p w14:paraId="2B165789" w14:textId="32E58508" w:rsidR="004A45AA" w:rsidRPr="00A03F5A" w:rsidRDefault="00AB674F" w:rsidP="00691158">
      <w:pPr>
        <w:pStyle w:val="a4"/>
        <w:widowControl w:val="0"/>
        <w:numPr>
          <w:ilvl w:val="0"/>
          <w:numId w:val="25"/>
        </w:numPr>
        <w:tabs>
          <w:tab w:val="left" w:pos="709"/>
          <w:tab w:val="left" w:pos="993"/>
        </w:tabs>
        <w:spacing w:before="120" w:after="120" w:line="240" w:lineRule="auto"/>
        <w:ind w:hanging="720"/>
        <w:jc w:val="both"/>
        <w:rPr>
          <w:rFonts w:ascii="Times New Roman" w:hAnsi="Times New Roman" w:cs="Times New Roman"/>
          <w:sz w:val="24"/>
          <w:szCs w:val="24"/>
        </w:rPr>
      </w:pPr>
      <w:r w:rsidRPr="00A03F5A">
        <w:rPr>
          <w:rFonts w:ascii="Times New Roman" w:eastAsia="Times New Roman" w:hAnsi="Times New Roman" w:cs="Times New Roman"/>
          <w:sz w:val="24"/>
          <w:szCs w:val="24"/>
          <w:lang w:eastAsia="ru-RU"/>
        </w:rPr>
        <w:t>Під час визначення розміру штрафу врахов</w:t>
      </w:r>
      <w:r w:rsidR="00A03F5A" w:rsidRPr="00A03F5A">
        <w:rPr>
          <w:rFonts w:ascii="Times New Roman" w:eastAsia="Times New Roman" w:hAnsi="Times New Roman" w:cs="Times New Roman"/>
          <w:sz w:val="24"/>
          <w:szCs w:val="24"/>
          <w:lang w:eastAsia="ru-RU"/>
        </w:rPr>
        <w:t xml:space="preserve">ується </w:t>
      </w:r>
      <w:r w:rsidR="00D23E6C" w:rsidRPr="00A03F5A">
        <w:rPr>
          <w:rFonts w:ascii="Times New Roman" w:hAnsi="Times New Roman" w:cs="Times New Roman"/>
          <w:sz w:val="24"/>
          <w:szCs w:val="24"/>
        </w:rPr>
        <w:t>нада</w:t>
      </w:r>
      <w:r w:rsidR="00A03F5A" w:rsidRPr="00A03F5A">
        <w:rPr>
          <w:rFonts w:ascii="Times New Roman" w:hAnsi="Times New Roman" w:cs="Times New Roman"/>
          <w:sz w:val="24"/>
          <w:szCs w:val="24"/>
        </w:rPr>
        <w:t xml:space="preserve">ння </w:t>
      </w:r>
      <w:r w:rsidR="00A03F5A">
        <w:rPr>
          <w:rFonts w:ascii="Times New Roman" w:hAnsi="Times New Roman" w:cs="Times New Roman"/>
          <w:sz w:val="24"/>
          <w:szCs w:val="24"/>
        </w:rPr>
        <w:t>Т</w:t>
      </w:r>
      <w:r w:rsidR="00A03F5A" w:rsidRPr="00A03F5A">
        <w:rPr>
          <w:rFonts w:ascii="Times New Roman" w:hAnsi="Times New Roman" w:cs="Times New Roman"/>
          <w:sz w:val="24"/>
          <w:szCs w:val="24"/>
        </w:rPr>
        <w:t>овариством</w:t>
      </w:r>
      <w:r w:rsidR="00D23E6C" w:rsidRPr="00A03F5A">
        <w:rPr>
          <w:rFonts w:ascii="Times New Roman" w:hAnsi="Times New Roman" w:cs="Times New Roman"/>
          <w:sz w:val="24"/>
          <w:szCs w:val="24"/>
        </w:rPr>
        <w:t xml:space="preserve"> необхідн</w:t>
      </w:r>
      <w:r w:rsidR="00A03F5A">
        <w:rPr>
          <w:rFonts w:ascii="Times New Roman" w:hAnsi="Times New Roman" w:cs="Times New Roman"/>
          <w:sz w:val="24"/>
          <w:szCs w:val="24"/>
        </w:rPr>
        <w:t>ої</w:t>
      </w:r>
      <w:r w:rsidR="00D23E6C" w:rsidRPr="00A03F5A">
        <w:rPr>
          <w:rFonts w:ascii="Times New Roman" w:hAnsi="Times New Roman" w:cs="Times New Roman"/>
          <w:sz w:val="24"/>
          <w:szCs w:val="24"/>
        </w:rPr>
        <w:t xml:space="preserve"> інформаці</w:t>
      </w:r>
      <w:r w:rsidR="00A03F5A">
        <w:rPr>
          <w:rFonts w:ascii="Times New Roman" w:hAnsi="Times New Roman" w:cs="Times New Roman"/>
          <w:sz w:val="24"/>
          <w:szCs w:val="24"/>
        </w:rPr>
        <w:t>ї</w:t>
      </w:r>
      <w:r w:rsidR="006E47AA" w:rsidRPr="00A03F5A">
        <w:rPr>
          <w:rFonts w:ascii="Times New Roman" w:hAnsi="Times New Roman" w:cs="Times New Roman"/>
          <w:sz w:val="24"/>
          <w:szCs w:val="24"/>
        </w:rPr>
        <w:t xml:space="preserve"> </w:t>
      </w:r>
      <w:r w:rsidR="00381D9D" w:rsidRPr="00A03F5A">
        <w:rPr>
          <w:rFonts w:ascii="Times New Roman" w:hAnsi="Times New Roman" w:cs="Times New Roman"/>
          <w:sz w:val="24"/>
          <w:szCs w:val="24"/>
        </w:rPr>
        <w:t xml:space="preserve"> поза межами строку, встановлено</w:t>
      </w:r>
      <w:r w:rsidR="00733541">
        <w:rPr>
          <w:rFonts w:ascii="Times New Roman" w:hAnsi="Times New Roman" w:cs="Times New Roman"/>
          <w:sz w:val="24"/>
          <w:szCs w:val="24"/>
        </w:rPr>
        <w:t>го</w:t>
      </w:r>
      <w:r w:rsidR="00381D9D" w:rsidRPr="00A03F5A">
        <w:rPr>
          <w:rFonts w:ascii="Times New Roman" w:hAnsi="Times New Roman" w:cs="Times New Roman"/>
          <w:sz w:val="24"/>
          <w:szCs w:val="24"/>
        </w:rPr>
        <w:t xml:space="preserve"> у </w:t>
      </w:r>
      <w:proofErr w:type="spellStart"/>
      <w:r w:rsidR="00381D9D" w:rsidRPr="00A03F5A">
        <w:rPr>
          <w:rFonts w:ascii="Times New Roman" w:hAnsi="Times New Roman" w:cs="Times New Roman"/>
          <w:sz w:val="24"/>
          <w:szCs w:val="24"/>
        </w:rPr>
        <w:t>Вимозі</w:t>
      </w:r>
      <w:proofErr w:type="spellEnd"/>
      <w:r w:rsidR="00561890" w:rsidRPr="00A03F5A">
        <w:rPr>
          <w:rFonts w:ascii="Times New Roman" w:hAnsi="Times New Roman" w:cs="Times New Roman"/>
          <w:sz w:val="24"/>
          <w:szCs w:val="24"/>
        </w:rPr>
        <w:t xml:space="preserve"> 1</w:t>
      </w:r>
      <w:r w:rsidR="00381D9D" w:rsidRPr="00A03F5A">
        <w:rPr>
          <w:rFonts w:ascii="Times New Roman" w:hAnsi="Times New Roman" w:cs="Times New Roman"/>
          <w:sz w:val="24"/>
          <w:szCs w:val="24"/>
        </w:rPr>
        <w:t>.</w:t>
      </w:r>
    </w:p>
    <w:p w14:paraId="1328EF33" w14:textId="77777777" w:rsidR="007B550D" w:rsidRDefault="00375C40" w:rsidP="00375C40">
      <w:pPr>
        <w:widowControl w:val="0"/>
        <w:tabs>
          <w:tab w:val="left" w:pos="709"/>
          <w:tab w:val="left" w:pos="993"/>
        </w:tabs>
        <w:spacing w:after="100" w:line="240" w:lineRule="auto"/>
        <w:jc w:val="both"/>
        <w:rPr>
          <w:rFonts w:ascii="Times New Roman" w:hAnsi="Times New Roman"/>
          <w:sz w:val="24"/>
          <w:szCs w:val="24"/>
          <w:lang w:eastAsia="ru-RU"/>
        </w:rPr>
      </w:pPr>
      <w:r>
        <w:rPr>
          <w:rFonts w:ascii="Times New Roman" w:eastAsia="Times New Roman" w:hAnsi="Times New Roman"/>
          <w:sz w:val="24"/>
          <w:szCs w:val="24"/>
          <w:lang w:eastAsia="ru-RU"/>
        </w:rPr>
        <w:t xml:space="preserve">          </w:t>
      </w:r>
      <w:r w:rsidR="007B550D" w:rsidRPr="007B550D">
        <w:rPr>
          <w:rFonts w:ascii="Times New Roman" w:eastAsia="Times New Roman" w:hAnsi="Times New Roman"/>
          <w:sz w:val="24"/>
          <w:szCs w:val="24"/>
          <w:lang w:eastAsia="ru-RU"/>
        </w:rPr>
        <w:t xml:space="preserve">Відповідно до пункту 2 розділу II «Прикінцеві та перехідні положення» Закону України </w:t>
      </w:r>
      <w:r w:rsidR="00B94E20">
        <w:rPr>
          <w:rFonts w:ascii="Times New Roman" w:eastAsia="Times New Roman" w:hAnsi="Times New Roman"/>
          <w:sz w:val="24"/>
          <w:szCs w:val="24"/>
          <w:lang w:eastAsia="ru-RU"/>
        </w:rPr>
        <w:br/>
      </w:r>
      <w:r w:rsidR="007B550D" w:rsidRPr="007B550D">
        <w:rPr>
          <w:rFonts w:ascii="Times New Roman" w:eastAsia="Times New Roman" w:hAnsi="Times New Roman"/>
          <w:sz w:val="24"/>
          <w:szCs w:val="24"/>
          <w:lang w:eastAsia="ru-RU"/>
        </w:rPr>
        <w:t>№ 3295</w:t>
      </w:r>
      <w:r w:rsidR="00DB1E67">
        <w:rPr>
          <w:rFonts w:ascii="Times New Roman" w:eastAsia="Times New Roman" w:hAnsi="Times New Roman"/>
          <w:sz w:val="24"/>
          <w:szCs w:val="24"/>
          <w:lang w:eastAsia="ru-RU"/>
        </w:rPr>
        <w:t>-ІХ</w:t>
      </w:r>
      <w:r w:rsidR="007B550D" w:rsidRPr="007B550D">
        <w:rPr>
          <w:rFonts w:ascii="Times New Roman" w:eastAsia="Times New Roman" w:hAnsi="Times New Roman"/>
          <w:sz w:val="24"/>
          <w:szCs w:val="24"/>
          <w:lang w:eastAsia="ru-RU"/>
        </w:rPr>
        <w:t xml:space="preserve"> від 09.08.2023 «Про внесення змін до деяких законодавчих актів України щодо вдосконалення законодавства про захист економічної конкуренції та діяльності Антимонопольного комітету України» справи про порушення законодавства про захист економічної конкуренції, розгляд яких розпочато до дня набрання чинності цим Законом, розглядаються відповідно до законодавства, яке діяло до дня набрання чинності цим Законом</w:t>
      </w:r>
      <w:r w:rsidR="00125225" w:rsidRPr="00AB674F">
        <w:rPr>
          <w:rFonts w:ascii="Times New Roman" w:eastAsia="Times New Roman" w:hAnsi="Times New Roman"/>
          <w:sz w:val="24"/>
          <w:szCs w:val="24"/>
          <w:lang w:eastAsia="ru-RU"/>
        </w:rPr>
        <w:t>.</w:t>
      </w:r>
    </w:p>
    <w:p w14:paraId="246D357F" w14:textId="0EEC5E92" w:rsidR="001E5ABE" w:rsidRDefault="00125225" w:rsidP="002E4ADF">
      <w:pPr>
        <w:widowControl w:val="0"/>
        <w:spacing w:before="120" w:after="120" w:line="240" w:lineRule="auto"/>
        <w:ind w:firstLine="709"/>
        <w:jc w:val="both"/>
        <w:rPr>
          <w:rFonts w:ascii="Times New Roman" w:eastAsia="Calibri" w:hAnsi="Times New Roman" w:cs="Times New Roman"/>
          <w:sz w:val="24"/>
          <w:szCs w:val="24"/>
        </w:rPr>
      </w:pPr>
      <w:r w:rsidRPr="00060A1D">
        <w:rPr>
          <w:rFonts w:ascii="Times New Roman" w:eastAsia="Calibri" w:hAnsi="Times New Roman" w:cs="Times New Roman"/>
          <w:sz w:val="24"/>
          <w:szCs w:val="24"/>
        </w:rPr>
        <w:t>Враховуючи викладене, керуючись статт</w:t>
      </w:r>
      <w:r w:rsidR="005B2F46">
        <w:rPr>
          <w:rFonts w:ascii="Times New Roman" w:eastAsia="Calibri" w:hAnsi="Times New Roman" w:cs="Times New Roman"/>
          <w:sz w:val="24"/>
          <w:szCs w:val="24"/>
        </w:rPr>
        <w:t>ею</w:t>
      </w:r>
      <w:r w:rsidRPr="00060A1D">
        <w:rPr>
          <w:rFonts w:ascii="Times New Roman" w:eastAsia="Calibri" w:hAnsi="Times New Roman" w:cs="Times New Roman"/>
          <w:sz w:val="24"/>
          <w:szCs w:val="24"/>
        </w:rPr>
        <w:t xml:space="preserve"> 7 Закону України «Про Антимонопольний комітет України», статтями 48 і 52 Закону України «Про захист економічної конкуренції» та пунктом 32 Правил розгляду заяв і справ про порушення законодавства про захист економічної конкуренції, затверджених розпорядженням Антимонопольного комітету України від 19 квітня 1994 року № 5, зареєстрованих у Міністерстві юстиції України 6 травня 1994 року за </w:t>
      </w:r>
      <w:r w:rsidR="000B686C">
        <w:rPr>
          <w:rFonts w:ascii="Times New Roman" w:eastAsia="Calibri" w:hAnsi="Times New Roman" w:cs="Times New Roman"/>
          <w:sz w:val="24"/>
          <w:szCs w:val="24"/>
        </w:rPr>
        <w:br/>
      </w:r>
      <w:r w:rsidRPr="00060A1D">
        <w:rPr>
          <w:rFonts w:ascii="Times New Roman" w:eastAsia="Calibri" w:hAnsi="Times New Roman" w:cs="Times New Roman"/>
          <w:sz w:val="24"/>
          <w:szCs w:val="24"/>
        </w:rPr>
        <w:t xml:space="preserve">№ 90/299 (у редакції розпорядження Антимонопольного комітету України від 29 червня </w:t>
      </w:r>
      <w:r w:rsidR="00DF516A">
        <w:rPr>
          <w:rFonts w:ascii="Times New Roman" w:eastAsia="Calibri" w:hAnsi="Times New Roman" w:cs="Times New Roman"/>
          <w:sz w:val="24"/>
          <w:szCs w:val="24"/>
        </w:rPr>
        <w:br/>
      </w:r>
      <w:r w:rsidRPr="00060A1D">
        <w:rPr>
          <w:rFonts w:ascii="Times New Roman" w:eastAsia="Calibri" w:hAnsi="Times New Roman" w:cs="Times New Roman"/>
          <w:sz w:val="24"/>
          <w:szCs w:val="24"/>
        </w:rPr>
        <w:t>1998 року № 169-р) (із змінами), Антимонопольн</w:t>
      </w:r>
      <w:r w:rsidR="006C5003">
        <w:rPr>
          <w:rFonts w:ascii="Times New Roman" w:eastAsia="Calibri" w:hAnsi="Times New Roman" w:cs="Times New Roman"/>
          <w:sz w:val="24"/>
          <w:szCs w:val="24"/>
        </w:rPr>
        <w:t>ий</w:t>
      </w:r>
      <w:r w:rsidRPr="00060A1D">
        <w:rPr>
          <w:rFonts w:ascii="Times New Roman" w:eastAsia="Calibri" w:hAnsi="Times New Roman" w:cs="Times New Roman"/>
          <w:sz w:val="24"/>
          <w:szCs w:val="24"/>
        </w:rPr>
        <w:t xml:space="preserve"> комітет України </w:t>
      </w:r>
    </w:p>
    <w:p w14:paraId="0CAA04EF" w14:textId="77777777" w:rsidR="00EB4E41" w:rsidRDefault="00EB4E41" w:rsidP="00204BD3">
      <w:pPr>
        <w:widowControl w:val="0"/>
        <w:spacing w:before="120" w:after="120" w:line="240" w:lineRule="auto"/>
        <w:jc w:val="center"/>
        <w:rPr>
          <w:rFonts w:ascii="Times New Roman" w:eastAsia="Calibri" w:hAnsi="Times New Roman" w:cs="Times New Roman"/>
          <w:b/>
          <w:sz w:val="24"/>
          <w:szCs w:val="24"/>
        </w:rPr>
      </w:pPr>
      <w:r w:rsidRPr="002E452A">
        <w:rPr>
          <w:rFonts w:ascii="Times New Roman" w:eastAsia="Calibri" w:hAnsi="Times New Roman" w:cs="Times New Roman"/>
          <w:b/>
          <w:sz w:val="24"/>
          <w:szCs w:val="24"/>
        </w:rPr>
        <w:t>ПОСТАНОВИ</w:t>
      </w:r>
      <w:r w:rsidR="006C5003">
        <w:rPr>
          <w:rFonts w:ascii="Times New Roman" w:eastAsia="Calibri" w:hAnsi="Times New Roman" w:cs="Times New Roman"/>
          <w:b/>
          <w:sz w:val="24"/>
          <w:szCs w:val="24"/>
        </w:rPr>
        <w:t>В</w:t>
      </w:r>
      <w:r w:rsidRPr="002E452A">
        <w:rPr>
          <w:rFonts w:ascii="Times New Roman" w:eastAsia="Calibri" w:hAnsi="Times New Roman" w:cs="Times New Roman"/>
          <w:b/>
          <w:sz w:val="24"/>
          <w:szCs w:val="24"/>
        </w:rPr>
        <w:t>:</w:t>
      </w:r>
    </w:p>
    <w:p w14:paraId="718BF659" w14:textId="381B618E" w:rsidR="00A85C2E" w:rsidRDefault="00EB4E41" w:rsidP="00423B2C">
      <w:pPr>
        <w:pStyle w:val="a3"/>
        <w:numPr>
          <w:ilvl w:val="3"/>
          <w:numId w:val="15"/>
        </w:numPr>
        <w:tabs>
          <w:tab w:val="left" w:pos="993"/>
        </w:tabs>
        <w:ind w:left="0" w:firstLine="709"/>
        <w:jc w:val="both"/>
        <w:rPr>
          <w:rFonts w:ascii="Times New Roman" w:hAnsi="Times New Roman"/>
          <w:sz w:val="24"/>
          <w:szCs w:val="24"/>
          <w:lang w:val="uk-UA"/>
        </w:rPr>
      </w:pPr>
      <w:r w:rsidRPr="001B2FE6">
        <w:rPr>
          <w:rFonts w:ascii="Times New Roman" w:eastAsia="Times New Roman" w:hAnsi="Times New Roman"/>
          <w:sz w:val="24"/>
          <w:szCs w:val="24"/>
          <w:lang w:val="uk-UA" w:eastAsia="ru-RU"/>
        </w:rPr>
        <w:t xml:space="preserve">Визнати, </w:t>
      </w:r>
      <w:r w:rsidR="00A85C2E" w:rsidRPr="001B2FE6">
        <w:rPr>
          <w:rFonts w:ascii="Times New Roman" w:eastAsia="Times New Roman" w:hAnsi="Times New Roman"/>
          <w:sz w:val="24"/>
          <w:szCs w:val="24"/>
          <w:lang w:val="uk-UA" w:eastAsia="ru-RU"/>
        </w:rPr>
        <w:t>що</w:t>
      </w:r>
      <w:r w:rsidR="00A85C2E" w:rsidRPr="001B2FE6">
        <w:rPr>
          <w:rFonts w:ascii="Times New Roman" w:eastAsia="Times New Roman" w:hAnsi="Times New Roman"/>
          <w:sz w:val="24"/>
          <w:szCs w:val="24"/>
          <w:lang w:val="uk-UA" w:eastAsia="uk-UA"/>
        </w:rPr>
        <w:t xml:space="preserve"> товариство з обмеженою</w:t>
      </w:r>
      <w:r w:rsidR="007E6558" w:rsidRPr="001B2FE6">
        <w:rPr>
          <w:rFonts w:ascii="Times New Roman" w:eastAsia="Times New Roman" w:hAnsi="Times New Roman"/>
          <w:sz w:val="24"/>
          <w:szCs w:val="24"/>
          <w:lang w:val="uk-UA" w:eastAsia="uk-UA"/>
        </w:rPr>
        <w:t xml:space="preserve"> </w:t>
      </w:r>
      <w:r w:rsidR="00A85C2E" w:rsidRPr="001B2FE6">
        <w:rPr>
          <w:rFonts w:ascii="Times New Roman" w:eastAsia="Times New Roman" w:hAnsi="Times New Roman"/>
          <w:sz w:val="24"/>
          <w:szCs w:val="24"/>
          <w:lang w:val="uk-UA" w:eastAsia="uk-UA"/>
        </w:rPr>
        <w:t>відповідальністю «</w:t>
      </w:r>
      <w:r w:rsidR="0091482C">
        <w:rPr>
          <w:rFonts w:ascii="Times New Roman" w:hAnsi="Times New Roman"/>
          <w:sz w:val="24"/>
          <w:szCs w:val="24"/>
        </w:rPr>
        <w:t>ВОЛИЦЯ-</w:t>
      </w:r>
      <w:r w:rsidR="0091482C" w:rsidRPr="00377DF5">
        <w:rPr>
          <w:rFonts w:ascii="Times New Roman" w:eastAsia="Times New Roman" w:hAnsi="Times New Roman"/>
          <w:sz w:val="24"/>
          <w:szCs w:val="24"/>
          <w:lang w:eastAsia="uk-UA"/>
        </w:rPr>
        <w:t>А</w:t>
      </w:r>
      <w:r w:rsidR="0091482C">
        <w:rPr>
          <w:rFonts w:ascii="Times New Roman" w:eastAsia="Times New Roman" w:hAnsi="Times New Roman"/>
          <w:sz w:val="24"/>
          <w:szCs w:val="24"/>
          <w:lang w:eastAsia="uk-UA"/>
        </w:rPr>
        <w:t>ГРО</w:t>
      </w:r>
      <w:r w:rsidR="00A85C2E" w:rsidRPr="001B2FE6">
        <w:rPr>
          <w:rFonts w:ascii="Times New Roman" w:eastAsia="Times New Roman" w:hAnsi="Times New Roman"/>
          <w:sz w:val="24"/>
          <w:szCs w:val="24"/>
          <w:lang w:val="uk-UA" w:eastAsia="uk-UA"/>
        </w:rPr>
        <w:t>» (</w:t>
      </w:r>
      <w:r w:rsidR="00A85C2E" w:rsidRPr="001B2FE6">
        <w:rPr>
          <w:rFonts w:ascii="Times New Roman" w:eastAsia="Times New Roman" w:hAnsi="Times New Roman"/>
          <w:color w:val="000000"/>
          <w:sz w:val="24"/>
          <w:szCs w:val="24"/>
          <w:lang w:val="uk-UA" w:eastAsia="uk-UA"/>
        </w:rPr>
        <w:t xml:space="preserve">ідентифікаційний код юридичної особи </w:t>
      </w:r>
      <w:r w:rsidR="007E1484" w:rsidRPr="00174D9E">
        <w:rPr>
          <w:rFonts w:ascii="Times New Roman" w:eastAsia="Times New Roman" w:hAnsi="Times New Roman"/>
          <w:sz w:val="24"/>
          <w:szCs w:val="24"/>
          <w:lang w:eastAsia="ru-RU"/>
        </w:rPr>
        <w:t>(</w:t>
      </w:r>
      <w:r w:rsidR="007E1484" w:rsidRPr="00267D33">
        <w:rPr>
          <w:rFonts w:ascii="Times New Roman" w:eastAsia="Times New Roman" w:hAnsi="Times New Roman"/>
          <w:i/>
          <w:sz w:val="24"/>
          <w:szCs w:val="24"/>
          <w:lang w:eastAsia="ru-RU"/>
        </w:rPr>
        <w:t>«</w:t>
      </w:r>
      <w:proofErr w:type="spellStart"/>
      <w:r w:rsidR="007E1484" w:rsidRPr="00267D33">
        <w:rPr>
          <w:rFonts w:ascii="Times New Roman" w:eastAsia="Times New Roman" w:hAnsi="Times New Roman"/>
          <w:i/>
          <w:sz w:val="24"/>
          <w:szCs w:val="24"/>
          <w:lang w:eastAsia="ru-RU"/>
        </w:rPr>
        <w:t>інформація</w:t>
      </w:r>
      <w:proofErr w:type="spellEnd"/>
      <w:r w:rsidR="007E1484" w:rsidRPr="00267D33">
        <w:rPr>
          <w:rFonts w:ascii="Times New Roman" w:eastAsia="Times New Roman" w:hAnsi="Times New Roman"/>
          <w:i/>
          <w:sz w:val="24"/>
          <w:szCs w:val="24"/>
          <w:lang w:eastAsia="ru-RU"/>
        </w:rPr>
        <w:t xml:space="preserve">, доступ до </w:t>
      </w:r>
      <w:proofErr w:type="spellStart"/>
      <w:r w:rsidR="007E1484" w:rsidRPr="00267D33">
        <w:rPr>
          <w:rFonts w:ascii="Times New Roman" w:eastAsia="Times New Roman" w:hAnsi="Times New Roman"/>
          <w:i/>
          <w:sz w:val="24"/>
          <w:szCs w:val="24"/>
          <w:lang w:eastAsia="ru-RU"/>
        </w:rPr>
        <w:t>якої</w:t>
      </w:r>
      <w:proofErr w:type="spellEnd"/>
      <w:r w:rsidR="007E1484" w:rsidRPr="00267D33">
        <w:rPr>
          <w:rFonts w:ascii="Times New Roman" w:eastAsia="Times New Roman" w:hAnsi="Times New Roman"/>
          <w:i/>
          <w:sz w:val="24"/>
          <w:szCs w:val="24"/>
          <w:lang w:eastAsia="ru-RU"/>
        </w:rPr>
        <w:t xml:space="preserve"> </w:t>
      </w:r>
      <w:proofErr w:type="spellStart"/>
      <w:r w:rsidR="007E1484" w:rsidRPr="00267D33">
        <w:rPr>
          <w:rFonts w:ascii="Times New Roman" w:eastAsia="Times New Roman" w:hAnsi="Times New Roman"/>
          <w:i/>
          <w:sz w:val="24"/>
          <w:szCs w:val="24"/>
          <w:lang w:eastAsia="ru-RU"/>
        </w:rPr>
        <w:t>обмежено</w:t>
      </w:r>
      <w:proofErr w:type="spellEnd"/>
      <w:r w:rsidR="007E1484" w:rsidRPr="00267D33">
        <w:rPr>
          <w:rFonts w:ascii="Times New Roman" w:eastAsia="Times New Roman" w:hAnsi="Times New Roman"/>
          <w:i/>
          <w:sz w:val="24"/>
          <w:szCs w:val="24"/>
          <w:lang w:eastAsia="ru-RU"/>
        </w:rPr>
        <w:t>»</w:t>
      </w:r>
      <w:r w:rsidR="007E1484">
        <w:rPr>
          <w:rFonts w:ascii="Times New Roman" w:eastAsia="Times New Roman" w:hAnsi="Times New Roman"/>
          <w:sz w:val="24"/>
          <w:szCs w:val="24"/>
          <w:lang w:eastAsia="ru-RU"/>
        </w:rPr>
        <w:t xml:space="preserve">) </w:t>
      </w:r>
      <w:r w:rsidR="00A85C2E" w:rsidRPr="001B2FE6">
        <w:rPr>
          <w:rFonts w:ascii="Times New Roman" w:eastAsia="Times New Roman" w:hAnsi="Times New Roman"/>
          <w:sz w:val="24"/>
          <w:szCs w:val="24"/>
          <w:shd w:val="clear" w:color="auto" w:fill="FFFFFF"/>
          <w:lang w:val="uk-UA" w:eastAsia="uk-UA"/>
        </w:rPr>
        <w:t xml:space="preserve"> </w:t>
      </w:r>
      <w:r w:rsidRPr="001B2FE6">
        <w:rPr>
          <w:rFonts w:ascii="Times New Roman" w:eastAsia="Times New Roman" w:hAnsi="Times New Roman"/>
          <w:sz w:val="24"/>
          <w:szCs w:val="24"/>
          <w:lang w:val="uk-UA" w:eastAsia="ru-RU"/>
        </w:rPr>
        <w:t>вчинило порушення законодавства про захист економічної конкуренції, передбачен</w:t>
      </w:r>
      <w:r w:rsidR="00DF516A">
        <w:rPr>
          <w:rFonts w:ascii="Times New Roman" w:eastAsia="Times New Roman" w:hAnsi="Times New Roman"/>
          <w:sz w:val="24"/>
          <w:szCs w:val="24"/>
          <w:lang w:val="uk-UA" w:eastAsia="ru-RU"/>
        </w:rPr>
        <w:t>ого</w:t>
      </w:r>
      <w:r w:rsidRPr="001B2FE6">
        <w:rPr>
          <w:rFonts w:ascii="Times New Roman" w:eastAsia="Times New Roman" w:hAnsi="Times New Roman"/>
          <w:sz w:val="24"/>
          <w:szCs w:val="24"/>
          <w:lang w:val="uk-UA" w:eastAsia="ru-RU"/>
        </w:rPr>
        <w:t xml:space="preserve"> пунктом 13 статті 50 Закону України «Про захист економічної конкуренції»</w:t>
      </w:r>
      <w:r w:rsidR="00DF516A">
        <w:rPr>
          <w:rFonts w:ascii="Times New Roman" w:eastAsia="Times New Roman" w:hAnsi="Times New Roman"/>
          <w:sz w:val="24"/>
          <w:szCs w:val="24"/>
          <w:lang w:val="uk-UA" w:eastAsia="ru-RU"/>
        </w:rPr>
        <w:t>,</w:t>
      </w:r>
      <w:r w:rsidRPr="001B2FE6">
        <w:rPr>
          <w:rFonts w:ascii="Times New Roman" w:eastAsia="Times New Roman" w:hAnsi="Times New Roman"/>
          <w:sz w:val="24"/>
          <w:szCs w:val="24"/>
          <w:lang w:val="uk-UA" w:eastAsia="ru-RU"/>
        </w:rPr>
        <w:t xml:space="preserve"> у вигляді неподання інформації </w:t>
      </w:r>
      <w:r w:rsidRPr="001B2FE6">
        <w:rPr>
          <w:rFonts w:ascii="Times New Roman" w:hAnsi="Times New Roman"/>
          <w:sz w:val="24"/>
          <w:szCs w:val="24"/>
          <w:lang w:val="uk-UA"/>
        </w:rPr>
        <w:t>Антимонопольному комітету України</w:t>
      </w:r>
      <w:r w:rsidRPr="001B2FE6">
        <w:rPr>
          <w:rFonts w:ascii="Times New Roman" w:eastAsia="Times New Roman" w:hAnsi="Times New Roman"/>
          <w:sz w:val="24"/>
          <w:szCs w:val="24"/>
          <w:lang w:val="uk-UA" w:eastAsia="uk-UA"/>
        </w:rPr>
        <w:t xml:space="preserve"> на </w:t>
      </w:r>
      <w:r w:rsidR="00DA3269" w:rsidRPr="001B2FE6">
        <w:rPr>
          <w:rFonts w:ascii="Times New Roman" w:eastAsia="Times New Roman" w:hAnsi="Times New Roman"/>
          <w:color w:val="000000"/>
          <w:sz w:val="24"/>
          <w:szCs w:val="24"/>
          <w:lang w:val="uk-UA" w:eastAsia="ru-RU"/>
        </w:rPr>
        <w:t xml:space="preserve">вимогу </w:t>
      </w:r>
      <w:r w:rsidR="001C3CDF" w:rsidRPr="001B2FE6">
        <w:rPr>
          <w:rFonts w:ascii="Times New Roman" w:eastAsia="Times New Roman" w:hAnsi="Times New Roman"/>
          <w:sz w:val="24"/>
          <w:szCs w:val="24"/>
          <w:lang w:val="uk-UA" w:eastAsia="ru-RU"/>
        </w:rPr>
        <w:t xml:space="preserve">заступника Голови </w:t>
      </w:r>
      <w:r w:rsidR="00561890" w:rsidRPr="001B2FE6">
        <w:rPr>
          <w:rFonts w:ascii="Times New Roman" w:hAnsi="Times New Roman"/>
          <w:sz w:val="24"/>
          <w:szCs w:val="24"/>
          <w:lang w:val="uk-UA"/>
        </w:rPr>
        <w:t>Антимонопольно</w:t>
      </w:r>
      <w:r w:rsidR="00561890">
        <w:rPr>
          <w:rFonts w:ascii="Times New Roman" w:hAnsi="Times New Roman"/>
          <w:sz w:val="24"/>
          <w:szCs w:val="24"/>
          <w:lang w:val="uk-UA"/>
        </w:rPr>
        <w:t>го</w:t>
      </w:r>
      <w:r w:rsidR="00561890" w:rsidRPr="001B2FE6">
        <w:rPr>
          <w:rFonts w:ascii="Times New Roman" w:hAnsi="Times New Roman"/>
          <w:sz w:val="24"/>
          <w:szCs w:val="24"/>
          <w:lang w:val="uk-UA"/>
        </w:rPr>
        <w:t xml:space="preserve"> комітету України</w:t>
      </w:r>
      <w:r w:rsidR="00561890" w:rsidRPr="001B2FE6">
        <w:rPr>
          <w:rFonts w:ascii="Times New Roman" w:eastAsia="Times New Roman" w:hAnsi="Times New Roman"/>
          <w:color w:val="000000"/>
          <w:sz w:val="24"/>
          <w:szCs w:val="24"/>
          <w:lang w:val="uk-UA" w:eastAsia="ru-RU"/>
        </w:rPr>
        <w:t xml:space="preserve"> </w:t>
      </w:r>
      <w:r w:rsidR="001C3CDF" w:rsidRPr="001B2FE6">
        <w:rPr>
          <w:rFonts w:ascii="Times New Roman" w:eastAsia="Times New Roman" w:hAnsi="Times New Roman"/>
          <w:lang w:val="uk-UA" w:eastAsia="ru-RU"/>
        </w:rPr>
        <w:t xml:space="preserve">– </w:t>
      </w:r>
      <w:r w:rsidR="00DA3269" w:rsidRPr="001B2FE6">
        <w:rPr>
          <w:rFonts w:ascii="Times New Roman" w:eastAsia="Times New Roman" w:hAnsi="Times New Roman"/>
          <w:color w:val="000000"/>
          <w:sz w:val="24"/>
          <w:szCs w:val="24"/>
          <w:lang w:val="uk-UA" w:eastAsia="ru-RU"/>
        </w:rPr>
        <w:t xml:space="preserve">державного уповноваженого від </w:t>
      </w:r>
      <w:r w:rsidR="00A85C2E" w:rsidRPr="001B2FE6">
        <w:rPr>
          <w:rFonts w:ascii="Times New Roman" w:hAnsi="Times New Roman"/>
          <w:color w:val="000000"/>
          <w:sz w:val="24"/>
          <w:szCs w:val="24"/>
          <w:lang w:val="uk-UA"/>
        </w:rPr>
        <w:t>11.11.2022 № 126-26.13/09-50</w:t>
      </w:r>
      <w:r w:rsidR="0091482C">
        <w:rPr>
          <w:rFonts w:ascii="Times New Roman" w:hAnsi="Times New Roman"/>
          <w:color w:val="000000"/>
          <w:sz w:val="24"/>
          <w:szCs w:val="24"/>
          <w:lang w:val="uk-UA"/>
        </w:rPr>
        <w:t>92</w:t>
      </w:r>
      <w:r w:rsidR="00A85C2E" w:rsidRPr="001B2FE6">
        <w:rPr>
          <w:rFonts w:ascii="Times New Roman" w:hAnsi="Times New Roman"/>
          <w:color w:val="000000"/>
          <w:sz w:val="24"/>
          <w:szCs w:val="24"/>
          <w:lang w:val="uk-UA"/>
        </w:rPr>
        <w:t xml:space="preserve"> у встановлений ним строк</w:t>
      </w:r>
      <w:r w:rsidR="00A85C2E" w:rsidRPr="001B2FE6">
        <w:rPr>
          <w:rFonts w:ascii="Times New Roman" w:hAnsi="Times New Roman"/>
          <w:sz w:val="24"/>
          <w:szCs w:val="24"/>
          <w:lang w:val="uk-UA"/>
        </w:rPr>
        <w:t>.</w:t>
      </w:r>
    </w:p>
    <w:p w14:paraId="6257992C" w14:textId="19518B3A" w:rsidR="00EB4E41" w:rsidRPr="002E452A" w:rsidRDefault="00EB4E41" w:rsidP="00423B2C">
      <w:pPr>
        <w:pStyle w:val="a4"/>
        <w:widowControl w:val="0"/>
        <w:tabs>
          <w:tab w:val="left" w:pos="709"/>
        </w:tabs>
        <w:spacing w:before="120" w:after="120" w:line="240" w:lineRule="auto"/>
        <w:ind w:left="0"/>
        <w:contextualSpacing w:val="0"/>
        <w:jc w:val="both"/>
        <w:rPr>
          <w:rFonts w:ascii="Times New Roman" w:eastAsia="Times New Roman" w:hAnsi="Times New Roman" w:cs="Times New Roman"/>
          <w:sz w:val="24"/>
          <w:szCs w:val="24"/>
          <w:lang w:eastAsia="ru-RU"/>
        </w:rPr>
      </w:pPr>
      <w:r w:rsidRPr="001B2FE6">
        <w:rPr>
          <w:rFonts w:ascii="Times New Roman" w:eastAsia="Times New Roman" w:hAnsi="Times New Roman" w:cs="Times New Roman"/>
          <w:sz w:val="24"/>
          <w:szCs w:val="24"/>
          <w:lang w:eastAsia="ru-RU"/>
        </w:rPr>
        <w:tab/>
        <w:t xml:space="preserve">2. </w:t>
      </w:r>
      <w:r w:rsidR="00561890">
        <w:rPr>
          <w:rFonts w:ascii="Times New Roman" w:eastAsia="Times New Roman" w:hAnsi="Times New Roman" w:cs="Times New Roman"/>
          <w:sz w:val="24"/>
          <w:szCs w:val="24"/>
          <w:lang w:eastAsia="ru-RU"/>
        </w:rPr>
        <w:t>Накласти</w:t>
      </w:r>
      <w:r w:rsidRPr="002E452A">
        <w:rPr>
          <w:rFonts w:ascii="Times New Roman" w:eastAsia="Times New Roman" w:hAnsi="Times New Roman" w:cs="Times New Roman"/>
          <w:sz w:val="24"/>
          <w:szCs w:val="24"/>
          <w:lang w:eastAsia="uk-UA"/>
        </w:rPr>
        <w:t xml:space="preserve"> на</w:t>
      </w:r>
      <w:r>
        <w:rPr>
          <w:rFonts w:ascii="Times New Roman" w:eastAsia="Times New Roman" w:hAnsi="Times New Roman" w:cs="Times New Roman"/>
          <w:sz w:val="24"/>
          <w:szCs w:val="24"/>
          <w:lang w:eastAsia="uk-UA"/>
        </w:rPr>
        <w:t xml:space="preserve"> </w:t>
      </w:r>
      <w:r w:rsidR="007B550D" w:rsidRPr="0049405B">
        <w:rPr>
          <w:rFonts w:ascii="Times New Roman" w:eastAsia="Times New Roman" w:hAnsi="Times New Roman" w:cs="Times New Roman"/>
          <w:sz w:val="24"/>
          <w:szCs w:val="28"/>
        </w:rPr>
        <w:t xml:space="preserve">товариство з обмеженою відповідальністю </w:t>
      </w:r>
      <w:r w:rsidR="00A85C2E" w:rsidRPr="00A85C2E">
        <w:rPr>
          <w:rFonts w:ascii="Times New Roman" w:eastAsia="Times New Roman" w:hAnsi="Times New Roman" w:cs="Times New Roman"/>
          <w:sz w:val="24"/>
          <w:szCs w:val="24"/>
          <w:lang w:eastAsia="uk-UA"/>
        </w:rPr>
        <w:t>«</w:t>
      </w:r>
      <w:bookmarkStart w:id="29" w:name="_Hlk175821887"/>
      <w:r w:rsidR="0091482C">
        <w:rPr>
          <w:rFonts w:ascii="Times New Roman" w:hAnsi="Times New Roman" w:cs="Times New Roman"/>
          <w:sz w:val="24"/>
          <w:szCs w:val="24"/>
        </w:rPr>
        <w:t>ВОЛИЦЯ-</w:t>
      </w:r>
      <w:r w:rsidR="0091482C" w:rsidRPr="00377DF5">
        <w:rPr>
          <w:rFonts w:ascii="Times New Roman" w:eastAsia="Times New Roman" w:hAnsi="Times New Roman" w:cs="Times New Roman"/>
          <w:sz w:val="24"/>
          <w:szCs w:val="24"/>
          <w:lang w:eastAsia="uk-UA"/>
        </w:rPr>
        <w:t>А</w:t>
      </w:r>
      <w:r w:rsidR="0091482C">
        <w:rPr>
          <w:rFonts w:ascii="Times New Roman" w:eastAsia="Times New Roman" w:hAnsi="Times New Roman" w:cs="Times New Roman"/>
          <w:sz w:val="24"/>
          <w:szCs w:val="24"/>
          <w:lang w:eastAsia="uk-UA"/>
        </w:rPr>
        <w:t>ГРО</w:t>
      </w:r>
      <w:bookmarkEnd w:id="29"/>
      <w:r w:rsidR="007B550D" w:rsidRPr="0049405B">
        <w:rPr>
          <w:rFonts w:ascii="Times New Roman" w:eastAsia="Times New Roman" w:hAnsi="Times New Roman" w:cs="Times New Roman"/>
          <w:sz w:val="24"/>
          <w:szCs w:val="28"/>
        </w:rPr>
        <w:t xml:space="preserve">» </w:t>
      </w:r>
      <w:r w:rsidR="00DA3269" w:rsidRPr="006C5003">
        <w:rPr>
          <w:rFonts w:ascii="Times New Roman" w:eastAsia="Times New Roman" w:hAnsi="Times New Roman" w:cs="Times New Roman"/>
          <w:sz w:val="24"/>
          <w:szCs w:val="28"/>
        </w:rPr>
        <w:lastRenderedPageBreak/>
        <w:t xml:space="preserve">(ідентифікаційний код юридичної особи </w:t>
      </w:r>
      <w:r w:rsidR="007E1484" w:rsidRPr="00174D9E">
        <w:rPr>
          <w:rFonts w:ascii="Times New Roman" w:eastAsia="Times New Roman" w:hAnsi="Times New Roman" w:cs="Times New Roman"/>
          <w:sz w:val="24"/>
          <w:szCs w:val="24"/>
          <w:lang w:eastAsia="ru-RU"/>
        </w:rPr>
        <w:t>(</w:t>
      </w:r>
      <w:r w:rsidR="007E1484" w:rsidRPr="00267D33">
        <w:rPr>
          <w:rFonts w:ascii="Times New Roman" w:eastAsia="Times New Roman" w:hAnsi="Times New Roman" w:cs="Times New Roman"/>
          <w:i/>
          <w:sz w:val="24"/>
          <w:szCs w:val="24"/>
          <w:lang w:eastAsia="ru-RU"/>
        </w:rPr>
        <w:t>«інформація, доступ до якої обмежено»</w:t>
      </w:r>
      <w:r w:rsidR="007E1484">
        <w:rPr>
          <w:rFonts w:ascii="Times New Roman" w:eastAsia="Times New Roman" w:hAnsi="Times New Roman" w:cs="Times New Roman"/>
          <w:sz w:val="24"/>
          <w:szCs w:val="24"/>
          <w:lang w:eastAsia="ru-RU"/>
        </w:rPr>
        <w:t xml:space="preserve">) </w:t>
      </w:r>
      <w:r w:rsidR="004F6893" w:rsidRPr="004F6893">
        <w:rPr>
          <w:rFonts w:ascii="Times New Roman" w:eastAsia="Times New Roman" w:hAnsi="Times New Roman" w:cs="Times New Roman"/>
          <w:sz w:val="24"/>
          <w:szCs w:val="24"/>
          <w:lang w:eastAsia="uk-UA"/>
        </w:rPr>
        <w:t xml:space="preserve"> </w:t>
      </w:r>
      <w:r w:rsidRPr="002E452A">
        <w:rPr>
          <w:rFonts w:ascii="Times New Roman" w:eastAsia="Times New Roman" w:hAnsi="Times New Roman" w:cs="Times New Roman"/>
          <w:sz w:val="24"/>
          <w:szCs w:val="24"/>
          <w:lang w:eastAsia="ru-RU"/>
        </w:rPr>
        <w:t>штраф</w:t>
      </w:r>
      <w:r>
        <w:rPr>
          <w:rFonts w:ascii="Times New Roman" w:eastAsia="Times New Roman" w:hAnsi="Times New Roman" w:cs="Times New Roman"/>
          <w:sz w:val="24"/>
          <w:szCs w:val="24"/>
          <w:lang w:eastAsia="ru-RU"/>
        </w:rPr>
        <w:t xml:space="preserve"> </w:t>
      </w:r>
      <w:r w:rsidRPr="002E452A">
        <w:rPr>
          <w:rFonts w:ascii="Times New Roman" w:eastAsia="Times New Roman" w:hAnsi="Times New Roman" w:cs="Times New Roman"/>
          <w:sz w:val="24"/>
          <w:szCs w:val="24"/>
          <w:lang w:eastAsia="ru-RU"/>
        </w:rPr>
        <w:t xml:space="preserve">у розмірі </w:t>
      </w:r>
      <w:r w:rsidR="00521097">
        <w:rPr>
          <w:rFonts w:ascii="Times New Roman" w:eastAsia="Times New Roman" w:hAnsi="Times New Roman"/>
          <w:color w:val="000000"/>
          <w:sz w:val="24"/>
          <w:szCs w:val="24"/>
          <w:lang w:eastAsia="uk-UA"/>
        </w:rPr>
        <w:t>510 811 (п’ятсот десять тисяч вісімсот одинадцять</w:t>
      </w:r>
      <w:r w:rsidRPr="004761A2">
        <w:rPr>
          <w:rFonts w:ascii="Times New Roman" w:eastAsia="Times New Roman" w:hAnsi="Times New Roman" w:cs="Times New Roman"/>
          <w:sz w:val="24"/>
          <w:szCs w:val="24"/>
          <w:lang w:eastAsia="ru-RU"/>
        </w:rPr>
        <w:t xml:space="preserve">) </w:t>
      </w:r>
      <w:r w:rsidRPr="002E452A">
        <w:rPr>
          <w:rFonts w:ascii="Times New Roman" w:eastAsia="Times New Roman" w:hAnsi="Times New Roman" w:cs="Times New Roman"/>
          <w:sz w:val="24"/>
          <w:szCs w:val="24"/>
          <w:lang w:eastAsia="ru-RU"/>
        </w:rPr>
        <w:t>грив</w:t>
      </w:r>
      <w:r>
        <w:rPr>
          <w:rFonts w:ascii="Times New Roman" w:eastAsia="Times New Roman" w:hAnsi="Times New Roman" w:cs="Times New Roman"/>
          <w:sz w:val="24"/>
          <w:szCs w:val="24"/>
          <w:lang w:eastAsia="ru-RU"/>
        </w:rPr>
        <w:t>е</w:t>
      </w:r>
      <w:r w:rsidRPr="002E452A">
        <w:rPr>
          <w:rFonts w:ascii="Times New Roman" w:eastAsia="Times New Roman" w:hAnsi="Times New Roman" w:cs="Times New Roman"/>
          <w:sz w:val="24"/>
          <w:szCs w:val="24"/>
          <w:lang w:eastAsia="ru-RU"/>
        </w:rPr>
        <w:t>н</w:t>
      </w:r>
      <w:r>
        <w:rPr>
          <w:rFonts w:ascii="Times New Roman" w:eastAsia="Times New Roman" w:hAnsi="Times New Roman" w:cs="Times New Roman"/>
          <w:sz w:val="24"/>
          <w:szCs w:val="24"/>
          <w:lang w:eastAsia="ru-RU"/>
        </w:rPr>
        <w:t>ь</w:t>
      </w:r>
      <w:r w:rsidR="00561890" w:rsidRPr="00561890">
        <w:rPr>
          <w:rFonts w:ascii="Times New Roman" w:eastAsia="Times New Roman" w:hAnsi="Times New Roman" w:cs="Times New Roman"/>
          <w:sz w:val="24"/>
          <w:szCs w:val="24"/>
          <w:lang w:eastAsia="ru-RU"/>
        </w:rPr>
        <w:t xml:space="preserve"> </w:t>
      </w:r>
      <w:r w:rsidR="00561890">
        <w:rPr>
          <w:rFonts w:ascii="Times New Roman" w:eastAsia="Times New Roman" w:hAnsi="Times New Roman" w:cs="Times New Roman"/>
          <w:sz w:val="24"/>
          <w:szCs w:val="24"/>
          <w:lang w:eastAsia="ru-RU"/>
        </w:rPr>
        <w:t>з</w:t>
      </w:r>
      <w:r w:rsidR="00561890" w:rsidRPr="001B2FE6">
        <w:rPr>
          <w:rFonts w:ascii="Times New Roman" w:eastAsia="Times New Roman" w:hAnsi="Times New Roman" w:cs="Times New Roman"/>
          <w:sz w:val="24"/>
          <w:szCs w:val="24"/>
          <w:lang w:eastAsia="ru-RU"/>
        </w:rPr>
        <w:t>а</w:t>
      </w:r>
      <w:r w:rsidR="00561890" w:rsidRPr="001B2FE6">
        <w:rPr>
          <w:rFonts w:ascii="Times New Roman" w:eastAsia="Times New Roman" w:hAnsi="Times New Roman" w:cs="Times New Roman"/>
          <w:sz w:val="24"/>
          <w:szCs w:val="24"/>
          <w:lang w:eastAsia="uk-UA"/>
        </w:rPr>
        <w:t xml:space="preserve"> порушення, зазначене в пункті 1 резолютивної частини цього рішення</w:t>
      </w:r>
      <w:r w:rsidRPr="002E452A">
        <w:rPr>
          <w:rFonts w:ascii="Times New Roman" w:eastAsia="Times New Roman" w:hAnsi="Times New Roman" w:cs="Times New Roman"/>
          <w:sz w:val="24"/>
          <w:szCs w:val="24"/>
          <w:lang w:eastAsia="ru-RU"/>
        </w:rPr>
        <w:t>.</w:t>
      </w:r>
    </w:p>
    <w:p w14:paraId="559C17D5" w14:textId="77777777" w:rsidR="00EB4E41" w:rsidRPr="002E452A" w:rsidRDefault="00EB4E41" w:rsidP="00204BD3">
      <w:pPr>
        <w:spacing w:before="120" w:after="120" w:line="240" w:lineRule="auto"/>
        <w:ind w:firstLine="708"/>
        <w:jc w:val="both"/>
        <w:rPr>
          <w:rFonts w:ascii="Times New Roman" w:eastAsia="Times New Roman" w:hAnsi="Times New Roman" w:cs="Times New Roman"/>
          <w:sz w:val="24"/>
          <w:szCs w:val="24"/>
          <w:lang w:eastAsia="ru-RU"/>
        </w:rPr>
      </w:pPr>
      <w:r w:rsidRPr="002E452A">
        <w:rPr>
          <w:rFonts w:ascii="Times New Roman" w:eastAsia="Times New Roman" w:hAnsi="Times New Roman" w:cs="Times New Roman"/>
          <w:sz w:val="24"/>
          <w:szCs w:val="24"/>
          <w:lang w:eastAsia="ru-RU"/>
        </w:rPr>
        <w:t>Штраф підлягає сплаті у двомісячний строк з дня одержання рішення.</w:t>
      </w:r>
    </w:p>
    <w:p w14:paraId="604B20F7" w14:textId="77777777" w:rsidR="00EB4E41" w:rsidRDefault="00EB4E41" w:rsidP="00204BD3">
      <w:pPr>
        <w:spacing w:before="120" w:after="120" w:line="240" w:lineRule="auto"/>
        <w:ind w:firstLine="708"/>
        <w:jc w:val="both"/>
        <w:rPr>
          <w:rFonts w:ascii="Times New Roman" w:eastAsia="Times New Roman" w:hAnsi="Times New Roman" w:cs="Times New Roman"/>
          <w:sz w:val="24"/>
          <w:szCs w:val="24"/>
          <w:lang w:eastAsia="ru-RU"/>
        </w:rPr>
      </w:pPr>
      <w:r w:rsidRPr="002E452A">
        <w:rPr>
          <w:rFonts w:ascii="Times New Roman" w:eastAsia="Times New Roman" w:hAnsi="Times New Roman" w:cs="Times New Roman"/>
          <w:sz w:val="24"/>
          <w:szCs w:val="24"/>
          <w:lang w:eastAsia="ru-RU"/>
        </w:rPr>
        <w:t xml:space="preserve">Відповідно до частини </w:t>
      </w:r>
      <w:r w:rsidR="00F354D6">
        <w:rPr>
          <w:rFonts w:ascii="Times New Roman" w:eastAsia="Times New Roman" w:hAnsi="Times New Roman" w:cs="Times New Roman"/>
          <w:sz w:val="24"/>
          <w:szCs w:val="24"/>
          <w:lang w:eastAsia="ru-RU"/>
        </w:rPr>
        <w:t>тринадцятої</w:t>
      </w:r>
      <w:r w:rsidRPr="002E452A">
        <w:rPr>
          <w:rFonts w:ascii="Times New Roman" w:eastAsia="Times New Roman" w:hAnsi="Times New Roman" w:cs="Times New Roman"/>
          <w:sz w:val="24"/>
          <w:szCs w:val="24"/>
          <w:lang w:eastAsia="ru-RU"/>
        </w:rPr>
        <w:t xml:space="preserve"> статті 56 Закону України «Про захист економічної конкуренції» протягом п’яти днів з дня сплати штрафу суб’єкт господарювання зобов’язаний надіслати до Антимонопольного комітету України документи, що підтверджують сплату штрафу.</w:t>
      </w:r>
    </w:p>
    <w:p w14:paraId="3D3C94B9" w14:textId="77777777" w:rsidR="00EB4E41" w:rsidRPr="002E452A" w:rsidRDefault="00EB4E41" w:rsidP="002E4ADF">
      <w:pPr>
        <w:spacing w:before="120" w:after="120" w:line="240" w:lineRule="auto"/>
        <w:ind w:firstLine="708"/>
        <w:jc w:val="both"/>
        <w:rPr>
          <w:rFonts w:ascii="Times New Roman" w:eastAsia="Times New Roman" w:hAnsi="Times New Roman" w:cs="Times New Roman"/>
          <w:sz w:val="24"/>
          <w:szCs w:val="24"/>
          <w:lang w:eastAsia="ru-RU"/>
        </w:rPr>
      </w:pPr>
      <w:r w:rsidRPr="002E452A">
        <w:rPr>
          <w:rFonts w:ascii="Times New Roman" w:eastAsia="Times New Roman" w:hAnsi="Times New Roman" w:cs="Times New Roman"/>
          <w:sz w:val="24"/>
          <w:szCs w:val="24"/>
          <w:lang w:eastAsia="ru-RU"/>
        </w:rPr>
        <w:t xml:space="preserve">Рішення може бути оскаржене до </w:t>
      </w:r>
      <w:r w:rsidR="00D758DB">
        <w:rPr>
          <w:rFonts w:ascii="Times New Roman" w:eastAsia="Times New Roman" w:hAnsi="Times New Roman" w:cs="Times New Roman"/>
          <w:sz w:val="24"/>
          <w:szCs w:val="24"/>
          <w:lang w:eastAsia="ru-RU"/>
        </w:rPr>
        <w:t>Г</w:t>
      </w:r>
      <w:r w:rsidRPr="002E452A">
        <w:rPr>
          <w:rFonts w:ascii="Times New Roman" w:eastAsia="Times New Roman" w:hAnsi="Times New Roman" w:cs="Times New Roman"/>
          <w:sz w:val="24"/>
          <w:szCs w:val="24"/>
          <w:lang w:eastAsia="ru-RU"/>
        </w:rPr>
        <w:t>осподарського суду міста Києва у двомісячний строк з дня його одержання.</w:t>
      </w:r>
    </w:p>
    <w:p w14:paraId="582253C0" w14:textId="77777777" w:rsidR="00A85C2E" w:rsidRDefault="00A85C2E" w:rsidP="00EB4E41">
      <w:pPr>
        <w:spacing w:before="120" w:after="120" w:line="240" w:lineRule="auto"/>
        <w:ind w:left="720"/>
        <w:contextualSpacing/>
        <w:jc w:val="both"/>
        <w:rPr>
          <w:rFonts w:ascii="Times New Roman" w:eastAsia="Times New Roman" w:hAnsi="Times New Roman" w:cs="Times New Roman"/>
          <w:sz w:val="24"/>
          <w:szCs w:val="24"/>
          <w:lang w:eastAsia="ru-RU"/>
        </w:rPr>
      </w:pPr>
    </w:p>
    <w:p w14:paraId="37F3BEB9" w14:textId="77777777" w:rsidR="00436780" w:rsidRDefault="00436780" w:rsidP="00EB4E41">
      <w:pPr>
        <w:spacing w:before="120" w:after="120" w:line="240" w:lineRule="auto"/>
        <w:ind w:left="720"/>
        <w:contextualSpacing/>
        <w:jc w:val="both"/>
        <w:rPr>
          <w:rFonts w:ascii="Times New Roman" w:eastAsia="Times New Roman" w:hAnsi="Times New Roman" w:cs="Times New Roman"/>
          <w:sz w:val="24"/>
          <w:szCs w:val="24"/>
          <w:lang w:eastAsia="ru-RU"/>
        </w:rPr>
      </w:pPr>
    </w:p>
    <w:p w14:paraId="4808537D" w14:textId="6C96BFE4" w:rsidR="00271B55" w:rsidRPr="00060A1D" w:rsidRDefault="004375C5" w:rsidP="00776430">
      <w:pPr>
        <w:spacing w:after="0" w:line="240" w:lineRule="auto"/>
        <w:jc w:val="both"/>
        <w:rPr>
          <w:rFonts w:ascii="Times New Roman" w:eastAsia="Times New Roman" w:hAnsi="Times New Roman" w:cs="Times New Roman"/>
          <w:sz w:val="24"/>
          <w:szCs w:val="24"/>
          <w:lang w:eastAsia="ru-RU"/>
        </w:rPr>
      </w:pPr>
      <w:r w:rsidRPr="004375C5">
        <w:rPr>
          <w:rFonts w:ascii="Times New Roman" w:eastAsia="Times New Roman" w:hAnsi="Times New Roman" w:cs="Times New Roman"/>
          <w:sz w:val="24"/>
          <w:szCs w:val="24"/>
          <w:lang w:eastAsia="uk-UA"/>
        </w:rPr>
        <w:t xml:space="preserve">Голова Комітету                                                                             </w:t>
      </w:r>
      <w:r w:rsidR="00776430">
        <w:rPr>
          <w:rFonts w:ascii="Times New Roman" w:eastAsia="Times New Roman" w:hAnsi="Times New Roman" w:cs="Times New Roman"/>
          <w:sz w:val="24"/>
          <w:szCs w:val="24"/>
          <w:lang w:eastAsia="uk-UA"/>
        </w:rPr>
        <w:t xml:space="preserve">      </w:t>
      </w:r>
      <w:r w:rsidRPr="004375C5">
        <w:rPr>
          <w:rFonts w:ascii="Times New Roman" w:eastAsia="Times New Roman" w:hAnsi="Times New Roman" w:cs="Times New Roman"/>
          <w:sz w:val="24"/>
          <w:szCs w:val="24"/>
          <w:lang w:eastAsia="uk-UA"/>
        </w:rPr>
        <w:t xml:space="preserve">               Павло КИРИЛЕНКО </w:t>
      </w:r>
    </w:p>
    <w:sectPr w:rsidR="00271B55" w:rsidRPr="00060A1D" w:rsidSect="00745CF5">
      <w:headerReference w:type="default" r:id="rId10"/>
      <w:pgSz w:w="11906" w:h="16838"/>
      <w:pgMar w:top="1134" w:right="567" w:bottom="1134" w:left="156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2E8659C" w14:textId="77777777" w:rsidR="001B12FA" w:rsidRDefault="001B12FA">
      <w:pPr>
        <w:spacing w:after="0" w:line="240" w:lineRule="auto"/>
      </w:pPr>
      <w:r>
        <w:separator/>
      </w:r>
    </w:p>
  </w:endnote>
  <w:endnote w:type="continuationSeparator" w:id="0">
    <w:p w14:paraId="4D415A05" w14:textId="77777777" w:rsidR="001B12FA" w:rsidRDefault="001B12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2126AEC" w14:textId="77777777" w:rsidR="001B12FA" w:rsidRDefault="001B12FA">
      <w:pPr>
        <w:spacing w:after="0" w:line="240" w:lineRule="auto"/>
      </w:pPr>
      <w:r>
        <w:separator/>
      </w:r>
    </w:p>
  </w:footnote>
  <w:footnote w:type="continuationSeparator" w:id="0">
    <w:p w14:paraId="0E383FBD" w14:textId="77777777" w:rsidR="001B12FA" w:rsidRDefault="001B12F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069216163"/>
      <w:docPartObj>
        <w:docPartGallery w:val="Page Numbers (Top of Page)"/>
        <w:docPartUnique/>
      </w:docPartObj>
    </w:sdtPr>
    <w:sdtEndPr>
      <w:rPr>
        <w:rFonts w:ascii="Times New Roman" w:hAnsi="Times New Roman" w:cs="Times New Roman"/>
        <w:sz w:val="24"/>
        <w:szCs w:val="24"/>
      </w:rPr>
    </w:sdtEndPr>
    <w:sdtContent>
      <w:p w14:paraId="6DBDE87A" w14:textId="77777777" w:rsidR="00002010" w:rsidRPr="00BD1011" w:rsidRDefault="004F6893">
        <w:pPr>
          <w:pStyle w:val="a5"/>
          <w:jc w:val="center"/>
          <w:rPr>
            <w:rFonts w:ascii="Times New Roman" w:hAnsi="Times New Roman" w:cs="Times New Roman"/>
            <w:sz w:val="24"/>
            <w:szCs w:val="24"/>
          </w:rPr>
        </w:pPr>
        <w:r w:rsidRPr="00BD1011">
          <w:rPr>
            <w:rFonts w:ascii="Times New Roman" w:hAnsi="Times New Roman" w:cs="Times New Roman"/>
            <w:sz w:val="24"/>
            <w:szCs w:val="24"/>
          </w:rPr>
          <w:fldChar w:fldCharType="begin"/>
        </w:r>
        <w:r w:rsidRPr="00BD1011">
          <w:rPr>
            <w:rFonts w:ascii="Times New Roman" w:hAnsi="Times New Roman" w:cs="Times New Roman"/>
            <w:sz w:val="24"/>
            <w:szCs w:val="24"/>
          </w:rPr>
          <w:instrText>PAGE   \* MERGEFORMAT</w:instrText>
        </w:r>
        <w:r w:rsidRPr="00BD1011">
          <w:rPr>
            <w:rFonts w:ascii="Times New Roman" w:hAnsi="Times New Roman" w:cs="Times New Roman"/>
            <w:sz w:val="24"/>
            <w:szCs w:val="24"/>
          </w:rPr>
          <w:fldChar w:fldCharType="separate"/>
        </w:r>
        <w:r w:rsidRPr="00BD1011">
          <w:rPr>
            <w:rFonts w:ascii="Times New Roman" w:hAnsi="Times New Roman" w:cs="Times New Roman"/>
            <w:sz w:val="24"/>
            <w:szCs w:val="24"/>
          </w:rPr>
          <w:t>2</w:t>
        </w:r>
        <w:r w:rsidRPr="00BD1011">
          <w:rPr>
            <w:rFonts w:ascii="Times New Roman" w:hAnsi="Times New Roman" w:cs="Times New Roman"/>
            <w:sz w:val="24"/>
            <w:szCs w:val="24"/>
          </w:rPr>
          <w:fldChar w:fldCharType="end"/>
        </w:r>
      </w:p>
    </w:sdtContent>
  </w:sdt>
  <w:p w14:paraId="298C8476" w14:textId="77777777" w:rsidR="00002010" w:rsidRDefault="001B12FA">
    <w:pPr>
      <w:pStyle w:val="a5"/>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DA103B5"/>
    <w:multiLevelType w:val="multilevel"/>
    <w:tmpl w:val="F6F24BDC"/>
    <w:lvl w:ilvl="0">
      <w:start w:val="1"/>
      <w:numFmt w:val="none"/>
      <w:lvlText w:val="(1)"/>
      <w:lvlJc w:val="left"/>
      <w:pPr>
        <w:ind w:left="360" w:hanging="360"/>
      </w:pPr>
      <w:rPr>
        <w:rFonts w:cs="Times New Roman" w:hint="default"/>
      </w:rPr>
    </w:lvl>
    <w:lvl w:ilvl="1">
      <w:start w:val="1"/>
      <w:numFmt w:val="lowerLetter"/>
      <w:lvlText w:val="%2)"/>
      <w:lvlJc w:val="left"/>
      <w:pPr>
        <w:ind w:left="720" w:hanging="360"/>
      </w:pPr>
      <w:rPr>
        <w:rFonts w:cs="Times New Roman" w:hint="default"/>
      </w:rPr>
    </w:lvl>
    <w:lvl w:ilvl="2">
      <w:start w:val="44"/>
      <w:numFmt w:val="decimal"/>
      <w:lvlText w:val="(%3)"/>
      <w:lvlJc w:val="left"/>
      <w:pPr>
        <w:ind w:left="786" w:hanging="360"/>
      </w:pPr>
      <w:rPr>
        <w:rFonts w:cs="Times New Roman" w:hint="default"/>
        <w:b w:val="0"/>
        <w:i w:val="0"/>
        <w:color w:val="auto"/>
        <w:sz w:val="24"/>
        <w:szCs w:val="24"/>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1" w15:restartNumberingAfterBreak="0">
    <w:nsid w:val="0F670288"/>
    <w:multiLevelType w:val="multilevel"/>
    <w:tmpl w:val="8EC251B0"/>
    <w:lvl w:ilvl="0">
      <w:start w:val="1"/>
      <w:numFmt w:val="none"/>
      <w:lvlText w:val="(1)"/>
      <w:lvlJc w:val="left"/>
      <w:pPr>
        <w:ind w:left="360" w:hanging="360"/>
      </w:pPr>
      <w:rPr>
        <w:rFonts w:cs="Times New Roman" w:hint="default"/>
      </w:rPr>
    </w:lvl>
    <w:lvl w:ilvl="1">
      <w:start w:val="1"/>
      <w:numFmt w:val="lowerLetter"/>
      <w:lvlText w:val="%2)"/>
      <w:lvlJc w:val="left"/>
      <w:pPr>
        <w:ind w:left="720" w:hanging="360"/>
      </w:pPr>
      <w:rPr>
        <w:rFonts w:cs="Times New Roman" w:hint="default"/>
      </w:rPr>
    </w:lvl>
    <w:lvl w:ilvl="2">
      <w:start w:val="27"/>
      <w:numFmt w:val="decimal"/>
      <w:lvlText w:val="(%3)"/>
      <w:lvlJc w:val="left"/>
      <w:pPr>
        <w:ind w:left="360" w:hanging="360"/>
      </w:pPr>
      <w:rPr>
        <w:rFonts w:cs="Times New Roman" w:hint="default"/>
        <w:b w:val="0"/>
        <w:i w:val="0"/>
        <w:color w:val="auto"/>
        <w:sz w:val="24"/>
        <w:szCs w:val="24"/>
      </w:rPr>
    </w:lvl>
    <w:lvl w:ilvl="3">
      <w:start w:val="1"/>
      <w:numFmt w:val="decimal"/>
      <w:lvlText w:val="%4."/>
      <w:lvlJc w:val="left"/>
      <w:pPr>
        <w:ind w:left="1440" w:hanging="360"/>
      </w:pPr>
      <w:rPr>
        <w:rFonts w:hint="default"/>
        <w:i w:val="0"/>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2" w15:restartNumberingAfterBreak="0">
    <w:nsid w:val="14B64470"/>
    <w:multiLevelType w:val="multilevel"/>
    <w:tmpl w:val="99364756"/>
    <w:lvl w:ilvl="0">
      <w:start w:val="1"/>
      <w:numFmt w:val="none"/>
      <w:lvlText w:val="(1)"/>
      <w:lvlJc w:val="left"/>
      <w:pPr>
        <w:ind w:left="360" w:hanging="360"/>
      </w:pPr>
      <w:rPr>
        <w:rFonts w:cs="Times New Roman" w:hint="default"/>
      </w:rPr>
    </w:lvl>
    <w:lvl w:ilvl="1">
      <w:start w:val="1"/>
      <w:numFmt w:val="lowerLetter"/>
      <w:lvlText w:val="%2)"/>
      <w:lvlJc w:val="left"/>
      <w:pPr>
        <w:ind w:left="720" w:hanging="360"/>
      </w:pPr>
      <w:rPr>
        <w:rFonts w:cs="Times New Roman" w:hint="default"/>
      </w:rPr>
    </w:lvl>
    <w:lvl w:ilvl="2">
      <w:start w:val="19"/>
      <w:numFmt w:val="decimal"/>
      <w:lvlText w:val="(%3)"/>
      <w:lvlJc w:val="left"/>
      <w:pPr>
        <w:ind w:left="786" w:hanging="360"/>
      </w:pPr>
      <w:rPr>
        <w:rFonts w:cs="Times New Roman" w:hint="default"/>
        <w:b w:val="0"/>
        <w:i w:val="0"/>
        <w:color w:val="auto"/>
        <w:sz w:val="24"/>
        <w:szCs w:val="24"/>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3" w15:restartNumberingAfterBreak="0">
    <w:nsid w:val="15EF14EC"/>
    <w:multiLevelType w:val="hybridMultilevel"/>
    <w:tmpl w:val="CB08998A"/>
    <w:lvl w:ilvl="0" w:tplc="CF02FC06">
      <w:start w:val="11"/>
      <w:numFmt w:val="decimal"/>
      <w:lvlText w:val="(%1)"/>
      <w:lvlJc w:val="left"/>
      <w:pPr>
        <w:ind w:left="720" w:hanging="360"/>
      </w:pPr>
      <w:rPr>
        <w:rFonts w:ascii="Times New Roman" w:hAnsi="Times New Roman" w:cs="Times New Roman" w:hint="default"/>
        <w:b w:val="0"/>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B7207FD"/>
    <w:multiLevelType w:val="multilevel"/>
    <w:tmpl w:val="AB82343A"/>
    <w:lvl w:ilvl="0">
      <w:start w:val="1"/>
      <w:numFmt w:val="none"/>
      <w:lvlText w:val="(1)"/>
      <w:lvlJc w:val="left"/>
      <w:pPr>
        <w:ind w:left="360" w:hanging="360"/>
      </w:pPr>
      <w:rPr>
        <w:rFonts w:cs="Times New Roman" w:hint="default"/>
      </w:rPr>
    </w:lvl>
    <w:lvl w:ilvl="1">
      <w:start w:val="1"/>
      <w:numFmt w:val="lowerLetter"/>
      <w:lvlText w:val="%2)"/>
      <w:lvlJc w:val="left"/>
      <w:pPr>
        <w:ind w:left="720" w:hanging="360"/>
      </w:pPr>
      <w:rPr>
        <w:rFonts w:cs="Times New Roman" w:hint="default"/>
      </w:rPr>
    </w:lvl>
    <w:lvl w:ilvl="2">
      <w:start w:val="25"/>
      <w:numFmt w:val="decimal"/>
      <w:lvlText w:val="(%3)"/>
      <w:lvlJc w:val="left"/>
      <w:pPr>
        <w:ind w:left="786" w:hanging="360"/>
      </w:pPr>
      <w:rPr>
        <w:rFonts w:cs="Times New Roman" w:hint="default"/>
        <w:b w:val="0"/>
        <w:i w:val="0"/>
        <w:color w:val="auto"/>
        <w:sz w:val="24"/>
        <w:szCs w:val="24"/>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5" w15:restartNumberingAfterBreak="0">
    <w:nsid w:val="281E4190"/>
    <w:multiLevelType w:val="hybridMultilevel"/>
    <w:tmpl w:val="C9AC7716"/>
    <w:lvl w:ilvl="0" w:tplc="07827DCA">
      <w:start w:val="45"/>
      <w:numFmt w:val="decimal"/>
      <w:lvlText w:val="(%1)"/>
      <w:lvlJc w:val="left"/>
      <w:pPr>
        <w:ind w:left="720" w:hanging="360"/>
      </w:pPr>
      <w:rPr>
        <w:rFonts w:ascii="Times New Roman" w:hAnsi="Times New Roman" w:cs="Times New Roman" w:hint="default"/>
        <w:b w:val="0"/>
        <w:i w:val="0"/>
        <w:color w:val="auto"/>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28CA7EC4"/>
    <w:multiLevelType w:val="multilevel"/>
    <w:tmpl w:val="86F86FB8"/>
    <w:lvl w:ilvl="0">
      <w:start w:val="1"/>
      <w:numFmt w:val="none"/>
      <w:lvlText w:val="(1)"/>
      <w:lvlJc w:val="left"/>
      <w:pPr>
        <w:ind w:left="360" w:hanging="360"/>
      </w:pPr>
      <w:rPr>
        <w:rFonts w:cs="Times New Roman" w:hint="default"/>
      </w:rPr>
    </w:lvl>
    <w:lvl w:ilvl="1">
      <w:start w:val="1"/>
      <w:numFmt w:val="lowerLetter"/>
      <w:lvlText w:val="%2)"/>
      <w:lvlJc w:val="left"/>
      <w:pPr>
        <w:ind w:left="720" w:hanging="360"/>
      </w:pPr>
      <w:rPr>
        <w:rFonts w:cs="Times New Roman" w:hint="default"/>
      </w:rPr>
    </w:lvl>
    <w:lvl w:ilvl="2">
      <w:start w:val="3"/>
      <w:numFmt w:val="decimal"/>
      <w:lvlText w:val="(%3)"/>
      <w:lvlJc w:val="left"/>
      <w:pPr>
        <w:ind w:left="786" w:hanging="360"/>
      </w:pPr>
      <w:rPr>
        <w:rFonts w:cs="Times New Roman" w:hint="default"/>
        <w:b w:val="0"/>
        <w:i w:val="0"/>
        <w:color w:val="auto"/>
        <w:sz w:val="24"/>
        <w:szCs w:val="24"/>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7" w15:restartNumberingAfterBreak="0">
    <w:nsid w:val="2BFA4B72"/>
    <w:multiLevelType w:val="hybridMultilevel"/>
    <w:tmpl w:val="5C1AAE2A"/>
    <w:lvl w:ilvl="0" w:tplc="D2B4E58A">
      <w:start w:val="45"/>
      <w:numFmt w:val="decimal"/>
      <w:lvlText w:val="(%1)"/>
      <w:lvlJc w:val="left"/>
      <w:pPr>
        <w:ind w:left="720" w:hanging="360"/>
      </w:pPr>
      <w:rPr>
        <w:rFonts w:ascii="Times New Roman" w:hAnsi="Times New Roman" w:cs="Times New Roman" w:hint="default"/>
        <w:b w:val="0"/>
        <w:i w:val="0"/>
        <w:color w:val="auto"/>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2C8B167A"/>
    <w:multiLevelType w:val="multilevel"/>
    <w:tmpl w:val="6E423E3E"/>
    <w:lvl w:ilvl="0">
      <w:start w:val="1"/>
      <w:numFmt w:val="none"/>
      <w:lvlText w:val="(1)"/>
      <w:lvlJc w:val="left"/>
      <w:pPr>
        <w:ind w:left="360" w:hanging="360"/>
      </w:pPr>
      <w:rPr>
        <w:rFonts w:cs="Times New Roman" w:hint="default"/>
      </w:rPr>
    </w:lvl>
    <w:lvl w:ilvl="1">
      <w:start w:val="1"/>
      <w:numFmt w:val="lowerLetter"/>
      <w:lvlText w:val="%2)"/>
      <w:lvlJc w:val="left"/>
      <w:pPr>
        <w:ind w:left="720" w:hanging="360"/>
      </w:pPr>
      <w:rPr>
        <w:rFonts w:cs="Times New Roman" w:hint="default"/>
      </w:rPr>
    </w:lvl>
    <w:lvl w:ilvl="2">
      <w:start w:val="16"/>
      <w:numFmt w:val="decimal"/>
      <w:lvlText w:val="(%3)"/>
      <w:lvlJc w:val="left"/>
      <w:pPr>
        <w:ind w:left="360" w:hanging="360"/>
      </w:pPr>
      <w:rPr>
        <w:rFonts w:cs="Times New Roman" w:hint="default"/>
        <w:b w:val="0"/>
        <w:i w:val="0"/>
        <w:color w:val="auto"/>
        <w:sz w:val="24"/>
        <w:szCs w:val="24"/>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9" w15:restartNumberingAfterBreak="0">
    <w:nsid w:val="2CD827A6"/>
    <w:multiLevelType w:val="multilevel"/>
    <w:tmpl w:val="3C0882F4"/>
    <w:lvl w:ilvl="0">
      <w:start w:val="1"/>
      <w:numFmt w:val="none"/>
      <w:lvlText w:val="(1)"/>
      <w:lvlJc w:val="left"/>
      <w:pPr>
        <w:ind w:left="360" w:hanging="360"/>
      </w:pPr>
      <w:rPr>
        <w:rFonts w:cs="Times New Roman" w:hint="default"/>
      </w:rPr>
    </w:lvl>
    <w:lvl w:ilvl="1">
      <w:start w:val="1"/>
      <w:numFmt w:val="lowerLetter"/>
      <w:lvlText w:val="%2)"/>
      <w:lvlJc w:val="left"/>
      <w:pPr>
        <w:ind w:left="720" w:hanging="360"/>
      </w:pPr>
      <w:rPr>
        <w:rFonts w:cs="Times New Roman" w:hint="default"/>
      </w:rPr>
    </w:lvl>
    <w:lvl w:ilvl="2">
      <w:start w:val="15"/>
      <w:numFmt w:val="decimal"/>
      <w:lvlText w:val="(%3)"/>
      <w:lvlJc w:val="left"/>
      <w:pPr>
        <w:ind w:left="786" w:hanging="360"/>
      </w:pPr>
      <w:rPr>
        <w:rFonts w:cs="Times New Roman" w:hint="default"/>
        <w:b w:val="0"/>
        <w:i w:val="0"/>
        <w:color w:val="auto"/>
        <w:sz w:val="24"/>
        <w:szCs w:val="24"/>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10" w15:restartNumberingAfterBreak="0">
    <w:nsid w:val="36075D4B"/>
    <w:multiLevelType w:val="multilevel"/>
    <w:tmpl w:val="3D401008"/>
    <w:lvl w:ilvl="0">
      <w:start w:val="1"/>
      <w:numFmt w:val="none"/>
      <w:lvlText w:val="(1)"/>
      <w:lvlJc w:val="left"/>
      <w:pPr>
        <w:ind w:left="360" w:hanging="360"/>
      </w:pPr>
      <w:rPr>
        <w:rFonts w:cs="Times New Roman" w:hint="default"/>
      </w:rPr>
    </w:lvl>
    <w:lvl w:ilvl="1">
      <w:start w:val="1"/>
      <w:numFmt w:val="lowerLetter"/>
      <w:lvlText w:val="%2)"/>
      <w:lvlJc w:val="left"/>
      <w:pPr>
        <w:ind w:left="720" w:hanging="360"/>
      </w:pPr>
      <w:rPr>
        <w:rFonts w:cs="Times New Roman" w:hint="default"/>
      </w:rPr>
    </w:lvl>
    <w:lvl w:ilvl="2">
      <w:start w:val="37"/>
      <w:numFmt w:val="decimal"/>
      <w:lvlText w:val="(%3)"/>
      <w:lvlJc w:val="left"/>
      <w:pPr>
        <w:ind w:left="360" w:hanging="360"/>
      </w:pPr>
      <w:rPr>
        <w:rFonts w:cs="Times New Roman" w:hint="default"/>
        <w:b w:val="0"/>
        <w:i w:val="0"/>
        <w:color w:val="auto"/>
        <w:sz w:val="24"/>
        <w:szCs w:val="24"/>
      </w:rPr>
    </w:lvl>
    <w:lvl w:ilvl="3">
      <w:start w:val="1"/>
      <w:numFmt w:val="decimal"/>
      <w:lvlText w:val="%4."/>
      <w:lvlJc w:val="left"/>
      <w:pPr>
        <w:ind w:left="1440" w:hanging="360"/>
      </w:pPr>
      <w:rPr>
        <w:rFonts w:hint="default"/>
        <w:i w:val="0"/>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11" w15:restartNumberingAfterBreak="0">
    <w:nsid w:val="398604F1"/>
    <w:multiLevelType w:val="multilevel"/>
    <w:tmpl w:val="074ADECE"/>
    <w:lvl w:ilvl="0">
      <w:start w:val="1"/>
      <w:numFmt w:val="none"/>
      <w:lvlText w:val="(1)"/>
      <w:lvlJc w:val="left"/>
      <w:pPr>
        <w:ind w:left="360" w:hanging="360"/>
      </w:pPr>
      <w:rPr>
        <w:rFonts w:cs="Times New Roman" w:hint="default"/>
      </w:rPr>
    </w:lvl>
    <w:lvl w:ilvl="1">
      <w:start w:val="1"/>
      <w:numFmt w:val="lowerLetter"/>
      <w:lvlText w:val="%2)"/>
      <w:lvlJc w:val="left"/>
      <w:pPr>
        <w:ind w:left="720" w:hanging="360"/>
      </w:pPr>
      <w:rPr>
        <w:rFonts w:cs="Times New Roman" w:hint="default"/>
      </w:rPr>
    </w:lvl>
    <w:lvl w:ilvl="2">
      <w:start w:val="24"/>
      <w:numFmt w:val="decimal"/>
      <w:lvlText w:val="(%3)"/>
      <w:lvlJc w:val="left"/>
      <w:pPr>
        <w:ind w:left="786" w:hanging="360"/>
      </w:pPr>
      <w:rPr>
        <w:rFonts w:cs="Times New Roman" w:hint="default"/>
        <w:b w:val="0"/>
        <w:i w:val="0"/>
        <w:color w:val="auto"/>
        <w:sz w:val="24"/>
        <w:szCs w:val="24"/>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12" w15:restartNumberingAfterBreak="0">
    <w:nsid w:val="3ACC5287"/>
    <w:multiLevelType w:val="hybridMultilevel"/>
    <w:tmpl w:val="AEBCEBD6"/>
    <w:lvl w:ilvl="0" w:tplc="2324803E">
      <w:start w:val="1"/>
      <w:numFmt w:val="decimal"/>
      <w:lvlText w:val="(%1)"/>
      <w:lvlJc w:val="left"/>
      <w:pPr>
        <w:ind w:left="720" w:hanging="360"/>
      </w:pPr>
      <w:rPr>
        <w:rFonts w:ascii="Times New Roman" w:hAnsi="Times New Roman" w:cs="Times New Roman" w:hint="default"/>
        <w:b w:val="0"/>
        <w:sz w:val="24"/>
        <w:szCs w:val="24"/>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3" w15:restartNumberingAfterBreak="0">
    <w:nsid w:val="3FA26564"/>
    <w:multiLevelType w:val="hybridMultilevel"/>
    <w:tmpl w:val="0A82681C"/>
    <w:lvl w:ilvl="0" w:tplc="DBE8F87E">
      <w:start w:val="41"/>
      <w:numFmt w:val="decimal"/>
      <w:lvlText w:val="(%1)"/>
      <w:lvlJc w:val="left"/>
      <w:pPr>
        <w:ind w:left="720" w:hanging="360"/>
      </w:pPr>
      <w:rPr>
        <w:rFonts w:ascii="Times New Roman" w:hAnsi="Times New Roman" w:cs="Times New Roman" w:hint="default"/>
        <w:b w:val="0"/>
        <w:i w:val="0"/>
        <w:color w:val="auto"/>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4C5E6869"/>
    <w:multiLevelType w:val="hybridMultilevel"/>
    <w:tmpl w:val="C0CCFDEA"/>
    <w:lvl w:ilvl="0" w:tplc="C5A4D992">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5ABA0582">
      <w:start w:val="1"/>
      <w:numFmt w:val="decimal"/>
      <w:lvlText w:val="%3."/>
      <w:lvlJc w:val="left"/>
      <w:pPr>
        <w:ind w:left="2700" w:hanging="720"/>
      </w:pPr>
      <w:rPr>
        <w:rFonts w:ascii="Times New Roman" w:hAnsi="Times New Roman" w:cs="Times New Roman" w:hint="default"/>
        <w:sz w:val="24"/>
      </w:rPr>
    </w:lvl>
    <w:lvl w:ilvl="3" w:tplc="7E4C86B8">
      <w:start w:val="1"/>
      <w:numFmt w:val="decimal"/>
      <w:lvlText w:val="%4)"/>
      <w:lvlJc w:val="left"/>
      <w:pPr>
        <w:ind w:left="2880" w:hanging="360"/>
      </w:pPr>
      <w:rPr>
        <w:rFonts w:hint="default"/>
        <w:b w:val="0"/>
      </w:r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525B2EAE"/>
    <w:multiLevelType w:val="hybridMultilevel"/>
    <w:tmpl w:val="E7C02E66"/>
    <w:lvl w:ilvl="0" w:tplc="C8E0ED56">
      <w:start w:val="40"/>
      <w:numFmt w:val="decimal"/>
      <w:lvlText w:val="(%1)"/>
      <w:lvlJc w:val="left"/>
      <w:pPr>
        <w:ind w:left="720" w:hanging="360"/>
      </w:pPr>
      <w:rPr>
        <w:rFonts w:ascii="Times New Roman" w:hAnsi="Times New Roman" w:cs="Times New Roman" w:hint="default"/>
        <w:b w:val="0"/>
        <w:i w:val="0"/>
        <w:color w:val="auto"/>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54B84EE8"/>
    <w:multiLevelType w:val="hybridMultilevel"/>
    <w:tmpl w:val="AB381AAE"/>
    <w:lvl w:ilvl="0" w:tplc="EBA83874">
      <w:start w:val="35"/>
      <w:numFmt w:val="decimal"/>
      <w:lvlText w:val="(%1)"/>
      <w:lvlJc w:val="left"/>
      <w:pPr>
        <w:ind w:left="720" w:hanging="360"/>
      </w:pPr>
      <w:rPr>
        <w:rFonts w:ascii="Times New Roman" w:hAnsi="Times New Roman" w:cs="Times New Roman" w:hint="default"/>
        <w:b w:val="0"/>
        <w:i w:val="0"/>
        <w:color w:val="auto"/>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65257D8E"/>
    <w:multiLevelType w:val="hybridMultilevel"/>
    <w:tmpl w:val="2CA071A2"/>
    <w:lvl w:ilvl="0" w:tplc="30E8B860">
      <w:start w:val="42"/>
      <w:numFmt w:val="decimal"/>
      <w:lvlText w:val="(%1)"/>
      <w:lvlJc w:val="left"/>
      <w:pPr>
        <w:ind w:left="720" w:hanging="360"/>
      </w:pPr>
      <w:rPr>
        <w:rFonts w:ascii="Times New Roman" w:hAnsi="Times New Roman" w:cs="Times New Roman" w:hint="default"/>
        <w:b w:val="0"/>
        <w:i w:val="0"/>
        <w:color w:val="auto"/>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65B46DD2"/>
    <w:multiLevelType w:val="hybridMultilevel"/>
    <w:tmpl w:val="97700F94"/>
    <w:lvl w:ilvl="0" w:tplc="EBA83874">
      <w:start w:val="35"/>
      <w:numFmt w:val="decimal"/>
      <w:lvlText w:val="(%1)"/>
      <w:lvlJc w:val="left"/>
      <w:pPr>
        <w:ind w:left="720" w:hanging="360"/>
      </w:pPr>
      <w:rPr>
        <w:rFonts w:ascii="Times New Roman" w:hAnsi="Times New Roman" w:cs="Times New Roman" w:hint="default"/>
        <w:b w:val="0"/>
        <w:i w:val="0"/>
        <w:color w:val="auto"/>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69BF0BB4"/>
    <w:multiLevelType w:val="multilevel"/>
    <w:tmpl w:val="E9BA4C42"/>
    <w:lvl w:ilvl="0">
      <w:start w:val="1"/>
      <w:numFmt w:val="none"/>
      <w:lvlText w:val="(1)"/>
      <w:lvlJc w:val="left"/>
      <w:pPr>
        <w:ind w:left="360" w:hanging="360"/>
      </w:pPr>
      <w:rPr>
        <w:rFonts w:cs="Times New Roman" w:hint="default"/>
      </w:rPr>
    </w:lvl>
    <w:lvl w:ilvl="1">
      <w:start w:val="1"/>
      <w:numFmt w:val="lowerLetter"/>
      <w:lvlText w:val="%2)"/>
      <w:lvlJc w:val="left"/>
      <w:pPr>
        <w:ind w:left="720" w:hanging="360"/>
      </w:pPr>
      <w:rPr>
        <w:rFonts w:cs="Times New Roman" w:hint="default"/>
      </w:rPr>
    </w:lvl>
    <w:lvl w:ilvl="2">
      <w:start w:val="40"/>
      <w:numFmt w:val="decimal"/>
      <w:lvlText w:val="(%3)"/>
      <w:lvlJc w:val="left"/>
      <w:pPr>
        <w:ind w:left="360" w:hanging="360"/>
      </w:pPr>
      <w:rPr>
        <w:rFonts w:cs="Times New Roman" w:hint="default"/>
        <w:b w:val="0"/>
        <w:i w:val="0"/>
        <w:color w:val="auto"/>
        <w:sz w:val="24"/>
        <w:szCs w:val="24"/>
      </w:rPr>
    </w:lvl>
    <w:lvl w:ilvl="3">
      <w:start w:val="1"/>
      <w:numFmt w:val="decimal"/>
      <w:lvlText w:val="%4."/>
      <w:lvlJc w:val="left"/>
      <w:pPr>
        <w:ind w:left="1440" w:hanging="360"/>
      </w:pPr>
      <w:rPr>
        <w:rFonts w:hint="default"/>
        <w:i w:val="0"/>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20" w15:restartNumberingAfterBreak="0">
    <w:nsid w:val="6C4C6FFB"/>
    <w:multiLevelType w:val="hybridMultilevel"/>
    <w:tmpl w:val="45BE071C"/>
    <w:lvl w:ilvl="0" w:tplc="0344AFDE">
      <w:start w:val="43"/>
      <w:numFmt w:val="decimal"/>
      <w:lvlText w:val="(%1)"/>
      <w:lvlJc w:val="left"/>
      <w:pPr>
        <w:ind w:left="720" w:hanging="360"/>
      </w:pPr>
      <w:rPr>
        <w:rFonts w:ascii="Times New Roman" w:hAnsi="Times New Roman" w:cs="Times New Roman" w:hint="default"/>
        <w:b w:val="0"/>
        <w:i w:val="0"/>
        <w:color w:val="auto"/>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6E533B87"/>
    <w:multiLevelType w:val="multilevel"/>
    <w:tmpl w:val="68D077FE"/>
    <w:lvl w:ilvl="0">
      <w:start w:val="1"/>
      <w:numFmt w:val="none"/>
      <w:lvlText w:val="(1)"/>
      <w:lvlJc w:val="left"/>
      <w:pPr>
        <w:ind w:left="360" w:hanging="360"/>
      </w:pPr>
      <w:rPr>
        <w:rFonts w:cs="Times New Roman" w:hint="default"/>
      </w:rPr>
    </w:lvl>
    <w:lvl w:ilvl="1">
      <w:start w:val="1"/>
      <w:numFmt w:val="lowerLetter"/>
      <w:lvlText w:val="%2)"/>
      <w:lvlJc w:val="left"/>
      <w:pPr>
        <w:ind w:left="720" w:hanging="360"/>
      </w:pPr>
      <w:rPr>
        <w:rFonts w:cs="Times New Roman" w:hint="default"/>
      </w:rPr>
    </w:lvl>
    <w:lvl w:ilvl="2">
      <w:start w:val="18"/>
      <w:numFmt w:val="decimal"/>
      <w:lvlText w:val="(%3)"/>
      <w:lvlJc w:val="left"/>
      <w:pPr>
        <w:ind w:left="644" w:hanging="360"/>
      </w:pPr>
      <w:rPr>
        <w:rFonts w:cs="Times New Roman" w:hint="default"/>
        <w:b w:val="0"/>
        <w:i w:val="0"/>
        <w:color w:val="auto"/>
        <w:sz w:val="24"/>
        <w:szCs w:val="24"/>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22" w15:restartNumberingAfterBreak="0">
    <w:nsid w:val="737E6856"/>
    <w:multiLevelType w:val="multilevel"/>
    <w:tmpl w:val="E2D6AF62"/>
    <w:lvl w:ilvl="0">
      <w:start w:val="1"/>
      <w:numFmt w:val="none"/>
      <w:lvlText w:val="(1)"/>
      <w:lvlJc w:val="left"/>
      <w:pPr>
        <w:ind w:left="360" w:hanging="360"/>
      </w:pPr>
      <w:rPr>
        <w:rFonts w:cs="Times New Roman" w:hint="default"/>
      </w:rPr>
    </w:lvl>
    <w:lvl w:ilvl="1">
      <w:start w:val="1"/>
      <w:numFmt w:val="lowerLetter"/>
      <w:lvlText w:val="%2)"/>
      <w:lvlJc w:val="left"/>
      <w:pPr>
        <w:ind w:left="720" w:hanging="360"/>
      </w:pPr>
      <w:rPr>
        <w:rFonts w:cs="Times New Roman" w:hint="default"/>
      </w:rPr>
    </w:lvl>
    <w:lvl w:ilvl="2">
      <w:start w:val="13"/>
      <w:numFmt w:val="decimal"/>
      <w:lvlText w:val="(%3)"/>
      <w:lvlJc w:val="left"/>
      <w:pPr>
        <w:ind w:left="786" w:hanging="360"/>
      </w:pPr>
      <w:rPr>
        <w:rFonts w:cs="Times New Roman" w:hint="default"/>
        <w:b w:val="0"/>
        <w:i w:val="0"/>
        <w:color w:val="auto"/>
        <w:sz w:val="24"/>
        <w:szCs w:val="24"/>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23" w15:restartNumberingAfterBreak="0">
    <w:nsid w:val="79B430FE"/>
    <w:multiLevelType w:val="hybridMultilevel"/>
    <w:tmpl w:val="B85401CE"/>
    <w:lvl w:ilvl="0" w:tplc="CC0A4334">
      <w:start w:val="2"/>
      <w:numFmt w:val="bullet"/>
      <w:lvlText w:val="-"/>
      <w:lvlJc w:val="left"/>
      <w:pPr>
        <w:ind w:left="36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7D0507B9"/>
    <w:multiLevelType w:val="hybridMultilevel"/>
    <w:tmpl w:val="DC66BBC6"/>
    <w:lvl w:ilvl="0" w:tplc="5156B096">
      <w:start w:val="43"/>
      <w:numFmt w:val="decimal"/>
      <w:lvlText w:val="(%1)"/>
      <w:lvlJc w:val="left"/>
      <w:pPr>
        <w:ind w:left="720" w:hanging="360"/>
      </w:pPr>
      <w:rPr>
        <w:rFonts w:ascii="Times New Roman" w:hAnsi="Times New Roman" w:cs="Times New Roman" w:hint="default"/>
        <w:b w:val="0"/>
        <w:i w:val="0"/>
        <w:color w:val="auto"/>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4"/>
  </w:num>
  <w:num w:numId="2">
    <w:abstractNumId w:val="12"/>
  </w:num>
  <w:num w:numId="3">
    <w:abstractNumId w:val="6"/>
  </w:num>
  <w:num w:numId="4">
    <w:abstractNumId w:val="1"/>
  </w:num>
  <w:num w:numId="5">
    <w:abstractNumId w:val="23"/>
  </w:num>
  <w:num w:numId="6">
    <w:abstractNumId w:val="9"/>
  </w:num>
  <w:num w:numId="7">
    <w:abstractNumId w:val="8"/>
  </w:num>
  <w:num w:numId="8">
    <w:abstractNumId w:val="21"/>
  </w:num>
  <w:num w:numId="9">
    <w:abstractNumId w:val="11"/>
  </w:num>
  <w:num w:numId="10">
    <w:abstractNumId w:val="22"/>
  </w:num>
  <w:num w:numId="11">
    <w:abstractNumId w:val="3"/>
  </w:num>
  <w:num w:numId="12">
    <w:abstractNumId w:val="2"/>
  </w:num>
  <w:num w:numId="13">
    <w:abstractNumId w:val="4"/>
  </w:num>
  <w:num w:numId="14">
    <w:abstractNumId w:val="16"/>
  </w:num>
  <w:num w:numId="15">
    <w:abstractNumId w:val="0"/>
  </w:num>
  <w:num w:numId="16">
    <w:abstractNumId w:val="18"/>
  </w:num>
  <w:num w:numId="17">
    <w:abstractNumId w:val="24"/>
  </w:num>
  <w:num w:numId="18">
    <w:abstractNumId w:val="19"/>
  </w:num>
  <w:num w:numId="19">
    <w:abstractNumId w:val="13"/>
  </w:num>
  <w:num w:numId="20">
    <w:abstractNumId w:val="7"/>
  </w:num>
  <w:num w:numId="21">
    <w:abstractNumId w:val="10"/>
  </w:num>
  <w:num w:numId="22">
    <w:abstractNumId w:val="15"/>
  </w:num>
  <w:num w:numId="23">
    <w:abstractNumId w:val="20"/>
  </w:num>
  <w:num w:numId="24">
    <w:abstractNumId w:val="17"/>
  </w:num>
  <w:num w:numId="25">
    <w:abstractNumId w:val="5"/>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3912"/>
    <w:rsid w:val="00002045"/>
    <w:rsid w:val="00002B2D"/>
    <w:rsid w:val="00002DC7"/>
    <w:rsid w:val="00005857"/>
    <w:rsid w:val="00005987"/>
    <w:rsid w:val="00010D15"/>
    <w:rsid w:val="00010F35"/>
    <w:rsid w:val="000126C3"/>
    <w:rsid w:val="00013F6C"/>
    <w:rsid w:val="00023BB2"/>
    <w:rsid w:val="00030B7C"/>
    <w:rsid w:val="00035BD1"/>
    <w:rsid w:val="000360EF"/>
    <w:rsid w:val="0003772D"/>
    <w:rsid w:val="00041A7F"/>
    <w:rsid w:val="00047794"/>
    <w:rsid w:val="00050A2D"/>
    <w:rsid w:val="000529F4"/>
    <w:rsid w:val="000544BC"/>
    <w:rsid w:val="00054512"/>
    <w:rsid w:val="0007004F"/>
    <w:rsid w:val="00076522"/>
    <w:rsid w:val="00077FAB"/>
    <w:rsid w:val="00081CE4"/>
    <w:rsid w:val="00082142"/>
    <w:rsid w:val="00090C27"/>
    <w:rsid w:val="00090D93"/>
    <w:rsid w:val="0009310B"/>
    <w:rsid w:val="000A14E2"/>
    <w:rsid w:val="000A4BF4"/>
    <w:rsid w:val="000A4D10"/>
    <w:rsid w:val="000A62D8"/>
    <w:rsid w:val="000B09B2"/>
    <w:rsid w:val="000B15AC"/>
    <w:rsid w:val="000B295E"/>
    <w:rsid w:val="000B686C"/>
    <w:rsid w:val="000B6DBA"/>
    <w:rsid w:val="000C5C77"/>
    <w:rsid w:val="000D0D9C"/>
    <w:rsid w:val="000D11EA"/>
    <w:rsid w:val="000D3EB9"/>
    <w:rsid w:val="000E0DB5"/>
    <w:rsid w:val="000E5E34"/>
    <w:rsid w:val="000F1ECA"/>
    <w:rsid w:val="000F2712"/>
    <w:rsid w:val="000F607B"/>
    <w:rsid w:val="00103948"/>
    <w:rsid w:val="00106EAD"/>
    <w:rsid w:val="00115CB5"/>
    <w:rsid w:val="00123306"/>
    <w:rsid w:val="00125225"/>
    <w:rsid w:val="00125713"/>
    <w:rsid w:val="001320C1"/>
    <w:rsid w:val="00133665"/>
    <w:rsid w:val="00142864"/>
    <w:rsid w:val="00143782"/>
    <w:rsid w:val="00143F71"/>
    <w:rsid w:val="00154C1E"/>
    <w:rsid w:val="001550AD"/>
    <w:rsid w:val="00166FC5"/>
    <w:rsid w:val="0017070A"/>
    <w:rsid w:val="00174D9E"/>
    <w:rsid w:val="00185110"/>
    <w:rsid w:val="00187B5D"/>
    <w:rsid w:val="00195262"/>
    <w:rsid w:val="001A09F3"/>
    <w:rsid w:val="001A1640"/>
    <w:rsid w:val="001B12FA"/>
    <w:rsid w:val="001B2FE6"/>
    <w:rsid w:val="001C3CDF"/>
    <w:rsid w:val="001C5E09"/>
    <w:rsid w:val="001E44A2"/>
    <w:rsid w:val="001E49E0"/>
    <w:rsid w:val="001E5ABE"/>
    <w:rsid w:val="001F138E"/>
    <w:rsid w:val="001F3410"/>
    <w:rsid w:val="001F3F4F"/>
    <w:rsid w:val="00204BD3"/>
    <w:rsid w:val="00204DE7"/>
    <w:rsid w:val="00212F19"/>
    <w:rsid w:val="002163F2"/>
    <w:rsid w:val="002237AF"/>
    <w:rsid w:val="00242052"/>
    <w:rsid w:val="002422B3"/>
    <w:rsid w:val="002430CE"/>
    <w:rsid w:val="002442C5"/>
    <w:rsid w:val="00244439"/>
    <w:rsid w:val="00245FCB"/>
    <w:rsid w:val="00250506"/>
    <w:rsid w:val="00254053"/>
    <w:rsid w:val="00262F1A"/>
    <w:rsid w:val="00271B55"/>
    <w:rsid w:val="00274DC7"/>
    <w:rsid w:val="0027581C"/>
    <w:rsid w:val="00283003"/>
    <w:rsid w:val="0028435B"/>
    <w:rsid w:val="00284626"/>
    <w:rsid w:val="00290DE8"/>
    <w:rsid w:val="00292179"/>
    <w:rsid w:val="00293BD5"/>
    <w:rsid w:val="002A006C"/>
    <w:rsid w:val="002A1A7B"/>
    <w:rsid w:val="002A774A"/>
    <w:rsid w:val="002A7A0E"/>
    <w:rsid w:val="002B1876"/>
    <w:rsid w:val="002B61E4"/>
    <w:rsid w:val="002B7D88"/>
    <w:rsid w:val="002C2E5F"/>
    <w:rsid w:val="002C4417"/>
    <w:rsid w:val="002C557C"/>
    <w:rsid w:val="002D1E10"/>
    <w:rsid w:val="002D3711"/>
    <w:rsid w:val="002D5FFE"/>
    <w:rsid w:val="002D7EDC"/>
    <w:rsid w:val="002E313F"/>
    <w:rsid w:val="002E4ADF"/>
    <w:rsid w:val="002E57C6"/>
    <w:rsid w:val="002E5DF0"/>
    <w:rsid w:val="002E60E5"/>
    <w:rsid w:val="003033C3"/>
    <w:rsid w:val="00303DAE"/>
    <w:rsid w:val="00305A84"/>
    <w:rsid w:val="0031164E"/>
    <w:rsid w:val="00313144"/>
    <w:rsid w:val="003309E0"/>
    <w:rsid w:val="003311E1"/>
    <w:rsid w:val="003341D1"/>
    <w:rsid w:val="00334A28"/>
    <w:rsid w:val="00335976"/>
    <w:rsid w:val="00340E36"/>
    <w:rsid w:val="00341836"/>
    <w:rsid w:val="00342390"/>
    <w:rsid w:val="00355FA5"/>
    <w:rsid w:val="00357ECC"/>
    <w:rsid w:val="003601E7"/>
    <w:rsid w:val="003617AC"/>
    <w:rsid w:val="0036336B"/>
    <w:rsid w:val="00372EDC"/>
    <w:rsid w:val="0037599D"/>
    <w:rsid w:val="00375C40"/>
    <w:rsid w:val="00377DF5"/>
    <w:rsid w:val="00381D9D"/>
    <w:rsid w:val="00383AD5"/>
    <w:rsid w:val="003841C7"/>
    <w:rsid w:val="00384A80"/>
    <w:rsid w:val="00386F8A"/>
    <w:rsid w:val="003872BD"/>
    <w:rsid w:val="003900D5"/>
    <w:rsid w:val="00391377"/>
    <w:rsid w:val="00391E25"/>
    <w:rsid w:val="00393BB3"/>
    <w:rsid w:val="0039530F"/>
    <w:rsid w:val="00396E23"/>
    <w:rsid w:val="0039720C"/>
    <w:rsid w:val="003A083E"/>
    <w:rsid w:val="003B009E"/>
    <w:rsid w:val="003B52D9"/>
    <w:rsid w:val="003C4483"/>
    <w:rsid w:val="003D4539"/>
    <w:rsid w:val="003E7A88"/>
    <w:rsid w:val="00402373"/>
    <w:rsid w:val="00403C5D"/>
    <w:rsid w:val="0040495B"/>
    <w:rsid w:val="004171E8"/>
    <w:rsid w:val="00417472"/>
    <w:rsid w:val="00420037"/>
    <w:rsid w:val="00423B2C"/>
    <w:rsid w:val="00427C6F"/>
    <w:rsid w:val="004332E8"/>
    <w:rsid w:val="00434D56"/>
    <w:rsid w:val="00436780"/>
    <w:rsid w:val="004375C5"/>
    <w:rsid w:val="00441FFE"/>
    <w:rsid w:val="00451ABA"/>
    <w:rsid w:val="00456039"/>
    <w:rsid w:val="004601CE"/>
    <w:rsid w:val="0046195B"/>
    <w:rsid w:val="00465601"/>
    <w:rsid w:val="004656F1"/>
    <w:rsid w:val="00467D70"/>
    <w:rsid w:val="00470197"/>
    <w:rsid w:val="004706B5"/>
    <w:rsid w:val="004778DD"/>
    <w:rsid w:val="00487093"/>
    <w:rsid w:val="0049186A"/>
    <w:rsid w:val="0049405B"/>
    <w:rsid w:val="00495748"/>
    <w:rsid w:val="004A20FD"/>
    <w:rsid w:val="004A45AA"/>
    <w:rsid w:val="004A4B4B"/>
    <w:rsid w:val="004A5F56"/>
    <w:rsid w:val="004B79BB"/>
    <w:rsid w:val="004C225F"/>
    <w:rsid w:val="004C3166"/>
    <w:rsid w:val="004C31C6"/>
    <w:rsid w:val="004C5B8C"/>
    <w:rsid w:val="004C62BA"/>
    <w:rsid w:val="004C633F"/>
    <w:rsid w:val="004C74C1"/>
    <w:rsid w:val="004D1AB6"/>
    <w:rsid w:val="004E25A8"/>
    <w:rsid w:val="004E2954"/>
    <w:rsid w:val="004E3C0F"/>
    <w:rsid w:val="004E6D43"/>
    <w:rsid w:val="004F05C8"/>
    <w:rsid w:val="004F2B33"/>
    <w:rsid w:val="004F46B2"/>
    <w:rsid w:val="004F6893"/>
    <w:rsid w:val="00521097"/>
    <w:rsid w:val="005255CD"/>
    <w:rsid w:val="00527142"/>
    <w:rsid w:val="005301EA"/>
    <w:rsid w:val="00532C7B"/>
    <w:rsid w:val="00547CA3"/>
    <w:rsid w:val="00561890"/>
    <w:rsid w:val="00562011"/>
    <w:rsid w:val="00570F68"/>
    <w:rsid w:val="00594690"/>
    <w:rsid w:val="00597CC8"/>
    <w:rsid w:val="005A301E"/>
    <w:rsid w:val="005A3991"/>
    <w:rsid w:val="005A5140"/>
    <w:rsid w:val="005B290B"/>
    <w:rsid w:val="005B2F46"/>
    <w:rsid w:val="005B3681"/>
    <w:rsid w:val="005B5044"/>
    <w:rsid w:val="005B5B8F"/>
    <w:rsid w:val="005C148E"/>
    <w:rsid w:val="005C2435"/>
    <w:rsid w:val="005C6CD7"/>
    <w:rsid w:val="005C735F"/>
    <w:rsid w:val="005D357F"/>
    <w:rsid w:val="005D4114"/>
    <w:rsid w:val="005D65CC"/>
    <w:rsid w:val="005E1CFE"/>
    <w:rsid w:val="005E1E8E"/>
    <w:rsid w:val="005E3D23"/>
    <w:rsid w:val="005F2937"/>
    <w:rsid w:val="005F3C89"/>
    <w:rsid w:val="005F4345"/>
    <w:rsid w:val="005F7C17"/>
    <w:rsid w:val="00604AD6"/>
    <w:rsid w:val="00604DA6"/>
    <w:rsid w:val="0062081D"/>
    <w:rsid w:val="00620DD5"/>
    <w:rsid w:val="00623D2A"/>
    <w:rsid w:val="00630441"/>
    <w:rsid w:val="00632BBC"/>
    <w:rsid w:val="00635142"/>
    <w:rsid w:val="006376CC"/>
    <w:rsid w:val="006446F8"/>
    <w:rsid w:val="006452EE"/>
    <w:rsid w:val="00653DAB"/>
    <w:rsid w:val="006616AF"/>
    <w:rsid w:val="006620FE"/>
    <w:rsid w:val="00664671"/>
    <w:rsid w:val="00665440"/>
    <w:rsid w:val="0066655F"/>
    <w:rsid w:val="00667257"/>
    <w:rsid w:val="00677753"/>
    <w:rsid w:val="006813F5"/>
    <w:rsid w:val="00685A54"/>
    <w:rsid w:val="00687C25"/>
    <w:rsid w:val="00691158"/>
    <w:rsid w:val="006929D3"/>
    <w:rsid w:val="006A0B78"/>
    <w:rsid w:val="006A7600"/>
    <w:rsid w:val="006B291C"/>
    <w:rsid w:val="006B3B9F"/>
    <w:rsid w:val="006C0B8E"/>
    <w:rsid w:val="006C5003"/>
    <w:rsid w:val="006C5854"/>
    <w:rsid w:val="006C58AB"/>
    <w:rsid w:val="006D7DB1"/>
    <w:rsid w:val="006E2611"/>
    <w:rsid w:val="006E3C5E"/>
    <w:rsid w:val="006E47AA"/>
    <w:rsid w:val="006E6B4F"/>
    <w:rsid w:val="006F1136"/>
    <w:rsid w:val="006F2EF7"/>
    <w:rsid w:val="006F3DC3"/>
    <w:rsid w:val="0070576D"/>
    <w:rsid w:val="007063A6"/>
    <w:rsid w:val="00706449"/>
    <w:rsid w:val="007068DA"/>
    <w:rsid w:val="00716620"/>
    <w:rsid w:val="0072635A"/>
    <w:rsid w:val="00732212"/>
    <w:rsid w:val="00733541"/>
    <w:rsid w:val="00735795"/>
    <w:rsid w:val="007438A9"/>
    <w:rsid w:val="00743AA3"/>
    <w:rsid w:val="007444E4"/>
    <w:rsid w:val="00745CF5"/>
    <w:rsid w:val="007525DA"/>
    <w:rsid w:val="0075454B"/>
    <w:rsid w:val="007546A3"/>
    <w:rsid w:val="0076172A"/>
    <w:rsid w:val="00761909"/>
    <w:rsid w:val="00761CDF"/>
    <w:rsid w:val="00772D70"/>
    <w:rsid w:val="00776430"/>
    <w:rsid w:val="0077645D"/>
    <w:rsid w:val="007A1EF9"/>
    <w:rsid w:val="007A73D7"/>
    <w:rsid w:val="007B092E"/>
    <w:rsid w:val="007B1D6A"/>
    <w:rsid w:val="007B550D"/>
    <w:rsid w:val="007C0438"/>
    <w:rsid w:val="007C30FE"/>
    <w:rsid w:val="007C5D66"/>
    <w:rsid w:val="007C7742"/>
    <w:rsid w:val="007D1CEF"/>
    <w:rsid w:val="007D2B85"/>
    <w:rsid w:val="007D49D2"/>
    <w:rsid w:val="007E1484"/>
    <w:rsid w:val="007E6558"/>
    <w:rsid w:val="007E72E2"/>
    <w:rsid w:val="007F3698"/>
    <w:rsid w:val="007F7E97"/>
    <w:rsid w:val="0080287A"/>
    <w:rsid w:val="0080439B"/>
    <w:rsid w:val="00805D73"/>
    <w:rsid w:val="00812153"/>
    <w:rsid w:val="0081675A"/>
    <w:rsid w:val="00821CFB"/>
    <w:rsid w:val="00823A2E"/>
    <w:rsid w:val="00826A65"/>
    <w:rsid w:val="00832923"/>
    <w:rsid w:val="00834AAA"/>
    <w:rsid w:val="00834ECE"/>
    <w:rsid w:val="00837C54"/>
    <w:rsid w:val="008421ED"/>
    <w:rsid w:val="00843426"/>
    <w:rsid w:val="00855057"/>
    <w:rsid w:val="00855B13"/>
    <w:rsid w:val="00870D8F"/>
    <w:rsid w:val="008719B3"/>
    <w:rsid w:val="00871DA2"/>
    <w:rsid w:val="008808E6"/>
    <w:rsid w:val="00886003"/>
    <w:rsid w:val="00886F20"/>
    <w:rsid w:val="00896CF4"/>
    <w:rsid w:val="008A1E50"/>
    <w:rsid w:val="008A3C91"/>
    <w:rsid w:val="008A6962"/>
    <w:rsid w:val="008A7861"/>
    <w:rsid w:val="008B3862"/>
    <w:rsid w:val="008B3FCD"/>
    <w:rsid w:val="008C61D7"/>
    <w:rsid w:val="008D1A99"/>
    <w:rsid w:val="008D4B53"/>
    <w:rsid w:val="008F4BDF"/>
    <w:rsid w:val="008F53B0"/>
    <w:rsid w:val="008F7CB1"/>
    <w:rsid w:val="009018B7"/>
    <w:rsid w:val="00905755"/>
    <w:rsid w:val="0091482C"/>
    <w:rsid w:val="00916B71"/>
    <w:rsid w:val="00923DF5"/>
    <w:rsid w:val="00930FF8"/>
    <w:rsid w:val="00941A7C"/>
    <w:rsid w:val="009423A9"/>
    <w:rsid w:val="00946185"/>
    <w:rsid w:val="00952445"/>
    <w:rsid w:val="009573E5"/>
    <w:rsid w:val="009604F4"/>
    <w:rsid w:val="00964952"/>
    <w:rsid w:val="00965F8E"/>
    <w:rsid w:val="009679C4"/>
    <w:rsid w:val="0097478F"/>
    <w:rsid w:val="00983882"/>
    <w:rsid w:val="00984849"/>
    <w:rsid w:val="00987F00"/>
    <w:rsid w:val="0099181C"/>
    <w:rsid w:val="00996C1C"/>
    <w:rsid w:val="009A0FD1"/>
    <w:rsid w:val="009A14CB"/>
    <w:rsid w:val="009A3D50"/>
    <w:rsid w:val="009A6B04"/>
    <w:rsid w:val="009B3316"/>
    <w:rsid w:val="009C2303"/>
    <w:rsid w:val="009C7551"/>
    <w:rsid w:val="009D180B"/>
    <w:rsid w:val="009D3BC9"/>
    <w:rsid w:val="009D616D"/>
    <w:rsid w:val="009E2B75"/>
    <w:rsid w:val="009E3763"/>
    <w:rsid w:val="009E4C27"/>
    <w:rsid w:val="009E5FAD"/>
    <w:rsid w:val="00A0289F"/>
    <w:rsid w:val="00A03F5A"/>
    <w:rsid w:val="00A04249"/>
    <w:rsid w:val="00A04B40"/>
    <w:rsid w:val="00A050C8"/>
    <w:rsid w:val="00A1344F"/>
    <w:rsid w:val="00A301BA"/>
    <w:rsid w:val="00A4139C"/>
    <w:rsid w:val="00A4411B"/>
    <w:rsid w:val="00A530C6"/>
    <w:rsid w:val="00A54184"/>
    <w:rsid w:val="00A566D8"/>
    <w:rsid w:val="00A606DC"/>
    <w:rsid w:val="00A64914"/>
    <w:rsid w:val="00A67502"/>
    <w:rsid w:val="00A753BB"/>
    <w:rsid w:val="00A7688B"/>
    <w:rsid w:val="00A81367"/>
    <w:rsid w:val="00A84687"/>
    <w:rsid w:val="00A85C2E"/>
    <w:rsid w:val="00A91790"/>
    <w:rsid w:val="00A932DE"/>
    <w:rsid w:val="00A939C6"/>
    <w:rsid w:val="00A944BD"/>
    <w:rsid w:val="00AA1134"/>
    <w:rsid w:val="00AA510F"/>
    <w:rsid w:val="00AA67A5"/>
    <w:rsid w:val="00AB1027"/>
    <w:rsid w:val="00AB250D"/>
    <w:rsid w:val="00AB5C6D"/>
    <w:rsid w:val="00AB674F"/>
    <w:rsid w:val="00AD0F31"/>
    <w:rsid w:val="00AD3EEE"/>
    <w:rsid w:val="00AE2AEE"/>
    <w:rsid w:val="00AE3FEC"/>
    <w:rsid w:val="00AF1EEC"/>
    <w:rsid w:val="00AF29E2"/>
    <w:rsid w:val="00B00018"/>
    <w:rsid w:val="00B02D26"/>
    <w:rsid w:val="00B1690D"/>
    <w:rsid w:val="00B2125E"/>
    <w:rsid w:val="00B22056"/>
    <w:rsid w:val="00B30F22"/>
    <w:rsid w:val="00B3163C"/>
    <w:rsid w:val="00B35DEA"/>
    <w:rsid w:val="00B4011A"/>
    <w:rsid w:val="00B40EE6"/>
    <w:rsid w:val="00B46621"/>
    <w:rsid w:val="00B5093D"/>
    <w:rsid w:val="00B53953"/>
    <w:rsid w:val="00B6171F"/>
    <w:rsid w:val="00B64D9E"/>
    <w:rsid w:val="00B6544D"/>
    <w:rsid w:val="00B7098B"/>
    <w:rsid w:val="00B73ACB"/>
    <w:rsid w:val="00B82D5A"/>
    <w:rsid w:val="00B84E06"/>
    <w:rsid w:val="00B84E56"/>
    <w:rsid w:val="00B87B40"/>
    <w:rsid w:val="00B93F07"/>
    <w:rsid w:val="00B94E20"/>
    <w:rsid w:val="00BB1926"/>
    <w:rsid w:val="00BB3CDF"/>
    <w:rsid w:val="00BB471F"/>
    <w:rsid w:val="00BB5412"/>
    <w:rsid w:val="00BB7B4C"/>
    <w:rsid w:val="00BC2417"/>
    <w:rsid w:val="00BE24FC"/>
    <w:rsid w:val="00BF27F5"/>
    <w:rsid w:val="00BF386A"/>
    <w:rsid w:val="00BF3AB1"/>
    <w:rsid w:val="00BF657C"/>
    <w:rsid w:val="00BF6EC7"/>
    <w:rsid w:val="00C005F6"/>
    <w:rsid w:val="00C07237"/>
    <w:rsid w:val="00C118B1"/>
    <w:rsid w:val="00C1220A"/>
    <w:rsid w:val="00C12D25"/>
    <w:rsid w:val="00C15BAB"/>
    <w:rsid w:val="00C173E9"/>
    <w:rsid w:val="00C264A7"/>
    <w:rsid w:val="00C30F84"/>
    <w:rsid w:val="00C32F93"/>
    <w:rsid w:val="00C41F4A"/>
    <w:rsid w:val="00C43D86"/>
    <w:rsid w:val="00C46717"/>
    <w:rsid w:val="00C47D65"/>
    <w:rsid w:val="00C5222E"/>
    <w:rsid w:val="00C5611D"/>
    <w:rsid w:val="00C7113A"/>
    <w:rsid w:val="00C81F4E"/>
    <w:rsid w:val="00C90AF0"/>
    <w:rsid w:val="00C90DB0"/>
    <w:rsid w:val="00CA0988"/>
    <w:rsid w:val="00CB319E"/>
    <w:rsid w:val="00CB3534"/>
    <w:rsid w:val="00CB4915"/>
    <w:rsid w:val="00CC4CD6"/>
    <w:rsid w:val="00CC7430"/>
    <w:rsid w:val="00CD2013"/>
    <w:rsid w:val="00CD3D84"/>
    <w:rsid w:val="00CD742F"/>
    <w:rsid w:val="00CE0A94"/>
    <w:rsid w:val="00CE3912"/>
    <w:rsid w:val="00CE6B82"/>
    <w:rsid w:val="00D04C10"/>
    <w:rsid w:val="00D11551"/>
    <w:rsid w:val="00D132D6"/>
    <w:rsid w:val="00D23E6C"/>
    <w:rsid w:val="00D266FB"/>
    <w:rsid w:val="00D31C00"/>
    <w:rsid w:val="00D32C3D"/>
    <w:rsid w:val="00D34EC2"/>
    <w:rsid w:val="00D35D1E"/>
    <w:rsid w:val="00D42457"/>
    <w:rsid w:val="00D429C8"/>
    <w:rsid w:val="00D430C0"/>
    <w:rsid w:val="00D441BC"/>
    <w:rsid w:val="00D47FDA"/>
    <w:rsid w:val="00D62B9F"/>
    <w:rsid w:val="00D669E2"/>
    <w:rsid w:val="00D71074"/>
    <w:rsid w:val="00D72373"/>
    <w:rsid w:val="00D7492B"/>
    <w:rsid w:val="00D758DB"/>
    <w:rsid w:val="00D81FC2"/>
    <w:rsid w:val="00D85429"/>
    <w:rsid w:val="00D86949"/>
    <w:rsid w:val="00D8782A"/>
    <w:rsid w:val="00D95CDA"/>
    <w:rsid w:val="00D95D8F"/>
    <w:rsid w:val="00D95E53"/>
    <w:rsid w:val="00DA0EFF"/>
    <w:rsid w:val="00DA3269"/>
    <w:rsid w:val="00DB1E67"/>
    <w:rsid w:val="00DB3288"/>
    <w:rsid w:val="00DB6BDB"/>
    <w:rsid w:val="00DB7820"/>
    <w:rsid w:val="00DC1687"/>
    <w:rsid w:val="00DD31C2"/>
    <w:rsid w:val="00DD3349"/>
    <w:rsid w:val="00DE216E"/>
    <w:rsid w:val="00DE2359"/>
    <w:rsid w:val="00DE3177"/>
    <w:rsid w:val="00DE504F"/>
    <w:rsid w:val="00DE5F02"/>
    <w:rsid w:val="00DF0979"/>
    <w:rsid w:val="00DF1F6C"/>
    <w:rsid w:val="00DF2736"/>
    <w:rsid w:val="00DF2753"/>
    <w:rsid w:val="00DF516A"/>
    <w:rsid w:val="00DF5589"/>
    <w:rsid w:val="00DF6A34"/>
    <w:rsid w:val="00E00E26"/>
    <w:rsid w:val="00E0211A"/>
    <w:rsid w:val="00E05FA4"/>
    <w:rsid w:val="00E104B4"/>
    <w:rsid w:val="00E12C2C"/>
    <w:rsid w:val="00E15094"/>
    <w:rsid w:val="00E31739"/>
    <w:rsid w:val="00E33215"/>
    <w:rsid w:val="00E341E3"/>
    <w:rsid w:val="00E42BC7"/>
    <w:rsid w:val="00E43D4B"/>
    <w:rsid w:val="00E52FC3"/>
    <w:rsid w:val="00E6429D"/>
    <w:rsid w:val="00E71381"/>
    <w:rsid w:val="00E7176E"/>
    <w:rsid w:val="00E83B44"/>
    <w:rsid w:val="00E91349"/>
    <w:rsid w:val="00E93F5A"/>
    <w:rsid w:val="00E94DA7"/>
    <w:rsid w:val="00EA0825"/>
    <w:rsid w:val="00EB4E41"/>
    <w:rsid w:val="00EB65F8"/>
    <w:rsid w:val="00EC3E9C"/>
    <w:rsid w:val="00EC65A5"/>
    <w:rsid w:val="00ED1159"/>
    <w:rsid w:val="00ED22CA"/>
    <w:rsid w:val="00ED3586"/>
    <w:rsid w:val="00ED3609"/>
    <w:rsid w:val="00ED74B3"/>
    <w:rsid w:val="00EE1515"/>
    <w:rsid w:val="00EE1FAE"/>
    <w:rsid w:val="00EE25FA"/>
    <w:rsid w:val="00EE40F1"/>
    <w:rsid w:val="00EE6123"/>
    <w:rsid w:val="00EF0E30"/>
    <w:rsid w:val="00EF7586"/>
    <w:rsid w:val="00F0171F"/>
    <w:rsid w:val="00F071E0"/>
    <w:rsid w:val="00F074F2"/>
    <w:rsid w:val="00F12C77"/>
    <w:rsid w:val="00F13026"/>
    <w:rsid w:val="00F1579F"/>
    <w:rsid w:val="00F15847"/>
    <w:rsid w:val="00F15A5C"/>
    <w:rsid w:val="00F34F29"/>
    <w:rsid w:val="00F354D6"/>
    <w:rsid w:val="00F359FC"/>
    <w:rsid w:val="00F360DC"/>
    <w:rsid w:val="00F36226"/>
    <w:rsid w:val="00F47B48"/>
    <w:rsid w:val="00F607F8"/>
    <w:rsid w:val="00F66171"/>
    <w:rsid w:val="00F67C3D"/>
    <w:rsid w:val="00F71F17"/>
    <w:rsid w:val="00F82FA4"/>
    <w:rsid w:val="00F90AE6"/>
    <w:rsid w:val="00F96943"/>
    <w:rsid w:val="00FA1D3B"/>
    <w:rsid w:val="00FA383D"/>
    <w:rsid w:val="00FB0BDB"/>
    <w:rsid w:val="00FB0DA0"/>
    <w:rsid w:val="00FB15D8"/>
    <w:rsid w:val="00FC5F53"/>
    <w:rsid w:val="00FC7BE4"/>
    <w:rsid w:val="00FD0396"/>
    <w:rsid w:val="00FD0A7C"/>
    <w:rsid w:val="00FD4BF6"/>
    <w:rsid w:val="00FE021E"/>
    <w:rsid w:val="00FE285D"/>
    <w:rsid w:val="00FE3223"/>
    <w:rsid w:val="00FE3FE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6D6418"/>
  <w15:chartTrackingRefBased/>
  <w15:docId w15:val="{3E9A0054-E75C-4CDB-B5BB-FA4F40E825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BC2417"/>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F34F29"/>
    <w:pPr>
      <w:spacing w:after="0" w:line="240" w:lineRule="auto"/>
    </w:pPr>
    <w:rPr>
      <w:rFonts w:ascii="Calibri" w:eastAsia="Calibri" w:hAnsi="Calibri" w:cs="Times New Roman"/>
      <w:lang w:val="ru-RU"/>
    </w:rPr>
  </w:style>
  <w:style w:type="paragraph" w:styleId="a4">
    <w:name w:val="List Paragraph"/>
    <w:basedOn w:val="a"/>
    <w:uiPriority w:val="34"/>
    <w:qFormat/>
    <w:rsid w:val="00A7688B"/>
    <w:pPr>
      <w:ind w:left="720"/>
      <w:contextualSpacing/>
    </w:pPr>
  </w:style>
  <w:style w:type="paragraph" w:styleId="a5">
    <w:name w:val="header"/>
    <w:basedOn w:val="a"/>
    <w:link w:val="a6"/>
    <w:uiPriority w:val="99"/>
    <w:unhideWhenUsed/>
    <w:rsid w:val="00EB4E41"/>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EB4E41"/>
  </w:style>
  <w:style w:type="paragraph" w:styleId="a7">
    <w:name w:val="footer"/>
    <w:basedOn w:val="a"/>
    <w:link w:val="a8"/>
    <w:uiPriority w:val="99"/>
    <w:unhideWhenUsed/>
    <w:rsid w:val="00242052"/>
    <w:pPr>
      <w:tabs>
        <w:tab w:val="center" w:pos="4677"/>
        <w:tab w:val="right" w:pos="9355"/>
      </w:tabs>
      <w:spacing w:after="0" w:line="240" w:lineRule="auto"/>
    </w:pPr>
  </w:style>
  <w:style w:type="character" w:customStyle="1" w:styleId="a8">
    <w:name w:val="Нижний колонтитул Знак"/>
    <w:basedOn w:val="a0"/>
    <w:link w:val="a7"/>
    <w:uiPriority w:val="99"/>
    <w:rsid w:val="00242052"/>
  </w:style>
  <w:style w:type="paragraph" w:styleId="a9">
    <w:name w:val="Balloon Text"/>
    <w:basedOn w:val="a"/>
    <w:link w:val="aa"/>
    <w:uiPriority w:val="99"/>
    <w:semiHidden/>
    <w:unhideWhenUsed/>
    <w:rsid w:val="001E5ABE"/>
    <w:pPr>
      <w:spacing w:after="0" w:line="240" w:lineRule="auto"/>
    </w:pPr>
    <w:rPr>
      <w:rFonts w:ascii="Segoe UI" w:hAnsi="Segoe UI" w:cs="Segoe UI"/>
      <w:sz w:val="18"/>
      <w:szCs w:val="18"/>
    </w:rPr>
  </w:style>
  <w:style w:type="character" w:customStyle="1" w:styleId="aa">
    <w:name w:val="Текст выноски Знак"/>
    <w:basedOn w:val="a0"/>
    <w:link w:val="a9"/>
    <w:uiPriority w:val="99"/>
    <w:semiHidden/>
    <w:rsid w:val="001E5ABE"/>
    <w:rPr>
      <w:rFonts w:ascii="Segoe UI" w:hAnsi="Segoe UI" w:cs="Segoe UI"/>
      <w:sz w:val="18"/>
      <w:szCs w:val="18"/>
    </w:rPr>
  </w:style>
  <w:style w:type="character" w:styleId="ab">
    <w:name w:val="Hyperlink"/>
    <w:basedOn w:val="a0"/>
    <w:uiPriority w:val="99"/>
    <w:unhideWhenUsed/>
    <w:rsid w:val="00142864"/>
    <w:rPr>
      <w:color w:val="0563C1" w:themeColor="hyperlink"/>
      <w:u w:val="single"/>
    </w:rPr>
  </w:style>
  <w:style w:type="character" w:styleId="ac">
    <w:name w:val="Unresolved Mention"/>
    <w:basedOn w:val="a0"/>
    <w:uiPriority w:val="99"/>
    <w:semiHidden/>
    <w:unhideWhenUsed/>
    <w:rsid w:val="00142864"/>
    <w:rPr>
      <w:color w:val="605E5C"/>
      <w:shd w:val="clear" w:color="auto" w:fill="E1DFDD"/>
    </w:rPr>
  </w:style>
  <w:style w:type="paragraph" w:customStyle="1" w:styleId="23">
    <w:name w:val="Основной текст 23"/>
    <w:basedOn w:val="a"/>
    <w:rsid w:val="00DB7820"/>
    <w:pPr>
      <w:overflowPunct w:val="0"/>
      <w:autoSpaceDE w:val="0"/>
      <w:autoSpaceDN w:val="0"/>
      <w:adjustRightInd w:val="0"/>
      <w:spacing w:after="0" w:line="240" w:lineRule="auto"/>
      <w:ind w:right="468" w:firstLine="900"/>
      <w:jc w:val="both"/>
    </w:pPr>
    <w:rPr>
      <w:rFonts w:ascii="Times New Roman" w:eastAsia="Calibri" w:hAnsi="Times New Roman" w:cs="Times New Roman"/>
      <w:sz w:val="28"/>
      <w:szCs w:val="20"/>
      <w:lang w:eastAsia="ru-RU"/>
    </w:rPr>
  </w:style>
  <w:style w:type="paragraph" w:customStyle="1" w:styleId="js-countp">
    <w:name w:val="js-countp"/>
    <w:basedOn w:val="a"/>
    <w:rsid w:val="00D04C10"/>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styleId="ad">
    <w:name w:val="annotation reference"/>
    <w:basedOn w:val="a0"/>
    <w:uiPriority w:val="99"/>
    <w:semiHidden/>
    <w:unhideWhenUsed/>
    <w:rsid w:val="00C41F4A"/>
    <w:rPr>
      <w:sz w:val="16"/>
      <w:szCs w:val="16"/>
    </w:rPr>
  </w:style>
  <w:style w:type="paragraph" w:styleId="ae">
    <w:name w:val="annotation text"/>
    <w:basedOn w:val="a"/>
    <w:link w:val="af"/>
    <w:uiPriority w:val="99"/>
    <w:semiHidden/>
    <w:unhideWhenUsed/>
    <w:rsid w:val="00C41F4A"/>
    <w:pPr>
      <w:spacing w:line="240" w:lineRule="auto"/>
    </w:pPr>
    <w:rPr>
      <w:sz w:val="20"/>
      <w:szCs w:val="20"/>
    </w:rPr>
  </w:style>
  <w:style w:type="character" w:customStyle="1" w:styleId="af">
    <w:name w:val="Текст примечания Знак"/>
    <w:basedOn w:val="a0"/>
    <w:link w:val="ae"/>
    <w:uiPriority w:val="99"/>
    <w:semiHidden/>
    <w:rsid w:val="00C41F4A"/>
    <w:rPr>
      <w:sz w:val="20"/>
      <w:szCs w:val="20"/>
    </w:rPr>
  </w:style>
  <w:style w:type="paragraph" w:styleId="af0">
    <w:name w:val="annotation subject"/>
    <w:basedOn w:val="ae"/>
    <w:next w:val="ae"/>
    <w:link w:val="af1"/>
    <w:uiPriority w:val="99"/>
    <w:semiHidden/>
    <w:unhideWhenUsed/>
    <w:rsid w:val="00C41F4A"/>
    <w:rPr>
      <w:b/>
      <w:bCs/>
    </w:rPr>
  </w:style>
  <w:style w:type="character" w:customStyle="1" w:styleId="af1">
    <w:name w:val="Тема примечания Знак"/>
    <w:basedOn w:val="af"/>
    <w:link w:val="af0"/>
    <w:uiPriority w:val="99"/>
    <w:semiHidden/>
    <w:rsid w:val="00C41F4A"/>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87584995">
      <w:bodyDiv w:val="1"/>
      <w:marLeft w:val="0"/>
      <w:marRight w:val="0"/>
      <w:marTop w:val="0"/>
      <w:marBottom w:val="0"/>
      <w:divBdr>
        <w:top w:val="none" w:sz="0" w:space="0" w:color="auto"/>
        <w:left w:val="none" w:sz="0" w:space="0" w:color="auto"/>
        <w:bottom w:val="none" w:sz="0" w:space="0" w:color="auto"/>
        <w:right w:val="none" w:sz="0" w:space="0" w:color="auto"/>
      </w:divBdr>
    </w:div>
    <w:div w:id="20963908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sl.dilovod@amcu.gov.u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B9F191A-878F-4725-BD3C-D79BE749FC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9</Pages>
  <Words>3977</Words>
  <Characters>22670</Characters>
  <Application>Microsoft Office Word</Application>
  <DocSecurity>0</DocSecurity>
  <Lines>188</Lines>
  <Paragraphs>53</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26594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Медвєдєв Денис Вадимович</dc:creator>
  <cp:keywords/>
  <dc:description/>
  <cp:lastModifiedBy>Сергієнко Лариса Валеріївна</cp:lastModifiedBy>
  <cp:revision>4</cp:revision>
  <cp:lastPrinted>2024-12-02T13:03:00Z</cp:lastPrinted>
  <dcterms:created xsi:type="dcterms:W3CDTF">2024-12-02T13:00:00Z</dcterms:created>
  <dcterms:modified xsi:type="dcterms:W3CDTF">2024-12-02T13:07:00Z</dcterms:modified>
</cp:coreProperties>
</file>