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F932C7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706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F67C9" w:rsidRPr="00702E84" w:rsidRDefault="000F67C9" w:rsidP="003936F0">
      <w:pPr>
        <w:tabs>
          <w:tab w:val="left" w:leader="hyphen" w:pos="10206"/>
        </w:tabs>
        <w:jc w:val="center"/>
        <w:rPr>
          <w:b/>
          <w:sz w:val="16"/>
          <w:szCs w:val="16"/>
        </w:rPr>
      </w:pPr>
    </w:p>
    <w:p w:rsidR="00BD3702" w:rsidRPr="00702E84" w:rsidRDefault="00BD3702" w:rsidP="009675B9">
      <w:pPr>
        <w:tabs>
          <w:tab w:val="left" w:leader="hyphen" w:pos="10206"/>
        </w:tabs>
        <w:rPr>
          <w:bCs/>
          <w:sz w:val="16"/>
          <w:szCs w:val="16"/>
        </w:rPr>
      </w:pPr>
    </w:p>
    <w:p w:rsidR="00F026B0" w:rsidRDefault="007C7096" w:rsidP="00CA3E7A">
      <w:pPr>
        <w:tabs>
          <w:tab w:val="left" w:pos="4820"/>
          <w:tab w:val="left" w:leader="hyphen" w:pos="10206"/>
        </w:tabs>
      </w:pPr>
      <w:r>
        <w:rPr>
          <w:bCs/>
        </w:rPr>
        <w:t xml:space="preserve">09 квітня </w:t>
      </w:r>
      <w:r w:rsidR="00AD4E5F">
        <w:rPr>
          <w:bCs/>
        </w:rPr>
        <w:t>2020</w:t>
      </w:r>
      <w:r w:rsidR="003936F0">
        <w:rPr>
          <w:bCs/>
        </w:rPr>
        <w:t xml:space="preserve"> </w:t>
      </w:r>
      <w:r w:rsidR="00AD4E5F">
        <w:rPr>
          <w:bCs/>
        </w:rPr>
        <w:t xml:space="preserve">р. 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 </w:t>
      </w:r>
      <w:r w:rsidR="00BD3702">
        <w:t xml:space="preserve">    </w:t>
      </w:r>
      <w:r>
        <w:t xml:space="preserve">  </w:t>
      </w:r>
      <w:r w:rsidR="00BD3702">
        <w:t xml:space="preserve">   </w:t>
      </w:r>
      <w:r>
        <w:t xml:space="preserve">       </w:t>
      </w:r>
      <w:r w:rsidR="005558FC">
        <w:t xml:space="preserve"> </w:t>
      </w:r>
      <w:r>
        <w:t xml:space="preserve"> </w:t>
      </w:r>
      <w:r w:rsidR="00CA3E7A">
        <w:t xml:space="preserve"> </w:t>
      </w:r>
      <w:r w:rsidR="008078B0">
        <w:rPr>
          <w:lang w:val="ru-RU"/>
        </w:rPr>
        <w:t xml:space="preserve"> </w:t>
      </w:r>
      <w:r w:rsidR="003936F0" w:rsidRPr="00D8321A">
        <w:t>Київ</w:t>
      </w:r>
      <w:r>
        <w:t xml:space="preserve">  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AD4E5F">
        <w:t xml:space="preserve">   </w:t>
      </w:r>
      <w:r w:rsidR="008F61E6">
        <w:t xml:space="preserve">   </w:t>
      </w:r>
      <w:r w:rsidR="003936F0">
        <w:t>№</w:t>
      </w:r>
      <w:r w:rsidR="009C3FDC">
        <w:t xml:space="preserve"> </w:t>
      </w:r>
      <w:r w:rsidR="008F61E6">
        <w:t>214</w:t>
      </w:r>
      <w:r w:rsidR="007415A6">
        <w:t>-р</w:t>
      </w:r>
    </w:p>
    <w:p w:rsidR="00382440" w:rsidRPr="00702E84" w:rsidRDefault="00382440" w:rsidP="003D2304">
      <w:pPr>
        <w:jc w:val="both"/>
        <w:rPr>
          <w:sz w:val="16"/>
          <w:szCs w:val="16"/>
          <w:lang w:val="ru-RU"/>
        </w:rPr>
      </w:pPr>
    </w:p>
    <w:p w:rsidR="0063141E" w:rsidRPr="00702E84" w:rsidRDefault="0063141E" w:rsidP="003D2304">
      <w:pPr>
        <w:jc w:val="both"/>
        <w:rPr>
          <w:sz w:val="16"/>
          <w:szCs w:val="16"/>
          <w:lang w:val="ru-RU"/>
        </w:rPr>
      </w:pPr>
    </w:p>
    <w:p w:rsidR="009B5B0A" w:rsidRPr="007E5323" w:rsidRDefault="006F788D" w:rsidP="003D2304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3D2304">
      <w:pPr>
        <w:jc w:val="both"/>
      </w:pPr>
      <w:r w:rsidRPr="007E5323">
        <w:t>на концентрацію</w:t>
      </w:r>
    </w:p>
    <w:p w:rsidR="007E5323" w:rsidRPr="00702E84" w:rsidRDefault="007E5323" w:rsidP="002B4EA7">
      <w:pPr>
        <w:jc w:val="both"/>
        <w:rPr>
          <w:sz w:val="16"/>
          <w:szCs w:val="16"/>
        </w:rPr>
      </w:pPr>
    </w:p>
    <w:p w:rsidR="00AD4E5F" w:rsidRDefault="00186751" w:rsidP="00186751">
      <w:pPr>
        <w:pStyle w:val="a3"/>
        <w:tabs>
          <w:tab w:val="left" w:pos="4862"/>
        </w:tabs>
        <w:ind w:firstLine="709"/>
      </w:pPr>
      <w:r w:rsidRPr="00186751">
        <w:t xml:space="preserve">Антимонопольний комітет України, розглянувши заяву </w:t>
      </w:r>
      <w:r w:rsidR="006E753D">
        <w:t>уповноважен</w:t>
      </w:r>
      <w:r w:rsidR="006E753D">
        <w:rPr>
          <w:lang w:val="ru-RU"/>
        </w:rPr>
        <w:t>ого</w:t>
      </w:r>
      <w:r w:rsidR="006E753D">
        <w:t xml:space="preserve"> представник</w:t>
      </w:r>
      <w:r w:rsidR="006E753D">
        <w:rPr>
          <w:lang w:val="ru-RU"/>
        </w:rPr>
        <w:t>а</w:t>
      </w:r>
      <w:r w:rsidR="008078B0" w:rsidRPr="008078B0">
        <w:t xml:space="preserve"> </w:t>
      </w:r>
    </w:p>
    <w:p w:rsidR="00186751" w:rsidRDefault="00AD4E5F" w:rsidP="00186751">
      <w:pPr>
        <w:pStyle w:val="a3"/>
        <w:tabs>
          <w:tab w:val="left" w:pos="4862"/>
        </w:tabs>
      </w:pPr>
      <w:r w:rsidRPr="00AD4E5F">
        <w:t>товариств</w:t>
      </w:r>
      <w:r>
        <w:t>а</w:t>
      </w:r>
      <w:r w:rsidRPr="00AD4E5F">
        <w:t xml:space="preserve"> з обмеженою відповідальністю «ЛОГІСТОР-УКРАЇНА» (далі – </w:t>
      </w:r>
      <w:r w:rsidR="00B27286" w:rsidRPr="00B27286">
        <w:br/>
      </w:r>
      <w:r w:rsidRPr="00AD4E5F">
        <w:t xml:space="preserve">ТОВ «ЛОГІСТОР-УКРАЇНА») (м. Київ, </w:t>
      </w:r>
      <w:r w:rsidR="00B27286" w:rsidRPr="00AD4E5F">
        <w:t>Україна</w:t>
      </w:r>
      <w:r w:rsidRPr="00AD4E5F">
        <w:t xml:space="preserve">) </w:t>
      </w:r>
      <w:r>
        <w:t xml:space="preserve">і </w:t>
      </w:r>
      <w:r w:rsidRPr="00AD4E5F">
        <w:t>товариства з обмеженою відповідальністю «ІНВЕСТ АГРО КАПІТАЛ» (далі – ТОВ «ІНВЕСТ АГРО КАПІТАЛ»</w:t>
      </w:r>
      <w:r>
        <w:t>)</w:t>
      </w:r>
      <w:r w:rsidRPr="00AD4E5F">
        <w:t xml:space="preserve"> (</w:t>
      </w:r>
      <w:r w:rsidR="00B27286" w:rsidRPr="00AD4E5F">
        <w:t>м. Київ, Україна</w:t>
      </w:r>
      <w:r>
        <w:t xml:space="preserve">) </w:t>
      </w:r>
      <w:r w:rsidR="008078B0" w:rsidRPr="008078B0">
        <w:t xml:space="preserve">про надання дозволу </w:t>
      </w:r>
      <w:r w:rsidRPr="00AD4E5F">
        <w:t>ТОВ «ЛОГІСТОР-УКРАЇНА»</w:t>
      </w:r>
      <w:r>
        <w:t xml:space="preserve"> </w:t>
      </w:r>
      <w:r w:rsidR="008078B0" w:rsidRPr="008078B0">
        <w:t>на придбання частки у статутному капіталі</w:t>
      </w:r>
      <w:r w:rsidRPr="00AD4E5F">
        <w:t xml:space="preserve"> ТОВ «ІНВЕСТ АГРО КАПІТАЛ</w:t>
      </w:r>
      <w:r w:rsidR="008078B0" w:rsidRPr="008078B0">
        <w:t xml:space="preserve">», </w:t>
      </w:r>
    </w:p>
    <w:p w:rsidR="00092768" w:rsidRPr="00702E84" w:rsidRDefault="00092768" w:rsidP="00186751">
      <w:pPr>
        <w:pStyle w:val="a3"/>
        <w:tabs>
          <w:tab w:val="left" w:pos="4862"/>
        </w:tabs>
        <w:rPr>
          <w:sz w:val="16"/>
          <w:szCs w:val="16"/>
        </w:rPr>
      </w:pPr>
    </w:p>
    <w:p w:rsidR="00186751" w:rsidRPr="00186751" w:rsidRDefault="00186751" w:rsidP="00186751">
      <w:pPr>
        <w:pStyle w:val="a3"/>
        <w:ind w:firstLine="709"/>
        <w:jc w:val="center"/>
      </w:pPr>
      <w:r w:rsidRPr="00186751">
        <w:t>ВСТАНОВИВ:</w:t>
      </w:r>
    </w:p>
    <w:p w:rsidR="00186751" w:rsidRPr="00702E84" w:rsidRDefault="00186751" w:rsidP="00186751">
      <w:pPr>
        <w:pStyle w:val="a3"/>
        <w:tabs>
          <w:tab w:val="left" w:pos="4862"/>
        </w:tabs>
        <w:rPr>
          <w:sz w:val="16"/>
          <w:szCs w:val="16"/>
        </w:rPr>
      </w:pPr>
    </w:p>
    <w:p w:rsidR="00186751" w:rsidRPr="00186751" w:rsidRDefault="00186751" w:rsidP="00186751">
      <w:pPr>
        <w:pStyle w:val="a3"/>
        <w:tabs>
          <w:tab w:val="left" w:pos="4862"/>
        </w:tabs>
        <w:ind w:firstLine="709"/>
        <w:rPr>
          <w:i/>
          <w:u w:val="single"/>
        </w:rPr>
      </w:pPr>
      <w:r w:rsidRPr="00186751">
        <w:t xml:space="preserve">Концентрація полягає у придбанні </w:t>
      </w:r>
      <w:r w:rsidR="00533A17">
        <w:t>ТОВ «ЛОГІСТОР-УКРАЇНА»</w:t>
      </w:r>
      <w:r w:rsidR="004F77C4">
        <w:t xml:space="preserve"> </w:t>
      </w:r>
      <w:r w:rsidR="008D7F87" w:rsidRPr="008D7F87">
        <w:t xml:space="preserve">частки у статутному капіталі </w:t>
      </w:r>
      <w:r w:rsidR="004F77C4" w:rsidRPr="004F77C4">
        <w:t>ТОВ «ІНВЕСТ АГРО КАПІТАЛ</w:t>
      </w:r>
      <w:r w:rsidR="004F77C4">
        <w:t>»,</w:t>
      </w:r>
      <w:r w:rsidR="004F77C4" w:rsidRPr="004F77C4">
        <w:t xml:space="preserve"> </w:t>
      </w:r>
      <w:r w:rsidR="008D7F87" w:rsidRPr="008D7F87">
        <w:t>що забезпечує перевищення 50 відсотків голосів у вищому органі управління товариства</w:t>
      </w:r>
      <w:r w:rsidR="008D7F87">
        <w:t>.</w:t>
      </w:r>
    </w:p>
    <w:p w:rsidR="00186751" w:rsidRPr="005558FC" w:rsidRDefault="00186751" w:rsidP="00186751">
      <w:pPr>
        <w:pStyle w:val="a3"/>
        <w:tabs>
          <w:tab w:val="left" w:pos="4862"/>
        </w:tabs>
        <w:rPr>
          <w:sz w:val="20"/>
        </w:rPr>
      </w:pPr>
    </w:p>
    <w:p w:rsidR="00186751" w:rsidRPr="00186751" w:rsidRDefault="00186751" w:rsidP="00702E84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6850D4" w:rsidRPr="006850D4" w:rsidRDefault="006850D4" w:rsidP="006850D4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  <w:rPr>
          <w:rFonts w:eastAsia="Calibri"/>
          <w:lang w:eastAsia="en-US"/>
        </w:rPr>
      </w:pPr>
      <w:r w:rsidRPr="006850D4">
        <w:rPr>
          <w:rFonts w:eastAsia="Calibri"/>
          <w:lang w:eastAsia="en-US"/>
        </w:rPr>
        <w:t>ТОВ «ІНВЕСТ АГРО КАПІТАЛ»</w:t>
      </w:r>
      <w:r w:rsidRPr="006850D4">
        <w:rPr>
          <w:rFonts w:eastAsia="Calibri"/>
          <w:b/>
          <w:lang w:eastAsia="en-US"/>
        </w:rPr>
        <w:t xml:space="preserve"> </w:t>
      </w:r>
      <w:r w:rsidRPr="006850D4">
        <w:rPr>
          <w:rFonts w:eastAsia="Calibri"/>
          <w:lang w:eastAsia="en-US"/>
        </w:rPr>
        <w:t xml:space="preserve">здійснює діяльність </w:t>
      </w:r>
      <w:r w:rsidR="00092768">
        <w:rPr>
          <w:rFonts w:eastAsia="Calibri"/>
          <w:lang w:eastAsia="en-US"/>
        </w:rPr>
        <w:t>і</w:t>
      </w:r>
      <w:r w:rsidRPr="006850D4">
        <w:rPr>
          <w:rFonts w:eastAsia="Calibri"/>
          <w:lang w:eastAsia="en-US"/>
        </w:rPr>
        <w:t xml:space="preserve">з надання в оренду залізничних вагонів різних видів та вантажної техніки </w:t>
      </w:r>
      <w:r w:rsidR="00092768">
        <w:rPr>
          <w:rFonts w:eastAsia="Calibri"/>
          <w:lang w:eastAsia="en-US"/>
        </w:rPr>
        <w:t>й</w:t>
      </w:r>
      <w:r w:rsidRPr="006850D4">
        <w:rPr>
          <w:rFonts w:eastAsia="Calibri"/>
          <w:lang w:eastAsia="en-US"/>
        </w:rPr>
        <w:t xml:space="preserve"> обладнання;</w:t>
      </w:r>
    </w:p>
    <w:p w:rsidR="006850D4" w:rsidRPr="006850D4" w:rsidRDefault="006850D4" w:rsidP="006850D4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  <w:rPr>
          <w:rFonts w:eastAsia="Calibri"/>
          <w:lang w:eastAsia="en-US"/>
        </w:rPr>
      </w:pPr>
      <w:r w:rsidRPr="006850D4">
        <w:rPr>
          <w:rFonts w:eastAsia="Calibri"/>
          <w:lang w:eastAsia="en-US"/>
        </w:rPr>
        <w:t xml:space="preserve">ТОВ «ІНВЕСТ АГРО КАПІТАЛ» пов’язане відносинами контролю </w:t>
      </w:r>
      <w:r w:rsidR="00092768">
        <w:rPr>
          <w:rFonts w:eastAsia="Calibri"/>
          <w:lang w:eastAsia="en-US"/>
        </w:rPr>
        <w:t>і</w:t>
      </w:r>
      <w:r w:rsidRPr="006850D4">
        <w:rPr>
          <w:rFonts w:eastAsia="Calibri"/>
          <w:lang w:eastAsia="en-US"/>
        </w:rPr>
        <w:t xml:space="preserve">з </w:t>
      </w:r>
      <w:r w:rsidRPr="006850D4">
        <w:rPr>
          <w:rFonts w:eastAsia="Calibri"/>
          <w:lang w:eastAsia="en-US"/>
        </w:rPr>
        <w:br/>
        <w:t xml:space="preserve">товариством з обмеженою відповідальністю «ЗЕРНОВА ТРАНСПОРТНА КОМПАНІЯ»                      (м. Київ, Україна), яке здійснює діяльність </w:t>
      </w:r>
      <w:r w:rsidR="00092768">
        <w:rPr>
          <w:rFonts w:eastAsia="Calibri"/>
          <w:lang w:eastAsia="en-US"/>
        </w:rPr>
        <w:t>і</w:t>
      </w:r>
      <w:r w:rsidRPr="006850D4">
        <w:rPr>
          <w:rFonts w:eastAsia="Calibri"/>
          <w:lang w:eastAsia="en-US"/>
        </w:rPr>
        <w:t>з організації перевезень вантажів власними залізничними вагонами, надання послуг оренди залізничних вагонів та продажу зернових культур;</w:t>
      </w:r>
    </w:p>
    <w:p w:rsidR="006850D4" w:rsidRPr="006850D4" w:rsidRDefault="006850D4" w:rsidP="006850D4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  <w:rPr>
          <w:rFonts w:eastAsia="Calibri"/>
          <w:lang w:eastAsia="en-US"/>
        </w:rPr>
      </w:pPr>
      <w:proofErr w:type="gramStart"/>
      <w:r w:rsidRPr="006850D4">
        <w:rPr>
          <w:rFonts w:eastAsia="Calibri"/>
          <w:lang w:val="ru-RU" w:eastAsia="en-US"/>
        </w:rPr>
        <w:t>ТОВ</w:t>
      </w:r>
      <w:proofErr w:type="gramEnd"/>
      <w:r w:rsidRPr="006850D4">
        <w:rPr>
          <w:rFonts w:eastAsia="Calibri"/>
          <w:lang w:val="ru-RU" w:eastAsia="en-US"/>
        </w:rPr>
        <w:t xml:space="preserve"> «ІНВЕСТ АГРО КАПІТАЛ» </w:t>
      </w:r>
      <w:r w:rsidRPr="006850D4">
        <w:rPr>
          <w:rFonts w:eastAsia="Calibri"/>
          <w:lang w:eastAsia="en-US"/>
        </w:rPr>
        <w:t>спільно контролюється фізичними особами – громадянами України</w:t>
      </w:r>
      <w:r>
        <w:rPr>
          <w:rFonts w:eastAsia="Calibri"/>
          <w:lang w:eastAsia="en-US"/>
        </w:rPr>
        <w:t>;</w:t>
      </w:r>
    </w:p>
    <w:p w:rsidR="006850D4" w:rsidRPr="006850D4" w:rsidRDefault="006850D4" w:rsidP="006850D4">
      <w:pPr>
        <w:autoSpaceDN w:val="0"/>
        <w:ind w:firstLine="709"/>
        <w:jc w:val="both"/>
        <w:rPr>
          <w:rFonts w:eastAsia="Calibri"/>
          <w:lang w:eastAsia="en-US"/>
        </w:rPr>
      </w:pPr>
      <w:r w:rsidRPr="006850D4">
        <w:rPr>
          <w:rFonts w:eastAsia="Calibri"/>
          <w:lang w:eastAsia="en-US"/>
        </w:rPr>
        <w:t>після здійснення заявленої концентрації відносини контролю між ТОВ «ІНВЕСТ АГРО КАПІТАЛ» та фізичними особами, пов’язаними з ним відносинами контролю, будуть припинені;</w:t>
      </w:r>
    </w:p>
    <w:p w:rsidR="00596F80" w:rsidRDefault="00596F80" w:rsidP="008078B0">
      <w:pPr>
        <w:pStyle w:val="a3"/>
        <w:tabs>
          <w:tab w:val="left" w:pos="4862"/>
        </w:tabs>
        <w:ind w:firstLine="709"/>
        <w:rPr>
          <w:noProof w:val="0"/>
          <w:szCs w:val="24"/>
        </w:rPr>
      </w:pPr>
    </w:p>
    <w:p w:rsidR="006850D4" w:rsidRPr="006850D4" w:rsidRDefault="006850D4" w:rsidP="006850D4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864C0F">
        <w:rPr>
          <w:rFonts w:eastAsia="Calibri"/>
          <w:color w:val="000000"/>
          <w:lang w:eastAsia="en-US"/>
        </w:rPr>
        <w:t>ТОВ «ЛОГІСТОР УКРАЇНА»</w:t>
      </w:r>
      <w:r w:rsidRPr="006850D4">
        <w:rPr>
          <w:rFonts w:eastAsia="Calibri"/>
          <w:b/>
          <w:color w:val="000000"/>
          <w:lang w:eastAsia="en-US"/>
        </w:rPr>
        <w:t xml:space="preserve"> </w:t>
      </w:r>
      <w:r w:rsidRPr="006850D4">
        <w:rPr>
          <w:rFonts w:eastAsia="Calibri"/>
          <w:color w:val="000000"/>
          <w:lang w:eastAsia="en-US"/>
        </w:rPr>
        <w:t>не здійснює господарської діяльності з моменту створення;</w:t>
      </w:r>
    </w:p>
    <w:p w:rsidR="006850D4" w:rsidRPr="006850D4" w:rsidRDefault="006850D4" w:rsidP="006850D4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6850D4">
        <w:rPr>
          <w:rFonts w:eastAsia="Calibri"/>
          <w:color w:val="000000"/>
          <w:lang w:eastAsia="en-US"/>
        </w:rPr>
        <w:t>ТОВ «ЛОГІСТОР УКРАЇНА»</w:t>
      </w:r>
      <w:r w:rsidRPr="006850D4">
        <w:rPr>
          <w:rFonts w:eastAsia="Calibri"/>
          <w:b/>
          <w:color w:val="000000"/>
          <w:lang w:eastAsia="en-US"/>
        </w:rPr>
        <w:t xml:space="preserve"> </w:t>
      </w:r>
      <w:r w:rsidRPr="006850D4">
        <w:rPr>
          <w:rFonts w:eastAsia="Calibri"/>
          <w:color w:val="000000"/>
          <w:lang w:eastAsia="en-US"/>
        </w:rPr>
        <w:t>пов’язане</w:t>
      </w:r>
      <w:r w:rsidRPr="006850D4">
        <w:rPr>
          <w:rFonts w:eastAsia="Calibri"/>
          <w:b/>
          <w:color w:val="000000"/>
          <w:lang w:eastAsia="en-US"/>
        </w:rPr>
        <w:t xml:space="preserve"> </w:t>
      </w:r>
      <w:r w:rsidRPr="006850D4">
        <w:rPr>
          <w:rFonts w:eastAsia="Calibri"/>
          <w:color w:val="000000"/>
          <w:lang w:eastAsia="en-US"/>
        </w:rPr>
        <w:t xml:space="preserve">відносинами контролю із: </w:t>
      </w:r>
    </w:p>
    <w:p w:rsidR="006850D4" w:rsidRPr="006850D4" w:rsidRDefault="006850D4" w:rsidP="006850D4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6850D4">
        <w:rPr>
          <w:rFonts w:eastAsia="Calibri"/>
          <w:color w:val="000000"/>
          <w:lang w:eastAsia="en-US"/>
        </w:rPr>
        <w:t>суб’єктами господарювання, які разом утворюють Групу «</w:t>
      </w:r>
      <w:proofErr w:type="spellStart"/>
      <w:r w:rsidRPr="006850D4">
        <w:rPr>
          <w:rFonts w:eastAsia="Calibri"/>
          <w:color w:val="000000"/>
          <w:lang w:eastAsia="en-US"/>
        </w:rPr>
        <w:t>Javvier</w:t>
      </w:r>
      <w:proofErr w:type="spellEnd"/>
      <w:r w:rsidRPr="006850D4">
        <w:rPr>
          <w:rFonts w:eastAsia="Calibri"/>
          <w:color w:val="000000"/>
          <w:lang w:eastAsia="en-US"/>
        </w:rPr>
        <w:t xml:space="preserve"> </w:t>
      </w:r>
      <w:proofErr w:type="spellStart"/>
      <w:r w:rsidRPr="006850D4">
        <w:rPr>
          <w:rFonts w:eastAsia="Calibri"/>
          <w:color w:val="000000"/>
          <w:lang w:eastAsia="en-US"/>
        </w:rPr>
        <w:t>Investments</w:t>
      </w:r>
      <w:proofErr w:type="spellEnd"/>
      <w:r w:rsidRPr="006850D4">
        <w:rPr>
          <w:rFonts w:eastAsia="Calibri"/>
          <w:color w:val="000000"/>
          <w:lang w:eastAsia="en-US"/>
        </w:rPr>
        <w:t xml:space="preserve"> </w:t>
      </w:r>
      <w:proofErr w:type="spellStart"/>
      <w:r w:rsidRPr="006850D4">
        <w:rPr>
          <w:rFonts w:eastAsia="Calibri"/>
          <w:color w:val="000000"/>
          <w:lang w:eastAsia="en-US"/>
        </w:rPr>
        <w:t>Limited</w:t>
      </w:r>
      <w:proofErr w:type="spellEnd"/>
      <w:r w:rsidRPr="006850D4">
        <w:rPr>
          <w:rFonts w:eastAsia="Calibri"/>
          <w:color w:val="000000"/>
          <w:lang w:eastAsia="en-US"/>
        </w:rPr>
        <w:t xml:space="preserve">», </w:t>
      </w:r>
      <w:proofErr w:type="spellStart"/>
      <w:r w:rsidRPr="006850D4">
        <w:rPr>
          <w:rFonts w:eastAsia="Calibri"/>
          <w:color w:val="000000"/>
          <w:lang w:eastAsia="en-US"/>
        </w:rPr>
        <w:t>бенефіціарними</w:t>
      </w:r>
      <w:proofErr w:type="spellEnd"/>
      <w:r w:rsidRPr="006850D4">
        <w:rPr>
          <w:rFonts w:eastAsia="Calibri"/>
          <w:color w:val="000000"/>
          <w:lang w:eastAsia="en-US"/>
        </w:rPr>
        <w:t xml:space="preserve"> власниками якої є фізичні особи – громадяни України;</w:t>
      </w:r>
    </w:p>
    <w:p w:rsidR="006850D4" w:rsidRPr="006850D4" w:rsidRDefault="006850D4" w:rsidP="006850D4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6850D4">
        <w:rPr>
          <w:rFonts w:eastAsia="Calibri"/>
          <w:color w:val="000000"/>
          <w:lang w:eastAsia="en-US"/>
        </w:rPr>
        <w:t>суб’єктами господарювання – резидентами України, які здійснюють діяльність із: надання власних або лізингових вантажних вагонів у користування; реалізації</w:t>
      </w:r>
      <w:r w:rsidRPr="006850D4">
        <w:rPr>
          <w:rFonts w:eastAsia="Calibri"/>
          <w:b/>
          <w:color w:val="000000"/>
          <w:lang w:eastAsia="en-US"/>
        </w:rPr>
        <w:t xml:space="preserve"> </w:t>
      </w:r>
      <w:r w:rsidRPr="006850D4">
        <w:rPr>
          <w:rFonts w:eastAsia="Calibri"/>
          <w:color w:val="000000"/>
          <w:lang w:eastAsia="en-US"/>
        </w:rPr>
        <w:t xml:space="preserve">сільськогосподарської продукції на експорт; організації здійснення ремонту залізничного рухомого складу (власних вагонів чи тих, що  знаходяться в користуванні групи) для потреб групи; надання залізничного рухомого складу (вантажних вагонів) у користування; надання в оренду складської нерухомості; управління власним вагонним парком, а також вагонами третіх осіб, не пов'язаних відносинами контролю з Групою; організації вантажних перевезень залізничним рухомим складом; </w:t>
      </w:r>
    </w:p>
    <w:p w:rsidR="00186751" w:rsidRDefault="00186751" w:rsidP="00186751">
      <w:pPr>
        <w:pStyle w:val="a3"/>
        <w:tabs>
          <w:tab w:val="left" w:pos="4862"/>
        </w:tabs>
        <w:ind w:firstLine="709"/>
      </w:pPr>
      <w:r w:rsidRPr="00186751">
        <w:lastRenderedPageBreak/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558FC" w:rsidRPr="00186751" w:rsidRDefault="005558FC" w:rsidP="00186751">
      <w:pPr>
        <w:pStyle w:val="a3"/>
        <w:tabs>
          <w:tab w:val="left" w:pos="4862"/>
        </w:tabs>
        <w:ind w:firstLine="709"/>
      </w:pPr>
    </w:p>
    <w:p w:rsidR="00186751" w:rsidRPr="00186751" w:rsidRDefault="00186751" w:rsidP="00186751">
      <w:pPr>
        <w:pStyle w:val="a3"/>
        <w:tabs>
          <w:tab w:val="left" w:pos="4862"/>
        </w:tabs>
        <w:ind w:firstLine="709"/>
      </w:pPr>
      <w:r w:rsidRPr="00186751">
        <w:t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</w:t>
      </w:r>
      <w:r w:rsidR="00703CBA">
        <w:t xml:space="preserve">опольного комітету України від </w:t>
      </w:r>
      <w:r w:rsidRPr="00186751">
        <w:t>19</w:t>
      </w:r>
      <w:r w:rsidR="00092768">
        <w:t xml:space="preserve"> лютого </w:t>
      </w:r>
      <w:r w:rsidRPr="00186751">
        <w:t xml:space="preserve">2002 </w:t>
      </w:r>
      <w:r w:rsidR="00092768">
        <w:t xml:space="preserve">року </w:t>
      </w:r>
      <w:r w:rsidRPr="00186751">
        <w:t xml:space="preserve">№ 33-р, зареєстрованого в </w:t>
      </w:r>
      <w:r w:rsidR="00703CBA">
        <w:t xml:space="preserve">Міністерстві юстиції України </w:t>
      </w:r>
      <w:r w:rsidR="00092768">
        <w:br/>
      </w:r>
      <w:r w:rsidR="00703CBA">
        <w:t>21</w:t>
      </w:r>
      <w:r w:rsidR="00092768">
        <w:t xml:space="preserve"> березня </w:t>
      </w:r>
      <w:r w:rsidRPr="00186751">
        <w:t>2002</w:t>
      </w:r>
      <w:r w:rsidR="00092768">
        <w:t xml:space="preserve"> року </w:t>
      </w:r>
      <w:r w:rsidRPr="00186751">
        <w:t>за № 284/6572  (у редакції розпорядження Антимонопольного комітету України від 21</w:t>
      </w:r>
      <w:r w:rsidR="00092768">
        <w:t xml:space="preserve">червня </w:t>
      </w:r>
      <w:r w:rsidRPr="00186751">
        <w:t>2016</w:t>
      </w:r>
      <w:r w:rsidR="00092768">
        <w:t xml:space="preserve">року </w:t>
      </w:r>
      <w:r w:rsidRPr="00186751">
        <w:t xml:space="preserve">№ 14-рп), Антимонопольний комітет України </w:t>
      </w:r>
    </w:p>
    <w:p w:rsidR="00186751" w:rsidRPr="00186751" w:rsidRDefault="00186751" w:rsidP="00186751">
      <w:pPr>
        <w:pStyle w:val="a3"/>
        <w:tabs>
          <w:tab w:val="left" w:pos="4862"/>
        </w:tabs>
        <w:ind w:firstLine="709"/>
      </w:pPr>
    </w:p>
    <w:p w:rsidR="00186751" w:rsidRPr="00186751" w:rsidRDefault="00186751" w:rsidP="0085011F">
      <w:pPr>
        <w:pStyle w:val="a3"/>
        <w:jc w:val="center"/>
      </w:pPr>
      <w:r w:rsidRPr="00186751">
        <w:t>ПОСТАНОВИВ:</w:t>
      </w:r>
    </w:p>
    <w:p w:rsidR="00186751" w:rsidRPr="00186751" w:rsidRDefault="00186751" w:rsidP="00186751">
      <w:pPr>
        <w:pStyle w:val="a3"/>
        <w:ind w:firstLine="709"/>
      </w:pPr>
    </w:p>
    <w:p w:rsidR="005A5322" w:rsidRPr="005A5322" w:rsidRDefault="005A5322" w:rsidP="005A5322">
      <w:pPr>
        <w:ind w:firstLine="709"/>
        <w:jc w:val="both"/>
        <w:rPr>
          <w:noProof/>
          <w:szCs w:val="20"/>
        </w:rPr>
      </w:pPr>
      <w:r w:rsidRPr="005A5322">
        <w:rPr>
          <w:noProof/>
          <w:szCs w:val="20"/>
        </w:rPr>
        <w:t xml:space="preserve">Надати дозвіл товариству з обмеженою відповідальністю «ЛОГІСТОР-УКРАЇНА» </w:t>
      </w:r>
      <w:r w:rsidR="00B27286" w:rsidRPr="00B27286">
        <w:rPr>
          <w:noProof/>
          <w:szCs w:val="20"/>
        </w:rPr>
        <w:br/>
      </w:r>
      <w:r w:rsidRPr="005A5322">
        <w:rPr>
          <w:noProof/>
          <w:szCs w:val="20"/>
        </w:rPr>
        <w:t>(</w:t>
      </w:r>
      <w:r w:rsidR="00B27286" w:rsidRPr="00B27286">
        <w:rPr>
          <w:noProof/>
          <w:szCs w:val="20"/>
        </w:rPr>
        <w:t xml:space="preserve">м. Київ, </w:t>
      </w:r>
      <w:r w:rsidR="009C48E7">
        <w:rPr>
          <w:noProof/>
          <w:szCs w:val="20"/>
        </w:rPr>
        <w:t>Україна, ідентифікаційний код юридичної особи 42793467</w:t>
      </w:r>
      <w:r w:rsidRPr="005A5322">
        <w:rPr>
          <w:noProof/>
          <w:szCs w:val="20"/>
        </w:rPr>
        <w:t>) на придбання частки у статутному капіталі товариства з обмеженою відповідальністю «ІНВЕСТ АГРО КАПІТАЛ» (</w:t>
      </w:r>
      <w:r w:rsidR="00B27286" w:rsidRPr="00AD4E5F">
        <w:t xml:space="preserve">м. Київ, </w:t>
      </w:r>
      <w:r w:rsidR="009C48E7">
        <w:t xml:space="preserve">Україна, </w:t>
      </w:r>
      <w:r w:rsidR="009C48E7">
        <w:rPr>
          <w:noProof/>
          <w:szCs w:val="20"/>
        </w:rPr>
        <w:t>ідентифікаційний код юридичної особи 41576604</w:t>
      </w:r>
      <w:r w:rsidRPr="005A5322">
        <w:rPr>
          <w:noProof/>
          <w:szCs w:val="20"/>
        </w:rPr>
        <w:t>), що забезпечує перевищення 50 відсотків голосів у вищому органі управління товариства.</w:t>
      </w:r>
    </w:p>
    <w:p w:rsidR="003D2304" w:rsidRPr="0063141E" w:rsidRDefault="003D2304" w:rsidP="0062175B">
      <w:pPr>
        <w:jc w:val="both"/>
        <w:rPr>
          <w:sz w:val="22"/>
          <w:szCs w:val="22"/>
        </w:rPr>
      </w:pPr>
    </w:p>
    <w:p w:rsidR="008078B0" w:rsidRDefault="008078B0" w:rsidP="000C1EED">
      <w:pPr>
        <w:ind w:firstLine="561"/>
        <w:jc w:val="both"/>
        <w:rPr>
          <w:sz w:val="22"/>
          <w:szCs w:val="22"/>
        </w:rPr>
      </w:pPr>
    </w:p>
    <w:p w:rsidR="006850D4" w:rsidRPr="005558FC" w:rsidRDefault="006850D4" w:rsidP="000C1EED">
      <w:pPr>
        <w:ind w:firstLine="561"/>
        <w:jc w:val="both"/>
        <w:rPr>
          <w:sz w:val="22"/>
          <w:szCs w:val="22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644"/>
        <w:gridCol w:w="2835"/>
        <w:gridCol w:w="2268"/>
      </w:tblGrid>
      <w:tr w:rsidR="005A5322" w:rsidRPr="005A5322" w:rsidTr="006B796D">
        <w:tc>
          <w:tcPr>
            <w:tcW w:w="4644" w:type="dxa"/>
            <w:shd w:val="clear" w:color="auto" w:fill="auto"/>
          </w:tcPr>
          <w:p w:rsidR="005A5322" w:rsidRPr="005A5322" w:rsidRDefault="005A5322" w:rsidP="006B796D">
            <w:pPr>
              <w:tabs>
                <w:tab w:val="left" w:pos="8789"/>
              </w:tabs>
            </w:pPr>
          </w:p>
          <w:p w:rsidR="005A5322" w:rsidRPr="005A5322" w:rsidRDefault="005A5322" w:rsidP="006B796D">
            <w:pPr>
              <w:tabs>
                <w:tab w:val="left" w:pos="8789"/>
              </w:tabs>
            </w:pPr>
            <w:r w:rsidRPr="00B27286">
              <w:t xml:space="preserve">Голова Комітету                                                                                       </w:t>
            </w:r>
          </w:p>
          <w:p w:rsidR="005A5322" w:rsidRPr="005A5322" w:rsidRDefault="005A5322" w:rsidP="006B796D">
            <w:pPr>
              <w:tabs>
                <w:tab w:val="left" w:pos="8789"/>
              </w:tabs>
            </w:pPr>
          </w:p>
        </w:tc>
        <w:tc>
          <w:tcPr>
            <w:tcW w:w="2835" w:type="dxa"/>
            <w:shd w:val="clear" w:color="auto" w:fill="auto"/>
          </w:tcPr>
          <w:p w:rsidR="005A5322" w:rsidRPr="005A5322" w:rsidRDefault="005A5322" w:rsidP="006B796D">
            <w:pPr>
              <w:tabs>
                <w:tab w:val="left" w:pos="8789"/>
              </w:tabs>
            </w:pPr>
          </w:p>
          <w:p w:rsidR="005A5322" w:rsidRPr="005A5322" w:rsidRDefault="005A5322" w:rsidP="006B796D">
            <w:pPr>
              <w:tabs>
                <w:tab w:val="left" w:pos="8789"/>
              </w:tabs>
            </w:pPr>
          </w:p>
        </w:tc>
        <w:tc>
          <w:tcPr>
            <w:tcW w:w="2268" w:type="dxa"/>
            <w:shd w:val="clear" w:color="auto" w:fill="auto"/>
          </w:tcPr>
          <w:p w:rsidR="005A5322" w:rsidRPr="005A5322" w:rsidRDefault="005A5322" w:rsidP="006B796D">
            <w:pPr>
              <w:tabs>
                <w:tab w:val="left" w:pos="8789"/>
              </w:tabs>
            </w:pPr>
          </w:p>
          <w:p w:rsidR="005A5322" w:rsidRPr="005A5322" w:rsidRDefault="005A5322" w:rsidP="006B796D">
            <w:pPr>
              <w:tabs>
                <w:tab w:val="left" w:pos="8789"/>
              </w:tabs>
            </w:pPr>
            <w:r w:rsidRPr="00B27286">
              <w:t>Ю. ТЕРЕНТЬЄВ</w:t>
            </w:r>
          </w:p>
        </w:tc>
      </w:tr>
    </w:tbl>
    <w:p w:rsidR="009B5B0A" w:rsidRPr="003D2304" w:rsidRDefault="009B5B0A" w:rsidP="00F027B1">
      <w:pPr>
        <w:tabs>
          <w:tab w:val="left" w:pos="8789"/>
        </w:tabs>
        <w:jc w:val="both"/>
      </w:pPr>
    </w:p>
    <w:sectPr w:rsidR="009B5B0A" w:rsidRPr="003D2304" w:rsidSect="00013057">
      <w:headerReference w:type="even" r:id="rId9"/>
      <w:headerReference w:type="default" r:id="rId10"/>
      <w:pgSz w:w="11907" w:h="16840" w:code="9"/>
      <w:pgMar w:top="851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9DF" w:rsidRDefault="001449DF">
      <w:r>
        <w:separator/>
      </w:r>
    </w:p>
  </w:endnote>
  <w:endnote w:type="continuationSeparator" w:id="0">
    <w:p w:rsidR="001449DF" w:rsidRDefault="00144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9DF" w:rsidRDefault="001449DF">
      <w:r>
        <w:separator/>
      </w:r>
    </w:p>
  </w:footnote>
  <w:footnote w:type="continuationSeparator" w:id="0">
    <w:p w:rsidR="001449DF" w:rsidRDefault="001449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7A" w:rsidRDefault="00CA3E7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E7A" w:rsidRDefault="00CA3E7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7A" w:rsidRDefault="00CA3E7A">
    <w:pPr>
      <w:pStyle w:val="a5"/>
    </w:pPr>
  </w:p>
  <w:p w:rsidR="00CA3E7A" w:rsidRDefault="00CA3E7A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932C7">
      <w:rPr>
        <w:rStyle w:val="a6"/>
        <w:noProof/>
      </w:rPr>
      <w:t>2</w:t>
    </w:r>
    <w:r>
      <w:rPr>
        <w:rStyle w:val="a6"/>
      </w:rPr>
      <w:fldChar w:fldCharType="end"/>
    </w:r>
  </w:p>
  <w:p w:rsidR="00CA3E7A" w:rsidRDefault="00CA3E7A">
    <w:pPr>
      <w:pStyle w:val="a5"/>
    </w:pPr>
  </w:p>
  <w:p w:rsidR="00CA3E7A" w:rsidRPr="00B82EE1" w:rsidRDefault="00CA3E7A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3057"/>
    <w:rsid w:val="00013EE8"/>
    <w:rsid w:val="000158FE"/>
    <w:rsid w:val="000215AC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70288"/>
    <w:rsid w:val="00070DCF"/>
    <w:rsid w:val="00072E8C"/>
    <w:rsid w:val="00083B78"/>
    <w:rsid w:val="00085C55"/>
    <w:rsid w:val="000913F4"/>
    <w:rsid w:val="00092768"/>
    <w:rsid w:val="00092B0A"/>
    <w:rsid w:val="000A52C3"/>
    <w:rsid w:val="000A69B8"/>
    <w:rsid w:val="000B59A4"/>
    <w:rsid w:val="000B5EDA"/>
    <w:rsid w:val="000C1EED"/>
    <w:rsid w:val="000C2345"/>
    <w:rsid w:val="000C548E"/>
    <w:rsid w:val="000C6342"/>
    <w:rsid w:val="000D2833"/>
    <w:rsid w:val="000D5768"/>
    <w:rsid w:val="000D761F"/>
    <w:rsid w:val="000D787E"/>
    <w:rsid w:val="000E65F2"/>
    <w:rsid w:val="000F67C9"/>
    <w:rsid w:val="00100A72"/>
    <w:rsid w:val="001018FA"/>
    <w:rsid w:val="00104513"/>
    <w:rsid w:val="00110213"/>
    <w:rsid w:val="00111575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449DF"/>
    <w:rsid w:val="0015612D"/>
    <w:rsid w:val="001647CF"/>
    <w:rsid w:val="001662C4"/>
    <w:rsid w:val="00167CEB"/>
    <w:rsid w:val="001714BE"/>
    <w:rsid w:val="0017375E"/>
    <w:rsid w:val="00174333"/>
    <w:rsid w:val="0017672C"/>
    <w:rsid w:val="00183A1A"/>
    <w:rsid w:val="00184174"/>
    <w:rsid w:val="00186565"/>
    <w:rsid w:val="00186751"/>
    <w:rsid w:val="00197118"/>
    <w:rsid w:val="001A3C11"/>
    <w:rsid w:val="001A46D9"/>
    <w:rsid w:val="001A4A6D"/>
    <w:rsid w:val="001A4E21"/>
    <w:rsid w:val="001A529C"/>
    <w:rsid w:val="001A71FB"/>
    <w:rsid w:val="001B31B7"/>
    <w:rsid w:val="001B5B0A"/>
    <w:rsid w:val="001C3D90"/>
    <w:rsid w:val="001C47C1"/>
    <w:rsid w:val="001C51DC"/>
    <w:rsid w:val="001D0EBE"/>
    <w:rsid w:val="001D2920"/>
    <w:rsid w:val="001E0239"/>
    <w:rsid w:val="001E10E9"/>
    <w:rsid w:val="001E3DE0"/>
    <w:rsid w:val="001E751A"/>
    <w:rsid w:val="001F0AA9"/>
    <w:rsid w:val="001F2CC2"/>
    <w:rsid w:val="001F2E3E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5AD8"/>
    <w:rsid w:val="002B0A35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3871"/>
    <w:rsid w:val="0030501F"/>
    <w:rsid w:val="003075F1"/>
    <w:rsid w:val="00311B98"/>
    <w:rsid w:val="00311BA8"/>
    <w:rsid w:val="00312DDC"/>
    <w:rsid w:val="00313169"/>
    <w:rsid w:val="003164BA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4090"/>
    <w:rsid w:val="003960CF"/>
    <w:rsid w:val="00397760"/>
    <w:rsid w:val="003A0AC3"/>
    <w:rsid w:val="003A0E24"/>
    <w:rsid w:val="003B11AE"/>
    <w:rsid w:val="003D2304"/>
    <w:rsid w:val="003D6FBC"/>
    <w:rsid w:val="003E7CB2"/>
    <w:rsid w:val="003F0089"/>
    <w:rsid w:val="003F02B0"/>
    <w:rsid w:val="003F10FF"/>
    <w:rsid w:val="003F3BAE"/>
    <w:rsid w:val="0040027B"/>
    <w:rsid w:val="004037E4"/>
    <w:rsid w:val="00407585"/>
    <w:rsid w:val="00416B3A"/>
    <w:rsid w:val="00420D9D"/>
    <w:rsid w:val="00423191"/>
    <w:rsid w:val="0042358B"/>
    <w:rsid w:val="00431B8C"/>
    <w:rsid w:val="0043286D"/>
    <w:rsid w:val="0043501B"/>
    <w:rsid w:val="004371F5"/>
    <w:rsid w:val="00441552"/>
    <w:rsid w:val="00444E52"/>
    <w:rsid w:val="00451E5D"/>
    <w:rsid w:val="00463991"/>
    <w:rsid w:val="00474552"/>
    <w:rsid w:val="004861BB"/>
    <w:rsid w:val="00495A43"/>
    <w:rsid w:val="004962D2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5630"/>
    <w:rsid w:val="004F77C4"/>
    <w:rsid w:val="0050243C"/>
    <w:rsid w:val="00502FF5"/>
    <w:rsid w:val="0050545B"/>
    <w:rsid w:val="005072CF"/>
    <w:rsid w:val="00512AF5"/>
    <w:rsid w:val="005173EB"/>
    <w:rsid w:val="005231D1"/>
    <w:rsid w:val="005254F9"/>
    <w:rsid w:val="00531A2C"/>
    <w:rsid w:val="00533A17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2EAF"/>
    <w:rsid w:val="00573BA1"/>
    <w:rsid w:val="00576C21"/>
    <w:rsid w:val="00576C3B"/>
    <w:rsid w:val="0058075D"/>
    <w:rsid w:val="00583B28"/>
    <w:rsid w:val="00584494"/>
    <w:rsid w:val="005861DA"/>
    <w:rsid w:val="0058665F"/>
    <w:rsid w:val="005902B3"/>
    <w:rsid w:val="00592AC2"/>
    <w:rsid w:val="00596F80"/>
    <w:rsid w:val="005A2D50"/>
    <w:rsid w:val="005A423F"/>
    <w:rsid w:val="005A4DB6"/>
    <w:rsid w:val="005A5322"/>
    <w:rsid w:val="005B1B92"/>
    <w:rsid w:val="005C0453"/>
    <w:rsid w:val="005C0912"/>
    <w:rsid w:val="005C295B"/>
    <w:rsid w:val="005C4756"/>
    <w:rsid w:val="005D3C9A"/>
    <w:rsid w:val="005D3E14"/>
    <w:rsid w:val="005D59C5"/>
    <w:rsid w:val="005E11A1"/>
    <w:rsid w:val="005E7EAB"/>
    <w:rsid w:val="005F09DC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5DAA"/>
    <w:rsid w:val="00646C50"/>
    <w:rsid w:val="006546BA"/>
    <w:rsid w:val="00660990"/>
    <w:rsid w:val="00672099"/>
    <w:rsid w:val="006732EE"/>
    <w:rsid w:val="006734AE"/>
    <w:rsid w:val="00673B89"/>
    <w:rsid w:val="006850D4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B796D"/>
    <w:rsid w:val="006C58D1"/>
    <w:rsid w:val="006E07B7"/>
    <w:rsid w:val="006E225A"/>
    <w:rsid w:val="006E5055"/>
    <w:rsid w:val="006E753D"/>
    <w:rsid w:val="006F57E8"/>
    <w:rsid w:val="006F5B08"/>
    <w:rsid w:val="006F5BBE"/>
    <w:rsid w:val="006F788D"/>
    <w:rsid w:val="00702E84"/>
    <w:rsid w:val="00703CBA"/>
    <w:rsid w:val="007153EC"/>
    <w:rsid w:val="0071700B"/>
    <w:rsid w:val="007175DB"/>
    <w:rsid w:val="007177F7"/>
    <w:rsid w:val="00722F70"/>
    <w:rsid w:val="00726E01"/>
    <w:rsid w:val="00730365"/>
    <w:rsid w:val="00731D9B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73F7"/>
    <w:rsid w:val="00767DFA"/>
    <w:rsid w:val="00771493"/>
    <w:rsid w:val="00771F44"/>
    <w:rsid w:val="0077219C"/>
    <w:rsid w:val="0077602F"/>
    <w:rsid w:val="00776C51"/>
    <w:rsid w:val="00780408"/>
    <w:rsid w:val="00781016"/>
    <w:rsid w:val="00784C5D"/>
    <w:rsid w:val="00795DC5"/>
    <w:rsid w:val="007A1184"/>
    <w:rsid w:val="007B01E1"/>
    <w:rsid w:val="007B606B"/>
    <w:rsid w:val="007C0B28"/>
    <w:rsid w:val="007C4DA0"/>
    <w:rsid w:val="007C7096"/>
    <w:rsid w:val="007C7F57"/>
    <w:rsid w:val="007D3A9F"/>
    <w:rsid w:val="007D7D8D"/>
    <w:rsid w:val="007E04ED"/>
    <w:rsid w:val="007E0E8B"/>
    <w:rsid w:val="007E1A0E"/>
    <w:rsid w:val="007E5323"/>
    <w:rsid w:val="007E761E"/>
    <w:rsid w:val="007F7E32"/>
    <w:rsid w:val="008015FE"/>
    <w:rsid w:val="008022CE"/>
    <w:rsid w:val="00802D78"/>
    <w:rsid w:val="00803000"/>
    <w:rsid w:val="00803F29"/>
    <w:rsid w:val="00804B44"/>
    <w:rsid w:val="008078B0"/>
    <w:rsid w:val="00807B45"/>
    <w:rsid w:val="008104E9"/>
    <w:rsid w:val="0081262E"/>
    <w:rsid w:val="00814FEF"/>
    <w:rsid w:val="0081707F"/>
    <w:rsid w:val="00820188"/>
    <w:rsid w:val="00821755"/>
    <w:rsid w:val="008243F0"/>
    <w:rsid w:val="0082791E"/>
    <w:rsid w:val="0083124A"/>
    <w:rsid w:val="00836455"/>
    <w:rsid w:val="00836EEA"/>
    <w:rsid w:val="0084167A"/>
    <w:rsid w:val="008466AB"/>
    <w:rsid w:val="0084766C"/>
    <w:rsid w:val="0085011F"/>
    <w:rsid w:val="00851105"/>
    <w:rsid w:val="008543A7"/>
    <w:rsid w:val="00860B8D"/>
    <w:rsid w:val="008619CA"/>
    <w:rsid w:val="00864C0F"/>
    <w:rsid w:val="00864CF0"/>
    <w:rsid w:val="00866E79"/>
    <w:rsid w:val="00867703"/>
    <w:rsid w:val="008679AD"/>
    <w:rsid w:val="00876FD4"/>
    <w:rsid w:val="00880093"/>
    <w:rsid w:val="0088159D"/>
    <w:rsid w:val="00882298"/>
    <w:rsid w:val="0088631A"/>
    <w:rsid w:val="008874BD"/>
    <w:rsid w:val="0089308E"/>
    <w:rsid w:val="00893A0C"/>
    <w:rsid w:val="00893B39"/>
    <w:rsid w:val="00897B14"/>
    <w:rsid w:val="008A1882"/>
    <w:rsid w:val="008B188D"/>
    <w:rsid w:val="008B73D6"/>
    <w:rsid w:val="008C705A"/>
    <w:rsid w:val="008C74CE"/>
    <w:rsid w:val="008D22F1"/>
    <w:rsid w:val="008D7F87"/>
    <w:rsid w:val="008E1AD8"/>
    <w:rsid w:val="008F1A12"/>
    <w:rsid w:val="008F61E6"/>
    <w:rsid w:val="00902C2C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3FB8"/>
    <w:rsid w:val="009573FF"/>
    <w:rsid w:val="0095798B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36C3"/>
    <w:rsid w:val="00983A25"/>
    <w:rsid w:val="0098493C"/>
    <w:rsid w:val="0098585E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48E7"/>
    <w:rsid w:val="009C6A90"/>
    <w:rsid w:val="009D122E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2F4C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630C"/>
    <w:rsid w:val="00A47628"/>
    <w:rsid w:val="00A50BA7"/>
    <w:rsid w:val="00A547C1"/>
    <w:rsid w:val="00A707BC"/>
    <w:rsid w:val="00A73C84"/>
    <w:rsid w:val="00A85034"/>
    <w:rsid w:val="00A86A21"/>
    <w:rsid w:val="00A90343"/>
    <w:rsid w:val="00A904A9"/>
    <w:rsid w:val="00A92919"/>
    <w:rsid w:val="00A9466F"/>
    <w:rsid w:val="00AA0D58"/>
    <w:rsid w:val="00AA29F8"/>
    <w:rsid w:val="00AB656B"/>
    <w:rsid w:val="00AC0037"/>
    <w:rsid w:val="00AC02E0"/>
    <w:rsid w:val="00AC1B69"/>
    <w:rsid w:val="00AC2C47"/>
    <w:rsid w:val="00AC2EC6"/>
    <w:rsid w:val="00AC375E"/>
    <w:rsid w:val="00AC416B"/>
    <w:rsid w:val="00AC5E63"/>
    <w:rsid w:val="00AD19FE"/>
    <w:rsid w:val="00AD4E5F"/>
    <w:rsid w:val="00AE0EE6"/>
    <w:rsid w:val="00AE73FF"/>
    <w:rsid w:val="00AE7FBF"/>
    <w:rsid w:val="00AF5F06"/>
    <w:rsid w:val="00B02BE9"/>
    <w:rsid w:val="00B02DF2"/>
    <w:rsid w:val="00B05EB3"/>
    <w:rsid w:val="00B127AF"/>
    <w:rsid w:val="00B26E05"/>
    <w:rsid w:val="00B27286"/>
    <w:rsid w:val="00B32966"/>
    <w:rsid w:val="00B41971"/>
    <w:rsid w:val="00B4362E"/>
    <w:rsid w:val="00B43F40"/>
    <w:rsid w:val="00B51723"/>
    <w:rsid w:val="00B5186F"/>
    <w:rsid w:val="00B523CE"/>
    <w:rsid w:val="00B61CA6"/>
    <w:rsid w:val="00B654CE"/>
    <w:rsid w:val="00B6700E"/>
    <w:rsid w:val="00B71880"/>
    <w:rsid w:val="00B768A6"/>
    <w:rsid w:val="00B76FDC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A75F5"/>
    <w:rsid w:val="00BB6B2E"/>
    <w:rsid w:val="00BB6D78"/>
    <w:rsid w:val="00BC2315"/>
    <w:rsid w:val="00BC3AE9"/>
    <w:rsid w:val="00BC687C"/>
    <w:rsid w:val="00BD028A"/>
    <w:rsid w:val="00BD0545"/>
    <w:rsid w:val="00BD2590"/>
    <w:rsid w:val="00BD3702"/>
    <w:rsid w:val="00BD5345"/>
    <w:rsid w:val="00BD6223"/>
    <w:rsid w:val="00BF283C"/>
    <w:rsid w:val="00BF329C"/>
    <w:rsid w:val="00BF336A"/>
    <w:rsid w:val="00BF400D"/>
    <w:rsid w:val="00C01F5F"/>
    <w:rsid w:val="00C03175"/>
    <w:rsid w:val="00C16EBE"/>
    <w:rsid w:val="00C20745"/>
    <w:rsid w:val="00C20E40"/>
    <w:rsid w:val="00C3322D"/>
    <w:rsid w:val="00C4440C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E07"/>
    <w:rsid w:val="00CB2760"/>
    <w:rsid w:val="00CC0ED6"/>
    <w:rsid w:val="00CC6E3F"/>
    <w:rsid w:val="00CC7632"/>
    <w:rsid w:val="00CD225D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51554"/>
    <w:rsid w:val="00D56D6F"/>
    <w:rsid w:val="00D60845"/>
    <w:rsid w:val="00D67A1A"/>
    <w:rsid w:val="00D70980"/>
    <w:rsid w:val="00D70DA6"/>
    <w:rsid w:val="00D72EF8"/>
    <w:rsid w:val="00D80858"/>
    <w:rsid w:val="00D86CA7"/>
    <w:rsid w:val="00D87219"/>
    <w:rsid w:val="00D87C3B"/>
    <w:rsid w:val="00D911A8"/>
    <w:rsid w:val="00D96854"/>
    <w:rsid w:val="00D9698C"/>
    <w:rsid w:val="00DA0145"/>
    <w:rsid w:val="00DA60B1"/>
    <w:rsid w:val="00DB132C"/>
    <w:rsid w:val="00DB302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621A"/>
    <w:rsid w:val="00E26745"/>
    <w:rsid w:val="00E3165E"/>
    <w:rsid w:val="00E31C0B"/>
    <w:rsid w:val="00E32FC7"/>
    <w:rsid w:val="00E34F49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30E2"/>
    <w:rsid w:val="00EA4EBD"/>
    <w:rsid w:val="00EB0525"/>
    <w:rsid w:val="00EB7257"/>
    <w:rsid w:val="00EB74D0"/>
    <w:rsid w:val="00EC3710"/>
    <w:rsid w:val="00EC4D29"/>
    <w:rsid w:val="00EC7F18"/>
    <w:rsid w:val="00ED03E4"/>
    <w:rsid w:val="00ED0DC3"/>
    <w:rsid w:val="00ED16D8"/>
    <w:rsid w:val="00ED3967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26B0"/>
    <w:rsid w:val="00F027B1"/>
    <w:rsid w:val="00F02CAA"/>
    <w:rsid w:val="00F10EE8"/>
    <w:rsid w:val="00F15FC3"/>
    <w:rsid w:val="00F201E9"/>
    <w:rsid w:val="00F343AD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3FFC"/>
    <w:rsid w:val="00F84D33"/>
    <w:rsid w:val="00F932C7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E051E"/>
    <w:rsid w:val="00FE57C9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table" w:styleId="ae">
    <w:name w:val="Table Grid"/>
    <w:basedOn w:val="a1"/>
    <w:rsid w:val="005A53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table" w:styleId="ae">
    <w:name w:val="Table Grid"/>
    <w:basedOn w:val="a1"/>
    <w:rsid w:val="005A53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Пользователь Windows</cp:lastModifiedBy>
  <cp:revision>2</cp:revision>
  <cp:lastPrinted>2020-04-15T06:53:00Z</cp:lastPrinted>
  <dcterms:created xsi:type="dcterms:W3CDTF">2020-04-15T15:04:00Z</dcterms:created>
  <dcterms:modified xsi:type="dcterms:W3CDTF">2020-04-15T15:04:00Z</dcterms:modified>
</cp:coreProperties>
</file>