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A42B45" w:rsidRPr="009D6E75" w:rsidTr="00A42B45">
        <w:trPr>
          <w:trHeight w:val="707"/>
        </w:trPr>
        <w:tc>
          <w:tcPr>
            <w:tcW w:w="9747" w:type="dxa"/>
          </w:tcPr>
          <w:p w:rsidR="00A42B45" w:rsidRPr="009D6E75" w:rsidRDefault="00A42B45" w:rsidP="00A42B45">
            <w:pPr>
              <w:jc w:val="center"/>
              <w:rPr>
                <w:sz w:val="32"/>
                <w:szCs w:val="32"/>
                <w:lang w:eastAsia="en-US"/>
              </w:rPr>
            </w:pPr>
            <w:bookmarkStart w:id="0" w:name="_GoBack"/>
            <w:bookmarkEnd w:id="0"/>
            <w:r w:rsidRPr="009D6E75">
              <w:rPr>
                <w:noProof/>
                <w:sz w:val="32"/>
                <w:szCs w:val="32"/>
                <w:lang w:val="ru-RU"/>
              </w:rPr>
              <w:drawing>
                <wp:inline distT="0" distB="0" distL="0" distR="0" wp14:anchorId="14C5613A" wp14:editId="732F9B79">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A42B45" w:rsidRPr="009D6E75" w:rsidRDefault="00A42B45" w:rsidP="00F823AC">
            <w:pPr>
              <w:rPr>
                <w:sz w:val="16"/>
                <w:szCs w:val="16"/>
              </w:rPr>
            </w:pPr>
          </w:p>
          <w:p w:rsidR="00A42B45" w:rsidRPr="009D6E75" w:rsidRDefault="00A42B45" w:rsidP="00A42B45">
            <w:pPr>
              <w:jc w:val="center"/>
              <w:rPr>
                <w:b/>
                <w:sz w:val="32"/>
                <w:szCs w:val="32"/>
              </w:rPr>
            </w:pPr>
            <w:r w:rsidRPr="009D6E75">
              <w:rPr>
                <w:b/>
                <w:sz w:val="32"/>
                <w:szCs w:val="32"/>
              </w:rPr>
              <w:t>АНТИМОНОПОЛЬНИЙ   КОМІТЕТ   УКРАЇНИ</w:t>
            </w:r>
          </w:p>
          <w:p w:rsidR="00A42B45" w:rsidRPr="009D6E75" w:rsidRDefault="00A42B45" w:rsidP="00A42B45">
            <w:pPr>
              <w:jc w:val="center"/>
              <w:rPr>
                <w:sz w:val="28"/>
                <w:szCs w:val="28"/>
              </w:rPr>
            </w:pPr>
          </w:p>
        </w:tc>
        <w:tc>
          <w:tcPr>
            <w:tcW w:w="5925" w:type="dxa"/>
          </w:tcPr>
          <w:p w:rsidR="00A42B45" w:rsidRPr="009D6E75" w:rsidRDefault="00A42B45" w:rsidP="00A42B45">
            <w:pPr>
              <w:jc w:val="both"/>
              <w:rPr>
                <w:sz w:val="32"/>
                <w:szCs w:val="32"/>
              </w:rPr>
            </w:pPr>
          </w:p>
        </w:tc>
      </w:tr>
    </w:tbl>
    <w:p w:rsidR="00A42B45" w:rsidRPr="009D6E75" w:rsidRDefault="00A42B45" w:rsidP="00A42B45">
      <w:pPr>
        <w:jc w:val="center"/>
        <w:rPr>
          <w:b/>
          <w:sz w:val="32"/>
          <w:szCs w:val="32"/>
        </w:rPr>
      </w:pPr>
      <w:r w:rsidRPr="009D6E75">
        <w:rPr>
          <w:b/>
          <w:sz w:val="32"/>
          <w:szCs w:val="32"/>
        </w:rPr>
        <w:t>РІШЕННЯ</w:t>
      </w:r>
    </w:p>
    <w:p w:rsidR="00A42B45" w:rsidRPr="009D6E75" w:rsidRDefault="00A42B45" w:rsidP="00F823AC">
      <w:pPr>
        <w:jc w:val="center"/>
        <w:rPr>
          <w:sz w:val="28"/>
          <w:szCs w:val="28"/>
        </w:rPr>
      </w:pPr>
    </w:p>
    <w:p w:rsidR="00A42B45" w:rsidRPr="009D6E75" w:rsidRDefault="00A42B45" w:rsidP="00F823AC">
      <w:pPr>
        <w:jc w:val="center"/>
        <w:rPr>
          <w:sz w:val="28"/>
          <w:szCs w:val="28"/>
        </w:rPr>
      </w:pPr>
    </w:p>
    <w:p w:rsidR="00A42B45" w:rsidRPr="009D6E75" w:rsidRDefault="00B15A90" w:rsidP="00A42B45">
      <w:pPr>
        <w:jc w:val="both"/>
      </w:pPr>
      <w:r>
        <w:t>30</w:t>
      </w:r>
      <w:r w:rsidR="00FF3E36">
        <w:t xml:space="preserve"> квіт</w:t>
      </w:r>
      <w:r w:rsidR="00A42B45">
        <w:t xml:space="preserve">ня </w:t>
      </w:r>
      <w:r w:rsidR="00A42B45" w:rsidRPr="009D6E75">
        <w:t>20</w:t>
      </w:r>
      <w:r w:rsidR="00A42B45">
        <w:t>20 р.</w:t>
      </w:r>
      <w:r w:rsidR="00A42B45">
        <w:tab/>
      </w:r>
      <w:r w:rsidR="00A42B45">
        <w:tab/>
        <w:t xml:space="preserve">              </w:t>
      </w:r>
      <w:r w:rsidR="00A42B45" w:rsidRPr="009D6E75">
        <w:t xml:space="preserve"> </w:t>
      </w:r>
      <w:r w:rsidR="00A42B45">
        <w:t xml:space="preserve"> </w:t>
      </w:r>
      <w:r w:rsidR="00A42B45">
        <w:rPr>
          <w:lang w:val="ru-RU"/>
        </w:rPr>
        <w:t xml:space="preserve">           </w:t>
      </w:r>
      <w:r w:rsidR="00A42B45" w:rsidRPr="009D6E75">
        <w:t>Київ</w:t>
      </w:r>
      <w:r w:rsidR="00A42B45" w:rsidRPr="009D6E75">
        <w:tab/>
      </w:r>
      <w:r w:rsidR="00A42B45" w:rsidRPr="009D6E75">
        <w:tab/>
      </w:r>
      <w:r w:rsidR="00A42B45" w:rsidRPr="009D6E75">
        <w:tab/>
        <w:t xml:space="preserve">             </w:t>
      </w:r>
      <w:r w:rsidR="00A42B45">
        <w:t xml:space="preserve">                           </w:t>
      </w:r>
      <w:r w:rsidR="00A42B45" w:rsidRPr="009D6E75">
        <w:t>№</w:t>
      </w:r>
      <w:r w:rsidR="00BB0B69">
        <w:rPr>
          <w:lang w:val="ru-RU"/>
        </w:rPr>
        <w:t xml:space="preserve"> 269</w:t>
      </w:r>
      <w:r w:rsidR="00A42B45" w:rsidRPr="009D6E75">
        <w:t xml:space="preserve">-р </w:t>
      </w:r>
    </w:p>
    <w:p w:rsidR="00A42B45" w:rsidRPr="009D6E75" w:rsidRDefault="00A42B45" w:rsidP="00A42B45"/>
    <w:p w:rsidR="00A42B45" w:rsidRPr="009D6E75" w:rsidRDefault="00A42B45" w:rsidP="00A42B45">
      <w:r w:rsidRPr="009D6E75">
        <w:t xml:space="preserve">Про результати розгляду </w:t>
      </w:r>
    </w:p>
    <w:p w:rsidR="00A42B45" w:rsidRPr="009D6E75" w:rsidRDefault="00A42B45" w:rsidP="00A42B45">
      <w:r w:rsidRPr="009D6E75">
        <w:t>справи про державну допомогу</w:t>
      </w:r>
    </w:p>
    <w:p w:rsidR="00A42B45" w:rsidRDefault="00A42B45" w:rsidP="00A42B45">
      <w:pPr>
        <w:rPr>
          <w:lang w:eastAsia="uk-UA"/>
        </w:rPr>
      </w:pPr>
    </w:p>
    <w:p w:rsidR="00A42B45" w:rsidRPr="00417F91" w:rsidRDefault="00A42B45" w:rsidP="00A42B45">
      <w:pPr>
        <w:ind w:firstLine="567"/>
        <w:jc w:val="both"/>
      </w:pPr>
      <w:r w:rsidRPr="00417F91">
        <w:rPr>
          <w:lang w:eastAsia="uk-UA"/>
        </w:rPr>
        <w:t xml:space="preserve">За результатами розгляду повідомлення про нову державну допомогу </w:t>
      </w:r>
      <w:r>
        <w:rPr>
          <w:lang w:eastAsia="uk-UA"/>
        </w:rPr>
        <w:t>Тернопільської міської ради</w:t>
      </w:r>
      <w:r w:rsidRPr="0007622F">
        <w:rPr>
          <w:lang w:eastAsia="uk-UA"/>
        </w:rPr>
        <w:t xml:space="preserve">, яке надійшло на Портал державної допомоги за реєстраційним номером у базі даних </w:t>
      </w:r>
      <w:r>
        <w:rPr>
          <w:lang w:eastAsia="uk-UA"/>
        </w:rPr>
        <w:t xml:space="preserve">32821 (вх. № 538-ПДД </w:t>
      </w:r>
      <w:r w:rsidRPr="0007622F">
        <w:rPr>
          <w:lang w:eastAsia="uk-UA"/>
        </w:rPr>
        <w:t xml:space="preserve">від </w:t>
      </w:r>
      <w:r>
        <w:rPr>
          <w:lang w:eastAsia="uk-UA"/>
        </w:rPr>
        <w:t>03</w:t>
      </w:r>
      <w:r w:rsidRPr="0007622F">
        <w:rPr>
          <w:lang w:eastAsia="uk-UA"/>
        </w:rPr>
        <w:t>.0</w:t>
      </w:r>
      <w:r>
        <w:rPr>
          <w:lang w:eastAsia="uk-UA"/>
        </w:rPr>
        <w:t>9</w:t>
      </w:r>
      <w:r w:rsidRPr="0007622F">
        <w:rPr>
          <w:lang w:eastAsia="uk-UA"/>
        </w:rPr>
        <w:t>.2019),</w:t>
      </w:r>
      <w:r>
        <w:rPr>
          <w:lang w:eastAsia="uk-UA"/>
        </w:rPr>
        <w:t xml:space="preserve"> </w:t>
      </w:r>
      <w:r w:rsidRPr="00417F91">
        <w:t>розпорядженням державного уповноваженого Антимонопольного комітету України</w:t>
      </w:r>
      <w:r>
        <w:t xml:space="preserve"> від 31.10.2019 № 08</w:t>
      </w:r>
      <w:r w:rsidRPr="00417F91">
        <w:t>/</w:t>
      </w:r>
      <w:r>
        <w:t>379-</w:t>
      </w:r>
      <w:r w:rsidRPr="00417F91">
        <w:t xml:space="preserve">р розпочато розгляд справи  </w:t>
      </w:r>
      <w:r>
        <w:t xml:space="preserve">             </w:t>
      </w:r>
      <w:r w:rsidRPr="00417F91">
        <w:t>№ 500-26.15/</w:t>
      </w:r>
      <w:r>
        <w:t>124</w:t>
      </w:r>
      <w:r w:rsidRPr="00417F91">
        <w:t>-19-ДД про державну допомогу для проведення поглибленого аналізу допустимості державної допомоги для конкуренції (далі – Справа).</w:t>
      </w:r>
    </w:p>
    <w:p w:rsidR="00A42B45" w:rsidRPr="009D6E75" w:rsidRDefault="00A42B45" w:rsidP="00A42B45">
      <w:pPr>
        <w:ind w:firstLine="567"/>
        <w:jc w:val="both"/>
      </w:pPr>
      <w:r w:rsidRPr="00831C93">
        <w:t xml:space="preserve">Антимонопольний комітет України, розглянувши матеріали справи                              </w:t>
      </w:r>
      <w:r>
        <w:t xml:space="preserve">                 № 500-26.15/124</w:t>
      </w:r>
      <w:r w:rsidRPr="00831C93">
        <w:t xml:space="preserve">-19-ДД про державну допомогу та подання з попередніми висновками    </w:t>
      </w:r>
      <w:r>
        <w:t xml:space="preserve">                       від </w:t>
      </w:r>
      <w:r w:rsidRPr="00A42B45">
        <w:t>23.04.2020 № 500-26.15/124-19-ДД/204-спр</w:t>
      </w:r>
      <w:r w:rsidRPr="00831C93">
        <w:t>,</w:t>
      </w:r>
      <w:r w:rsidRPr="009D6E75">
        <w:t xml:space="preserve"> </w:t>
      </w:r>
    </w:p>
    <w:p w:rsidR="00A42B45" w:rsidRDefault="00A42B45" w:rsidP="00A42B45">
      <w:pPr>
        <w:ind w:firstLine="567"/>
        <w:jc w:val="both"/>
        <w:rPr>
          <w:lang w:eastAsia="uk-UA"/>
        </w:rPr>
      </w:pPr>
    </w:p>
    <w:p w:rsidR="00A42B45" w:rsidRPr="00417F91" w:rsidRDefault="00A42B45" w:rsidP="00A42B45">
      <w:pPr>
        <w:ind w:firstLine="567"/>
        <w:jc w:val="both"/>
        <w:rPr>
          <w:lang w:eastAsia="uk-UA"/>
        </w:rPr>
      </w:pPr>
    </w:p>
    <w:p w:rsidR="00A42B45" w:rsidRDefault="00A42B45" w:rsidP="00A42B45">
      <w:pPr>
        <w:ind w:firstLine="708"/>
        <w:jc w:val="center"/>
        <w:rPr>
          <w:b/>
        </w:rPr>
      </w:pPr>
      <w:r w:rsidRPr="009D6E75">
        <w:rPr>
          <w:b/>
        </w:rPr>
        <w:t>ВСТАНОВИВ:</w:t>
      </w:r>
    </w:p>
    <w:p w:rsidR="00A42B45" w:rsidRPr="00A2535B" w:rsidRDefault="00A42B45" w:rsidP="00A42B45">
      <w:pPr>
        <w:rPr>
          <w:lang w:eastAsia="uk-UA"/>
        </w:rPr>
      </w:pPr>
    </w:p>
    <w:p w:rsidR="00A42B45" w:rsidRPr="00A2535B" w:rsidRDefault="00A42B45" w:rsidP="00A42B45">
      <w:pPr>
        <w:pStyle w:val="rvps2"/>
        <w:numPr>
          <w:ilvl w:val="0"/>
          <w:numId w:val="1"/>
        </w:numPr>
        <w:spacing w:before="0" w:beforeAutospacing="0" w:after="0" w:afterAutospacing="0"/>
        <w:ind w:left="567" w:hanging="567"/>
        <w:jc w:val="both"/>
        <w:rPr>
          <w:b/>
          <w:lang w:val="uk-UA" w:eastAsia="uk-UA"/>
        </w:rPr>
      </w:pPr>
      <w:r w:rsidRPr="00A2535B">
        <w:rPr>
          <w:b/>
          <w:lang w:val="uk-UA" w:eastAsia="uk-UA"/>
        </w:rPr>
        <w:t xml:space="preserve">ПОРЯДОК </w:t>
      </w:r>
      <w:r>
        <w:rPr>
          <w:b/>
          <w:lang w:val="uk-UA" w:eastAsia="uk-UA"/>
        </w:rPr>
        <w:t>РОЗГЛЯДУ СПРАВИ</w:t>
      </w:r>
    </w:p>
    <w:p w:rsidR="009E69F6" w:rsidRPr="00417F91" w:rsidRDefault="009E69F6" w:rsidP="00CD30A3">
      <w:pPr>
        <w:pStyle w:val="rvps2"/>
        <w:spacing w:before="0" w:beforeAutospacing="0" w:after="0" w:afterAutospacing="0"/>
        <w:jc w:val="both"/>
        <w:rPr>
          <w:b/>
          <w:lang w:val="uk-UA" w:eastAsia="uk-UA"/>
        </w:rPr>
      </w:pPr>
    </w:p>
    <w:p w:rsidR="009C0D0E" w:rsidRDefault="009C0D0E" w:rsidP="009C0D0E">
      <w:pPr>
        <w:pStyle w:val="rvps2"/>
        <w:numPr>
          <w:ilvl w:val="0"/>
          <w:numId w:val="2"/>
        </w:numPr>
        <w:spacing w:before="0" w:beforeAutospacing="0" w:after="0" w:afterAutospacing="0"/>
        <w:ind w:left="567" w:hanging="567"/>
        <w:jc w:val="both"/>
        <w:rPr>
          <w:lang w:val="uk-UA" w:eastAsia="uk-UA"/>
        </w:rPr>
      </w:pPr>
      <w:r w:rsidRPr="0007622F">
        <w:rPr>
          <w:lang w:val="uk-UA" w:eastAsia="uk-UA"/>
        </w:rPr>
        <w:t xml:space="preserve">На Портал державної допомоги за реєстраційним номером у базі даних </w:t>
      </w:r>
      <w:r>
        <w:rPr>
          <w:lang w:val="uk-UA" w:eastAsia="uk-UA"/>
        </w:rPr>
        <w:t xml:space="preserve">32821               </w:t>
      </w:r>
      <w:r w:rsidR="00FF3E36">
        <w:rPr>
          <w:lang w:val="uk-UA" w:eastAsia="uk-UA"/>
        </w:rPr>
        <w:t xml:space="preserve">         </w:t>
      </w:r>
      <w:r>
        <w:rPr>
          <w:lang w:val="uk-UA" w:eastAsia="uk-UA"/>
        </w:rPr>
        <w:t xml:space="preserve">(вх. № 538-ПДД </w:t>
      </w:r>
      <w:r w:rsidRPr="0007622F">
        <w:rPr>
          <w:lang w:val="uk-UA" w:eastAsia="uk-UA"/>
        </w:rPr>
        <w:t xml:space="preserve">від </w:t>
      </w:r>
      <w:r>
        <w:rPr>
          <w:lang w:val="uk-UA" w:eastAsia="uk-UA"/>
        </w:rPr>
        <w:t>03</w:t>
      </w:r>
      <w:r w:rsidRPr="0007622F">
        <w:rPr>
          <w:lang w:val="uk-UA" w:eastAsia="uk-UA"/>
        </w:rPr>
        <w:t>.0</w:t>
      </w:r>
      <w:r>
        <w:rPr>
          <w:lang w:val="uk-UA" w:eastAsia="uk-UA"/>
        </w:rPr>
        <w:t>9</w:t>
      </w:r>
      <w:r w:rsidRPr="0007622F">
        <w:rPr>
          <w:lang w:val="uk-UA" w:eastAsia="uk-UA"/>
        </w:rPr>
        <w:t xml:space="preserve">.2019) </w:t>
      </w:r>
      <w:r w:rsidR="00B12259">
        <w:rPr>
          <w:lang w:val="uk-UA" w:eastAsia="uk-UA"/>
        </w:rPr>
        <w:t>Тернопільською міською радою</w:t>
      </w:r>
      <w:r w:rsidRPr="0007622F">
        <w:rPr>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9E69F6" w:rsidRPr="00417F91" w:rsidRDefault="009E69F6" w:rsidP="00CD30A3">
      <w:pPr>
        <w:pStyle w:val="rvps2"/>
        <w:spacing w:before="0" w:beforeAutospacing="0" w:after="0" w:afterAutospacing="0"/>
        <w:ind w:left="567"/>
        <w:jc w:val="both"/>
        <w:rPr>
          <w:lang w:val="uk-UA" w:eastAsia="uk-UA"/>
        </w:rPr>
      </w:pPr>
    </w:p>
    <w:p w:rsidR="009E69F6" w:rsidRDefault="009E69F6" w:rsidP="00CD30A3">
      <w:pPr>
        <w:pStyle w:val="rvps2"/>
        <w:numPr>
          <w:ilvl w:val="0"/>
          <w:numId w:val="2"/>
        </w:numPr>
        <w:spacing w:before="0" w:beforeAutospacing="0" w:after="0" w:afterAutospacing="0"/>
        <w:ind w:left="567" w:hanging="567"/>
        <w:jc w:val="both"/>
        <w:rPr>
          <w:lang w:val="uk-UA" w:eastAsia="uk-UA"/>
        </w:rPr>
      </w:pPr>
      <w:r w:rsidRPr="00417F91">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417F91">
        <w:rPr>
          <w:lang w:val="uk-UA"/>
        </w:rPr>
        <w:t xml:space="preserve">від </w:t>
      </w:r>
      <w:r w:rsidR="009C0D0E">
        <w:t xml:space="preserve">31.10.2019 </w:t>
      </w:r>
      <w:r w:rsidR="009C0D0E">
        <w:rPr>
          <w:lang w:val="uk-UA"/>
        </w:rPr>
        <w:t xml:space="preserve">                      </w:t>
      </w:r>
      <w:r w:rsidR="009C0D0E">
        <w:t>№ 08</w:t>
      </w:r>
      <w:r w:rsidR="009C0D0E" w:rsidRPr="00417F91">
        <w:t>/</w:t>
      </w:r>
      <w:r w:rsidR="009C0D0E">
        <w:t>379-</w:t>
      </w:r>
      <w:r w:rsidR="009C0D0E" w:rsidRPr="00417F91">
        <w:t>р</w:t>
      </w:r>
      <w:r w:rsidR="009C56E7">
        <w:rPr>
          <w:lang w:val="uk-UA"/>
        </w:rPr>
        <w:t xml:space="preserve"> </w:t>
      </w:r>
      <w:r w:rsidRPr="00417F91">
        <w:rPr>
          <w:lang w:val="uk-UA" w:eastAsia="uk-UA"/>
        </w:rPr>
        <w:t>розпочато розгляд справи № 500-26.15/</w:t>
      </w:r>
      <w:r w:rsidR="009C56E7">
        <w:rPr>
          <w:lang w:val="uk-UA" w:eastAsia="uk-UA"/>
        </w:rPr>
        <w:t>12</w:t>
      </w:r>
      <w:r w:rsidR="009C0D0E">
        <w:rPr>
          <w:lang w:val="uk-UA" w:eastAsia="uk-UA"/>
        </w:rPr>
        <w:t>4</w:t>
      </w:r>
      <w:r w:rsidRPr="00417F91">
        <w:rPr>
          <w:lang w:val="uk-UA" w:eastAsia="uk-UA"/>
        </w:rPr>
        <w:t xml:space="preserve">-19-ДД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sidR="009C0D0E">
        <w:rPr>
          <w:lang w:val="uk-UA"/>
        </w:rPr>
        <w:t>31.10</w:t>
      </w:r>
      <w:r w:rsidR="009C56E7" w:rsidRPr="009C56E7">
        <w:rPr>
          <w:lang w:val="uk-UA"/>
        </w:rPr>
        <w:t>.2019</w:t>
      </w:r>
      <w:r w:rsidRPr="00417F91">
        <w:rPr>
          <w:lang w:val="uk-UA" w:eastAsia="uk-UA"/>
        </w:rPr>
        <w:t xml:space="preserve">                                             № 500-</w:t>
      </w:r>
      <w:r w:rsidR="009C56E7">
        <w:rPr>
          <w:lang w:val="uk-UA" w:eastAsia="uk-UA"/>
        </w:rPr>
        <w:t>29</w:t>
      </w:r>
      <w:r w:rsidRPr="00417F91">
        <w:rPr>
          <w:lang w:val="uk-UA" w:eastAsia="uk-UA"/>
        </w:rPr>
        <w:t>/0</w:t>
      </w:r>
      <w:r w:rsidR="005E737F">
        <w:rPr>
          <w:lang w:val="uk-UA" w:eastAsia="uk-UA"/>
        </w:rPr>
        <w:t>8</w:t>
      </w:r>
      <w:r w:rsidRPr="00417F91">
        <w:rPr>
          <w:lang w:val="uk-UA" w:eastAsia="uk-UA"/>
        </w:rPr>
        <w:t>-</w:t>
      </w:r>
      <w:r w:rsidR="009C56E7">
        <w:rPr>
          <w:lang w:val="uk-UA" w:eastAsia="uk-UA"/>
        </w:rPr>
        <w:t>1</w:t>
      </w:r>
      <w:r w:rsidR="009C0D0E">
        <w:rPr>
          <w:lang w:val="uk-UA" w:eastAsia="uk-UA"/>
        </w:rPr>
        <w:t>4067</w:t>
      </w:r>
      <w:r w:rsidRPr="00417F91">
        <w:rPr>
          <w:lang w:val="uk-UA" w:eastAsia="uk-UA"/>
        </w:rPr>
        <w:t xml:space="preserve"> </w:t>
      </w:r>
      <w:r w:rsidR="005E737F">
        <w:rPr>
          <w:lang w:val="uk-UA" w:eastAsia="uk-UA"/>
        </w:rPr>
        <w:t xml:space="preserve"> </w:t>
      </w:r>
      <w:r w:rsidRPr="00417F91">
        <w:rPr>
          <w:lang w:val="uk-UA" w:eastAsia="uk-UA"/>
        </w:rPr>
        <w:t xml:space="preserve">направлено копію зазначеного розпорядження на адресу </w:t>
      </w:r>
      <w:r w:rsidR="009C0D0E">
        <w:rPr>
          <w:lang w:val="uk-UA" w:eastAsia="uk-UA"/>
        </w:rPr>
        <w:t xml:space="preserve">Тернопільської </w:t>
      </w:r>
      <w:r w:rsidRPr="00417F91">
        <w:rPr>
          <w:lang w:val="uk-UA" w:eastAsia="uk-UA"/>
        </w:rPr>
        <w:t xml:space="preserve">міської ради. На офіційному </w:t>
      </w:r>
      <w:proofErr w:type="spellStart"/>
      <w:r w:rsidRPr="00417F91">
        <w:rPr>
          <w:lang w:val="uk-UA" w:eastAsia="uk-UA"/>
        </w:rPr>
        <w:t>вебпорталі</w:t>
      </w:r>
      <w:proofErr w:type="spellEnd"/>
      <w:r w:rsidRPr="00417F91">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061A8C" w:rsidRDefault="00061A8C" w:rsidP="00061A8C">
      <w:pPr>
        <w:pStyle w:val="a7"/>
        <w:rPr>
          <w:lang w:eastAsia="uk-UA"/>
        </w:rPr>
      </w:pPr>
    </w:p>
    <w:p w:rsidR="00061A8C" w:rsidRDefault="00686F01" w:rsidP="00061A8C">
      <w:pPr>
        <w:pStyle w:val="rvps2"/>
        <w:numPr>
          <w:ilvl w:val="0"/>
          <w:numId w:val="2"/>
        </w:numPr>
        <w:spacing w:before="0" w:beforeAutospacing="0" w:after="0" w:afterAutospacing="0"/>
        <w:ind w:left="567" w:hanging="567"/>
        <w:jc w:val="both"/>
        <w:rPr>
          <w:lang w:val="uk-UA" w:eastAsia="uk-UA"/>
        </w:rPr>
      </w:pPr>
      <w:r>
        <w:rPr>
          <w:lang w:val="uk-UA" w:eastAsia="uk-UA"/>
        </w:rPr>
        <w:t>Лист</w:t>
      </w:r>
      <w:r w:rsidR="00381FF7">
        <w:rPr>
          <w:lang w:val="uk-UA" w:eastAsia="uk-UA"/>
        </w:rPr>
        <w:t>ами</w:t>
      </w:r>
      <w:r w:rsidR="00061A8C" w:rsidRPr="00C042A9">
        <w:rPr>
          <w:lang w:val="uk-UA" w:eastAsia="uk-UA"/>
        </w:rPr>
        <w:t xml:space="preserve"> від </w:t>
      </w:r>
      <w:r w:rsidR="009C0D0E">
        <w:rPr>
          <w:rFonts w:eastAsia="Calibri"/>
          <w:lang w:val="uk-UA"/>
        </w:rPr>
        <w:t>29.11</w:t>
      </w:r>
      <w:r w:rsidR="00061A8C" w:rsidRPr="00C042A9">
        <w:rPr>
          <w:rFonts w:eastAsia="Calibri"/>
          <w:lang w:val="uk-UA"/>
        </w:rPr>
        <w:t xml:space="preserve">.2019 № </w:t>
      </w:r>
      <w:r w:rsidR="009C0D0E">
        <w:rPr>
          <w:rFonts w:eastAsia="Calibri"/>
          <w:lang w:val="uk-UA"/>
        </w:rPr>
        <w:t>14612/06-10</w:t>
      </w:r>
      <w:r w:rsidR="00061A8C" w:rsidRPr="00C042A9">
        <w:rPr>
          <w:rFonts w:eastAsia="Calibri"/>
          <w:lang w:val="uk-UA"/>
        </w:rPr>
        <w:t xml:space="preserve"> (вх. № </w:t>
      </w:r>
      <w:r>
        <w:rPr>
          <w:rFonts w:eastAsia="Calibri"/>
          <w:lang w:val="uk-UA"/>
        </w:rPr>
        <w:t>5</w:t>
      </w:r>
      <w:r w:rsidR="00061A8C" w:rsidRPr="00C042A9">
        <w:rPr>
          <w:rFonts w:eastAsia="Calibri"/>
          <w:lang w:val="uk-UA"/>
        </w:rPr>
        <w:t>-01/</w:t>
      </w:r>
      <w:r>
        <w:rPr>
          <w:rFonts w:eastAsia="Calibri"/>
          <w:lang w:val="uk-UA"/>
        </w:rPr>
        <w:t>1</w:t>
      </w:r>
      <w:r w:rsidR="009C0D0E">
        <w:rPr>
          <w:rFonts w:eastAsia="Calibri"/>
          <w:lang w:val="uk-UA"/>
        </w:rPr>
        <w:t>4350</w:t>
      </w:r>
      <w:r>
        <w:rPr>
          <w:rFonts w:eastAsia="Calibri"/>
          <w:lang w:val="uk-UA"/>
        </w:rPr>
        <w:t xml:space="preserve"> </w:t>
      </w:r>
      <w:r w:rsidR="00061A8C" w:rsidRPr="00C042A9">
        <w:rPr>
          <w:rFonts w:eastAsia="Calibri"/>
          <w:lang w:val="uk-UA"/>
        </w:rPr>
        <w:t>від</w:t>
      </w:r>
      <w:r w:rsidR="00C042A9" w:rsidRPr="00C042A9">
        <w:rPr>
          <w:rFonts w:eastAsia="Calibri"/>
          <w:lang w:val="uk-UA"/>
        </w:rPr>
        <w:t xml:space="preserve"> </w:t>
      </w:r>
      <w:r w:rsidR="009C0D0E">
        <w:rPr>
          <w:rFonts w:eastAsia="Calibri"/>
          <w:lang w:val="uk-UA"/>
        </w:rPr>
        <w:t>02</w:t>
      </w:r>
      <w:r w:rsidR="00C042A9" w:rsidRPr="00C042A9">
        <w:rPr>
          <w:rFonts w:eastAsia="Calibri"/>
          <w:lang w:val="uk-UA"/>
        </w:rPr>
        <w:t>.12</w:t>
      </w:r>
      <w:r w:rsidR="00061A8C" w:rsidRPr="00C042A9">
        <w:rPr>
          <w:rFonts w:eastAsia="Calibri"/>
          <w:lang w:val="uk-UA"/>
        </w:rPr>
        <w:t>.2019)</w:t>
      </w:r>
      <w:r w:rsidR="00B15A90">
        <w:rPr>
          <w:rFonts w:eastAsia="Calibri"/>
          <w:lang w:val="uk-UA"/>
        </w:rPr>
        <w:t>,</w:t>
      </w:r>
      <w:r w:rsidR="00E57905">
        <w:rPr>
          <w:lang w:val="uk-UA"/>
        </w:rPr>
        <w:t xml:space="preserve">                             від </w:t>
      </w:r>
      <w:r w:rsidR="00B15A90">
        <w:rPr>
          <w:lang w:val="uk-UA"/>
        </w:rPr>
        <w:t>2</w:t>
      </w:r>
      <w:r w:rsidR="004F2122">
        <w:rPr>
          <w:lang w:val="uk-UA"/>
        </w:rPr>
        <w:t>1.</w:t>
      </w:r>
      <w:r w:rsidR="00E57905">
        <w:rPr>
          <w:lang w:val="uk-UA"/>
        </w:rPr>
        <w:t xml:space="preserve">04.2020 № </w:t>
      </w:r>
      <w:r w:rsidR="00B15A90">
        <w:rPr>
          <w:lang w:val="uk-UA"/>
        </w:rPr>
        <w:t>437/12.1</w:t>
      </w:r>
      <w:r w:rsidR="00E57905">
        <w:rPr>
          <w:lang w:val="uk-UA"/>
        </w:rPr>
        <w:t xml:space="preserve"> </w:t>
      </w:r>
      <w:r w:rsidR="00E57905" w:rsidRPr="00C042A9">
        <w:rPr>
          <w:rFonts w:eastAsia="Calibri"/>
          <w:lang w:val="uk-UA"/>
        </w:rPr>
        <w:t>(вх. №</w:t>
      </w:r>
      <w:r w:rsidR="00672236">
        <w:rPr>
          <w:rFonts w:eastAsia="Calibri"/>
          <w:lang w:val="uk-UA"/>
        </w:rPr>
        <w:t xml:space="preserve"> </w:t>
      </w:r>
      <w:r w:rsidR="00440DA6">
        <w:rPr>
          <w:rFonts w:eastAsia="Calibri"/>
          <w:lang w:val="uk-UA"/>
        </w:rPr>
        <w:t xml:space="preserve">5-01/5084 </w:t>
      </w:r>
      <w:r w:rsidR="00E57905" w:rsidRPr="00C042A9">
        <w:rPr>
          <w:rFonts w:eastAsia="Calibri"/>
          <w:lang w:val="uk-UA"/>
        </w:rPr>
        <w:t>від</w:t>
      </w:r>
      <w:r w:rsidR="00440DA6">
        <w:rPr>
          <w:rFonts w:eastAsia="Calibri"/>
          <w:lang w:val="uk-UA"/>
        </w:rPr>
        <w:t xml:space="preserve"> 21</w:t>
      </w:r>
      <w:r w:rsidR="00E57905">
        <w:rPr>
          <w:rFonts w:eastAsia="Calibri"/>
          <w:lang w:val="uk-UA"/>
        </w:rPr>
        <w:t>.04</w:t>
      </w:r>
      <w:r w:rsidR="00E57905" w:rsidRPr="00C042A9">
        <w:rPr>
          <w:rFonts w:eastAsia="Calibri"/>
          <w:lang w:val="uk-UA"/>
        </w:rPr>
        <w:t>.</w:t>
      </w:r>
      <w:r w:rsidR="00E57905">
        <w:rPr>
          <w:rFonts w:eastAsia="Calibri"/>
          <w:lang w:val="uk-UA"/>
        </w:rPr>
        <w:t>2020</w:t>
      </w:r>
      <w:r w:rsidR="00E57905" w:rsidRPr="00C042A9">
        <w:rPr>
          <w:rFonts w:eastAsia="Calibri"/>
          <w:lang w:val="uk-UA"/>
        </w:rPr>
        <w:t>)</w:t>
      </w:r>
      <w:r w:rsidR="00B15A90">
        <w:rPr>
          <w:rFonts w:eastAsia="Calibri"/>
          <w:lang w:val="uk-UA"/>
        </w:rPr>
        <w:t xml:space="preserve"> та від 24.04.2020 № 208/17.1 (вх. 5-01/5316 від 27.04.2020)</w:t>
      </w:r>
      <w:r w:rsidR="00E57905">
        <w:rPr>
          <w:lang w:val="uk-UA"/>
        </w:rPr>
        <w:t xml:space="preserve"> </w:t>
      </w:r>
      <w:r w:rsidR="009C0D0E">
        <w:rPr>
          <w:lang w:val="uk-UA" w:eastAsia="uk-UA"/>
        </w:rPr>
        <w:t>Тернопільсько</w:t>
      </w:r>
      <w:r w:rsidR="00061A8C" w:rsidRPr="00C042A9">
        <w:rPr>
          <w:lang w:val="uk-UA"/>
        </w:rPr>
        <w:t>ю</w:t>
      </w:r>
      <w:r w:rsidR="00061A8C" w:rsidRPr="006F6023">
        <w:rPr>
          <w:lang w:val="uk-UA"/>
        </w:rPr>
        <w:t xml:space="preserve"> міською радою</w:t>
      </w:r>
      <w:r w:rsidR="00061A8C" w:rsidRPr="006F6023">
        <w:rPr>
          <w:lang w:val="uk-UA" w:eastAsia="uk-UA"/>
        </w:rPr>
        <w:t xml:space="preserve"> </w:t>
      </w:r>
      <w:r w:rsidR="00F715C2">
        <w:rPr>
          <w:lang w:val="uk-UA" w:eastAsia="uk-UA"/>
        </w:rPr>
        <w:t>надано додаткову інформацію до С</w:t>
      </w:r>
      <w:r w:rsidR="00061A8C" w:rsidRPr="006F6023">
        <w:rPr>
          <w:lang w:val="uk-UA" w:eastAsia="uk-UA"/>
        </w:rPr>
        <w:t>прави.</w:t>
      </w:r>
    </w:p>
    <w:p w:rsidR="00672236" w:rsidRDefault="00672236" w:rsidP="00B15A90">
      <w:pPr>
        <w:rPr>
          <w:lang w:eastAsia="uk-UA"/>
        </w:rPr>
      </w:pPr>
    </w:p>
    <w:p w:rsidR="009E69F6" w:rsidRPr="00417F91" w:rsidRDefault="009E69F6" w:rsidP="00CD30A3">
      <w:pPr>
        <w:pStyle w:val="rvps2"/>
        <w:numPr>
          <w:ilvl w:val="0"/>
          <w:numId w:val="3"/>
        </w:numPr>
        <w:spacing w:before="0" w:beforeAutospacing="0" w:after="0" w:afterAutospacing="0"/>
        <w:ind w:left="567" w:hanging="567"/>
        <w:jc w:val="both"/>
        <w:rPr>
          <w:b/>
          <w:lang w:val="uk-UA" w:eastAsia="uk-UA"/>
        </w:rPr>
      </w:pPr>
      <w:r w:rsidRPr="00417F91">
        <w:rPr>
          <w:b/>
          <w:lang w:val="uk-UA" w:eastAsia="uk-UA"/>
        </w:rPr>
        <w:lastRenderedPageBreak/>
        <w:t>ВІДОМОСТІ ТА ІНФОРМАЦІЯ ВІД НАДАВАЧА ПІДТРИМКИ</w:t>
      </w:r>
    </w:p>
    <w:p w:rsidR="009E69F6" w:rsidRPr="00417F91" w:rsidRDefault="009E69F6" w:rsidP="00CD30A3">
      <w:pPr>
        <w:pStyle w:val="rvps2"/>
        <w:spacing w:before="0" w:beforeAutospacing="0" w:after="0" w:afterAutospacing="0"/>
        <w:ind w:left="567"/>
        <w:jc w:val="both"/>
        <w:rPr>
          <w:b/>
          <w:lang w:val="uk-UA" w:eastAsia="uk-UA"/>
        </w:rPr>
      </w:pPr>
    </w:p>
    <w:p w:rsidR="009E69F6" w:rsidRPr="00417F91" w:rsidRDefault="009E69F6" w:rsidP="00CD30A3">
      <w:pPr>
        <w:pStyle w:val="rvps2"/>
        <w:numPr>
          <w:ilvl w:val="1"/>
          <w:numId w:val="3"/>
        </w:numPr>
        <w:spacing w:before="0" w:beforeAutospacing="0" w:after="0" w:afterAutospacing="0"/>
        <w:ind w:left="567" w:hanging="567"/>
        <w:jc w:val="both"/>
        <w:rPr>
          <w:b/>
          <w:lang w:val="uk-UA" w:eastAsia="uk-UA"/>
        </w:rPr>
      </w:pPr>
      <w:r w:rsidRPr="00417F91">
        <w:rPr>
          <w:b/>
          <w:lang w:val="uk-UA" w:eastAsia="uk-UA"/>
        </w:rPr>
        <w:t>Надавач підтримки</w:t>
      </w:r>
    </w:p>
    <w:p w:rsidR="009E69F6" w:rsidRPr="00417F91" w:rsidRDefault="009E69F6" w:rsidP="00CD30A3">
      <w:pPr>
        <w:pStyle w:val="a7"/>
        <w:ind w:left="567" w:hanging="567"/>
        <w:rPr>
          <w:lang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Pr>
          <w:lang w:val="uk-UA" w:eastAsia="uk-UA"/>
        </w:rPr>
        <w:t xml:space="preserve">Тернопільська міська рада </w:t>
      </w:r>
      <w:r w:rsidRPr="00950F00">
        <w:rPr>
          <w:lang w:val="uk-UA" w:eastAsia="uk-UA"/>
        </w:rPr>
        <w:t>(</w:t>
      </w:r>
      <w:r>
        <w:rPr>
          <w:lang w:val="uk-UA" w:eastAsia="uk-UA"/>
        </w:rPr>
        <w:t>46000</w:t>
      </w:r>
      <w:r w:rsidR="00672236">
        <w:rPr>
          <w:lang w:val="uk-UA" w:eastAsia="uk-UA"/>
        </w:rPr>
        <w:t>,</w:t>
      </w:r>
      <w:r>
        <w:rPr>
          <w:lang w:val="uk-UA" w:eastAsia="uk-UA"/>
        </w:rPr>
        <w:t xml:space="preserve"> м. Тернопіль</w:t>
      </w:r>
      <w:r w:rsidRPr="00950F00">
        <w:rPr>
          <w:lang w:val="uk-UA" w:eastAsia="uk-UA"/>
        </w:rPr>
        <w:t xml:space="preserve">, вул. </w:t>
      </w:r>
      <w:r>
        <w:rPr>
          <w:lang w:val="uk-UA" w:eastAsia="uk-UA"/>
        </w:rPr>
        <w:t>Листопадова</w:t>
      </w:r>
      <w:r w:rsidRPr="00950F00">
        <w:rPr>
          <w:lang w:val="uk-UA" w:eastAsia="uk-UA"/>
        </w:rPr>
        <w:t>,</w:t>
      </w:r>
      <w:r>
        <w:rPr>
          <w:lang w:val="uk-UA" w:eastAsia="uk-UA"/>
        </w:rPr>
        <w:t xml:space="preserve"> 5</w:t>
      </w:r>
      <w:r w:rsidRPr="00950F00">
        <w:rPr>
          <w:lang w:val="uk-UA" w:eastAsia="uk-UA"/>
        </w:rPr>
        <w:t xml:space="preserve">, ідентифікаційний код юридичної особи </w:t>
      </w:r>
      <w:r>
        <w:rPr>
          <w:lang w:val="uk-UA" w:eastAsia="uk-UA"/>
        </w:rPr>
        <w:t>34334305</w:t>
      </w:r>
      <w:r w:rsidRPr="00950F00">
        <w:rPr>
          <w:lang w:val="uk-UA" w:eastAsia="uk-UA"/>
        </w:rPr>
        <w:t>).</w:t>
      </w:r>
    </w:p>
    <w:p w:rsidR="009C0D0E" w:rsidRDefault="009C0D0E" w:rsidP="009C0D0E">
      <w:pPr>
        <w:pStyle w:val="rvps2"/>
        <w:spacing w:before="0" w:beforeAutospacing="0" w:after="0" w:afterAutospacing="0"/>
        <w:ind w:left="567" w:hanging="567"/>
        <w:jc w:val="both"/>
        <w:rPr>
          <w:lang w:val="uk-UA" w:eastAsia="uk-UA"/>
        </w:rPr>
      </w:pPr>
    </w:p>
    <w:p w:rsidR="009C0D0E" w:rsidRDefault="009C0D0E" w:rsidP="009C0D0E">
      <w:pPr>
        <w:pStyle w:val="rvps2"/>
        <w:numPr>
          <w:ilvl w:val="1"/>
          <w:numId w:val="3"/>
        </w:numPr>
        <w:spacing w:before="0" w:beforeAutospacing="0" w:after="0" w:afterAutospacing="0"/>
        <w:ind w:left="567" w:hanging="567"/>
        <w:jc w:val="both"/>
        <w:rPr>
          <w:b/>
          <w:lang w:val="uk-UA" w:eastAsia="uk-UA"/>
        </w:rPr>
      </w:pPr>
      <w:r w:rsidRPr="00950F00">
        <w:rPr>
          <w:b/>
          <w:lang w:val="uk-UA" w:eastAsia="uk-UA"/>
        </w:rPr>
        <w:t>Отримувач підтримки</w:t>
      </w:r>
    </w:p>
    <w:p w:rsidR="009C0D0E" w:rsidRPr="00950F00" w:rsidRDefault="009C0D0E" w:rsidP="009C0D0E">
      <w:pPr>
        <w:pStyle w:val="rvps2"/>
        <w:spacing w:before="0" w:beforeAutospacing="0" w:after="0" w:afterAutospacing="0"/>
        <w:ind w:left="567" w:hanging="567"/>
        <w:jc w:val="both"/>
        <w:rPr>
          <w:b/>
          <w:lang w:val="uk-UA" w:eastAsia="uk-UA"/>
        </w:rPr>
      </w:pPr>
    </w:p>
    <w:p w:rsidR="009C0D0E" w:rsidRPr="002D1D39" w:rsidRDefault="009C0D0E" w:rsidP="009C0D0E">
      <w:pPr>
        <w:pStyle w:val="rvps2"/>
        <w:numPr>
          <w:ilvl w:val="0"/>
          <w:numId w:val="4"/>
        </w:numPr>
        <w:spacing w:before="0" w:beforeAutospacing="0" w:after="0" w:afterAutospacing="0"/>
        <w:ind w:left="567" w:hanging="567"/>
        <w:jc w:val="both"/>
        <w:rPr>
          <w:lang w:val="uk-UA" w:eastAsia="uk-UA"/>
        </w:rPr>
      </w:pPr>
      <w:r>
        <w:rPr>
          <w:lang w:val="uk-UA" w:eastAsia="uk-UA"/>
        </w:rPr>
        <w:t xml:space="preserve">Комунальне підприємство </w:t>
      </w:r>
      <w:r w:rsidR="00946A41">
        <w:rPr>
          <w:lang w:val="uk-UA" w:eastAsia="uk-UA"/>
        </w:rPr>
        <w:t>«</w:t>
      </w:r>
      <w:proofErr w:type="spellStart"/>
      <w:r w:rsidR="00946A41">
        <w:rPr>
          <w:lang w:val="uk-UA" w:eastAsia="uk-UA"/>
        </w:rPr>
        <w:t>Міськавтотранс</w:t>
      </w:r>
      <w:proofErr w:type="spellEnd"/>
      <w:r w:rsidR="00946A41">
        <w:rPr>
          <w:lang w:val="uk-UA" w:eastAsia="uk-UA"/>
        </w:rPr>
        <w:t>»</w:t>
      </w:r>
      <w:r w:rsidR="00946A41" w:rsidRPr="00950F00">
        <w:rPr>
          <w:lang w:val="uk-UA" w:eastAsia="uk-UA"/>
        </w:rPr>
        <w:t xml:space="preserve"> </w:t>
      </w:r>
      <w:r>
        <w:rPr>
          <w:lang w:val="uk-UA" w:eastAsia="uk-UA"/>
        </w:rPr>
        <w:t>Тернопільської міської ради</w:t>
      </w:r>
      <w:r w:rsidRPr="00950F00">
        <w:rPr>
          <w:lang w:val="uk-UA" w:eastAsia="uk-UA"/>
        </w:rPr>
        <w:t xml:space="preserve"> </w:t>
      </w:r>
      <w:r w:rsidR="00B15A90">
        <w:rPr>
          <w:lang w:val="uk-UA" w:eastAsia="uk-UA"/>
        </w:rPr>
        <w:t xml:space="preserve">                                    </w:t>
      </w:r>
      <w:r w:rsidRPr="000613FC">
        <w:rPr>
          <w:lang w:val="uk-UA" w:eastAsia="uk-UA"/>
        </w:rPr>
        <w:t>(далі –</w:t>
      </w:r>
      <w:r w:rsidR="00B15A90">
        <w:rPr>
          <w:lang w:val="uk-UA" w:eastAsia="uk-UA"/>
        </w:rPr>
        <w:t xml:space="preserve"> </w:t>
      </w:r>
      <w:r>
        <w:rPr>
          <w:lang w:val="uk-UA" w:eastAsia="uk-UA"/>
        </w:rPr>
        <w:t>КП</w:t>
      </w:r>
      <w:r w:rsidR="00946A41">
        <w:rPr>
          <w:lang w:val="uk-UA" w:eastAsia="uk-UA"/>
        </w:rPr>
        <w:t xml:space="preserve"> </w:t>
      </w:r>
      <w:r>
        <w:rPr>
          <w:lang w:val="uk-UA" w:eastAsia="uk-UA"/>
        </w:rPr>
        <w:t>«</w:t>
      </w:r>
      <w:proofErr w:type="spellStart"/>
      <w:r>
        <w:rPr>
          <w:lang w:val="uk-UA" w:eastAsia="uk-UA"/>
        </w:rPr>
        <w:t>Міськавтотранс</w:t>
      </w:r>
      <w:proofErr w:type="spellEnd"/>
      <w:r>
        <w:rPr>
          <w:lang w:val="uk-UA" w:eastAsia="uk-UA"/>
        </w:rPr>
        <w:t>»</w:t>
      </w:r>
      <w:r w:rsidR="00946A41">
        <w:rPr>
          <w:lang w:val="uk-UA" w:eastAsia="uk-UA"/>
        </w:rPr>
        <w:t xml:space="preserve"> ТМР</w:t>
      </w:r>
      <w:r w:rsidR="008A5853">
        <w:rPr>
          <w:lang w:val="uk-UA" w:eastAsia="uk-UA"/>
        </w:rPr>
        <w:t>)</w:t>
      </w:r>
      <w:r w:rsidRPr="00950F00">
        <w:rPr>
          <w:lang w:val="uk-UA" w:eastAsia="uk-UA"/>
        </w:rPr>
        <w:t xml:space="preserve"> (</w:t>
      </w:r>
      <w:r>
        <w:rPr>
          <w:lang w:val="uk-UA" w:eastAsia="uk-UA"/>
        </w:rPr>
        <w:t>46027</w:t>
      </w:r>
      <w:r w:rsidRPr="00950F00">
        <w:rPr>
          <w:lang w:val="uk-UA" w:eastAsia="uk-UA"/>
        </w:rPr>
        <w:t>,</w:t>
      </w:r>
      <w:r>
        <w:rPr>
          <w:lang w:val="uk-UA" w:eastAsia="uk-UA"/>
        </w:rPr>
        <w:t xml:space="preserve"> </w:t>
      </w:r>
      <w:r w:rsidRPr="002D1D39">
        <w:rPr>
          <w:lang w:val="uk-UA" w:eastAsia="uk-UA"/>
        </w:rPr>
        <w:t xml:space="preserve">м. </w:t>
      </w:r>
      <w:r>
        <w:rPr>
          <w:lang w:val="uk-UA" w:eastAsia="uk-UA"/>
        </w:rPr>
        <w:t>Тернопіль</w:t>
      </w:r>
      <w:r w:rsidRPr="002D1D39">
        <w:rPr>
          <w:lang w:val="uk-UA" w:eastAsia="uk-UA"/>
        </w:rPr>
        <w:t xml:space="preserve">, вул. </w:t>
      </w:r>
      <w:r>
        <w:rPr>
          <w:lang w:val="uk-UA" w:eastAsia="uk-UA"/>
        </w:rPr>
        <w:t>Тролейбусна</w:t>
      </w:r>
      <w:r w:rsidRPr="002D1D39">
        <w:rPr>
          <w:lang w:val="uk-UA" w:eastAsia="uk-UA"/>
        </w:rPr>
        <w:t xml:space="preserve">, </w:t>
      </w:r>
      <w:r>
        <w:rPr>
          <w:lang w:val="uk-UA" w:eastAsia="uk-UA"/>
        </w:rPr>
        <w:t>9</w:t>
      </w:r>
      <w:r w:rsidRPr="002D1D39">
        <w:rPr>
          <w:lang w:val="uk-UA" w:eastAsia="uk-UA"/>
        </w:rPr>
        <w:t xml:space="preserve">, ідентифікаційний код юридичної особи </w:t>
      </w:r>
      <w:r>
        <w:rPr>
          <w:lang w:val="uk-UA" w:eastAsia="uk-UA"/>
        </w:rPr>
        <w:t>35069244</w:t>
      </w:r>
      <w:r w:rsidRPr="002D1D39">
        <w:rPr>
          <w:lang w:val="uk-UA" w:eastAsia="uk-UA"/>
        </w:rPr>
        <w:t xml:space="preserve">). </w:t>
      </w:r>
    </w:p>
    <w:p w:rsidR="009C0D0E" w:rsidRPr="00950F00" w:rsidRDefault="009C0D0E" w:rsidP="009C0D0E">
      <w:pPr>
        <w:pStyle w:val="rvps2"/>
        <w:spacing w:before="0" w:beforeAutospacing="0" w:after="0" w:afterAutospacing="0"/>
        <w:ind w:left="567" w:hanging="567"/>
        <w:jc w:val="both"/>
        <w:rPr>
          <w:lang w:val="uk-UA" w:eastAsia="uk-UA"/>
        </w:rPr>
      </w:pPr>
    </w:p>
    <w:p w:rsidR="009C0D0E" w:rsidRPr="00950F00" w:rsidRDefault="009C0D0E" w:rsidP="009C0D0E">
      <w:pPr>
        <w:pStyle w:val="rvps2"/>
        <w:numPr>
          <w:ilvl w:val="1"/>
          <w:numId w:val="3"/>
        </w:numPr>
        <w:spacing w:before="0" w:beforeAutospacing="0" w:after="0" w:afterAutospacing="0"/>
        <w:ind w:left="567" w:hanging="567"/>
        <w:jc w:val="both"/>
        <w:rPr>
          <w:b/>
          <w:lang w:val="uk-UA" w:eastAsia="uk-UA"/>
        </w:rPr>
      </w:pPr>
      <w:r w:rsidRPr="00950F00">
        <w:rPr>
          <w:b/>
          <w:lang w:val="uk-UA" w:eastAsia="uk-UA"/>
        </w:rPr>
        <w:t>Мета (ціль) підтримки</w:t>
      </w:r>
    </w:p>
    <w:p w:rsidR="009C0D0E" w:rsidRPr="00950F00" w:rsidRDefault="009C0D0E" w:rsidP="009C0D0E">
      <w:pPr>
        <w:pStyle w:val="rvps2"/>
        <w:spacing w:before="0" w:beforeAutospacing="0" w:after="0" w:afterAutospacing="0"/>
        <w:ind w:left="567" w:hanging="567"/>
        <w:jc w:val="both"/>
        <w:rPr>
          <w:b/>
          <w:lang w:val="uk-UA" w:eastAsia="uk-UA"/>
        </w:rPr>
      </w:pPr>
    </w:p>
    <w:p w:rsidR="009C0D0E" w:rsidRPr="00D14DF7" w:rsidRDefault="009C0D0E" w:rsidP="009C0D0E">
      <w:pPr>
        <w:pStyle w:val="rvps2"/>
        <w:numPr>
          <w:ilvl w:val="0"/>
          <w:numId w:val="4"/>
        </w:numPr>
        <w:spacing w:before="0" w:beforeAutospacing="0" w:after="0" w:afterAutospacing="0"/>
        <w:ind w:left="567" w:hanging="567"/>
        <w:jc w:val="both"/>
        <w:rPr>
          <w:lang w:val="uk-UA" w:eastAsia="uk-UA"/>
        </w:rPr>
      </w:pPr>
      <w:r w:rsidRPr="00950F00">
        <w:rPr>
          <w:lang w:val="uk-UA" w:eastAsia="uk-UA"/>
        </w:rPr>
        <w:t>Метою (ціллю) підтримки є:</w:t>
      </w:r>
    </w:p>
    <w:p w:rsidR="009C0D0E" w:rsidRDefault="009C0D0E" w:rsidP="009C0D0E">
      <w:pPr>
        <w:pStyle w:val="rvps2"/>
        <w:numPr>
          <w:ilvl w:val="0"/>
          <w:numId w:val="16"/>
        </w:numPr>
        <w:spacing w:before="0" w:beforeAutospacing="0" w:after="0" w:afterAutospacing="0"/>
        <w:ind w:left="567" w:hanging="567"/>
        <w:jc w:val="both"/>
        <w:rPr>
          <w:lang w:val="uk-UA" w:eastAsia="uk-UA"/>
        </w:rPr>
      </w:pPr>
      <w:r>
        <w:rPr>
          <w:lang w:val="uk-UA" w:eastAsia="uk-UA"/>
        </w:rPr>
        <w:t>сприяння розвитку інфраструктури міського пасажирського транспорту та відновлення систем міського громадського транспорту в місті;</w:t>
      </w:r>
    </w:p>
    <w:p w:rsidR="009C0D0E" w:rsidRDefault="009C0D0E" w:rsidP="009C0D0E">
      <w:pPr>
        <w:pStyle w:val="rvps2"/>
        <w:numPr>
          <w:ilvl w:val="0"/>
          <w:numId w:val="16"/>
        </w:numPr>
        <w:spacing w:before="0" w:beforeAutospacing="0" w:after="0" w:afterAutospacing="0"/>
        <w:ind w:left="567" w:hanging="567"/>
        <w:jc w:val="both"/>
        <w:rPr>
          <w:lang w:val="uk-UA" w:eastAsia="uk-UA"/>
        </w:rPr>
      </w:pPr>
      <w:r>
        <w:rPr>
          <w:lang w:val="uk-UA" w:eastAsia="uk-UA"/>
        </w:rPr>
        <w:t>сприянн</w:t>
      </w:r>
      <w:r w:rsidR="008A5853">
        <w:rPr>
          <w:lang w:val="uk-UA" w:eastAsia="uk-UA"/>
        </w:rPr>
        <w:t xml:space="preserve">я реалізації інвестиційного </w:t>
      </w:r>
      <w:proofErr w:type="spellStart"/>
      <w:r w:rsidR="002444D7">
        <w:rPr>
          <w:lang w:val="uk-UA" w:eastAsia="uk-UA"/>
        </w:rPr>
        <w:t>під</w:t>
      </w:r>
      <w:r w:rsidR="008A5853">
        <w:rPr>
          <w:lang w:val="uk-UA" w:eastAsia="uk-UA"/>
        </w:rPr>
        <w:t>проє</w:t>
      </w:r>
      <w:r>
        <w:rPr>
          <w:lang w:val="uk-UA" w:eastAsia="uk-UA"/>
        </w:rPr>
        <w:t>кту</w:t>
      </w:r>
      <w:proofErr w:type="spellEnd"/>
      <w:r>
        <w:rPr>
          <w:lang w:val="uk-UA" w:eastAsia="uk-UA"/>
        </w:rPr>
        <w:t xml:space="preserve"> «Оновлення рухомого складу                             КП </w:t>
      </w:r>
      <w:r w:rsidR="00371FE4">
        <w:rPr>
          <w:lang w:val="uk-UA" w:eastAsia="uk-UA"/>
        </w:rPr>
        <w:t>«</w:t>
      </w:r>
      <w:proofErr w:type="spellStart"/>
      <w:r w:rsidR="00371FE4">
        <w:rPr>
          <w:lang w:val="uk-UA" w:eastAsia="uk-UA"/>
        </w:rPr>
        <w:t>Міськавтотранс</w:t>
      </w:r>
      <w:proofErr w:type="spellEnd"/>
      <w:r w:rsidR="00371FE4">
        <w:rPr>
          <w:lang w:val="uk-UA" w:eastAsia="uk-UA"/>
        </w:rPr>
        <w:t>» в місті</w:t>
      </w:r>
      <w:r w:rsidR="009A203C">
        <w:rPr>
          <w:lang w:val="uk-UA" w:eastAsia="uk-UA"/>
        </w:rPr>
        <w:t xml:space="preserve"> Тернополі</w:t>
      </w:r>
      <w:r w:rsidR="00371FE4">
        <w:rPr>
          <w:lang w:val="uk-UA" w:eastAsia="uk-UA"/>
        </w:rPr>
        <w:t>»</w:t>
      </w:r>
      <w:r w:rsidR="002444D7">
        <w:rPr>
          <w:lang w:val="uk-UA" w:eastAsia="uk-UA"/>
        </w:rPr>
        <w:t xml:space="preserve"> (далі – </w:t>
      </w:r>
      <w:proofErr w:type="spellStart"/>
      <w:r w:rsidR="002444D7">
        <w:rPr>
          <w:lang w:val="uk-UA" w:eastAsia="uk-UA"/>
        </w:rPr>
        <w:t>Підпроєкт</w:t>
      </w:r>
      <w:proofErr w:type="spellEnd"/>
      <w:r w:rsidR="002444D7">
        <w:rPr>
          <w:lang w:val="uk-UA" w:eastAsia="uk-UA"/>
        </w:rPr>
        <w:t>).</w:t>
      </w:r>
    </w:p>
    <w:p w:rsidR="009C0D0E" w:rsidRDefault="009C0D0E" w:rsidP="009C0D0E">
      <w:pPr>
        <w:pStyle w:val="rvps2"/>
        <w:spacing w:before="0" w:beforeAutospacing="0" w:after="0" w:afterAutospacing="0"/>
        <w:ind w:left="567"/>
        <w:jc w:val="both"/>
        <w:rPr>
          <w:lang w:val="uk-UA" w:eastAsia="uk-UA"/>
        </w:rPr>
      </w:pPr>
    </w:p>
    <w:p w:rsidR="009C0D0E" w:rsidRPr="00950F00" w:rsidRDefault="009C0D0E" w:rsidP="009C0D0E">
      <w:pPr>
        <w:pStyle w:val="rvps2"/>
        <w:numPr>
          <w:ilvl w:val="1"/>
          <w:numId w:val="3"/>
        </w:numPr>
        <w:spacing w:before="0" w:beforeAutospacing="0" w:after="0" w:afterAutospacing="0"/>
        <w:ind w:left="567" w:hanging="567"/>
        <w:jc w:val="both"/>
        <w:rPr>
          <w:b/>
          <w:lang w:val="uk-UA" w:eastAsia="uk-UA"/>
        </w:rPr>
      </w:pPr>
      <w:r w:rsidRPr="00950F00">
        <w:rPr>
          <w:b/>
          <w:lang w:val="uk-UA" w:eastAsia="uk-UA"/>
        </w:rPr>
        <w:t>Очікуваний результат</w:t>
      </w:r>
    </w:p>
    <w:p w:rsidR="009C0D0E" w:rsidRPr="00950F00" w:rsidRDefault="009C0D0E" w:rsidP="009C0D0E">
      <w:pPr>
        <w:pStyle w:val="rvps2"/>
        <w:spacing w:before="0" w:beforeAutospacing="0" w:after="0" w:afterAutospacing="0"/>
        <w:ind w:left="567" w:hanging="567"/>
        <w:jc w:val="both"/>
        <w:rPr>
          <w:b/>
          <w:lang w:val="uk-UA" w:eastAsia="uk-UA"/>
        </w:rPr>
      </w:pPr>
    </w:p>
    <w:p w:rsidR="009C0D0E" w:rsidRPr="009C0D0E" w:rsidRDefault="009C0D0E" w:rsidP="009C0D0E">
      <w:pPr>
        <w:pStyle w:val="rvps2"/>
        <w:numPr>
          <w:ilvl w:val="0"/>
          <w:numId w:val="4"/>
        </w:numPr>
        <w:spacing w:before="0" w:beforeAutospacing="0" w:after="0" w:afterAutospacing="0"/>
        <w:ind w:left="567" w:hanging="567"/>
        <w:jc w:val="both"/>
        <w:rPr>
          <w:lang w:val="uk-UA" w:eastAsia="uk-UA"/>
        </w:rPr>
      </w:pPr>
      <w:r>
        <w:rPr>
          <w:lang w:val="uk-UA" w:eastAsia="uk-UA"/>
        </w:rPr>
        <w:t xml:space="preserve">Очікуваним результатом є </w:t>
      </w:r>
      <w:r w:rsidRPr="009C0D0E">
        <w:rPr>
          <w:lang w:val="uk-UA" w:eastAsia="uk-UA"/>
        </w:rPr>
        <w:t xml:space="preserve">закупівля нових 15 одиниць </w:t>
      </w:r>
      <w:proofErr w:type="spellStart"/>
      <w:r w:rsidRPr="009C0D0E">
        <w:rPr>
          <w:lang w:val="uk-UA" w:eastAsia="uk-UA"/>
        </w:rPr>
        <w:t>низькопідлогових</w:t>
      </w:r>
      <w:proofErr w:type="spellEnd"/>
      <w:r w:rsidRPr="009C0D0E">
        <w:rPr>
          <w:lang w:val="uk-UA" w:eastAsia="uk-UA"/>
        </w:rPr>
        <w:t xml:space="preserve"> автобусів, які буде додано до </w:t>
      </w:r>
      <w:r w:rsidR="00714237">
        <w:rPr>
          <w:bCs/>
          <w:lang w:val="uk-UA"/>
        </w:rPr>
        <w:t>наявного</w:t>
      </w:r>
      <w:r w:rsidR="00714237">
        <w:rPr>
          <w:lang w:val="uk-UA" w:eastAsia="uk-UA"/>
        </w:rPr>
        <w:t xml:space="preserve"> </w:t>
      </w:r>
      <w:r w:rsidR="00E91F44">
        <w:rPr>
          <w:lang w:val="uk-UA" w:eastAsia="uk-UA"/>
        </w:rPr>
        <w:t>рухомого складу.</w:t>
      </w:r>
    </w:p>
    <w:p w:rsidR="009C0D0E" w:rsidRDefault="009C0D0E" w:rsidP="009C0D0E">
      <w:pPr>
        <w:pStyle w:val="rvps2"/>
        <w:spacing w:before="0" w:beforeAutospacing="0" w:after="0" w:afterAutospacing="0"/>
        <w:ind w:left="567" w:hanging="567"/>
        <w:jc w:val="both"/>
        <w:rPr>
          <w:lang w:val="uk-UA" w:eastAsia="uk-UA"/>
        </w:rPr>
      </w:pPr>
    </w:p>
    <w:p w:rsidR="009C0D0E" w:rsidRPr="00E02601" w:rsidRDefault="009C0D0E" w:rsidP="009C0D0E">
      <w:pPr>
        <w:pStyle w:val="rvps2"/>
        <w:numPr>
          <w:ilvl w:val="1"/>
          <w:numId w:val="3"/>
        </w:numPr>
        <w:spacing w:before="0" w:beforeAutospacing="0" w:after="0" w:afterAutospacing="0"/>
        <w:ind w:left="567" w:hanging="567"/>
        <w:jc w:val="both"/>
        <w:rPr>
          <w:b/>
          <w:lang w:val="uk-UA" w:eastAsia="uk-UA"/>
        </w:rPr>
      </w:pPr>
      <w:r w:rsidRPr="00E02601">
        <w:rPr>
          <w:b/>
          <w:lang w:val="uk-UA" w:eastAsia="uk-UA"/>
        </w:rPr>
        <w:t>Підстава для надання підтримки</w:t>
      </w:r>
    </w:p>
    <w:p w:rsidR="009C0D0E" w:rsidRPr="00E02601" w:rsidRDefault="009C0D0E" w:rsidP="009C0D0E">
      <w:pPr>
        <w:pStyle w:val="rvps2"/>
        <w:spacing w:before="0" w:beforeAutospacing="0" w:after="0" w:afterAutospacing="0"/>
        <w:ind w:left="567" w:hanging="567"/>
        <w:jc w:val="both"/>
        <w:rPr>
          <w:lang w:val="uk-UA"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sidRPr="00A53D3C">
        <w:rPr>
          <w:lang w:val="uk-UA" w:eastAsia="uk-UA"/>
        </w:rPr>
        <w:t>Бюджетний кодекс України.</w:t>
      </w:r>
    </w:p>
    <w:p w:rsidR="009C0D0E" w:rsidRPr="00A53D3C" w:rsidRDefault="009C0D0E" w:rsidP="009C0D0E">
      <w:pPr>
        <w:pStyle w:val="rvps2"/>
        <w:spacing w:before="0" w:beforeAutospacing="0" w:after="0" w:afterAutospacing="0"/>
        <w:ind w:left="567"/>
        <w:jc w:val="both"/>
        <w:rPr>
          <w:lang w:val="uk-UA"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sidRPr="00A53D3C">
        <w:rPr>
          <w:lang w:val="uk-UA" w:eastAsia="uk-UA"/>
        </w:rPr>
        <w:t>Закон України «Про місцеве самоврядування в Україні».</w:t>
      </w:r>
    </w:p>
    <w:p w:rsidR="009C0D0E" w:rsidRDefault="009C0D0E" w:rsidP="009C0D0E">
      <w:pPr>
        <w:pStyle w:val="a7"/>
        <w:ind w:left="567"/>
        <w:rPr>
          <w:lang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Pr>
          <w:lang w:val="uk-UA" w:eastAsia="uk-UA"/>
        </w:rPr>
        <w:t>Закон України «Про автомобільний транспорт».</w:t>
      </w:r>
    </w:p>
    <w:p w:rsidR="009C0D0E" w:rsidRDefault="009C0D0E" w:rsidP="009C0D0E">
      <w:pPr>
        <w:pStyle w:val="a7"/>
        <w:ind w:left="567"/>
        <w:rPr>
          <w:lang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sidRPr="00A53D3C">
        <w:rPr>
          <w:lang w:val="uk-UA" w:eastAsia="uk-UA"/>
        </w:rPr>
        <w:t>Постанова Кабінету Міністрів України «Про затвердження Порядку надання місцевих гарантій».</w:t>
      </w:r>
    </w:p>
    <w:p w:rsidR="009C0D0E" w:rsidRDefault="009C0D0E" w:rsidP="009C0D0E">
      <w:pPr>
        <w:pStyle w:val="a7"/>
        <w:ind w:left="567"/>
        <w:rPr>
          <w:lang w:eastAsia="uk-UA"/>
        </w:rPr>
      </w:pPr>
    </w:p>
    <w:p w:rsidR="008253AB" w:rsidRDefault="002444D7" w:rsidP="008253AB">
      <w:pPr>
        <w:pStyle w:val="rvps2"/>
        <w:numPr>
          <w:ilvl w:val="0"/>
          <w:numId w:val="4"/>
        </w:numPr>
        <w:spacing w:before="0" w:beforeAutospacing="0" w:after="0" w:afterAutospacing="0"/>
        <w:ind w:left="567" w:hanging="567"/>
        <w:jc w:val="both"/>
        <w:rPr>
          <w:lang w:val="uk-UA" w:eastAsia="uk-UA"/>
        </w:rPr>
      </w:pPr>
      <w:r>
        <w:rPr>
          <w:lang w:val="uk-UA" w:eastAsia="uk-UA"/>
        </w:rPr>
        <w:t>Фінансова угода (</w:t>
      </w:r>
      <w:proofErr w:type="spellStart"/>
      <w:r>
        <w:rPr>
          <w:lang w:val="uk-UA" w:eastAsia="uk-UA"/>
        </w:rPr>
        <w:t>п</w:t>
      </w:r>
      <w:r w:rsidR="008A5853">
        <w:rPr>
          <w:lang w:val="uk-UA" w:eastAsia="uk-UA"/>
        </w:rPr>
        <w:t>роє</w:t>
      </w:r>
      <w:r w:rsidR="009C0D0E" w:rsidRPr="00A53D3C">
        <w:rPr>
          <w:lang w:val="uk-UA" w:eastAsia="uk-UA"/>
        </w:rPr>
        <w:t>кт</w:t>
      </w:r>
      <w:proofErr w:type="spellEnd"/>
      <w:r w:rsidR="009C0D0E" w:rsidRPr="00A53D3C">
        <w:rPr>
          <w:lang w:val="uk-UA" w:eastAsia="uk-UA"/>
        </w:rPr>
        <w:t xml:space="preserve"> «Міський громадський транспорт України») між Україною та Європейським інвестиційним банком від 11.11.2016 FI № 85.103 </w:t>
      </w:r>
      <w:proofErr w:type="spellStart"/>
      <w:r w:rsidR="009C0D0E" w:rsidRPr="00A53D3C">
        <w:rPr>
          <w:lang w:val="uk-UA" w:eastAsia="uk-UA"/>
        </w:rPr>
        <w:t>Serapis</w:t>
      </w:r>
      <w:proofErr w:type="spellEnd"/>
      <w:r w:rsidR="009C0D0E" w:rsidRPr="00A53D3C">
        <w:rPr>
          <w:lang w:val="uk-UA" w:eastAsia="uk-UA"/>
        </w:rPr>
        <w:t xml:space="preserve"> № 2015-0503, ратифікована Законом України від 12.04.2017 № 2009-VIII (далі – Фінансова угода).</w:t>
      </w:r>
    </w:p>
    <w:p w:rsidR="008253AB" w:rsidRDefault="008253AB" w:rsidP="008253AB">
      <w:pPr>
        <w:pStyle w:val="a7"/>
      </w:pPr>
    </w:p>
    <w:p w:rsidR="009C0D0E" w:rsidRPr="008253AB" w:rsidRDefault="008253AB" w:rsidP="008253AB">
      <w:pPr>
        <w:pStyle w:val="rvps2"/>
        <w:numPr>
          <w:ilvl w:val="0"/>
          <w:numId w:val="4"/>
        </w:numPr>
        <w:spacing w:before="0" w:beforeAutospacing="0" w:after="0" w:afterAutospacing="0"/>
        <w:ind w:left="567" w:hanging="567"/>
        <w:jc w:val="both"/>
        <w:rPr>
          <w:lang w:val="uk-UA" w:eastAsia="uk-UA"/>
        </w:rPr>
      </w:pPr>
      <w:r w:rsidRPr="008253AB">
        <w:rPr>
          <w:lang w:val="uk-UA"/>
        </w:rPr>
        <w:t xml:space="preserve">Рішення Тернопільської міської ради від 23.12.2019 № 7/п43/2 «Про надання місцевої гарантії для забезпечення виконання </w:t>
      </w:r>
      <w:r>
        <w:rPr>
          <w:lang w:val="uk-UA"/>
        </w:rPr>
        <w:t>КП</w:t>
      </w:r>
      <w:r w:rsidRPr="008253AB">
        <w:rPr>
          <w:lang w:val="uk-UA"/>
        </w:rPr>
        <w:t xml:space="preserve"> «</w:t>
      </w:r>
      <w:proofErr w:type="spellStart"/>
      <w:r w:rsidRPr="008253AB">
        <w:rPr>
          <w:lang w:val="uk-UA"/>
        </w:rPr>
        <w:t>Міськавтотранс</w:t>
      </w:r>
      <w:proofErr w:type="spellEnd"/>
      <w:r w:rsidRPr="008253AB">
        <w:rPr>
          <w:lang w:val="uk-UA"/>
        </w:rPr>
        <w:t xml:space="preserve">» </w:t>
      </w:r>
      <w:r>
        <w:rPr>
          <w:lang w:val="uk-UA"/>
        </w:rPr>
        <w:t>ТМР</w:t>
      </w:r>
      <w:r w:rsidRPr="008253AB">
        <w:rPr>
          <w:lang w:val="uk-UA"/>
        </w:rPr>
        <w:t xml:space="preserve"> зобов’язань за запозиченням у Міністерства фінансів України для реалізації про</w:t>
      </w:r>
      <w:r w:rsidR="00464DE6">
        <w:rPr>
          <w:lang w:val="uk-UA"/>
        </w:rPr>
        <w:t>є</w:t>
      </w:r>
      <w:r w:rsidRPr="008253AB">
        <w:rPr>
          <w:lang w:val="uk-UA"/>
        </w:rPr>
        <w:t xml:space="preserve">кту «Міський громадський транспорт в Україні» </w:t>
      </w:r>
      <w:r w:rsidR="002444D7" w:rsidRPr="008253AB">
        <w:rPr>
          <w:lang w:val="uk-UA" w:eastAsia="uk-UA"/>
        </w:rPr>
        <w:t xml:space="preserve">(далі – </w:t>
      </w:r>
      <w:proofErr w:type="spellStart"/>
      <w:r w:rsidR="002444D7" w:rsidRPr="008253AB">
        <w:rPr>
          <w:lang w:val="uk-UA" w:eastAsia="uk-UA"/>
        </w:rPr>
        <w:t>Проєкт</w:t>
      </w:r>
      <w:proofErr w:type="spellEnd"/>
      <w:r w:rsidR="002444D7" w:rsidRPr="008253AB">
        <w:rPr>
          <w:lang w:val="uk-UA" w:eastAsia="uk-UA"/>
        </w:rPr>
        <w:t>).</w:t>
      </w:r>
    </w:p>
    <w:p w:rsidR="009C0D0E" w:rsidRDefault="009C0D0E" w:rsidP="009C0D0E">
      <w:pPr>
        <w:pStyle w:val="a7"/>
        <w:rPr>
          <w:lang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sidRPr="00A53D3C">
        <w:rPr>
          <w:lang w:val="uk-UA" w:eastAsia="uk-UA"/>
        </w:rPr>
        <w:t xml:space="preserve">Рішення Виконавчого комітету </w:t>
      </w:r>
      <w:r>
        <w:rPr>
          <w:lang w:val="uk-UA" w:eastAsia="uk-UA"/>
        </w:rPr>
        <w:t>Тернопільс</w:t>
      </w:r>
      <w:r w:rsidRPr="00A53D3C">
        <w:rPr>
          <w:lang w:val="uk-UA" w:eastAsia="uk-UA"/>
        </w:rPr>
        <w:t xml:space="preserve">ької міської ради </w:t>
      </w:r>
      <w:r w:rsidR="008253AB" w:rsidRPr="00FF6B99">
        <w:rPr>
          <w:lang w:val="uk-UA"/>
        </w:rPr>
        <w:t xml:space="preserve">від 21.12.2019 № 1211 </w:t>
      </w:r>
      <w:r w:rsidRPr="00A53D3C">
        <w:rPr>
          <w:lang w:val="uk-UA" w:eastAsia="uk-UA"/>
        </w:rPr>
        <w:t xml:space="preserve">«Про </w:t>
      </w:r>
      <w:r w:rsidR="00FE480B">
        <w:rPr>
          <w:lang w:val="uk-UA" w:eastAsia="uk-UA"/>
        </w:rPr>
        <w:t>затвердже</w:t>
      </w:r>
      <w:r w:rsidRPr="00A53D3C">
        <w:rPr>
          <w:lang w:val="uk-UA" w:eastAsia="uk-UA"/>
        </w:rPr>
        <w:t>ння висновку</w:t>
      </w:r>
      <w:r w:rsidR="008253AB">
        <w:rPr>
          <w:lang w:val="uk-UA" w:eastAsia="uk-UA"/>
        </w:rPr>
        <w:t>»</w:t>
      </w:r>
      <w:r w:rsidR="008253AB" w:rsidRPr="008253AB">
        <w:rPr>
          <w:lang w:val="uk-UA" w:eastAsia="uk-UA"/>
        </w:rPr>
        <w:t>.</w:t>
      </w:r>
      <w:r w:rsidR="008253AB">
        <w:rPr>
          <w:lang w:val="uk-UA" w:eastAsia="uk-UA"/>
        </w:rPr>
        <w:t xml:space="preserve"> </w:t>
      </w:r>
    </w:p>
    <w:p w:rsidR="009C0D0E" w:rsidRDefault="009C0D0E" w:rsidP="009C0D0E">
      <w:pPr>
        <w:pStyle w:val="a7"/>
        <w:rPr>
          <w:lang w:eastAsia="uk-UA"/>
        </w:rPr>
      </w:pPr>
    </w:p>
    <w:p w:rsidR="009C0D0E" w:rsidRPr="00A53D3C" w:rsidRDefault="008A5853" w:rsidP="009C0D0E">
      <w:pPr>
        <w:pStyle w:val="rvps2"/>
        <w:numPr>
          <w:ilvl w:val="0"/>
          <w:numId w:val="4"/>
        </w:numPr>
        <w:spacing w:before="0" w:beforeAutospacing="0" w:after="0" w:afterAutospacing="0"/>
        <w:ind w:left="567" w:hanging="567"/>
        <w:jc w:val="both"/>
        <w:rPr>
          <w:lang w:val="uk-UA" w:eastAsia="uk-UA"/>
        </w:rPr>
      </w:pPr>
      <w:proofErr w:type="spellStart"/>
      <w:r>
        <w:rPr>
          <w:lang w:val="uk-UA" w:eastAsia="uk-UA"/>
        </w:rPr>
        <w:t>Проє</w:t>
      </w:r>
      <w:r w:rsidR="009C0D0E" w:rsidRPr="00A53D3C">
        <w:rPr>
          <w:lang w:val="uk-UA" w:eastAsia="uk-UA"/>
        </w:rPr>
        <w:t>кт</w:t>
      </w:r>
      <w:proofErr w:type="spellEnd"/>
      <w:r w:rsidR="009C0D0E" w:rsidRPr="00A53D3C">
        <w:rPr>
          <w:lang w:val="uk-UA" w:eastAsia="uk-UA"/>
        </w:rPr>
        <w:t xml:space="preserve"> договору про погашення заборгованості за виконання гарантійних зобов’язань.</w:t>
      </w:r>
    </w:p>
    <w:p w:rsidR="009C0D0E" w:rsidRPr="00A53D3C" w:rsidRDefault="009C0D0E" w:rsidP="009C0D0E">
      <w:pPr>
        <w:pStyle w:val="a7"/>
        <w:ind w:left="567" w:hanging="567"/>
        <w:rPr>
          <w:lang w:eastAsia="uk-UA"/>
        </w:rPr>
      </w:pPr>
    </w:p>
    <w:p w:rsidR="008253AB" w:rsidRPr="00FE480B" w:rsidRDefault="008A5853" w:rsidP="00FE480B">
      <w:pPr>
        <w:pStyle w:val="rvps2"/>
        <w:numPr>
          <w:ilvl w:val="0"/>
          <w:numId w:val="4"/>
        </w:numPr>
        <w:spacing w:before="0" w:beforeAutospacing="0" w:after="0" w:afterAutospacing="0"/>
        <w:ind w:left="567" w:hanging="567"/>
        <w:jc w:val="both"/>
        <w:rPr>
          <w:lang w:val="uk-UA" w:eastAsia="uk-UA"/>
        </w:rPr>
      </w:pPr>
      <w:proofErr w:type="spellStart"/>
      <w:r>
        <w:rPr>
          <w:lang w:val="uk-UA" w:eastAsia="uk-UA"/>
        </w:rPr>
        <w:t>Проє</w:t>
      </w:r>
      <w:r w:rsidR="009C0D0E" w:rsidRPr="00A53D3C">
        <w:rPr>
          <w:lang w:val="uk-UA" w:eastAsia="uk-UA"/>
        </w:rPr>
        <w:t>кт</w:t>
      </w:r>
      <w:proofErr w:type="spellEnd"/>
      <w:r w:rsidR="009C0D0E" w:rsidRPr="00A53D3C">
        <w:rPr>
          <w:lang w:val="uk-UA" w:eastAsia="uk-UA"/>
        </w:rPr>
        <w:t xml:space="preserve"> договору  про надання місцевої гарантії.</w:t>
      </w:r>
    </w:p>
    <w:p w:rsidR="008253AB" w:rsidRPr="008253AB" w:rsidRDefault="008253AB" w:rsidP="008253AB">
      <w:pPr>
        <w:pStyle w:val="rvps2"/>
        <w:numPr>
          <w:ilvl w:val="0"/>
          <w:numId w:val="4"/>
        </w:numPr>
        <w:spacing w:before="0" w:beforeAutospacing="0" w:after="0" w:afterAutospacing="0"/>
        <w:ind w:left="567" w:hanging="567"/>
        <w:jc w:val="both"/>
        <w:rPr>
          <w:lang w:val="uk-UA" w:eastAsia="uk-UA"/>
        </w:rPr>
      </w:pPr>
      <w:r w:rsidRPr="008253AB">
        <w:rPr>
          <w:lang w:val="uk-UA"/>
        </w:rPr>
        <w:lastRenderedPageBreak/>
        <w:t>Наказ Міністерства фінансів України «Про погодження обсягу та умов надання місцевої гарантії Тернопільською міською радою у 2019 році» від 23.12.2019 №</w:t>
      </w:r>
      <w:r w:rsidR="00464DE6">
        <w:rPr>
          <w:lang w:val="uk-UA"/>
        </w:rPr>
        <w:t xml:space="preserve"> </w:t>
      </w:r>
      <w:r w:rsidRPr="008253AB">
        <w:rPr>
          <w:lang w:val="uk-UA"/>
        </w:rPr>
        <w:t>559.</w:t>
      </w:r>
    </w:p>
    <w:p w:rsidR="009C0D0E" w:rsidRDefault="009C0D0E" w:rsidP="009C0D0E">
      <w:pPr>
        <w:pStyle w:val="a7"/>
        <w:rPr>
          <w:lang w:eastAsia="uk-UA"/>
        </w:rPr>
      </w:pPr>
    </w:p>
    <w:p w:rsidR="009C0D0E" w:rsidRDefault="008253AB" w:rsidP="009C0D0E">
      <w:pPr>
        <w:pStyle w:val="rvps2"/>
        <w:numPr>
          <w:ilvl w:val="0"/>
          <w:numId w:val="4"/>
        </w:numPr>
        <w:spacing w:before="0" w:beforeAutospacing="0" w:after="0" w:afterAutospacing="0"/>
        <w:ind w:left="567" w:hanging="567"/>
        <w:jc w:val="both"/>
        <w:rPr>
          <w:lang w:val="uk-UA" w:eastAsia="uk-UA"/>
        </w:rPr>
      </w:pPr>
      <w:r w:rsidRPr="00FF6B99">
        <w:rPr>
          <w:lang w:val="uk-UA"/>
        </w:rPr>
        <w:t xml:space="preserve">Угода про передачу коштів позики від 26 грудня 2019 року № 13010-05/274 між Міністерством фінансів України, Міністерством інфраструктури України, Тернопільською міською радою </w:t>
      </w:r>
      <w:r w:rsidR="009C0D0E" w:rsidRPr="00A53D3C">
        <w:rPr>
          <w:lang w:val="uk-UA" w:eastAsia="uk-UA"/>
        </w:rPr>
        <w:t xml:space="preserve">та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sidR="009C0D0E">
        <w:rPr>
          <w:lang w:val="uk-UA" w:eastAsia="uk-UA"/>
        </w:rPr>
        <w:t>».</w:t>
      </w:r>
      <w:r w:rsidR="009C0D0E" w:rsidRPr="00A53D3C">
        <w:rPr>
          <w:lang w:val="uk-UA" w:eastAsia="uk-UA"/>
        </w:rPr>
        <w:t xml:space="preserve"> </w:t>
      </w:r>
    </w:p>
    <w:p w:rsidR="009C0D0E" w:rsidRDefault="009C0D0E" w:rsidP="009C0D0E">
      <w:pPr>
        <w:pStyle w:val="a7"/>
        <w:rPr>
          <w:lang w:eastAsia="uk-UA"/>
        </w:rPr>
      </w:pPr>
    </w:p>
    <w:p w:rsidR="009C0D0E" w:rsidRPr="002D00E5" w:rsidRDefault="009C0D0E" w:rsidP="009C0D0E">
      <w:pPr>
        <w:pStyle w:val="a7"/>
        <w:numPr>
          <w:ilvl w:val="1"/>
          <w:numId w:val="3"/>
        </w:numPr>
        <w:ind w:left="567" w:hanging="567"/>
        <w:rPr>
          <w:b/>
          <w:lang w:eastAsia="uk-UA"/>
        </w:rPr>
      </w:pPr>
      <w:r>
        <w:rPr>
          <w:b/>
          <w:lang w:eastAsia="uk-UA"/>
        </w:rPr>
        <w:t xml:space="preserve"> </w:t>
      </w:r>
      <w:r w:rsidRPr="002D00E5">
        <w:rPr>
          <w:b/>
          <w:lang w:eastAsia="uk-UA"/>
        </w:rPr>
        <w:t>Форма підтримки</w:t>
      </w:r>
    </w:p>
    <w:p w:rsidR="009C0D0E" w:rsidRPr="002D00E5" w:rsidRDefault="009C0D0E" w:rsidP="009C0D0E">
      <w:pPr>
        <w:pStyle w:val="a7"/>
        <w:rPr>
          <w:lang w:eastAsia="uk-UA"/>
        </w:rPr>
      </w:pPr>
    </w:p>
    <w:p w:rsidR="009C0D0E" w:rsidRDefault="009C0D0E" w:rsidP="009C0D0E">
      <w:pPr>
        <w:pStyle w:val="a7"/>
        <w:numPr>
          <w:ilvl w:val="0"/>
          <w:numId w:val="4"/>
        </w:numPr>
        <w:ind w:left="567" w:hanging="567"/>
        <w:rPr>
          <w:lang w:eastAsia="uk-UA"/>
        </w:rPr>
      </w:pPr>
      <w:r w:rsidRPr="002D00E5">
        <w:rPr>
          <w:lang w:eastAsia="uk-UA"/>
        </w:rPr>
        <w:t>Гарантія</w:t>
      </w:r>
      <w:r w:rsidR="00464DE6">
        <w:rPr>
          <w:lang w:eastAsia="uk-UA"/>
        </w:rPr>
        <w:t>.</w:t>
      </w:r>
    </w:p>
    <w:p w:rsidR="009C0D0E" w:rsidRPr="002D00E5" w:rsidRDefault="009C0D0E" w:rsidP="009C0D0E">
      <w:pPr>
        <w:pStyle w:val="a7"/>
        <w:ind w:left="567"/>
        <w:rPr>
          <w:lang w:eastAsia="uk-UA"/>
        </w:rPr>
      </w:pPr>
    </w:p>
    <w:p w:rsidR="009C0D0E" w:rsidRPr="00F63717" w:rsidRDefault="009C0D0E" w:rsidP="009C0D0E">
      <w:pPr>
        <w:pStyle w:val="a7"/>
        <w:numPr>
          <w:ilvl w:val="1"/>
          <w:numId w:val="3"/>
        </w:numPr>
        <w:ind w:left="567" w:hanging="567"/>
        <w:rPr>
          <w:lang w:eastAsia="uk-UA"/>
        </w:rPr>
      </w:pPr>
      <w:r w:rsidRPr="005D517C">
        <w:rPr>
          <w:b/>
          <w:lang w:eastAsia="uk-UA"/>
        </w:rPr>
        <w:t>Обсяг підтримки</w:t>
      </w:r>
    </w:p>
    <w:p w:rsidR="009C0D0E" w:rsidRDefault="009C0D0E" w:rsidP="009C0D0E">
      <w:pPr>
        <w:pStyle w:val="a7"/>
        <w:ind w:left="567"/>
        <w:rPr>
          <w:lang w:eastAsia="uk-UA"/>
        </w:rPr>
      </w:pPr>
    </w:p>
    <w:p w:rsidR="009C0D0E" w:rsidRPr="00F63717" w:rsidRDefault="009C0D0E" w:rsidP="009C0D0E">
      <w:pPr>
        <w:pStyle w:val="rvps2"/>
        <w:numPr>
          <w:ilvl w:val="0"/>
          <w:numId w:val="4"/>
        </w:numPr>
        <w:spacing w:before="0" w:beforeAutospacing="0" w:after="0" w:afterAutospacing="0"/>
        <w:ind w:left="567" w:hanging="567"/>
        <w:jc w:val="both"/>
        <w:rPr>
          <w:lang w:val="uk-UA" w:eastAsia="uk-UA"/>
        </w:rPr>
      </w:pPr>
      <w:r w:rsidRPr="00F63717">
        <w:rPr>
          <w:lang w:val="uk-UA" w:eastAsia="uk-UA"/>
        </w:rPr>
        <w:t xml:space="preserve">Місцева гарантія забезпечує виконання боргових зобов’язань за запозиченням, залученим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sidRPr="00F63717">
        <w:rPr>
          <w:lang w:val="uk-UA" w:eastAsia="uk-UA"/>
        </w:rPr>
        <w:t xml:space="preserve"> у Міністерства фінансів України за угодою про передачу коштів позики між Міністерством фінансів України, Міністерством інфраструктури України, </w:t>
      </w:r>
      <w:r>
        <w:rPr>
          <w:lang w:val="uk-UA" w:eastAsia="uk-UA"/>
        </w:rPr>
        <w:t>Тернопільською</w:t>
      </w:r>
      <w:r w:rsidRPr="00F63717">
        <w:rPr>
          <w:lang w:val="uk-UA" w:eastAsia="uk-UA"/>
        </w:rPr>
        <w:t xml:space="preserve"> міською радою та </w:t>
      </w:r>
      <w:r>
        <w:rPr>
          <w:lang w:val="uk-UA" w:eastAsia="uk-UA"/>
        </w:rPr>
        <w:t xml:space="preserve">                                           </w:t>
      </w:r>
      <w:r w:rsidR="00FF3E36">
        <w:rPr>
          <w:lang w:val="uk-UA" w:eastAsia="uk-UA"/>
        </w:rPr>
        <w:t xml:space="preserve">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Pr>
          <w:lang w:val="uk-UA" w:eastAsia="uk-UA"/>
        </w:rPr>
        <w:t xml:space="preserve"> для реалізації інв</w:t>
      </w:r>
      <w:r w:rsidRPr="00F63717">
        <w:rPr>
          <w:lang w:val="uk-UA" w:eastAsia="uk-UA"/>
        </w:rPr>
        <w:t>естиційного</w:t>
      </w:r>
      <w:r w:rsidR="002444D7">
        <w:rPr>
          <w:lang w:val="uk-UA" w:eastAsia="uk-UA"/>
        </w:rPr>
        <w:t xml:space="preserve"> </w:t>
      </w:r>
      <w:proofErr w:type="spellStart"/>
      <w:r w:rsidR="002444D7">
        <w:rPr>
          <w:lang w:val="uk-UA" w:eastAsia="uk-UA"/>
        </w:rPr>
        <w:t>Підпроєкту</w:t>
      </w:r>
      <w:proofErr w:type="spellEnd"/>
      <w:r w:rsidR="002444D7">
        <w:rPr>
          <w:lang w:val="uk-UA" w:eastAsia="uk-UA"/>
        </w:rPr>
        <w:t xml:space="preserve">, </w:t>
      </w:r>
      <w:r w:rsidRPr="00F63717">
        <w:rPr>
          <w:lang w:val="uk-UA" w:eastAsia="uk-UA"/>
        </w:rPr>
        <w:t>основними умовами якого є:</w:t>
      </w:r>
    </w:p>
    <w:p w:rsidR="009C0D0E" w:rsidRPr="00A53D3C" w:rsidRDefault="009C0D0E" w:rsidP="009C0D0E">
      <w:pPr>
        <w:pStyle w:val="rvps2"/>
        <w:spacing w:before="0" w:beforeAutospacing="0" w:after="0" w:afterAutospacing="0"/>
        <w:ind w:left="567"/>
        <w:jc w:val="both"/>
        <w:rPr>
          <w:lang w:val="uk-UA" w:eastAsia="uk-UA"/>
        </w:rPr>
      </w:pPr>
      <w:r w:rsidRPr="00A53D3C">
        <w:rPr>
          <w:lang w:val="uk-UA" w:eastAsia="uk-UA"/>
        </w:rPr>
        <w:t xml:space="preserve">обсяг та валюта кредиту – </w:t>
      </w:r>
      <w:r>
        <w:rPr>
          <w:lang w:val="uk-UA" w:eastAsia="uk-UA"/>
        </w:rPr>
        <w:t>2</w:t>
      </w:r>
      <w:r w:rsidRPr="00A53D3C">
        <w:rPr>
          <w:lang w:val="uk-UA" w:eastAsia="uk-UA"/>
        </w:rPr>
        <w:t xml:space="preserve"> 000 000 євро;</w:t>
      </w:r>
    </w:p>
    <w:p w:rsidR="009C0D0E" w:rsidRPr="00A53D3C" w:rsidRDefault="009C0D0E" w:rsidP="009C0D0E">
      <w:pPr>
        <w:pStyle w:val="rvps2"/>
        <w:spacing w:before="0" w:beforeAutospacing="0" w:after="0" w:afterAutospacing="0"/>
        <w:ind w:left="567"/>
        <w:jc w:val="both"/>
        <w:rPr>
          <w:lang w:val="uk-UA" w:eastAsia="uk-UA"/>
        </w:rPr>
      </w:pPr>
      <w:r w:rsidRPr="00A53D3C">
        <w:rPr>
          <w:lang w:val="uk-UA" w:eastAsia="uk-UA"/>
        </w:rPr>
        <w:t xml:space="preserve">строк кредиту – до </w:t>
      </w:r>
      <w:r>
        <w:rPr>
          <w:lang w:val="uk-UA" w:eastAsia="uk-UA"/>
        </w:rPr>
        <w:t>13 років</w:t>
      </w:r>
      <w:r w:rsidRPr="00A53D3C">
        <w:rPr>
          <w:lang w:val="uk-UA" w:eastAsia="uk-UA"/>
        </w:rPr>
        <w:t>;</w:t>
      </w:r>
    </w:p>
    <w:p w:rsidR="009C0D0E" w:rsidRPr="00A53D3C" w:rsidRDefault="009C0D0E" w:rsidP="009C0D0E">
      <w:pPr>
        <w:pStyle w:val="rvps2"/>
        <w:spacing w:before="0" w:beforeAutospacing="0" w:after="0" w:afterAutospacing="0"/>
        <w:ind w:left="567"/>
        <w:jc w:val="both"/>
        <w:rPr>
          <w:lang w:val="uk-UA" w:eastAsia="uk-UA"/>
        </w:rPr>
      </w:pPr>
      <w:r w:rsidRPr="00A53D3C">
        <w:rPr>
          <w:lang w:val="uk-UA" w:eastAsia="uk-UA"/>
        </w:rPr>
        <w:t>гарантія покриває 100 відсотків кредитної суми.</w:t>
      </w:r>
    </w:p>
    <w:p w:rsidR="009C0D0E" w:rsidRDefault="009C0D0E" w:rsidP="009C0D0E">
      <w:pPr>
        <w:pStyle w:val="rvps2"/>
        <w:spacing w:before="0" w:beforeAutospacing="0" w:after="0" w:afterAutospacing="0"/>
        <w:ind w:left="567"/>
        <w:jc w:val="both"/>
        <w:rPr>
          <w:lang w:val="uk-UA" w:eastAsia="uk-UA"/>
        </w:rPr>
      </w:pPr>
      <w:r w:rsidRPr="00A53D3C">
        <w:rPr>
          <w:lang w:val="uk-UA" w:eastAsia="uk-UA"/>
        </w:rPr>
        <w:t xml:space="preserve">Плата позичальника за отримання місцевої гарантії встановлена в розмірі </w:t>
      </w:r>
      <w:r w:rsidR="00406414">
        <w:rPr>
          <w:lang w:val="uk-UA" w:eastAsia="uk-UA"/>
        </w:rPr>
        <w:t>100 гривень</w:t>
      </w:r>
      <w:r w:rsidRPr="00A53D3C">
        <w:rPr>
          <w:lang w:val="uk-UA" w:eastAsia="uk-UA"/>
        </w:rPr>
        <w:t xml:space="preserve"> </w:t>
      </w:r>
      <w:r w:rsidR="008253AB">
        <w:rPr>
          <w:lang w:val="uk-UA" w:eastAsia="uk-UA"/>
        </w:rPr>
        <w:t>на рік</w:t>
      </w:r>
      <w:r w:rsidRPr="00A53D3C">
        <w:rPr>
          <w:lang w:val="uk-UA" w:eastAsia="uk-UA"/>
        </w:rPr>
        <w:t xml:space="preserve"> на строк дії угоди про передачу коштів позики.</w:t>
      </w:r>
    </w:p>
    <w:p w:rsidR="009C0D0E" w:rsidRPr="00A53D3C" w:rsidRDefault="009C0D0E" w:rsidP="009C0D0E">
      <w:pPr>
        <w:pStyle w:val="rvps2"/>
        <w:spacing w:before="0" w:beforeAutospacing="0" w:after="0" w:afterAutospacing="0"/>
        <w:ind w:left="567"/>
        <w:jc w:val="both"/>
        <w:rPr>
          <w:lang w:val="uk-UA" w:eastAsia="uk-UA"/>
        </w:rPr>
      </w:pPr>
    </w:p>
    <w:p w:rsidR="009C0D0E" w:rsidRPr="005D517C" w:rsidRDefault="009C0D0E" w:rsidP="009C0D0E">
      <w:pPr>
        <w:pStyle w:val="rvps2"/>
        <w:numPr>
          <w:ilvl w:val="1"/>
          <w:numId w:val="3"/>
        </w:numPr>
        <w:spacing w:before="0" w:beforeAutospacing="0" w:after="0" w:afterAutospacing="0"/>
        <w:ind w:left="567" w:hanging="567"/>
        <w:jc w:val="both"/>
        <w:rPr>
          <w:b/>
          <w:lang w:val="uk-UA" w:eastAsia="uk-UA"/>
        </w:rPr>
      </w:pPr>
      <w:r w:rsidRPr="005D517C">
        <w:rPr>
          <w:b/>
          <w:lang w:val="uk-UA" w:eastAsia="uk-UA"/>
        </w:rPr>
        <w:t>Тривалість підтримки</w:t>
      </w:r>
    </w:p>
    <w:p w:rsidR="009C0D0E" w:rsidRPr="005D517C" w:rsidRDefault="009C0D0E" w:rsidP="009C0D0E">
      <w:pPr>
        <w:pStyle w:val="rvps2"/>
        <w:spacing w:before="0" w:beforeAutospacing="0" w:after="0" w:afterAutospacing="0"/>
        <w:jc w:val="both"/>
        <w:rPr>
          <w:lang w:val="uk-UA" w:eastAsia="uk-UA"/>
        </w:rPr>
      </w:pPr>
    </w:p>
    <w:p w:rsidR="009C0D0E" w:rsidRDefault="009C0D0E" w:rsidP="009C0D0E">
      <w:pPr>
        <w:pStyle w:val="rvps2"/>
        <w:numPr>
          <w:ilvl w:val="0"/>
          <w:numId w:val="4"/>
        </w:numPr>
        <w:spacing w:before="0" w:beforeAutospacing="0" w:after="0" w:afterAutospacing="0"/>
        <w:ind w:left="567" w:hanging="567"/>
        <w:jc w:val="both"/>
        <w:rPr>
          <w:lang w:val="uk-UA" w:eastAsia="uk-UA"/>
        </w:rPr>
      </w:pPr>
      <w:r>
        <w:rPr>
          <w:lang w:val="uk-UA" w:eastAsia="uk-UA"/>
        </w:rPr>
        <w:t xml:space="preserve">З 01.01.2020 </w:t>
      </w:r>
      <w:r w:rsidRPr="005D517C">
        <w:rPr>
          <w:lang w:val="uk-UA" w:eastAsia="uk-UA"/>
        </w:rPr>
        <w:t xml:space="preserve">по </w:t>
      </w:r>
      <w:r>
        <w:rPr>
          <w:lang w:val="uk-UA" w:eastAsia="uk-UA"/>
        </w:rPr>
        <w:t>20</w:t>
      </w:r>
      <w:r w:rsidRPr="005D517C">
        <w:rPr>
          <w:lang w:val="uk-UA" w:eastAsia="uk-UA"/>
        </w:rPr>
        <w:t>.1</w:t>
      </w:r>
      <w:r>
        <w:rPr>
          <w:lang w:val="uk-UA" w:eastAsia="uk-UA"/>
        </w:rPr>
        <w:t>1</w:t>
      </w:r>
      <w:r w:rsidRPr="005D517C">
        <w:rPr>
          <w:lang w:val="uk-UA" w:eastAsia="uk-UA"/>
        </w:rPr>
        <w:t>.20</w:t>
      </w:r>
      <w:r>
        <w:rPr>
          <w:lang w:val="uk-UA" w:eastAsia="uk-UA"/>
        </w:rPr>
        <w:t>32</w:t>
      </w:r>
      <w:r w:rsidRPr="005D517C">
        <w:rPr>
          <w:lang w:val="uk-UA" w:eastAsia="uk-UA"/>
        </w:rPr>
        <w:t>.</w:t>
      </w:r>
    </w:p>
    <w:p w:rsidR="009C56E7" w:rsidRDefault="009C56E7" w:rsidP="009C56E7">
      <w:pPr>
        <w:pStyle w:val="rvps2"/>
        <w:spacing w:before="0" w:beforeAutospacing="0" w:after="0" w:afterAutospacing="0"/>
        <w:ind w:left="567"/>
        <w:jc w:val="both"/>
        <w:rPr>
          <w:lang w:val="uk-UA" w:eastAsia="uk-UA"/>
        </w:rPr>
      </w:pPr>
    </w:p>
    <w:p w:rsidR="009C0D0E" w:rsidRDefault="009C0D0E" w:rsidP="009C0D0E">
      <w:pPr>
        <w:pStyle w:val="rvps2"/>
        <w:numPr>
          <w:ilvl w:val="0"/>
          <w:numId w:val="3"/>
        </w:numPr>
        <w:spacing w:before="0" w:beforeAutospacing="0" w:after="0" w:afterAutospacing="0"/>
        <w:ind w:left="567" w:hanging="567"/>
        <w:jc w:val="both"/>
        <w:rPr>
          <w:b/>
          <w:lang w:val="uk-UA" w:eastAsia="uk-UA"/>
        </w:rPr>
      </w:pPr>
      <w:r>
        <w:rPr>
          <w:b/>
          <w:lang w:val="uk-UA" w:eastAsia="uk-UA"/>
        </w:rPr>
        <w:t>ІНФОРМАЦІЯ</w:t>
      </w:r>
      <w:r w:rsidR="00A42B45">
        <w:rPr>
          <w:b/>
          <w:lang w:val="uk-UA" w:eastAsia="uk-UA"/>
        </w:rPr>
        <w:t xml:space="preserve">, </w:t>
      </w:r>
      <w:r w:rsidR="00A42B45" w:rsidRPr="0007622F">
        <w:rPr>
          <w:b/>
          <w:lang w:val="uk-UA" w:eastAsia="uk-UA"/>
        </w:rPr>
        <w:t xml:space="preserve">ОТРИМАНА ПІД ЧАС РОЗГЛЯДУ </w:t>
      </w:r>
      <w:r w:rsidR="00A42B45">
        <w:rPr>
          <w:b/>
          <w:lang w:val="uk-UA" w:eastAsia="uk-UA"/>
        </w:rPr>
        <w:t>СПРАВИ</w:t>
      </w:r>
    </w:p>
    <w:p w:rsidR="009E69F6" w:rsidRPr="00417F91" w:rsidRDefault="009E69F6" w:rsidP="00CD30A3">
      <w:pPr>
        <w:ind w:left="567" w:hanging="567"/>
      </w:pPr>
    </w:p>
    <w:p w:rsidR="00E8221D" w:rsidRDefault="00FB643D" w:rsidP="00E8221D">
      <w:pPr>
        <w:numPr>
          <w:ilvl w:val="0"/>
          <w:numId w:val="4"/>
        </w:numPr>
        <w:ind w:left="567" w:hanging="567"/>
        <w:contextualSpacing/>
        <w:jc w:val="both"/>
        <w:rPr>
          <w:bCs/>
        </w:rPr>
      </w:pPr>
      <w:r w:rsidRPr="00417F91">
        <w:rPr>
          <w:bCs/>
        </w:rPr>
        <w:t xml:space="preserve">Відповідно </w:t>
      </w:r>
      <w:r>
        <w:rPr>
          <w:bCs/>
        </w:rPr>
        <w:t xml:space="preserve">до </w:t>
      </w:r>
      <w:r w:rsidRPr="00417F91">
        <w:rPr>
          <w:bCs/>
        </w:rPr>
        <w:t xml:space="preserve">Статуту </w:t>
      </w:r>
      <w:r w:rsidR="00946A41">
        <w:rPr>
          <w:lang w:eastAsia="uk-UA"/>
        </w:rPr>
        <w:t>КП «</w:t>
      </w:r>
      <w:proofErr w:type="spellStart"/>
      <w:r w:rsidR="00946A41">
        <w:rPr>
          <w:lang w:eastAsia="uk-UA"/>
        </w:rPr>
        <w:t>Міськавтотранс</w:t>
      </w:r>
      <w:proofErr w:type="spellEnd"/>
      <w:r w:rsidR="00946A41">
        <w:rPr>
          <w:lang w:eastAsia="uk-UA"/>
        </w:rPr>
        <w:t>» ТМР</w:t>
      </w:r>
      <w:r w:rsidR="00416855">
        <w:rPr>
          <w:lang w:eastAsia="uk-UA"/>
        </w:rPr>
        <w:t>,</w:t>
      </w:r>
      <w:r w:rsidRPr="002B6A69">
        <w:rPr>
          <w:bCs/>
        </w:rPr>
        <w:t xml:space="preserve"> </w:t>
      </w:r>
      <w:r w:rsidRPr="00417F91">
        <w:rPr>
          <w:bCs/>
        </w:rPr>
        <w:t xml:space="preserve">основною метою діяльності </w:t>
      </w:r>
      <w:r>
        <w:rPr>
          <w:bCs/>
        </w:rPr>
        <w:t>підприємства</w:t>
      </w:r>
      <w:r w:rsidRPr="00417F91">
        <w:rPr>
          <w:bCs/>
        </w:rPr>
        <w:t xml:space="preserve"> є, зокрема, надання послуг </w:t>
      </w:r>
      <w:r w:rsidR="00416855">
        <w:rPr>
          <w:bCs/>
        </w:rPr>
        <w:t>і</w:t>
      </w:r>
      <w:r w:rsidRPr="00417F91">
        <w:rPr>
          <w:bCs/>
        </w:rPr>
        <w:t xml:space="preserve">з перевезення пасажирів </w:t>
      </w:r>
      <w:r>
        <w:rPr>
          <w:bCs/>
        </w:rPr>
        <w:t>громадським транспортом (автобусами)</w:t>
      </w:r>
      <w:r w:rsidRPr="00417F91">
        <w:rPr>
          <w:bCs/>
        </w:rPr>
        <w:t>.</w:t>
      </w:r>
    </w:p>
    <w:p w:rsidR="00E8221D" w:rsidRDefault="00E8221D" w:rsidP="00E8221D">
      <w:pPr>
        <w:ind w:left="567"/>
        <w:contextualSpacing/>
        <w:jc w:val="both"/>
        <w:rPr>
          <w:bCs/>
        </w:rPr>
      </w:pPr>
    </w:p>
    <w:p w:rsidR="00E8221D" w:rsidRDefault="00B12259" w:rsidP="00E8221D">
      <w:pPr>
        <w:numPr>
          <w:ilvl w:val="0"/>
          <w:numId w:val="4"/>
        </w:numPr>
        <w:ind w:left="567" w:hanging="567"/>
        <w:contextualSpacing/>
        <w:jc w:val="both"/>
      </w:pPr>
      <w:r>
        <w:rPr>
          <w:bCs/>
        </w:rPr>
        <w:t xml:space="preserve">КП </w:t>
      </w:r>
      <w:r w:rsidR="00946A41" w:rsidRPr="00946A41">
        <w:rPr>
          <w:bCs/>
        </w:rPr>
        <w:t>«</w:t>
      </w:r>
      <w:proofErr w:type="spellStart"/>
      <w:r w:rsidR="00946A41" w:rsidRPr="00946A41">
        <w:rPr>
          <w:bCs/>
        </w:rPr>
        <w:t>Міськавтотранс</w:t>
      </w:r>
      <w:proofErr w:type="spellEnd"/>
      <w:r w:rsidR="00946A41" w:rsidRPr="00946A41">
        <w:rPr>
          <w:bCs/>
        </w:rPr>
        <w:t>» ТМР</w:t>
      </w:r>
      <w:r w:rsidR="00E8221D" w:rsidRPr="00E8221D">
        <w:rPr>
          <w:bCs/>
        </w:rPr>
        <w:t xml:space="preserve"> </w:t>
      </w:r>
      <w:r w:rsidR="00E8221D" w:rsidRPr="000B557E">
        <w:t xml:space="preserve">здійснює перевезення пасажирів автомобільним транспортом </w:t>
      </w:r>
      <w:r w:rsidR="00416855">
        <w:t>у</w:t>
      </w:r>
      <w:r w:rsidR="00534221" w:rsidRPr="00516F78">
        <w:t xml:space="preserve"> </w:t>
      </w:r>
      <w:r w:rsidR="00534221">
        <w:t>Тернопільській міській територіальній громаді в режимі маршрутного таксі</w:t>
      </w:r>
      <w:r w:rsidR="00534221" w:rsidRPr="00516F78">
        <w:t xml:space="preserve"> </w:t>
      </w:r>
      <w:r w:rsidR="00534221">
        <w:t>та в звичайному режимі руху</w:t>
      </w:r>
      <w:r w:rsidR="00534221" w:rsidRPr="00516F78">
        <w:t xml:space="preserve"> </w:t>
      </w:r>
      <w:r w:rsidR="00534221">
        <w:t>в</w:t>
      </w:r>
      <w:r w:rsidR="00534221" w:rsidRPr="00516F78">
        <w:t xml:space="preserve">ід </w:t>
      </w:r>
      <w:r w:rsidR="00534221">
        <w:t xml:space="preserve"> </w:t>
      </w:r>
      <w:r w:rsidR="00534221" w:rsidRPr="00534221">
        <w:t>17</w:t>
      </w:r>
      <w:r w:rsidR="00534221" w:rsidRPr="00516F78">
        <w:t>.0</w:t>
      </w:r>
      <w:r w:rsidR="00534221">
        <w:t>4</w:t>
      </w:r>
      <w:r w:rsidR="00534221" w:rsidRPr="00516F78">
        <w:t>.20</w:t>
      </w:r>
      <w:r w:rsidR="00534221">
        <w:t>20</w:t>
      </w:r>
      <w:r w:rsidR="00534221" w:rsidRPr="00516F78">
        <w:t xml:space="preserve"> </w:t>
      </w:r>
      <w:r w:rsidR="00534221">
        <w:t xml:space="preserve"> № 1 та </w:t>
      </w:r>
      <w:r w:rsidR="004A792C">
        <w:t xml:space="preserve">№ </w:t>
      </w:r>
      <w:r w:rsidR="00534221">
        <w:t>1/с</w:t>
      </w:r>
      <w:r w:rsidR="00E8221D" w:rsidRPr="000B557E">
        <w:t>, що було</w:t>
      </w:r>
      <w:r w:rsidR="00534221">
        <w:t xml:space="preserve"> обрано на конкурсних засадах, </w:t>
      </w:r>
      <w:r w:rsidR="00E8221D" w:rsidRPr="000B557E">
        <w:t xml:space="preserve">відповідно до рішення Виконавчого </w:t>
      </w:r>
      <w:r w:rsidR="00E8221D" w:rsidRPr="005E28F1">
        <w:t xml:space="preserve">комітету </w:t>
      </w:r>
      <w:r w:rsidR="00534221">
        <w:t xml:space="preserve">Тернопільської міської ради від 15 квітня 2020 року № 322 </w:t>
      </w:r>
      <w:r w:rsidR="00E8221D" w:rsidRPr="005E28F1">
        <w:t>«Про затвердження протоколу засідання конкурсного комітету»: щодо об’єкт</w:t>
      </w:r>
      <w:r w:rsidR="00416855">
        <w:t>а</w:t>
      </w:r>
      <w:r w:rsidR="00E8221D" w:rsidRPr="005E28F1">
        <w:t xml:space="preserve"> конкурсу № 1 (маршрути </w:t>
      </w:r>
      <w:r w:rsidR="00E8221D" w:rsidRPr="005E28F1">
        <w:rPr>
          <w:lang w:eastAsia="uk-UA"/>
        </w:rPr>
        <w:t>№ 5, № 5А, №</w:t>
      </w:r>
      <w:r w:rsidR="00E8221D" w:rsidRPr="000B557E">
        <w:rPr>
          <w:lang w:eastAsia="uk-UA"/>
        </w:rPr>
        <w:t xml:space="preserve"> 11, № 15, № 18, № 36</w:t>
      </w:r>
      <w:r w:rsidR="00E8221D" w:rsidRPr="000B557E">
        <w:t>).</w:t>
      </w:r>
      <w:r w:rsidR="00E8221D">
        <w:t xml:space="preserve"> </w:t>
      </w:r>
      <w:r w:rsidR="00E8221D" w:rsidRPr="000B557E">
        <w:t>Догов</w:t>
      </w:r>
      <w:r w:rsidR="00534221">
        <w:t xml:space="preserve">ори укладено строком на </w:t>
      </w:r>
      <w:r w:rsidR="00E8221D" w:rsidRPr="000B557E">
        <w:t xml:space="preserve"> </w:t>
      </w:r>
      <w:r w:rsidR="00534221">
        <w:t xml:space="preserve">5 </w:t>
      </w:r>
      <w:r w:rsidR="00E8221D" w:rsidRPr="000B557E">
        <w:t xml:space="preserve">років. </w:t>
      </w:r>
    </w:p>
    <w:p w:rsidR="00E8221D" w:rsidRDefault="00E8221D" w:rsidP="00E8221D">
      <w:pPr>
        <w:pStyle w:val="a7"/>
      </w:pPr>
    </w:p>
    <w:p w:rsidR="00FB643D" w:rsidRDefault="00FB643D" w:rsidP="00FB643D">
      <w:pPr>
        <w:pStyle w:val="rvps2"/>
        <w:numPr>
          <w:ilvl w:val="0"/>
          <w:numId w:val="4"/>
        </w:numPr>
        <w:spacing w:before="0" w:beforeAutospacing="0" w:after="0" w:afterAutospacing="0"/>
        <w:ind w:left="567" w:hanging="567"/>
        <w:jc w:val="both"/>
        <w:rPr>
          <w:lang w:val="uk-UA" w:eastAsia="uk-UA"/>
        </w:rPr>
      </w:pPr>
      <w:r>
        <w:rPr>
          <w:lang w:val="uk-UA"/>
        </w:rPr>
        <w:t>Тернопільська</w:t>
      </w:r>
      <w:r w:rsidRPr="00516F78">
        <w:rPr>
          <w:lang w:val="uk-UA"/>
        </w:rPr>
        <w:t xml:space="preserve"> міська рада надала Догов</w:t>
      </w:r>
      <w:r w:rsidR="00534221">
        <w:rPr>
          <w:lang w:val="uk-UA"/>
        </w:rPr>
        <w:t>о</w:t>
      </w:r>
      <w:r>
        <w:rPr>
          <w:lang w:val="uk-UA"/>
        </w:rPr>
        <w:t>р</w:t>
      </w:r>
      <w:r w:rsidR="00534221">
        <w:rPr>
          <w:lang w:val="uk-UA"/>
        </w:rPr>
        <w:t>и</w:t>
      </w:r>
      <w:r w:rsidRPr="00516F78">
        <w:rPr>
          <w:lang w:val="uk-UA"/>
        </w:rPr>
        <w:t xml:space="preserve"> </w:t>
      </w:r>
      <w:r>
        <w:rPr>
          <w:lang w:val="uk-UA"/>
        </w:rPr>
        <w:t>на</w:t>
      </w:r>
      <w:r w:rsidRPr="00516F78">
        <w:rPr>
          <w:lang w:val="uk-UA"/>
        </w:rPr>
        <w:t xml:space="preserve"> перевезення пасажирів автомобільним транспортом </w:t>
      </w:r>
      <w:r w:rsidR="007A61BD">
        <w:rPr>
          <w:lang w:val="uk-UA"/>
        </w:rPr>
        <w:t>у</w:t>
      </w:r>
      <w:r w:rsidRPr="00516F78">
        <w:rPr>
          <w:lang w:val="uk-UA"/>
        </w:rPr>
        <w:t xml:space="preserve"> </w:t>
      </w:r>
      <w:r w:rsidR="00534221">
        <w:rPr>
          <w:lang w:val="uk-UA"/>
        </w:rPr>
        <w:t>Тернопільській міській територіальній громаді в режимі маршрутного таксі</w:t>
      </w:r>
      <w:r w:rsidRPr="00516F78">
        <w:rPr>
          <w:lang w:val="uk-UA"/>
        </w:rPr>
        <w:t xml:space="preserve"> </w:t>
      </w:r>
      <w:r w:rsidR="00534221">
        <w:rPr>
          <w:lang w:val="uk-UA"/>
        </w:rPr>
        <w:t>та в звичайному режимі руху</w:t>
      </w:r>
      <w:r w:rsidRPr="00516F78">
        <w:rPr>
          <w:lang w:val="uk-UA"/>
        </w:rPr>
        <w:t xml:space="preserve"> </w:t>
      </w:r>
      <w:r>
        <w:rPr>
          <w:lang w:val="uk-UA"/>
        </w:rPr>
        <w:t>в</w:t>
      </w:r>
      <w:r w:rsidRPr="00516F78">
        <w:rPr>
          <w:lang w:val="uk-UA"/>
        </w:rPr>
        <w:t xml:space="preserve">ід </w:t>
      </w:r>
      <w:r>
        <w:rPr>
          <w:lang w:val="uk-UA"/>
        </w:rPr>
        <w:t xml:space="preserve"> </w:t>
      </w:r>
      <w:r w:rsidR="00534221" w:rsidRPr="00534221">
        <w:rPr>
          <w:lang w:val="uk-UA"/>
        </w:rPr>
        <w:t>17</w:t>
      </w:r>
      <w:r w:rsidRPr="00516F78">
        <w:rPr>
          <w:lang w:val="uk-UA"/>
        </w:rPr>
        <w:t>.0</w:t>
      </w:r>
      <w:r>
        <w:rPr>
          <w:lang w:val="uk-UA"/>
        </w:rPr>
        <w:t>4</w:t>
      </w:r>
      <w:r w:rsidRPr="00516F78">
        <w:rPr>
          <w:lang w:val="uk-UA"/>
        </w:rPr>
        <w:t>.20</w:t>
      </w:r>
      <w:r>
        <w:rPr>
          <w:lang w:val="uk-UA"/>
        </w:rPr>
        <w:t>20</w:t>
      </w:r>
      <w:r w:rsidRPr="00516F78">
        <w:rPr>
          <w:lang w:val="uk-UA"/>
        </w:rPr>
        <w:t xml:space="preserve"> </w:t>
      </w:r>
      <w:r w:rsidR="00534221">
        <w:rPr>
          <w:lang w:val="uk-UA"/>
        </w:rPr>
        <w:t xml:space="preserve"> № 1 та </w:t>
      </w:r>
      <w:r w:rsidR="008B2802">
        <w:rPr>
          <w:lang w:val="uk-UA"/>
        </w:rPr>
        <w:t xml:space="preserve">№ </w:t>
      </w:r>
      <w:r w:rsidR="00534221">
        <w:rPr>
          <w:lang w:val="uk-UA"/>
        </w:rPr>
        <w:t>1/с</w:t>
      </w:r>
      <w:r w:rsidRPr="00516F78">
        <w:rPr>
          <w:lang w:val="uk-UA"/>
        </w:rPr>
        <w:t>, укладен</w:t>
      </w:r>
      <w:r w:rsidR="001D69EE">
        <w:rPr>
          <w:lang w:val="uk-UA"/>
        </w:rPr>
        <w:t>і</w:t>
      </w:r>
      <w:r w:rsidRPr="00516F78">
        <w:rPr>
          <w:lang w:val="uk-UA"/>
        </w:rPr>
        <w:t xml:space="preserve"> між </w:t>
      </w:r>
      <w:r>
        <w:rPr>
          <w:lang w:val="uk-UA"/>
        </w:rPr>
        <w:t>В</w:t>
      </w:r>
      <w:r w:rsidRPr="00516F78">
        <w:rPr>
          <w:lang w:val="uk-UA"/>
        </w:rPr>
        <w:t>иконавчим комітетом</w:t>
      </w:r>
      <w:r w:rsidR="00534221">
        <w:rPr>
          <w:lang w:val="uk-UA"/>
        </w:rPr>
        <w:t xml:space="preserve"> Тернопільської міської ради та</w:t>
      </w:r>
      <w:r>
        <w:rPr>
          <w:lang w:val="uk-UA"/>
        </w:rPr>
        <w:t xml:space="preserve">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Pr>
          <w:lang w:val="uk-UA" w:eastAsia="uk-UA"/>
        </w:rPr>
        <w:t xml:space="preserve"> </w:t>
      </w:r>
      <w:r>
        <w:rPr>
          <w:lang w:val="uk-UA"/>
        </w:rPr>
        <w:t>щодо</w:t>
      </w:r>
      <w:r w:rsidRPr="00516F78">
        <w:rPr>
          <w:lang w:val="uk-UA"/>
        </w:rPr>
        <w:t xml:space="preserve"> кожно</w:t>
      </w:r>
      <w:r>
        <w:rPr>
          <w:lang w:val="uk-UA"/>
        </w:rPr>
        <w:t>го</w:t>
      </w:r>
      <w:r w:rsidRPr="00516F78">
        <w:rPr>
          <w:lang w:val="uk-UA"/>
        </w:rPr>
        <w:t xml:space="preserve"> маршруту</w:t>
      </w:r>
      <w:r>
        <w:rPr>
          <w:lang w:val="uk-UA"/>
        </w:rPr>
        <w:t>,</w:t>
      </w:r>
      <w:r w:rsidRPr="00516F78">
        <w:rPr>
          <w:lang w:val="uk-UA"/>
        </w:rPr>
        <w:t xml:space="preserve"> </w:t>
      </w:r>
      <w:r>
        <w:rPr>
          <w:lang w:val="uk-UA"/>
        </w:rPr>
        <w:t>з</w:t>
      </w:r>
      <w:r w:rsidRPr="00516F78">
        <w:rPr>
          <w:lang w:val="uk-UA"/>
        </w:rPr>
        <w:t>а яки</w:t>
      </w:r>
      <w:r>
        <w:rPr>
          <w:lang w:val="uk-UA"/>
        </w:rPr>
        <w:t>ми</w:t>
      </w:r>
      <w:r w:rsidRPr="00516F78">
        <w:rPr>
          <w:lang w:val="uk-UA"/>
        </w:rPr>
        <w:t xml:space="preserve"> </w:t>
      </w:r>
      <w:r>
        <w:rPr>
          <w:lang w:val="uk-UA"/>
        </w:rPr>
        <w:t xml:space="preserve">підприємство </w:t>
      </w:r>
      <w:r w:rsidRPr="00516F78">
        <w:rPr>
          <w:lang w:val="uk-UA"/>
        </w:rPr>
        <w:t xml:space="preserve">здійснює перевезення пасажирів автобусами, а саме: </w:t>
      </w:r>
    </w:p>
    <w:p w:rsidR="00E8221D" w:rsidRDefault="00E8221D" w:rsidP="00E8221D">
      <w:pPr>
        <w:pStyle w:val="a7"/>
        <w:rPr>
          <w:lang w:eastAsia="uk-UA"/>
        </w:rPr>
      </w:pPr>
    </w:p>
    <w:p w:rsidR="00FB643D" w:rsidRPr="00530315" w:rsidRDefault="00FB643D" w:rsidP="00E8221D">
      <w:pPr>
        <w:pStyle w:val="a7"/>
        <w:numPr>
          <w:ilvl w:val="0"/>
          <w:numId w:val="23"/>
        </w:numPr>
        <w:tabs>
          <w:tab w:val="left" w:pos="567"/>
        </w:tabs>
        <w:spacing w:after="200" w:line="276" w:lineRule="auto"/>
        <w:ind w:left="0" w:firstLine="0"/>
        <w:jc w:val="both"/>
      </w:pPr>
      <w:r>
        <w:t xml:space="preserve">маршрут </w:t>
      </w:r>
      <w:r w:rsidRPr="00530315">
        <w:t xml:space="preserve">№ </w:t>
      </w:r>
      <w:r w:rsidRPr="00530315">
        <w:rPr>
          <w:lang w:val="ru-RU"/>
        </w:rPr>
        <w:t>5</w:t>
      </w:r>
      <w:r w:rsidRPr="00530315">
        <w:t xml:space="preserve">, сполучення </w:t>
      </w:r>
      <w:r w:rsidRPr="00530315">
        <w:rPr>
          <w:lang w:eastAsia="uk-UA"/>
        </w:rPr>
        <w:t xml:space="preserve">«вул. </w:t>
      </w:r>
      <w:proofErr w:type="spellStart"/>
      <w:r w:rsidRPr="00530315">
        <w:rPr>
          <w:lang w:eastAsia="uk-UA"/>
        </w:rPr>
        <w:t>Лучаківського</w:t>
      </w:r>
      <w:proofErr w:type="spellEnd"/>
      <w:r w:rsidRPr="00530315">
        <w:rPr>
          <w:lang w:eastAsia="uk-UA"/>
        </w:rPr>
        <w:t xml:space="preserve">» </w:t>
      </w:r>
      <w:r w:rsidRPr="00530315">
        <w:rPr>
          <w:b/>
        </w:rPr>
        <w:t xml:space="preserve">– </w:t>
      </w:r>
      <w:r w:rsidRPr="00741D84">
        <w:t>«</w:t>
      </w:r>
      <w:proofErr w:type="spellStart"/>
      <w:r w:rsidRPr="00530315">
        <w:rPr>
          <w:bCs/>
        </w:rPr>
        <w:t>смт</w:t>
      </w:r>
      <w:proofErr w:type="spellEnd"/>
      <w:r w:rsidRPr="00530315">
        <w:rPr>
          <w:b/>
          <w:lang w:val="ru-RU"/>
        </w:rPr>
        <w:t xml:space="preserve"> </w:t>
      </w:r>
      <w:r w:rsidRPr="00530315">
        <w:rPr>
          <w:bCs/>
        </w:rPr>
        <w:t>В</w:t>
      </w:r>
      <w:r w:rsidRPr="00530315">
        <w:rPr>
          <w:bCs/>
          <w:lang w:val="ru-RU"/>
        </w:rPr>
        <w:t>.</w:t>
      </w:r>
      <w:r w:rsidRPr="00530315">
        <w:rPr>
          <w:bCs/>
        </w:rPr>
        <w:t xml:space="preserve"> </w:t>
      </w:r>
      <w:proofErr w:type="spellStart"/>
      <w:r w:rsidRPr="00530315">
        <w:rPr>
          <w:bCs/>
        </w:rPr>
        <w:t>Березовиця</w:t>
      </w:r>
      <w:proofErr w:type="spellEnd"/>
      <w:r w:rsidRPr="00530315">
        <w:rPr>
          <w:bCs/>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FB643D" w:rsidRPr="00530315" w:rsidRDefault="00FB643D"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5А,</w:t>
      </w:r>
      <w:r w:rsidRPr="00530315">
        <w:t xml:space="preserve"> сполучення</w:t>
      </w:r>
      <w:r w:rsidRPr="00530315">
        <w:rPr>
          <w:lang w:eastAsia="uk-UA"/>
        </w:rPr>
        <w:t xml:space="preserve"> «вул. </w:t>
      </w:r>
      <w:proofErr w:type="spellStart"/>
      <w:r w:rsidRPr="00530315">
        <w:rPr>
          <w:lang w:eastAsia="uk-UA"/>
        </w:rPr>
        <w:t>Лучаківського</w:t>
      </w:r>
      <w:proofErr w:type="spellEnd"/>
      <w:r w:rsidRPr="00530315">
        <w:rPr>
          <w:lang w:eastAsia="uk-UA"/>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FB643D" w:rsidRPr="00530315" w:rsidRDefault="00FB643D" w:rsidP="00E8221D">
      <w:pPr>
        <w:pStyle w:val="a7"/>
        <w:numPr>
          <w:ilvl w:val="0"/>
          <w:numId w:val="23"/>
        </w:numPr>
        <w:tabs>
          <w:tab w:val="left" w:pos="567"/>
        </w:tabs>
        <w:spacing w:after="200" w:line="276" w:lineRule="auto"/>
        <w:ind w:left="0" w:firstLine="0"/>
        <w:jc w:val="both"/>
      </w:pPr>
      <w:r>
        <w:lastRenderedPageBreak/>
        <w:t>маршрут</w:t>
      </w:r>
      <w:r w:rsidRPr="00530315">
        <w:rPr>
          <w:lang w:eastAsia="uk-UA"/>
        </w:rPr>
        <w:t xml:space="preserve"> № 11,</w:t>
      </w:r>
      <w:r w:rsidRPr="00530315">
        <w:t xml:space="preserve"> сполучення </w:t>
      </w:r>
      <w:r w:rsidRPr="00530315">
        <w:rPr>
          <w:lang w:eastAsia="uk-UA"/>
        </w:rPr>
        <w:t xml:space="preserve">«вул. Довженка» </w:t>
      </w:r>
      <w:r w:rsidRPr="00530315">
        <w:rPr>
          <w:b/>
        </w:rPr>
        <w:t>–</w:t>
      </w:r>
      <w:r w:rsidRPr="00530315">
        <w:rPr>
          <w:lang w:eastAsia="uk-UA"/>
        </w:rPr>
        <w:t xml:space="preserve"> «обласна психоневрологічна лікарня»;</w:t>
      </w:r>
    </w:p>
    <w:p w:rsidR="00FB643D" w:rsidRPr="00530315" w:rsidRDefault="00FB643D" w:rsidP="00E8221D">
      <w:pPr>
        <w:pStyle w:val="a7"/>
        <w:numPr>
          <w:ilvl w:val="0"/>
          <w:numId w:val="23"/>
        </w:numPr>
        <w:tabs>
          <w:tab w:val="left" w:pos="567"/>
        </w:tabs>
        <w:spacing w:after="200" w:line="276" w:lineRule="auto"/>
        <w:ind w:left="0" w:firstLine="0"/>
        <w:jc w:val="both"/>
      </w:pPr>
      <w:r>
        <w:t>маршрут</w:t>
      </w:r>
      <w:r w:rsidRPr="00530315">
        <w:t xml:space="preserve"> № 15, сполучення </w:t>
      </w:r>
      <w:r w:rsidRPr="00530315">
        <w:rPr>
          <w:lang w:eastAsia="uk-UA"/>
        </w:rPr>
        <w:t xml:space="preserve">«вул. </w:t>
      </w:r>
      <w:proofErr w:type="spellStart"/>
      <w:r w:rsidRPr="00530315">
        <w:rPr>
          <w:lang w:eastAsia="uk-UA"/>
        </w:rPr>
        <w:t>Золотогірська</w:t>
      </w:r>
      <w:proofErr w:type="spellEnd"/>
      <w:r w:rsidRPr="00530315">
        <w:rPr>
          <w:lang w:eastAsia="uk-UA"/>
        </w:rPr>
        <w:t xml:space="preserve">» </w:t>
      </w:r>
      <w:r w:rsidRPr="00530315">
        <w:rPr>
          <w:b/>
        </w:rPr>
        <w:t>–</w:t>
      </w:r>
      <w:r w:rsidRPr="00530315">
        <w:rPr>
          <w:lang w:eastAsia="uk-UA"/>
        </w:rPr>
        <w:t xml:space="preserve"> «пр. Злуки» </w:t>
      </w:r>
      <w:r w:rsidRPr="00530315">
        <w:rPr>
          <w:b/>
        </w:rPr>
        <w:t>–</w:t>
      </w:r>
      <w:r w:rsidRPr="00530315">
        <w:rPr>
          <w:lang w:eastAsia="uk-UA"/>
        </w:rPr>
        <w:t xml:space="preserve"> «пр. </w:t>
      </w:r>
      <w:r w:rsidRPr="00530315">
        <w:rPr>
          <w:bCs/>
        </w:rPr>
        <w:t>С</w:t>
      </w:r>
      <w:r w:rsidRPr="00530315">
        <w:rPr>
          <w:bCs/>
          <w:lang w:val="ru-RU"/>
        </w:rPr>
        <w:t>.</w:t>
      </w:r>
      <w:r w:rsidRPr="00530315">
        <w:rPr>
          <w:bCs/>
        </w:rPr>
        <w:t xml:space="preserve"> </w:t>
      </w:r>
      <w:r w:rsidRPr="00530315">
        <w:rPr>
          <w:lang w:eastAsia="uk-UA"/>
        </w:rPr>
        <w:t>Бандери»;</w:t>
      </w:r>
    </w:p>
    <w:p w:rsidR="00FB643D" w:rsidRPr="00530315" w:rsidRDefault="00FB643D"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18,</w:t>
      </w:r>
      <w:r w:rsidRPr="00530315">
        <w:t xml:space="preserve"> сполучення </w:t>
      </w:r>
      <w:r w:rsidRPr="00530315">
        <w:rPr>
          <w:lang w:eastAsia="uk-UA"/>
        </w:rPr>
        <w:t xml:space="preserve">«ТРЦ Подоляни» </w:t>
      </w:r>
      <w:r w:rsidRPr="00530315">
        <w:rPr>
          <w:b/>
        </w:rPr>
        <w:t>–</w:t>
      </w:r>
      <w:r w:rsidRPr="00530315">
        <w:rPr>
          <w:lang w:eastAsia="uk-UA"/>
        </w:rPr>
        <w:t xml:space="preserve"> «містечко шляховиків»;</w:t>
      </w:r>
    </w:p>
    <w:p w:rsidR="00FB643D" w:rsidRPr="00530315" w:rsidRDefault="00FB643D"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36,</w:t>
      </w:r>
      <w:r w:rsidRPr="00530315">
        <w:t xml:space="preserve"> сполучення </w:t>
      </w:r>
      <w:r w:rsidRPr="00530315">
        <w:rPr>
          <w:lang w:eastAsia="uk-UA"/>
        </w:rPr>
        <w:t xml:space="preserve">«міська лікарня № 2» </w:t>
      </w:r>
      <w:r w:rsidRPr="00530315">
        <w:rPr>
          <w:b/>
        </w:rPr>
        <w:t>–</w:t>
      </w:r>
      <w:r w:rsidRPr="00530315">
        <w:rPr>
          <w:lang w:eastAsia="uk-UA"/>
        </w:rPr>
        <w:t xml:space="preserve"> «пр. автовокзал».</w:t>
      </w:r>
    </w:p>
    <w:p w:rsidR="009C0D0E" w:rsidRDefault="009C0D0E" w:rsidP="009C0D0E">
      <w:pPr>
        <w:pStyle w:val="rvps2"/>
        <w:numPr>
          <w:ilvl w:val="0"/>
          <w:numId w:val="4"/>
        </w:numPr>
        <w:spacing w:before="0" w:beforeAutospacing="0" w:after="0" w:afterAutospacing="0"/>
        <w:ind w:left="567" w:hanging="567"/>
        <w:jc w:val="both"/>
        <w:rPr>
          <w:lang w:val="uk-UA" w:eastAsia="uk-UA"/>
        </w:rPr>
      </w:pPr>
      <w:r w:rsidRPr="00C31ECE">
        <w:rPr>
          <w:lang w:val="uk-UA" w:eastAsia="uk-UA"/>
        </w:rPr>
        <w:t xml:space="preserve">Місцева гарантія </w:t>
      </w:r>
      <w:r>
        <w:rPr>
          <w:lang w:val="uk-UA" w:eastAsia="uk-UA"/>
        </w:rPr>
        <w:t>Тернопіль</w:t>
      </w:r>
      <w:r w:rsidRPr="00C31ECE">
        <w:rPr>
          <w:lang w:val="uk-UA" w:eastAsia="uk-UA"/>
        </w:rPr>
        <w:t xml:space="preserve">ської міської ради надається для забезпечення </w:t>
      </w:r>
      <w:r w:rsidRPr="008E6FBD">
        <w:rPr>
          <w:lang w:val="uk-UA" w:eastAsia="uk-UA"/>
        </w:rPr>
        <w:t xml:space="preserve">виконання </w:t>
      </w:r>
      <w:r w:rsidRPr="00C31ECE">
        <w:rPr>
          <w:lang w:val="uk-UA" w:eastAsia="uk-UA"/>
        </w:rPr>
        <w:t xml:space="preserve">боргових зобов’язань </w:t>
      </w:r>
      <w:r w:rsidRPr="008E6FBD">
        <w:rPr>
          <w:lang w:val="uk-UA" w:eastAsia="uk-UA"/>
        </w:rPr>
        <w:t>за запозиченням, залученим</w:t>
      </w:r>
      <w:r>
        <w:rPr>
          <w:lang w:val="uk-UA" w:eastAsia="uk-UA"/>
        </w:rPr>
        <w:t xml:space="preserve">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sidRPr="00F63717">
        <w:rPr>
          <w:lang w:val="uk-UA" w:eastAsia="uk-UA"/>
        </w:rPr>
        <w:t xml:space="preserve"> </w:t>
      </w:r>
      <w:r w:rsidRPr="008E6FBD">
        <w:rPr>
          <w:lang w:val="uk-UA" w:eastAsia="uk-UA"/>
        </w:rPr>
        <w:t xml:space="preserve">у Міністерства фінансів України за угодою про передачу коштів позики між Міністерством фінансів України, Міністерством інфраструктури України, </w:t>
      </w:r>
      <w:r>
        <w:rPr>
          <w:lang w:val="uk-UA" w:eastAsia="uk-UA"/>
        </w:rPr>
        <w:t>Тернопільсько</w:t>
      </w:r>
      <w:r w:rsidRPr="008E6FBD">
        <w:rPr>
          <w:lang w:val="uk-UA" w:eastAsia="uk-UA"/>
        </w:rPr>
        <w:t xml:space="preserve">ю міською радою та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xml:space="preserve">» ТМР </w:t>
      </w:r>
      <w:r>
        <w:rPr>
          <w:lang w:val="uk-UA" w:eastAsia="uk-UA"/>
        </w:rPr>
        <w:t xml:space="preserve">для реалізації </w:t>
      </w:r>
      <w:proofErr w:type="spellStart"/>
      <w:r>
        <w:rPr>
          <w:lang w:val="uk-UA" w:eastAsia="uk-UA"/>
        </w:rPr>
        <w:t>П</w:t>
      </w:r>
      <w:r w:rsidRPr="008E6FBD">
        <w:rPr>
          <w:lang w:val="uk-UA" w:eastAsia="uk-UA"/>
        </w:rPr>
        <w:t>ідпр</w:t>
      </w:r>
      <w:r>
        <w:rPr>
          <w:lang w:val="uk-UA" w:eastAsia="uk-UA"/>
        </w:rPr>
        <w:t>оєкту</w:t>
      </w:r>
      <w:proofErr w:type="spellEnd"/>
      <w:r>
        <w:rPr>
          <w:lang w:val="uk-UA" w:eastAsia="uk-UA"/>
        </w:rPr>
        <w:t xml:space="preserve">, </w:t>
      </w:r>
      <w:r w:rsidRPr="008E6FBD">
        <w:rPr>
          <w:lang w:val="uk-UA" w:eastAsia="uk-UA"/>
        </w:rPr>
        <w:t xml:space="preserve">який спрямований на поліпшення якості перевезення пасажирів міста, а саме на придбання </w:t>
      </w:r>
      <w:r>
        <w:rPr>
          <w:lang w:val="uk-UA" w:eastAsia="uk-UA"/>
        </w:rPr>
        <w:t xml:space="preserve">нових </w:t>
      </w:r>
      <w:r w:rsidR="00371FE4">
        <w:rPr>
          <w:lang w:val="uk-UA" w:eastAsia="uk-UA"/>
        </w:rPr>
        <w:t>15</w:t>
      </w:r>
      <w:r>
        <w:rPr>
          <w:lang w:val="uk-UA" w:eastAsia="uk-UA"/>
        </w:rPr>
        <w:t xml:space="preserve"> одиниць</w:t>
      </w:r>
      <w:r w:rsidRPr="008E6FBD">
        <w:rPr>
          <w:lang w:val="uk-UA" w:eastAsia="uk-UA"/>
        </w:rPr>
        <w:t xml:space="preserve"> </w:t>
      </w:r>
      <w:r>
        <w:rPr>
          <w:lang w:val="uk-UA" w:eastAsia="uk-UA"/>
        </w:rPr>
        <w:t>автобусів, які будуть додані</w:t>
      </w:r>
      <w:r w:rsidRPr="00560355">
        <w:rPr>
          <w:lang w:val="uk-UA" w:eastAsia="uk-UA"/>
        </w:rPr>
        <w:t xml:space="preserve"> до </w:t>
      </w:r>
      <w:r w:rsidR="00540FA9">
        <w:rPr>
          <w:bCs/>
          <w:lang w:val="uk-UA"/>
        </w:rPr>
        <w:t xml:space="preserve">наявного </w:t>
      </w:r>
      <w:r w:rsidRPr="00560355">
        <w:rPr>
          <w:lang w:val="uk-UA" w:eastAsia="uk-UA"/>
        </w:rPr>
        <w:t xml:space="preserve"> рухомого складу для зменшення інтервалів руху</w:t>
      </w:r>
      <w:r>
        <w:rPr>
          <w:lang w:val="uk-UA" w:eastAsia="uk-UA"/>
        </w:rPr>
        <w:t>.</w:t>
      </w:r>
    </w:p>
    <w:p w:rsidR="009C0D0E" w:rsidRDefault="009C0D0E" w:rsidP="009C0D0E">
      <w:pPr>
        <w:pStyle w:val="rvps2"/>
        <w:spacing w:before="0" w:beforeAutospacing="0" w:after="0" w:afterAutospacing="0"/>
        <w:ind w:left="567"/>
        <w:jc w:val="both"/>
        <w:rPr>
          <w:lang w:val="uk-UA" w:eastAsia="uk-UA"/>
        </w:rPr>
      </w:pPr>
    </w:p>
    <w:p w:rsidR="008A5853" w:rsidRPr="00A53D3C" w:rsidRDefault="009C0D0E" w:rsidP="008A5853">
      <w:pPr>
        <w:pStyle w:val="rvps2"/>
        <w:numPr>
          <w:ilvl w:val="0"/>
          <w:numId w:val="4"/>
        </w:numPr>
        <w:spacing w:before="0" w:beforeAutospacing="0" w:after="0" w:afterAutospacing="0"/>
        <w:ind w:left="567" w:hanging="567"/>
        <w:jc w:val="both"/>
        <w:rPr>
          <w:lang w:val="uk-UA" w:eastAsia="uk-UA"/>
        </w:rPr>
      </w:pPr>
      <w:r w:rsidRPr="008A5853">
        <w:rPr>
          <w:shd w:val="clear" w:color="auto" w:fill="FFFFFF"/>
          <w:lang w:val="uk-UA"/>
        </w:rPr>
        <w:t xml:space="preserve">Кредит надається з метою розвитку інфраструктури міського пасажирського транспорту, зокрема відновлення систем міського громадського транспорту в містах України, які знаходяться під контролем уряду Позичальника, і головним чином спрямовані на інвестиції, пов’язані </w:t>
      </w:r>
      <w:r w:rsidR="00371DBD">
        <w:rPr>
          <w:shd w:val="clear" w:color="auto" w:fill="FFFFFF"/>
          <w:lang w:val="uk-UA"/>
        </w:rPr>
        <w:t>і</w:t>
      </w:r>
      <w:r w:rsidRPr="008A5853">
        <w:rPr>
          <w:shd w:val="clear" w:color="auto" w:fill="FFFFFF"/>
          <w:lang w:val="uk-UA"/>
        </w:rPr>
        <w:t xml:space="preserve">з заміною або відновленням рухомого складу пасажирського транспорту, який належить міським громадам, та покращенням інфраструктури, яка може мати принципове значення для підтримки модернізації рухомого складу. Реалізацією </w:t>
      </w:r>
      <w:proofErr w:type="spellStart"/>
      <w:r w:rsidRPr="008A5853">
        <w:rPr>
          <w:shd w:val="clear" w:color="auto" w:fill="FFFFFF"/>
          <w:lang w:val="uk-UA"/>
        </w:rPr>
        <w:t>Підпроєктів</w:t>
      </w:r>
      <w:proofErr w:type="spellEnd"/>
      <w:r w:rsidRPr="008A5853">
        <w:rPr>
          <w:shd w:val="clear" w:color="auto" w:fill="FFFFFF"/>
          <w:lang w:val="uk-UA"/>
        </w:rPr>
        <w:t xml:space="preserve"> будуть займатися міські ради та/або компанії чи підприємства громадського пасажирського транспорту, які належать міським громадам </w:t>
      </w:r>
      <w:r w:rsidRPr="008A5853">
        <w:rPr>
          <w:color w:val="000000"/>
          <w:shd w:val="clear" w:color="auto" w:fill="FFFFFF"/>
          <w:lang w:val="uk-UA"/>
        </w:rPr>
        <w:t xml:space="preserve">(кожна з яких окремо </w:t>
      </w:r>
      <w:r w:rsidR="008A5853">
        <w:rPr>
          <w:color w:val="000000"/>
          <w:shd w:val="clear" w:color="auto" w:fill="FFFFFF"/>
          <w:lang w:val="uk-UA"/>
        </w:rPr>
        <w:t xml:space="preserve">йменується </w:t>
      </w:r>
      <w:r w:rsidR="008A5853">
        <w:rPr>
          <w:rStyle w:val="rvts9"/>
          <w:b/>
          <w:bCs/>
          <w:color w:val="000000"/>
          <w:shd w:val="clear" w:color="auto" w:fill="FFFFFF"/>
          <w:lang w:val="uk-UA"/>
        </w:rPr>
        <w:t xml:space="preserve">Кінцевий </w:t>
      </w:r>
      <w:proofErr w:type="spellStart"/>
      <w:r w:rsidR="008A5853">
        <w:rPr>
          <w:rStyle w:val="rvts9"/>
          <w:b/>
          <w:bCs/>
          <w:color w:val="000000"/>
          <w:shd w:val="clear" w:color="auto" w:fill="FFFFFF"/>
          <w:lang w:val="uk-UA"/>
        </w:rPr>
        <w:t>бенефіціар</w:t>
      </w:r>
      <w:proofErr w:type="spellEnd"/>
      <w:r w:rsidR="008A5853">
        <w:rPr>
          <w:color w:val="000000"/>
          <w:shd w:val="clear" w:color="auto" w:fill="FFFFFF"/>
          <w:lang w:val="uk-UA"/>
        </w:rPr>
        <w:t xml:space="preserve">, а всі разом </w:t>
      </w:r>
      <w:r w:rsidR="00371DBD">
        <w:rPr>
          <w:color w:val="000000"/>
          <w:shd w:val="clear" w:color="auto" w:fill="FFFFFF"/>
          <w:lang w:val="uk-UA"/>
        </w:rPr>
        <w:t xml:space="preserve">− </w:t>
      </w:r>
      <w:r w:rsidR="008A5853">
        <w:rPr>
          <w:rStyle w:val="rvts9"/>
          <w:b/>
          <w:bCs/>
          <w:color w:val="000000"/>
          <w:shd w:val="clear" w:color="auto" w:fill="FFFFFF"/>
          <w:lang w:val="uk-UA"/>
        </w:rPr>
        <w:t xml:space="preserve">Кінцеві </w:t>
      </w:r>
      <w:proofErr w:type="spellStart"/>
      <w:r w:rsidR="008A5853">
        <w:rPr>
          <w:rStyle w:val="rvts9"/>
          <w:b/>
          <w:bCs/>
          <w:color w:val="000000"/>
          <w:shd w:val="clear" w:color="auto" w:fill="FFFFFF"/>
          <w:lang w:val="uk-UA"/>
        </w:rPr>
        <w:t>бенефіціари</w:t>
      </w:r>
      <w:proofErr w:type="spellEnd"/>
      <w:r w:rsidR="008A5853" w:rsidRPr="00A53D3C">
        <w:rPr>
          <w:color w:val="000000"/>
          <w:shd w:val="clear" w:color="auto" w:fill="FFFFFF"/>
          <w:lang w:val="uk-UA"/>
        </w:rPr>
        <w:t>)</w:t>
      </w:r>
      <w:r w:rsidR="008A5853" w:rsidRPr="00A53D3C">
        <w:rPr>
          <w:shd w:val="clear" w:color="auto" w:fill="FFFFFF"/>
          <w:lang w:val="uk-UA"/>
        </w:rPr>
        <w:t>.</w:t>
      </w:r>
    </w:p>
    <w:p w:rsidR="009C0D0E" w:rsidRPr="008A5853" w:rsidRDefault="009C0D0E" w:rsidP="008A5853">
      <w:pPr>
        <w:pStyle w:val="rvps2"/>
        <w:spacing w:before="0" w:beforeAutospacing="0" w:after="0" w:afterAutospacing="0"/>
        <w:ind w:left="567"/>
        <w:jc w:val="both"/>
        <w:rPr>
          <w:lang w:val="uk-UA" w:eastAsia="uk-UA"/>
        </w:rPr>
      </w:pPr>
    </w:p>
    <w:p w:rsidR="008A5853" w:rsidRPr="00A53D3C" w:rsidRDefault="008A5853" w:rsidP="008A5853">
      <w:pPr>
        <w:pStyle w:val="rvps2"/>
        <w:numPr>
          <w:ilvl w:val="0"/>
          <w:numId w:val="4"/>
        </w:numPr>
        <w:spacing w:before="0" w:beforeAutospacing="0" w:after="0" w:afterAutospacing="0"/>
        <w:ind w:left="567" w:hanging="567"/>
        <w:jc w:val="both"/>
        <w:rPr>
          <w:lang w:val="uk-UA" w:eastAsia="uk-UA"/>
        </w:rPr>
      </w:pPr>
      <w:r w:rsidRPr="00A53D3C">
        <w:rPr>
          <w:color w:val="000000"/>
          <w:shd w:val="clear" w:color="auto" w:fill="FFFFFF"/>
          <w:lang w:val="uk-UA"/>
        </w:rPr>
        <w:t xml:space="preserve">Згідно з пунктом 7 </w:t>
      </w:r>
      <w:r w:rsidRPr="00A53D3C">
        <w:rPr>
          <w:lang w:val="uk-UA" w:eastAsia="uk-UA"/>
        </w:rPr>
        <w:t>Преамбули Фінансової угоди</w:t>
      </w:r>
      <w:r>
        <w:rPr>
          <w:color w:val="000000"/>
          <w:shd w:val="clear" w:color="auto" w:fill="FFFFFF"/>
          <w:lang w:val="uk-UA"/>
        </w:rPr>
        <w:t>, позичальник</w:t>
      </w:r>
      <w:r w:rsidRPr="00A53D3C">
        <w:rPr>
          <w:color w:val="000000"/>
          <w:shd w:val="clear" w:color="auto" w:fill="FFFFFF"/>
          <w:lang w:val="uk-UA"/>
        </w:rPr>
        <w:t xml:space="preserve"> в особі Міністерства фінансів України, у співпраці з Міністерством інфраструктури України  та, у разі необхідності, з відповідною міською радою</w:t>
      </w:r>
      <w:r>
        <w:rPr>
          <w:color w:val="000000"/>
          <w:shd w:val="clear" w:color="auto" w:fill="FFFFFF"/>
          <w:lang w:val="uk-UA"/>
        </w:rPr>
        <w:t>,</w:t>
      </w:r>
      <w:r w:rsidRPr="00A53D3C">
        <w:rPr>
          <w:color w:val="000000"/>
          <w:shd w:val="clear" w:color="auto" w:fill="FFFFFF"/>
          <w:lang w:val="uk-UA"/>
        </w:rPr>
        <w:t xml:space="preserve"> надає Кредит (як визначено нижче) кожному Кінцевому </w:t>
      </w:r>
      <w:proofErr w:type="spellStart"/>
      <w:r w:rsidRPr="00A53D3C">
        <w:rPr>
          <w:color w:val="000000"/>
          <w:shd w:val="clear" w:color="auto" w:fill="FFFFFF"/>
          <w:lang w:val="uk-UA"/>
        </w:rPr>
        <w:t>бенефіціару</w:t>
      </w:r>
      <w:proofErr w:type="spellEnd"/>
      <w:r w:rsidRPr="00A53D3C">
        <w:rPr>
          <w:color w:val="000000"/>
          <w:shd w:val="clear" w:color="auto" w:fill="FFFFFF"/>
          <w:lang w:val="uk-UA"/>
        </w:rPr>
        <w:t xml:space="preserve"> відповідно до угоди про передачу коштів позики), сторонами якої, зокрема, будуть Міністерство фінансів України, Міністерство інфраструктури України, відповідний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та, у відповідних випадках, міська рада.</w:t>
      </w:r>
    </w:p>
    <w:p w:rsidR="008A5853" w:rsidRPr="00A53D3C" w:rsidRDefault="008A5853" w:rsidP="008A5853">
      <w:pPr>
        <w:pStyle w:val="a7"/>
        <w:rPr>
          <w:lang w:eastAsia="uk-UA"/>
        </w:rPr>
      </w:pPr>
    </w:p>
    <w:p w:rsidR="008253AB" w:rsidRDefault="008A5853" w:rsidP="008253AB">
      <w:pPr>
        <w:pStyle w:val="rvps2"/>
        <w:numPr>
          <w:ilvl w:val="0"/>
          <w:numId w:val="4"/>
        </w:numPr>
        <w:spacing w:before="0" w:beforeAutospacing="0" w:after="0" w:afterAutospacing="0"/>
        <w:ind w:left="567" w:hanging="567"/>
        <w:jc w:val="both"/>
        <w:rPr>
          <w:lang w:val="uk-UA" w:eastAsia="uk-UA"/>
        </w:rPr>
      </w:pPr>
      <w:r w:rsidRPr="00A53D3C">
        <w:rPr>
          <w:color w:val="000000"/>
          <w:shd w:val="clear" w:color="auto" w:fill="FFFFFF"/>
          <w:lang w:val="uk-UA"/>
        </w:rPr>
        <w:t xml:space="preserve">Згідно з </w:t>
      </w:r>
      <w:r w:rsidRPr="008253AB">
        <w:rPr>
          <w:color w:val="000000"/>
          <w:shd w:val="clear" w:color="auto" w:fill="FFFFFF"/>
          <w:lang w:val="uk-UA"/>
        </w:rPr>
        <w:t xml:space="preserve">пунктом 8 </w:t>
      </w:r>
      <w:r w:rsidRPr="008253AB">
        <w:rPr>
          <w:lang w:val="uk-UA" w:eastAsia="uk-UA"/>
        </w:rPr>
        <w:t>Преамбули Фінансової угоди</w:t>
      </w:r>
      <w:r w:rsidRPr="008253AB">
        <w:rPr>
          <w:color w:val="000000"/>
          <w:shd w:val="clear" w:color="auto" w:fill="FFFFFF"/>
          <w:lang w:val="uk-UA"/>
        </w:rPr>
        <w:t xml:space="preserve"> позичальник в особі Міністерства інфраструктури України здійснюватиме загальний нагляд та відповідатиме за реалізацію </w:t>
      </w:r>
      <w:r w:rsidRPr="008253AB">
        <w:rPr>
          <w:shd w:val="clear" w:color="auto" w:fill="FFFFFF"/>
          <w:lang w:val="uk-UA"/>
        </w:rPr>
        <w:t>проєкту «Міський громадський транспорт України»</w:t>
      </w:r>
      <w:r w:rsidRPr="008253AB">
        <w:rPr>
          <w:color w:val="000000"/>
          <w:shd w:val="clear" w:color="auto" w:fill="FFFFFF"/>
          <w:lang w:val="uk-UA"/>
        </w:rPr>
        <w:t xml:space="preserve">, у тому числі за створення групи з управління та підтримки проєкту у складі Міністерства інфраструктури України, та  забезпечить створення груп впровадження </w:t>
      </w:r>
      <w:r w:rsidR="008253AB" w:rsidRPr="008253AB">
        <w:rPr>
          <w:color w:val="000000"/>
          <w:shd w:val="clear" w:color="auto" w:fill="FFFFFF"/>
          <w:lang w:val="uk-UA"/>
        </w:rPr>
        <w:t>п</w:t>
      </w:r>
      <w:r w:rsidRPr="008253AB">
        <w:rPr>
          <w:color w:val="000000"/>
          <w:shd w:val="clear" w:color="auto" w:fill="FFFFFF"/>
          <w:lang w:val="uk-UA"/>
        </w:rPr>
        <w:t xml:space="preserve">роєкту у складі кожного Кінцевого </w:t>
      </w:r>
      <w:proofErr w:type="spellStart"/>
      <w:r w:rsidRPr="008253AB">
        <w:rPr>
          <w:color w:val="000000"/>
          <w:shd w:val="clear" w:color="auto" w:fill="FFFFFF"/>
          <w:lang w:val="uk-UA"/>
        </w:rPr>
        <w:t>бенефіціара</w:t>
      </w:r>
      <w:proofErr w:type="spellEnd"/>
      <w:r w:rsidRPr="008253AB">
        <w:rPr>
          <w:color w:val="000000"/>
          <w:shd w:val="clear" w:color="auto" w:fill="FFFFFF"/>
          <w:lang w:val="uk-UA"/>
        </w:rPr>
        <w:t>.</w:t>
      </w:r>
    </w:p>
    <w:p w:rsidR="008253AB" w:rsidRDefault="008253AB" w:rsidP="008253AB">
      <w:pPr>
        <w:pStyle w:val="a7"/>
      </w:pPr>
    </w:p>
    <w:p w:rsidR="009C0D0E" w:rsidRPr="008253AB" w:rsidRDefault="008253AB" w:rsidP="008253AB">
      <w:pPr>
        <w:pStyle w:val="rvps2"/>
        <w:numPr>
          <w:ilvl w:val="0"/>
          <w:numId w:val="4"/>
        </w:numPr>
        <w:spacing w:before="0" w:beforeAutospacing="0" w:after="0" w:afterAutospacing="0"/>
        <w:ind w:left="567" w:hanging="567"/>
        <w:jc w:val="both"/>
        <w:rPr>
          <w:lang w:val="uk-UA" w:eastAsia="uk-UA"/>
        </w:rPr>
      </w:pPr>
      <w:r w:rsidRPr="008253AB">
        <w:rPr>
          <w:lang w:val="uk-UA"/>
        </w:rPr>
        <w:t xml:space="preserve">Відповідно до інформації, </w:t>
      </w:r>
      <w:r w:rsidR="00BB118E">
        <w:rPr>
          <w:lang w:val="uk-UA"/>
        </w:rPr>
        <w:t xml:space="preserve">отриманої від </w:t>
      </w:r>
      <w:r w:rsidR="00BB118E" w:rsidRPr="008253AB">
        <w:rPr>
          <w:lang w:val="uk-UA"/>
        </w:rPr>
        <w:t xml:space="preserve"> </w:t>
      </w:r>
      <w:r w:rsidRPr="008253AB">
        <w:rPr>
          <w:lang w:val="uk-UA"/>
        </w:rPr>
        <w:t>надавач</w:t>
      </w:r>
      <w:r w:rsidR="00BB118E">
        <w:rPr>
          <w:lang w:val="uk-UA"/>
        </w:rPr>
        <w:t>а</w:t>
      </w:r>
      <w:r w:rsidRPr="008253AB">
        <w:rPr>
          <w:lang w:val="uk-UA"/>
        </w:rPr>
        <w:t xml:space="preserve">, планується придбати </w:t>
      </w:r>
      <w:r w:rsidR="00BB7E68">
        <w:rPr>
          <w:lang w:val="uk-UA"/>
        </w:rPr>
        <w:t>в</w:t>
      </w:r>
      <w:r w:rsidR="00BB7E68" w:rsidRPr="008253AB">
        <w:rPr>
          <w:lang w:val="uk-UA"/>
        </w:rPr>
        <w:t xml:space="preserve"> </w:t>
      </w:r>
      <w:r w:rsidRPr="008253AB">
        <w:rPr>
          <w:lang w:val="uk-UA"/>
        </w:rPr>
        <w:t xml:space="preserve">рамках </w:t>
      </w:r>
      <w:proofErr w:type="spellStart"/>
      <w:r w:rsidRPr="008253AB">
        <w:rPr>
          <w:lang w:val="uk-UA"/>
        </w:rPr>
        <w:t>Підпроєкту</w:t>
      </w:r>
      <w:proofErr w:type="spellEnd"/>
      <w:r w:rsidRPr="008253AB">
        <w:rPr>
          <w:lang w:val="uk-UA"/>
        </w:rPr>
        <w:t xml:space="preserve"> </w:t>
      </w:r>
      <w:r w:rsidR="00BB7E68" w:rsidRPr="008253AB">
        <w:rPr>
          <w:lang w:val="uk-UA"/>
        </w:rPr>
        <w:t>15</w:t>
      </w:r>
      <w:r w:rsidR="00BB7E68">
        <w:rPr>
          <w:lang w:val="uk-UA"/>
        </w:rPr>
        <w:t xml:space="preserve"> </w:t>
      </w:r>
      <w:r w:rsidRPr="008253AB">
        <w:rPr>
          <w:lang w:val="uk-UA"/>
        </w:rPr>
        <w:t xml:space="preserve">нових  одиниць </w:t>
      </w:r>
      <w:proofErr w:type="spellStart"/>
      <w:r w:rsidRPr="008253AB">
        <w:rPr>
          <w:lang w:val="uk-UA"/>
        </w:rPr>
        <w:t>низькопідлого</w:t>
      </w:r>
      <w:r w:rsidR="00B15A90">
        <w:rPr>
          <w:lang w:val="uk-UA"/>
        </w:rPr>
        <w:t>вих</w:t>
      </w:r>
      <w:proofErr w:type="spellEnd"/>
      <w:r w:rsidR="00B15A90">
        <w:rPr>
          <w:lang w:val="uk-UA"/>
        </w:rPr>
        <w:t xml:space="preserve"> автобусів </w:t>
      </w:r>
      <w:proofErr w:type="spellStart"/>
      <w:r w:rsidR="00B15A90">
        <w:rPr>
          <w:lang w:val="uk-UA"/>
        </w:rPr>
        <w:t>пасажиромісткістю</w:t>
      </w:r>
      <w:proofErr w:type="spellEnd"/>
      <w:r w:rsidR="00B15A90">
        <w:rPr>
          <w:lang w:val="uk-UA"/>
        </w:rPr>
        <w:t xml:space="preserve"> </w:t>
      </w:r>
      <w:r w:rsidRPr="008253AB">
        <w:rPr>
          <w:lang w:val="uk-UA"/>
        </w:rPr>
        <w:t xml:space="preserve">95 </w:t>
      </w:r>
      <w:r w:rsidR="00B15A90">
        <w:rPr>
          <w:lang w:val="uk-UA"/>
        </w:rPr>
        <w:t xml:space="preserve">                   </w:t>
      </w:r>
      <w:r w:rsidRPr="008253AB">
        <w:rPr>
          <w:lang w:val="uk-UA"/>
        </w:rPr>
        <w:t>(±</w:t>
      </w:r>
      <w:r w:rsidR="00FC1C61">
        <w:rPr>
          <w:lang w:val="uk-UA"/>
        </w:rPr>
        <w:t xml:space="preserve"> </w:t>
      </w:r>
      <w:r w:rsidRPr="008253AB">
        <w:rPr>
          <w:lang w:val="uk-UA"/>
        </w:rPr>
        <w:t>5</w:t>
      </w:r>
      <w:r w:rsidR="00AD2077">
        <w:rPr>
          <w:lang w:val="uk-UA"/>
        </w:rPr>
        <w:t xml:space="preserve"> </w:t>
      </w:r>
      <w:r w:rsidRPr="008253AB">
        <w:rPr>
          <w:lang w:val="uk-UA"/>
        </w:rPr>
        <w:t>%) пасажирів, довжиною 9</w:t>
      </w:r>
      <w:r w:rsidR="00AD2077">
        <w:rPr>
          <w:lang w:val="uk-UA"/>
        </w:rPr>
        <w:t xml:space="preserve"> − </w:t>
      </w:r>
      <w:r w:rsidRPr="008253AB">
        <w:rPr>
          <w:lang w:val="uk-UA"/>
        </w:rPr>
        <w:t xml:space="preserve">11,5 м, витрати пального не </w:t>
      </w:r>
      <w:r w:rsidR="00FC1C61">
        <w:rPr>
          <w:lang w:val="uk-UA"/>
        </w:rPr>
        <w:t xml:space="preserve">− </w:t>
      </w:r>
      <w:r w:rsidRPr="008253AB">
        <w:rPr>
          <w:lang w:val="uk-UA"/>
        </w:rPr>
        <w:t>більше 35 л на 100 км пробігу, двигун має 100</w:t>
      </w:r>
      <w:r w:rsidR="00FC1C61">
        <w:rPr>
          <w:lang w:val="uk-UA"/>
        </w:rPr>
        <w:t>-відсотково</w:t>
      </w:r>
      <w:r w:rsidR="00FC1C61" w:rsidRPr="008253AB">
        <w:rPr>
          <w:lang w:val="uk-UA"/>
        </w:rPr>
        <w:t xml:space="preserve"> </w:t>
      </w:r>
      <w:r w:rsidRPr="008253AB">
        <w:rPr>
          <w:lang w:val="uk-UA"/>
        </w:rPr>
        <w:t xml:space="preserve">працювати на дизельному пальному, відповідати вимогам мінімальних викидів ЄВРО </w:t>
      </w:r>
      <w:r w:rsidRPr="00FF6B99">
        <w:t>V</w:t>
      </w:r>
      <w:r w:rsidRPr="008253AB">
        <w:rPr>
          <w:lang w:val="uk-UA"/>
        </w:rPr>
        <w:t xml:space="preserve"> відповідно до Європейської </w:t>
      </w:r>
      <w:r w:rsidR="00FC1C61">
        <w:rPr>
          <w:lang w:val="uk-UA"/>
        </w:rPr>
        <w:t>д</w:t>
      </w:r>
      <w:r w:rsidRPr="008253AB">
        <w:rPr>
          <w:lang w:val="uk-UA"/>
        </w:rPr>
        <w:t>ирективи та Правил відповідності.</w:t>
      </w:r>
    </w:p>
    <w:p w:rsidR="009C0D0E" w:rsidRPr="00A53D3C" w:rsidRDefault="009C0D0E" w:rsidP="009C0D0E">
      <w:pPr>
        <w:pStyle w:val="a7"/>
        <w:rPr>
          <w:lang w:eastAsia="uk-UA"/>
        </w:rPr>
      </w:pPr>
    </w:p>
    <w:p w:rsidR="009C0D0E" w:rsidRPr="008253AB" w:rsidRDefault="009C0D0E" w:rsidP="009C0D0E">
      <w:pPr>
        <w:pStyle w:val="rvps2"/>
        <w:numPr>
          <w:ilvl w:val="0"/>
          <w:numId w:val="4"/>
        </w:numPr>
        <w:spacing w:before="0" w:beforeAutospacing="0" w:after="0" w:afterAutospacing="0"/>
        <w:ind w:left="567" w:hanging="567"/>
        <w:jc w:val="both"/>
        <w:rPr>
          <w:lang w:val="uk-UA" w:eastAsia="uk-UA"/>
        </w:rPr>
      </w:pPr>
      <w:r w:rsidRPr="00C31ECE">
        <w:rPr>
          <w:color w:val="000000"/>
          <w:lang w:val="uk-UA"/>
        </w:rPr>
        <w:t xml:space="preserve">Разом </w:t>
      </w:r>
      <w:r w:rsidR="007D3F92">
        <w:rPr>
          <w:color w:val="000000"/>
          <w:lang w:val="uk-UA"/>
        </w:rPr>
        <w:t>і</w:t>
      </w:r>
      <w:r w:rsidRPr="00C31ECE">
        <w:rPr>
          <w:color w:val="000000"/>
          <w:lang w:val="uk-UA"/>
        </w:rPr>
        <w:t xml:space="preserve">з тим реалізація </w:t>
      </w:r>
      <w:proofErr w:type="spellStart"/>
      <w:r w:rsidRPr="00C31ECE">
        <w:rPr>
          <w:color w:val="000000"/>
          <w:lang w:val="uk-UA"/>
        </w:rPr>
        <w:t>П</w:t>
      </w:r>
      <w:r>
        <w:rPr>
          <w:color w:val="000000"/>
          <w:lang w:val="uk-UA"/>
        </w:rPr>
        <w:t>ідпроє</w:t>
      </w:r>
      <w:r w:rsidRPr="00C31ECE">
        <w:rPr>
          <w:color w:val="000000"/>
          <w:lang w:val="uk-UA"/>
        </w:rPr>
        <w:t>кту</w:t>
      </w:r>
      <w:proofErr w:type="spellEnd"/>
      <w:r w:rsidRPr="00C31ECE">
        <w:rPr>
          <w:color w:val="000000"/>
          <w:lang w:val="uk-UA"/>
        </w:rPr>
        <w:t xml:space="preserve"> дозволить досягти таких соціальних результатів:</w:t>
      </w:r>
    </w:p>
    <w:p w:rsidR="008253AB" w:rsidRPr="00120B96" w:rsidRDefault="008253AB" w:rsidP="008253AB">
      <w:pPr>
        <w:pStyle w:val="rvps2"/>
        <w:spacing w:before="0" w:beforeAutospacing="0" w:after="0" w:afterAutospacing="0"/>
        <w:jc w:val="both"/>
        <w:rPr>
          <w:lang w:val="uk-UA" w:eastAsia="uk-UA"/>
        </w:rPr>
      </w:pPr>
    </w:p>
    <w:p w:rsidR="009C0D0E" w:rsidRDefault="009C0D0E" w:rsidP="009C0D0E">
      <w:pPr>
        <w:pStyle w:val="rvps2"/>
        <w:numPr>
          <w:ilvl w:val="0"/>
          <w:numId w:val="16"/>
        </w:numPr>
        <w:spacing w:before="0" w:beforeAutospacing="0" w:after="0" w:afterAutospacing="0"/>
        <w:ind w:left="567" w:hanging="567"/>
        <w:jc w:val="both"/>
        <w:rPr>
          <w:lang w:val="uk-UA" w:eastAsia="uk-UA"/>
        </w:rPr>
      </w:pPr>
      <w:r w:rsidRPr="00DC72D6">
        <w:rPr>
          <w:lang w:val="uk-UA" w:eastAsia="uk-UA"/>
        </w:rPr>
        <w:t xml:space="preserve">покращити </w:t>
      </w:r>
      <w:r>
        <w:rPr>
          <w:lang w:val="uk-UA" w:eastAsia="uk-UA"/>
        </w:rPr>
        <w:t>якість та ефективність пасажирських перевезень;</w:t>
      </w:r>
    </w:p>
    <w:p w:rsidR="009C0D0E" w:rsidRDefault="009C0D0E" w:rsidP="009C0D0E">
      <w:pPr>
        <w:pStyle w:val="rvps2"/>
        <w:numPr>
          <w:ilvl w:val="0"/>
          <w:numId w:val="16"/>
        </w:numPr>
        <w:spacing w:before="0" w:beforeAutospacing="0" w:after="0" w:afterAutospacing="0"/>
        <w:ind w:left="567" w:hanging="567"/>
        <w:jc w:val="both"/>
        <w:rPr>
          <w:lang w:val="uk-UA" w:eastAsia="uk-UA"/>
        </w:rPr>
      </w:pPr>
      <w:r>
        <w:rPr>
          <w:lang w:val="uk-UA" w:eastAsia="uk-UA"/>
        </w:rPr>
        <w:lastRenderedPageBreak/>
        <w:t>забезпечити доступ особам з обмеженими фізичними можливостями до повноцінного користування транспортом міста в звичайному режимі руху;</w:t>
      </w:r>
    </w:p>
    <w:p w:rsidR="009C0D0E" w:rsidRPr="00FB7431" w:rsidRDefault="009C0D0E" w:rsidP="009C0D0E">
      <w:pPr>
        <w:pStyle w:val="rvps2"/>
        <w:numPr>
          <w:ilvl w:val="0"/>
          <w:numId w:val="16"/>
        </w:numPr>
        <w:spacing w:before="0" w:beforeAutospacing="0" w:after="0" w:afterAutospacing="0"/>
        <w:ind w:left="567" w:hanging="567"/>
        <w:jc w:val="both"/>
        <w:rPr>
          <w:lang w:val="uk-UA" w:eastAsia="uk-UA"/>
        </w:rPr>
      </w:pPr>
      <w:r w:rsidRPr="00FB7431">
        <w:rPr>
          <w:lang w:val="uk-UA" w:eastAsia="uk-UA"/>
        </w:rPr>
        <w:t>забезпеч</w:t>
      </w:r>
      <w:r w:rsidR="008A5853">
        <w:rPr>
          <w:lang w:val="uk-UA" w:eastAsia="uk-UA"/>
        </w:rPr>
        <w:t>ити</w:t>
      </w:r>
      <w:r w:rsidRPr="00FB7431">
        <w:rPr>
          <w:lang w:val="uk-UA" w:eastAsia="uk-UA"/>
        </w:rPr>
        <w:t xml:space="preserve"> соціально значущ</w:t>
      </w:r>
      <w:r w:rsidR="008A5853">
        <w:rPr>
          <w:lang w:val="uk-UA" w:eastAsia="uk-UA"/>
        </w:rPr>
        <w:t>ий</w:t>
      </w:r>
      <w:r w:rsidRPr="00FB7431">
        <w:rPr>
          <w:lang w:val="uk-UA" w:eastAsia="uk-UA"/>
        </w:rPr>
        <w:t xml:space="preserve"> вид транспорту та зменш</w:t>
      </w:r>
      <w:r w:rsidR="008A5853">
        <w:rPr>
          <w:lang w:val="uk-UA" w:eastAsia="uk-UA"/>
        </w:rPr>
        <w:t>ити</w:t>
      </w:r>
      <w:r w:rsidRPr="00FB7431">
        <w:rPr>
          <w:lang w:val="uk-UA" w:eastAsia="uk-UA"/>
        </w:rPr>
        <w:t xml:space="preserve"> кільк</w:t>
      </w:r>
      <w:r w:rsidR="008A5853">
        <w:rPr>
          <w:lang w:val="uk-UA" w:eastAsia="uk-UA"/>
        </w:rPr>
        <w:t>ість</w:t>
      </w:r>
      <w:r w:rsidRPr="00FB7431">
        <w:rPr>
          <w:lang w:val="uk-UA" w:eastAsia="uk-UA"/>
        </w:rPr>
        <w:t xml:space="preserve"> одиниць автобусів малої місткості;</w:t>
      </w:r>
    </w:p>
    <w:p w:rsidR="009C0D0E" w:rsidRPr="00FB7431" w:rsidRDefault="009C0D0E" w:rsidP="009C0D0E">
      <w:pPr>
        <w:pStyle w:val="rvps2"/>
        <w:numPr>
          <w:ilvl w:val="0"/>
          <w:numId w:val="16"/>
        </w:numPr>
        <w:spacing w:before="0" w:beforeAutospacing="0" w:after="0" w:afterAutospacing="0"/>
        <w:ind w:left="567" w:hanging="567"/>
        <w:jc w:val="both"/>
        <w:rPr>
          <w:lang w:val="uk-UA" w:eastAsia="uk-UA"/>
        </w:rPr>
      </w:pPr>
      <w:r w:rsidRPr="00FB7431">
        <w:rPr>
          <w:lang w:val="uk-UA"/>
        </w:rPr>
        <w:t>зни</w:t>
      </w:r>
      <w:r w:rsidR="008A5853">
        <w:rPr>
          <w:lang w:val="uk-UA"/>
        </w:rPr>
        <w:t>зити</w:t>
      </w:r>
      <w:r w:rsidRPr="00FB7431">
        <w:rPr>
          <w:lang w:val="uk-UA"/>
        </w:rPr>
        <w:t xml:space="preserve"> витрат</w:t>
      </w:r>
      <w:r w:rsidR="008A5853">
        <w:rPr>
          <w:lang w:val="uk-UA"/>
        </w:rPr>
        <w:t>и</w:t>
      </w:r>
      <w:r w:rsidRPr="00FB7431">
        <w:rPr>
          <w:lang w:val="uk-UA"/>
        </w:rPr>
        <w:t xml:space="preserve"> на матеріали, запасні частини та заробітну плату персоналу за рахунок зменшенням ремонтних робіт, яких потребують старі автобуси;</w:t>
      </w:r>
    </w:p>
    <w:p w:rsidR="009C0D0E" w:rsidRDefault="009C0D0E" w:rsidP="009C0D0E">
      <w:pPr>
        <w:pStyle w:val="rvps2"/>
        <w:numPr>
          <w:ilvl w:val="0"/>
          <w:numId w:val="16"/>
        </w:numPr>
        <w:spacing w:before="0" w:beforeAutospacing="0" w:after="0" w:afterAutospacing="0"/>
        <w:ind w:left="567" w:hanging="567"/>
        <w:jc w:val="both"/>
        <w:rPr>
          <w:lang w:val="uk-UA" w:eastAsia="uk-UA"/>
        </w:rPr>
      </w:pPr>
      <w:r w:rsidRPr="00FB7431">
        <w:rPr>
          <w:lang w:val="uk-UA"/>
        </w:rPr>
        <w:t>підвищ</w:t>
      </w:r>
      <w:r w:rsidR="008A5853">
        <w:rPr>
          <w:lang w:val="uk-UA"/>
        </w:rPr>
        <w:t>ити</w:t>
      </w:r>
      <w:r w:rsidRPr="00FB7431">
        <w:rPr>
          <w:lang w:val="uk-UA"/>
        </w:rPr>
        <w:t xml:space="preserve"> </w:t>
      </w:r>
      <w:r>
        <w:rPr>
          <w:lang w:val="uk-UA"/>
        </w:rPr>
        <w:t xml:space="preserve">безпеку перевезень громадян та конкурентоспроможність </w:t>
      </w:r>
      <w:r w:rsidRPr="00FB7431">
        <w:rPr>
          <w:lang w:val="uk-UA"/>
        </w:rPr>
        <w:t>муніцип</w:t>
      </w:r>
      <w:r>
        <w:rPr>
          <w:lang w:val="uk-UA"/>
        </w:rPr>
        <w:t>ального громадського транспорту.</w:t>
      </w:r>
    </w:p>
    <w:p w:rsidR="009C0D0E" w:rsidRPr="00FA1FDA" w:rsidRDefault="009C0D0E" w:rsidP="009C0D0E">
      <w:pPr>
        <w:pStyle w:val="rvps2"/>
        <w:spacing w:before="0" w:beforeAutospacing="0" w:after="0" w:afterAutospacing="0"/>
        <w:ind w:left="567"/>
        <w:jc w:val="both"/>
        <w:rPr>
          <w:lang w:val="uk-UA" w:eastAsia="uk-UA"/>
        </w:rPr>
      </w:pPr>
      <w:r w:rsidRPr="00FA1FDA">
        <w:rPr>
          <w:lang w:val="uk-UA" w:eastAsia="uk-UA"/>
        </w:rPr>
        <w:t xml:space="preserve">  </w:t>
      </w:r>
    </w:p>
    <w:p w:rsidR="009C0D0E" w:rsidRPr="00A53D3C" w:rsidRDefault="009C0D0E" w:rsidP="009C0D0E">
      <w:pPr>
        <w:pStyle w:val="rvps2"/>
        <w:numPr>
          <w:ilvl w:val="0"/>
          <w:numId w:val="4"/>
        </w:numPr>
        <w:spacing w:before="0" w:beforeAutospacing="0" w:after="0" w:afterAutospacing="0"/>
        <w:ind w:left="567" w:hanging="567"/>
        <w:jc w:val="both"/>
        <w:rPr>
          <w:lang w:val="uk-UA" w:eastAsia="uk-UA"/>
        </w:rPr>
      </w:pPr>
      <w:r w:rsidRPr="00A53D3C">
        <w:rPr>
          <w:lang w:val="uk-UA" w:eastAsia="uk-UA"/>
        </w:rPr>
        <w:t xml:space="preserve">Місцева гарантія діє протягом строку дії угоди про передачу коштів позики (22 роки), але </w:t>
      </w:r>
      <w:r w:rsidR="00B3618D">
        <w:rPr>
          <w:lang w:val="uk-UA" w:eastAsia="uk-UA"/>
        </w:rPr>
        <w:t>в</w:t>
      </w:r>
      <w:r w:rsidRPr="00A53D3C">
        <w:rPr>
          <w:lang w:val="uk-UA" w:eastAsia="uk-UA"/>
        </w:rPr>
        <w:t xml:space="preserve"> будь</w:t>
      </w:r>
      <w:r w:rsidR="00B3618D">
        <w:rPr>
          <w:lang w:val="uk-UA" w:eastAsia="uk-UA"/>
        </w:rPr>
        <w:t>-</w:t>
      </w:r>
      <w:r w:rsidRPr="00A53D3C">
        <w:rPr>
          <w:lang w:val="uk-UA" w:eastAsia="uk-UA"/>
        </w:rPr>
        <w:t xml:space="preserve">якому разі до повного виконання боргових зобов’язань кінцевого </w:t>
      </w:r>
      <w:proofErr w:type="spellStart"/>
      <w:r w:rsidRPr="00A53D3C">
        <w:rPr>
          <w:lang w:val="uk-UA" w:eastAsia="uk-UA"/>
        </w:rPr>
        <w:t>бенефіціара</w:t>
      </w:r>
      <w:proofErr w:type="spellEnd"/>
      <w:r w:rsidRPr="00A53D3C">
        <w:rPr>
          <w:lang w:val="uk-UA" w:eastAsia="uk-UA"/>
        </w:rPr>
        <w:t xml:space="preserve">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sidRPr="00A53D3C">
        <w:rPr>
          <w:lang w:val="uk-UA" w:eastAsia="uk-UA"/>
        </w:rPr>
        <w:t xml:space="preserve">). Плата позичальника за отримання місцевої гарантії встановлена в розмірі </w:t>
      </w:r>
      <w:r w:rsidR="005508D4">
        <w:rPr>
          <w:lang w:val="uk-UA" w:eastAsia="uk-UA"/>
        </w:rPr>
        <w:t>100 гривень</w:t>
      </w:r>
      <w:r w:rsidRPr="00A53D3C">
        <w:rPr>
          <w:lang w:val="uk-UA" w:eastAsia="uk-UA"/>
        </w:rPr>
        <w:t xml:space="preserve"> </w:t>
      </w:r>
      <w:r w:rsidR="008253AB">
        <w:rPr>
          <w:lang w:val="uk-UA" w:eastAsia="uk-UA"/>
        </w:rPr>
        <w:t>на рік</w:t>
      </w:r>
      <w:r w:rsidRPr="00A53D3C">
        <w:rPr>
          <w:lang w:val="uk-UA" w:eastAsia="uk-UA"/>
        </w:rPr>
        <w:t xml:space="preserve"> на строк дії угоди про передачу коштів позики.</w:t>
      </w:r>
    </w:p>
    <w:p w:rsidR="009C0D0E" w:rsidRPr="00A53D3C" w:rsidRDefault="009C0D0E" w:rsidP="009C0D0E">
      <w:pPr>
        <w:pStyle w:val="rvps2"/>
        <w:spacing w:before="0" w:beforeAutospacing="0" w:after="0" w:afterAutospacing="0"/>
        <w:ind w:left="567"/>
        <w:jc w:val="both"/>
        <w:rPr>
          <w:lang w:val="uk-UA" w:eastAsia="uk-UA"/>
        </w:rPr>
      </w:pPr>
    </w:p>
    <w:p w:rsidR="009C0D0E" w:rsidRPr="00DF42BE" w:rsidRDefault="009C0D0E" w:rsidP="009C0D0E">
      <w:pPr>
        <w:pStyle w:val="rvps2"/>
        <w:numPr>
          <w:ilvl w:val="0"/>
          <w:numId w:val="4"/>
        </w:numPr>
        <w:spacing w:before="0" w:beforeAutospacing="0" w:after="0" w:afterAutospacing="0"/>
        <w:ind w:left="567" w:hanging="567"/>
        <w:jc w:val="both"/>
        <w:rPr>
          <w:lang w:val="uk-UA" w:eastAsia="uk-UA"/>
        </w:rPr>
      </w:pPr>
      <w:r w:rsidRPr="00A53D3C">
        <w:rPr>
          <w:color w:val="000000"/>
          <w:shd w:val="clear" w:color="auto" w:fill="FFFFFF"/>
          <w:lang w:val="uk-UA"/>
        </w:rPr>
        <w:t xml:space="preserve">Пунктом  6.01 статті 6 Фінансової угоди передбачено, що  позичальник використовує всі запозичені ним за цією угодою кошти виключно для виконання </w:t>
      </w:r>
      <w:r>
        <w:rPr>
          <w:shd w:val="clear" w:color="auto" w:fill="FFFFFF"/>
          <w:lang w:val="uk-UA"/>
        </w:rPr>
        <w:t>проє</w:t>
      </w:r>
      <w:r w:rsidRPr="00A53D3C">
        <w:rPr>
          <w:shd w:val="clear" w:color="auto" w:fill="FFFFFF"/>
          <w:lang w:val="uk-UA"/>
        </w:rPr>
        <w:t>кту «Міський громадський транспорт України»</w:t>
      </w:r>
      <w:r>
        <w:rPr>
          <w:color w:val="000000"/>
          <w:shd w:val="clear" w:color="auto" w:fill="FFFFFF"/>
          <w:lang w:val="uk-UA"/>
        </w:rPr>
        <w:t xml:space="preserve"> через фінансування </w:t>
      </w:r>
      <w:proofErr w:type="spellStart"/>
      <w:r>
        <w:rPr>
          <w:color w:val="000000"/>
          <w:shd w:val="clear" w:color="auto" w:fill="FFFFFF"/>
          <w:lang w:val="uk-UA"/>
        </w:rPr>
        <w:t>Підпроє</w:t>
      </w:r>
      <w:r w:rsidRPr="00A53D3C">
        <w:rPr>
          <w:color w:val="000000"/>
          <w:shd w:val="clear" w:color="auto" w:fill="FFFFFF"/>
          <w:lang w:val="uk-UA"/>
        </w:rPr>
        <w:t>ктів</w:t>
      </w:r>
      <w:proofErr w:type="spellEnd"/>
      <w:r w:rsidRPr="00A53D3C">
        <w:rPr>
          <w:color w:val="000000"/>
          <w:shd w:val="clear" w:color="auto" w:fill="FFFFFF"/>
          <w:lang w:val="uk-UA"/>
        </w:rPr>
        <w:t>, які є предметом Запитів на виділення коштів, схвалених Банком, і, за умови попередньої письмової згоди ЄІБ, технічної підтримки, якої вимагає Керівний комітет, груп</w:t>
      </w:r>
      <w:r>
        <w:rPr>
          <w:color w:val="000000"/>
          <w:shd w:val="clear" w:color="auto" w:fill="FFFFFF"/>
          <w:lang w:val="uk-UA"/>
        </w:rPr>
        <w:t>а з управління та підтримки проє</w:t>
      </w:r>
      <w:r w:rsidRPr="00A53D3C">
        <w:rPr>
          <w:color w:val="000000"/>
          <w:shd w:val="clear" w:color="auto" w:fill="FFFFFF"/>
          <w:lang w:val="uk-UA"/>
        </w:rPr>
        <w:t>кту та/або група вп</w:t>
      </w:r>
      <w:r>
        <w:rPr>
          <w:color w:val="000000"/>
          <w:shd w:val="clear" w:color="auto" w:fill="FFFFFF"/>
          <w:lang w:val="uk-UA"/>
        </w:rPr>
        <w:t>ровадження проє</w:t>
      </w:r>
      <w:r w:rsidRPr="00A53D3C">
        <w:rPr>
          <w:color w:val="000000"/>
          <w:shd w:val="clear" w:color="auto" w:fill="FFFFFF"/>
          <w:lang w:val="uk-UA"/>
        </w:rPr>
        <w:t>кту</w:t>
      </w:r>
      <w:r w:rsidR="00481224">
        <w:rPr>
          <w:color w:val="000000"/>
          <w:shd w:val="clear" w:color="auto" w:fill="FFFFFF"/>
          <w:lang w:val="uk-UA"/>
        </w:rPr>
        <w:t>,</w:t>
      </w:r>
      <w:r w:rsidRPr="00A53D3C">
        <w:rPr>
          <w:color w:val="000000"/>
          <w:shd w:val="clear" w:color="auto" w:fill="FFFFFF"/>
          <w:lang w:val="uk-UA"/>
        </w:rPr>
        <w:t xml:space="preserve"> та яка є необхідною для реалізації </w:t>
      </w:r>
      <w:r>
        <w:rPr>
          <w:shd w:val="clear" w:color="auto" w:fill="FFFFFF"/>
          <w:lang w:val="uk-UA"/>
        </w:rPr>
        <w:t>проє</w:t>
      </w:r>
      <w:r w:rsidRPr="00A53D3C">
        <w:rPr>
          <w:shd w:val="clear" w:color="auto" w:fill="FFFFFF"/>
          <w:lang w:val="uk-UA"/>
        </w:rPr>
        <w:t>кту «Міський громадський транспорт України».</w:t>
      </w:r>
    </w:p>
    <w:p w:rsidR="00DF42BE" w:rsidRDefault="00DF42BE" w:rsidP="00DF42BE">
      <w:pPr>
        <w:pStyle w:val="a7"/>
        <w:rPr>
          <w:lang w:eastAsia="uk-UA"/>
        </w:rPr>
      </w:pPr>
    </w:p>
    <w:p w:rsidR="008A5853" w:rsidRPr="00A53D3C" w:rsidRDefault="008A5853" w:rsidP="008A5853">
      <w:pPr>
        <w:pStyle w:val="rvps2"/>
        <w:numPr>
          <w:ilvl w:val="0"/>
          <w:numId w:val="4"/>
        </w:numPr>
        <w:spacing w:before="0" w:beforeAutospacing="0" w:after="0" w:afterAutospacing="0"/>
        <w:ind w:left="567" w:hanging="567"/>
        <w:jc w:val="both"/>
        <w:rPr>
          <w:lang w:val="uk-UA" w:eastAsia="uk-UA"/>
        </w:rPr>
      </w:pPr>
      <w:r w:rsidRPr="00A53D3C">
        <w:rPr>
          <w:color w:val="000000"/>
          <w:shd w:val="clear" w:color="auto" w:fill="FFFFFF"/>
          <w:lang w:val="uk-UA"/>
        </w:rPr>
        <w:t xml:space="preserve">Відповідно до пункту  6.04 статті 6 Фінансової угоди, позичальник </w:t>
      </w:r>
      <w:r w:rsidRPr="00A53D3C">
        <w:rPr>
          <w:color w:val="000000"/>
          <w:shd w:val="clear" w:color="auto" w:fill="FFFFFF"/>
          <w:lang w:val="uk-UA"/>
        </w:rPr>
        <w:br/>
        <w:t>(</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Pr="00A53D3C">
        <w:rPr>
          <w:lang w:val="uk-UA" w:eastAsia="uk-UA"/>
        </w:rPr>
        <w:t xml:space="preserve">) </w:t>
      </w:r>
      <w:r w:rsidRPr="00A53D3C">
        <w:rPr>
          <w:color w:val="000000"/>
          <w:shd w:val="clear" w:color="auto" w:fill="FFFFFF"/>
          <w:lang w:val="uk-UA"/>
        </w:rPr>
        <w:t xml:space="preserve">забезпечує </w:t>
      </w:r>
      <w:r>
        <w:rPr>
          <w:color w:val="000000"/>
          <w:shd w:val="clear" w:color="auto" w:fill="FFFFFF"/>
          <w:lang w:val="uk-UA"/>
        </w:rPr>
        <w:t>так</w:t>
      </w:r>
      <w:r w:rsidRPr="00A53D3C">
        <w:rPr>
          <w:color w:val="000000"/>
          <w:shd w:val="clear" w:color="auto" w:fill="FFFFFF"/>
          <w:lang w:val="uk-UA"/>
        </w:rPr>
        <w:t>е:</w:t>
      </w:r>
    </w:p>
    <w:p w:rsidR="008A5853" w:rsidRPr="00A53D3C" w:rsidRDefault="008A5853" w:rsidP="008A5853">
      <w:pPr>
        <w:pStyle w:val="rvps2"/>
        <w:numPr>
          <w:ilvl w:val="0"/>
          <w:numId w:val="17"/>
        </w:numPr>
        <w:spacing w:before="0" w:beforeAutospacing="0" w:after="0" w:afterAutospacing="0"/>
        <w:jc w:val="both"/>
        <w:rPr>
          <w:lang w:val="uk-UA" w:eastAsia="uk-UA"/>
        </w:rPr>
      </w:pPr>
      <w:r w:rsidRPr="00A53D3C">
        <w:rPr>
          <w:color w:val="000000"/>
          <w:shd w:val="clear" w:color="auto" w:fill="FFFFFF"/>
          <w:lang w:val="uk-UA"/>
        </w:rPr>
        <w:t xml:space="preserve">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придбає устаткування, отримає послуги та зам</w:t>
      </w:r>
      <w:r>
        <w:rPr>
          <w:color w:val="000000"/>
          <w:shd w:val="clear" w:color="auto" w:fill="FFFFFF"/>
          <w:lang w:val="uk-UA"/>
        </w:rPr>
        <w:t xml:space="preserve">овить роботи для кожного </w:t>
      </w:r>
      <w:proofErr w:type="spellStart"/>
      <w:r>
        <w:rPr>
          <w:color w:val="000000"/>
          <w:shd w:val="clear" w:color="auto" w:fill="FFFFFF"/>
          <w:lang w:val="uk-UA"/>
        </w:rPr>
        <w:t>Підпроє</w:t>
      </w:r>
      <w:r w:rsidRPr="00A53D3C">
        <w:rPr>
          <w:color w:val="000000"/>
          <w:shd w:val="clear" w:color="auto" w:fill="FFFFFF"/>
          <w:lang w:val="uk-UA"/>
        </w:rPr>
        <w:t>кту</w:t>
      </w:r>
      <w:proofErr w:type="spellEnd"/>
      <w:r w:rsidRPr="00A53D3C">
        <w:rPr>
          <w:color w:val="000000"/>
          <w:shd w:val="clear" w:color="auto" w:fill="FFFFFF"/>
          <w:lang w:val="uk-UA"/>
        </w:rPr>
        <w:t xml:space="preserve"> </w:t>
      </w:r>
      <w:r w:rsidR="00BB7EFB">
        <w:rPr>
          <w:color w:val="000000"/>
          <w:shd w:val="clear" w:color="auto" w:fill="FFFFFF"/>
          <w:lang w:val="uk-UA"/>
        </w:rPr>
        <w:t>в</w:t>
      </w:r>
      <w:r w:rsidR="00BB7EFB" w:rsidRPr="00A53D3C">
        <w:rPr>
          <w:color w:val="000000"/>
          <w:shd w:val="clear" w:color="auto" w:fill="FFFFFF"/>
          <w:lang w:val="uk-UA"/>
        </w:rPr>
        <w:t xml:space="preserve"> </w:t>
      </w:r>
      <w:r w:rsidRPr="00A53D3C">
        <w:rPr>
          <w:color w:val="000000"/>
          <w:shd w:val="clear" w:color="auto" w:fill="FFFFFF"/>
          <w:lang w:val="uk-UA"/>
        </w:rPr>
        <w:t xml:space="preserve">рамках прийнятної процедури закупівель, що відповідає вимогам Банку та його політичним принципам і стандартам, зазначеним </w:t>
      </w:r>
      <w:r w:rsidR="00BB7EFB">
        <w:rPr>
          <w:color w:val="000000"/>
          <w:shd w:val="clear" w:color="auto" w:fill="FFFFFF"/>
          <w:lang w:val="uk-UA"/>
        </w:rPr>
        <w:t>у</w:t>
      </w:r>
      <w:r w:rsidR="00BB7EFB" w:rsidRPr="00A53D3C">
        <w:rPr>
          <w:color w:val="000000"/>
          <w:shd w:val="clear" w:color="auto" w:fill="FFFFFF"/>
          <w:lang w:val="uk-UA"/>
        </w:rPr>
        <w:t xml:space="preserve"> </w:t>
      </w:r>
      <w:r w:rsidRPr="00A53D3C">
        <w:rPr>
          <w:color w:val="000000"/>
          <w:shd w:val="clear" w:color="auto" w:fill="FFFFFF"/>
          <w:lang w:val="uk-UA"/>
        </w:rPr>
        <w:t xml:space="preserve">його </w:t>
      </w:r>
      <w:r w:rsidR="00BB7EFB">
        <w:rPr>
          <w:color w:val="000000"/>
          <w:shd w:val="clear" w:color="auto" w:fill="FFFFFF"/>
          <w:lang w:val="uk-UA"/>
        </w:rPr>
        <w:t>п</w:t>
      </w:r>
      <w:r w:rsidRPr="00A53D3C">
        <w:rPr>
          <w:color w:val="000000"/>
          <w:shd w:val="clear" w:color="auto" w:fill="FFFFFF"/>
          <w:lang w:val="uk-UA"/>
        </w:rPr>
        <w:t xml:space="preserve">осібнику з питань закупівель та викладеним </w:t>
      </w:r>
      <w:r>
        <w:rPr>
          <w:color w:val="000000"/>
          <w:shd w:val="clear" w:color="auto" w:fill="FFFFFF"/>
          <w:lang w:val="uk-UA"/>
        </w:rPr>
        <w:t>у</w:t>
      </w:r>
      <w:r w:rsidRPr="00A53D3C">
        <w:rPr>
          <w:color w:val="000000"/>
          <w:shd w:val="clear" w:color="auto" w:fill="FFFFFF"/>
          <w:lang w:val="uk-UA"/>
        </w:rPr>
        <w:t xml:space="preserve"> посібнику з процедур програми.</w:t>
      </w:r>
    </w:p>
    <w:p w:rsidR="008A5853" w:rsidRPr="00A53D3C" w:rsidRDefault="008A5853" w:rsidP="008A5853">
      <w:pPr>
        <w:pStyle w:val="rvps2"/>
        <w:numPr>
          <w:ilvl w:val="0"/>
          <w:numId w:val="17"/>
        </w:numPr>
        <w:spacing w:before="0" w:beforeAutospacing="0" w:after="0" w:afterAutospacing="0"/>
        <w:jc w:val="both"/>
        <w:rPr>
          <w:lang w:val="uk-UA" w:eastAsia="uk-UA"/>
        </w:rPr>
      </w:pPr>
      <w:r w:rsidRPr="00A53D3C">
        <w:rPr>
          <w:color w:val="000000"/>
          <w:shd w:val="clear" w:color="auto" w:fill="FFFFFF"/>
          <w:lang w:val="uk-UA"/>
        </w:rPr>
        <w:t xml:space="preserve">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w:t>
      </w:r>
    </w:p>
    <w:p w:rsidR="008A5853" w:rsidRPr="00D70BE8" w:rsidRDefault="008A5853" w:rsidP="008A5853">
      <w:pPr>
        <w:pStyle w:val="rvps2"/>
        <w:numPr>
          <w:ilvl w:val="0"/>
          <w:numId w:val="7"/>
        </w:numPr>
        <w:spacing w:before="0" w:beforeAutospacing="0" w:after="0" w:afterAutospacing="0"/>
        <w:jc w:val="both"/>
        <w:rPr>
          <w:lang w:val="uk-UA" w:eastAsia="uk-UA"/>
        </w:rPr>
      </w:pPr>
      <w:r w:rsidRPr="00A53D3C">
        <w:rPr>
          <w:color w:val="000000"/>
          <w:shd w:val="clear" w:color="auto" w:fill="FFFFFF"/>
          <w:lang w:val="uk-UA"/>
        </w:rPr>
        <w:t>дозволяє незалежним спостерігачам відвідувати його приміщення під час усіх етапів проведення тендерів</w:t>
      </w:r>
      <w:r>
        <w:rPr>
          <w:color w:val="000000"/>
          <w:shd w:val="clear" w:color="auto" w:fill="FFFFFF"/>
          <w:lang w:val="uk-UA"/>
        </w:rPr>
        <w:t>;</w:t>
      </w:r>
    </w:p>
    <w:p w:rsidR="008A5853" w:rsidRPr="00A53D3C" w:rsidRDefault="008A5853" w:rsidP="008A5853">
      <w:pPr>
        <w:pStyle w:val="rvps2"/>
        <w:numPr>
          <w:ilvl w:val="0"/>
          <w:numId w:val="7"/>
        </w:numPr>
        <w:spacing w:before="0" w:beforeAutospacing="0" w:after="0" w:afterAutospacing="0"/>
        <w:jc w:val="both"/>
        <w:rPr>
          <w:lang w:val="uk-UA" w:eastAsia="uk-UA"/>
        </w:rPr>
      </w:pPr>
      <w:r w:rsidRPr="00A53D3C">
        <w:rPr>
          <w:color w:val="000000"/>
          <w:shd w:val="clear" w:color="auto" w:fill="FFFFFF"/>
          <w:lang w:val="uk-UA"/>
        </w:rPr>
        <w:t xml:space="preserve">надає Банку </w:t>
      </w:r>
      <w:r>
        <w:rPr>
          <w:color w:val="000000"/>
          <w:shd w:val="clear" w:color="auto" w:fill="FFFFFF"/>
          <w:lang w:val="uk-UA"/>
        </w:rPr>
        <w:t>право</w:t>
      </w:r>
      <w:r w:rsidRPr="00A53D3C">
        <w:rPr>
          <w:color w:val="000000"/>
          <w:shd w:val="clear" w:color="auto" w:fill="FFFFFF"/>
          <w:lang w:val="uk-UA"/>
        </w:rPr>
        <w:t xml:space="preserve"> прове</w:t>
      </w:r>
      <w:r>
        <w:rPr>
          <w:color w:val="000000"/>
          <w:shd w:val="clear" w:color="auto" w:fill="FFFFFF"/>
          <w:lang w:val="uk-UA"/>
        </w:rPr>
        <w:t xml:space="preserve">дення тендерів за кожним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 xml:space="preserve">, а саме: розглядає звіти з оцінки до їх схвалення відповідними комітетами з оцінки та визначає місце проведення оцінки тендерних пропозицій та спосіб отримання й зберігання тендерних пропозицій; забезпечує, що 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гарантува</w:t>
      </w:r>
      <w:r>
        <w:rPr>
          <w:color w:val="000000"/>
          <w:shd w:val="clear" w:color="auto" w:fill="FFFFFF"/>
          <w:lang w:val="uk-UA"/>
        </w:rPr>
        <w:t xml:space="preserve">тиме, що всі договори за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 що передбачається закупити після Дати набуття чинності цієї Угод</w:t>
      </w:r>
      <w:r>
        <w:rPr>
          <w:color w:val="000000"/>
          <w:shd w:val="clear" w:color="auto" w:fill="FFFFFF"/>
          <w:lang w:val="uk-UA"/>
        </w:rPr>
        <w:t>ою</w:t>
      </w:r>
      <w:r w:rsidRPr="00A53D3C">
        <w:rPr>
          <w:color w:val="000000"/>
          <w:shd w:val="clear" w:color="auto" w:fill="FFFFFF"/>
          <w:lang w:val="uk-UA"/>
        </w:rPr>
        <w:t xml:space="preserve"> (відповідно до принципів </w:t>
      </w:r>
      <w:r>
        <w:rPr>
          <w:color w:val="000000"/>
          <w:shd w:val="clear" w:color="auto" w:fill="FFFFFF"/>
          <w:lang w:val="uk-UA"/>
        </w:rPr>
        <w:t xml:space="preserve">і стандартів закупівель згідно </w:t>
      </w:r>
      <w:r w:rsidRPr="00A53D3C">
        <w:rPr>
          <w:color w:val="000000"/>
          <w:shd w:val="clear" w:color="auto" w:fill="FFFFFF"/>
          <w:lang w:val="uk-UA"/>
        </w:rPr>
        <w:t xml:space="preserve">з </w:t>
      </w:r>
      <w:r>
        <w:rPr>
          <w:color w:val="000000"/>
          <w:shd w:val="clear" w:color="auto" w:fill="FFFFFF"/>
          <w:lang w:val="uk-UA"/>
        </w:rPr>
        <w:t>першим пунктом)</w:t>
      </w:r>
      <w:r w:rsidRPr="00A53D3C">
        <w:rPr>
          <w:color w:val="000000"/>
          <w:shd w:val="clear" w:color="auto" w:fill="FFFFFF"/>
          <w:lang w:val="uk-UA"/>
        </w:rPr>
        <w:t>, мають містити:</w:t>
      </w:r>
    </w:p>
    <w:p w:rsidR="008A5853" w:rsidRPr="00A53D3C" w:rsidRDefault="008A5853" w:rsidP="008A5853">
      <w:pPr>
        <w:pStyle w:val="rvps2"/>
        <w:numPr>
          <w:ilvl w:val="0"/>
          <w:numId w:val="18"/>
        </w:numPr>
        <w:spacing w:before="0" w:beforeAutospacing="0" w:after="0" w:afterAutospacing="0"/>
        <w:jc w:val="both"/>
        <w:rPr>
          <w:lang w:val="uk-UA" w:eastAsia="uk-UA"/>
        </w:rPr>
      </w:pPr>
      <w:r w:rsidRPr="00A53D3C">
        <w:rPr>
          <w:color w:val="000000"/>
          <w:shd w:val="clear" w:color="auto" w:fill="FFFFFF"/>
          <w:lang w:val="uk-UA"/>
        </w:rPr>
        <w:t>вимогу до відповідного підрядника оперативно інформувати Банк і Позичальника про обґрунтоване обвинувачення, скаргу або інформацію щодо За</w:t>
      </w:r>
      <w:r>
        <w:rPr>
          <w:color w:val="000000"/>
          <w:shd w:val="clear" w:color="auto" w:fill="FFFFFF"/>
          <w:lang w:val="uk-UA"/>
        </w:rPr>
        <w:t xml:space="preserve">бороненої поведінки щодо </w:t>
      </w:r>
      <w:proofErr w:type="spellStart"/>
      <w:r>
        <w:rPr>
          <w:color w:val="000000"/>
          <w:shd w:val="clear" w:color="auto" w:fill="FFFFFF"/>
          <w:lang w:val="uk-UA"/>
        </w:rPr>
        <w:t>Підпроє</w:t>
      </w:r>
      <w:r w:rsidRPr="00A53D3C">
        <w:rPr>
          <w:color w:val="000000"/>
          <w:shd w:val="clear" w:color="auto" w:fill="FFFFFF"/>
          <w:lang w:val="uk-UA"/>
        </w:rPr>
        <w:t>кту</w:t>
      </w:r>
      <w:proofErr w:type="spellEnd"/>
      <w:r w:rsidRPr="00A53D3C">
        <w:rPr>
          <w:color w:val="000000"/>
          <w:shd w:val="clear" w:color="auto" w:fill="FFFFFF"/>
          <w:lang w:val="uk-UA"/>
        </w:rPr>
        <w:t>;</w:t>
      </w:r>
    </w:p>
    <w:p w:rsidR="008A5853" w:rsidRPr="00A53D3C" w:rsidRDefault="008A5853" w:rsidP="008A5853">
      <w:pPr>
        <w:pStyle w:val="rvps2"/>
        <w:numPr>
          <w:ilvl w:val="0"/>
          <w:numId w:val="18"/>
        </w:numPr>
        <w:spacing w:before="0" w:beforeAutospacing="0" w:after="0" w:afterAutospacing="0"/>
        <w:jc w:val="both"/>
        <w:rPr>
          <w:lang w:val="uk-UA" w:eastAsia="uk-UA"/>
        </w:rPr>
      </w:pPr>
      <w:r w:rsidRPr="00A53D3C">
        <w:rPr>
          <w:color w:val="000000"/>
          <w:shd w:val="clear" w:color="auto" w:fill="FFFFFF"/>
          <w:lang w:val="uk-UA"/>
        </w:rPr>
        <w:t xml:space="preserve">вимогу до відповідного підрядника вести бухгалтерські книги </w:t>
      </w:r>
      <w:r w:rsidR="002226C6">
        <w:rPr>
          <w:color w:val="000000"/>
          <w:shd w:val="clear" w:color="auto" w:fill="FFFFFF"/>
          <w:lang w:val="uk-UA"/>
        </w:rPr>
        <w:t>й</w:t>
      </w:r>
      <w:r w:rsidRPr="00A53D3C">
        <w:rPr>
          <w:color w:val="000000"/>
          <w:shd w:val="clear" w:color="auto" w:fill="FFFFFF"/>
          <w:lang w:val="uk-UA"/>
        </w:rPr>
        <w:t xml:space="preserve"> записи щодо усіх фінансових операцій</w:t>
      </w:r>
      <w:r>
        <w:rPr>
          <w:color w:val="000000"/>
          <w:shd w:val="clear" w:color="auto" w:fill="FFFFFF"/>
          <w:lang w:val="uk-UA"/>
        </w:rPr>
        <w:t xml:space="preserve"> та видатків у зв</w:t>
      </w:r>
      <w:r w:rsidRPr="00DD2B53">
        <w:rPr>
          <w:color w:val="000000"/>
          <w:shd w:val="clear" w:color="auto" w:fill="FFFFFF"/>
          <w:lang w:val="uk-UA"/>
        </w:rPr>
        <w:t>’</w:t>
      </w:r>
      <w:r>
        <w:rPr>
          <w:color w:val="000000"/>
          <w:shd w:val="clear" w:color="auto" w:fill="FFFFFF"/>
          <w:lang w:val="uk-UA"/>
        </w:rPr>
        <w:t xml:space="preserve">язку з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w:t>
      </w:r>
    </w:p>
    <w:p w:rsidR="008A5853" w:rsidRPr="00A53D3C" w:rsidRDefault="008A5853" w:rsidP="008A5853">
      <w:pPr>
        <w:pStyle w:val="rvps2"/>
        <w:numPr>
          <w:ilvl w:val="0"/>
          <w:numId w:val="18"/>
        </w:numPr>
        <w:spacing w:before="0" w:beforeAutospacing="0" w:after="0" w:afterAutospacing="0"/>
        <w:jc w:val="both"/>
        <w:rPr>
          <w:lang w:val="uk-UA" w:eastAsia="uk-UA"/>
        </w:rPr>
      </w:pPr>
      <w:r w:rsidRPr="00A53D3C">
        <w:rPr>
          <w:color w:val="000000"/>
          <w:shd w:val="clear" w:color="auto" w:fill="FFFFFF"/>
          <w:lang w:val="uk-UA"/>
        </w:rPr>
        <w:t xml:space="preserve">право Банку, у випадку підозри щодо Забороненої поведінки, переглядати бухгалтерські книги </w:t>
      </w:r>
      <w:r w:rsidR="002226C6">
        <w:rPr>
          <w:color w:val="000000"/>
          <w:shd w:val="clear" w:color="auto" w:fill="FFFFFF"/>
          <w:lang w:val="uk-UA"/>
        </w:rPr>
        <w:t>й</w:t>
      </w:r>
      <w:r w:rsidRPr="00A53D3C">
        <w:rPr>
          <w:color w:val="000000"/>
          <w:shd w:val="clear" w:color="auto" w:fill="FFFFFF"/>
          <w:lang w:val="uk-UA"/>
        </w:rPr>
        <w:t xml:space="preserve"> записи відповідного підрядника щодо усіх фінансових операцій</w:t>
      </w:r>
      <w:r>
        <w:rPr>
          <w:color w:val="000000"/>
          <w:shd w:val="clear" w:color="auto" w:fill="FFFFFF"/>
          <w:lang w:val="uk-UA"/>
        </w:rPr>
        <w:t xml:space="preserve"> та видатків у зв</w:t>
      </w:r>
      <w:r w:rsidRPr="00DD2B53">
        <w:rPr>
          <w:color w:val="000000"/>
          <w:shd w:val="clear" w:color="auto" w:fill="FFFFFF"/>
          <w:lang w:val="uk-UA"/>
        </w:rPr>
        <w:t>’</w:t>
      </w:r>
      <w:r>
        <w:rPr>
          <w:color w:val="000000"/>
          <w:shd w:val="clear" w:color="auto" w:fill="FFFFFF"/>
          <w:lang w:val="uk-UA"/>
        </w:rPr>
        <w:t xml:space="preserve">язку з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 xml:space="preserve"> та робити копії документів </w:t>
      </w:r>
      <w:r>
        <w:rPr>
          <w:color w:val="000000"/>
          <w:shd w:val="clear" w:color="auto" w:fill="FFFFFF"/>
          <w:lang w:val="uk-UA"/>
        </w:rPr>
        <w:t>у</w:t>
      </w:r>
      <w:r w:rsidRPr="00A53D3C">
        <w:rPr>
          <w:color w:val="000000"/>
          <w:shd w:val="clear" w:color="auto" w:fill="FFFFFF"/>
          <w:lang w:val="uk-UA"/>
        </w:rPr>
        <w:t xml:space="preserve"> тому обсязі, наскільки це дозволено законодавством.</w:t>
      </w:r>
    </w:p>
    <w:p w:rsidR="009C0D0E" w:rsidRPr="00A53D3C" w:rsidRDefault="009C0D0E" w:rsidP="009C0D0E">
      <w:pPr>
        <w:pStyle w:val="rvps2"/>
        <w:spacing w:before="0" w:beforeAutospacing="0" w:after="0" w:afterAutospacing="0"/>
        <w:ind w:left="927"/>
        <w:jc w:val="both"/>
        <w:rPr>
          <w:lang w:val="uk-UA" w:eastAsia="uk-UA"/>
        </w:rPr>
      </w:pPr>
    </w:p>
    <w:p w:rsidR="009E69F6" w:rsidRPr="007D352B" w:rsidRDefault="009C0D0E" w:rsidP="00D63217">
      <w:pPr>
        <w:pStyle w:val="rvps2"/>
        <w:numPr>
          <w:ilvl w:val="0"/>
          <w:numId w:val="4"/>
        </w:numPr>
        <w:spacing w:before="0" w:beforeAutospacing="0" w:after="0" w:afterAutospacing="0"/>
        <w:ind w:left="567" w:hanging="567"/>
        <w:jc w:val="both"/>
        <w:rPr>
          <w:lang w:val="uk-UA" w:eastAsia="uk-UA"/>
        </w:rPr>
      </w:pPr>
      <w:r>
        <w:rPr>
          <w:color w:val="000000"/>
          <w:shd w:val="clear" w:color="auto" w:fill="FFFFFF"/>
          <w:lang w:val="uk-UA"/>
        </w:rPr>
        <w:t xml:space="preserve">Відповідно до підпункту </w:t>
      </w:r>
      <w:proofErr w:type="spellStart"/>
      <w:r w:rsidRPr="007B68B2">
        <w:rPr>
          <w:color w:val="000000"/>
          <w:shd w:val="clear" w:color="auto" w:fill="FFFFFF"/>
        </w:rPr>
        <w:t>xii</w:t>
      </w:r>
      <w:proofErr w:type="spellEnd"/>
      <w:r w:rsidRPr="007B68B2">
        <w:rPr>
          <w:color w:val="000000"/>
          <w:shd w:val="clear" w:color="auto" w:fill="FFFFFF"/>
          <w:lang w:val="uk-UA"/>
        </w:rPr>
        <w:t xml:space="preserve"> </w:t>
      </w:r>
      <w:r>
        <w:rPr>
          <w:color w:val="000000"/>
          <w:shd w:val="clear" w:color="auto" w:fill="FFFFFF"/>
          <w:lang w:val="uk-UA"/>
        </w:rPr>
        <w:t>пункту  6.05</w:t>
      </w:r>
      <w:r w:rsidRPr="00A53D3C">
        <w:rPr>
          <w:color w:val="000000"/>
          <w:shd w:val="clear" w:color="auto" w:fill="FFFFFF"/>
          <w:lang w:val="uk-UA"/>
        </w:rPr>
        <w:t xml:space="preserve"> статті 6 Фінансової угоди позичальник </w:t>
      </w:r>
      <w:r w:rsidRPr="00A53D3C">
        <w:rPr>
          <w:color w:val="000000"/>
          <w:shd w:val="clear" w:color="auto" w:fill="FFFFFF"/>
          <w:lang w:val="uk-UA"/>
        </w:rPr>
        <w:br/>
        <w:t>(</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sidRPr="00A53D3C">
        <w:rPr>
          <w:lang w:val="uk-UA" w:eastAsia="uk-UA"/>
        </w:rPr>
        <w:t>)</w:t>
      </w:r>
      <w:r w:rsidRPr="00A53D3C">
        <w:rPr>
          <w:color w:val="000000"/>
          <w:shd w:val="clear" w:color="auto" w:fill="FFFFFF"/>
          <w:lang w:val="uk-UA"/>
        </w:rPr>
        <w:t xml:space="preserve"> забезпечує, щоб до</w:t>
      </w:r>
      <w:r>
        <w:rPr>
          <w:color w:val="000000"/>
          <w:shd w:val="clear" w:color="auto" w:fill="FFFFFF"/>
          <w:lang w:val="uk-UA"/>
        </w:rPr>
        <w:t xml:space="preserve"> завершення відповідного </w:t>
      </w:r>
      <w:proofErr w:type="spellStart"/>
      <w:r>
        <w:rPr>
          <w:color w:val="000000"/>
          <w:shd w:val="clear" w:color="auto" w:fill="FFFFFF"/>
          <w:lang w:val="uk-UA"/>
        </w:rPr>
        <w:t>Підпроє</w:t>
      </w:r>
      <w:r w:rsidRPr="00A53D3C">
        <w:rPr>
          <w:color w:val="000000"/>
          <w:shd w:val="clear" w:color="auto" w:fill="FFFFFF"/>
          <w:lang w:val="uk-UA"/>
        </w:rPr>
        <w:t>кту</w:t>
      </w:r>
      <w:proofErr w:type="spellEnd"/>
      <w:r w:rsidRPr="00A53D3C">
        <w:rPr>
          <w:color w:val="000000"/>
          <w:shd w:val="clear" w:color="auto" w:fill="FFFFFF"/>
          <w:lang w:val="uk-UA"/>
        </w:rPr>
        <w:t xml:space="preserve"> </w:t>
      </w:r>
      <w:r w:rsidRPr="00A53D3C">
        <w:rPr>
          <w:color w:val="000000"/>
          <w:shd w:val="clear" w:color="auto" w:fill="FFFFFF"/>
          <w:lang w:val="uk-UA"/>
        </w:rPr>
        <w:lastRenderedPageBreak/>
        <w:t xml:space="preserve">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уклав договір на надання послуг міського громадського транспорту з відповідним транспортним органом (управлінням) з урахуванням вимог Регламенту №</w:t>
      </w:r>
      <w:r w:rsidR="00991E1E">
        <w:rPr>
          <w:color w:val="000000"/>
          <w:shd w:val="clear" w:color="auto" w:fill="FFFFFF"/>
          <w:lang w:val="uk-UA"/>
        </w:rPr>
        <w:t xml:space="preserve"> </w:t>
      </w:r>
      <w:r w:rsidRPr="00A53D3C">
        <w:rPr>
          <w:color w:val="000000"/>
          <w:shd w:val="clear" w:color="auto" w:fill="FFFFFF"/>
          <w:lang w:val="uk-UA"/>
        </w:rPr>
        <w:t>1370/2007 стосовно фінансового та організаційного управління наземним пасажирським транспортом або за формою і змістом, які відповідають вимогам ЄІБ.</w:t>
      </w:r>
    </w:p>
    <w:p w:rsidR="007D352B" w:rsidRPr="00D63217" w:rsidRDefault="007D352B" w:rsidP="007D352B">
      <w:pPr>
        <w:pStyle w:val="rvps2"/>
        <w:spacing w:before="0" w:beforeAutospacing="0" w:after="0" w:afterAutospacing="0"/>
        <w:ind w:left="567"/>
        <w:jc w:val="both"/>
        <w:rPr>
          <w:lang w:val="uk-UA" w:eastAsia="uk-UA"/>
        </w:rPr>
      </w:pPr>
    </w:p>
    <w:p w:rsidR="00C23E3F" w:rsidRPr="00417F91" w:rsidRDefault="00C23E3F" w:rsidP="00CD30A3">
      <w:pPr>
        <w:pStyle w:val="rvps2"/>
        <w:numPr>
          <w:ilvl w:val="0"/>
          <w:numId w:val="3"/>
        </w:numPr>
        <w:spacing w:before="0" w:beforeAutospacing="0" w:after="0" w:afterAutospacing="0"/>
        <w:ind w:left="567" w:hanging="567"/>
        <w:jc w:val="both"/>
        <w:rPr>
          <w:b/>
          <w:lang w:val="uk-UA" w:eastAsia="uk-UA"/>
        </w:rPr>
      </w:pPr>
      <w:r w:rsidRPr="00417F91">
        <w:rPr>
          <w:b/>
          <w:lang w:val="uk-UA" w:eastAsia="uk-UA"/>
        </w:rPr>
        <w:t>НОРМАТИВНО-ПРАВОВЕ РЕГУЛЮВАННЯ</w:t>
      </w:r>
    </w:p>
    <w:p w:rsidR="00C23E3F" w:rsidRPr="00417F91" w:rsidRDefault="00C23E3F" w:rsidP="00CD30A3">
      <w:pPr>
        <w:pStyle w:val="rvps2"/>
        <w:spacing w:before="0" w:beforeAutospacing="0" w:after="0" w:afterAutospacing="0"/>
        <w:ind w:left="567" w:hanging="567"/>
        <w:contextualSpacing/>
        <w:jc w:val="both"/>
        <w:rPr>
          <w:lang w:val="uk-UA" w:eastAsia="uk-UA"/>
        </w:rPr>
      </w:pPr>
    </w:p>
    <w:p w:rsidR="00C23E3F" w:rsidRPr="00417F91" w:rsidRDefault="00C23E3F" w:rsidP="00CD30A3">
      <w:pPr>
        <w:pStyle w:val="rvps2"/>
        <w:numPr>
          <w:ilvl w:val="0"/>
          <w:numId w:val="4"/>
        </w:numPr>
        <w:spacing w:before="0" w:beforeAutospacing="0" w:after="0" w:afterAutospacing="0"/>
        <w:ind w:left="567" w:hanging="567"/>
        <w:jc w:val="both"/>
        <w:rPr>
          <w:lang w:val="uk-UA" w:eastAsia="uk-UA"/>
        </w:rPr>
      </w:pPr>
      <w:r w:rsidRPr="00417F91">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23E3F" w:rsidRPr="00417F91" w:rsidRDefault="00C23E3F" w:rsidP="00CD30A3">
      <w:pPr>
        <w:pStyle w:val="rvps2"/>
        <w:spacing w:before="0" w:beforeAutospacing="0" w:after="0" w:afterAutospacing="0"/>
        <w:ind w:left="567" w:hanging="567"/>
        <w:jc w:val="both"/>
        <w:rPr>
          <w:lang w:val="uk-UA" w:eastAsia="uk-UA"/>
        </w:rPr>
      </w:pPr>
    </w:p>
    <w:p w:rsidR="00C23E3F" w:rsidRPr="00417F91" w:rsidRDefault="00C23E3F" w:rsidP="00CD30A3">
      <w:pPr>
        <w:pStyle w:val="rvps2"/>
        <w:numPr>
          <w:ilvl w:val="0"/>
          <w:numId w:val="4"/>
        </w:numPr>
        <w:spacing w:before="0" w:beforeAutospacing="0" w:after="0" w:afterAutospacing="0"/>
        <w:ind w:left="567" w:hanging="567"/>
        <w:jc w:val="both"/>
        <w:rPr>
          <w:lang w:val="uk-UA" w:eastAsia="uk-UA"/>
        </w:rPr>
      </w:pPr>
      <w:r w:rsidRPr="00417F91">
        <w:rPr>
          <w:lang w:val="uk-UA" w:eastAsia="uk-UA"/>
        </w:rPr>
        <w:t>Отже, державна підтримка є державною допомогою, якщо одночасно виконуються такі умови:</w:t>
      </w:r>
    </w:p>
    <w:p w:rsidR="00C23E3F" w:rsidRPr="00417F91" w:rsidRDefault="00C23E3F" w:rsidP="00CD30A3">
      <w:pPr>
        <w:pStyle w:val="rvps2"/>
        <w:spacing w:before="0" w:beforeAutospacing="0" w:after="0" w:afterAutospacing="0"/>
        <w:ind w:left="567" w:hanging="567"/>
        <w:jc w:val="both"/>
        <w:rPr>
          <w:lang w:val="uk-UA" w:eastAsia="uk-UA"/>
        </w:rPr>
      </w:pPr>
    </w:p>
    <w:p w:rsidR="00C23E3F" w:rsidRPr="00417F91" w:rsidRDefault="00C23E3F" w:rsidP="00CD30A3">
      <w:pPr>
        <w:pStyle w:val="rvps2"/>
        <w:numPr>
          <w:ilvl w:val="0"/>
          <w:numId w:val="7"/>
        </w:numPr>
        <w:spacing w:before="0" w:beforeAutospacing="0" w:after="0" w:afterAutospacing="0"/>
        <w:ind w:left="567" w:hanging="567"/>
        <w:jc w:val="both"/>
        <w:rPr>
          <w:lang w:val="uk-UA" w:eastAsia="uk-UA"/>
        </w:rPr>
      </w:pPr>
      <w:r w:rsidRPr="00417F91">
        <w:rPr>
          <w:lang w:val="uk-UA" w:eastAsia="uk-UA"/>
        </w:rPr>
        <w:t>підтримка надається суб’єкту господарювання;</w:t>
      </w:r>
    </w:p>
    <w:p w:rsidR="00C23E3F" w:rsidRPr="00417F91" w:rsidRDefault="00C23E3F" w:rsidP="00CD30A3">
      <w:pPr>
        <w:pStyle w:val="rvps2"/>
        <w:numPr>
          <w:ilvl w:val="0"/>
          <w:numId w:val="7"/>
        </w:numPr>
        <w:spacing w:before="0" w:beforeAutospacing="0" w:after="0" w:afterAutospacing="0"/>
        <w:ind w:left="567" w:hanging="567"/>
        <w:jc w:val="both"/>
        <w:rPr>
          <w:lang w:val="uk-UA" w:eastAsia="uk-UA"/>
        </w:rPr>
      </w:pPr>
      <w:r w:rsidRPr="00417F91">
        <w:rPr>
          <w:lang w:val="uk-UA" w:eastAsia="uk-UA"/>
        </w:rPr>
        <w:t>державна підтримка здійснюється за рахунок ресурсів держави чи місцевих ресурсів;</w:t>
      </w:r>
    </w:p>
    <w:p w:rsidR="00C23E3F" w:rsidRPr="00417F91" w:rsidRDefault="00C23E3F" w:rsidP="00CD30A3">
      <w:pPr>
        <w:pStyle w:val="rvps2"/>
        <w:numPr>
          <w:ilvl w:val="0"/>
          <w:numId w:val="7"/>
        </w:numPr>
        <w:spacing w:before="0" w:beforeAutospacing="0" w:after="0" w:afterAutospacing="0"/>
        <w:ind w:left="567" w:hanging="567"/>
        <w:jc w:val="both"/>
        <w:rPr>
          <w:lang w:val="uk-UA" w:eastAsia="uk-UA"/>
        </w:rPr>
      </w:pPr>
      <w:r w:rsidRPr="00417F91">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23E3F" w:rsidRPr="00417F91" w:rsidRDefault="00C23E3F" w:rsidP="00CD30A3">
      <w:pPr>
        <w:pStyle w:val="rvps2"/>
        <w:numPr>
          <w:ilvl w:val="0"/>
          <w:numId w:val="7"/>
        </w:numPr>
        <w:spacing w:before="0" w:beforeAutospacing="0" w:after="0" w:afterAutospacing="0"/>
        <w:ind w:left="567" w:hanging="567"/>
        <w:contextualSpacing/>
        <w:jc w:val="both"/>
        <w:rPr>
          <w:lang w:val="uk-UA" w:eastAsia="uk-UA"/>
        </w:rPr>
      </w:pPr>
      <w:r w:rsidRPr="00417F91">
        <w:rPr>
          <w:lang w:val="uk-UA" w:eastAsia="uk-UA"/>
        </w:rPr>
        <w:t>підтримка спотворює або загрожує спотворенням економічної конкуренції.</w:t>
      </w:r>
    </w:p>
    <w:p w:rsidR="00C23E3F" w:rsidRPr="00417F91" w:rsidRDefault="00C23E3F" w:rsidP="00CD30A3">
      <w:pPr>
        <w:pStyle w:val="rvps2"/>
        <w:spacing w:before="0" w:beforeAutospacing="0" w:after="0" w:afterAutospacing="0"/>
        <w:ind w:left="567" w:hanging="567"/>
        <w:jc w:val="both"/>
        <w:rPr>
          <w:b/>
          <w:lang w:val="uk-UA" w:eastAsia="uk-UA"/>
        </w:rPr>
      </w:pPr>
    </w:p>
    <w:p w:rsidR="00C23E3F" w:rsidRPr="00417F91" w:rsidRDefault="00B9519C" w:rsidP="00CD30A3">
      <w:pPr>
        <w:pStyle w:val="a7"/>
        <w:numPr>
          <w:ilvl w:val="0"/>
          <w:numId w:val="4"/>
        </w:numPr>
        <w:ind w:left="567" w:hanging="567"/>
        <w:jc w:val="both"/>
        <w:rPr>
          <w:bCs/>
        </w:rPr>
      </w:pPr>
      <w:r w:rsidRPr="00417F91">
        <w:t xml:space="preserve">Відповідно до частини першої статті 6 Закону державна допомога може бути визнана допустимою, якщо вона надається для цілей, </w:t>
      </w:r>
      <w:r w:rsidRPr="00417F91">
        <w:rPr>
          <w:lang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B9519C" w:rsidRPr="00417F91" w:rsidRDefault="00B9519C" w:rsidP="00CD30A3">
      <w:pPr>
        <w:pStyle w:val="a7"/>
        <w:ind w:left="567"/>
        <w:jc w:val="both"/>
        <w:rPr>
          <w:bCs/>
        </w:rPr>
      </w:pPr>
    </w:p>
    <w:p w:rsidR="00C37FA6" w:rsidRPr="00A53D3C" w:rsidRDefault="00C37FA6" w:rsidP="00C37FA6">
      <w:pPr>
        <w:pStyle w:val="rvps2"/>
        <w:numPr>
          <w:ilvl w:val="1"/>
          <w:numId w:val="3"/>
        </w:numPr>
        <w:spacing w:before="0" w:beforeAutospacing="0" w:after="0" w:afterAutospacing="0"/>
        <w:ind w:left="567" w:hanging="567"/>
        <w:jc w:val="both"/>
        <w:rPr>
          <w:b/>
          <w:lang w:val="uk-UA" w:eastAsia="uk-UA"/>
        </w:rPr>
      </w:pPr>
      <w:r w:rsidRPr="00A53D3C">
        <w:rPr>
          <w:b/>
          <w:lang w:val="uk-UA" w:eastAsia="uk-UA"/>
        </w:rPr>
        <w:t>Особливості здійснення повноважень органами місцевого самоврядування під час надання гарантій</w:t>
      </w:r>
    </w:p>
    <w:p w:rsidR="00C37FA6" w:rsidRPr="00A53D3C" w:rsidRDefault="00C37FA6" w:rsidP="00C37FA6">
      <w:pPr>
        <w:ind w:left="426"/>
        <w:contextualSpacing/>
        <w:jc w:val="both"/>
        <w:rPr>
          <w:lang w:eastAsia="uk-UA"/>
        </w:rPr>
      </w:pPr>
    </w:p>
    <w:p w:rsidR="00C37FA6" w:rsidRPr="00A53D3C" w:rsidRDefault="00C37FA6" w:rsidP="00C37FA6">
      <w:pPr>
        <w:numPr>
          <w:ilvl w:val="0"/>
          <w:numId w:val="4"/>
        </w:numPr>
        <w:ind w:left="567" w:hanging="567"/>
        <w:contextualSpacing/>
        <w:jc w:val="both"/>
        <w:rPr>
          <w:bCs/>
          <w:lang w:eastAsia="uk-UA"/>
        </w:rPr>
      </w:pPr>
      <w:r w:rsidRPr="00A53D3C">
        <w:rPr>
          <w:lang w:eastAsia="uk-UA"/>
        </w:rPr>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A53D3C">
        <w:rPr>
          <w:bCs/>
          <w:lang w:eastAsia="uk-UA"/>
        </w:rPr>
        <w:t>.</w:t>
      </w:r>
    </w:p>
    <w:p w:rsidR="00C37FA6" w:rsidRPr="00A53D3C" w:rsidRDefault="00C37FA6" w:rsidP="00C37FA6">
      <w:pPr>
        <w:ind w:left="567" w:hanging="567"/>
        <w:contextualSpacing/>
        <w:jc w:val="both"/>
        <w:rPr>
          <w:bCs/>
          <w:lang w:eastAsia="uk-UA"/>
        </w:rPr>
      </w:pPr>
    </w:p>
    <w:p w:rsidR="00DF42BE" w:rsidRDefault="00C37FA6" w:rsidP="00DF42BE">
      <w:pPr>
        <w:numPr>
          <w:ilvl w:val="0"/>
          <w:numId w:val="4"/>
        </w:numPr>
        <w:ind w:left="567" w:hanging="567"/>
        <w:contextualSpacing/>
        <w:jc w:val="both"/>
        <w:rPr>
          <w:bCs/>
          <w:lang w:eastAsia="uk-UA"/>
        </w:rPr>
      </w:pPr>
      <w:r w:rsidRPr="00A53D3C">
        <w:rPr>
          <w:bCs/>
          <w:lang w:eastAsia="uk-UA"/>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6701F8">
        <w:rPr>
          <w:bCs/>
          <w:lang w:eastAsia="uk-UA"/>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w:t>
      </w:r>
      <w:r>
        <w:rPr>
          <w:bCs/>
          <w:lang w:eastAsia="uk-UA"/>
        </w:rPr>
        <w:t xml:space="preserve">ії реалізацію інвестиційних </w:t>
      </w:r>
      <w:proofErr w:type="spellStart"/>
      <w:r>
        <w:rPr>
          <w:bCs/>
          <w:lang w:eastAsia="uk-UA"/>
        </w:rPr>
        <w:t>проє</w:t>
      </w:r>
      <w:r w:rsidRPr="006701F8">
        <w:rPr>
          <w:bCs/>
          <w:lang w:eastAsia="uk-UA"/>
        </w:rPr>
        <w:t>ктів</w:t>
      </w:r>
      <w:proofErr w:type="spellEnd"/>
      <w:r w:rsidRPr="006701F8">
        <w:rPr>
          <w:bCs/>
          <w:lang w:eastAsia="uk-UA"/>
        </w:rPr>
        <w:t>, метою яких є розвиток комунальної інфраструктури або впровадження ресурсозберігаючих технологій.</w:t>
      </w:r>
    </w:p>
    <w:p w:rsidR="00DF42BE" w:rsidRDefault="00DF42BE" w:rsidP="00DF42BE">
      <w:pPr>
        <w:pStyle w:val="a7"/>
        <w:rPr>
          <w:lang w:eastAsia="uk-UA"/>
        </w:rPr>
      </w:pPr>
    </w:p>
    <w:p w:rsidR="00C37FA6" w:rsidRPr="00DF42BE" w:rsidRDefault="00C37FA6" w:rsidP="00DF42BE">
      <w:pPr>
        <w:numPr>
          <w:ilvl w:val="0"/>
          <w:numId w:val="4"/>
        </w:numPr>
        <w:ind w:left="567" w:hanging="567"/>
        <w:contextualSpacing/>
        <w:jc w:val="both"/>
        <w:rPr>
          <w:bCs/>
          <w:lang w:eastAsia="uk-UA"/>
        </w:rPr>
      </w:pPr>
      <w:r w:rsidRPr="00A53D3C">
        <w:rPr>
          <w:lang w:eastAsia="uk-UA"/>
        </w:rPr>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C37FA6" w:rsidRPr="00A53D3C" w:rsidRDefault="00C37FA6" w:rsidP="00C37FA6">
      <w:pPr>
        <w:ind w:left="567" w:hanging="567"/>
        <w:contextualSpacing/>
        <w:jc w:val="both"/>
        <w:rPr>
          <w:bCs/>
          <w:lang w:eastAsia="uk-UA"/>
        </w:rPr>
      </w:pPr>
    </w:p>
    <w:p w:rsidR="00C37FA6" w:rsidRDefault="00C37FA6" w:rsidP="00C37FA6">
      <w:pPr>
        <w:numPr>
          <w:ilvl w:val="0"/>
          <w:numId w:val="4"/>
        </w:numPr>
        <w:ind w:left="567" w:hanging="567"/>
        <w:contextualSpacing/>
        <w:jc w:val="both"/>
        <w:rPr>
          <w:bCs/>
          <w:lang w:eastAsia="uk-UA"/>
        </w:rPr>
      </w:pPr>
      <w:r w:rsidRPr="00A53D3C">
        <w:rPr>
          <w:lang w:eastAsia="uk-UA"/>
        </w:rPr>
        <w:t xml:space="preserve">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w:t>
      </w:r>
      <w:r w:rsidRPr="00A53D3C">
        <w:rPr>
          <w:lang w:eastAsia="uk-UA"/>
        </w:rPr>
        <w:lastRenderedPageBreak/>
        <w:t>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A53D3C">
        <w:rPr>
          <w:bCs/>
          <w:lang w:eastAsia="uk-UA"/>
        </w:rPr>
        <w:t xml:space="preserve">: </w:t>
      </w:r>
    </w:p>
    <w:p w:rsidR="00E8221D" w:rsidRDefault="00E8221D" w:rsidP="00E8221D">
      <w:pPr>
        <w:pStyle w:val="a7"/>
        <w:rPr>
          <w:bCs/>
          <w:lang w:eastAsia="uk-UA"/>
        </w:rPr>
      </w:pPr>
    </w:p>
    <w:p w:rsidR="00C37FA6" w:rsidRPr="00A53D3C" w:rsidRDefault="00C37FA6" w:rsidP="00C37FA6">
      <w:pPr>
        <w:numPr>
          <w:ilvl w:val="0"/>
          <w:numId w:val="7"/>
        </w:numPr>
        <w:ind w:left="567" w:hanging="567"/>
        <w:jc w:val="both"/>
        <w:rPr>
          <w:lang w:eastAsia="uk-UA"/>
        </w:rPr>
      </w:pPr>
      <w:r w:rsidRPr="00A53D3C">
        <w:rPr>
          <w:lang w:eastAsia="uk-UA"/>
        </w:rPr>
        <w:t>внести плату за надання місцевої гарантії;</w:t>
      </w:r>
    </w:p>
    <w:p w:rsidR="00C37FA6" w:rsidRPr="00A53D3C" w:rsidRDefault="00C37FA6" w:rsidP="00C37FA6">
      <w:pPr>
        <w:numPr>
          <w:ilvl w:val="0"/>
          <w:numId w:val="7"/>
        </w:numPr>
        <w:ind w:left="567" w:hanging="567"/>
        <w:jc w:val="both"/>
        <w:rPr>
          <w:lang w:eastAsia="uk-UA"/>
        </w:rPr>
      </w:pPr>
      <w:r w:rsidRPr="00A53D3C">
        <w:rPr>
          <w:lang w:eastAsia="uk-UA"/>
        </w:rPr>
        <w:t>надати майнове або інше забезпечення виконання зобов’язань за гарантією;</w:t>
      </w:r>
    </w:p>
    <w:p w:rsidR="00C37FA6" w:rsidRPr="00A53D3C" w:rsidRDefault="00C37FA6" w:rsidP="00C37FA6">
      <w:pPr>
        <w:numPr>
          <w:ilvl w:val="0"/>
          <w:numId w:val="7"/>
        </w:numPr>
        <w:ind w:left="567" w:hanging="567"/>
        <w:jc w:val="both"/>
        <w:rPr>
          <w:lang w:eastAsia="uk-UA"/>
        </w:rPr>
      </w:pPr>
      <w:r w:rsidRPr="00A53D3C">
        <w:rPr>
          <w:lang w:eastAsia="uk-UA"/>
        </w:rPr>
        <w:t>відшкодувати витрати місцевого бюджету, пов’язані з виконанням гарантійних зобов’язань;</w:t>
      </w:r>
    </w:p>
    <w:p w:rsidR="00C37FA6" w:rsidRPr="00A53D3C" w:rsidRDefault="00C37FA6" w:rsidP="00C37FA6">
      <w:pPr>
        <w:numPr>
          <w:ilvl w:val="0"/>
          <w:numId w:val="7"/>
        </w:numPr>
        <w:ind w:left="567" w:hanging="567"/>
        <w:jc w:val="both"/>
        <w:rPr>
          <w:lang w:eastAsia="uk-UA"/>
        </w:rPr>
      </w:pPr>
      <w:r w:rsidRPr="00A53D3C">
        <w:rPr>
          <w:lang w:eastAsia="uk-UA"/>
        </w:rPr>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w:t>
      </w:r>
      <w:r>
        <w:rPr>
          <w:lang w:eastAsia="uk-UA"/>
        </w:rPr>
        <w:t xml:space="preserve"> </w:t>
      </w:r>
      <w:r w:rsidRPr="00A53D3C">
        <w:rPr>
          <w:lang w:eastAsia="uk-UA"/>
        </w:rPr>
        <w:t>гривні до іноземної валюти, встановленим Національним банком України на день нарахування пені;</w:t>
      </w:r>
    </w:p>
    <w:p w:rsidR="00C37FA6" w:rsidRDefault="00C37FA6" w:rsidP="00D2242D">
      <w:pPr>
        <w:numPr>
          <w:ilvl w:val="0"/>
          <w:numId w:val="7"/>
        </w:numPr>
        <w:ind w:left="567" w:hanging="567"/>
        <w:jc w:val="both"/>
        <w:rPr>
          <w:lang w:eastAsia="uk-UA"/>
        </w:rPr>
      </w:pPr>
      <w:r w:rsidRPr="00A53D3C">
        <w:rPr>
          <w:lang w:eastAsia="uk-UA"/>
        </w:rPr>
        <w:t>надати гаранту права на договірне списання банком коштів із рахунків суб’єкта господарювання на користь гаранта.</w:t>
      </w:r>
      <w:bookmarkStart w:id="1" w:name="o124"/>
      <w:bookmarkEnd w:id="1"/>
    </w:p>
    <w:p w:rsidR="003B3BD7" w:rsidRPr="00D2242D" w:rsidRDefault="003B3BD7" w:rsidP="003B3BD7">
      <w:pPr>
        <w:ind w:left="567"/>
        <w:jc w:val="both"/>
        <w:rPr>
          <w:lang w:eastAsia="uk-UA"/>
        </w:rPr>
      </w:pPr>
    </w:p>
    <w:p w:rsidR="00C37FA6" w:rsidRDefault="00C37FA6" w:rsidP="00C37FA6">
      <w:pPr>
        <w:numPr>
          <w:ilvl w:val="0"/>
          <w:numId w:val="4"/>
        </w:numPr>
        <w:ind w:left="567" w:hanging="567"/>
        <w:contextualSpacing/>
        <w:jc w:val="both"/>
        <w:rPr>
          <w:bCs/>
          <w:lang w:eastAsia="uk-UA"/>
        </w:rPr>
      </w:pPr>
      <w:r w:rsidRPr="00A53D3C">
        <w:rPr>
          <w:bCs/>
          <w:lang w:eastAsia="uk-UA"/>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B7661F" w:rsidRPr="00A53D3C" w:rsidRDefault="00B7661F" w:rsidP="00B7661F">
      <w:pPr>
        <w:ind w:left="567"/>
        <w:contextualSpacing/>
        <w:jc w:val="both"/>
        <w:rPr>
          <w:bCs/>
          <w:lang w:eastAsia="uk-UA"/>
        </w:rPr>
      </w:pPr>
    </w:p>
    <w:p w:rsidR="00C37FA6" w:rsidRDefault="00C37FA6" w:rsidP="00C37FA6">
      <w:pPr>
        <w:numPr>
          <w:ilvl w:val="0"/>
          <w:numId w:val="4"/>
        </w:numPr>
        <w:ind w:left="567" w:hanging="567"/>
        <w:contextualSpacing/>
        <w:jc w:val="both"/>
        <w:rPr>
          <w:bCs/>
          <w:lang w:eastAsia="uk-UA"/>
        </w:rPr>
      </w:pPr>
      <w:r w:rsidRPr="00A53D3C">
        <w:rPr>
          <w:bCs/>
          <w:lang w:eastAsia="uk-UA"/>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E8221D" w:rsidRDefault="00E8221D" w:rsidP="00E8221D">
      <w:pPr>
        <w:pStyle w:val="a7"/>
        <w:rPr>
          <w:bCs/>
          <w:lang w:eastAsia="uk-UA"/>
        </w:rPr>
      </w:pPr>
    </w:p>
    <w:p w:rsidR="00D70BE8" w:rsidRDefault="00D70BE8" w:rsidP="00D70BE8">
      <w:pPr>
        <w:numPr>
          <w:ilvl w:val="0"/>
          <w:numId w:val="7"/>
        </w:numPr>
        <w:ind w:left="567" w:hanging="567"/>
        <w:jc w:val="both"/>
        <w:rPr>
          <w:lang w:eastAsia="uk-UA"/>
        </w:rPr>
      </w:pPr>
      <w:r>
        <w:rPr>
          <w:lang w:eastAsia="uk-UA"/>
        </w:rPr>
        <w:t>назву інвестиційного проє</w:t>
      </w:r>
      <w:r w:rsidRPr="00A53D3C">
        <w:rPr>
          <w:lang w:eastAsia="uk-UA"/>
        </w:rPr>
        <w:t>кту, для виконання (реалізації) якого залучається кредит (позика) під гарантію;</w:t>
      </w:r>
    </w:p>
    <w:p w:rsidR="00D70BE8" w:rsidRPr="00A53D3C" w:rsidRDefault="00D70BE8" w:rsidP="00D70BE8">
      <w:pPr>
        <w:numPr>
          <w:ilvl w:val="0"/>
          <w:numId w:val="7"/>
        </w:numPr>
        <w:ind w:left="567" w:hanging="567"/>
        <w:jc w:val="both"/>
        <w:rPr>
          <w:lang w:eastAsia="uk-UA"/>
        </w:rPr>
      </w:pPr>
      <w:r>
        <w:rPr>
          <w:color w:val="000000"/>
          <w:shd w:val="clear" w:color="auto" w:fill="FFFFFF"/>
        </w:rPr>
        <w:t>повне найменування та місцезнаходження суб’єкта господарювання, для забезпечення боргових зобов’язань якого надається гарантія;</w:t>
      </w:r>
    </w:p>
    <w:p w:rsidR="00D70BE8" w:rsidRDefault="00D70BE8" w:rsidP="00D70BE8">
      <w:pPr>
        <w:numPr>
          <w:ilvl w:val="0"/>
          <w:numId w:val="7"/>
        </w:numPr>
        <w:ind w:left="567" w:hanging="567"/>
        <w:jc w:val="both"/>
        <w:rPr>
          <w:lang w:eastAsia="uk-UA"/>
        </w:rPr>
      </w:pPr>
      <w:r w:rsidRPr="00A53D3C">
        <w:rPr>
          <w:lang w:eastAsia="uk-UA"/>
        </w:rPr>
        <w:t xml:space="preserve">умови надання кредиту (позики) </w:t>
      </w:r>
      <w:r>
        <w:rPr>
          <w:lang w:eastAsia="uk-UA"/>
        </w:rPr>
        <w:t>–</w:t>
      </w:r>
      <w:r w:rsidRPr="00A53D3C">
        <w:rPr>
          <w:lang w:eastAsia="uk-UA"/>
        </w:rPr>
        <w:t xml:space="preserve"> обсяг, строк, відсотки за користування кредитом (позикою) та строки їх сплати;</w:t>
      </w:r>
    </w:p>
    <w:p w:rsidR="00D70BE8" w:rsidRPr="00A53D3C" w:rsidRDefault="00D70BE8" w:rsidP="00D70BE8">
      <w:pPr>
        <w:numPr>
          <w:ilvl w:val="0"/>
          <w:numId w:val="7"/>
        </w:numPr>
        <w:ind w:left="567" w:hanging="567"/>
        <w:jc w:val="both"/>
        <w:rPr>
          <w:lang w:eastAsia="uk-UA"/>
        </w:rPr>
      </w:pPr>
      <w:r>
        <w:rPr>
          <w:color w:val="000000"/>
          <w:shd w:val="clear" w:color="auto" w:fill="FFFFFF"/>
        </w:rPr>
        <w:t>обсяг гарантійних зобов’язань та порядок їх виконання;</w:t>
      </w:r>
    </w:p>
    <w:p w:rsidR="00D70BE8" w:rsidRPr="00A53D3C" w:rsidRDefault="00D70BE8" w:rsidP="00D70BE8">
      <w:pPr>
        <w:numPr>
          <w:ilvl w:val="0"/>
          <w:numId w:val="7"/>
        </w:numPr>
        <w:ind w:left="567" w:hanging="567"/>
        <w:jc w:val="both"/>
        <w:rPr>
          <w:lang w:eastAsia="uk-UA"/>
        </w:rPr>
      </w:pPr>
      <w:r w:rsidRPr="00A53D3C">
        <w:rPr>
          <w:lang w:eastAsia="uk-UA"/>
        </w:rPr>
        <w:t>строк надання гарантії;</w:t>
      </w:r>
    </w:p>
    <w:p w:rsidR="00D70BE8" w:rsidRPr="00A53D3C" w:rsidRDefault="00D70BE8" w:rsidP="00D70BE8">
      <w:pPr>
        <w:numPr>
          <w:ilvl w:val="0"/>
          <w:numId w:val="7"/>
        </w:numPr>
        <w:ind w:left="567" w:hanging="567"/>
        <w:jc w:val="both"/>
        <w:rPr>
          <w:lang w:eastAsia="uk-UA"/>
        </w:rPr>
      </w:pPr>
      <w:r w:rsidRPr="00A53D3C">
        <w:rPr>
          <w:lang w:eastAsia="uk-UA"/>
        </w:rPr>
        <w:t>розмір і вид забезпечення виконання боргових зобов’язань позичальника;</w:t>
      </w:r>
    </w:p>
    <w:p w:rsidR="00D70BE8" w:rsidRPr="00A53D3C" w:rsidRDefault="00D70BE8" w:rsidP="00D70BE8">
      <w:pPr>
        <w:numPr>
          <w:ilvl w:val="0"/>
          <w:numId w:val="7"/>
        </w:numPr>
        <w:ind w:left="567" w:hanging="567"/>
        <w:jc w:val="both"/>
        <w:rPr>
          <w:lang w:eastAsia="uk-UA"/>
        </w:rPr>
      </w:pPr>
      <w:r w:rsidRPr="00A53D3C">
        <w:rPr>
          <w:lang w:eastAsia="uk-UA"/>
        </w:rPr>
        <w:t>розмір плати за надання гарантії.</w:t>
      </w:r>
    </w:p>
    <w:p w:rsidR="00C37FA6" w:rsidRPr="00A53D3C" w:rsidRDefault="00C37FA6" w:rsidP="00C37FA6">
      <w:pPr>
        <w:ind w:left="567" w:hanging="567"/>
        <w:jc w:val="both"/>
        <w:rPr>
          <w:lang w:eastAsia="uk-UA"/>
        </w:rPr>
      </w:pPr>
    </w:p>
    <w:p w:rsidR="00C37FA6" w:rsidRPr="00A53D3C" w:rsidRDefault="00C37FA6" w:rsidP="00C37FA6">
      <w:pPr>
        <w:numPr>
          <w:ilvl w:val="0"/>
          <w:numId w:val="4"/>
        </w:numPr>
        <w:ind w:left="567" w:hanging="567"/>
        <w:contextualSpacing/>
        <w:jc w:val="both"/>
        <w:rPr>
          <w:bCs/>
          <w:lang w:eastAsia="uk-UA"/>
        </w:rPr>
      </w:pPr>
      <w:r w:rsidRPr="00A53D3C">
        <w:rPr>
          <w:bCs/>
          <w:lang w:eastAsia="uk-UA"/>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C37FA6" w:rsidRPr="00A53D3C" w:rsidRDefault="00C37FA6" w:rsidP="00C37FA6">
      <w:pPr>
        <w:ind w:left="567" w:hanging="567"/>
        <w:contextualSpacing/>
        <w:jc w:val="both"/>
        <w:rPr>
          <w:bCs/>
          <w:lang w:eastAsia="uk-UA"/>
        </w:rPr>
      </w:pPr>
    </w:p>
    <w:p w:rsidR="00C37FA6" w:rsidRDefault="00C37FA6" w:rsidP="00C37FA6">
      <w:pPr>
        <w:numPr>
          <w:ilvl w:val="0"/>
          <w:numId w:val="4"/>
        </w:numPr>
        <w:ind w:left="567" w:hanging="567"/>
        <w:contextualSpacing/>
        <w:jc w:val="both"/>
        <w:rPr>
          <w:bCs/>
          <w:lang w:eastAsia="uk-UA"/>
        </w:rPr>
      </w:pPr>
      <w:r w:rsidRPr="00A53D3C">
        <w:rPr>
          <w:lang w:eastAsia="uk-UA"/>
        </w:rPr>
        <w:t>Крім того, постановою Кабінету Міністрів України від 27.01.2016 № 70 затверджено Порядок підготовки, реалізації, проведення моніторин</w:t>
      </w:r>
      <w:r>
        <w:rPr>
          <w:lang w:eastAsia="uk-UA"/>
        </w:rPr>
        <w:t xml:space="preserve">гу та завершення реалізації </w:t>
      </w:r>
      <w:proofErr w:type="spellStart"/>
      <w:r>
        <w:rPr>
          <w:lang w:eastAsia="uk-UA"/>
        </w:rPr>
        <w:t>проє</w:t>
      </w:r>
      <w:r w:rsidRPr="00A53D3C">
        <w:rPr>
          <w:lang w:eastAsia="uk-UA"/>
        </w:rPr>
        <w:t>ктів</w:t>
      </w:r>
      <w:proofErr w:type="spellEnd"/>
      <w:r w:rsidRPr="00A53D3C">
        <w:rPr>
          <w:lang w:eastAsia="uk-UA"/>
        </w:rPr>
        <w:t xml:space="preserve">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A53D3C">
        <w:rPr>
          <w:bCs/>
          <w:lang w:eastAsia="uk-UA"/>
        </w:rPr>
        <w:t>.</w:t>
      </w:r>
    </w:p>
    <w:p w:rsidR="00FF3E36" w:rsidRDefault="00FF3E36" w:rsidP="00D63217">
      <w:pPr>
        <w:rPr>
          <w:bCs/>
          <w:lang w:eastAsia="uk-UA"/>
        </w:rPr>
      </w:pPr>
    </w:p>
    <w:p w:rsidR="007D352B" w:rsidRPr="00D63217" w:rsidRDefault="007D352B" w:rsidP="00D63217">
      <w:pPr>
        <w:rPr>
          <w:bCs/>
          <w:lang w:eastAsia="uk-UA"/>
        </w:rPr>
      </w:pPr>
    </w:p>
    <w:p w:rsidR="00C23E3F" w:rsidRPr="00417F91" w:rsidRDefault="00C23E3F" w:rsidP="00CD30A3">
      <w:pPr>
        <w:pStyle w:val="rvps2"/>
        <w:numPr>
          <w:ilvl w:val="1"/>
          <w:numId w:val="3"/>
        </w:numPr>
        <w:spacing w:before="0" w:beforeAutospacing="0" w:after="0" w:afterAutospacing="0"/>
        <w:ind w:left="567" w:hanging="567"/>
        <w:jc w:val="both"/>
        <w:rPr>
          <w:b/>
          <w:lang w:val="uk-UA" w:eastAsia="uk-UA"/>
        </w:rPr>
      </w:pPr>
      <w:r w:rsidRPr="00417F91">
        <w:rPr>
          <w:b/>
          <w:lang w:val="uk-UA" w:eastAsia="uk-UA"/>
        </w:rPr>
        <w:lastRenderedPageBreak/>
        <w:t>Послуги, що становлять загальний економічний інтерес</w:t>
      </w:r>
    </w:p>
    <w:p w:rsidR="00C23E3F" w:rsidRPr="00417F91" w:rsidRDefault="00C23E3F" w:rsidP="00CD30A3">
      <w:pPr>
        <w:ind w:left="567" w:hanging="567"/>
        <w:contextualSpacing/>
        <w:jc w:val="both"/>
        <w:rPr>
          <w:bCs/>
        </w:rPr>
      </w:pPr>
    </w:p>
    <w:p w:rsidR="00C23E3F" w:rsidRDefault="00C23E3F" w:rsidP="00CD30A3">
      <w:pPr>
        <w:numPr>
          <w:ilvl w:val="0"/>
          <w:numId w:val="4"/>
        </w:numPr>
        <w:ind w:left="567" w:hanging="567"/>
        <w:contextualSpacing/>
        <w:jc w:val="both"/>
        <w:rPr>
          <w:bCs/>
        </w:rPr>
      </w:pPr>
      <w:r w:rsidRPr="00417F91">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070FB6" w:rsidRPr="00417F91" w:rsidRDefault="00070FB6" w:rsidP="00070FB6">
      <w:pPr>
        <w:ind w:left="567"/>
        <w:contextualSpacing/>
        <w:jc w:val="both"/>
        <w:rPr>
          <w:bCs/>
        </w:rPr>
      </w:pPr>
    </w:p>
    <w:p w:rsidR="00C23E3F" w:rsidRPr="00417F91" w:rsidRDefault="00C23E3F" w:rsidP="00CD30A3">
      <w:pPr>
        <w:numPr>
          <w:ilvl w:val="0"/>
          <w:numId w:val="4"/>
        </w:numPr>
        <w:ind w:left="567" w:hanging="567"/>
        <w:contextualSpacing/>
        <w:jc w:val="both"/>
        <w:rPr>
          <w:bCs/>
        </w:rPr>
      </w:pPr>
      <w:r w:rsidRPr="00417F91">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417F91">
        <w:rPr>
          <w:color w:val="000000"/>
        </w:rPr>
        <w:t>.</w:t>
      </w:r>
    </w:p>
    <w:p w:rsidR="00C23E3F" w:rsidRPr="00417F91" w:rsidRDefault="00C23E3F" w:rsidP="00CD30A3">
      <w:pPr>
        <w:ind w:left="567" w:hanging="567"/>
        <w:contextualSpacing/>
        <w:jc w:val="both"/>
        <w:rPr>
          <w:bCs/>
        </w:rPr>
      </w:pPr>
    </w:p>
    <w:p w:rsidR="00C23E3F" w:rsidRPr="00417F91" w:rsidRDefault="00C23E3F" w:rsidP="00CD30A3">
      <w:pPr>
        <w:numPr>
          <w:ilvl w:val="0"/>
          <w:numId w:val="4"/>
        </w:numPr>
        <w:ind w:left="567" w:hanging="567"/>
        <w:contextualSpacing/>
        <w:jc w:val="both"/>
        <w:rPr>
          <w:bCs/>
        </w:rPr>
      </w:pPr>
      <w:r w:rsidRPr="00417F91">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417F91">
        <w:rPr>
          <w:color w:val="000000"/>
        </w:rPr>
        <w:t>.</w:t>
      </w:r>
    </w:p>
    <w:p w:rsidR="00C23E3F" w:rsidRPr="00417F91" w:rsidRDefault="00C23E3F" w:rsidP="00CD30A3">
      <w:pPr>
        <w:ind w:left="567" w:hanging="567"/>
        <w:contextualSpacing/>
        <w:jc w:val="both"/>
        <w:rPr>
          <w:bCs/>
        </w:rPr>
      </w:pPr>
    </w:p>
    <w:p w:rsidR="00C23E3F" w:rsidRPr="00DF42BE" w:rsidRDefault="00C23E3F" w:rsidP="00CD30A3">
      <w:pPr>
        <w:numPr>
          <w:ilvl w:val="0"/>
          <w:numId w:val="4"/>
        </w:numPr>
        <w:ind w:left="567" w:hanging="567"/>
        <w:contextualSpacing/>
        <w:jc w:val="both"/>
        <w:rPr>
          <w:bCs/>
        </w:rPr>
      </w:pPr>
      <w:r w:rsidRPr="00417F91">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DF42BE" w:rsidRDefault="00DF42BE" w:rsidP="00DF42BE">
      <w:pPr>
        <w:pStyle w:val="a7"/>
        <w:rPr>
          <w:bCs/>
        </w:rPr>
      </w:pPr>
    </w:p>
    <w:p w:rsidR="00C23E3F" w:rsidRDefault="00C23E3F" w:rsidP="00CD30A3">
      <w:pPr>
        <w:numPr>
          <w:ilvl w:val="0"/>
          <w:numId w:val="4"/>
        </w:numPr>
        <w:ind w:left="567" w:hanging="567"/>
        <w:contextualSpacing/>
        <w:jc w:val="both"/>
        <w:rPr>
          <w:bCs/>
        </w:rPr>
      </w:pPr>
      <w:r w:rsidRPr="00417F91">
        <w:rPr>
          <w:bCs/>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E8221D" w:rsidRPr="00417F91" w:rsidRDefault="00E8221D" w:rsidP="00E8221D">
      <w:pPr>
        <w:ind w:left="567"/>
        <w:contextualSpacing/>
        <w:jc w:val="both"/>
        <w:rPr>
          <w:bCs/>
        </w:rPr>
      </w:pPr>
    </w:p>
    <w:p w:rsidR="00C23E3F" w:rsidRPr="00417F91" w:rsidRDefault="00C23E3F" w:rsidP="00CD30A3">
      <w:pPr>
        <w:pStyle w:val="rvps2"/>
        <w:numPr>
          <w:ilvl w:val="0"/>
          <w:numId w:val="9"/>
        </w:numPr>
        <w:spacing w:before="0" w:beforeAutospacing="0" w:after="0" w:afterAutospacing="0"/>
        <w:ind w:left="567" w:hanging="567"/>
        <w:jc w:val="both"/>
        <w:rPr>
          <w:lang w:val="uk-UA" w:eastAsia="uk-UA"/>
        </w:rPr>
      </w:pPr>
      <w:r w:rsidRPr="00417F91">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C23E3F" w:rsidRDefault="00C23E3F" w:rsidP="00CD30A3">
      <w:pPr>
        <w:pStyle w:val="rvps2"/>
        <w:numPr>
          <w:ilvl w:val="0"/>
          <w:numId w:val="9"/>
        </w:numPr>
        <w:spacing w:before="0" w:beforeAutospacing="0" w:after="0" w:afterAutospacing="0"/>
        <w:ind w:left="567" w:hanging="567"/>
        <w:jc w:val="both"/>
        <w:rPr>
          <w:lang w:val="uk-UA" w:eastAsia="uk-UA"/>
        </w:rPr>
      </w:pPr>
      <w:r w:rsidRPr="00417F91">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w:t>
      </w:r>
      <w:r w:rsidR="00A23770">
        <w:rPr>
          <w:lang w:val="uk-UA" w:eastAsia="uk-UA"/>
        </w:rPr>
        <w:t>–</w:t>
      </w:r>
      <w:r w:rsidRPr="00417F91">
        <w:rPr>
          <w:lang w:val="uk-UA" w:eastAsia="uk-UA"/>
        </w:rPr>
        <w:t xml:space="preserve"> обумовленості, об’єктивності, прозорості та послідовності ві</w:t>
      </w:r>
      <w:r w:rsidR="003A1717">
        <w:rPr>
          <w:lang w:val="uk-UA" w:eastAsia="uk-UA"/>
        </w:rPr>
        <w:t xml:space="preserve">дповідно до </w:t>
      </w:r>
      <w:proofErr w:type="spellStart"/>
      <w:r w:rsidR="003A1717">
        <w:rPr>
          <w:lang w:val="uk-UA" w:eastAsia="uk-UA"/>
        </w:rPr>
        <w:t>міжнародно</w:t>
      </w:r>
      <w:proofErr w:type="spellEnd"/>
      <w:r w:rsidRPr="00417F91">
        <w:rPr>
          <w:lang w:val="uk-UA" w:eastAsia="uk-UA"/>
        </w:rPr>
        <w:t xml:space="preserve"> визнаних методологій бухгалтерського обліку, зокрема калькуляції витрат за видом діяльності, та мають базуватися на даних аудиту.</w:t>
      </w:r>
    </w:p>
    <w:p w:rsidR="00D70BE8" w:rsidRPr="00417F91" w:rsidRDefault="00D70BE8" w:rsidP="00D70BE8">
      <w:pPr>
        <w:pStyle w:val="rvps2"/>
        <w:spacing w:before="0" w:beforeAutospacing="0" w:after="0" w:afterAutospacing="0"/>
        <w:ind w:left="567"/>
        <w:jc w:val="both"/>
        <w:rPr>
          <w:lang w:val="uk-UA" w:eastAsia="uk-UA"/>
        </w:rPr>
      </w:pPr>
    </w:p>
    <w:p w:rsidR="00C23E3F" w:rsidRDefault="00C23E3F" w:rsidP="00CD30A3">
      <w:pPr>
        <w:numPr>
          <w:ilvl w:val="0"/>
          <w:numId w:val="4"/>
        </w:numPr>
        <w:ind w:left="567" w:hanging="567"/>
        <w:contextualSpacing/>
        <w:jc w:val="both"/>
        <w:rPr>
          <w:bCs/>
        </w:rPr>
      </w:pPr>
      <w:r w:rsidRPr="00417F91">
        <w:rPr>
          <w:bCs/>
        </w:rPr>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w:t>
      </w:r>
      <w:r w:rsidRPr="00417F91">
        <w:rPr>
          <w:bCs/>
        </w:rPr>
        <w:lastRenderedPageBreak/>
        <w:t>завдань, визначених для них. Розвиток торгівлі не має зазнавати впливу настільки, наскільки це суперечитиме інтересам Сторін.</w:t>
      </w:r>
    </w:p>
    <w:p w:rsidR="00DF42BE" w:rsidRPr="00417F91" w:rsidRDefault="00DF42BE" w:rsidP="00DF42BE">
      <w:pPr>
        <w:ind w:left="567"/>
        <w:contextualSpacing/>
        <w:jc w:val="both"/>
        <w:rPr>
          <w:bCs/>
        </w:rPr>
      </w:pPr>
    </w:p>
    <w:p w:rsidR="003A1717" w:rsidRDefault="00C23E3F" w:rsidP="00D63217">
      <w:pPr>
        <w:numPr>
          <w:ilvl w:val="0"/>
          <w:numId w:val="4"/>
        </w:numPr>
        <w:ind w:left="567" w:hanging="567"/>
        <w:contextualSpacing/>
        <w:jc w:val="both"/>
        <w:rPr>
          <w:bCs/>
        </w:rPr>
      </w:pPr>
      <w:r w:rsidRPr="00417F91">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7D352B" w:rsidRDefault="007D352B" w:rsidP="007D352B">
      <w:pPr>
        <w:pStyle w:val="a7"/>
        <w:rPr>
          <w:bCs/>
        </w:rPr>
      </w:pPr>
    </w:p>
    <w:p w:rsidR="00C23E3F" w:rsidRPr="00417F91" w:rsidRDefault="00C23E3F" w:rsidP="00CD30A3">
      <w:pPr>
        <w:numPr>
          <w:ilvl w:val="0"/>
          <w:numId w:val="4"/>
        </w:numPr>
        <w:ind w:left="567" w:hanging="567"/>
        <w:contextualSpacing/>
        <w:jc w:val="both"/>
        <w:rPr>
          <w:bCs/>
        </w:rPr>
      </w:pPr>
      <w:r w:rsidRPr="00417F91">
        <w:rPr>
          <w:bCs/>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C23E3F" w:rsidRPr="00417F91" w:rsidRDefault="00C23E3F" w:rsidP="00CD30A3">
      <w:pPr>
        <w:ind w:left="567" w:hanging="567"/>
        <w:contextualSpacing/>
        <w:jc w:val="both"/>
        <w:rPr>
          <w:bCs/>
        </w:rPr>
      </w:pPr>
    </w:p>
    <w:p w:rsidR="00C23E3F" w:rsidRPr="00417F91" w:rsidRDefault="00D70BE8" w:rsidP="00CD30A3">
      <w:pPr>
        <w:numPr>
          <w:ilvl w:val="0"/>
          <w:numId w:val="4"/>
        </w:numPr>
        <w:ind w:left="567" w:hanging="567"/>
        <w:contextualSpacing/>
        <w:jc w:val="both"/>
        <w:rPr>
          <w:bCs/>
        </w:rPr>
      </w:pPr>
      <w:r w:rsidRPr="00417F91">
        <w:rPr>
          <w:bCs/>
        </w:rPr>
        <w:t>Відповідно до</w:t>
      </w:r>
      <w:r>
        <w:rPr>
          <w:bCs/>
        </w:rPr>
        <w:t xml:space="preserve"> </w:t>
      </w:r>
      <w:r w:rsidR="00C23E3F" w:rsidRPr="00417F91">
        <w:rPr>
          <w:bCs/>
        </w:rPr>
        <w:t>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C23E3F" w:rsidRPr="00417F91" w:rsidRDefault="00C23E3F" w:rsidP="00CD30A3">
      <w:pPr>
        <w:ind w:left="567" w:hanging="567"/>
        <w:contextualSpacing/>
        <w:jc w:val="both"/>
        <w:rPr>
          <w:bCs/>
        </w:rPr>
      </w:pPr>
    </w:p>
    <w:p w:rsidR="00C23E3F" w:rsidRPr="00417F91" w:rsidRDefault="00C23E3F" w:rsidP="00CD30A3">
      <w:pPr>
        <w:numPr>
          <w:ilvl w:val="0"/>
          <w:numId w:val="4"/>
        </w:numPr>
        <w:ind w:left="567" w:hanging="567"/>
        <w:contextualSpacing/>
        <w:jc w:val="both"/>
        <w:rPr>
          <w:bCs/>
        </w:rPr>
      </w:pPr>
      <w:r w:rsidRPr="00417F91">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C23E3F" w:rsidRPr="00417F91" w:rsidRDefault="00C23E3F" w:rsidP="00CD30A3">
      <w:pPr>
        <w:pStyle w:val="a7"/>
        <w:ind w:left="567" w:hanging="567"/>
        <w:rPr>
          <w:bCs/>
        </w:rPr>
      </w:pPr>
    </w:p>
    <w:p w:rsidR="00C23E3F" w:rsidRPr="00417F91" w:rsidRDefault="00C23E3F" w:rsidP="00CD30A3">
      <w:pPr>
        <w:numPr>
          <w:ilvl w:val="0"/>
          <w:numId w:val="4"/>
        </w:numPr>
        <w:ind w:left="567" w:hanging="567"/>
        <w:contextualSpacing/>
        <w:jc w:val="both"/>
        <w:rPr>
          <w:bCs/>
        </w:rPr>
      </w:pPr>
      <w:r w:rsidRPr="00417F91">
        <w:rPr>
          <w:bCs/>
        </w:rPr>
        <w:t xml:space="preserve">Додатково, відповідно до рішення Європейського суду від 24.07.2003 № С-280/00 </w:t>
      </w:r>
      <w:proofErr w:type="spellStart"/>
      <w:r w:rsidRPr="00417F91">
        <w:rPr>
          <w:bCs/>
        </w:rPr>
        <w:t>Altmark</w:t>
      </w:r>
      <w:proofErr w:type="spellEnd"/>
      <w:r w:rsidRPr="00417F91">
        <w:rPr>
          <w:bCs/>
        </w:rPr>
        <w:t xml:space="preserve"> </w:t>
      </w:r>
      <w:proofErr w:type="spellStart"/>
      <w:r w:rsidRPr="00417F91">
        <w:rPr>
          <w:bCs/>
        </w:rPr>
        <w:t>Trans</w:t>
      </w:r>
      <w:proofErr w:type="spellEnd"/>
      <w:r w:rsidRPr="00417F91">
        <w:rPr>
          <w:bCs/>
        </w:rPr>
        <w:t xml:space="preserve"> </w:t>
      </w:r>
      <w:proofErr w:type="spellStart"/>
      <w:r w:rsidRPr="00417F91">
        <w:rPr>
          <w:bCs/>
        </w:rPr>
        <w:t>Gmbh</w:t>
      </w:r>
      <w:proofErr w:type="spellEnd"/>
      <w:r w:rsidRPr="00417F91">
        <w:rPr>
          <w:bCs/>
        </w:rPr>
        <w:t xml:space="preserve">, </w:t>
      </w:r>
      <w:proofErr w:type="spellStart"/>
      <w:r w:rsidRPr="00417F91">
        <w:rPr>
          <w:bCs/>
        </w:rPr>
        <w:t>Regierungspräsidium</w:t>
      </w:r>
      <w:proofErr w:type="spellEnd"/>
      <w:r w:rsidRPr="00417F91">
        <w:rPr>
          <w:bCs/>
        </w:rPr>
        <w:t xml:space="preserve"> </w:t>
      </w:r>
      <w:proofErr w:type="spellStart"/>
      <w:r w:rsidRPr="00417F91">
        <w:rPr>
          <w:bCs/>
        </w:rPr>
        <w:t>Magdeburg</w:t>
      </w:r>
      <w:proofErr w:type="spellEnd"/>
      <w:r w:rsidRPr="00417F91">
        <w:rPr>
          <w:bCs/>
        </w:rPr>
        <w:t xml:space="preserve"> v </w:t>
      </w:r>
      <w:proofErr w:type="spellStart"/>
      <w:r w:rsidRPr="00417F91">
        <w:rPr>
          <w:bCs/>
        </w:rPr>
        <w:t>Nahverkehrsgesellschaft</w:t>
      </w:r>
      <w:proofErr w:type="spellEnd"/>
      <w:r w:rsidRPr="00417F91">
        <w:rPr>
          <w:bCs/>
        </w:rPr>
        <w:t xml:space="preserve"> </w:t>
      </w:r>
      <w:proofErr w:type="spellStart"/>
      <w:r w:rsidRPr="00417F91">
        <w:rPr>
          <w:bCs/>
        </w:rPr>
        <w:t>Altmark</w:t>
      </w:r>
      <w:proofErr w:type="spellEnd"/>
      <w:r w:rsidRPr="00417F91">
        <w:rPr>
          <w:bCs/>
        </w:rPr>
        <w:t xml:space="preserve"> </w:t>
      </w:r>
      <w:proofErr w:type="spellStart"/>
      <w:r w:rsidRPr="00417F91">
        <w:rPr>
          <w:bCs/>
        </w:rPr>
        <w:t>Gmbh</w:t>
      </w:r>
      <w:proofErr w:type="spellEnd"/>
      <w:r w:rsidRPr="00417F91">
        <w:rPr>
          <w:bCs/>
        </w:rPr>
        <w:t xml:space="preserve"> (далі – Рішення у справі </w:t>
      </w:r>
      <w:proofErr w:type="spellStart"/>
      <w:r w:rsidRPr="00417F91">
        <w:rPr>
          <w:bCs/>
        </w:rPr>
        <w:t>Altmark</w:t>
      </w:r>
      <w:proofErr w:type="spellEnd"/>
      <w:r w:rsidRPr="00417F91">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C23E3F" w:rsidRDefault="00C23E3F" w:rsidP="00CD30A3">
      <w:pPr>
        <w:ind w:left="567" w:hanging="567"/>
        <w:contextualSpacing/>
        <w:jc w:val="both"/>
        <w:rPr>
          <w:bCs/>
        </w:rPr>
      </w:pPr>
      <w:r w:rsidRPr="00417F91">
        <w:rPr>
          <w:bCs/>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E8221D" w:rsidRPr="00417F91" w:rsidRDefault="00E8221D" w:rsidP="00CD30A3">
      <w:pPr>
        <w:ind w:left="567" w:hanging="567"/>
        <w:contextualSpacing/>
        <w:jc w:val="both"/>
        <w:rPr>
          <w:bCs/>
        </w:rPr>
      </w:pPr>
    </w:p>
    <w:p w:rsidR="00C23E3F" w:rsidRPr="00417F91" w:rsidRDefault="00C23E3F" w:rsidP="00CD30A3">
      <w:pPr>
        <w:numPr>
          <w:ilvl w:val="0"/>
          <w:numId w:val="10"/>
        </w:numPr>
        <w:ind w:left="567" w:hanging="567"/>
        <w:jc w:val="both"/>
      </w:pPr>
      <w:r w:rsidRPr="00417F91">
        <w:t>суб’єкт господарювання повинен виконувати зобов’язання з обслуговування населення, і ці зобов'язання чітко встановлені та визначені;</w:t>
      </w:r>
    </w:p>
    <w:p w:rsidR="00C23E3F" w:rsidRPr="00417F91" w:rsidRDefault="00C23E3F" w:rsidP="00CD30A3">
      <w:pPr>
        <w:numPr>
          <w:ilvl w:val="0"/>
          <w:numId w:val="10"/>
        </w:numPr>
        <w:ind w:left="567" w:hanging="567"/>
        <w:jc w:val="both"/>
      </w:pPr>
      <w:r w:rsidRPr="00417F91">
        <w:t>параметри, на підставі яких розраховується компенсація, визначені заздалегідь об’єктивним і прозорим способом;</w:t>
      </w:r>
    </w:p>
    <w:p w:rsidR="00C23E3F" w:rsidRPr="00417F91" w:rsidRDefault="00C23E3F" w:rsidP="00CD30A3">
      <w:pPr>
        <w:numPr>
          <w:ilvl w:val="0"/>
          <w:numId w:val="10"/>
        </w:numPr>
        <w:ind w:left="567" w:hanging="567"/>
        <w:jc w:val="both"/>
      </w:pPr>
      <w:r w:rsidRPr="00417F91">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C23E3F" w:rsidRDefault="00C23E3F" w:rsidP="00CD30A3">
      <w:pPr>
        <w:numPr>
          <w:ilvl w:val="0"/>
          <w:numId w:val="10"/>
        </w:numPr>
        <w:ind w:left="567" w:hanging="567"/>
        <w:contextualSpacing/>
        <w:jc w:val="both"/>
      </w:pPr>
      <w:r w:rsidRPr="00417F91">
        <w:t xml:space="preserve">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w:t>
      </w:r>
      <w:r w:rsidRPr="00417F91">
        <w:lastRenderedPageBreak/>
        <w:t>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DF42BE" w:rsidRPr="00417F91" w:rsidRDefault="00DF42BE" w:rsidP="00DF42BE">
      <w:pPr>
        <w:ind w:left="567"/>
        <w:contextualSpacing/>
        <w:jc w:val="both"/>
      </w:pPr>
    </w:p>
    <w:p w:rsidR="00C23E3F" w:rsidRDefault="00C23E3F" w:rsidP="00D63217">
      <w:pPr>
        <w:numPr>
          <w:ilvl w:val="0"/>
          <w:numId w:val="4"/>
        </w:numPr>
        <w:ind w:left="567" w:hanging="567"/>
        <w:contextualSpacing/>
        <w:jc w:val="both"/>
        <w:rPr>
          <w:bCs/>
        </w:rPr>
      </w:pPr>
      <w:r w:rsidRPr="00417F91">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7D352B" w:rsidRPr="00D63217" w:rsidRDefault="007D352B" w:rsidP="007D352B">
      <w:pPr>
        <w:ind w:left="567"/>
        <w:contextualSpacing/>
        <w:jc w:val="both"/>
        <w:rPr>
          <w:bCs/>
        </w:rPr>
      </w:pPr>
    </w:p>
    <w:p w:rsidR="00C23E3F" w:rsidRPr="00417F91" w:rsidRDefault="00C23E3F" w:rsidP="00CD30A3">
      <w:pPr>
        <w:numPr>
          <w:ilvl w:val="0"/>
          <w:numId w:val="4"/>
        </w:numPr>
        <w:ind w:left="567" w:hanging="567"/>
        <w:contextualSpacing/>
        <w:jc w:val="both"/>
        <w:rPr>
          <w:bCs/>
        </w:rPr>
      </w:pPr>
      <w:r w:rsidRPr="00417F91">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C23E3F" w:rsidRPr="00417F91" w:rsidRDefault="00C23E3F" w:rsidP="00CD30A3">
      <w:pPr>
        <w:ind w:left="567" w:hanging="567"/>
        <w:contextualSpacing/>
        <w:jc w:val="both"/>
        <w:rPr>
          <w:bCs/>
        </w:rPr>
      </w:pPr>
    </w:p>
    <w:p w:rsidR="00C23E3F" w:rsidRPr="00417F91" w:rsidRDefault="00C23E3F" w:rsidP="00CD30A3">
      <w:pPr>
        <w:numPr>
          <w:ilvl w:val="0"/>
          <w:numId w:val="4"/>
        </w:numPr>
        <w:ind w:left="567" w:hanging="567"/>
        <w:contextualSpacing/>
        <w:jc w:val="both"/>
        <w:rPr>
          <w:bCs/>
        </w:rPr>
      </w:pPr>
      <w:r w:rsidRPr="00417F91">
        <w:rPr>
          <w:bCs/>
        </w:rPr>
        <w:t>Відповідно до пунктів 45</w:t>
      </w:r>
      <w:r w:rsidR="009E56C1">
        <w:rPr>
          <w:bCs/>
        </w:rPr>
        <w:t xml:space="preserve"> </w:t>
      </w:r>
      <w:r w:rsidRPr="00417F91">
        <w:rPr>
          <w:bCs/>
        </w:rPr>
        <w:t>-</w:t>
      </w:r>
      <w:r w:rsidR="009E56C1">
        <w:rPr>
          <w:bCs/>
        </w:rPr>
        <w:t xml:space="preserve"> </w:t>
      </w:r>
      <w:r w:rsidRPr="00417F91">
        <w:rPr>
          <w:bCs/>
        </w:rPr>
        <w:t>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C23E3F" w:rsidRPr="00417F91" w:rsidRDefault="00C23E3F" w:rsidP="00CD30A3">
      <w:pPr>
        <w:ind w:left="567" w:hanging="567"/>
        <w:contextualSpacing/>
        <w:jc w:val="both"/>
        <w:rPr>
          <w:bCs/>
        </w:rPr>
      </w:pPr>
    </w:p>
    <w:p w:rsidR="00C23E3F" w:rsidRPr="00417F91" w:rsidRDefault="00C23E3F" w:rsidP="00CD30A3">
      <w:pPr>
        <w:numPr>
          <w:ilvl w:val="0"/>
          <w:numId w:val="4"/>
        </w:numPr>
        <w:ind w:left="567" w:hanging="567"/>
        <w:contextualSpacing/>
        <w:jc w:val="both"/>
        <w:rPr>
          <w:bCs/>
        </w:rPr>
      </w:pPr>
      <w:r w:rsidRPr="00417F91">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417F91">
        <w:rPr>
          <w:bCs/>
        </w:rPr>
        <w:t>Altmark</w:t>
      </w:r>
      <w:proofErr w:type="spellEnd"/>
      <w:r w:rsidRPr="00417F91">
        <w:rPr>
          <w:bCs/>
        </w:rPr>
        <w:t>.</w:t>
      </w:r>
    </w:p>
    <w:p w:rsidR="00C23E3F" w:rsidRPr="00417F91" w:rsidRDefault="00C23E3F" w:rsidP="00CD30A3">
      <w:pPr>
        <w:pStyle w:val="a7"/>
        <w:ind w:left="567" w:hanging="567"/>
        <w:rPr>
          <w:bCs/>
        </w:rPr>
      </w:pPr>
    </w:p>
    <w:p w:rsidR="00C23E3F" w:rsidRPr="00417F91" w:rsidRDefault="00C23E3F" w:rsidP="00CD30A3">
      <w:pPr>
        <w:numPr>
          <w:ilvl w:val="0"/>
          <w:numId w:val="4"/>
        </w:numPr>
        <w:ind w:left="567" w:hanging="567"/>
        <w:contextualSpacing/>
        <w:jc w:val="both"/>
        <w:rPr>
          <w:bCs/>
        </w:rPr>
      </w:pPr>
      <w:r w:rsidRPr="00417F91">
        <w:rPr>
          <w:bCs/>
        </w:rPr>
        <w:t xml:space="preserve">Так, відповідно до </w:t>
      </w:r>
      <w:r w:rsidRPr="00417F91">
        <w:rPr>
          <w:bCs/>
          <w:u w:val="single"/>
        </w:rPr>
        <w:t>першого критерію</w:t>
      </w:r>
      <w:r w:rsidRPr="00417F91">
        <w:rPr>
          <w:bCs/>
        </w:rPr>
        <w:t xml:space="preserve"> Рішення у справі </w:t>
      </w:r>
      <w:proofErr w:type="spellStart"/>
      <w:r w:rsidRPr="00417F91">
        <w:rPr>
          <w:bCs/>
        </w:rPr>
        <w:t>Altmark</w:t>
      </w:r>
      <w:proofErr w:type="spellEnd"/>
      <w:r w:rsidRPr="00417F91">
        <w:rPr>
          <w:bCs/>
        </w:rPr>
        <w:t xml:space="preserve"> передбачено покладання на суб’єкта господарювання зобов’язань із надання ПЗЕІ, які мають бути чітко визначені.</w:t>
      </w:r>
    </w:p>
    <w:p w:rsidR="00C23E3F" w:rsidRDefault="000B2646" w:rsidP="00CD30A3">
      <w:pPr>
        <w:ind w:left="567" w:hanging="567"/>
        <w:contextualSpacing/>
        <w:jc w:val="both"/>
        <w:rPr>
          <w:bCs/>
        </w:rPr>
      </w:pPr>
      <w:r w:rsidRPr="00417F91">
        <w:rPr>
          <w:bCs/>
        </w:rPr>
        <w:t xml:space="preserve">          </w:t>
      </w:r>
      <w:r w:rsidR="00DD2B53">
        <w:rPr>
          <w:bCs/>
        </w:rPr>
        <w:t>Пунктом 52 Повідомлення</w:t>
      </w:r>
      <w:r w:rsidR="00C23E3F" w:rsidRPr="00417F91">
        <w:rPr>
          <w:bCs/>
        </w:rPr>
        <w:t xml:space="preserve"> Комісії передбачено, що покладання зобов’язання з надання ПЗЕІ повинно бути встановлене актом, який залежно від особливос</w:t>
      </w:r>
      <w:r w:rsidR="00DD2B53">
        <w:rPr>
          <w:bCs/>
        </w:rPr>
        <w:t>тей законодавства держави-члена</w:t>
      </w:r>
      <w:r w:rsidR="00C23E3F" w:rsidRPr="00417F91">
        <w:rPr>
          <w:bCs/>
        </w:rPr>
        <w:t xml:space="preserve">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E8221D" w:rsidRPr="00417F91" w:rsidRDefault="00E8221D" w:rsidP="00CD30A3">
      <w:pPr>
        <w:ind w:left="567" w:hanging="567"/>
        <w:contextualSpacing/>
        <w:jc w:val="both"/>
        <w:rPr>
          <w:bCs/>
        </w:rPr>
      </w:pPr>
    </w:p>
    <w:p w:rsidR="00C23E3F" w:rsidRPr="00417F91" w:rsidRDefault="00C23E3F" w:rsidP="00CD30A3">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 xml:space="preserve">зміст і тривалість зобов’язань із надання ПЗЕІ; </w:t>
      </w:r>
    </w:p>
    <w:p w:rsidR="00C23E3F" w:rsidRPr="00417F91" w:rsidRDefault="00C23E3F" w:rsidP="00CD30A3">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 xml:space="preserve">назва суб’єкта господарювання і, де це необхідно, територія, на яку поширюються його послуги; </w:t>
      </w:r>
    </w:p>
    <w:p w:rsidR="00C23E3F" w:rsidRPr="00417F91" w:rsidRDefault="00C23E3F" w:rsidP="00CD30A3">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характер будь-яких виключних або спеціальних прав, які було надано державним органом влади суб’єкту господарювання щодо ПЗЕІ;</w:t>
      </w:r>
    </w:p>
    <w:p w:rsidR="00C23E3F" w:rsidRPr="00417F91" w:rsidRDefault="00C23E3F" w:rsidP="00CD30A3">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 xml:space="preserve">методику розрахунку компенсації, контролю та перегляду компенсації; </w:t>
      </w:r>
    </w:p>
    <w:p w:rsidR="00C23E3F" w:rsidRPr="00417F91" w:rsidRDefault="00C23E3F" w:rsidP="00CD30A3">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механізм для уникнення й повернення надмірної компенсації.</w:t>
      </w:r>
    </w:p>
    <w:p w:rsidR="00C23E3F" w:rsidRPr="00417F91" w:rsidRDefault="00C23E3F" w:rsidP="00CD30A3">
      <w:pPr>
        <w:ind w:left="567" w:hanging="567"/>
        <w:contextualSpacing/>
        <w:jc w:val="both"/>
        <w:rPr>
          <w:bCs/>
        </w:rPr>
      </w:pPr>
    </w:p>
    <w:p w:rsidR="00C23E3F" w:rsidRPr="00417F91" w:rsidRDefault="00C23E3F" w:rsidP="00CD30A3">
      <w:pPr>
        <w:numPr>
          <w:ilvl w:val="0"/>
          <w:numId w:val="4"/>
        </w:numPr>
        <w:ind w:left="567" w:hanging="567"/>
        <w:contextualSpacing/>
        <w:jc w:val="both"/>
        <w:rPr>
          <w:bCs/>
        </w:rPr>
      </w:pPr>
      <w:r w:rsidRPr="00417F91">
        <w:rPr>
          <w:bCs/>
        </w:rPr>
        <w:t xml:space="preserve">Зміст </w:t>
      </w:r>
      <w:r w:rsidRPr="00417F91">
        <w:rPr>
          <w:bCs/>
          <w:u w:val="single"/>
        </w:rPr>
        <w:t>другого критерію</w:t>
      </w:r>
      <w:r w:rsidRPr="00417F91">
        <w:rPr>
          <w:bCs/>
        </w:rPr>
        <w:t xml:space="preserve"> Рішення у справі </w:t>
      </w:r>
      <w:proofErr w:type="spellStart"/>
      <w:r w:rsidRPr="00417F91">
        <w:rPr>
          <w:bCs/>
        </w:rPr>
        <w:t>Altmark</w:t>
      </w:r>
      <w:proofErr w:type="spellEnd"/>
      <w:r w:rsidRPr="00417F91">
        <w:rPr>
          <w:bCs/>
        </w:rPr>
        <w:t xml:space="preserve"> розкрито в розділі 3.4 Повідомлення Комісії.</w:t>
      </w:r>
    </w:p>
    <w:p w:rsidR="00C23E3F" w:rsidRPr="00417F91" w:rsidRDefault="00FB5ECC" w:rsidP="00CD30A3">
      <w:pPr>
        <w:ind w:left="567" w:hanging="567"/>
        <w:contextualSpacing/>
        <w:jc w:val="both"/>
        <w:rPr>
          <w:bCs/>
        </w:rPr>
      </w:pPr>
      <w:r>
        <w:rPr>
          <w:bCs/>
        </w:rPr>
        <w:t xml:space="preserve">      </w:t>
      </w:r>
    </w:p>
    <w:p w:rsidR="00C23E3F" w:rsidRDefault="00C23E3F" w:rsidP="00CD30A3">
      <w:pPr>
        <w:numPr>
          <w:ilvl w:val="0"/>
          <w:numId w:val="4"/>
        </w:numPr>
        <w:ind w:left="567" w:hanging="567"/>
        <w:contextualSpacing/>
        <w:jc w:val="both"/>
        <w:rPr>
          <w:bCs/>
        </w:rPr>
      </w:pPr>
      <w:r w:rsidRPr="00417F91">
        <w:rPr>
          <w:bCs/>
        </w:rPr>
        <w:t xml:space="preserve">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w:t>
      </w:r>
      <w:r w:rsidRPr="00417F91">
        <w:rPr>
          <w:bCs/>
        </w:rPr>
        <w:lastRenderedPageBreak/>
        <w:t>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DF42BE" w:rsidRDefault="00DF42BE" w:rsidP="00DF42BE">
      <w:pPr>
        <w:pStyle w:val="a7"/>
        <w:rPr>
          <w:bCs/>
        </w:rPr>
      </w:pPr>
    </w:p>
    <w:p w:rsidR="00C23E3F" w:rsidRPr="00417F91" w:rsidRDefault="00C23E3F" w:rsidP="00CD30A3">
      <w:pPr>
        <w:numPr>
          <w:ilvl w:val="0"/>
          <w:numId w:val="4"/>
        </w:numPr>
        <w:ind w:left="567" w:hanging="567"/>
        <w:contextualSpacing/>
        <w:jc w:val="both"/>
        <w:rPr>
          <w:bCs/>
        </w:rPr>
      </w:pPr>
      <w:r w:rsidRPr="00417F91">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C23E3F" w:rsidRPr="00417F91" w:rsidRDefault="00C23E3F" w:rsidP="00CD30A3">
      <w:pPr>
        <w:ind w:left="567" w:hanging="567"/>
        <w:contextualSpacing/>
        <w:jc w:val="both"/>
        <w:rPr>
          <w:bCs/>
        </w:rPr>
      </w:pPr>
    </w:p>
    <w:p w:rsidR="00C23E3F" w:rsidRPr="00417F91" w:rsidRDefault="00C23E3F" w:rsidP="00CD30A3">
      <w:pPr>
        <w:numPr>
          <w:ilvl w:val="0"/>
          <w:numId w:val="4"/>
        </w:numPr>
        <w:ind w:left="567" w:hanging="567"/>
        <w:contextualSpacing/>
        <w:jc w:val="both"/>
        <w:rPr>
          <w:bCs/>
        </w:rPr>
      </w:pPr>
      <w:r w:rsidRPr="00417F91">
        <w:rPr>
          <w:bCs/>
        </w:rPr>
        <w:t xml:space="preserve">Стосовно </w:t>
      </w:r>
      <w:r w:rsidRPr="00417F91">
        <w:rPr>
          <w:bCs/>
          <w:u w:val="single"/>
        </w:rPr>
        <w:t>третього критерію</w:t>
      </w:r>
      <w:r w:rsidRPr="00417F91">
        <w:rPr>
          <w:bCs/>
        </w:rPr>
        <w:t xml:space="preserve"> Рішення у справі </w:t>
      </w:r>
      <w:proofErr w:type="spellStart"/>
      <w:r w:rsidRPr="00417F91">
        <w:rPr>
          <w:bCs/>
        </w:rPr>
        <w:t>Altmark</w:t>
      </w:r>
      <w:proofErr w:type="spellEnd"/>
      <w:r w:rsidRPr="00417F91">
        <w:rPr>
          <w:bCs/>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C23E3F" w:rsidRPr="00417F91" w:rsidRDefault="00C23E3F" w:rsidP="00CD30A3">
      <w:pPr>
        <w:ind w:left="567" w:hanging="567"/>
        <w:contextualSpacing/>
        <w:jc w:val="both"/>
        <w:rPr>
          <w:bCs/>
        </w:rPr>
      </w:pPr>
    </w:p>
    <w:p w:rsidR="00C23E3F" w:rsidRDefault="00C23E3F" w:rsidP="00D2242D">
      <w:pPr>
        <w:numPr>
          <w:ilvl w:val="0"/>
          <w:numId w:val="4"/>
        </w:numPr>
        <w:ind w:left="567" w:hanging="567"/>
        <w:contextualSpacing/>
        <w:jc w:val="both"/>
        <w:rPr>
          <w:bCs/>
        </w:rPr>
      </w:pPr>
      <w:r w:rsidRPr="00417F91">
        <w:rPr>
          <w:bCs/>
        </w:rPr>
        <w:t xml:space="preserve">Згідно з </w:t>
      </w:r>
      <w:r w:rsidRPr="00417F91">
        <w:rPr>
          <w:bCs/>
          <w:u w:val="single"/>
        </w:rPr>
        <w:t>четвертим критерієм</w:t>
      </w:r>
      <w:r w:rsidRPr="00417F91">
        <w:rPr>
          <w:bCs/>
        </w:rPr>
        <w:t xml:space="preserve">, передбаченим Рішенням у справі </w:t>
      </w:r>
      <w:proofErr w:type="spellStart"/>
      <w:r w:rsidRPr="00417F91">
        <w:rPr>
          <w:bCs/>
        </w:rPr>
        <w:t>Altmark</w:t>
      </w:r>
      <w:proofErr w:type="spellEnd"/>
      <w:r w:rsidRPr="00417F91">
        <w:rPr>
          <w:bCs/>
        </w:rPr>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w:t>
      </w:r>
      <w:r w:rsidR="00A52D10">
        <w:rPr>
          <w:bCs/>
        </w:rPr>
        <w:t>зазнав</w:t>
      </w:r>
      <w:r w:rsidR="00A52D10" w:rsidRPr="00417F91">
        <w:rPr>
          <w:bCs/>
        </w:rPr>
        <w:t xml:space="preserve"> </w:t>
      </w:r>
      <w:r w:rsidRPr="00417F91">
        <w:rPr>
          <w:bCs/>
        </w:rPr>
        <w:t>би типовий суб’єкт господарювання під час надання таких послуг.</w:t>
      </w:r>
    </w:p>
    <w:p w:rsidR="00196EB1" w:rsidRDefault="00196EB1" w:rsidP="00196EB1">
      <w:pPr>
        <w:pStyle w:val="a7"/>
        <w:rPr>
          <w:bCs/>
        </w:rPr>
      </w:pPr>
    </w:p>
    <w:p w:rsidR="00C23E3F" w:rsidRDefault="00C23E3F" w:rsidP="00CD30A3">
      <w:pPr>
        <w:numPr>
          <w:ilvl w:val="0"/>
          <w:numId w:val="4"/>
        </w:numPr>
        <w:ind w:left="567" w:hanging="567"/>
        <w:contextualSpacing/>
        <w:jc w:val="both"/>
        <w:rPr>
          <w:bCs/>
        </w:rPr>
      </w:pPr>
      <w:r w:rsidRPr="00417F91">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417F91">
        <w:rPr>
          <w:bCs/>
        </w:rPr>
        <w:t>Altmark</w:t>
      </w:r>
      <w:proofErr w:type="spellEnd"/>
      <w:r w:rsidRPr="00417F91">
        <w:rPr>
          <w:bCs/>
        </w:rPr>
        <w:t>.</w:t>
      </w:r>
    </w:p>
    <w:p w:rsidR="00E8221D" w:rsidRDefault="00E8221D" w:rsidP="00E8221D">
      <w:pPr>
        <w:pStyle w:val="a7"/>
        <w:rPr>
          <w:bCs/>
        </w:rPr>
      </w:pPr>
    </w:p>
    <w:p w:rsidR="00C23E3F" w:rsidRPr="00417F91" w:rsidRDefault="00C23E3F" w:rsidP="00CD30A3">
      <w:pPr>
        <w:pStyle w:val="rvps2"/>
        <w:numPr>
          <w:ilvl w:val="1"/>
          <w:numId w:val="3"/>
        </w:numPr>
        <w:spacing w:before="0" w:beforeAutospacing="0" w:after="0" w:afterAutospacing="0"/>
        <w:ind w:left="567" w:hanging="567"/>
        <w:jc w:val="both"/>
        <w:rPr>
          <w:b/>
          <w:lang w:val="uk-UA" w:eastAsia="uk-UA"/>
        </w:rPr>
      </w:pPr>
      <w:r w:rsidRPr="00417F91">
        <w:rPr>
          <w:b/>
          <w:lang w:val="uk-UA" w:eastAsia="uk-UA"/>
        </w:rPr>
        <w:t>Вимоги (критерії допустимості) компенсації витрат, пов’язаних із послугами громадського транспорту</w:t>
      </w:r>
    </w:p>
    <w:p w:rsidR="00C23E3F" w:rsidRPr="00417F91" w:rsidRDefault="00C23E3F" w:rsidP="00CD30A3">
      <w:pPr>
        <w:pStyle w:val="rvps2"/>
        <w:spacing w:before="0" w:beforeAutospacing="0" w:after="0" w:afterAutospacing="0"/>
        <w:ind w:left="567" w:hanging="567"/>
        <w:jc w:val="both"/>
        <w:rPr>
          <w:lang w:val="uk-UA" w:eastAsia="uk-UA"/>
        </w:rPr>
      </w:pPr>
    </w:p>
    <w:p w:rsidR="00061A8C" w:rsidRPr="00A2535B" w:rsidRDefault="00061A8C" w:rsidP="00061A8C">
      <w:pPr>
        <w:pStyle w:val="rvps2"/>
        <w:numPr>
          <w:ilvl w:val="0"/>
          <w:numId w:val="4"/>
        </w:numPr>
        <w:spacing w:before="0" w:beforeAutospacing="0" w:after="0" w:afterAutospacing="0"/>
        <w:ind w:left="567" w:hanging="567"/>
        <w:jc w:val="both"/>
        <w:rPr>
          <w:lang w:val="uk-UA" w:eastAsia="uk-UA"/>
        </w:rPr>
      </w:pPr>
      <w:bookmarkStart w:id="2" w:name="o250"/>
      <w:bookmarkStart w:id="3" w:name="o251"/>
      <w:bookmarkEnd w:id="2"/>
      <w:bookmarkEnd w:id="3"/>
      <w:r w:rsidRPr="00A2535B">
        <w:rPr>
          <w:lang w:val="uk-UA" w:eastAsia="uk-UA"/>
        </w:rPr>
        <w:t xml:space="preserve">Якщо критеріїв у справі </w:t>
      </w:r>
      <w:proofErr w:type="spellStart"/>
      <w:r w:rsidRPr="00A2535B">
        <w:rPr>
          <w:lang w:val="uk-UA" w:eastAsia="uk-UA"/>
        </w:rPr>
        <w:t>Altmark</w:t>
      </w:r>
      <w:proofErr w:type="spellEnd"/>
      <w:r w:rsidRPr="00A2535B">
        <w:rPr>
          <w:lang w:val="uk-UA" w:eastAsia="uk-UA"/>
        </w:rPr>
        <w:t xml:space="preserve"> не дотримано, з урахуванням положень 264 та 267 Угоди, для проведення відповідної оцінки </w:t>
      </w:r>
      <w:r w:rsidRPr="00A2535B">
        <w:rPr>
          <w:iCs/>
          <w:lang w:val="uk-UA"/>
        </w:rPr>
        <w:t>допустимості державної допомоги</w:t>
      </w:r>
      <w:r w:rsidRPr="00A2535B">
        <w:rPr>
          <w:lang w:val="uk-UA" w:eastAsia="uk-UA"/>
        </w:rPr>
        <w:t xml:space="preserve"> </w:t>
      </w:r>
      <w:r w:rsidRPr="00A2535B">
        <w:rPr>
          <w:iCs/>
          <w:lang w:val="uk-UA"/>
        </w:rPr>
        <w:t xml:space="preserve">під час надання послуг громадського транспорту для оцінки використовується </w:t>
      </w:r>
      <w:r>
        <w:rPr>
          <w:lang w:val="uk-UA" w:eastAsia="uk-UA"/>
        </w:rPr>
        <w:t>Регламент</w:t>
      </w:r>
      <w:r w:rsidRPr="00A2535B">
        <w:rPr>
          <w:lang w:val="uk-UA" w:eastAsia="uk-UA"/>
        </w:rPr>
        <w:t xml:space="preserve">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w:t>
      </w:r>
      <w:r>
        <w:rPr>
          <w:lang w:val="uk-UA" w:eastAsia="uk-UA"/>
        </w:rPr>
        <w:t xml:space="preserve"> (з урахуванням змін, внесених  Регламентом</w:t>
      </w:r>
      <w:r w:rsidRPr="0037216F">
        <w:rPr>
          <w:lang w:val="uk-UA" w:eastAsia="uk-UA"/>
        </w:rPr>
        <w:t xml:space="preserve"> (ЄС)</w:t>
      </w:r>
      <w:r>
        <w:rPr>
          <w:lang w:val="uk-UA" w:eastAsia="uk-UA"/>
        </w:rPr>
        <w:t xml:space="preserve"> </w:t>
      </w:r>
      <w:r w:rsidRPr="0037216F">
        <w:rPr>
          <w:lang w:val="uk-UA" w:eastAsia="uk-UA"/>
        </w:rPr>
        <w:t xml:space="preserve">№ </w:t>
      </w:r>
      <w:r>
        <w:rPr>
          <w:lang w:val="uk-UA" w:eastAsia="uk-UA"/>
        </w:rPr>
        <w:t xml:space="preserve">2016/2338) </w:t>
      </w:r>
      <w:r w:rsidRPr="00A2535B">
        <w:rPr>
          <w:lang w:val="uk-UA" w:eastAsia="uk-UA"/>
        </w:rPr>
        <w:t>(далі – Регламент).</w:t>
      </w:r>
    </w:p>
    <w:p w:rsidR="00061A8C" w:rsidRPr="00A2535B" w:rsidRDefault="00061A8C" w:rsidP="00061A8C">
      <w:pPr>
        <w:pStyle w:val="rvps2"/>
        <w:spacing w:before="0" w:beforeAutospacing="0" w:after="0" w:afterAutospacing="0"/>
        <w:ind w:left="567" w:hanging="567"/>
        <w:jc w:val="both"/>
        <w:rPr>
          <w:lang w:val="uk-UA" w:eastAsia="uk-UA"/>
        </w:rPr>
      </w:pPr>
    </w:p>
    <w:p w:rsidR="00061A8C" w:rsidRDefault="00061A8C" w:rsidP="00061A8C">
      <w:pPr>
        <w:pStyle w:val="rvps2"/>
        <w:numPr>
          <w:ilvl w:val="0"/>
          <w:numId w:val="4"/>
        </w:numPr>
        <w:spacing w:before="0" w:beforeAutospacing="0" w:after="0" w:afterAutospacing="0"/>
        <w:ind w:left="567" w:hanging="567"/>
        <w:jc w:val="both"/>
        <w:rPr>
          <w:lang w:val="uk-UA" w:eastAsia="uk-UA"/>
        </w:rPr>
      </w:pPr>
      <w:r w:rsidRPr="00A2535B">
        <w:rPr>
          <w:lang w:val="uk-UA" w:eastAsia="uk-UA"/>
        </w:rPr>
        <w:t>Згідно зі стат</w:t>
      </w:r>
      <w:r>
        <w:rPr>
          <w:lang w:val="uk-UA" w:eastAsia="uk-UA"/>
        </w:rPr>
        <w:t>тею 93 Договору ЄС допомога суб</w:t>
      </w:r>
      <w:r w:rsidRPr="00A2535B">
        <w:rPr>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061A8C" w:rsidRPr="002C38E2" w:rsidRDefault="00061A8C" w:rsidP="00061A8C">
      <w:pPr>
        <w:pStyle w:val="rvps2"/>
        <w:spacing w:before="0" w:beforeAutospacing="0" w:after="0" w:afterAutospacing="0"/>
        <w:ind w:left="567" w:hanging="567"/>
        <w:jc w:val="both"/>
        <w:rPr>
          <w:lang w:val="uk-UA" w:eastAsia="uk-UA"/>
        </w:rPr>
      </w:pPr>
    </w:p>
    <w:p w:rsidR="00061A8C" w:rsidRPr="00A2535B" w:rsidRDefault="00061A8C" w:rsidP="00061A8C">
      <w:pPr>
        <w:numPr>
          <w:ilvl w:val="0"/>
          <w:numId w:val="4"/>
        </w:numPr>
        <w:ind w:left="567" w:hanging="567"/>
        <w:contextualSpacing/>
        <w:jc w:val="both"/>
      </w:pPr>
      <w:r>
        <w:rPr>
          <w:bCs/>
        </w:rPr>
        <w:t>Статтею 1</w:t>
      </w:r>
      <w:r w:rsidRPr="002C38E2">
        <w:rPr>
          <w:bCs/>
        </w:rPr>
        <w:t xml:space="preserve"> Регламенту встановлено, що компетентні органи держав-членів </w:t>
      </w:r>
      <w:r>
        <w:rPr>
          <w:bCs/>
        </w:rPr>
        <w:t xml:space="preserve">покладають зобов’язання або укладають договори про надання публічних послуг, </w:t>
      </w:r>
      <w:r w:rsidRPr="00382417">
        <w:rPr>
          <w:rFonts w:hint="eastAsia"/>
          <w:bCs/>
        </w:rPr>
        <w:t xml:space="preserve">відшкодовують операторам </w:t>
      </w:r>
      <w:r>
        <w:rPr>
          <w:bCs/>
        </w:rPr>
        <w:t>публічних</w:t>
      </w:r>
      <w:r w:rsidRPr="00382417">
        <w:rPr>
          <w:rFonts w:hint="eastAsia"/>
          <w:bCs/>
        </w:rPr>
        <w:t xml:space="preserve"> послуг понесені витрати та</w:t>
      </w:r>
      <w:r>
        <w:rPr>
          <w:rFonts w:hint="eastAsia"/>
          <w:bCs/>
        </w:rPr>
        <w:t>/</w:t>
      </w:r>
      <w:r w:rsidRPr="00382417">
        <w:rPr>
          <w:rFonts w:hint="eastAsia"/>
          <w:bCs/>
        </w:rPr>
        <w:t xml:space="preserve">або надають ексклюзивні права у відповідь на виконання зобов’язань </w:t>
      </w:r>
      <w:r w:rsidR="0028767A">
        <w:rPr>
          <w:bCs/>
        </w:rPr>
        <w:t>і</w:t>
      </w:r>
      <w:r w:rsidRPr="00382417">
        <w:rPr>
          <w:rFonts w:hint="eastAsia"/>
          <w:bCs/>
        </w:rPr>
        <w:t>з надання публічної послуги</w:t>
      </w:r>
      <w:r>
        <w:rPr>
          <w:bCs/>
        </w:rPr>
        <w:t>.</w:t>
      </w:r>
      <w:r w:rsidRPr="00382417">
        <w:rPr>
          <w:bCs/>
        </w:rPr>
        <w:t xml:space="preserve"> </w:t>
      </w:r>
    </w:p>
    <w:p w:rsidR="00061A8C" w:rsidRDefault="00061A8C" w:rsidP="00061A8C">
      <w:pPr>
        <w:pStyle w:val="rvps2"/>
        <w:spacing w:before="0" w:beforeAutospacing="0" w:after="0" w:afterAutospacing="0"/>
        <w:ind w:left="567" w:hanging="567"/>
        <w:jc w:val="both"/>
        <w:rPr>
          <w:lang w:val="uk-UA" w:eastAsia="uk-UA"/>
        </w:rPr>
      </w:pPr>
    </w:p>
    <w:p w:rsidR="007D352B" w:rsidRPr="00A2535B" w:rsidRDefault="007D352B" w:rsidP="00061A8C">
      <w:pPr>
        <w:pStyle w:val="rvps2"/>
        <w:spacing w:before="0" w:beforeAutospacing="0" w:after="0" w:afterAutospacing="0"/>
        <w:ind w:left="567" w:hanging="567"/>
        <w:jc w:val="both"/>
        <w:rPr>
          <w:lang w:val="uk-UA" w:eastAsia="uk-UA"/>
        </w:rPr>
      </w:pPr>
    </w:p>
    <w:p w:rsidR="00061A8C" w:rsidRDefault="00061A8C" w:rsidP="00061A8C">
      <w:pPr>
        <w:pStyle w:val="rvps2"/>
        <w:numPr>
          <w:ilvl w:val="0"/>
          <w:numId w:val="4"/>
        </w:numPr>
        <w:spacing w:before="0" w:beforeAutospacing="0" w:after="0" w:afterAutospacing="0"/>
        <w:ind w:left="567" w:hanging="567"/>
        <w:jc w:val="both"/>
        <w:rPr>
          <w:lang w:val="uk-UA" w:eastAsia="uk-UA"/>
        </w:rPr>
      </w:pPr>
      <w:r>
        <w:rPr>
          <w:lang w:val="uk-UA" w:eastAsia="uk-UA"/>
        </w:rPr>
        <w:lastRenderedPageBreak/>
        <w:t>Відповідно до статті 2 Регламенту:</w:t>
      </w:r>
    </w:p>
    <w:p w:rsidR="00E8221D" w:rsidRDefault="00E8221D" w:rsidP="00E8221D">
      <w:pPr>
        <w:pStyle w:val="a7"/>
        <w:rPr>
          <w:lang w:eastAsia="uk-UA"/>
        </w:rPr>
      </w:pPr>
    </w:p>
    <w:p w:rsidR="00061A8C" w:rsidRDefault="00061A8C" w:rsidP="00061A8C">
      <w:pPr>
        <w:pStyle w:val="rvps2"/>
        <w:spacing w:before="0" w:beforeAutospacing="0" w:after="0" w:afterAutospacing="0"/>
        <w:ind w:left="567"/>
        <w:jc w:val="both"/>
        <w:rPr>
          <w:lang w:val="uk-UA" w:eastAsia="uk-UA"/>
        </w:rPr>
      </w:pPr>
      <w:r w:rsidRPr="00234DF3">
        <w:rPr>
          <w:b/>
          <w:lang w:val="uk-UA" w:eastAsia="uk-UA"/>
        </w:rPr>
        <w:t>договір на державну послугу</w:t>
      </w:r>
      <w:r w:rsidRPr="00234DF3">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w:t>
      </w:r>
      <w:r>
        <w:rPr>
          <w:lang w:val="uk-UA" w:eastAsia="uk-UA"/>
        </w:rPr>
        <w:t>ослуг управління та експлуатації</w:t>
      </w:r>
      <w:r w:rsidRPr="00234DF3">
        <w:rPr>
          <w:lang w:val="uk-UA" w:eastAsia="uk-UA"/>
        </w:rPr>
        <w:t xml:space="preserve"> послуг громадського пасажирського тран</w:t>
      </w:r>
      <w:r>
        <w:rPr>
          <w:lang w:val="uk-UA" w:eastAsia="uk-UA"/>
        </w:rPr>
        <w:t>спорту, що підпадають під зобов</w:t>
      </w:r>
      <w:r w:rsidRPr="00234DF3">
        <w:rPr>
          <w:lang w:val="uk-UA" w:eastAsia="uk-UA"/>
        </w:rPr>
        <w:t xml:space="preserve">’язання з надання публічних послуг; залежно від законодавства держави-члена, договір може також складатися з рішення, </w:t>
      </w:r>
      <w:r>
        <w:rPr>
          <w:lang w:val="uk-UA" w:eastAsia="uk-UA"/>
        </w:rPr>
        <w:t>прийнятого компетентним органом</w:t>
      </w:r>
      <w:r w:rsidRPr="00234DF3">
        <w:rPr>
          <w:lang w:val="uk-UA" w:eastAsia="uk-UA"/>
        </w:rPr>
        <w:t xml:space="preserve"> у формі індивідуального законодавчого чи регуляторного акта, або</w:t>
      </w:r>
      <w:r>
        <w:rPr>
          <w:lang w:val="uk-UA" w:eastAsia="uk-UA"/>
        </w:rPr>
        <w:t xml:space="preserve"> містити</w:t>
      </w:r>
      <w:r w:rsidRPr="00234DF3">
        <w:rPr>
          <w:lang w:val="uk-UA" w:eastAsia="uk-UA"/>
        </w:rPr>
        <w:t xml:space="preserve"> умови, за яких компетентний орган сам надає послуги або доручає надання таких послуг внутрішньому оператору</w:t>
      </w:r>
      <w:r>
        <w:rPr>
          <w:lang w:val="uk-UA" w:eastAsia="uk-UA"/>
        </w:rPr>
        <w:t>;</w:t>
      </w:r>
    </w:p>
    <w:p w:rsidR="00061A8C" w:rsidRDefault="00061A8C" w:rsidP="00061A8C">
      <w:pPr>
        <w:pStyle w:val="rvps2"/>
        <w:spacing w:before="0" w:beforeAutospacing="0" w:after="0" w:afterAutospacing="0"/>
        <w:ind w:left="567"/>
        <w:jc w:val="both"/>
        <w:rPr>
          <w:lang w:val="uk-UA" w:eastAsia="uk-UA"/>
        </w:rPr>
      </w:pPr>
      <w:r w:rsidRPr="00234DF3">
        <w:rPr>
          <w:b/>
          <w:lang w:val="uk-UA" w:eastAsia="uk-UA"/>
        </w:rPr>
        <w:t xml:space="preserve">загальне правило </w:t>
      </w:r>
      <w:r w:rsidRPr="00A23770">
        <w:rPr>
          <w:lang w:val="uk-UA" w:eastAsia="uk-UA"/>
        </w:rPr>
        <w:t>означає</w:t>
      </w:r>
      <w:r w:rsidRPr="00234DF3">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r w:rsidR="0057396B">
        <w:rPr>
          <w:lang w:val="uk-UA" w:eastAsia="uk-UA"/>
        </w:rPr>
        <w:t>;</w:t>
      </w:r>
    </w:p>
    <w:p w:rsidR="00D70BE8" w:rsidRDefault="0057396B" w:rsidP="0057396B">
      <w:pPr>
        <w:pStyle w:val="rvps2"/>
        <w:spacing w:before="0" w:beforeAutospacing="0" w:after="0" w:afterAutospacing="0"/>
        <w:ind w:left="567"/>
        <w:jc w:val="both"/>
        <w:rPr>
          <w:lang w:val="uk-UA" w:eastAsia="uk-UA"/>
        </w:rPr>
      </w:pPr>
      <w:r w:rsidRPr="0057396B">
        <w:rPr>
          <w:b/>
          <w:lang w:val="uk-UA" w:eastAsia="uk-UA"/>
        </w:rPr>
        <w:t>к</w:t>
      </w:r>
      <w:r w:rsidR="00D70BE8" w:rsidRPr="0057396B">
        <w:rPr>
          <w:b/>
          <w:lang w:val="uk-UA" w:eastAsia="uk-UA"/>
        </w:rPr>
        <w:t xml:space="preserve">омпенсація за надання громадських послуг </w:t>
      </w:r>
      <w:r w:rsidR="00D70BE8" w:rsidRPr="00A23770">
        <w:rPr>
          <w:lang w:val="uk-UA" w:eastAsia="uk-UA"/>
        </w:rPr>
        <w:t>означає</w:t>
      </w:r>
      <w:r w:rsidR="00D70BE8">
        <w:rPr>
          <w:lang w:val="uk-UA" w:eastAsia="uk-UA"/>
        </w:rPr>
        <w:t xml:space="preserve"> будь-яку вигоду, у</w:t>
      </w:r>
      <w:r w:rsidR="00D70BE8" w:rsidRPr="00A2535B">
        <w:rPr>
          <w:lang w:val="uk-UA" w:eastAsia="uk-UA"/>
        </w:rPr>
        <w:t xml:space="preserve">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w:t>
      </w:r>
      <w:r w:rsidR="00D70BE8">
        <w:rPr>
          <w:lang w:val="uk-UA" w:eastAsia="uk-UA"/>
        </w:rPr>
        <w:t>уг або пов’язаних із періодом, у</w:t>
      </w:r>
      <w:r>
        <w:rPr>
          <w:lang w:val="uk-UA" w:eastAsia="uk-UA"/>
        </w:rPr>
        <w:t xml:space="preserve"> якому ці послуги надавалися;</w:t>
      </w:r>
    </w:p>
    <w:p w:rsidR="00D70BE8" w:rsidRDefault="0057396B" w:rsidP="0057396B">
      <w:pPr>
        <w:pStyle w:val="rvps2"/>
        <w:spacing w:before="0" w:beforeAutospacing="0" w:after="0" w:afterAutospacing="0"/>
        <w:ind w:left="567"/>
        <w:jc w:val="both"/>
        <w:rPr>
          <w:lang w:val="uk-UA" w:eastAsia="uk-UA"/>
        </w:rPr>
      </w:pPr>
      <w:r w:rsidRPr="0057396B">
        <w:rPr>
          <w:b/>
          <w:lang w:val="uk-UA" w:eastAsia="uk-UA"/>
        </w:rPr>
        <w:t>г</w:t>
      </w:r>
      <w:r w:rsidR="00D70BE8" w:rsidRPr="0057396B">
        <w:rPr>
          <w:b/>
          <w:lang w:val="uk-UA" w:eastAsia="uk-UA"/>
        </w:rPr>
        <w:t>ромадський пасажирський транспорт</w:t>
      </w:r>
      <w:r w:rsidR="00D70BE8" w:rsidRPr="00A2535B">
        <w:rPr>
          <w:lang w:val="uk-UA" w:eastAsia="uk-UA"/>
        </w:rPr>
        <w:t xml:space="preserve">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D70BE8" w:rsidRPr="00A2535B" w:rsidRDefault="00D70BE8" w:rsidP="00D70BE8">
      <w:pPr>
        <w:pStyle w:val="rvps2"/>
        <w:spacing w:before="0" w:beforeAutospacing="0" w:after="0" w:afterAutospacing="0"/>
        <w:ind w:left="567"/>
        <w:jc w:val="both"/>
        <w:rPr>
          <w:lang w:val="uk-UA" w:eastAsia="uk-UA"/>
        </w:rPr>
      </w:pPr>
    </w:p>
    <w:p w:rsidR="00061A8C" w:rsidRPr="00A2535B" w:rsidRDefault="00061A8C" w:rsidP="00061A8C">
      <w:pPr>
        <w:pStyle w:val="rvps2"/>
        <w:numPr>
          <w:ilvl w:val="0"/>
          <w:numId w:val="4"/>
        </w:numPr>
        <w:spacing w:before="0" w:beforeAutospacing="0" w:after="0" w:afterAutospacing="0"/>
        <w:ind w:left="567" w:hanging="567"/>
        <w:jc w:val="both"/>
        <w:rPr>
          <w:lang w:val="uk-UA" w:eastAsia="uk-UA"/>
        </w:rPr>
      </w:pPr>
      <w:r>
        <w:rPr>
          <w:lang w:val="uk-UA" w:eastAsia="uk-UA"/>
        </w:rPr>
        <w:t>Статтею 3</w:t>
      </w:r>
      <w:r w:rsidRPr="00A2535B">
        <w:rPr>
          <w:lang w:val="uk-UA" w:eastAsia="uk-UA"/>
        </w:rPr>
        <w:t xml:space="preserve">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w:t>
      </w:r>
      <w:r>
        <w:rPr>
          <w:lang w:val="uk-UA" w:eastAsia="uk-UA"/>
        </w:rPr>
        <w:t>К</w:t>
      </w:r>
      <w:r w:rsidRPr="00A2535B">
        <w:rPr>
          <w:lang w:val="uk-UA" w:eastAsia="uk-UA"/>
        </w:rPr>
        <w:t>онтракт про надання громадських послуг</w:t>
      </w:r>
      <w:r>
        <w:rPr>
          <w:lang w:val="uk-UA" w:eastAsia="uk-UA"/>
        </w:rPr>
        <w:t xml:space="preserve"> та загальні правила пови</w:t>
      </w:r>
      <w:r w:rsidRPr="00A2535B">
        <w:rPr>
          <w:lang w:val="uk-UA" w:eastAsia="uk-UA"/>
        </w:rPr>
        <w:t>н</w:t>
      </w:r>
      <w:r>
        <w:rPr>
          <w:lang w:val="uk-UA" w:eastAsia="uk-UA"/>
        </w:rPr>
        <w:t>ні</w:t>
      </w:r>
      <w:r w:rsidRPr="00A2535B">
        <w:rPr>
          <w:lang w:val="uk-UA" w:eastAsia="uk-UA"/>
        </w:rPr>
        <w:t xml:space="preserve">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061A8C" w:rsidRPr="00A2535B" w:rsidRDefault="00061A8C" w:rsidP="00061A8C">
      <w:pPr>
        <w:pStyle w:val="rvps2"/>
        <w:spacing w:before="0" w:beforeAutospacing="0" w:after="0" w:afterAutospacing="0"/>
        <w:ind w:left="567" w:hanging="567"/>
        <w:jc w:val="both"/>
        <w:rPr>
          <w:lang w:val="uk-UA" w:eastAsia="uk-UA"/>
        </w:rPr>
      </w:pPr>
    </w:p>
    <w:p w:rsidR="00061A8C" w:rsidRDefault="00061A8C" w:rsidP="00061A8C">
      <w:pPr>
        <w:pStyle w:val="rvps2"/>
        <w:numPr>
          <w:ilvl w:val="0"/>
          <w:numId w:val="4"/>
        </w:numPr>
        <w:spacing w:before="0" w:beforeAutospacing="0" w:after="0" w:afterAutospacing="0"/>
        <w:ind w:left="567" w:hanging="567"/>
        <w:jc w:val="both"/>
        <w:rPr>
          <w:lang w:val="uk-UA" w:eastAsia="uk-UA"/>
        </w:rPr>
      </w:pPr>
      <w:r w:rsidRPr="00A2535B">
        <w:rPr>
          <w:lang w:val="uk-UA" w:eastAsia="uk-UA"/>
        </w:rPr>
        <w:t xml:space="preserve">Пунктом </w:t>
      </w:r>
      <w:r>
        <w:rPr>
          <w:lang w:val="uk-UA" w:eastAsia="uk-UA"/>
        </w:rPr>
        <w:t xml:space="preserve">2 додатка до </w:t>
      </w:r>
      <w:r w:rsidRPr="00A2535B">
        <w:rPr>
          <w:lang w:val="uk-UA" w:eastAsia="uk-UA"/>
        </w:rPr>
        <w:t xml:space="preserve">Регламенту передбачено, що </w:t>
      </w:r>
      <w:r>
        <w:rPr>
          <w:lang w:val="uk-UA" w:eastAsia="uk-UA"/>
        </w:rPr>
        <w:t>к</w:t>
      </w:r>
      <w:r w:rsidRPr="000354BB">
        <w:rPr>
          <w:lang w:val="uk-UA" w:eastAsia="uk-UA"/>
        </w:rPr>
        <w:t>омпенсація не може перевищувати суму, що відповідає чистому фінансовому ефекту, еквівалентному загальному впливу, позитивному ч</w:t>
      </w:r>
      <w:r>
        <w:rPr>
          <w:lang w:val="uk-UA" w:eastAsia="uk-UA"/>
        </w:rPr>
        <w:t>и негативному, дотриманню зобов</w:t>
      </w:r>
      <w:r w:rsidRPr="000354BB">
        <w:rPr>
          <w:lang w:val="uk-UA" w:eastAsia="uk-UA"/>
        </w:rPr>
        <w:t xml:space="preserve">’язання щодо надання </w:t>
      </w:r>
      <w:r>
        <w:rPr>
          <w:lang w:val="uk-UA" w:eastAsia="uk-UA"/>
        </w:rPr>
        <w:t>послуг загального економічного інтересу</w:t>
      </w:r>
      <w:r w:rsidRPr="000354BB">
        <w:rPr>
          <w:lang w:val="uk-UA" w:eastAsia="uk-UA"/>
        </w:rPr>
        <w:t xml:space="preserve"> на витрати та дохід оператора</w:t>
      </w:r>
      <w:r>
        <w:rPr>
          <w:lang w:val="uk-UA" w:eastAsia="uk-UA"/>
        </w:rPr>
        <w:t>, який надає такі послуги</w:t>
      </w:r>
      <w:r w:rsidRPr="000354BB">
        <w:rPr>
          <w:lang w:val="uk-UA" w:eastAsia="uk-UA"/>
        </w:rPr>
        <w:t>.</w:t>
      </w:r>
    </w:p>
    <w:p w:rsidR="00061A8C" w:rsidRPr="00D70BE8" w:rsidRDefault="00061A8C" w:rsidP="00D70BE8">
      <w:pPr>
        <w:pStyle w:val="rvps2"/>
        <w:spacing w:before="0" w:beforeAutospacing="0" w:after="0" w:afterAutospacing="0"/>
        <w:ind w:left="567" w:hanging="567"/>
        <w:jc w:val="both"/>
        <w:rPr>
          <w:lang w:val="uk-UA" w:eastAsia="uk-UA"/>
        </w:rPr>
      </w:pPr>
      <w:r w:rsidRPr="000354BB">
        <w:rPr>
          <w:lang w:val="uk-UA" w:eastAsia="uk-UA"/>
        </w:rPr>
        <w:t> </w:t>
      </w:r>
      <w:r>
        <w:rPr>
          <w:lang w:val="uk-UA" w:eastAsia="uk-UA"/>
        </w:rPr>
        <w:t xml:space="preserve"> </w:t>
      </w:r>
    </w:p>
    <w:p w:rsidR="00061A8C" w:rsidRDefault="00061A8C" w:rsidP="00061A8C">
      <w:pPr>
        <w:numPr>
          <w:ilvl w:val="0"/>
          <w:numId w:val="4"/>
        </w:numPr>
        <w:ind w:left="567" w:hanging="567"/>
        <w:contextualSpacing/>
        <w:jc w:val="both"/>
        <w:rPr>
          <w:bCs/>
        </w:rPr>
      </w:pPr>
      <w:r w:rsidRPr="00A866C3">
        <w:rPr>
          <w:bCs/>
        </w:rPr>
        <w:t>Відповідно до статті 4 Регламенту договір про надання громадських послуг</w:t>
      </w:r>
      <w:r>
        <w:rPr>
          <w:bCs/>
        </w:rPr>
        <w:t xml:space="preserve"> та загальні правила пови</w:t>
      </w:r>
      <w:r w:rsidRPr="00A866C3">
        <w:rPr>
          <w:bCs/>
        </w:rPr>
        <w:t>н</w:t>
      </w:r>
      <w:r>
        <w:rPr>
          <w:bCs/>
        </w:rPr>
        <w:t>ні</w:t>
      </w:r>
      <w:r w:rsidRPr="00A866C3">
        <w:rPr>
          <w:bCs/>
        </w:rPr>
        <w:t xml:space="preserve"> містити</w:t>
      </w:r>
      <w:r>
        <w:rPr>
          <w:bCs/>
        </w:rPr>
        <w:t>:</w:t>
      </w:r>
    </w:p>
    <w:p w:rsidR="00E8221D" w:rsidRDefault="00E8221D" w:rsidP="00E8221D">
      <w:pPr>
        <w:pStyle w:val="a7"/>
        <w:rPr>
          <w:bCs/>
        </w:rPr>
      </w:pPr>
    </w:p>
    <w:p w:rsidR="00061A8C" w:rsidRPr="00A2535B" w:rsidRDefault="00061A8C" w:rsidP="00061A8C">
      <w:pPr>
        <w:pStyle w:val="rvps2"/>
        <w:numPr>
          <w:ilvl w:val="0"/>
          <w:numId w:val="7"/>
        </w:numPr>
        <w:spacing w:before="0" w:beforeAutospacing="0" w:after="0" w:afterAutospacing="0"/>
        <w:ind w:left="567" w:hanging="567"/>
        <w:jc w:val="both"/>
        <w:rPr>
          <w:lang w:val="uk-UA" w:eastAsia="uk-UA"/>
        </w:rPr>
      </w:pPr>
      <w:r w:rsidRPr="00A2535B">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061A8C" w:rsidRDefault="00061A8C" w:rsidP="00061A8C">
      <w:pPr>
        <w:pStyle w:val="rvps2"/>
        <w:numPr>
          <w:ilvl w:val="0"/>
          <w:numId w:val="7"/>
        </w:numPr>
        <w:spacing w:before="0" w:beforeAutospacing="0" w:after="0" w:afterAutospacing="0"/>
        <w:ind w:left="567" w:hanging="567"/>
        <w:jc w:val="both"/>
        <w:rPr>
          <w:lang w:val="uk-UA" w:eastAsia="uk-UA"/>
        </w:rPr>
      </w:pPr>
      <w:r w:rsidRPr="00A2535B">
        <w:rPr>
          <w:lang w:val="uk-UA" w:eastAsia="uk-UA"/>
        </w:rPr>
        <w:t>параметри, на підставі яких розраховується компенсація</w:t>
      </w:r>
      <w:r>
        <w:rPr>
          <w:lang w:val="uk-UA" w:eastAsia="uk-UA"/>
        </w:rPr>
        <w:t>,</w:t>
      </w:r>
      <w:r w:rsidRPr="00A2535B">
        <w:rPr>
          <w:lang w:val="uk-UA" w:eastAsia="uk-UA"/>
        </w:rPr>
        <w:t xml:space="preserve"> та наявність будь-яких ексклюзивних прав;</w:t>
      </w:r>
    </w:p>
    <w:p w:rsidR="00061A8C" w:rsidRPr="00D41EB7" w:rsidRDefault="00061A8C" w:rsidP="00061A8C">
      <w:pPr>
        <w:pStyle w:val="rvps2"/>
        <w:numPr>
          <w:ilvl w:val="0"/>
          <w:numId w:val="7"/>
        </w:numPr>
        <w:spacing w:before="0" w:beforeAutospacing="0" w:after="0" w:afterAutospacing="0"/>
        <w:ind w:left="567" w:hanging="567"/>
        <w:jc w:val="both"/>
        <w:rPr>
          <w:lang w:val="uk-UA" w:eastAsia="uk-UA"/>
        </w:rPr>
      </w:pPr>
      <w:r w:rsidRPr="00D41EB7">
        <w:rPr>
          <w:lang w:val="uk-UA" w:eastAsia="uk-UA"/>
        </w:rPr>
        <w:t>характер та ступінь наданих виключних прав у спосіб, що запобігає надмірній компенсації</w:t>
      </w:r>
      <w:r>
        <w:rPr>
          <w:lang w:val="uk-UA" w:eastAsia="uk-UA"/>
        </w:rPr>
        <w:t>, з</w:t>
      </w:r>
      <w:r w:rsidRPr="0043090B">
        <w:rPr>
          <w:lang w:val="uk-UA" w:eastAsia="uk-UA"/>
        </w:rPr>
        <w:t>окрема, компенсація не може перевищувати суму, необхідну для покриття чистої фінансової різниці між понесеними витратами</w:t>
      </w:r>
      <w:r w:rsidR="00207E14">
        <w:rPr>
          <w:lang w:val="uk-UA" w:eastAsia="uk-UA"/>
        </w:rPr>
        <w:t xml:space="preserve"> та </w:t>
      </w:r>
      <w:r w:rsidRPr="0043090B">
        <w:rPr>
          <w:lang w:val="uk-UA" w:eastAsia="uk-UA"/>
        </w:rPr>
        <w:t>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Pr>
          <w:lang w:val="uk-UA" w:eastAsia="uk-UA"/>
        </w:rPr>
        <w:t>;</w:t>
      </w:r>
    </w:p>
    <w:p w:rsidR="00061A8C" w:rsidRPr="00A2535B" w:rsidRDefault="00061A8C" w:rsidP="00061A8C">
      <w:pPr>
        <w:pStyle w:val="rvps2"/>
        <w:numPr>
          <w:ilvl w:val="0"/>
          <w:numId w:val="7"/>
        </w:numPr>
        <w:spacing w:before="0" w:beforeAutospacing="0" w:after="0" w:afterAutospacing="0"/>
        <w:ind w:left="567" w:hanging="567"/>
        <w:jc w:val="both"/>
        <w:rPr>
          <w:lang w:val="uk-UA" w:eastAsia="uk-UA"/>
        </w:rPr>
      </w:pPr>
      <w:r w:rsidRPr="00A2535B">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061A8C" w:rsidRPr="00A2535B" w:rsidRDefault="00061A8C" w:rsidP="00061A8C">
      <w:pPr>
        <w:pStyle w:val="rvps2"/>
        <w:numPr>
          <w:ilvl w:val="0"/>
          <w:numId w:val="4"/>
        </w:numPr>
        <w:spacing w:before="0" w:beforeAutospacing="0" w:after="0" w:afterAutospacing="0"/>
        <w:ind w:left="567" w:hanging="567"/>
        <w:jc w:val="both"/>
        <w:rPr>
          <w:lang w:val="uk-UA" w:eastAsia="uk-UA"/>
        </w:rPr>
      </w:pPr>
      <w:r w:rsidRPr="00A2535B">
        <w:rPr>
          <w:lang w:val="uk-UA" w:eastAsia="uk-UA"/>
        </w:rPr>
        <w:lastRenderedPageBreak/>
        <w:t>Тривалість дії договору не повинна перевищувати 10 років для транспортних послуг, що здійснюються автобусами, та 15 років – для послуг пасаж</w:t>
      </w:r>
      <w:r>
        <w:rPr>
          <w:lang w:val="uk-UA" w:eastAsia="uk-UA"/>
        </w:rPr>
        <w:t>ирського транспорту залізничним чи іншим рейковим транспортом</w:t>
      </w:r>
      <w:r w:rsidRPr="00A2535B">
        <w:rPr>
          <w:lang w:val="uk-UA" w:eastAsia="uk-UA"/>
        </w:rPr>
        <w:t>.</w:t>
      </w:r>
    </w:p>
    <w:p w:rsidR="00061A8C" w:rsidRPr="00A2535B" w:rsidRDefault="00061A8C" w:rsidP="00061A8C">
      <w:pPr>
        <w:pStyle w:val="rvps2"/>
        <w:spacing w:before="0" w:beforeAutospacing="0" w:after="0" w:afterAutospacing="0"/>
        <w:ind w:left="567" w:hanging="567"/>
        <w:jc w:val="both"/>
        <w:rPr>
          <w:lang w:val="uk-UA" w:eastAsia="uk-UA"/>
        </w:rPr>
      </w:pPr>
    </w:p>
    <w:p w:rsidR="00061A8C" w:rsidRDefault="00061A8C" w:rsidP="00061A8C">
      <w:pPr>
        <w:numPr>
          <w:ilvl w:val="0"/>
          <w:numId w:val="4"/>
        </w:numPr>
        <w:ind w:left="567" w:hanging="567"/>
        <w:contextualSpacing/>
        <w:jc w:val="both"/>
        <w:rPr>
          <w:bCs/>
        </w:rPr>
      </w:pPr>
      <w:r>
        <w:rPr>
          <w:bCs/>
        </w:rPr>
        <w:t>Пунктом</w:t>
      </w:r>
      <w:r w:rsidRPr="00D0478F">
        <w:rPr>
          <w:bCs/>
        </w:rPr>
        <w:t xml:space="preserve"> 2 статті 5 Регламенту</w:t>
      </w:r>
      <w:r>
        <w:rPr>
          <w:bCs/>
        </w:rPr>
        <w:t xml:space="preserve"> </w:t>
      </w:r>
      <w:proofErr w:type="spellStart"/>
      <w:r w:rsidR="00DD2B53">
        <w:rPr>
          <w:bCs/>
          <w:lang w:val="ru-RU"/>
        </w:rPr>
        <w:t>передбачено</w:t>
      </w:r>
      <w:proofErr w:type="spellEnd"/>
      <w:r>
        <w:rPr>
          <w:bCs/>
        </w:rPr>
        <w:t>, зокрема, що</w:t>
      </w:r>
      <w:r w:rsidRPr="00D0478F">
        <w:rPr>
          <w:bCs/>
        </w:rPr>
        <w:t xml:space="preserve"> будь-яки</w:t>
      </w:r>
      <w:r>
        <w:rPr>
          <w:bCs/>
        </w:rPr>
        <w:t>й компетентний орган місцевої влади, що забезпечує надання громадських послуг</w:t>
      </w:r>
      <w:r w:rsidRPr="00D0478F">
        <w:rPr>
          <w:bCs/>
        </w:rPr>
        <w:t>, якщо це прямо не заборонено національним законодавством, може приймати рішення про самостійне надання послуг громадського пасажирського транспорту</w:t>
      </w:r>
      <w:r w:rsidR="00207E14">
        <w:rPr>
          <w:bCs/>
        </w:rPr>
        <w:t xml:space="preserve"> чи доручати </w:t>
      </w:r>
      <w:r w:rsidRPr="00D0478F">
        <w:rPr>
          <w:bCs/>
        </w:rPr>
        <w:t xml:space="preserve">надання громадських послуг </w:t>
      </w:r>
      <w:r>
        <w:rPr>
          <w:bCs/>
        </w:rPr>
        <w:t>відокремленим підприємствам, щодо яких орган місцевої</w:t>
      </w:r>
      <w:r w:rsidRPr="00D0478F">
        <w:rPr>
          <w:bCs/>
        </w:rPr>
        <w:t xml:space="preserve"> </w:t>
      </w:r>
      <w:r>
        <w:rPr>
          <w:bCs/>
        </w:rPr>
        <w:t>влади</w:t>
      </w:r>
      <w:r w:rsidRPr="00D0478F">
        <w:rPr>
          <w:bCs/>
        </w:rPr>
        <w:t xml:space="preserve">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r>
        <w:rPr>
          <w:bCs/>
        </w:rPr>
        <w:t>:</w:t>
      </w:r>
    </w:p>
    <w:p w:rsidR="00E8221D" w:rsidRDefault="00E8221D" w:rsidP="00E8221D">
      <w:pPr>
        <w:pStyle w:val="a7"/>
        <w:rPr>
          <w:bCs/>
        </w:rPr>
      </w:pPr>
    </w:p>
    <w:p w:rsidR="00061A8C" w:rsidRPr="00A2535B" w:rsidRDefault="00061A8C" w:rsidP="00061A8C">
      <w:pPr>
        <w:pStyle w:val="rvps2"/>
        <w:numPr>
          <w:ilvl w:val="0"/>
          <w:numId w:val="7"/>
        </w:numPr>
        <w:spacing w:before="0" w:beforeAutospacing="0" w:after="0" w:afterAutospacing="0"/>
        <w:ind w:left="567" w:hanging="567"/>
        <w:jc w:val="both"/>
        <w:rPr>
          <w:lang w:val="uk-UA" w:eastAsia="uk-UA"/>
        </w:rPr>
      </w:pPr>
      <w:r w:rsidRPr="00A2535B">
        <w:rPr>
          <w:lang w:val="uk-UA" w:eastAsia="uk-UA"/>
        </w:rPr>
        <w:t>при вирішенні, чи здійснює компетентний орган контроль над підприємством, беруться  до уваг</w:t>
      </w:r>
      <w:r>
        <w:rPr>
          <w:lang w:val="uk-UA" w:eastAsia="uk-UA"/>
        </w:rPr>
        <w:t>и: ступінь представництва органу</w:t>
      </w:r>
      <w:r w:rsidRPr="00A2535B">
        <w:rPr>
          <w:lang w:val="uk-UA" w:eastAsia="uk-UA"/>
        </w:rPr>
        <w:t xml:space="preserve"> влади в керівних або наглядових органах, права власності, вплив та контроль над стратегічними рішеннями </w:t>
      </w:r>
      <w:r>
        <w:rPr>
          <w:lang w:val="uk-UA" w:eastAsia="uk-UA"/>
        </w:rPr>
        <w:t>чи індивідуальними управлінськими рішеннями</w:t>
      </w:r>
      <w:r w:rsidRPr="00A2535B">
        <w:rPr>
          <w:lang w:val="uk-UA" w:eastAsia="uk-UA"/>
        </w:rPr>
        <w:t>;</w:t>
      </w:r>
    </w:p>
    <w:p w:rsidR="00061A8C" w:rsidRPr="00C72D12" w:rsidRDefault="00061A8C" w:rsidP="00061A8C">
      <w:pPr>
        <w:pStyle w:val="rvps2"/>
        <w:numPr>
          <w:ilvl w:val="0"/>
          <w:numId w:val="7"/>
        </w:numPr>
        <w:spacing w:before="0" w:beforeAutospacing="0" w:after="0" w:afterAutospacing="0"/>
        <w:ind w:left="567" w:hanging="567"/>
        <w:jc w:val="both"/>
        <w:rPr>
          <w:lang w:val="uk-UA" w:eastAsia="uk-UA"/>
        </w:rPr>
      </w:pPr>
      <w:r w:rsidRPr="00A2535B">
        <w:rPr>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w:t>
      </w:r>
      <w:r w:rsidR="00D416C4">
        <w:rPr>
          <w:lang w:val="uk-UA" w:eastAsia="uk-UA"/>
        </w:rPr>
        <w:t>у</w:t>
      </w:r>
      <w:r w:rsidRPr="00A2535B">
        <w:rPr>
          <w:lang w:val="uk-UA" w:eastAsia="uk-UA"/>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061A8C" w:rsidRDefault="00061A8C" w:rsidP="00061A8C">
      <w:pPr>
        <w:ind w:left="567" w:hanging="567"/>
        <w:contextualSpacing/>
        <w:jc w:val="both"/>
        <w:rPr>
          <w:bCs/>
        </w:rPr>
      </w:pPr>
    </w:p>
    <w:p w:rsidR="00061A8C" w:rsidRPr="00A2535B" w:rsidRDefault="00061A8C" w:rsidP="00061A8C">
      <w:pPr>
        <w:pStyle w:val="rvps2"/>
        <w:numPr>
          <w:ilvl w:val="0"/>
          <w:numId w:val="4"/>
        </w:numPr>
        <w:spacing w:before="0" w:beforeAutospacing="0" w:after="0" w:afterAutospacing="0"/>
        <w:ind w:left="567" w:hanging="567"/>
        <w:jc w:val="both"/>
        <w:rPr>
          <w:lang w:val="uk-UA" w:eastAsia="uk-UA"/>
        </w:rPr>
      </w:pPr>
      <w:r w:rsidRPr="00A2535B">
        <w:rPr>
          <w:lang w:val="uk-UA" w:eastAsia="uk-UA"/>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D416C4">
        <w:rPr>
          <w:lang w:val="uk-UA" w:eastAsia="uk-UA"/>
        </w:rPr>
        <w:t xml:space="preserve">зі </w:t>
      </w:r>
      <w:r w:rsidRPr="00A2535B">
        <w:rPr>
          <w:lang w:val="uk-UA" w:eastAsia="uk-UA"/>
        </w:rPr>
        <w:t xml:space="preserve">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061A8C" w:rsidRPr="00A2535B" w:rsidRDefault="00061A8C" w:rsidP="00061A8C">
      <w:pPr>
        <w:pStyle w:val="rvps2"/>
        <w:spacing w:before="0" w:beforeAutospacing="0" w:after="0" w:afterAutospacing="0"/>
        <w:ind w:left="567" w:hanging="567"/>
        <w:jc w:val="both"/>
        <w:rPr>
          <w:lang w:val="uk-UA" w:eastAsia="uk-UA"/>
        </w:rPr>
      </w:pPr>
    </w:p>
    <w:p w:rsidR="00061A8C" w:rsidRPr="00A2535B" w:rsidRDefault="00061A8C" w:rsidP="00061A8C">
      <w:pPr>
        <w:pStyle w:val="rvps2"/>
        <w:numPr>
          <w:ilvl w:val="0"/>
          <w:numId w:val="4"/>
        </w:numPr>
        <w:spacing w:before="0" w:beforeAutospacing="0" w:after="0" w:afterAutospacing="0"/>
        <w:ind w:left="567" w:hanging="567"/>
        <w:jc w:val="both"/>
        <w:rPr>
          <w:lang w:val="uk-UA" w:eastAsia="uk-UA"/>
        </w:rPr>
      </w:pPr>
      <w:r w:rsidRPr="00A2535B">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061A8C" w:rsidRPr="00A2535B" w:rsidRDefault="00061A8C" w:rsidP="00061A8C">
      <w:pPr>
        <w:pStyle w:val="a7"/>
        <w:ind w:left="567" w:hanging="567"/>
      </w:pPr>
    </w:p>
    <w:p w:rsidR="00061A8C" w:rsidRDefault="00061A8C" w:rsidP="00061A8C">
      <w:pPr>
        <w:numPr>
          <w:ilvl w:val="0"/>
          <w:numId w:val="4"/>
        </w:numPr>
        <w:ind w:left="567" w:hanging="567"/>
        <w:contextualSpacing/>
        <w:jc w:val="both"/>
        <w:rPr>
          <w:bCs/>
        </w:rPr>
      </w:pPr>
      <w:r w:rsidRPr="0043090B">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w:t>
      </w:r>
      <w:r w:rsidR="00D416C4">
        <w:rPr>
          <w:bCs/>
        </w:rPr>
        <w:t>с</w:t>
      </w:r>
      <w:r w:rsidRPr="0043090B">
        <w:rPr>
          <w:bCs/>
        </w:rPr>
        <w:t xml:space="preserve">уду від 24.07.2003 № 280/00 у справі </w:t>
      </w:r>
      <w:proofErr w:type="spellStart"/>
      <w:r w:rsidRPr="0043090B">
        <w:rPr>
          <w:bCs/>
        </w:rPr>
        <w:t>Altmark</w:t>
      </w:r>
      <w:proofErr w:type="spellEnd"/>
      <w:r w:rsidRPr="0043090B">
        <w:rPr>
          <w:bCs/>
        </w:rPr>
        <w:t xml:space="preserve"> </w:t>
      </w:r>
      <w:proofErr w:type="spellStart"/>
      <w:r w:rsidRPr="0043090B">
        <w:rPr>
          <w:bCs/>
        </w:rPr>
        <w:t>Trans</w:t>
      </w:r>
      <w:proofErr w:type="spellEnd"/>
      <w:r w:rsidRPr="0043090B">
        <w:rPr>
          <w:bCs/>
        </w:rPr>
        <w:t xml:space="preserve"> </w:t>
      </w:r>
      <w:proofErr w:type="spellStart"/>
      <w:r w:rsidRPr="0043090B">
        <w:rPr>
          <w:bCs/>
        </w:rPr>
        <w:t>Gmbh</w:t>
      </w:r>
      <w:proofErr w:type="spellEnd"/>
      <w:r w:rsidRPr="0043090B">
        <w:rPr>
          <w:bCs/>
        </w:rPr>
        <w:t xml:space="preserve">, </w:t>
      </w:r>
      <w:proofErr w:type="spellStart"/>
      <w:r w:rsidRPr="0043090B">
        <w:rPr>
          <w:bCs/>
        </w:rPr>
        <w:t>Regierungspräsidium</w:t>
      </w:r>
      <w:proofErr w:type="spellEnd"/>
      <w:r w:rsidRPr="0043090B">
        <w:rPr>
          <w:bCs/>
        </w:rPr>
        <w:t xml:space="preserve"> </w:t>
      </w:r>
      <w:proofErr w:type="spellStart"/>
      <w:r w:rsidRPr="0043090B">
        <w:rPr>
          <w:bCs/>
        </w:rPr>
        <w:t>Magdeburg</w:t>
      </w:r>
      <w:proofErr w:type="spellEnd"/>
      <w:r w:rsidRPr="0043090B">
        <w:rPr>
          <w:bCs/>
        </w:rPr>
        <w:t xml:space="preserve"> v </w:t>
      </w:r>
      <w:proofErr w:type="spellStart"/>
      <w:r w:rsidRPr="0043090B">
        <w:rPr>
          <w:bCs/>
        </w:rPr>
        <w:t>Nahverkehrsgesellschaft</w:t>
      </w:r>
      <w:proofErr w:type="spellEnd"/>
      <w:r w:rsidRPr="0043090B">
        <w:rPr>
          <w:bCs/>
        </w:rPr>
        <w:t xml:space="preserve"> </w:t>
      </w:r>
      <w:proofErr w:type="spellStart"/>
      <w:r w:rsidRPr="0043090B">
        <w:rPr>
          <w:bCs/>
        </w:rPr>
        <w:t>Altmark</w:t>
      </w:r>
      <w:proofErr w:type="spellEnd"/>
      <w:r w:rsidRPr="0043090B">
        <w:rPr>
          <w:bCs/>
        </w:rPr>
        <w:t xml:space="preserve"> </w:t>
      </w:r>
      <w:proofErr w:type="spellStart"/>
      <w:r w:rsidRPr="0043090B">
        <w:rPr>
          <w:bCs/>
        </w:rPr>
        <w:t>Gmbh</w:t>
      </w:r>
      <w:proofErr w:type="spellEnd"/>
      <w:r w:rsidRPr="0043090B">
        <w:rPr>
          <w:bCs/>
        </w:rPr>
        <w:t>, компенсація витрат суб’єкта господарювання</w:t>
      </w:r>
      <w:r>
        <w:rPr>
          <w:bCs/>
        </w:rPr>
        <w:t xml:space="preserve"> є сумісною</w:t>
      </w:r>
      <w:r w:rsidRPr="0043090B">
        <w:rPr>
          <w:bCs/>
        </w:rPr>
        <w:t xml:space="preserve"> із наданням послуг загального економічного інтересу, якщо</w:t>
      </w:r>
      <w:r>
        <w:rPr>
          <w:bCs/>
        </w:rPr>
        <w:t>:</w:t>
      </w:r>
    </w:p>
    <w:p w:rsidR="00E8221D" w:rsidRDefault="00E8221D" w:rsidP="00E8221D">
      <w:pPr>
        <w:pStyle w:val="a7"/>
        <w:rPr>
          <w:bCs/>
        </w:rPr>
      </w:pPr>
    </w:p>
    <w:p w:rsidR="00061A8C" w:rsidRPr="0043090B" w:rsidRDefault="00061A8C" w:rsidP="00061A8C">
      <w:pPr>
        <w:numPr>
          <w:ilvl w:val="0"/>
          <w:numId w:val="11"/>
        </w:numPr>
        <w:ind w:left="567" w:hanging="567"/>
        <w:jc w:val="both"/>
      </w:pPr>
      <w:r w:rsidRPr="0043090B">
        <w:t>суб’єкт господарювання має чітко визначені</w:t>
      </w:r>
      <w:r w:rsidRPr="0043090B" w:rsidDel="004D543E">
        <w:t xml:space="preserve"> </w:t>
      </w:r>
      <w:r w:rsidRPr="0043090B">
        <w:t>зобов’язання надавати громадські послуги (обслуговувати населення);</w:t>
      </w:r>
    </w:p>
    <w:p w:rsidR="00061A8C" w:rsidRPr="0043090B" w:rsidRDefault="00061A8C" w:rsidP="00061A8C">
      <w:pPr>
        <w:numPr>
          <w:ilvl w:val="0"/>
          <w:numId w:val="11"/>
        </w:numPr>
        <w:ind w:left="567" w:hanging="567"/>
        <w:jc w:val="both"/>
      </w:pPr>
      <w:r w:rsidRPr="0043090B">
        <w:t>параметри, на підставі яких обчислюється компенсація, є визначеними заздалегідь  об’єктивним і прозорим способом;</w:t>
      </w:r>
    </w:p>
    <w:p w:rsidR="00061A8C" w:rsidRPr="0043090B" w:rsidRDefault="00061A8C" w:rsidP="00061A8C">
      <w:pPr>
        <w:numPr>
          <w:ilvl w:val="0"/>
          <w:numId w:val="11"/>
        </w:numPr>
        <w:ind w:left="567" w:hanging="567"/>
        <w:jc w:val="both"/>
      </w:pPr>
      <w:r w:rsidRPr="0043090B">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w:t>
      </w:r>
      <w:r w:rsidRPr="0043090B">
        <w:lastRenderedPageBreak/>
        <w:t>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061A8C" w:rsidRDefault="00061A8C" w:rsidP="00061A8C">
      <w:pPr>
        <w:numPr>
          <w:ilvl w:val="0"/>
          <w:numId w:val="11"/>
        </w:numPr>
        <w:ind w:left="567" w:hanging="567"/>
        <w:jc w:val="both"/>
      </w:pPr>
      <w:r w:rsidRPr="0043090B">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061A8C" w:rsidRPr="005059BD" w:rsidRDefault="00061A8C" w:rsidP="00061A8C">
      <w:pPr>
        <w:numPr>
          <w:ilvl w:val="0"/>
          <w:numId w:val="11"/>
        </w:numPr>
        <w:ind w:left="567" w:hanging="567"/>
        <w:jc w:val="both"/>
      </w:pPr>
      <w:r w:rsidRPr="0043090B">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r>
        <w:t>.</w:t>
      </w:r>
    </w:p>
    <w:p w:rsidR="00061A8C" w:rsidRDefault="00061A8C" w:rsidP="00061A8C">
      <w:pPr>
        <w:ind w:left="567" w:hanging="567"/>
        <w:jc w:val="both"/>
      </w:pPr>
    </w:p>
    <w:p w:rsidR="00061A8C" w:rsidRPr="00417F91" w:rsidRDefault="00061A8C" w:rsidP="00061A8C">
      <w:pPr>
        <w:pStyle w:val="rvps2"/>
        <w:numPr>
          <w:ilvl w:val="0"/>
          <w:numId w:val="3"/>
        </w:numPr>
        <w:spacing w:before="0" w:beforeAutospacing="0" w:after="0" w:afterAutospacing="0"/>
        <w:ind w:left="567" w:hanging="567"/>
        <w:jc w:val="both"/>
        <w:rPr>
          <w:b/>
          <w:lang w:val="uk-UA" w:eastAsia="uk-UA"/>
        </w:rPr>
      </w:pPr>
      <w:r w:rsidRPr="00417F91">
        <w:rPr>
          <w:b/>
          <w:bCs/>
          <w:lang w:val="uk-UA"/>
        </w:rPr>
        <w:t>ВИСНОВКИ ЗА РЕЗУЛЬТАТАМИ РОЗГЛЯДУ СПРАВИ</w:t>
      </w:r>
    </w:p>
    <w:p w:rsidR="00061A8C" w:rsidRPr="00417F91" w:rsidRDefault="00061A8C" w:rsidP="00061A8C">
      <w:pPr>
        <w:pStyle w:val="rvps2"/>
        <w:spacing w:before="0" w:beforeAutospacing="0" w:after="0" w:afterAutospacing="0"/>
        <w:ind w:left="567" w:hanging="567"/>
        <w:jc w:val="both"/>
        <w:rPr>
          <w:b/>
          <w:lang w:val="uk-UA" w:eastAsia="uk-UA"/>
        </w:rPr>
      </w:pPr>
    </w:p>
    <w:p w:rsidR="00061A8C" w:rsidRPr="00417F91" w:rsidRDefault="00061A8C" w:rsidP="00061A8C">
      <w:pPr>
        <w:pStyle w:val="rvps2"/>
        <w:numPr>
          <w:ilvl w:val="1"/>
          <w:numId w:val="3"/>
        </w:numPr>
        <w:spacing w:before="0" w:beforeAutospacing="0" w:after="0" w:afterAutospacing="0"/>
        <w:ind w:left="567" w:hanging="567"/>
        <w:jc w:val="both"/>
        <w:rPr>
          <w:b/>
          <w:lang w:val="uk-UA" w:eastAsia="uk-UA"/>
        </w:rPr>
      </w:pPr>
      <w:r w:rsidRPr="00417F91">
        <w:rPr>
          <w:b/>
          <w:lang w:val="uk-UA" w:eastAsia="uk-UA"/>
        </w:rPr>
        <w:t xml:space="preserve"> </w:t>
      </w:r>
      <w:r w:rsidRPr="00417F91">
        <w:rPr>
          <w:b/>
          <w:bCs/>
          <w:lang w:val="uk-UA" w:eastAsia="uk-UA"/>
        </w:rPr>
        <w:t>Віднесення послуг громадського транспорту</w:t>
      </w:r>
      <w:r w:rsidRPr="00417F91">
        <w:rPr>
          <w:b/>
          <w:lang w:val="uk-UA" w:eastAsia="uk-UA"/>
        </w:rPr>
        <w:t xml:space="preserve"> до ПЗЕІ</w:t>
      </w:r>
    </w:p>
    <w:p w:rsidR="00061A8C" w:rsidRPr="00417F91" w:rsidRDefault="00061A8C" w:rsidP="00061A8C">
      <w:pPr>
        <w:ind w:left="567" w:hanging="567"/>
        <w:contextualSpacing/>
        <w:jc w:val="both"/>
        <w:rPr>
          <w:bCs/>
        </w:rPr>
      </w:pPr>
    </w:p>
    <w:p w:rsidR="00061A8C" w:rsidRDefault="00061A8C" w:rsidP="00061A8C">
      <w:pPr>
        <w:numPr>
          <w:ilvl w:val="0"/>
          <w:numId w:val="4"/>
        </w:numPr>
        <w:ind w:left="567" w:hanging="567"/>
        <w:contextualSpacing/>
        <w:jc w:val="both"/>
        <w:rPr>
          <w:bCs/>
        </w:rPr>
      </w:pPr>
      <w:r w:rsidRPr="00417F91">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E043B9" w:rsidRPr="00417F91" w:rsidRDefault="00E043B9" w:rsidP="00E043B9">
      <w:pPr>
        <w:ind w:left="567"/>
        <w:contextualSpacing/>
        <w:jc w:val="both"/>
        <w:rPr>
          <w:bCs/>
        </w:rPr>
      </w:pPr>
    </w:p>
    <w:p w:rsidR="009052D1" w:rsidRDefault="009052D1" w:rsidP="00D2242D">
      <w:pPr>
        <w:pStyle w:val="rvps2"/>
        <w:numPr>
          <w:ilvl w:val="0"/>
          <w:numId w:val="4"/>
        </w:numPr>
        <w:spacing w:before="0" w:beforeAutospacing="0" w:after="0" w:afterAutospacing="0"/>
        <w:ind w:left="567" w:hanging="567"/>
        <w:jc w:val="both"/>
        <w:rPr>
          <w:lang w:val="uk-UA" w:eastAsia="uk-UA"/>
        </w:rPr>
      </w:pPr>
      <w:r w:rsidRPr="00E21912">
        <w:rPr>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E21912">
        <w:rPr>
          <w:color w:val="000000"/>
          <w:lang w:val="uk-UA"/>
        </w:rPr>
        <w:t xml:space="preserve">на  міських автобусних маршрутах загального користування </w:t>
      </w:r>
      <w:r w:rsidRPr="00E21912">
        <w:rPr>
          <w:lang w:val="uk-UA" w:eastAsia="uk-UA"/>
        </w:rPr>
        <w:t>покладається</w:t>
      </w:r>
      <w:r w:rsidRPr="00E21912">
        <w:rPr>
          <w:color w:val="000000"/>
          <w:lang w:val="uk-UA"/>
        </w:rPr>
        <w:t xml:space="preserve"> на виконавчий  орган  сільської,  селищної, міської ради відповідного населеного пункту. </w:t>
      </w:r>
      <w:r w:rsidRPr="00E21912">
        <w:rPr>
          <w:lang w:val="uk-UA"/>
        </w:rPr>
        <w:t>Відповідно до вимог цього закону відносини між органами місцевого самоврядування та перевізниками мають договірний характер.</w:t>
      </w:r>
    </w:p>
    <w:p w:rsidR="000B62EA" w:rsidRDefault="000B62EA" w:rsidP="000B62EA">
      <w:pPr>
        <w:pStyle w:val="a7"/>
        <w:rPr>
          <w:lang w:eastAsia="uk-UA"/>
        </w:rPr>
      </w:pPr>
    </w:p>
    <w:p w:rsidR="009052D1" w:rsidRPr="00E8221D" w:rsidRDefault="009052D1" w:rsidP="009052D1">
      <w:pPr>
        <w:pStyle w:val="rvps2"/>
        <w:numPr>
          <w:ilvl w:val="0"/>
          <w:numId w:val="4"/>
        </w:numPr>
        <w:spacing w:before="0" w:beforeAutospacing="0" w:after="0" w:afterAutospacing="0"/>
        <w:ind w:left="567" w:hanging="567"/>
        <w:jc w:val="both"/>
        <w:rPr>
          <w:lang w:val="uk-UA" w:eastAsia="uk-UA"/>
        </w:rPr>
      </w:pPr>
      <w:r w:rsidRPr="00E21912">
        <w:rPr>
          <w:lang w:val="uk-UA" w:eastAsia="uk-UA"/>
        </w:rPr>
        <w:t xml:space="preserve">Згідно з частиною першою статті 10 Закону України «Про автомобільний транспорт» </w:t>
      </w:r>
      <w:r w:rsidRPr="00E21912">
        <w:rPr>
          <w:color w:val="000000"/>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E8221D" w:rsidRDefault="00E8221D" w:rsidP="00E8221D">
      <w:pPr>
        <w:pStyle w:val="a7"/>
        <w:rPr>
          <w:lang w:eastAsia="uk-UA"/>
        </w:rPr>
      </w:pPr>
    </w:p>
    <w:p w:rsidR="009052D1" w:rsidRPr="00E21912" w:rsidRDefault="009052D1" w:rsidP="009052D1">
      <w:pPr>
        <w:pStyle w:val="a7"/>
        <w:numPr>
          <w:ilvl w:val="0"/>
          <w:numId w:val="7"/>
        </w:numPr>
        <w:ind w:left="567" w:hanging="567"/>
        <w:jc w:val="both"/>
        <w:rPr>
          <w:lang w:eastAsia="uk-UA"/>
        </w:rPr>
      </w:pPr>
      <w:r w:rsidRPr="00E21912">
        <w:rPr>
          <w:color w:val="000000"/>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9052D1" w:rsidRPr="00E21912" w:rsidRDefault="009052D1" w:rsidP="009052D1">
      <w:pPr>
        <w:pStyle w:val="a7"/>
        <w:numPr>
          <w:ilvl w:val="0"/>
          <w:numId w:val="7"/>
        </w:numPr>
        <w:tabs>
          <w:tab w:val="left" w:pos="426"/>
        </w:tabs>
        <w:ind w:left="567" w:hanging="567"/>
        <w:jc w:val="both"/>
        <w:rPr>
          <w:lang w:eastAsia="uk-UA"/>
        </w:rPr>
      </w:pPr>
      <w:r>
        <w:rPr>
          <w:color w:val="000000"/>
        </w:rPr>
        <w:t xml:space="preserve">   </w:t>
      </w:r>
      <w:r w:rsidRPr="00E21912">
        <w:rPr>
          <w:color w:val="000000"/>
        </w:rPr>
        <w:t>стимулювання конкуренції та появи нових суб'єктів господарювання, які належать до автомобільного транспорту;</w:t>
      </w:r>
    </w:p>
    <w:p w:rsidR="009052D1" w:rsidRPr="00E21912" w:rsidRDefault="009052D1" w:rsidP="009052D1">
      <w:pPr>
        <w:pStyle w:val="a7"/>
        <w:numPr>
          <w:ilvl w:val="0"/>
          <w:numId w:val="7"/>
        </w:numPr>
        <w:ind w:left="567" w:hanging="567"/>
        <w:jc w:val="both"/>
        <w:rPr>
          <w:lang w:eastAsia="uk-UA"/>
        </w:rPr>
      </w:pPr>
      <w:r w:rsidRPr="00E21912">
        <w:rPr>
          <w:color w:val="000000"/>
        </w:rPr>
        <w:t>забезпечення балансу між платоспроможним попитом  на  послуги та обсягом витрат на їх надання;</w:t>
      </w:r>
    </w:p>
    <w:p w:rsidR="009052D1" w:rsidRPr="00E21912" w:rsidRDefault="009052D1" w:rsidP="009052D1">
      <w:pPr>
        <w:pStyle w:val="a7"/>
        <w:numPr>
          <w:ilvl w:val="0"/>
          <w:numId w:val="7"/>
        </w:numPr>
        <w:ind w:left="567" w:hanging="567"/>
        <w:jc w:val="both"/>
        <w:rPr>
          <w:lang w:eastAsia="uk-UA"/>
        </w:rPr>
      </w:pPr>
      <w:r w:rsidRPr="00E21912">
        <w:rPr>
          <w:color w:val="000000"/>
        </w:rPr>
        <w:t>забезпечення стабільності, прозорості та прогнозованості тарифів.</w:t>
      </w:r>
    </w:p>
    <w:p w:rsidR="009052D1" w:rsidRPr="00E21912" w:rsidRDefault="009052D1" w:rsidP="009052D1">
      <w:pPr>
        <w:pStyle w:val="a7"/>
        <w:ind w:left="567" w:hanging="567"/>
        <w:jc w:val="both"/>
        <w:rPr>
          <w:lang w:eastAsia="uk-UA"/>
        </w:rPr>
      </w:pPr>
    </w:p>
    <w:p w:rsidR="009052D1" w:rsidRPr="004E3995" w:rsidRDefault="009052D1" w:rsidP="009052D1">
      <w:pPr>
        <w:pStyle w:val="rvps2"/>
        <w:numPr>
          <w:ilvl w:val="0"/>
          <w:numId w:val="4"/>
        </w:numPr>
        <w:spacing w:before="0" w:beforeAutospacing="0" w:after="0" w:afterAutospacing="0"/>
        <w:ind w:left="567" w:hanging="567"/>
        <w:jc w:val="both"/>
        <w:rPr>
          <w:lang w:val="uk-UA" w:eastAsia="uk-UA"/>
        </w:rPr>
      </w:pPr>
      <w:r w:rsidRPr="00E21912">
        <w:rPr>
          <w:lang w:val="uk-UA" w:eastAsia="uk-UA"/>
        </w:rPr>
        <w:t>Відповідно до статті 11 Закону України «Про автомобільний транспорт» н</w:t>
      </w:r>
      <w:r w:rsidRPr="00E21912">
        <w:rPr>
          <w:color w:val="000000"/>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9052D1" w:rsidRPr="00E8221D" w:rsidRDefault="009052D1" w:rsidP="009052D1">
      <w:pPr>
        <w:pStyle w:val="rvps2"/>
        <w:numPr>
          <w:ilvl w:val="0"/>
          <w:numId w:val="4"/>
        </w:numPr>
        <w:spacing w:before="0" w:beforeAutospacing="0" w:after="0" w:afterAutospacing="0"/>
        <w:ind w:left="567" w:hanging="567"/>
        <w:jc w:val="both"/>
        <w:rPr>
          <w:lang w:val="uk-UA" w:eastAsia="uk-UA"/>
        </w:rPr>
      </w:pPr>
      <w:r w:rsidRPr="00E21912">
        <w:rPr>
          <w:color w:val="000000"/>
          <w:lang w:val="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E8221D" w:rsidRDefault="00E8221D" w:rsidP="00E8221D">
      <w:pPr>
        <w:pStyle w:val="a7"/>
        <w:rPr>
          <w:lang w:eastAsia="uk-UA"/>
        </w:rPr>
      </w:pPr>
    </w:p>
    <w:p w:rsidR="009052D1" w:rsidRPr="00E21912" w:rsidRDefault="009052D1" w:rsidP="009052D1">
      <w:pPr>
        <w:pStyle w:val="rvps2"/>
        <w:numPr>
          <w:ilvl w:val="0"/>
          <w:numId w:val="7"/>
        </w:numPr>
        <w:spacing w:before="0" w:beforeAutospacing="0" w:after="0" w:afterAutospacing="0"/>
        <w:ind w:left="567" w:hanging="567"/>
        <w:jc w:val="both"/>
        <w:rPr>
          <w:lang w:val="uk-UA" w:eastAsia="uk-UA"/>
        </w:rPr>
      </w:pPr>
      <w:r w:rsidRPr="00E21912">
        <w:rPr>
          <w:color w:val="000000"/>
          <w:lang w:val="uk-UA"/>
        </w:rPr>
        <w:t>надання соціально значущих послуг такого транспорту;</w:t>
      </w:r>
    </w:p>
    <w:p w:rsidR="009052D1" w:rsidRPr="00E21912" w:rsidRDefault="009052D1" w:rsidP="009052D1">
      <w:pPr>
        <w:pStyle w:val="rvps2"/>
        <w:numPr>
          <w:ilvl w:val="0"/>
          <w:numId w:val="7"/>
        </w:numPr>
        <w:spacing w:before="0" w:beforeAutospacing="0" w:after="0" w:afterAutospacing="0"/>
        <w:ind w:left="567" w:hanging="567"/>
        <w:jc w:val="both"/>
        <w:rPr>
          <w:lang w:val="uk-UA" w:eastAsia="uk-UA"/>
        </w:rPr>
      </w:pPr>
      <w:r w:rsidRPr="00E21912">
        <w:rPr>
          <w:color w:val="000000"/>
          <w:lang w:val="uk-UA"/>
        </w:rPr>
        <w:t>придбання транспортних  засобів та засобів їх технічного обслуговування і ремонту;</w:t>
      </w:r>
    </w:p>
    <w:p w:rsidR="009052D1" w:rsidRPr="00E21912" w:rsidRDefault="009052D1" w:rsidP="009052D1">
      <w:pPr>
        <w:pStyle w:val="rvps2"/>
        <w:numPr>
          <w:ilvl w:val="0"/>
          <w:numId w:val="7"/>
        </w:numPr>
        <w:spacing w:before="0" w:beforeAutospacing="0" w:after="0" w:afterAutospacing="0"/>
        <w:ind w:left="567" w:hanging="567"/>
        <w:jc w:val="both"/>
        <w:rPr>
          <w:lang w:val="uk-UA" w:eastAsia="uk-UA"/>
        </w:rPr>
      </w:pPr>
      <w:r w:rsidRPr="00E21912">
        <w:rPr>
          <w:color w:val="000000"/>
          <w:lang w:val="uk-UA"/>
        </w:rPr>
        <w:lastRenderedPageBreak/>
        <w:t>стимулювання розвитку ринку відповідних послуг</w:t>
      </w:r>
      <w:r>
        <w:rPr>
          <w:color w:val="000000"/>
          <w:lang w:val="uk-UA"/>
        </w:rPr>
        <w:t>.</w:t>
      </w:r>
    </w:p>
    <w:p w:rsidR="009052D1" w:rsidRDefault="009052D1" w:rsidP="009052D1"/>
    <w:p w:rsidR="009052D1" w:rsidRPr="00D93C63" w:rsidRDefault="009052D1" w:rsidP="009052D1">
      <w:pPr>
        <w:pStyle w:val="rvps2"/>
        <w:numPr>
          <w:ilvl w:val="0"/>
          <w:numId w:val="2"/>
        </w:numPr>
        <w:spacing w:before="0" w:beforeAutospacing="0" w:after="0" w:afterAutospacing="0"/>
        <w:ind w:left="567" w:hanging="567"/>
        <w:jc w:val="both"/>
        <w:rPr>
          <w:lang w:val="uk-UA"/>
        </w:rPr>
      </w:pPr>
      <w:r w:rsidRPr="00D93C63">
        <w:rPr>
          <w:lang w:val="uk-UA"/>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9052D1" w:rsidRPr="00D93C63" w:rsidRDefault="009052D1" w:rsidP="009052D1">
      <w:pPr>
        <w:pStyle w:val="rvps2"/>
        <w:spacing w:before="0" w:beforeAutospacing="0" w:after="0" w:afterAutospacing="0"/>
        <w:ind w:left="567" w:hanging="567"/>
        <w:jc w:val="both"/>
        <w:rPr>
          <w:lang w:val="uk-UA"/>
        </w:rPr>
      </w:pPr>
    </w:p>
    <w:p w:rsidR="009052D1" w:rsidRPr="00592CCF" w:rsidRDefault="009052D1" w:rsidP="009052D1">
      <w:pPr>
        <w:pStyle w:val="rvps2"/>
        <w:numPr>
          <w:ilvl w:val="0"/>
          <w:numId w:val="2"/>
        </w:numPr>
        <w:spacing w:before="0" w:beforeAutospacing="0" w:after="0" w:afterAutospacing="0"/>
        <w:ind w:left="567" w:hanging="567"/>
        <w:jc w:val="both"/>
        <w:rPr>
          <w:lang w:val="uk-UA"/>
        </w:rPr>
      </w:pPr>
      <w:r w:rsidRPr="00D93C63">
        <w:rPr>
          <w:lang w:val="uk-UA"/>
        </w:rPr>
        <w:t xml:space="preserve">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w:t>
      </w:r>
      <w:r w:rsidRPr="00AC4341">
        <w:rPr>
          <w:b/>
          <w:lang w:val="uk-UA"/>
        </w:rPr>
        <w:t>забороняється відмовлятися від пільгового перевезення</w:t>
      </w:r>
      <w:r w:rsidRPr="00592CCF">
        <w:rPr>
          <w:lang w:val="uk-UA"/>
        </w:rPr>
        <w:t>.</w:t>
      </w:r>
    </w:p>
    <w:p w:rsidR="009052D1" w:rsidRDefault="009052D1" w:rsidP="009052D1">
      <w:pPr>
        <w:pStyle w:val="rvps2"/>
        <w:spacing w:before="0" w:beforeAutospacing="0" w:after="0" w:afterAutospacing="0"/>
        <w:ind w:left="567"/>
        <w:jc w:val="both"/>
        <w:rPr>
          <w:lang w:val="uk-UA" w:eastAsia="uk-UA"/>
        </w:rPr>
      </w:pPr>
    </w:p>
    <w:p w:rsidR="009052D1" w:rsidRDefault="009052D1" w:rsidP="009052D1">
      <w:pPr>
        <w:pStyle w:val="rvps2"/>
        <w:numPr>
          <w:ilvl w:val="0"/>
          <w:numId w:val="2"/>
        </w:numPr>
        <w:spacing w:before="0" w:beforeAutospacing="0" w:after="0" w:afterAutospacing="0"/>
        <w:ind w:left="567" w:hanging="567"/>
        <w:jc w:val="both"/>
        <w:rPr>
          <w:lang w:val="uk-UA" w:eastAsia="uk-UA"/>
        </w:rPr>
      </w:pPr>
      <w:r w:rsidRPr="00E21912">
        <w:rPr>
          <w:lang w:val="uk-UA"/>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r>
        <w:rPr>
          <w:lang w:val="uk-UA"/>
        </w:rPr>
        <w:t>.</w:t>
      </w:r>
    </w:p>
    <w:p w:rsidR="009052D1" w:rsidRDefault="009052D1" w:rsidP="009052D1">
      <w:pPr>
        <w:pStyle w:val="a7"/>
        <w:rPr>
          <w:lang w:eastAsia="uk-UA"/>
        </w:rPr>
      </w:pPr>
    </w:p>
    <w:p w:rsidR="00533FD4" w:rsidRPr="001F7A64" w:rsidRDefault="00BD772B" w:rsidP="009052D1">
      <w:pPr>
        <w:numPr>
          <w:ilvl w:val="0"/>
          <w:numId w:val="4"/>
        </w:numPr>
        <w:ind w:left="567" w:hanging="567"/>
        <w:contextualSpacing/>
        <w:jc w:val="both"/>
        <w:rPr>
          <w:bCs/>
        </w:rPr>
      </w:pPr>
      <w:r w:rsidRPr="001F7A64">
        <w:rPr>
          <w:bCs/>
        </w:rPr>
        <w:t xml:space="preserve">Відповідно до </w:t>
      </w:r>
      <w:r w:rsidR="00061A8C" w:rsidRPr="001F7A64">
        <w:rPr>
          <w:bCs/>
        </w:rPr>
        <w:t xml:space="preserve">Статуту </w:t>
      </w:r>
      <w:r w:rsidR="00946A41">
        <w:rPr>
          <w:lang w:eastAsia="uk-UA"/>
        </w:rPr>
        <w:t>КП «</w:t>
      </w:r>
      <w:proofErr w:type="spellStart"/>
      <w:r w:rsidR="00946A41">
        <w:rPr>
          <w:lang w:eastAsia="uk-UA"/>
        </w:rPr>
        <w:t>Міськавтотранс</w:t>
      </w:r>
      <w:proofErr w:type="spellEnd"/>
      <w:r w:rsidR="00946A41">
        <w:rPr>
          <w:lang w:eastAsia="uk-UA"/>
        </w:rPr>
        <w:t>» ТМР</w:t>
      </w:r>
      <w:r w:rsidR="00061A8C" w:rsidRPr="001F7A64">
        <w:rPr>
          <w:bCs/>
        </w:rPr>
        <w:t xml:space="preserve">, основною метою діяльності підприємства є, зокрема, надання послуг з перевезення пасажирів </w:t>
      </w:r>
      <w:r w:rsidR="00533FD4" w:rsidRPr="001F7A64">
        <w:rPr>
          <w:bCs/>
        </w:rPr>
        <w:t xml:space="preserve">громадським </w:t>
      </w:r>
      <w:r w:rsidR="00061A8C" w:rsidRPr="001F7A64">
        <w:rPr>
          <w:bCs/>
        </w:rPr>
        <w:t>транспортом</w:t>
      </w:r>
      <w:r w:rsidR="009052D1" w:rsidRPr="001F7A64">
        <w:rPr>
          <w:bCs/>
        </w:rPr>
        <w:t xml:space="preserve"> (автобусами)</w:t>
      </w:r>
      <w:r w:rsidR="00533FD4" w:rsidRPr="001F7A64">
        <w:rPr>
          <w:bCs/>
        </w:rPr>
        <w:t>, які пов’язані із задоволенням особливо важливих загальних потреб громадян.</w:t>
      </w:r>
    </w:p>
    <w:p w:rsidR="00D70BE8" w:rsidRDefault="00D70BE8" w:rsidP="00D70BE8">
      <w:pPr>
        <w:pStyle w:val="a7"/>
        <w:rPr>
          <w:bCs/>
        </w:rPr>
      </w:pPr>
    </w:p>
    <w:p w:rsidR="00061A8C" w:rsidRPr="00417F91" w:rsidRDefault="00DD2B53" w:rsidP="00061A8C">
      <w:pPr>
        <w:numPr>
          <w:ilvl w:val="0"/>
          <w:numId w:val="4"/>
        </w:numPr>
        <w:ind w:left="567" w:hanging="567"/>
        <w:contextualSpacing/>
        <w:jc w:val="both"/>
        <w:rPr>
          <w:bCs/>
        </w:rPr>
      </w:pPr>
      <w:r>
        <w:rPr>
          <w:bCs/>
        </w:rPr>
        <w:t>Враховуючи викладене</w:t>
      </w:r>
      <w:r w:rsidR="00061A8C" w:rsidRPr="00417F91">
        <w:rPr>
          <w:bCs/>
        </w:rPr>
        <w:t xml:space="preserve">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w:t>
      </w:r>
      <w:r w:rsidR="00E53660">
        <w:rPr>
          <w:bCs/>
        </w:rPr>
        <w:t xml:space="preserve">ранспортом </w:t>
      </w:r>
      <w:r w:rsidR="00061A8C" w:rsidRPr="00136CB2">
        <w:rPr>
          <w:bCs/>
        </w:rPr>
        <w:t>(</w:t>
      </w:r>
      <w:r w:rsidR="003A232F">
        <w:t>автобуси</w:t>
      </w:r>
      <w:r w:rsidR="00061A8C" w:rsidRPr="00136CB2">
        <w:t>)</w:t>
      </w:r>
      <w:r w:rsidR="00061A8C" w:rsidRPr="00136CB2">
        <w:rPr>
          <w:bCs/>
        </w:rPr>
        <w:t xml:space="preserve">, </w:t>
      </w:r>
      <w:r w:rsidR="00061A8C" w:rsidRPr="00417F91">
        <w:rPr>
          <w:bCs/>
        </w:rPr>
        <w:t>пов’язане із задоволенням особливо важливих загальних потреб громадян, що не можуть надаватися на комерційній ос</w:t>
      </w:r>
      <w:r w:rsidR="00D70BE8">
        <w:rPr>
          <w:bCs/>
        </w:rPr>
        <w:t xml:space="preserve">нові без державної підтримки, </w:t>
      </w:r>
      <w:r w:rsidR="00061A8C" w:rsidRPr="00417F91">
        <w:rPr>
          <w:bCs/>
          <w:u w:val="single"/>
        </w:rPr>
        <w:t>є послугами загального економічного інтересу</w:t>
      </w:r>
      <w:r w:rsidR="00061A8C" w:rsidRPr="00417F91">
        <w:rPr>
          <w:bCs/>
        </w:rPr>
        <w:t>.</w:t>
      </w:r>
    </w:p>
    <w:p w:rsidR="00061A8C" w:rsidRPr="00417F91" w:rsidRDefault="00061A8C" w:rsidP="00061A8C">
      <w:pPr>
        <w:ind w:left="567" w:hanging="567"/>
        <w:contextualSpacing/>
        <w:jc w:val="both"/>
        <w:rPr>
          <w:bCs/>
        </w:rPr>
      </w:pPr>
    </w:p>
    <w:p w:rsidR="00061A8C" w:rsidRPr="00E91F44" w:rsidRDefault="00061A8C" w:rsidP="00E91F44">
      <w:pPr>
        <w:pStyle w:val="rvps2"/>
        <w:numPr>
          <w:ilvl w:val="0"/>
          <w:numId w:val="4"/>
        </w:numPr>
        <w:spacing w:before="0" w:beforeAutospacing="0" w:after="0" w:afterAutospacing="0"/>
        <w:ind w:left="567" w:hanging="567"/>
        <w:jc w:val="both"/>
        <w:rPr>
          <w:lang w:val="uk-UA" w:eastAsia="uk-UA"/>
        </w:rPr>
      </w:pPr>
      <w:r w:rsidRPr="00AB7863">
        <w:rPr>
          <w:bCs/>
          <w:lang w:val="uk-UA"/>
        </w:rPr>
        <w:t xml:space="preserve">Отже, надання </w:t>
      </w:r>
      <w:r w:rsidR="00F02E16">
        <w:rPr>
          <w:bCs/>
          <w:lang w:val="uk-UA"/>
        </w:rPr>
        <w:t xml:space="preserve">гарантії </w:t>
      </w:r>
      <w:r w:rsidR="001F7A64">
        <w:rPr>
          <w:bCs/>
          <w:lang w:val="uk-UA"/>
        </w:rPr>
        <w:t>Тернопіль</w:t>
      </w:r>
      <w:r w:rsidR="00F02E16">
        <w:rPr>
          <w:bCs/>
          <w:lang w:val="uk-UA"/>
        </w:rPr>
        <w:t xml:space="preserve">ської міської ради щодо кредитних зобов’язань                        </w:t>
      </w:r>
      <w:r w:rsidRPr="00AB7863">
        <w:rPr>
          <w:bCs/>
          <w:lang w:val="uk-UA"/>
        </w:rPr>
        <w:t xml:space="preserve">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ТМР</w:t>
      </w:r>
      <w:r w:rsidR="001F7A64">
        <w:rPr>
          <w:lang w:val="uk-UA" w:eastAsia="uk-UA"/>
        </w:rPr>
        <w:t xml:space="preserve"> </w:t>
      </w:r>
      <w:r w:rsidR="00F02E16">
        <w:rPr>
          <w:bCs/>
          <w:lang w:val="uk-UA"/>
        </w:rPr>
        <w:t xml:space="preserve">згідно </w:t>
      </w:r>
      <w:r w:rsidR="00DD2B53">
        <w:rPr>
          <w:bCs/>
          <w:lang w:val="uk-UA"/>
        </w:rPr>
        <w:t>з угодою</w:t>
      </w:r>
      <w:r w:rsidR="00AB7863" w:rsidRPr="008E6FBD">
        <w:rPr>
          <w:lang w:val="uk-UA" w:eastAsia="uk-UA"/>
        </w:rPr>
        <w:t xml:space="preserve"> про передачу коштів позики між Міністерством фінансів України, Міністерством інфраструктури України, </w:t>
      </w:r>
      <w:r w:rsidR="001F7A64">
        <w:rPr>
          <w:lang w:val="uk-UA" w:eastAsia="uk-UA"/>
        </w:rPr>
        <w:t>Тернопільсь</w:t>
      </w:r>
      <w:r w:rsidR="00AB7863" w:rsidRPr="008E6FBD">
        <w:rPr>
          <w:lang w:val="uk-UA" w:eastAsia="uk-UA"/>
        </w:rPr>
        <w:t xml:space="preserve">кою міською радою та </w:t>
      </w:r>
      <w:r w:rsidR="00946A41">
        <w:rPr>
          <w:lang w:val="uk-UA" w:eastAsia="uk-UA"/>
        </w:rPr>
        <w:t>КП «</w:t>
      </w:r>
      <w:proofErr w:type="spellStart"/>
      <w:r w:rsidR="00946A41">
        <w:rPr>
          <w:lang w:val="uk-UA" w:eastAsia="uk-UA"/>
        </w:rPr>
        <w:t>Міськавтотранс</w:t>
      </w:r>
      <w:proofErr w:type="spellEnd"/>
      <w:r w:rsidR="00946A41">
        <w:rPr>
          <w:lang w:val="uk-UA" w:eastAsia="uk-UA"/>
        </w:rPr>
        <w:t xml:space="preserve">» ТМР </w:t>
      </w:r>
      <w:r w:rsidR="00F02E16">
        <w:rPr>
          <w:lang w:val="uk-UA" w:eastAsia="uk-UA"/>
        </w:rPr>
        <w:t>д</w:t>
      </w:r>
      <w:r w:rsidR="00AB7863">
        <w:rPr>
          <w:lang w:val="uk-UA" w:eastAsia="uk-UA"/>
        </w:rPr>
        <w:t xml:space="preserve">ля реалізації </w:t>
      </w:r>
      <w:proofErr w:type="spellStart"/>
      <w:r w:rsidR="00AB7863">
        <w:rPr>
          <w:lang w:val="uk-UA" w:eastAsia="uk-UA"/>
        </w:rPr>
        <w:t>П</w:t>
      </w:r>
      <w:r w:rsidR="00AB7863" w:rsidRPr="008E6FBD">
        <w:rPr>
          <w:lang w:val="uk-UA" w:eastAsia="uk-UA"/>
        </w:rPr>
        <w:t>ідпр</w:t>
      </w:r>
      <w:r w:rsidR="00AB7863">
        <w:rPr>
          <w:lang w:val="uk-UA" w:eastAsia="uk-UA"/>
        </w:rPr>
        <w:t>оєкту</w:t>
      </w:r>
      <w:proofErr w:type="spellEnd"/>
      <w:r w:rsidR="00AB7863">
        <w:rPr>
          <w:lang w:val="uk-UA" w:eastAsia="uk-UA"/>
        </w:rPr>
        <w:t xml:space="preserve">, </w:t>
      </w:r>
      <w:r w:rsidR="00E91F44" w:rsidRPr="008E6FBD">
        <w:rPr>
          <w:lang w:val="uk-UA" w:eastAsia="uk-UA"/>
        </w:rPr>
        <w:t xml:space="preserve">який спрямований на поліпшення якості перевезення пасажирів міста, а саме на придбання </w:t>
      </w:r>
      <w:r w:rsidR="00371FE4">
        <w:rPr>
          <w:lang w:val="uk-UA" w:eastAsia="uk-UA"/>
        </w:rPr>
        <w:t>15</w:t>
      </w:r>
      <w:r w:rsidR="00E91F44">
        <w:rPr>
          <w:lang w:val="uk-UA" w:eastAsia="uk-UA"/>
        </w:rPr>
        <w:t xml:space="preserve"> </w:t>
      </w:r>
      <w:r w:rsidR="00792387">
        <w:rPr>
          <w:lang w:val="uk-UA" w:eastAsia="uk-UA"/>
        </w:rPr>
        <w:t xml:space="preserve">нових </w:t>
      </w:r>
      <w:r w:rsidR="00E91F44">
        <w:rPr>
          <w:lang w:val="uk-UA" w:eastAsia="uk-UA"/>
        </w:rPr>
        <w:t>одиниць</w:t>
      </w:r>
      <w:r w:rsidR="00E91F44" w:rsidRPr="008E6FBD">
        <w:rPr>
          <w:lang w:val="uk-UA" w:eastAsia="uk-UA"/>
        </w:rPr>
        <w:t xml:space="preserve"> </w:t>
      </w:r>
      <w:r w:rsidR="00E91F44">
        <w:rPr>
          <w:lang w:val="uk-UA" w:eastAsia="uk-UA"/>
        </w:rPr>
        <w:t>автобусів, які будуть додані</w:t>
      </w:r>
      <w:r w:rsidR="00E91F44" w:rsidRPr="00560355">
        <w:rPr>
          <w:lang w:val="uk-UA" w:eastAsia="uk-UA"/>
        </w:rPr>
        <w:t xml:space="preserve"> до </w:t>
      </w:r>
      <w:r w:rsidR="008D6B59">
        <w:rPr>
          <w:bCs/>
          <w:lang w:val="uk-UA"/>
        </w:rPr>
        <w:t xml:space="preserve">наявного </w:t>
      </w:r>
      <w:r w:rsidR="00E91F44" w:rsidRPr="00560355">
        <w:rPr>
          <w:lang w:val="uk-UA" w:eastAsia="uk-UA"/>
        </w:rPr>
        <w:t>рухомого складу</w:t>
      </w:r>
      <w:r w:rsidR="00AB7863" w:rsidRPr="00E91F44">
        <w:rPr>
          <w:lang w:val="uk-UA" w:eastAsia="uk-UA"/>
        </w:rPr>
        <w:t>,</w:t>
      </w:r>
      <w:r w:rsidRPr="00E91F44">
        <w:rPr>
          <w:lang w:val="uk-UA" w:eastAsia="uk-UA"/>
        </w:rPr>
        <w:t xml:space="preserve"> </w:t>
      </w:r>
      <w:r w:rsidRPr="00E91F44">
        <w:rPr>
          <w:bCs/>
          <w:u w:val="single"/>
          <w:lang w:val="uk-UA"/>
        </w:rPr>
        <w:t>є компенсацією витрат, які пов’язані з наданням послуг, що становлять загальний економічний інтерес</w:t>
      </w:r>
      <w:r w:rsidRPr="00E91F44">
        <w:rPr>
          <w:bCs/>
          <w:lang w:val="uk-UA"/>
        </w:rPr>
        <w:t>.</w:t>
      </w:r>
      <w:r w:rsidR="00946A41">
        <w:rPr>
          <w:bCs/>
          <w:lang w:val="uk-UA"/>
        </w:rPr>
        <w:t xml:space="preserve"> </w:t>
      </w:r>
    </w:p>
    <w:p w:rsidR="00061A8C" w:rsidRPr="00417F91" w:rsidRDefault="00061A8C" w:rsidP="00061A8C">
      <w:pPr>
        <w:ind w:left="567" w:hanging="567"/>
        <w:contextualSpacing/>
        <w:jc w:val="both"/>
        <w:rPr>
          <w:bCs/>
        </w:rPr>
      </w:pPr>
    </w:p>
    <w:p w:rsidR="00061A8C" w:rsidRPr="00417F91" w:rsidRDefault="00061A8C" w:rsidP="00061A8C">
      <w:pPr>
        <w:pStyle w:val="a7"/>
        <w:numPr>
          <w:ilvl w:val="1"/>
          <w:numId w:val="3"/>
        </w:numPr>
        <w:ind w:left="567" w:hanging="567"/>
        <w:jc w:val="both"/>
        <w:rPr>
          <w:b/>
          <w:bCs/>
        </w:rPr>
      </w:pPr>
      <w:r w:rsidRPr="00417F91">
        <w:rPr>
          <w:b/>
          <w:bCs/>
        </w:rPr>
        <w:t xml:space="preserve">Оцінка заходу державної підтримки на відповідність критеріям у справі </w:t>
      </w:r>
      <w:proofErr w:type="spellStart"/>
      <w:r w:rsidRPr="00417F91">
        <w:rPr>
          <w:b/>
          <w:bCs/>
        </w:rPr>
        <w:t>Altmark</w:t>
      </w:r>
      <w:proofErr w:type="spellEnd"/>
    </w:p>
    <w:p w:rsidR="00061A8C" w:rsidRPr="00417F91" w:rsidRDefault="00061A8C" w:rsidP="00061A8C">
      <w:pPr>
        <w:pStyle w:val="a7"/>
        <w:ind w:left="567"/>
        <w:jc w:val="both"/>
        <w:rPr>
          <w:b/>
          <w:bCs/>
        </w:rPr>
      </w:pPr>
    </w:p>
    <w:p w:rsidR="00061A8C" w:rsidRDefault="00061A8C" w:rsidP="00061A8C">
      <w:pPr>
        <w:numPr>
          <w:ilvl w:val="0"/>
          <w:numId w:val="4"/>
        </w:numPr>
        <w:ind w:left="567" w:hanging="567"/>
        <w:contextualSpacing/>
        <w:jc w:val="both"/>
        <w:rPr>
          <w:bCs/>
        </w:rPr>
      </w:pPr>
      <w:r w:rsidRPr="00417F91">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13735C" w:rsidRDefault="0013735C" w:rsidP="0013735C">
      <w:pPr>
        <w:ind w:left="567"/>
        <w:contextualSpacing/>
        <w:jc w:val="both"/>
        <w:rPr>
          <w:bCs/>
        </w:rPr>
      </w:pPr>
    </w:p>
    <w:p w:rsidR="00061A8C" w:rsidRDefault="00061A8C" w:rsidP="00061A8C">
      <w:pPr>
        <w:numPr>
          <w:ilvl w:val="0"/>
          <w:numId w:val="4"/>
        </w:numPr>
        <w:ind w:left="567" w:hanging="567"/>
        <w:contextualSpacing/>
        <w:jc w:val="both"/>
        <w:rPr>
          <w:bCs/>
        </w:rPr>
      </w:pPr>
      <w:r w:rsidRPr="00417F91">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417F91">
        <w:rPr>
          <w:bCs/>
        </w:rPr>
        <w:t>Altmark</w:t>
      </w:r>
      <w:proofErr w:type="spellEnd"/>
      <w:r w:rsidRPr="00417F91">
        <w:rPr>
          <w:bCs/>
        </w:rPr>
        <w:t>:</w:t>
      </w:r>
    </w:p>
    <w:p w:rsidR="00E8221D" w:rsidRDefault="00E8221D" w:rsidP="00E8221D">
      <w:pPr>
        <w:pStyle w:val="a7"/>
        <w:rPr>
          <w:bCs/>
        </w:rPr>
      </w:pPr>
    </w:p>
    <w:p w:rsidR="00061A8C" w:rsidRPr="00417F91" w:rsidRDefault="00061A8C" w:rsidP="00061A8C">
      <w:pPr>
        <w:numPr>
          <w:ilvl w:val="0"/>
          <w:numId w:val="7"/>
        </w:numPr>
        <w:ind w:left="567" w:hanging="567"/>
        <w:contextualSpacing/>
        <w:jc w:val="both"/>
        <w:rPr>
          <w:i/>
        </w:rPr>
      </w:pPr>
      <w:r w:rsidRPr="00417F91">
        <w:rPr>
          <w:i/>
        </w:rPr>
        <w:lastRenderedPageBreak/>
        <w:t>суб’єкт господарювання повинен виконувати зобов’язання з обслуговування населення, і ці зобов'язання чітко встановлені та визначені.</w:t>
      </w:r>
    </w:p>
    <w:p w:rsidR="00061A8C" w:rsidRPr="000B557E" w:rsidRDefault="00061A8C" w:rsidP="005E28F1">
      <w:pPr>
        <w:ind w:left="567" w:hanging="567"/>
        <w:contextualSpacing/>
        <w:jc w:val="both"/>
        <w:rPr>
          <w:lang w:eastAsia="uk-UA"/>
        </w:rPr>
      </w:pPr>
      <w:r w:rsidRPr="00417F91">
        <w:t xml:space="preserve">         Зобов’язання </w:t>
      </w:r>
      <w:r w:rsidR="007874EE">
        <w:rPr>
          <w:lang w:eastAsia="uk-UA"/>
        </w:rPr>
        <w:t>підприємства</w:t>
      </w:r>
      <w:r>
        <w:rPr>
          <w:bCs/>
        </w:rPr>
        <w:t xml:space="preserve"> </w:t>
      </w:r>
      <w:r w:rsidRPr="00417F91">
        <w:t xml:space="preserve">з обслуговування населення чітко встановлені та визначені Законом України </w:t>
      </w:r>
      <w:r w:rsidR="00293342" w:rsidRPr="00A2535B">
        <w:t>«Про автомобільний тр</w:t>
      </w:r>
      <w:r w:rsidR="00293342">
        <w:t xml:space="preserve">анспорт», </w:t>
      </w:r>
      <w:r>
        <w:t xml:space="preserve">Статутом та </w:t>
      </w:r>
      <w:r w:rsidR="00792387">
        <w:t>д</w:t>
      </w:r>
      <w:r w:rsidRPr="00417F91">
        <w:t>огов</w:t>
      </w:r>
      <w:r>
        <w:t>ор</w:t>
      </w:r>
      <w:r w:rsidR="00DF42BE">
        <w:t>ами</w:t>
      </w:r>
      <w:r w:rsidRPr="00417F91">
        <w:t xml:space="preserve"> </w:t>
      </w:r>
      <w:r w:rsidR="00402DCA">
        <w:t xml:space="preserve">щодо </w:t>
      </w:r>
      <w:r w:rsidR="007874EE">
        <w:t xml:space="preserve">перевезення пасажирів </w:t>
      </w:r>
      <w:r w:rsidR="00402DCA">
        <w:t xml:space="preserve">автомобільним транспортом </w:t>
      </w:r>
      <w:r w:rsidR="00EE5406" w:rsidRPr="00EE5406">
        <w:t xml:space="preserve">в Тернопільській міській територіальній громаді в режимі маршрутного таксі та в звичайному режимі руху </w:t>
      </w:r>
      <w:r w:rsidR="00EE5406">
        <w:t xml:space="preserve">                    </w:t>
      </w:r>
      <w:r w:rsidR="00EE5406" w:rsidRPr="00EE5406">
        <w:t xml:space="preserve">від  17.04.2020 № 1 та </w:t>
      </w:r>
      <w:r w:rsidR="00792387">
        <w:t xml:space="preserve">№ </w:t>
      </w:r>
      <w:r w:rsidR="00EE5406" w:rsidRPr="00EE5406">
        <w:t>1/с</w:t>
      </w:r>
      <w:r w:rsidR="007874EE">
        <w:t>, укладеним</w:t>
      </w:r>
      <w:r w:rsidR="00DD2B53">
        <w:t>и</w:t>
      </w:r>
      <w:r w:rsidR="007874EE">
        <w:t xml:space="preserve"> між </w:t>
      </w:r>
      <w:r w:rsidR="00530315">
        <w:t>В</w:t>
      </w:r>
      <w:r w:rsidR="00402DCA">
        <w:t>иконавчим комітетом Т</w:t>
      </w:r>
      <w:r w:rsidR="008774B1">
        <w:t>ернопільської</w:t>
      </w:r>
      <w:r w:rsidR="007874EE">
        <w:t xml:space="preserve"> міської ради та </w:t>
      </w:r>
      <w:r w:rsidR="00946A41">
        <w:rPr>
          <w:lang w:eastAsia="uk-UA"/>
        </w:rPr>
        <w:t>КП «</w:t>
      </w:r>
      <w:proofErr w:type="spellStart"/>
      <w:r w:rsidR="00946A41">
        <w:rPr>
          <w:lang w:eastAsia="uk-UA"/>
        </w:rPr>
        <w:t>Міськавтотранс</w:t>
      </w:r>
      <w:proofErr w:type="spellEnd"/>
      <w:r w:rsidR="00946A41">
        <w:rPr>
          <w:lang w:eastAsia="uk-UA"/>
        </w:rPr>
        <w:t xml:space="preserve">» ТМР </w:t>
      </w:r>
      <w:r w:rsidR="00DF42BE" w:rsidRPr="00723202">
        <w:rPr>
          <w:lang w:eastAsia="uk-UA"/>
        </w:rPr>
        <w:t>(далі – Догово</w:t>
      </w:r>
      <w:r w:rsidR="0084253F" w:rsidRPr="00723202">
        <w:rPr>
          <w:lang w:eastAsia="uk-UA"/>
        </w:rPr>
        <w:t>р</w:t>
      </w:r>
      <w:r w:rsidR="00DF42BE" w:rsidRPr="00723202">
        <w:rPr>
          <w:lang w:eastAsia="uk-UA"/>
        </w:rPr>
        <w:t>и</w:t>
      </w:r>
      <w:r w:rsidR="0084253F" w:rsidRPr="00723202">
        <w:rPr>
          <w:lang w:eastAsia="uk-UA"/>
        </w:rPr>
        <w:t>)</w:t>
      </w:r>
      <w:r w:rsidR="00520263" w:rsidRPr="00723202">
        <w:rPr>
          <w:lang w:eastAsia="uk-UA"/>
        </w:rPr>
        <w:t>.</w:t>
      </w:r>
      <w:r w:rsidR="00520263">
        <w:rPr>
          <w:lang w:eastAsia="uk-UA"/>
        </w:rPr>
        <w:t xml:space="preserve"> Зокрема, </w:t>
      </w:r>
      <w:r w:rsidR="004A3EB3">
        <w:t>Д</w:t>
      </w:r>
      <w:r w:rsidR="00520263">
        <w:t>огов</w:t>
      </w:r>
      <w:r w:rsidR="004A3EB3">
        <w:t>ори</w:t>
      </w:r>
      <w:r w:rsidR="001670F7">
        <w:t xml:space="preserve"> міст</w:t>
      </w:r>
      <w:r w:rsidR="004A3EB3">
        <w:t>я</w:t>
      </w:r>
      <w:r>
        <w:t>ть</w:t>
      </w:r>
      <w:r w:rsidRPr="00417F91">
        <w:t xml:space="preserve"> </w:t>
      </w:r>
      <w:r w:rsidRPr="00AA63F0">
        <w:t>чіткий перелік маршрутів</w:t>
      </w:r>
      <w:r w:rsidRPr="00417F91">
        <w:t>, на яких</w:t>
      </w:r>
      <w:r w:rsidR="001670F7">
        <w:t xml:space="preserve"> </w:t>
      </w:r>
      <w:r w:rsidR="00946A41">
        <w:rPr>
          <w:lang w:eastAsia="uk-UA"/>
        </w:rPr>
        <w:t>КП «</w:t>
      </w:r>
      <w:proofErr w:type="spellStart"/>
      <w:r w:rsidR="00946A41">
        <w:rPr>
          <w:lang w:eastAsia="uk-UA"/>
        </w:rPr>
        <w:t>Міськавтотранс</w:t>
      </w:r>
      <w:proofErr w:type="spellEnd"/>
      <w:r w:rsidR="00946A41">
        <w:rPr>
          <w:lang w:eastAsia="uk-UA"/>
        </w:rPr>
        <w:t>» ТМР</w:t>
      </w:r>
      <w:r w:rsidR="00402DCA">
        <w:rPr>
          <w:lang w:eastAsia="uk-UA"/>
        </w:rPr>
        <w:t xml:space="preserve"> </w:t>
      </w:r>
      <w:r w:rsidRPr="00417F91">
        <w:t xml:space="preserve">здійснює </w:t>
      </w:r>
      <w:r w:rsidRPr="00417F91">
        <w:rPr>
          <w:bCs/>
        </w:rPr>
        <w:t xml:space="preserve">перевезення пасажирів </w:t>
      </w:r>
      <w:r w:rsidR="00293342" w:rsidRPr="00A2535B">
        <w:t>автомобільним тра</w:t>
      </w:r>
      <w:r w:rsidR="00293342">
        <w:t>нспортом</w:t>
      </w:r>
      <w:r w:rsidR="00293342">
        <w:rPr>
          <w:bCs/>
        </w:rPr>
        <w:t xml:space="preserve"> (</w:t>
      </w:r>
      <w:r w:rsidR="0005767C">
        <w:rPr>
          <w:bCs/>
        </w:rPr>
        <w:t>автобуса</w:t>
      </w:r>
      <w:r>
        <w:rPr>
          <w:bCs/>
        </w:rPr>
        <w:t>ми</w:t>
      </w:r>
      <w:r w:rsidR="00293342">
        <w:rPr>
          <w:bCs/>
        </w:rPr>
        <w:t>)</w:t>
      </w:r>
      <w:r w:rsidRPr="00417F91">
        <w:rPr>
          <w:bCs/>
        </w:rPr>
        <w:t>,</w:t>
      </w:r>
      <w:r>
        <w:t xml:space="preserve"> </w:t>
      </w:r>
      <w:r w:rsidR="00D70BE8">
        <w:t xml:space="preserve">та </w:t>
      </w:r>
      <w:r w:rsidR="00D70BE8" w:rsidRPr="000B557E">
        <w:t>термін дії договору</w:t>
      </w:r>
      <w:r w:rsidR="007874EE" w:rsidRPr="000B557E">
        <w:t>.</w:t>
      </w:r>
    </w:p>
    <w:p w:rsidR="00EE5406" w:rsidRDefault="00061A8C" w:rsidP="00D63217">
      <w:pPr>
        <w:ind w:left="567" w:hanging="567"/>
        <w:contextualSpacing/>
        <w:jc w:val="both"/>
        <w:rPr>
          <w:u w:val="single"/>
        </w:rPr>
      </w:pPr>
      <w:r w:rsidRPr="000B557E">
        <w:t xml:space="preserve">         </w:t>
      </w:r>
      <w:r w:rsidR="00DD2B53" w:rsidRPr="00BB3002">
        <w:t xml:space="preserve">Отже, </w:t>
      </w:r>
      <w:r w:rsidR="00DD2B53" w:rsidRPr="000B557E">
        <w:rPr>
          <w:u w:val="single"/>
        </w:rPr>
        <w:t>вимогу критерію дотримано;</w:t>
      </w:r>
    </w:p>
    <w:p w:rsidR="007D352B" w:rsidRDefault="007D352B" w:rsidP="00D63217">
      <w:pPr>
        <w:ind w:left="567" w:hanging="567"/>
        <w:contextualSpacing/>
        <w:jc w:val="both"/>
        <w:rPr>
          <w:u w:val="single"/>
        </w:rPr>
      </w:pPr>
    </w:p>
    <w:p w:rsidR="00061A8C" w:rsidRPr="00417F91" w:rsidRDefault="00EE5406" w:rsidP="00EE5406">
      <w:pPr>
        <w:ind w:left="567" w:hanging="567"/>
        <w:contextualSpacing/>
        <w:jc w:val="both"/>
        <w:rPr>
          <w:i/>
        </w:rPr>
      </w:pPr>
      <w:r w:rsidRPr="00EE5406">
        <w:rPr>
          <w:b/>
        </w:rPr>
        <w:t>-</w:t>
      </w:r>
      <w:r w:rsidRPr="00417F91">
        <w:rPr>
          <w:i/>
        </w:rPr>
        <w:t xml:space="preserve"> </w:t>
      </w:r>
      <w:r>
        <w:rPr>
          <w:i/>
        </w:rPr>
        <w:t xml:space="preserve"> </w:t>
      </w:r>
      <w:r w:rsidR="00D63217">
        <w:rPr>
          <w:i/>
        </w:rPr>
        <w:t xml:space="preserve"> </w:t>
      </w:r>
      <w:r w:rsidR="00061A8C" w:rsidRPr="00417F91">
        <w:rPr>
          <w:i/>
        </w:rPr>
        <w:t>параметри, на підставі яких розраховується компенсація, визначені заздалегідь об’єктивним і прозорим способом.</w:t>
      </w:r>
    </w:p>
    <w:p w:rsidR="00FE3661" w:rsidRPr="00FE3661" w:rsidRDefault="001670F7" w:rsidP="00FE3661">
      <w:pPr>
        <w:ind w:left="567"/>
        <w:contextualSpacing/>
        <w:jc w:val="both"/>
      </w:pPr>
      <w:r>
        <w:rPr>
          <w:lang w:eastAsia="uk-UA"/>
        </w:rPr>
        <w:t>Надавач не надав</w:t>
      </w:r>
      <w:r w:rsidRPr="00F159F1">
        <w:rPr>
          <w:lang w:eastAsia="uk-UA"/>
        </w:rPr>
        <w:t xml:space="preserve"> інформації та підтверд</w:t>
      </w:r>
      <w:r w:rsidR="00DD2B53">
        <w:rPr>
          <w:lang w:eastAsia="uk-UA"/>
        </w:rPr>
        <w:t>них</w:t>
      </w:r>
      <w:r w:rsidRPr="00F159F1">
        <w:rPr>
          <w:lang w:eastAsia="uk-UA"/>
        </w:rPr>
        <w:t xml:space="preserve"> документів щодо параметрів, на підставі яких обчислюється компенсація. </w:t>
      </w:r>
      <w:r>
        <w:rPr>
          <w:lang w:eastAsia="uk-UA"/>
        </w:rPr>
        <w:t>Зокрема, незрозуміло</w:t>
      </w:r>
      <w:r w:rsidR="00DD2B53">
        <w:rPr>
          <w:lang w:eastAsia="uk-UA"/>
        </w:rPr>
        <w:t>,</w:t>
      </w:r>
      <w:r>
        <w:rPr>
          <w:lang w:eastAsia="uk-UA"/>
        </w:rPr>
        <w:t xml:space="preserve"> чому саме</w:t>
      </w:r>
      <w:r w:rsidR="008774B1">
        <w:rPr>
          <w:lang w:eastAsia="uk-UA"/>
        </w:rPr>
        <w:t xml:space="preserve"> такий обсяг кредиту надається  </w:t>
      </w:r>
      <w:r w:rsidR="00946A41">
        <w:rPr>
          <w:lang w:eastAsia="uk-UA"/>
        </w:rPr>
        <w:t>КП «</w:t>
      </w:r>
      <w:proofErr w:type="spellStart"/>
      <w:r w:rsidR="00946A41">
        <w:rPr>
          <w:lang w:eastAsia="uk-UA"/>
        </w:rPr>
        <w:t>Міськавтотранс</w:t>
      </w:r>
      <w:proofErr w:type="spellEnd"/>
      <w:r w:rsidR="00946A41">
        <w:rPr>
          <w:lang w:eastAsia="uk-UA"/>
        </w:rPr>
        <w:t>» ТМР</w:t>
      </w:r>
      <w:r>
        <w:rPr>
          <w:lang w:eastAsia="uk-UA"/>
        </w:rPr>
        <w:t xml:space="preserve">, та чим такий обсяг обґрунтовано. Чому саме така кількість автобусів необхідна </w:t>
      </w:r>
      <w:r w:rsidR="00946A41">
        <w:rPr>
          <w:lang w:eastAsia="uk-UA"/>
        </w:rPr>
        <w:t>КП «</w:t>
      </w:r>
      <w:proofErr w:type="spellStart"/>
      <w:r w:rsidR="00946A41">
        <w:rPr>
          <w:lang w:eastAsia="uk-UA"/>
        </w:rPr>
        <w:t>Міськавтотранс</w:t>
      </w:r>
      <w:proofErr w:type="spellEnd"/>
      <w:r w:rsidR="00946A41">
        <w:rPr>
          <w:lang w:eastAsia="uk-UA"/>
        </w:rPr>
        <w:t>» ТМР</w:t>
      </w:r>
      <w:r>
        <w:rPr>
          <w:lang w:eastAsia="uk-UA"/>
        </w:rPr>
        <w:t xml:space="preserve"> для надання </w:t>
      </w:r>
      <w:r>
        <w:t>послуг, що становлять загальний економічний інтерес, а саме перевезення пасажирів</w:t>
      </w:r>
      <w:r w:rsidRPr="007874EE">
        <w:t>.</w:t>
      </w:r>
      <w:r w:rsidR="007874EE">
        <w:t xml:space="preserve"> </w:t>
      </w:r>
      <w:r w:rsidR="00FE3661" w:rsidRPr="00FE3661">
        <w:t>Надавач не надав методики розрахунку компенсації, контролю й перегляду компенсації та механізму для уникнення й повернення надмірної компенсації.</w:t>
      </w:r>
    </w:p>
    <w:p w:rsidR="00FE3661" w:rsidRDefault="00FE3661" w:rsidP="00FE3661">
      <w:pPr>
        <w:ind w:left="567" w:hanging="567"/>
        <w:contextualSpacing/>
        <w:jc w:val="both"/>
        <w:rPr>
          <w:u w:val="single"/>
        </w:rPr>
      </w:pPr>
      <w:r w:rsidRPr="00417F91">
        <w:t xml:space="preserve">         </w:t>
      </w:r>
      <w:r w:rsidRPr="00BB3002">
        <w:t xml:space="preserve">Отже, </w:t>
      </w:r>
      <w:r>
        <w:rPr>
          <w:u w:val="single"/>
        </w:rPr>
        <w:t>вимогу критерію не дотримано;</w:t>
      </w:r>
    </w:p>
    <w:p w:rsidR="00E8221D" w:rsidRPr="00417F91" w:rsidRDefault="00E8221D" w:rsidP="00FE3661">
      <w:pPr>
        <w:ind w:left="567" w:hanging="567"/>
        <w:contextualSpacing/>
        <w:jc w:val="both"/>
        <w:rPr>
          <w:u w:val="single"/>
        </w:rPr>
      </w:pPr>
    </w:p>
    <w:p w:rsidR="00061A8C" w:rsidRPr="00FE3661" w:rsidRDefault="00061A8C" w:rsidP="00FE3661">
      <w:pPr>
        <w:pStyle w:val="a7"/>
        <w:numPr>
          <w:ilvl w:val="0"/>
          <w:numId w:val="7"/>
        </w:numPr>
        <w:ind w:left="567" w:hanging="567"/>
        <w:jc w:val="both"/>
        <w:rPr>
          <w:i/>
        </w:rPr>
      </w:pPr>
      <w:r w:rsidRPr="00FE3661">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061A8C" w:rsidRPr="00417F91" w:rsidRDefault="00061A8C" w:rsidP="00061A8C">
      <w:pPr>
        <w:ind w:left="567" w:hanging="567"/>
        <w:jc w:val="both"/>
      </w:pPr>
      <w:r w:rsidRPr="00417F91">
        <w:t xml:space="preserve">      </w:t>
      </w:r>
      <w:r w:rsidRPr="00417F91">
        <w:tab/>
      </w:r>
      <w:r w:rsidR="00793E2A">
        <w:rPr>
          <w:lang w:eastAsia="uk-UA"/>
        </w:rPr>
        <w:t xml:space="preserve">У </w:t>
      </w:r>
      <w:r w:rsidR="00793E2A">
        <w:t>Тернопіль</w:t>
      </w:r>
      <w:r w:rsidR="00793E2A">
        <w:rPr>
          <w:lang w:eastAsia="uk-UA"/>
        </w:rPr>
        <w:t>ській міській раді</w:t>
      </w:r>
      <w:r w:rsidR="00793E2A" w:rsidRPr="001B6A6B">
        <w:rPr>
          <w:lang w:eastAsia="uk-UA"/>
        </w:rPr>
        <w:t xml:space="preserve"> </w:t>
      </w:r>
      <w:r w:rsidR="00793E2A">
        <w:rPr>
          <w:lang w:eastAsia="uk-UA"/>
        </w:rPr>
        <w:t>відсутня</w:t>
      </w:r>
      <w:r w:rsidR="00793E2A" w:rsidRPr="001B6A6B">
        <w:t xml:space="preserve"> </w:t>
      </w:r>
      <w:r w:rsidR="00793E2A">
        <w:t>Методика</w:t>
      </w:r>
      <w:r w:rsidR="00793E2A" w:rsidRPr="001B6A6B">
        <w:t xml:space="preserve"> розрахунку </w:t>
      </w:r>
      <w:r w:rsidR="00793E2A" w:rsidRPr="00054549">
        <w:t>компенсації</w:t>
      </w:r>
      <w:r w:rsidRPr="00054549">
        <w:t xml:space="preserve"> на надання послуг, що стано</w:t>
      </w:r>
      <w:r w:rsidRPr="00417F91">
        <w:t xml:space="preserve">влять загальний економічний інтерес, відповідно до частини четвертої статті 263 Угоди, а також вимог, що містяться в додатку до Регламенту (ЄС) </w:t>
      </w:r>
      <w:r w:rsidR="00793E2A">
        <w:t xml:space="preserve">                            </w:t>
      </w:r>
      <w:r w:rsidRPr="00417F91">
        <w:t xml:space="preserve">№ 1370/2007 Європейського Парламенту і Ради від 23 жовтня 2007 року про громадські послуги з перевезення пасажирів залізницею та автомобільними шляхами, </w:t>
      </w:r>
      <w:r w:rsidRPr="00054549">
        <w:rPr>
          <w:u w:val="single"/>
        </w:rPr>
        <w:t>проте не нада</w:t>
      </w:r>
      <w:r>
        <w:rPr>
          <w:u w:val="single"/>
        </w:rPr>
        <w:t>ли</w:t>
      </w:r>
      <w:r w:rsidRPr="00054549">
        <w:rPr>
          <w:u w:val="single"/>
        </w:rPr>
        <w:t xml:space="preserve"> підтвердних документів, що компенсація не є надмірною, тобто не перевищує суми</w:t>
      </w:r>
      <w:r w:rsidRPr="00417F91">
        <w:rPr>
          <w:u w:val="single"/>
        </w:rPr>
        <w:t>,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Pr="00417F91">
        <w:t>;</w:t>
      </w:r>
    </w:p>
    <w:p w:rsidR="00061A8C" w:rsidRDefault="00061A8C" w:rsidP="00061A8C">
      <w:pPr>
        <w:jc w:val="both"/>
        <w:rPr>
          <w:u w:val="single"/>
        </w:rPr>
      </w:pPr>
      <w:r w:rsidRPr="00BB3002">
        <w:t xml:space="preserve">         </w:t>
      </w:r>
      <w:r w:rsidR="00DD2B53" w:rsidRPr="00BB3002">
        <w:t xml:space="preserve">Отже, </w:t>
      </w:r>
      <w:r w:rsidR="00DD2B53">
        <w:rPr>
          <w:u w:val="single"/>
        </w:rPr>
        <w:t>вимогу критерію не дотримано;</w:t>
      </w:r>
    </w:p>
    <w:p w:rsidR="00E8221D" w:rsidRPr="00417F91" w:rsidRDefault="00E8221D" w:rsidP="00061A8C">
      <w:pPr>
        <w:jc w:val="both"/>
        <w:rPr>
          <w:u w:val="single"/>
        </w:rPr>
      </w:pPr>
    </w:p>
    <w:p w:rsidR="00061A8C" w:rsidRPr="00417F91" w:rsidRDefault="00061A8C" w:rsidP="00061A8C">
      <w:pPr>
        <w:numPr>
          <w:ilvl w:val="0"/>
          <w:numId w:val="7"/>
        </w:numPr>
        <w:ind w:left="567" w:hanging="567"/>
        <w:contextualSpacing/>
        <w:jc w:val="both"/>
        <w:rPr>
          <w:i/>
        </w:rPr>
      </w:pPr>
      <w:r w:rsidRPr="00417F91">
        <w:rPr>
          <w:i/>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417F91">
        <w:t>.</w:t>
      </w:r>
    </w:p>
    <w:p w:rsidR="00EE5406" w:rsidRDefault="00061A8C" w:rsidP="00EE5406">
      <w:pPr>
        <w:ind w:left="567" w:hanging="567"/>
        <w:contextualSpacing/>
        <w:jc w:val="both"/>
        <w:rPr>
          <w:bCs/>
        </w:rPr>
      </w:pPr>
      <w:r w:rsidRPr="00417F91">
        <w:t xml:space="preserve">         </w:t>
      </w:r>
      <w:r w:rsidR="00C10D26">
        <w:t xml:space="preserve">Надавач повідомив, що </w:t>
      </w:r>
      <w:r w:rsidR="00946A41">
        <w:rPr>
          <w:lang w:eastAsia="uk-UA"/>
        </w:rPr>
        <w:t>КП «</w:t>
      </w:r>
      <w:proofErr w:type="spellStart"/>
      <w:r w:rsidR="00946A41">
        <w:rPr>
          <w:lang w:eastAsia="uk-UA"/>
        </w:rPr>
        <w:t>Міськавтотранс</w:t>
      </w:r>
      <w:proofErr w:type="spellEnd"/>
      <w:r w:rsidR="00946A41">
        <w:rPr>
          <w:lang w:eastAsia="uk-UA"/>
        </w:rPr>
        <w:t>» ТМР</w:t>
      </w:r>
      <w:r w:rsidR="00EE5406" w:rsidRPr="00EE5406">
        <w:rPr>
          <w:bCs/>
        </w:rPr>
        <w:t xml:space="preserve"> здійснює перевезення пасажирів автомобільним транспортом </w:t>
      </w:r>
      <w:r w:rsidR="00A12401">
        <w:rPr>
          <w:bCs/>
        </w:rPr>
        <w:t>у</w:t>
      </w:r>
      <w:r w:rsidR="00EE5406" w:rsidRPr="00EE5406">
        <w:rPr>
          <w:bCs/>
        </w:rPr>
        <w:t xml:space="preserve"> Тернопільській міській територіальній громаді в режимі маршрутного таксі та в звичайному режимі руху </w:t>
      </w:r>
      <w:r w:rsidR="00A12401">
        <w:rPr>
          <w:bCs/>
        </w:rPr>
        <w:t xml:space="preserve">згідно з договорами </w:t>
      </w:r>
      <w:r w:rsidR="00EE5406" w:rsidRPr="00EE5406">
        <w:rPr>
          <w:bCs/>
        </w:rPr>
        <w:t xml:space="preserve">від 17.04.2020 </w:t>
      </w:r>
      <w:r w:rsidR="00723202">
        <w:rPr>
          <w:bCs/>
        </w:rPr>
        <w:t xml:space="preserve">       </w:t>
      </w:r>
      <w:r w:rsidR="00EE5406" w:rsidRPr="00EE5406">
        <w:rPr>
          <w:bCs/>
        </w:rPr>
        <w:t xml:space="preserve">№ 1 та </w:t>
      </w:r>
      <w:r w:rsidR="004A3EB3">
        <w:rPr>
          <w:bCs/>
        </w:rPr>
        <w:t xml:space="preserve">№ </w:t>
      </w:r>
      <w:r w:rsidR="00EE5406" w:rsidRPr="00EE5406">
        <w:rPr>
          <w:bCs/>
        </w:rPr>
        <w:t>1/с, що було обрано на конкурсних засадах, відповідно до рішення Виконавчого комітету Тернопільської міської ради від 15 квітня 2020 року № 322 «Про затвердження протоколу засідання конкурсного комітету»: щодо об’єкт</w:t>
      </w:r>
      <w:r w:rsidR="00246C1D">
        <w:rPr>
          <w:bCs/>
        </w:rPr>
        <w:t>а</w:t>
      </w:r>
      <w:r w:rsidR="00EE5406" w:rsidRPr="00EE5406">
        <w:rPr>
          <w:bCs/>
        </w:rPr>
        <w:t xml:space="preserve"> конкурсу</w:t>
      </w:r>
      <w:r w:rsidR="00723202">
        <w:rPr>
          <w:bCs/>
        </w:rPr>
        <w:t xml:space="preserve"> </w:t>
      </w:r>
      <w:r w:rsidR="00EE5406" w:rsidRPr="00EE5406">
        <w:rPr>
          <w:bCs/>
        </w:rPr>
        <w:t xml:space="preserve">№ 1 (маршрути № 5, № 5А, № 11, № 15, № 18, № 36). </w:t>
      </w:r>
    </w:p>
    <w:p w:rsidR="00EE5406" w:rsidRDefault="00EE5406" w:rsidP="00EE5406">
      <w:pPr>
        <w:ind w:left="567"/>
        <w:contextualSpacing/>
        <w:jc w:val="both"/>
      </w:pPr>
      <w:r w:rsidRPr="00EE5406">
        <w:rPr>
          <w:bCs/>
        </w:rPr>
        <w:t xml:space="preserve">Договори укладено строком на  5 років. </w:t>
      </w:r>
      <w:r w:rsidR="00061A8C" w:rsidRPr="000B557E">
        <w:t xml:space="preserve">         </w:t>
      </w:r>
    </w:p>
    <w:p w:rsidR="00061A8C" w:rsidRDefault="00DD2B53" w:rsidP="00EE5406">
      <w:pPr>
        <w:ind w:left="567"/>
        <w:contextualSpacing/>
        <w:jc w:val="both"/>
        <w:rPr>
          <w:u w:val="single"/>
        </w:rPr>
      </w:pPr>
      <w:r w:rsidRPr="00BB3002">
        <w:lastRenderedPageBreak/>
        <w:t>Отже</w:t>
      </w:r>
      <w:r w:rsidR="00061A8C" w:rsidRPr="00BB3002">
        <w:t xml:space="preserve">, </w:t>
      </w:r>
      <w:r w:rsidR="00061A8C" w:rsidRPr="000B557E">
        <w:rPr>
          <w:u w:val="single"/>
        </w:rPr>
        <w:t xml:space="preserve">вимогу критерію </w:t>
      </w:r>
      <w:r w:rsidR="001C4A6D" w:rsidRPr="000B557E">
        <w:rPr>
          <w:u w:val="single"/>
        </w:rPr>
        <w:t>дотримано.</w:t>
      </w:r>
    </w:p>
    <w:p w:rsidR="005A7060" w:rsidRPr="00417F91" w:rsidRDefault="005A7060" w:rsidP="005A7060">
      <w:pPr>
        <w:contextualSpacing/>
        <w:jc w:val="both"/>
        <w:rPr>
          <w:u w:val="single"/>
        </w:rPr>
      </w:pPr>
    </w:p>
    <w:p w:rsidR="00061A8C" w:rsidRPr="00417F91" w:rsidRDefault="00061A8C" w:rsidP="00061A8C">
      <w:pPr>
        <w:numPr>
          <w:ilvl w:val="0"/>
          <w:numId w:val="4"/>
        </w:numPr>
        <w:ind w:left="567" w:hanging="567"/>
        <w:contextualSpacing/>
        <w:jc w:val="both"/>
        <w:rPr>
          <w:bCs/>
        </w:rPr>
      </w:pPr>
      <w:r w:rsidRPr="00417F91">
        <w:rPr>
          <w:bCs/>
        </w:rPr>
        <w:t xml:space="preserve">Отже, </w:t>
      </w:r>
      <w:r w:rsidR="007F1E34">
        <w:t>Тернопільсь</w:t>
      </w:r>
      <w:r>
        <w:t>ка міська рада</w:t>
      </w:r>
      <w:r w:rsidRPr="007F1E34">
        <w:rPr>
          <w:bCs/>
        </w:rPr>
        <w:t xml:space="preserve"> </w:t>
      </w:r>
      <w:r w:rsidRPr="009959A3">
        <w:rPr>
          <w:bCs/>
          <w:color w:val="000000" w:themeColor="text1"/>
          <w:u w:val="single"/>
        </w:rPr>
        <w:t>не надала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061A8C" w:rsidRPr="00417F91" w:rsidRDefault="00061A8C" w:rsidP="00061A8C">
      <w:pPr>
        <w:ind w:left="567" w:hanging="567"/>
        <w:contextualSpacing/>
        <w:jc w:val="both"/>
        <w:rPr>
          <w:bCs/>
        </w:rPr>
      </w:pPr>
    </w:p>
    <w:p w:rsidR="00061A8C" w:rsidRPr="00417F91" w:rsidRDefault="00061A8C" w:rsidP="00061A8C">
      <w:pPr>
        <w:numPr>
          <w:ilvl w:val="0"/>
          <w:numId w:val="4"/>
        </w:numPr>
        <w:ind w:left="567" w:hanging="567"/>
        <w:contextualSpacing/>
        <w:jc w:val="both"/>
        <w:rPr>
          <w:bCs/>
        </w:rPr>
      </w:pPr>
      <w:r w:rsidRPr="00417F91">
        <w:rPr>
          <w:bCs/>
          <w:u w:val="single"/>
        </w:rPr>
        <w:t xml:space="preserve">Враховуючи викладене, чотири сукупних критерії </w:t>
      </w:r>
      <w:proofErr w:type="spellStart"/>
      <w:r w:rsidRPr="00417F91">
        <w:rPr>
          <w:bCs/>
          <w:u w:val="single"/>
        </w:rPr>
        <w:t>Altmark</w:t>
      </w:r>
      <w:proofErr w:type="spellEnd"/>
      <w:r w:rsidRPr="00417F91">
        <w:rPr>
          <w:bCs/>
          <w:u w:val="single"/>
        </w:rPr>
        <w:t xml:space="preserve"> </w:t>
      </w:r>
      <w:proofErr w:type="spellStart"/>
      <w:r w:rsidRPr="00417F91">
        <w:rPr>
          <w:bCs/>
          <w:u w:val="single"/>
        </w:rPr>
        <w:t>кумулятивно</w:t>
      </w:r>
      <w:proofErr w:type="spellEnd"/>
      <w:r w:rsidRPr="00417F91">
        <w:rPr>
          <w:bCs/>
          <w:u w:val="single"/>
        </w:rPr>
        <w:t xml:space="preserve"> не дотримано.</w:t>
      </w:r>
    </w:p>
    <w:p w:rsidR="00061A8C" w:rsidRPr="00417F91" w:rsidRDefault="00061A8C" w:rsidP="00061A8C">
      <w:pPr>
        <w:ind w:left="567" w:hanging="567"/>
        <w:contextualSpacing/>
        <w:jc w:val="both"/>
        <w:rPr>
          <w:bCs/>
        </w:rPr>
      </w:pPr>
    </w:p>
    <w:p w:rsidR="00061A8C" w:rsidRDefault="00061A8C" w:rsidP="00875883">
      <w:pPr>
        <w:numPr>
          <w:ilvl w:val="0"/>
          <w:numId w:val="4"/>
        </w:numPr>
        <w:ind w:left="567" w:hanging="567"/>
        <w:contextualSpacing/>
        <w:jc w:val="both"/>
        <w:rPr>
          <w:bCs/>
        </w:rPr>
      </w:pPr>
      <w:r w:rsidRPr="00417F91">
        <w:rPr>
          <w:bCs/>
        </w:rPr>
        <w:t xml:space="preserve">Отже, державна підтримка для здійснення заходів щодо компенсації витрат за ПЗЕІ </w:t>
      </w:r>
      <w:r w:rsidR="00AA3555">
        <w:rPr>
          <w:bCs/>
        </w:rPr>
        <w:t xml:space="preserve">в частині </w:t>
      </w:r>
      <w:r w:rsidR="00AA3555" w:rsidRPr="00AA3555">
        <w:rPr>
          <w:bCs/>
        </w:rPr>
        <w:t xml:space="preserve">надання </w:t>
      </w:r>
      <w:r w:rsidR="00875883" w:rsidRPr="00875883">
        <w:rPr>
          <w:bCs/>
        </w:rPr>
        <w:t xml:space="preserve">гарантії Тернопільської міської ради щодо кредитних зобов’язань </w:t>
      </w:r>
      <w:r w:rsidR="00875883">
        <w:rPr>
          <w:bCs/>
        </w:rPr>
        <w:t xml:space="preserve">                    </w:t>
      </w:r>
      <w:r w:rsidR="00946A41">
        <w:rPr>
          <w:lang w:eastAsia="uk-UA"/>
        </w:rPr>
        <w:t>КП «</w:t>
      </w:r>
      <w:proofErr w:type="spellStart"/>
      <w:r w:rsidR="00946A41">
        <w:rPr>
          <w:lang w:eastAsia="uk-UA"/>
        </w:rPr>
        <w:t>Міськавтотранс</w:t>
      </w:r>
      <w:proofErr w:type="spellEnd"/>
      <w:r w:rsidR="00946A41">
        <w:rPr>
          <w:lang w:eastAsia="uk-UA"/>
        </w:rPr>
        <w:t>» ТМР</w:t>
      </w:r>
      <w:r w:rsidR="00875883" w:rsidRPr="00875883">
        <w:rPr>
          <w:bCs/>
        </w:rPr>
        <w:t xml:space="preserve"> згідно з угодою про передачу коштів позики між Міністерством фінансів України, Міністерством інфраструктури України, Тернопільською міською радою та </w:t>
      </w:r>
      <w:r w:rsidR="00946A41">
        <w:rPr>
          <w:lang w:eastAsia="uk-UA"/>
        </w:rPr>
        <w:t>КП «</w:t>
      </w:r>
      <w:proofErr w:type="spellStart"/>
      <w:r w:rsidR="00946A41">
        <w:rPr>
          <w:lang w:eastAsia="uk-UA"/>
        </w:rPr>
        <w:t>Міськавтотранс</w:t>
      </w:r>
      <w:proofErr w:type="spellEnd"/>
      <w:r w:rsidR="00946A41">
        <w:rPr>
          <w:lang w:eastAsia="uk-UA"/>
        </w:rPr>
        <w:t>» ТМР</w:t>
      </w:r>
      <w:r w:rsidR="00875883" w:rsidRPr="00875883">
        <w:rPr>
          <w:bCs/>
        </w:rPr>
        <w:t xml:space="preserve"> для реалізації </w:t>
      </w:r>
      <w:proofErr w:type="spellStart"/>
      <w:r w:rsidR="00875883" w:rsidRPr="00875883">
        <w:rPr>
          <w:bCs/>
        </w:rPr>
        <w:t>Підпроєкту</w:t>
      </w:r>
      <w:proofErr w:type="spellEnd"/>
      <w:r w:rsidR="00875883" w:rsidRPr="00875883">
        <w:rPr>
          <w:bCs/>
        </w:rPr>
        <w:t xml:space="preserve">, який спрямований на поліпшення якості перевезення пасажирів міста, а саме на придбання </w:t>
      </w:r>
      <w:r w:rsidR="00371FE4">
        <w:rPr>
          <w:bCs/>
        </w:rPr>
        <w:t>15</w:t>
      </w:r>
      <w:r w:rsidR="00875883" w:rsidRPr="00875883">
        <w:rPr>
          <w:bCs/>
        </w:rPr>
        <w:t xml:space="preserve"> </w:t>
      </w:r>
      <w:r w:rsidR="005448CF" w:rsidRPr="00875883">
        <w:rPr>
          <w:bCs/>
        </w:rPr>
        <w:t xml:space="preserve">нових </w:t>
      </w:r>
      <w:r w:rsidR="00875883" w:rsidRPr="00875883">
        <w:rPr>
          <w:bCs/>
        </w:rPr>
        <w:t xml:space="preserve">одиниць автобусів, які будуть додані до </w:t>
      </w:r>
      <w:r w:rsidR="00D1426D">
        <w:rPr>
          <w:bCs/>
        </w:rPr>
        <w:t>наявного</w:t>
      </w:r>
      <w:r w:rsidR="00D1426D" w:rsidRPr="00875883">
        <w:rPr>
          <w:bCs/>
        </w:rPr>
        <w:t xml:space="preserve"> </w:t>
      </w:r>
      <w:r w:rsidR="00875883" w:rsidRPr="00875883">
        <w:rPr>
          <w:bCs/>
        </w:rPr>
        <w:t>рухомого складу</w:t>
      </w:r>
      <w:r w:rsidR="00875883">
        <w:rPr>
          <w:bCs/>
        </w:rPr>
        <w:t>,</w:t>
      </w:r>
      <w:r w:rsidRPr="00AA3555">
        <w:rPr>
          <w:bCs/>
        </w:rPr>
        <w:t xml:space="preserve"> </w:t>
      </w:r>
      <w:r w:rsidRPr="00AA3555">
        <w:rPr>
          <w:b/>
          <w:bCs/>
        </w:rPr>
        <w:t>не може вважатися</w:t>
      </w:r>
      <w:r w:rsidRPr="00AA3555">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520263" w:rsidRDefault="00520263" w:rsidP="00520263">
      <w:pPr>
        <w:pStyle w:val="a7"/>
        <w:rPr>
          <w:bCs/>
        </w:rPr>
      </w:pPr>
    </w:p>
    <w:p w:rsidR="00520263" w:rsidRPr="003C5FDC" w:rsidRDefault="00520263" w:rsidP="00520263">
      <w:pPr>
        <w:pStyle w:val="rvps2"/>
        <w:numPr>
          <w:ilvl w:val="0"/>
          <w:numId w:val="4"/>
        </w:numPr>
        <w:spacing w:before="0" w:beforeAutospacing="0" w:after="0" w:afterAutospacing="0"/>
        <w:ind w:left="567" w:hanging="567"/>
        <w:jc w:val="both"/>
        <w:rPr>
          <w:lang w:val="uk-UA"/>
        </w:rPr>
      </w:pPr>
      <w:r w:rsidRPr="003C5FDC">
        <w:rPr>
          <w:lang w:val="uk-UA" w:eastAsia="uk-UA"/>
        </w:rPr>
        <w:t xml:space="preserve">Разом </w:t>
      </w:r>
      <w:r w:rsidR="00FE111F">
        <w:rPr>
          <w:lang w:val="uk-UA" w:eastAsia="uk-UA"/>
        </w:rPr>
        <w:t>і</w:t>
      </w:r>
      <w:r w:rsidRPr="003C5FDC">
        <w:rPr>
          <w:lang w:val="uk-UA" w:eastAsia="uk-UA"/>
        </w:rPr>
        <w:t>з тим, якщо критерії</w:t>
      </w:r>
      <w:r w:rsidR="00FE111F">
        <w:rPr>
          <w:lang w:val="uk-UA" w:eastAsia="uk-UA"/>
        </w:rPr>
        <w:t>в</w:t>
      </w:r>
      <w:r w:rsidRPr="003C5FDC">
        <w:rPr>
          <w:lang w:val="uk-UA" w:eastAsia="uk-UA"/>
        </w:rPr>
        <w:t xml:space="preserve"> у справі </w:t>
      </w:r>
      <w:proofErr w:type="spellStart"/>
      <w:r w:rsidRPr="003C5FDC">
        <w:rPr>
          <w:lang w:val="uk-UA" w:eastAsia="uk-UA"/>
        </w:rPr>
        <w:t>Altmark</w:t>
      </w:r>
      <w:proofErr w:type="spellEnd"/>
      <w:r w:rsidRPr="003C5FDC">
        <w:rPr>
          <w:lang w:val="uk-UA" w:eastAsia="uk-UA"/>
        </w:rPr>
        <w:t xml:space="preserve"> не дотримано, з урахуванням положень 264 та 267 Угоди, для проведення відповідної оцінки </w:t>
      </w:r>
      <w:r w:rsidRPr="003C5FDC">
        <w:rPr>
          <w:iCs/>
          <w:lang w:val="uk-UA"/>
        </w:rPr>
        <w:t>допустимості державної допомоги</w:t>
      </w:r>
      <w:r w:rsidRPr="003C5FDC">
        <w:rPr>
          <w:lang w:val="uk-UA" w:eastAsia="uk-UA"/>
        </w:rPr>
        <w:t xml:space="preserve"> </w:t>
      </w:r>
      <w:r w:rsidRPr="003C5FDC">
        <w:rPr>
          <w:iCs/>
          <w:lang w:val="uk-UA"/>
        </w:rPr>
        <w:t xml:space="preserve">під час надання послуг громадського транспорту для оцінки використовується </w:t>
      </w:r>
      <w:r w:rsidRPr="003C5FDC">
        <w:rPr>
          <w:lang w:val="uk-UA" w:eastAsia="uk-UA"/>
        </w:rPr>
        <w:t>Регламент.</w:t>
      </w:r>
    </w:p>
    <w:p w:rsidR="00061A8C" w:rsidRDefault="00061A8C" w:rsidP="00061A8C">
      <w:pPr>
        <w:ind w:left="567" w:hanging="567"/>
        <w:contextualSpacing/>
        <w:jc w:val="both"/>
        <w:rPr>
          <w:bCs/>
        </w:rPr>
      </w:pPr>
    </w:p>
    <w:p w:rsidR="00061A8C" w:rsidRPr="00785E22" w:rsidRDefault="00061A8C" w:rsidP="00061A8C">
      <w:pPr>
        <w:pStyle w:val="rvps2"/>
        <w:numPr>
          <w:ilvl w:val="1"/>
          <w:numId w:val="3"/>
        </w:numPr>
        <w:spacing w:before="0" w:beforeAutospacing="0" w:after="0" w:afterAutospacing="0"/>
        <w:ind w:left="567" w:hanging="567"/>
        <w:jc w:val="both"/>
        <w:rPr>
          <w:lang w:val="uk-UA"/>
        </w:rPr>
      </w:pPr>
      <w:r w:rsidRPr="00417F91">
        <w:rPr>
          <w:b/>
          <w:lang w:val="uk-UA"/>
        </w:rPr>
        <w:t>Визнання належності заходу підтримки до державної допомоги</w:t>
      </w:r>
    </w:p>
    <w:p w:rsidR="00785E22" w:rsidRPr="00417F91" w:rsidRDefault="00785E22" w:rsidP="00785E22">
      <w:pPr>
        <w:pStyle w:val="rvps2"/>
        <w:spacing w:before="0" w:beforeAutospacing="0" w:after="0" w:afterAutospacing="0"/>
        <w:ind w:left="567"/>
        <w:jc w:val="both"/>
        <w:rPr>
          <w:lang w:val="uk-UA"/>
        </w:rPr>
      </w:pPr>
    </w:p>
    <w:p w:rsidR="00061A8C" w:rsidRPr="00417F91" w:rsidRDefault="00061A8C" w:rsidP="00061A8C">
      <w:pPr>
        <w:pStyle w:val="rvps2"/>
        <w:numPr>
          <w:ilvl w:val="2"/>
          <w:numId w:val="3"/>
        </w:numPr>
        <w:spacing w:before="0" w:beforeAutospacing="0" w:after="0" w:afterAutospacing="0"/>
        <w:ind w:left="567" w:hanging="567"/>
        <w:jc w:val="both"/>
        <w:rPr>
          <w:b/>
          <w:lang w:val="uk-UA"/>
        </w:rPr>
      </w:pPr>
      <w:r w:rsidRPr="00417F91">
        <w:rPr>
          <w:b/>
          <w:lang w:val="uk-UA"/>
        </w:rPr>
        <w:t xml:space="preserve"> Надання підтримки суб’єкту господарювання</w:t>
      </w:r>
    </w:p>
    <w:p w:rsidR="00061A8C" w:rsidRPr="00417F91" w:rsidRDefault="00061A8C" w:rsidP="00061A8C">
      <w:pPr>
        <w:rPr>
          <w:bCs/>
        </w:rPr>
      </w:pPr>
    </w:p>
    <w:p w:rsidR="00061A8C" w:rsidRDefault="00061A8C" w:rsidP="00061A8C">
      <w:pPr>
        <w:pStyle w:val="rvps2"/>
        <w:numPr>
          <w:ilvl w:val="0"/>
          <w:numId w:val="4"/>
        </w:numPr>
        <w:spacing w:before="0" w:beforeAutospacing="0" w:after="0" w:afterAutospacing="0"/>
        <w:ind w:left="567" w:hanging="567"/>
        <w:jc w:val="both"/>
        <w:rPr>
          <w:lang w:val="uk-UA"/>
        </w:rPr>
      </w:pPr>
      <w:r w:rsidRPr="00417F9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F1E34" w:rsidRPr="00417F91" w:rsidRDefault="007F1E34" w:rsidP="007F1E34">
      <w:pPr>
        <w:pStyle w:val="rvps2"/>
        <w:spacing w:before="0" w:beforeAutospacing="0" w:after="0" w:afterAutospacing="0"/>
        <w:ind w:left="567"/>
        <w:jc w:val="both"/>
        <w:rPr>
          <w:lang w:val="uk-UA"/>
        </w:rPr>
      </w:pPr>
    </w:p>
    <w:p w:rsidR="00704DD7" w:rsidRDefault="00406414" w:rsidP="000A7725">
      <w:pPr>
        <w:numPr>
          <w:ilvl w:val="0"/>
          <w:numId w:val="4"/>
        </w:numPr>
        <w:ind w:left="567" w:hanging="567"/>
        <w:contextualSpacing/>
        <w:jc w:val="both"/>
        <w:rPr>
          <w:bCs/>
          <w:u w:val="single"/>
        </w:rPr>
      </w:pPr>
      <w:r>
        <w:rPr>
          <w:lang w:eastAsia="uk-UA"/>
        </w:rPr>
        <w:t>КП «</w:t>
      </w:r>
      <w:proofErr w:type="spellStart"/>
      <w:r>
        <w:rPr>
          <w:lang w:eastAsia="uk-UA"/>
        </w:rPr>
        <w:t>Міськавтотранс</w:t>
      </w:r>
      <w:proofErr w:type="spellEnd"/>
      <w:r>
        <w:rPr>
          <w:lang w:eastAsia="uk-UA"/>
        </w:rPr>
        <w:t>» ТМР</w:t>
      </w:r>
      <w:r w:rsidR="00061A8C" w:rsidRPr="00417F91">
        <w:rPr>
          <w:bCs/>
        </w:rPr>
        <w:t xml:space="preserve">, </w:t>
      </w:r>
      <w:r w:rsidR="00061A8C" w:rsidRPr="003854A0">
        <w:rPr>
          <w:bCs/>
        </w:rPr>
        <w:t>якому надається державна підтримка у формі гарантії</w:t>
      </w:r>
      <w:r w:rsidR="00061A8C" w:rsidRPr="00875883">
        <w:rPr>
          <w:bCs/>
        </w:rPr>
        <w:t xml:space="preserve">, </w:t>
      </w:r>
      <w:r w:rsidR="00061A8C" w:rsidRPr="00417F91">
        <w:rPr>
          <w:bCs/>
          <w:u w:val="single"/>
        </w:rPr>
        <w:t>є суб’єктом господарювання у розумінні статті 1 Закону України «Про захист економічної конкуренції».</w:t>
      </w:r>
    </w:p>
    <w:p w:rsidR="007F1E34" w:rsidRPr="000A7725" w:rsidRDefault="007F1E34" w:rsidP="007F1E34">
      <w:pPr>
        <w:contextualSpacing/>
        <w:jc w:val="both"/>
        <w:rPr>
          <w:bCs/>
          <w:u w:val="single"/>
        </w:rPr>
      </w:pPr>
    </w:p>
    <w:p w:rsidR="00061A8C" w:rsidRPr="00417F91" w:rsidRDefault="00061A8C" w:rsidP="00061A8C">
      <w:pPr>
        <w:pStyle w:val="rvps2"/>
        <w:numPr>
          <w:ilvl w:val="2"/>
          <w:numId w:val="3"/>
        </w:numPr>
        <w:spacing w:before="0" w:beforeAutospacing="0" w:after="0" w:afterAutospacing="0"/>
        <w:ind w:left="567" w:hanging="567"/>
        <w:contextualSpacing/>
        <w:jc w:val="both"/>
        <w:rPr>
          <w:b/>
          <w:lang w:val="uk-UA"/>
        </w:rPr>
      </w:pPr>
      <w:r w:rsidRPr="00417F91">
        <w:rPr>
          <w:b/>
          <w:bCs/>
          <w:lang w:val="uk-UA"/>
        </w:rPr>
        <w:t xml:space="preserve"> Надання підтримки за рахунок ресурсів держави</w:t>
      </w:r>
    </w:p>
    <w:p w:rsidR="00061A8C" w:rsidRPr="00417F91" w:rsidRDefault="00061A8C" w:rsidP="00061A8C">
      <w:pPr>
        <w:pStyle w:val="rvps2"/>
        <w:spacing w:before="0" w:beforeAutospacing="0" w:after="0" w:afterAutospacing="0"/>
        <w:contextualSpacing/>
        <w:jc w:val="both"/>
        <w:rPr>
          <w:b/>
          <w:bCs/>
          <w:lang w:val="uk-UA"/>
        </w:rPr>
      </w:pPr>
    </w:p>
    <w:p w:rsidR="00061A8C" w:rsidRPr="002F5DF8" w:rsidRDefault="00061A8C" w:rsidP="005A7060">
      <w:pPr>
        <w:pStyle w:val="rvps2"/>
        <w:numPr>
          <w:ilvl w:val="0"/>
          <w:numId w:val="4"/>
        </w:numPr>
        <w:spacing w:before="0" w:beforeAutospacing="0" w:after="0" w:afterAutospacing="0"/>
        <w:ind w:left="567" w:hanging="567"/>
        <w:contextualSpacing/>
        <w:jc w:val="both"/>
        <w:rPr>
          <w:lang w:val="uk-UA"/>
        </w:rPr>
      </w:pPr>
      <w:r w:rsidRPr="00417F9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061A8C" w:rsidRPr="00AB7863" w:rsidRDefault="00875883" w:rsidP="00AB7863">
      <w:pPr>
        <w:pStyle w:val="rvps2"/>
        <w:numPr>
          <w:ilvl w:val="0"/>
          <w:numId w:val="4"/>
        </w:numPr>
        <w:spacing w:before="0" w:beforeAutospacing="0" w:after="0" w:afterAutospacing="0"/>
        <w:ind w:left="567" w:hanging="567"/>
        <w:jc w:val="both"/>
        <w:rPr>
          <w:lang w:val="uk-UA" w:eastAsia="uk-UA"/>
        </w:rPr>
      </w:pPr>
      <w:r>
        <w:rPr>
          <w:bCs/>
          <w:lang w:val="uk-UA"/>
        </w:rPr>
        <w:lastRenderedPageBreak/>
        <w:t>Н</w:t>
      </w:r>
      <w:r w:rsidRPr="00875883">
        <w:rPr>
          <w:bCs/>
          <w:lang w:val="uk-UA"/>
        </w:rPr>
        <w:t xml:space="preserve">адання гарантії Тернопільської міської ради щодо кредитних зобов’язань                     </w:t>
      </w:r>
      <w:r w:rsidR="0049052B">
        <w:rPr>
          <w:bCs/>
          <w:lang w:val="uk-UA"/>
        </w:rPr>
        <w:t xml:space="preserve">         </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Pr="00875883">
        <w:rPr>
          <w:bCs/>
          <w:lang w:val="uk-UA"/>
        </w:rPr>
        <w:t xml:space="preserve"> згідно з угодою про передачу коштів позики між Міністерством фінансів України, Міністерством інфраструктури України, Тернопільською міською радою та </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00406414" w:rsidRPr="00875883">
        <w:rPr>
          <w:bCs/>
          <w:lang w:val="uk-UA"/>
        </w:rPr>
        <w:t xml:space="preserve"> </w:t>
      </w:r>
      <w:r w:rsidRPr="00875883">
        <w:rPr>
          <w:bCs/>
          <w:lang w:val="uk-UA"/>
        </w:rPr>
        <w:t xml:space="preserve">для реалізації </w:t>
      </w:r>
      <w:proofErr w:type="spellStart"/>
      <w:r w:rsidRPr="00875883">
        <w:rPr>
          <w:bCs/>
          <w:lang w:val="uk-UA"/>
        </w:rPr>
        <w:t>Підпроєкту</w:t>
      </w:r>
      <w:proofErr w:type="spellEnd"/>
      <w:r w:rsidRPr="00875883">
        <w:rPr>
          <w:bCs/>
          <w:lang w:val="uk-UA"/>
        </w:rPr>
        <w:t xml:space="preserve">, який спрямований на поліпшення якості перевезення пасажирів міста, а саме на придбання </w:t>
      </w:r>
      <w:r w:rsidR="00371FE4">
        <w:rPr>
          <w:bCs/>
          <w:lang w:val="uk-UA"/>
        </w:rPr>
        <w:t>15</w:t>
      </w:r>
      <w:r w:rsidRPr="00875883">
        <w:rPr>
          <w:bCs/>
          <w:lang w:val="uk-UA"/>
        </w:rPr>
        <w:t xml:space="preserve"> </w:t>
      </w:r>
      <w:r w:rsidR="004A3EB3" w:rsidRPr="00875883">
        <w:rPr>
          <w:bCs/>
          <w:lang w:val="uk-UA"/>
        </w:rPr>
        <w:t xml:space="preserve">нових </w:t>
      </w:r>
      <w:r w:rsidRPr="00875883">
        <w:rPr>
          <w:bCs/>
          <w:lang w:val="uk-UA"/>
        </w:rPr>
        <w:t xml:space="preserve">одиниць автобусів, які будуть додані до </w:t>
      </w:r>
      <w:r w:rsidR="00E22A62">
        <w:rPr>
          <w:bCs/>
          <w:lang w:val="uk-UA"/>
        </w:rPr>
        <w:t>наявн</w:t>
      </w:r>
      <w:r w:rsidR="00B80AA4" w:rsidRPr="00B80AA4">
        <w:rPr>
          <w:bCs/>
          <w:lang w:val="uk-UA"/>
        </w:rPr>
        <w:t>ого</w:t>
      </w:r>
      <w:r w:rsidRPr="00875883">
        <w:rPr>
          <w:bCs/>
          <w:lang w:val="uk-UA"/>
        </w:rPr>
        <w:t xml:space="preserve"> рухомого складу</w:t>
      </w:r>
      <w:r w:rsidR="00AB7863">
        <w:rPr>
          <w:lang w:val="uk-UA" w:eastAsia="uk-UA"/>
        </w:rPr>
        <w:t xml:space="preserve">, </w:t>
      </w:r>
      <w:r w:rsidR="00061A8C" w:rsidRPr="00AB7863">
        <w:rPr>
          <w:bCs/>
          <w:lang w:val="uk-UA"/>
        </w:rPr>
        <w:t xml:space="preserve">що </w:t>
      </w:r>
      <w:r w:rsidR="00061A8C" w:rsidRPr="00AB7863">
        <w:rPr>
          <w:bCs/>
          <w:u w:val="single"/>
          <w:lang w:val="uk-UA"/>
        </w:rPr>
        <w:t xml:space="preserve">здійснюється за рахунок коштів місцевого бюджету міста </w:t>
      </w:r>
      <w:r w:rsidR="007F1E34">
        <w:rPr>
          <w:bCs/>
          <w:u w:val="single"/>
          <w:lang w:val="uk-UA"/>
        </w:rPr>
        <w:t>Тернополя</w:t>
      </w:r>
      <w:r w:rsidR="00061A8C" w:rsidRPr="00AB7863">
        <w:rPr>
          <w:bCs/>
          <w:u w:val="single"/>
          <w:lang w:val="uk-UA"/>
        </w:rPr>
        <w:t>, тобто за рахунок ресурсів держави в розумінні Закону України «Про державну допомогу суб’єктам господарювання».</w:t>
      </w:r>
    </w:p>
    <w:p w:rsidR="00061A8C" w:rsidRDefault="00061A8C" w:rsidP="00061A8C"/>
    <w:p w:rsidR="00061A8C" w:rsidRPr="00417F91" w:rsidRDefault="00061A8C" w:rsidP="00061A8C">
      <w:pPr>
        <w:pStyle w:val="rvps2"/>
        <w:numPr>
          <w:ilvl w:val="2"/>
          <w:numId w:val="3"/>
        </w:numPr>
        <w:spacing w:before="0" w:beforeAutospacing="0" w:after="0" w:afterAutospacing="0"/>
        <w:ind w:left="567" w:hanging="567"/>
        <w:jc w:val="both"/>
        <w:rPr>
          <w:lang w:val="uk-UA"/>
        </w:rPr>
      </w:pPr>
      <w:r w:rsidRPr="00417F91">
        <w:rPr>
          <w:b/>
          <w:bCs/>
          <w:lang w:val="uk-UA"/>
        </w:rPr>
        <w:t>Створення переваг для виробництва окремих видів товарів чи провадження окремих видів господарської діяльності</w:t>
      </w:r>
    </w:p>
    <w:p w:rsidR="00061A8C" w:rsidRPr="00417F91" w:rsidRDefault="00061A8C" w:rsidP="00061A8C"/>
    <w:p w:rsidR="00061A8C" w:rsidRPr="00AA3555" w:rsidRDefault="00061A8C" w:rsidP="00AA3555">
      <w:pPr>
        <w:numPr>
          <w:ilvl w:val="0"/>
          <w:numId w:val="4"/>
        </w:numPr>
        <w:ind w:left="567" w:hanging="567"/>
        <w:contextualSpacing/>
        <w:jc w:val="both"/>
        <w:rPr>
          <w:bCs/>
        </w:rPr>
      </w:pPr>
      <w:r w:rsidRPr="00417F91">
        <w:rPr>
          <w:bCs/>
        </w:rPr>
        <w:t xml:space="preserve">Повідомлена підтримка спрямована на здійснення заходів щодо компенсації витрат за ПЗЕІ в частині </w:t>
      </w:r>
      <w:r w:rsidR="00875883" w:rsidRPr="00AA3555">
        <w:rPr>
          <w:bCs/>
        </w:rPr>
        <w:t xml:space="preserve">надання </w:t>
      </w:r>
      <w:r w:rsidR="00875883" w:rsidRPr="00875883">
        <w:rPr>
          <w:bCs/>
        </w:rPr>
        <w:t xml:space="preserve">гарантії Тернопільської міської </w:t>
      </w:r>
      <w:r w:rsidR="00875883">
        <w:rPr>
          <w:bCs/>
        </w:rPr>
        <w:t xml:space="preserve">ради щодо кредитних зобов’язань </w:t>
      </w:r>
      <w:r w:rsidR="00406414">
        <w:rPr>
          <w:lang w:eastAsia="uk-UA"/>
        </w:rPr>
        <w:t>КП «</w:t>
      </w:r>
      <w:proofErr w:type="spellStart"/>
      <w:r w:rsidR="00406414">
        <w:rPr>
          <w:lang w:eastAsia="uk-UA"/>
        </w:rPr>
        <w:t>Міськавтотранс</w:t>
      </w:r>
      <w:proofErr w:type="spellEnd"/>
      <w:r w:rsidR="00406414">
        <w:rPr>
          <w:lang w:eastAsia="uk-UA"/>
        </w:rPr>
        <w:t>» ТМР</w:t>
      </w:r>
      <w:r w:rsidR="00875883" w:rsidRPr="00875883">
        <w:rPr>
          <w:bCs/>
        </w:rPr>
        <w:t xml:space="preserve"> згідно з угодою про передачу коштів позики між Міністерством фінансів України, Міністерством інфраструктури України, Тернопільською міською радою та </w:t>
      </w:r>
      <w:r w:rsidR="00406414">
        <w:rPr>
          <w:lang w:eastAsia="uk-UA"/>
        </w:rPr>
        <w:t>КП «</w:t>
      </w:r>
      <w:proofErr w:type="spellStart"/>
      <w:r w:rsidR="00406414">
        <w:rPr>
          <w:lang w:eastAsia="uk-UA"/>
        </w:rPr>
        <w:t>Міськавтотранс</w:t>
      </w:r>
      <w:proofErr w:type="spellEnd"/>
      <w:r w:rsidR="00406414">
        <w:rPr>
          <w:lang w:eastAsia="uk-UA"/>
        </w:rPr>
        <w:t>» ТМР</w:t>
      </w:r>
      <w:r w:rsidR="00406414" w:rsidRPr="00875883">
        <w:rPr>
          <w:bCs/>
        </w:rPr>
        <w:t xml:space="preserve"> </w:t>
      </w:r>
      <w:r w:rsidR="00875883" w:rsidRPr="00875883">
        <w:rPr>
          <w:bCs/>
        </w:rPr>
        <w:t xml:space="preserve">для реалізації </w:t>
      </w:r>
      <w:proofErr w:type="spellStart"/>
      <w:r w:rsidR="00875883" w:rsidRPr="00875883">
        <w:rPr>
          <w:bCs/>
        </w:rPr>
        <w:t>Підпроєкту</w:t>
      </w:r>
      <w:proofErr w:type="spellEnd"/>
      <w:r w:rsidR="00875883" w:rsidRPr="00875883">
        <w:rPr>
          <w:bCs/>
        </w:rPr>
        <w:t xml:space="preserve">, який спрямований на поліпшення якості перевезення пасажирів міста, а саме на придбання </w:t>
      </w:r>
      <w:r w:rsidR="00371FE4">
        <w:rPr>
          <w:bCs/>
        </w:rPr>
        <w:t>15</w:t>
      </w:r>
      <w:r w:rsidR="00875883" w:rsidRPr="00875883">
        <w:rPr>
          <w:bCs/>
        </w:rPr>
        <w:t xml:space="preserve"> </w:t>
      </w:r>
      <w:r w:rsidR="005448CF" w:rsidRPr="00875883">
        <w:rPr>
          <w:bCs/>
        </w:rPr>
        <w:t xml:space="preserve">нових </w:t>
      </w:r>
      <w:r w:rsidR="00875883" w:rsidRPr="00875883">
        <w:rPr>
          <w:bCs/>
        </w:rPr>
        <w:t xml:space="preserve">одиниць автобусів, які будуть додані до </w:t>
      </w:r>
      <w:r w:rsidR="005448CF">
        <w:rPr>
          <w:bCs/>
        </w:rPr>
        <w:t>наявного</w:t>
      </w:r>
      <w:r w:rsidR="005448CF" w:rsidRPr="00875883">
        <w:rPr>
          <w:bCs/>
        </w:rPr>
        <w:t xml:space="preserve"> </w:t>
      </w:r>
      <w:r w:rsidR="00875883" w:rsidRPr="00875883">
        <w:rPr>
          <w:bCs/>
        </w:rPr>
        <w:t>рухомого складу</w:t>
      </w:r>
      <w:r w:rsidRPr="00AA3555">
        <w:rPr>
          <w:bCs/>
        </w:rPr>
        <w:t xml:space="preserve">, </w:t>
      </w:r>
      <w:r w:rsidR="00875883">
        <w:rPr>
          <w:bCs/>
        </w:rPr>
        <w:t>що</w:t>
      </w:r>
      <w:r w:rsidRPr="00AA3555">
        <w:rPr>
          <w:bCs/>
        </w:rPr>
        <w:t xml:space="preserve"> здійснює перевезення пасажирів міським </w:t>
      </w:r>
      <w:r w:rsidR="006E6998" w:rsidRPr="00AA3555">
        <w:rPr>
          <w:bCs/>
        </w:rPr>
        <w:t>автомобіль</w:t>
      </w:r>
      <w:r w:rsidRPr="00AA3555">
        <w:rPr>
          <w:bCs/>
        </w:rPr>
        <w:t>ним транспортом (</w:t>
      </w:r>
      <w:r w:rsidR="006E6998" w:rsidRPr="00AA3555">
        <w:rPr>
          <w:bCs/>
        </w:rPr>
        <w:t>автобуса</w:t>
      </w:r>
      <w:r w:rsidRPr="00AA3555">
        <w:rPr>
          <w:bCs/>
        </w:rPr>
        <w:t>ми).</w:t>
      </w:r>
    </w:p>
    <w:p w:rsidR="00061A8C" w:rsidRPr="00417F91" w:rsidRDefault="00061A8C" w:rsidP="00061A8C">
      <w:pPr>
        <w:ind w:left="567"/>
        <w:contextualSpacing/>
        <w:jc w:val="both"/>
        <w:rPr>
          <w:bCs/>
        </w:rPr>
      </w:pPr>
    </w:p>
    <w:p w:rsidR="00061A8C" w:rsidRDefault="00061A8C" w:rsidP="00061A8C">
      <w:pPr>
        <w:numPr>
          <w:ilvl w:val="0"/>
          <w:numId w:val="4"/>
        </w:numPr>
        <w:ind w:left="567" w:hanging="567"/>
        <w:contextualSpacing/>
        <w:jc w:val="both"/>
        <w:rPr>
          <w:bCs/>
        </w:rPr>
      </w:pPr>
      <w:r w:rsidRPr="00417F91">
        <w:rPr>
          <w:bCs/>
        </w:rPr>
        <w:t xml:space="preserve">Надання компенсації одному суб’єкту </w:t>
      </w:r>
      <w:r w:rsidR="00D2583E" w:rsidRPr="00417F91">
        <w:rPr>
          <w:bCs/>
        </w:rPr>
        <w:t>господарювання</w:t>
      </w:r>
      <w:r w:rsidRPr="00417F91">
        <w:rPr>
          <w:bCs/>
        </w:rPr>
        <w:t xml:space="preserve"> є вибірковим та встановлює для нього перевагу серед інших суб’єктів господарювання, що працюють на ринку надання послуг </w:t>
      </w:r>
      <w:r w:rsidR="005448CF">
        <w:rPr>
          <w:bCs/>
        </w:rPr>
        <w:t>і</w:t>
      </w:r>
      <w:r w:rsidRPr="00417F91">
        <w:rPr>
          <w:bCs/>
        </w:rPr>
        <w:t xml:space="preserve">з перевезень пасажирів у місті </w:t>
      </w:r>
      <w:r w:rsidR="00875883">
        <w:rPr>
          <w:bCs/>
        </w:rPr>
        <w:t>Тернополі</w:t>
      </w:r>
      <w:r w:rsidRPr="00417F91">
        <w:rPr>
          <w:bCs/>
        </w:rPr>
        <w:t xml:space="preserve">. </w:t>
      </w:r>
    </w:p>
    <w:p w:rsidR="00520263" w:rsidRDefault="00520263" w:rsidP="00520263">
      <w:pPr>
        <w:pStyle w:val="a7"/>
        <w:rPr>
          <w:bCs/>
        </w:rPr>
      </w:pPr>
    </w:p>
    <w:p w:rsidR="00520263" w:rsidRPr="00520263" w:rsidRDefault="00520263" w:rsidP="00520263">
      <w:pPr>
        <w:pStyle w:val="rvps2"/>
        <w:numPr>
          <w:ilvl w:val="0"/>
          <w:numId w:val="4"/>
        </w:numPr>
        <w:spacing w:before="0" w:beforeAutospacing="0" w:after="0" w:afterAutospacing="0"/>
        <w:ind w:left="567" w:hanging="567"/>
        <w:jc w:val="both"/>
        <w:rPr>
          <w:bCs/>
          <w:lang w:val="uk-UA"/>
        </w:rPr>
      </w:pPr>
      <w:r w:rsidRPr="00A2535B">
        <w:rPr>
          <w:bCs/>
          <w:lang w:val="uk-UA"/>
        </w:rPr>
        <w:t xml:space="preserve">Відповідно до інформації, зазначеної в Повідомленні, </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Pr="00A2535B">
        <w:rPr>
          <w:lang w:val="uk-UA" w:eastAsia="uk-UA"/>
        </w:rPr>
        <w:t xml:space="preserve"> </w:t>
      </w:r>
      <w:r w:rsidRPr="00A2535B">
        <w:rPr>
          <w:lang w:val="uk-UA"/>
        </w:rPr>
        <w:t xml:space="preserve">не є єдиним суб’єктом господарювання, який здійснює діяльність на </w:t>
      </w:r>
      <w:r w:rsidRPr="00A2535B">
        <w:rPr>
          <w:lang w:val="uk-UA" w:eastAsia="uk-UA"/>
        </w:rPr>
        <w:t xml:space="preserve">ринку з перевезень пасажирів автомобільним транспортом. Надавач надав перелік суб’єктів господарювання, які також здійснюють перевезення пасажирів автомобільним транспортом </w:t>
      </w:r>
      <w:r w:rsidRPr="004B55A3">
        <w:rPr>
          <w:lang w:val="uk-UA" w:eastAsia="uk-UA"/>
        </w:rPr>
        <w:t xml:space="preserve">на території </w:t>
      </w:r>
      <w:r>
        <w:rPr>
          <w:lang w:val="uk-UA" w:eastAsia="uk-UA"/>
        </w:rPr>
        <w:t>міста Тернополя</w:t>
      </w:r>
      <w:r w:rsidRPr="00A2535B">
        <w:rPr>
          <w:lang w:val="uk-UA" w:eastAsia="uk-UA"/>
        </w:rPr>
        <w:t xml:space="preserve"> та </w:t>
      </w:r>
      <w:r w:rsidR="002D74C8">
        <w:rPr>
          <w:lang w:val="uk-UA" w:eastAsia="uk-UA"/>
        </w:rPr>
        <w:t xml:space="preserve">конкурують із підприємством.                                                          </w:t>
      </w:r>
    </w:p>
    <w:p w:rsidR="00061A8C" w:rsidRPr="00417F91" w:rsidRDefault="00061A8C" w:rsidP="00061A8C">
      <w:pPr>
        <w:pStyle w:val="a7"/>
        <w:rPr>
          <w:bCs/>
        </w:rPr>
      </w:pPr>
    </w:p>
    <w:p w:rsidR="00061A8C" w:rsidRPr="00AA3555" w:rsidRDefault="00061A8C" w:rsidP="00061A8C">
      <w:pPr>
        <w:pStyle w:val="rvps2"/>
        <w:numPr>
          <w:ilvl w:val="0"/>
          <w:numId w:val="4"/>
        </w:numPr>
        <w:spacing w:before="0" w:beforeAutospacing="0" w:after="0" w:afterAutospacing="0"/>
        <w:ind w:left="567" w:hanging="567"/>
        <w:jc w:val="both"/>
        <w:rPr>
          <w:bCs/>
          <w:u w:val="single"/>
          <w:lang w:val="uk-UA"/>
        </w:rPr>
      </w:pPr>
      <w:r w:rsidRPr="00417F91">
        <w:rPr>
          <w:lang w:val="uk-UA"/>
        </w:rPr>
        <w:t xml:space="preserve">Отже, </w:t>
      </w:r>
      <w:r w:rsidRPr="00520263">
        <w:rPr>
          <w:lang w:val="uk-UA"/>
        </w:rPr>
        <w:t xml:space="preserve">у результаті отримання повідомленої фінансової підтримки  </w:t>
      </w:r>
      <w:r w:rsidRPr="00520263">
        <w:rPr>
          <w:lang w:val="uk-UA"/>
        </w:rPr>
        <w:br/>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00875883" w:rsidRPr="00520263">
        <w:rPr>
          <w:bCs/>
          <w:lang w:val="uk-UA" w:eastAsia="uk-UA"/>
        </w:rPr>
        <w:t xml:space="preserve"> </w:t>
      </w:r>
      <w:r w:rsidRPr="006E6998">
        <w:rPr>
          <w:u w:val="single"/>
          <w:lang w:val="uk-UA"/>
        </w:rPr>
        <w:t>набуває</w:t>
      </w:r>
      <w:r w:rsidRPr="00417F91">
        <w:rPr>
          <w:u w:val="single"/>
          <w:lang w:val="uk-UA"/>
        </w:rPr>
        <w:t xml:space="preserve"> переваг, що недоступні іншим суб’єктам господарювання у звичайних ринкових умовах.</w:t>
      </w:r>
      <w:r w:rsidR="00875883">
        <w:rPr>
          <w:u w:val="single"/>
          <w:lang w:val="uk-UA"/>
        </w:rPr>
        <w:t xml:space="preserve"> </w:t>
      </w:r>
    </w:p>
    <w:p w:rsidR="00AA3555" w:rsidRDefault="00AA3555" w:rsidP="00AA3555">
      <w:pPr>
        <w:pStyle w:val="a7"/>
        <w:rPr>
          <w:bCs/>
          <w:u w:val="single"/>
        </w:rPr>
      </w:pPr>
    </w:p>
    <w:p w:rsidR="00061A8C" w:rsidRPr="00417F91" w:rsidRDefault="00061A8C" w:rsidP="00061A8C">
      <w:pPr>
        <w:pStyle w:val="rvps2"/>
        <w:numPr>
          <w:ilvl w:val="2"/>
          <w:numId w:val="3"/>
        </w:numPr>
        <w:spacing w:before="0" w:beforeAutospacing="0" w:after="0" w:afterAutospacing="0"/>
        <w:ind w:left="567" w:hanging="567"/>
        <w:jc w:val="both"/>
        <w:rPr>
          <w:lang w:val="uk-UA"/>
        </w:rPr>
      </w:pPr>
      <w:r w:rsidRPr="00417F91">
        <w:rPr>
          <w:b/>
          <w:lang w:val="uk-UA"/>
        </w:rPr>
        <w:t xml:space="preserve"> Спотворення або загроза спотворення економічної конкуренції</w:t>
      </w:r>
    </w:p>
    <w:p w:rsidR="00061A8C" w:rsidRPr="00417F91" w:rsidRDefault="00061A8C" w:rsidP="00061A8C">
      <w:pPr>
        <w:contextualSpacing/>
        <w:jc w:val="both"/>
        <w:rPr>
          <w:bCs/>
        </w:rPr>
      </w:pPr>
    </w:p>
    <w:p w:rsidR="00F30761" w:rsidRDefault="00061A8C" w:rsidP="001C4A6D">
      <w:pPr>
        <w:numPr>
          <w:ilvl w:val="0"/>
          <w:numId w:val="4"/>
        </w:numPr>
        <w:ind w:left="567" w:hanging="567"/>
        <w:contextualSpacing/>
        <w:jc w:val="both"/>
        <w:rPr>
          <w:bCs/>
        </w:rPr>
      </w:pPr>
      <w:r w:rsidRPr="00417F91">
        <w:rPr>
          <w:bCs/>
        </w:rPr>
        <w:t xml:space="preserve">Підтримка надається </w:t>
      </w:r>
      <w:r w:rsidR="00406414">
        <w:rPr>
          <w:lang w:eastAsia="uk-UA"/>
        </w:rPr>
        <w:t>КП «</w:t>
      </w:r>
      <w:proofErr w:type="spellStart"/>
      <w:r w:rsidR="00406414">
        <w:rPr>
          <w:lang w:eastAsia="uk-UA"/>
        </w:rPr>
        <w:t>Міськавтотранс</w:t>
      </w:r>
      <w:proofErr w:type="spellEnd"/>
      <w:r w:rsidR="00406414">
        <w:rPr>
          <w:lang w:eastAsia="uk-UA"/>
        </w:rPr>
        <w:t>» ТМР</w:t>
      </w:r>
      <w:r w:rsidR="006E6998">
        <w:rPr>
          <w:bCs/>
        </w:rPr>
        <w:t xml:space="preserve">, </w:t>
      </w:r>
      <w:r w:rsidRPr="00417F91">
        <w:rPr>
          <w:bCs/>
        </w:rPr>
        <w:t xml:space="preserve">тобто одному суб’єкту господарювання, який  здійснює діяльність на ринку надання послуг </w:t>
      </w:r>
      <w:r w:rsidR="00F54A01">
        <w:rPr>
          <w:bCs/>
        </w:rPr>
        <w:t>і</w:t>
      </w:r>
      <w:r w:rsidRPr="00417F91">
        <w:rPr>
          <w:bCs/>
        </w:rPr>
        <w:t xml:space="preserve">з перевезень пасажирів у місті </w:t>
      </w:r>
      <w:r w:rsidR="00875883">
        <w:rPr>
          <w:bCs/>
        </w:rPr>
        <w:t>Тернополі</w:t>
      </w:r>
      <w:r w:rsidRPr="00417F91">
        <w:rPr>
          <w:bCs/>
        </w:rPr>
        <w:t>.</w:t>
      </w:r>
      <w:r w:rsidR="001C4A6D">
        <w:rPr>
          <w:bCs/>
        </w:rPr>
        <w:t xml:space="preserve"> </w:t>
      </w:r>
      <w:r w:rsidR="005F50F2">
        <w:rPr>
          <w:bCs/>
        </w:rPr>
        <w:t>Д</w:t>
      </w:r>
      <w:r w:rsidRPr="001C4A6D">
        <w:rPr>
          <w:bCs/>
        </w:rPr>
        <w:t xml:space="preserve">ержавна підтримка </w:t>
      </w:r>
      <w:r w:rsidR="00406414">
        <w:rPr>
          <w:lang w:eastAsia="uk-UA"/>
        </w:rPr>
        <w:t>КП «</w:t>
      </w:r>
      <w:proofErr w:type="spellStart"/>
      <w:r w:rsidR="00406414">
        <w:rPr>
          <w:lang w:eastAsia="uk-UA"/>
        </w:rPr>
        <w:t>Міськавтотранс</w:t>
      </w:r>
      <w:proofErr w:type="spellEnd"/>
      <w:r w:rsidR="00406414">
        <w:rPr>
          <w:lang w:eastAsia="uk-UA"/>
        </w:rPr>
        <w:t>» ТМР</w:t>
      </w:r>
      <w:r w:rsidR="00875883" w:rsidRPr="00875883">
        <w:rPr>
          <w:bCs/>
        </w:rPr>
        <w:t xml:space="preserve"> </w:t>
      </w:r>
      <w:r w:rsidRPr="001C4A6D">
        <w:rPr>
          <w:bCs/>
        </w:rPr>
        <w:t>надає йому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F30761" w:rsidRPr="001C4A6D" w:rsidRDefault="00F30761" w:rsidP="00F30761">
      <w:pPr>
        <w:ind w:left="567"/>
        <w:contextualSpacing/>
        <w:jc w:val="both"/>
        <w:rPr>
          <w:bCs/>
        </w:rPr>
      </w:pPr>
    </w:p>
    <w:p w:rsidR="00F54A01" w:rsidRDefault="00061A8C" w:rsidP="00F30761">
      <w:pPr>
        <w:numPr>
          <w:ilvl w:val="0"/>
          <w:numId w:val="4"/>
        </w:numPr>
        <w:ind w:left="567" w:hanging="567"/>
        <w:contextualSpacing/>
        <w:jc w:val="both"/>
        <w:rPr>
          <w:u w:val="single"/>
        </w:rPr>
      </w:pPr>
      <w:r w:rsidRPr="00417F91">
        <w:t xml:space="preserve">Отже, </w:t>
      </w:r>
      <w:r w:rsidR="00875883" w:rsidRPr="00875883">
        <w:t xml:space="preserve">надання гарантії Тернопільської міської ради щодо кредитних зобов’язань </w:t>
      </w:r>
      <w:r w:rsidR="00875883">
        <w:t xml:space="preserve">                    </w:t>
      </w:r>
      <w:r w:rsidR="00406414">
        <w:rPr>
          <w:lang w:eastAsia="uk-UA"/>
        </w:rPr>
        <w:t>КП «</w:t>
      </w:r>
      <w:proofErr w:type="spellStart"/>
      <w:r w:rsidR="00406414">
        <w:rPr>
          <w:lang w:eastAsia="uk-UA"/>
        </w:rPr>
        <w:t>Міськавтотранс</w:t>
      </w:r>
      <w:proofErr w:type="spellEnd"/>
      <w:r w:rsidR="00406414">
        <w:rPr>
          <w:lang w:eastAsia="uk-UA"/>
        </w:rPr>
        <w:t>» ТМР</w:t>
      </w:r>
      <w:r w:rsidR="00875883" w:rsidRPr="00875883">
        <w:t xml:space="preserve"> згідно з угодою про передачу коштів позики між Міністерством фінансів України, Міністерством інфраструктури України, Тернопільською міською радою та </w:t>
      </w:r>
      <w:r w:rsidR="00406414">
        <w:rPr>
          <w:lang w:eastAsia="uk-UA"/>
        </w:rPr>
        <w:t>КП «</w:t>
      </w:r>
      <w:proofErr w:type="spellStart"/>
      <w:r w:rsidR="00406414">
        <w:rPr>
          <w:lang w:eastAsia="uk-UA"/>
        </w:rPr>
        <w:t>Міськавтотранс</w:t>
      </w:r>
      <w:proofErr w:type="spellEnd"/>
      <w:r w:rsidR="00406414">
        <w:rPr>
          <w:lang w:eastAsia="uk-UA"/>
        </w:rPr>
        <w:t>» ТМР</w:t>
      </w:r>
      <w:r w:rsidR="00875883" w:rsidRPr="00875883">
        <w:t xml:space="preserve"> для реалізації </w:t>
      </w:r>
      <w:proofErr w:type="spellStart"/>
      <w:r w:rsidR="00875883" w:rsidRPr="00875883">
        <w:t>Підпроєкту</w:t>
      </w:r>
      <w:proofErr w:type="spellEnd"/>
      <w:r w:rsidR="00875883" w:rsidRPr="00875883">
        <w:t xml:space="preserve">, який спрямований на поліпшення якості перевезення пасажирів міста, а </w:t>
      </w:r>
      <w:r w:rsidR="00875883" w:rsidRPr="00875883">
        <w:lastRenderedPageBreak/>
        <w:t xml:space="preserve">саме на придбання </w:t>
      </w:r>
      <w:r w:rsidR="00371FE4">
        <w:t>15</w:t>
      </w:r>
      <w:r w:rsidR="00875883" w:rsidRPr="00875883">
        <w:t xml:space="preserve"> </w:t>
      </w:r>
      <w:r w:rsidR="00F54A01" w:rsidRPr="00875883">
        <w:t xml:space="preserve">нових </w:t>
      </w:r>
      <w:r w:rsidR="00875883" w:rsidRPr="00875883">
        <w:t xml:space="preserve">одиниць автобусів, які будуть додані до </w:t>
      </w:r>
      <w:r w:rsidR="00F54A01">
        <w:t>наявн</w:t>
      </w:r>
      <w:r w:rsidR="00B80AA4" w:rsidRPr="00B80AA4">
        <w:t>ого</w:t>
      </w:r>
      <w:r w:rsidR="00B80AA4" w:rsidRPr="00875883">
        <w:t xml:space="preserve"> </w:t>
      </w:r>
      <w:r w:rsidR="00875883" w:rsidRPr="00875883">
        <w:t>рухомого складу</w:t>
      </w:r>
      <w:r w:rsidRPr="00417F91">
        <w:rPr>
          <w:lang w:eastAsia="uk-UA"/>
        </w:rPr>
        <w:t>,</w:t>
      </w:r>
      <w:r w:rsidRPr="002C37C4">
        <w:t xml:space="preserve"> </w:t>
      </w:r>
      <w:r w:rsidRPr="00417F91">
        <w:rPr>
          <w:u w:val="single"/>
        </w:rPr>
        <w:t>спотворює або загрожує спотворенням економічної конкуренції.</w:t>
      </w:r>
      <w:r w:rsidR="00406414">
        <w:rPr>
          <w:u w:val="single"/>
        </w:rPr>
        <w:t xml:space="preserve"> </w:t>
      </w:r>
    </w:p>
    <w:p w:rsidR="00723202" w:rsidRPr="00F54A01" w:rsidRDefault="00723202" w:rsidP="00723202">
      <w:pPr>
        <w:pStyle w:val="rvps2"/>
        <w:spacing w:before="0" w:beforeAutospacing="0" w:after="0" w:afterAutospacing="0"/>
        <w:jc w:val="both"/>
        <w:rPr>
          <w:u w:val="single"/>
          <w:lang w:val="uk-UA"/>
        </w:rPr>
      </w:pPr>
    </w:p>
    <w:p w:rsidR="00061A8C" w:rsidRPr="0043495A" w:rsidRDefault="00061A8C" w:rsidP="00061A8C">
      <w:pPr>
        <w:pStyle w:val="rvps2"/>
        <w:numPr>
          <w:ilvl w:val="2"/>
          <w:numId w:val="3"/>
        </w:numPr>
        <w:spacing w:before="0" w:beforeAutospacing="0" w:after="0" w:afterAutospacing="0"/>
        <w:ind w:left="567" w:hanging="567"/>
        <w:jc w:val="both"/>
        <w:rPr>
          <w:lang w:val="uk-UA"/>
        </w:rPr>
      </w:pPr>
      <w:r w:rsidRPr="00417F91">
        <w:rPr>
          <w:b/>
          <w:lang w:val="uk-UA" w:eastAsia="uk-UA"/>
        </w:rPr>
        <w:t>Віднесення повідомленої державної підтримки до державної допомоги</w:t>
      </w:r>
    </w:p>
    <w:p w:rsidR="00061A8C" w:rsidRPr="00417F91" w:rsidRDefault="00061A8C" w:rsidP="00061A8C">
      <w:pPr>
        <w:pStyle w:val="rvps2"/>
        <w:spacing w:before="0" w:beforeAutospacing="0" w:after="0" w:afterAutospacing="0"/>
        <w:ind w:left="567"/>
        <w:jc w:val="both"/>
        <w:rPr>
          <w:lang w:val="uk-UA"/>
        </w:rPr>
      </w:pPr>
    </w:p>
    <w:p w:rsidR="00061A8C" w:rsidRPr="00AB7863" w:rsidRDefault="00061A8C" w:rsidP="00061A8C">
      <w:pPr>
        <w:pStyle w:val="rvps2"/>
        <w:numPr>
          <w:ilvl w:val="0"/>
          <w:numId w:val="4"/>
        </w:numPr>
        <w:spacing w:before="0" w:beforeAutospacing="0" w:after="0" w:afterAutospacing="0"/>
        <w:ind w:left="567" w:hanging="567"/>
        <w:jc w:val="both"/>
        <w:rPr>
          <w:u w:val="single"/>
          <w:lang w:val="uk-UA"/>
        </w:rPr>
      </w:pPr>
      <w:r w:rsidRPr="00417F91">
        <w:rPr>
          <w:lang w:val="uk-UA"/>
        </w:rPr>
        <w:t xml:space="preserve">Повідомлена державна підтримка, яка </w:t>
      </w:r>
      <w:r w:rsidR="00F02E16" w:rsidRPr="00AB7863">
        <w:rPr>
          <w:bCs/>
          <w:lang w:val="uk-UA"/>
        </w:rPr>
        <w:t>нада</w:t>
      </w:r>
      <w:r w:rsidR="00F02E16">
        <w:rPr>
          <w:bCs/>
          <w:lang w:val="uk-UA"/>
        </w:rPr>
        <w:t>ється у формі</w:t>
      </w:r>
      <w:r w:rsidR="00F02E16" w:rsidRPr="00AB7863">
        <w:rPr>
          <w:bCs/>
          <w:lang w:val="uk-UA"/>
        </w:rPr>
        <w:t xml:space="preserve"> </w:t>
      </w:r>
      <w:r w:rsidR="00F02E16">
        <w:rPr>
          <w:bCs/>
          <w:lang w:val="uk-UA"/>
        </w:rPr>
        <w:t xml:space="preserve">гарантії </w:t>
      </w:r>
      <w:r w:rsidR="002B6A69" w:rsidRPr="002B6A69">
        <w:rPr>
          <w:bCs/>
          <w:lang w:val="uk-UA"/>
        </w:rPr>
        <w:t xml:space="preserve">Тернопільської міської ради щодо кредитних зобов’язань </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002B6A69" w:rsidRPr="002B6A69">
        <w:rPr>
          <w:bCs/>
          <w:lang w:val="uk-UA"/>
        </w:rPr>
        <w:t xml:space="preserve"> згідно з угодою про передачу коштів позики між Міністерством фінансів України,</w:t>
      </w:r>
      <w:r w:rsidR="00900314">
        <w:rPr>
          <w:bCs/>
          <w:lang w:val="uk-UA"/>
        </w:rPr>
        <w:t xml:space="preserve"> </w:t>
      </w:r>
      <w:r w:rsidR="002B6A69" w:rsidRPr="002B6A69">
        <w:rPr>
          <w:bCs/>
          <w:lang w:val="uk-UA"/>
        </w:rPr>
        <w:t xml:space="preserve">Міністерством інфраструктури України, Тернопільською міською радою та </w:t>
      </w:r>
      <w:r w:rsidR="002B6A69">
        <w:rPr>
          <w:bCs/>
          <w:lang w:val="uk-UA"/>
        </w:rPr>
        <w:t xml:space="preserve">                                                        </w:t>
      </w:r>
      <w:r w:rsidR="00FF3E36">
        <w:rPr>
          <w:bCs/>
          <w:lang w:val="uk-UA"/>
        </w:rPr>
        <w:t xml:space="preserve">  </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sidR="00406414" w:rsidRPr="002B6A69">
        <w:rPr>
          <w:bCs/>
          <w:lang w:val="uk-UA"/>
        </w:rPr>
        <w:t xml:space="preserve"> </w:t>
      </w:r>
      <w:r w:rsidR="002B6A69" w:rsidRPr="002B6A69">
        <w:rPr>
          <w:bCs/>
          <w:lang w:val="uk-UA"/>
        </w:rPr>
        <w:t xml:space="preserve">для реалізації </w:t>
      </w:r>
      <w:proofErr w:type="spellStart"/>
      <w:r w:rsidR="002B6A69" w:rsidRPr="002B6A69">
        <w:rPr>
          <w:bCs/>
          <w:lang w:val="uk-UA"/>
        </w:rPr>
        <w:t>Підпроєкту</w:t>
      </w:r>
      <w:proofErr w:type="spellEnd"/>
      <w:r w:rsidR="002B6A69" w:rsidRPr="002B6A69">
        <w:rPr>
          <w:bCs/>
          <w:lang w:val="uk-UA"/>
        </w:rPr>
        <w:t xml:space="preserve">, який спрямований на поліпшення якості перевезення пасажирів міста, а саме на придбання </w:t>
      </w:r>
      <w:r w:rsidR="00371FE4">
        <w:rPr>
          <w:bCs/>
          <w:lang w:val="uk-UA"/>
        </w:rPr>
        <w:t>15</w:t>
      </w:r>
      <w:r w:rsidR="002B6A69" w:rsidRPr="002B6A69">
        <w:rPr>
          <w:bCs/>
          <w:lang w:val="uk-UA"/>
        </w:rPr>
        <w:t xml:space="preserve"> </w:t>
      </w:r>
      <w:r w:rsidR="009B3B3B" w:rsidRPr="002B6A69">
        <w:rPr>
          <w:bCs/>
          <w:lang w:val="uk-UA"/>
        </w:rPr>
        <w:t xml:space="preserve">нових </w:t>
      </w:r>
      <w:r w:rsidR="002B6A69" w:rsidRPr="002B6A69">
        <w:rPr>
          <w:bCs/>
          <w:lang w:val="uk-UA"/>
        </w:rPr>
        <w:t xml:space="preserve">одиниць автобусів, які будуть додані до </w:t>
      </w:r>
      <w:r w:rsidR="00085C3F">
        <w:rPr>
          <w:bCs/>
          <w:lang w:val="uk-UA"/>
        </w:rPr>
        <w:t>наявн</w:t>
      </w:r>
      <w:r w:rsidR="00085C3F" w:rsidRPr="00B80AA4">
        <w:rPr>
          <w:bCs/>
          <w:lang w:val="uk-UA"/>
        </w:rPr>
        <w:t>ого</w:t>
      </w:r>
      <w:r w:rsidR="00085C3F" w:rsidRPr="002B6A69">
        <w:rPr>
          <w:bCs/>
          <w:lang w:val="uk-UA"/>
        </w:rPr>
        <w:t xml:space="preserve"> </w:t>
      </w:r>
      <w:r w:rsidR="002B6A69" w:rsidRPr="002B6A69">
        <w:rPr>
          <w:bCs/>
          <w:lang w:val="uk-UA"/>
        </w:rPr>
        <w:t>рухомого складу</w:t>
      </w:r>
      <w:r w:rsidRPr="00417F91">
        <w:rPr>
          <w:lang w:val="uk-UA" w:eastAsia="uk-UA"/>
        </w:rPr>
        <w:t xml:space="preserve">, </w:t>
      </w:r>
      <w:r w:rsidRPr="00AB7863">
        <w:rPr>
          <w:u w:val="single"/>
          <w:lang w:val="uk-UA" w:eastAsia="uk-UA"/>
        </w:rPr>
        <w:t>є державною допомогою у розумінні Закону.</w:t>
      </w:r>
    </w:p>
    <w:p w:rsidR="00061A8C" w:rsidRDefault="00061A8C" w:rsidP="00061A8C">
      <w:pPr>
        <w:pStyle w:val="rvps2"/>
        <w:spacing w:before="0" w:beforeAutospacing="0" w:after="0" w:afterAutospacing="0"/>
        <w:ind w:left="567"/>
        <w:jc w:val="both"/>
        <w:rPr>
          <w:b/>
          <w:lang w:val="uk-UA"/>
        </w:rPr>
      </w:pPr>
    </w:p>
    <w:p w:rsidR="00061A8C" w:rsidRDefault="00061A8C" w:rsidP="00061A8C">
      <w:pPr>
        <w:pStyle w:val="rvps2"/>
        <w:numPr>
          <w:ilvl w:val="1"/>
          <w:numId w:val="3"/>
        </w:numPr>
        <w:spacing w:before="0" w:beforeAutospacing="0" w:after="0" w:afterAutospacing="0"/>
        <w:ind w:left="567" w:hanging="567"/>
        <w:jc w:val="both"/>
        <w:rPr>
          <w:b/>
          <w:lang w:val="uk-UA"/>
        </w:rPr>
      </w:pPr>
      <w:r w:rsidRPr="00417F91">
        <w:rPr>
          <w:b/>
          <w:lang w:val="uk-UA"/>
        </w:rPr>
        <w:t>Оцінка допустимості державної допомоги</w:t>
      </w:r>
    </w:p>
    <w:p w:rsidR="00061A8C" w:rsidRPr="00417F91" w:rsidRDefault="00061A8C" w:rsidP="00061A8C">
      <w:pPr>
        <w:pStyle w:val="rvps2"/>
        <w:spacing w:before="0" w:beforeAutospacing="0" w:after="0" w:afterAutospacing="0"/>
        <w:ind w:left="567"/>
        <w:jc w:val="both"/>
        <w:rPr>
          <w:b/>
          <w:lang w:val="uk-UA"/>
        </w:rPr>
      </w:pPr>
    </w:p>
    <w:p w:rsidR="00061A8C" w:rsidRPr="00417F91" w:rsidRDefault="00061A8C" w:rsidP="00061A8C">
      <w:pPr>
        <w:pStyle w:val="rvps2"/>
        <w:numPr>
          <w:ilvl w:val="0"/>
          <w:numId w:val="4"/>
        </w:numPr>
        <w:spacing w:before="0" w:beforeAutospacing="0" w:after="0" w:afterAutospacing="0"/>
        <w:ind w:left="567" w:hanging="567"/>
        <w:jc w:val="both"/>
        <w:rPr>
          <w:b/>
          <w:lang w:val="uk-UA"/>
        </w:rPr>
      </w:pPr>
      <w:r w:rsidRPr="00417F91">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417F91">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061A8C" w:rsidRPr="00417F91" w:rsidRDefault="00061A8C" w:rsidP="00061A8C">
      <w:pPr>
        <w:pStyle w:val="rvps2"/>
        <w:spacing w:before="0" w:beforeAutospacing="0" w:after="0" w:afterAutospacing="0"/>
        <w:ind w:left="567"/>
        <w:jc w:val="both"/>
        <w:rPr>
          <w:b/>
          <w:lang w:val="uk-UA"/>
        </w:rPr>
      </w:pPr>
    </w:p>
    <w:p w:rsidR="00061A8C" w:rsidRPr="00417F91" w:rsidRDefault="00061A8C" w:rsidP="00061A8C">
      <w:pPr>
        <w:pStyle w:val="rvps2"/>
        <w:numPr>
          <w:ilvl w:val="0"/>
          <w:numId w:val="4"/>
        </w:numPr>
        <w:spacing w:before="0" w:beforeAutospacing="0" w:after="0" w:afterAutospacing="0"/>
        <w:ind w:left="567" w:hanging="567"/>
        <w:jc w:val="both"/>
        <w:rPr>
          <w:lang w:val="uk-UA"/>
        </w:rPr>
      </w:pPr>
      <w:r w:rsidRPr="00417F91">
        <w:rPr>
          <w:color w:val="000000"/>
          <w:shd w:val="clear" w:color="auto" w:fill="FFFFFF"/>
          <w:lang w:val="uk-UA" w:eastAsia="uk-UA"/>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417F91">
        <w:rPr>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w:t>
      </w:r>
      <w:r w:rsidRPr="00417F91">
        <w:rPr>
          <w:lang w:val="uk-UA"/>
        </w:rPr>
        <w:t>може бути визнана допустимою</w:t>
      </w:r>
      <w:r w:rsidRPr="00417F91">
        <w:rPr>
          <w:lang w:val="uk-UA" w:eastAsia="uk-UA"/>
        </w:rPr>
        <w:t xml:space="preserve"> відповідно до </w:t>
      </w:r>
      <w:r w:rsidRPr="00417F91">
        <w:rPr>
          <w:lang w:val="uk-UA"/>
        </w:rPr>
        <w:t>частини першої статті 6 Закону.</w:t>
      </w:r>
    </w:p>
    <w:p w:rsidR="00061A8C" w:rsidRPr="00417F91" w:rsidRDefault="00061A8C" w:rsidP="00061A8C">
      <w:pPr>
        <w:pStyle w:val="a7"/>
      </w:pPr>
    </w:p>
    <w:p w:rsidR="00061A8C" w:rsidRPr="00417F91" w:rsidRDefault="00061A8C" w:rsidP="00061A8C">
      <w:pPr>
        <w:numPr>
          <w:ilvl w:val="0"/>
          <w:numId w:val="4"/>
        </w:numPr>
        <w:ind w:left="567" w:hanging="567"/>
        <w:contextualSpacing/>
        <w:jc w:val="both"/>
        <w:rPr>
          <w:bCs/>
        </w:rPr>
      </w:pPr>
      <w:r w:rsidRPr="00417F91">
        <w:rPr>
          <w:lang w:eastAsia="uk-UA"/>
        </w:rPr>
        <w:t xml:space="preserve">Водночас, якщо критеріїв у справі </w:t>
      </w:r>
      <w:proofErr w:type="spellStart"/>
      <w:r w:rsidRPr="00417F91">
        <w:rPr>
          <w:lang w:eastAsia="uk-UA"/>
        </w:rPr>
        <w:t>Altmark</w:t>
      </w:r>
      <w:proofErr w:type="spellEnd"/>
      <w:r w:rsidRPr="00417F91">
        <w:rPr>
          <w:lang w:eastAsia="uk-UA"/>
        </w:rPr>
        <w:t xml:space="preserve"> не дотримано, для проведення відповідної оцінки </w:t>
      </w:r>
      <w:r w:rsidRPr="00417F91">
        <w:rPr>
          <w:iCs/>
        </w:rPr>
        <w:t>допустимості державної допомоги</w:t>
      </w:r>
      <w:r w:rsidRPr="00417F91">
        <w:rPr>
          <w:lang w:eastAsia="uk-UA"/>
        </w:rPr>
        <w:t xml:space="preserve"> </w:t>
      </w:r>
      <w:r w:rsidRPr="00417F91">
        <w:rPr>
          <w:iCs/>
        </w:rPr>
        <w:t xml:space="preserve">під час надання послуг громадського транспорту для оцінки використовується </w:t>
      </w:r>
      <w:r w:rsidRPr="00417F91">
        <w:rPr>
          <w:lang w:eastAsia="uk-UA"/>
        </w:rPr>
        <w:t>Регламент.</w:t>
      </w:r>
    </w:p>
    <w:p w:rsidR="00061A8C" w:rsidRPr="00417F91" w:rsidRDefault="00061A8C" w:rsidP="00061A8C">
      <w:pPr>
        <w:pStyle w:val="a7"/>
        <w:rPr>
          <w:bCs/>
        </w:rPr>
      </w:pPr>
    </w:p>
    <w:p w:rsidR="008A0DDA" w:rsidRPr="002D74C8" w:rsidRDefault="00061A8C" w:rsidP="008A0DDA">
      <w:pPr>
        <w:numPr>
          <w:ilvl w:val="0"/>
          <w:numId w:val="4"/>
        </w:numPr>
        <w:ind w:left="567" w:hanging="567"/>
        <w:contextualSpacing/>
        <w:jc w:val="both"/>
        <w:rPr>
          <w:bCs/>
        </w:rPr>
      </w:pPr>
      <w:r w:rsidRPr="00D05C54">
        <w:rPr>
          <w:b/>
          <w:bCs/>
          <w:i/>
        </w:rPr>
        <w:t xml:space="preserve">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w:t>
      </w:r>
      <w:r w:rsidRPr="008A0DDA">
        <w:rPr>
          <w:b/>
          <w:bCs/>
          <w:i/>
        </w:rPr>
        <w:t>виконання зобов’язань з надання публічної послуги.</w:t>
      </w:r>
    </w:p>
    <w:p w:rsidR="002D74C8" w:rsidRDefault="002D74C8" w:rsidP="002D74C8">
      <w:pPr>
        <w:pStyle w:val="a7"/>
        <w:rPr>
          <w:bCs/>
        </w:rPr>
      </w:pPr>
    </w:p>
    <w:p w:rsidR="002D74C8" w:rsidRPr="002D74C8" w:rsidRDefault="002D74C8" w:rsidP="002D74C8">
      <w:pPr>
        <w:numPr>
          <w:ilvl w:val="0"/>
          <w:numId w:val="4"/>
        </w:numPr>
        <w:ind w:left="567" w:hanging="567"/>
        <w:jc w:val="both"/>
        <w:rPr>
          <w:lang w:eastAsia="uk-UA"/>
        </w:rPr>
      </w:pPr>
      <w:r w:rsidRPr="002D74C8">
        <w:t>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w:t>
      </w:r>
    </w:p>
    <w:p w:rsidR="002D74C8" w:rsidRPr="002D74C8" w:rsidRDefault="002D74C8" w:rsidP="002D74C8">
      <w:pPr>
        <w:ind w:left="720"/>
        <w:contextualSpacing/>
        <w:rPr>
          <w:lang w:eastAsia="uk-UA"/>
        </w:rPr>
      </w:pPr>
    </w:p>
    <w:p w:rsidR="002D74C8" w:rsidRDefault="002D74C8" w:rsidP="002D74C8">
      <w:pPr>
        <w:numPr>
          <w:ilvl w:val="0"/>
          <w:numId w:val="4"/>
        </w:numPr>
        <w:ind w:left="567" w:hanging="567"/>
        <w:jc w:val="both"/>
        <w:rPr>
          <w:lang w:eastAsia="uk-UA"/>
        </w:rPr>
      </w:pPr>
      <w:r w:rsidRPr="002D74C8">
        <w:lastRenderedPageBreak/>
        <w:t xml:space="preserve">Згідно </w:t>
      </w:r>
      <w:r w:rsidR="00473AB3">
        <w:t xml:space="preserve">зі </w:t>
      </w:r>
      <w:r w:rsidRPr="002D74C8">
        <w:t xml:space="preserve">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5A7060" w:rsidRDefault="005A7060" w:rsidP="005A7060">
      <w:pPr>
        <w:jc w:val="both"/>
        <w:rPr>
          <w:lang w:eastAsia="uk-UA"/>
        </w:rPr>
      </w:pPr>
    </w:p>
    <w:p w:rsidR="002D74C8" w:rsidRPr="002D74C8" w:rsidRDefault="002D74C8" w:rsidP="002D74C8">
      <w:pPr>
        <w:numPr>
          <w:ilvl w:val="0"/>
          <w:numId w:val="4"/>
        </w:numPr>
        <w:ind w:left="567" w:hanging="567"/>
        <w:jc w:val="both"/>
        <w:rPr>
          <w:lang w:eastAsia="uk-UA"/>
        </w:rPr>
      </w:pPr>
      <w:r w:rsidRPr="002D74C8">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2D74C8" w:rsidRPr="002D74C8" w:rsidRDefault="002D74C8" w:rsidP="002D74C8">
      <w:pPr>
        <w:ind w:left="720"/>
        <w:contextualSpacing/>
        <w:rPr>
          <w:lang w:eastAsia="uk-UA"/>
        </w:rPr>
      </w:pPr>
    </w:p>
    <w:p w:rsidR="002D74C8" w:rsidRPr="002D74C8" w:rsidRDefault="002D74C8" w:rsidP="002D74C8">
      <w:pPr>
        <w:numPr>
          <w:ilvl w:val="0"/>
          <w:numId w:val="4"/>
        </w:numPr>
        <w:ind w:left="567" w:hanging="567"/>
        <w:jc w:val="both"/>
        <w:rPr>
          <w:lang w:eastAsia="uk-UA"/>
        </w:rPr>
      </w:pPr>
      <w:r w:rsidRPr="002D74C8">
        <w:t xml:space="preserve">Згідно </w:t>
      </w:r>
      <w:r w:rsidR="00473AB3">
        <w:t>зі</w:t>
      </w:r>
      <w:r w:rsidR="004506DE">
        <w:t xml:space="preserve"> </w:t>
      </w:r>
      <w:r w:rsidRPr="002D74C8">
        <w:t xml:space="preserve">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2D74C8" w:rsidRDefault="002D74C8" w:rsidP="002D74C8">
      <w:pPr>
        <w:jc w:val="both"/>
        <w:rPr>
          <w:b/>
        </w:rPr>
      </w:pPr>
      <w:r w:rsidRPr="002D74C8">
        <w:t xml:space="preserve">         </w:t>
      </w:r>
      <w:r w:rsidRPr="002D74C8">
        <w:rPr>
          <w:b/>
        </w:rPr>
        <w:t xml:space="preserve">До обов'язкових умов конкурсу на перевезення пасажирів належать: </w:t>
      </w:r>
    </w:p>
    <w:p w:rsidR="00E8221D" w:rsidRPr="002D74C8" w:rsidRDefault="00E8221D" w:rsidP="002D74C8">
      <w:pPr>
        <w:jc w:val="both"/>
        <w:rPr>
          <w:b/>
        </w:rPr>
      </w:pPr>
    </w:p>
    <w:p w:rsidR="002D74C8" w:rsidRPr="002D74C8" w:rsidRDefault="002D74C8" w:rsidP="002D74C8">
      <w:pPr>
        <w:numPr>
          <w:ilvl w:val="0"/>
          <w:numId w:val="7"/>
        </w:numPr>
        <w:ind w:left="567" w:hanging="567"/>
        <w:contextualSpacing/>
        <w:jc w:val="both"/>
      </w:pPr>
      <w:r w:rsidRPr="002D74C8">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2D74C8">
        <w:t>пасажиромісткістю</w:t>
      </w:r>
      <w:proofErr w:type="spellEnd"/>
      <w:r w:rsidRPr="002D74C8">
        <w:t xml:space="preserve">, класом, технічними та екологічними показниками; </w:t>
      </w:r>
    </w:p>
    <w:p w:rsidR="002D74C8" w:rsidRPr="002D74C8" w:rsidRDefault="002D74C8" w:rsidP="002D74C8">
      <w:pPr>
        <w:ind w:left="567" w:hanging="567"/>
        <w:contextualSpacing/>
        <w:rPr>
          <w:lang w:eastAsia="uk-UA"/>
        </w:rPr>
      </w:pPr>
      <w:r w:rsidRPr="002D74C8">
        <w:t>-        державні соціальні нормативи у сфері транспортного обслуговування населення.</w:t>
      </w:r>
    </w:p>
    <w:p w:rsidR="002D74C8" w:rsidRPr="002D74C8" w:rsidRDefault="002D74C8" w:rsidP="002D74C8">
      <w:pPr>
        <w:contextualSpacing/>
        <w:jc w:val="both"/>
        <w:rPr>
          <w:bCs/>
          <w:lang w:eastAsia="uk-UA"/>
        </w:rPr>
      </w:pPr>
    </w:p>
    <w:p w:rsidR="00B97E78" w:rsidRPr="00B97E78" w:rsidRDefault="002D74C8" w:rsidP="00B97E78">
      <w:pPr>
        <w:numPr>
          <w:ilvl w:val="0"/>
          <w:numId w:val="4"/>
        </w:numPr>
        <w:ind w:left="567" w:hanging="567"/>
        <w:jc w:val="both"/>
        <w:rPr>
          <w:lang w:eastAsia="uk-UA"/>
        </w:rPr>
      </w:pPr>
      <w:r w:rsidRPr="002D74C8">
        <w:t>Відповідно до пункту 5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w:t>
      </w:r>
      <w:r w:rsidRPr="002D74C8">
        <w:rPr>
          <w:b/>
        </w:rPr>
        <w:t xml:space="preserve"> метою визначення автомобільного перевізника на конкурсних засадах є, зокрема, саме забезпечення виконання соціально значущих перевезень.</w:t>
      </w:r>
    </w:p>
    <w:p w:rsidR="002D74C8" w:rsidRPr="002D74C8" w:rsidRDefault="002D74C8" w:rsidP="002D74C8">
      <w:pPr>
        <w:jc w:val="both"/>
        <w:rPr>
          <w:lang w:eastAsia="uk-UA"/>
        </w:rPr>
      </w:pPr>
    </w:p>
    <w:p w:rsidR="00B97E78" w:rsidRPr="0084253F" w:rsidRDefault="002D74C8" w:rsidP="0084253F">
      <w:pPr>
        <w:numPr>
          <w:ilvl w:val="0"/>
          <w:numId w:val="4"/>
        </w:numPr>
        <w:ind w:left="567" w:hanging="567"/>
        <w:contextualSpacing/>
        <w:jc w:val="both"/>
        <w:rPr>
          <w:bCs/>
          <w:lang w:eastAsia="uk-UA"/>
        </w:rPr>
      </w:pPr>
      <w:r w:rsidRPr="002D74C8">
        <w:rPr>
          <w:lang w:eastAsia="uk-UA"/>
        </w:rPr>
        <w:t xml:space="preserve">Зобов’язання </w:t>
      </w:r>
      <w:r w:rsidR="00406414">
        <w:rPr>
          <w:lang w:eastAsia="uk-UA"/>
        </w:rPr>
        <w:t>КП «</w:t>
      </w:r>
      <w:proofErr w:type="spellStart"/>
      <w:r w:rsidR="00406414">
        <w:rPr>
          <w:lang w:eastAsia="uk-UA"/>
        </w:rPr>
        <w:t>Міськавтотранс</w:t>
      </w:r>
      <w:proofErr w:type="spellEnd"/>
      <w:r w:rsidR="00406414">
        <w:rPr>
          <w:lang w:eastAsia="uk-UA"/>
        </w:rPr>
        <w:t>» ТМР</w:t>
      </w:r>
      <w:r w:rsidR="00406414" w:rsidRPr="002D74C8">
        <w:rPr>
          <w:lang w:eastAsia="uk-UA"/>
        </w:rPr>
        <w:t xml:space="preserve"> </w:t>
      </w:r>
      <w:r w:rsidRPr="002D74C8">
        <w:rPr>
          <w:lang w:eastAsia="uk-UA"/>
        </w:rPr>
        <w:t>з обслуговування населення чітко встановлені та визначені Законом України «Про автомобільний транспорт», Статутом та</w:t>
      </w:r>
      <w:r w:rsidR="00EE5406">
        <w:rPr>
          <w:lang w:eastAsia="uk-UA"/>
        </w:rPr>
        <w:t xml:space="preserve">  </w:t>
      </w:r>
      <w:r w:rsidR="007A257B">
        <w:rPr>
          <w:lang w:eastAsia="uk-UA"/>
        </w:rPr>
        <w:t>Д</w:t>
      </w:r>
      <w:r w:rsidR="00EE5406">
        <w:rPr>
          <w:lang w:eastAsia="uk-UA"/>
        </w:rPr>
        <w:t>оговорами</w:t>
      </w:r>
      <w:r w:rsidRPr="002D74C8">
        <w:rPr>
          <w:lang w:eastAsia="uk-UA"/>
        </w:rPr>
        <w:t>.</w:t>
      </w:r>
    </w:p>
    <w:p w:rsidR="00061A8C" w:rsidRDefault="00A57B69" w:rsidP="00BB3002">
      <w:pPr>
        <w:ind w:firstLine="567"/>
        <w:contextualSpacing/>
        <w:jc w:val="both"/>
        <w:rPr>
          <w:bCs/>
          <w:lang w:eastAsia="uk-UA"/>
        </w:rPr>
      </w:pPr>
      <w:r>
        <w:rPr>
          <w:bCs/>
          <w:lang w:eastAsia="uk-UA"/>
        </w:rPr>
        <w:t xml:space="preserve">Отже, </w:t>
      </w:r>
      <w:r w:rsidRPr="001046BA">
        <w:rPr>
          <w:bCs/>
          <w:u w:val="single"/>
          <w:lang w:eastAsia="uk-UA"/>
        </w:rPr>
        <w:t>вимогу Регламенту дотримано.</w:t>
      </w:r>
    </w:p>
    <w:p w:rsidR="00B97E78" w:rsidRDefault="00B97E78" w:rsidP="00B97E78">
      <w:pPr>
        <w:pStyle w:val="a7"/>
        <w:rPr>
          <w:bCs/>
          <w:lang w:eastAsia="uk-UA"/>
        </w:rPr>
      </w:pPr>
    </w:p>
    <w:p w:rsidR="00061A8C" w:rsidRPr="003D2848" w:rsidRDefault="00061A8C" w:rsidP="00061A8C">
      <w:pPr>
        <w:numPr>
          <w:ilvl w:val="0"/>
          <w:numId w:val="4"/>
        </w:numPr>
        <w:ind w:left="567" w:hanging="567"/>
        <w:contextualSpacing/>
        <w:jc w:val="both"/>
        <w:rPr>
          <w:bCs/>
        </w:rPr>
      </w:pPr>
      <w:r w:rsidRPr="003D2848">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061A8C" w:rsidRPr="00F06F8F" w:rsidRDefault="00061A8C" w:rsidP="00061A8C">
      <w:pPr>
        <w:ind w:left="567"/>
        <w:contextualSpacing/>
        <w:jc w:val="both"/>
        <w:rPr>
          <w:bCs/>
          <w:highlight w:val="red"/>
        </w:rPr>
      </w:pPr>
    </w:p>
    <w:p w:rsidR="000B557E" w:rsidRDefault="00061A8C" w:rsidP="000B557E">
      <w:pPr>
        <w:numPr>
          <w:ilvl w:val="0"/>
          <w:numId w:val="4"/>
        </w:numPr>
        <w:ind w:left="567" w:hanging="567"/>
        <w:contextualSpacing/>
        <w:jc w:val="both"/>
        <w:rPr>
          <w:bCs/>
        </w:rPr>
      </w:pPr>
      <w:r w:rsidRPr="003D2848">
        <w:rPr>
          <w:b/>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0B557E" w:rsidRDefault="000B557E" w:rsidP="000B557E">
      <w:pPr>
        <w:pStyle w:val="a7"/>
        <w:rPr>
          <w:lang w:eastAsia="uk-UA"/>
        </w:rPr>
      </w:pPr>
    </w:p>
    <w:p w:rsidR="009959A3" w:rsidRPr="00A57B69" w:rsidRDefault="00A57B69" w:rsidP="00A57B69">
      <w:pPr>
        <w:numPr>
          <w:ilvl w:val="0"/>
          <w:numId w:val="4"/>
        </w:numPr>
        <w:ind w:left="567" w:hanging="567"/>
        <w:contextualSpacing/>
        <w:jc w:val="both"/>
        <w:rPr>
          <w:bCs/>
          <w:lang w:eastAsia="uk-UA"/>
        </w:rPr>
      </w:pPr>
      <w:r w:rsidRPr="00A726EF">
        <w:rPr>
          <w:bCs/>
          <w:u w:val="single"/>
          <w:lang w:eastAsia="uk-UA"/>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w:t>
      </w:r>
      <w:r>
        <w:rPr>
          <w:bCs/>
          <w:u w:val="single"/>
          <w:lang w:eastAsia="uk-UA"/>
        </w:rPr>
        <w:t>ислення відповідної компенсаці</w:t>
      </w:r>
      <w:r w:rsidRPr="00A57B69">
        <w:rPr>
          <w:bCs/>
          <w:u w:val="single"/>
          <w:lang w:eastAsia="uk-UA"/>
        </w:rPr>
        <w:t>ї</w:t>
      </w:r>
      <w:r w:rsidR="000B557E" w:rsidRPr="00A57B69">
        <w:rPr>
          <w:u w:val="single"/>
        </w:rPr>
        <w:t xml:space="preserve">, </w:t>
      </w:r>
      <w:r w:rsidR="009959A3" w:rsidRPr="00A57B69">
        <w:rPr>
          <w:bCs/>
          <w:u w:val="single"/>
        </w:rPr>
        <w:t>що повністю не відповідає нормам статті 4 Регламенту.</w:t>
      </w:r>
    </w:p>
    <w:p w:rsidR="00A57B69" w:rsidRPr="00A57B69" w:rsidRDefault="00A57B69" w:rsidP="00BB3002">
      <w:pPr>
        <w:ind w:left="567"/>
        <w:contextualSpacing/>
        <w:jc w:val="both"/>
        <w:rPr>
          <w:bCs/>
          <w:lang w:eastAsia="uk-UA"/>
        </w:rPr>
      </w:pPr>
      <w:r>
        <w:rPr>
          <w:bCs/>
          <w:lang w:eastAsia="uk-UA"/>
        </w:rPr>
        <w:t xml:space="preserve">Отже, </w:t>
      </w:r>
      <w:r w:rsidRPr="001046BA">
        <w:rPr>
          <w:bCs/>
          <w:u w:val="single"/>
          <w:lang w:eastAsia="uk-UA"/>
        </w:rPr>
        <w:t xml:space="preserve">вимогу Регламенту </w:t>
      </w:r>
      <w:r w:rsidR="00FB643D" w:rsidRPr="001046BA">
        <w:rPr>
          <w:bCs/>
          <w:u w:val="single"/>
          <w:lang w:eastAsia="uk-UA"/>
        </w:rPr>
        <w:t xml:space="preserve">не </w:t>
      </w:r>
      <w:r w:rsidRPr="001046BA">
        <w:rPr>
          <w:bCs/>
          <w:u w:val="single"/>
          <w:lang w:eastAsia="uk-UA"/>
        </w:rPr>
        <w:t>дотримано.</w:t>
      </w:r>
    </w:p>
    <w:p w:rsidR="00061A8C" w:rsidRPr="00417F91" w:rsidRDefault="00061A8C" w:rsidP="00061A8C">
      <w:pPr>
        <w:pStyle w:val="a7"/>
        <w:rPr>
          <w:b/>
          <w:bCs/>
          <w:i/>
        </w:rPr>
      </w:pPr>
    </w:p>
    <w:p w:rsidR="00061A8C" w:rsidRDefault="00061A8C" w:rsidP="00061A8C">
      <w:pPr>
        <w:numPr>
          <w:ilvl w:val="0"/>
          <w:numId w:val="4"/>
        </w:numPr>
        <w:ind w:left="567" w:hanging="567"/>
        <w:contextualSpacing/>
        <w:jc w:val="both"/>
        <w:rPr>
          <w:b/>
          <w:bCs/>
          <w:i/>
        </w:rPr>
      </w:pPr>
      <w:r w:rsidRPr="00417F91">
        <w:rPr>
          <w:b/>
          <w:bCs/>
          <w:i/>
        </w:rPr>
        <w:t>Відповідно до статті 4 Регламенту договір про надання громадських послуг повинен містити:</w:t>
      </w:r>
    </w:p>
    <w:p w:rsidR="00E8221D" w:rsidRDefault="00E8221D" w:rsidP="00E8221D">
      <w:pPr>
        <w:pStyle w:val="a7"/>
        <w:rPr>
          <w:b/>
          <w:bCs/>
          <w:i/>
        </w:rPr>
      </w:pPr>
    </w:p>
    <w:p w:rsidR="003B3BD7" w:rsidRDefault="00061A8C" w:rsidP="003B3BD7">
      <w:pPr>
        <w:pStyle w:val="a7"/>
        <w:numPr>
          <w:ilvl w:val="0"/>
          <w:numId w:val="7"/>
        </w:numPr>
        <w:ind w:left="567" w:hanging="567"/>
        <w:jc w:val="both"/>
        <w:rPr>
          <w:b/>
          <w:i/>
        </w:rPr>
      </w:pPr>
      <w:r w:rsidRPr="001C4A6D">
        <w:rPr>
          <w:b/>
          <w:i/>
        </w:rPr>
        <w:t>чітко визначені зобов’язання щодо громадських послуг, які повинен виконувати суб’єкт господарювання, та відповідні географічні зони;</w:t>
      </w:r>
    </w:p>
    <w:p w:rsidR="003B3BD7" w:rsidRDefault="00061A8C" w:rsidP="003B3BD7">
      <w:pPr>
        <w:pStyle w:val="a7"/>
        <w:numPr>
          <w:ilvl w:val="0"/>
          <w:numId w:val="7"/>
        </w:numPr>
        <w:ind w:left="567" w:hanging="567"/>
        <w:jc w:val="both"/>
        <w:rPr>
          <w:b/>
          <w:i/>
        </w:rPr>
      </w:pPr>
      <w:r w:rsidRPr="00A00299">
        <w:rPr>
          <w:b/>
          <w:i/>
        </w:rPr>
        <w:lastRenderedPageBreak/>
        <w:t>параметри, на підставі яких розраховується компенсація, та наявність будь-яких ексклюзивних прав</w:t>
      </w:r>
      <w:r w:rsidRPr="003B3BD7">
        <w:rPr>
          <w:b/>
          <w:i/>
        </w:rPr>
        <w:t>;</w:t>
      </w:r>
    </w:p>
    <w:p w:rsidR="003B3BD7" w:rsidRDefault="00061A8C" w:rsidP="003B3BD7">
      <w:pPr>
        <w:pStyle w:val="a7"/>
        <w:numPr>
          <w:ilvl w:val="0"/>
          <w:numId w:val="7"/>
        </w:numPr>
        <w:ind w:left="567" w:hanging="567"/>
        <w:jc w:val="both"/>
        <w:rPr>
          <w:b/>
          <w:i/>
        </w:rPr>
      </w:pPr>
      <w:r w:rsidRPr="003B3BD7">
        <w:rPr>
          <w:b/>
          <w:i/>
        </w:rPr>
        <w:t xml:space="preserve">характер та ступінь наданих виключних прав </w:t>
      </w:r>
      <w:r w:rsidR="00DC2C5C">
        <w:rPr>
          <w:b/>
          <w:i/>
        </w:rPr>
        <w:t>спосо</w:t>
      </w:r>
      <w:r w:rsidRPr="003B3BD7">
        <w:rPr>
          <w:b/>
          <w:i/>
        </w:rPr>
        <w:t>б</w:t>
      </w:r>
      <w:r w:rsidR="00DC2C5C">
        <w:rPr>
          <w:b/>
          <w:i/>
        </w:rPr>
        <w:t>ом</w:t>
      </w:r>
      <w:r w:rsidRPr="003B3BD7">
        <w:rPr>
          <w:b/>
          <w:i/>
        </w:rPr>
        <w:t>,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D2242D" w:rsidRDefault="00061A8C" w:rsidP="00421DA8">
      <w:pPr>
        <w:pStyle w:val="a7"/>
        <w:numPr>
          <w:ilvl w:val="0"/>
          <w:numId w:val="7"/>
        </w:numPr>
        <w:ind w:left="567" w:hanging="567"/>
        <w:jc w:val="both"/>
        <w:rPr>
          <w:b/>
          <w:i/>
        </w:rPr>
      </w:pPr>
      <w:r w:rsidRPr="003B3BD7">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7D352B" w:rsidRPr="00D63217" w:rsidRDefault="007D352B" w:rsidP="007D352B">
      <w:pPr>
        <w:pStyle w:val="a7"/>
        <w:ind w:left="567"/>
        <w:jc w:val="both"/>
        <w:rPr>
          <w:b/>
          <w:i/>
        </w:rPr>
      </w:pPr>
    </w:p>
    <w:p w:rsidR="00EE5406" w:rsidRPr="00EE5406" w:rsidRDefault="00421DA8" w:rsidP="00EE5406">
      <w:pPr>
        <w:pStyle w:val="a7"/>
        <w:numPr>
          <w:ilvl w:val="0"/>
          <w:numId w:val="4"/>
        </w:numPr>
        <w:ind w:left="567" w:hanging="567"/>
        <w:jc w:val="both"/>
      </w:pPr>
      <w:r w:rsidRPr="00421DA8">
        <w:rPr>
          <w:lang w:eastAsia="uk-UA"/>
        </w:rPr>
        <w:t>Відповідно до наявної інформації,</w:t>
      </w:r>
      <w:r w:rsidRPr="00421DA8">
        <w:t xml:space="preserve"> </w:t>
      </w:r>
      <w:r w:rsidR="00406414">
        <w:rPr>
          <w:lang w:eastAsia="uk-UA"/>
        </w:rPr>
        <w:t>КП «</w:t>
      </w:r>
      <w:proofErr w:type="spellStart"/>
      <w:r w:rsidR="00406414">
        <w:rPr>
          <w:lang w:eastAsia="uk-UA"/>
        </w:rPr>
        <w:t>Міськавтотранс</w:t>
      </w:r>
      <w:proofErr w:type="spellEnd"/>
      <w:r w:rsidR="00406414">
        <w:rPr>
          <w:lang w:eastAsia="uk-UA"/>
        </w:rPr>
        <w:t>» ТМР</w:t>
      </w:r>
      <w:r w:rsidR="00EE5406" w:rsidRPr="00EE5406">
        <w:t xml:space="preserve"> здійснює перевезення пасажирів автомобільним транспортом </w:t>
      </w:r>
      <w:r w:rsidR="00EA1ECB">
        <w:t>у</w:t>
      </w:r>
      <w:r w:rsidR="00EE5406" w:rsidRPr="00EE5406">
        <w:t xml:space="preserve"> Тернопільській міській територіальній громаді в режимі маршрутного таксі та в звичайному режимі руху </w:t>
      </w:r>
      <w:r w:rsidR="00A00299">
        <w:t xml:space="preserve">згідно з договорами </w:t>
      </w:r>
      <w:r w:rsidR="00EE5406" w:rsidRPr="00EE5406">
        <w:t xml:space="preserve">від  17.04.2020 № 1 та </w:t>
      </w:r>
      <w:r w:rsidR="00EA1ECB">
        <w:t xml:space="preserve">№ </w:t>
      </w:r>
      <w:r w:rsidR="00EE5406" w:rsidRPr="00EE5406">
        <w:t xml:space="preserve">1/с, що було обрано на конкурсних засадах, відповідно до рішення Виконавчого комітету Тернопільської міської ради від 15 квітня 2020 року </w:t>
      </w:r>
      <w:r w:rsidR="00A00299">
        <w:t xml:space="preserve">      </w:t>
      </w:r>
      <w:r w:rsidR="00EE5406" w:rsidRPr="00EE5406">
        <w:t>№ 322 «Про затвердження протоколу засідання конкурсного комітету»: щодо об’єкт</w:t>
      </w:r>
      <w:r w:rsidR="002A0C88">
        <w:t>а</w:t>
      </w:r>
      <w:r w:rsidR="00EE5406" w:rsidRPr="00EE5406">
        <w:t xml:space="preserve"> конкурсу № 1 (маршрути</w:t>
      </w:r>
      <w:r w:rsidR="007D352B">
        <w:t xml:space="preserve">  </w:t>
      </w:r>
      <w:r w:rsidR="00EE5406" w:rsidRPr="00EE5406">
        <w:t>№ 5, № 5А, № 11, № 15, № 18, № 36). Договори укладено строком на  5 років.</w:t>
      </w:r>
      <w:r w:rsidR="00EE5406" w:rsidRPr="00EE5406">
        <w:rPr>
          <w:u w:val="single"/>
        </w:rPr>
        <w:t xml:space="preserve"> </w:t>
      </w:r>
    </w:p>
    <w:p w:rsidR="00EE5406" w:rsidRDefault="00EE5406" w:rsidP="00EE5406">
      <w:pPr>
        <w:pStyle w:val="a7"/>
      </w:pPr>
    </w:p>
    <w:p w:rsidR="00EE5406" w:rsidRDefault="00EE5406" w:rsidP="00EE5406">
      <w:pPr>
        <w:pStyle w:val="rvps2"/>
        <w:numPr>
          <w:ilvl w:val="0"/>
          <w:numId w:val="4"/>
        </w:numPr>
        <w:spacing w:before="0" w:beforeAutospacing="0" w:after="0" w:afterAutospacing="0"/>
        <w:ind w:left="567" w:hanging="567"/>
        <w:jc w:val="both"/>
        <w:rPr>
          <w:lang w:val="uk-UA" w:eastAsia="uk-UA"/>
        </w:rPr>
      </w:pPr>
      <w:r>
        <w:rPr>
          <w:lang w:val="uk-UA"/>
        </w:rPr>
        <w:t>Тернопільська</w:t>
      </w:r>
      <w:r w:rsidRPr="00516F78">
        <w:rPr>
          <w:lang w:val="uk-UA"/>
        </w:rPr>
        <w:t xml:space="preserve"> міська рада надала </w:t>
      </w:r>
      <w:r w:rsidR="00EA1ECB">
        <w:rPr>
          <w:lang w:val="uk-UA"/>
        </w:rPr>
        <w:t>д</w:t>
      </w:r>
      <w:r w:rsidRPr="00516F78">
        <w:rPr>
          <w:lang w:val="uk-UA"/>
        </w:rPr>
        <w:t>огов</w:t>
      </w:r>
      <w:r>
        <w:rPr>
          <w:lang w:val="uk-UA"/>
        </w:rPr>
        <w:t>ори</w:t>
      </w:r>
      <w:r w:rsidRPr="00516F78">
        <w:rPr>
          <w:lang w:val="uk-UA"/>
        </w:rPr>
        <w:t xml:space="preserve"> </w:t>
      </w:r>
      <w:r>
        <w:rPr>
          <w:lang w:val="uk-UA"/>
        </w:rPr>
        <w:t>на</w:t>
      </w:r>
      <w:r w:rsidRPr="00516F78">
        <w:rPr>
          <w:lang w:val="uk-UA"/>
        </w:rPr>
        <w:t xml:space="preserve"> перевезення пасажирів автомобільним транспортом </w:t>
      </w:r>
      <w:r w:rsidR="002A0C88">
        <w:rPr>
          <w:lang w:val="uk-UA"/>
        </w:rPr>
        <w:t>у</w:t>
      </w:r>
      <w:r w:rsidRPr="00516F78">
        <w:rPr>
          <w:lang w:val="uk-UA"/>
        </w:rPr>
        <w:t xml:space="preserve"> </w:t>
      </w:r>
      <w:r>
        <w:rPr>
          <w:lang w:val="uk-UA"/>
        </w:rPr>
        <w:t>Тернопільській міській територіальній громаді в режимі маршрутного таксі</w:t>
      </w:r>
      <w:r w:rsidRPr="00516F78">
        <w:rPr>
          <w:lang w:val="uk-UA"/>
        </w:rPr>
        <w:t xml:space="preserve"> </w:t>
      </w:r>
      <w:r>
        <w:rPr>
          <w:lang w:val="uk-UA"/>
        </w:rPr>
        <w:t>та в звичайному режимі руху</w:t>
      </w:r>
      <w:r w:rsidRPr="00516F78">
        <w:rPr>
          <w:lang w:val="uk-UA"/>
        </w:rPr>
        <w:t xml:space="preserve"> </w:t>
      </w:r>
      <w:r>
        <w:rPr>
          <w:lang w:val="uk-UA"/>
        </w:rPr>
        <w:t>в</w:t>
      </w:r>
      <w:r w:rsidRPr="00516F78">
        <w:rPr>
          <w:lang w:val="uk-UA"/>
        </w:rPr>
        <w:t xml:space="preserve">ід </w:t>
      </w:r>
      <w:r>
        <w:rPr>
          <w:lang w:val="uk-UA"/>
        </w:rPr>
        <w:t xml:space="preserve"> </w:t>
      </w:r>
      <w:r w:rsidRPr="00534221">
        <w:rPr>
          <w:lang w:val="uk-UA"/>
        </w:rPr>
        <w:t>17</w:t>
      </w:r>
      <w:r w:rsidRPr="00516F78">
        <w:rPr>
          <w:lang w:val="uk-UA"/>
        </w:rPr>
        <w:t>.0</w:t>
      </w:r>
      <w:r>
        <w:rPr>
          <w:lang w:val="uk-UA"/>
        </w:rPr>
        <w:t>4</w:t>
      </w:r>
      <w:r w:rsidRPr="00516F78">
        <w:rPr>
          <w:lang w:val="uk-UA"/>
        </w:rPr>
        <w:t>.20</w:t>
      </w:r>
      <w:r>
        <w:rPr>
          <w:lang w:val="uk-UA"/>
        </w:rPr>
        <w:t>20</w:t>
      </w:r>
      <w:r w:rsidRPr="00516F78">
        <w:rPr>
          <w:lang w:val="uk-UA"/>
        </w:rPr>
        <w:t xml:space="preserve"> </w:t>
      </w:r>
      <w:r>
        <w:rPr>
          <w:lang w:val="uk-UA"/>
        </w:rPr>
        <w:t xml:space="preserve"> № 1 та </w:t>
      </w:r>
      <w:r w:rsidR="00EA1ECB">
        <w:rPr>
          <w:lang w:val="uk-UA"/>
        </w:rPr>
        <w:t xml:space="preserve">№ </w:t>
      </w:r>
      <w:r>
        <w:rPr>
          <w:lang w:val="uk-UA"/>
        </w:rPr>
        <w:t>1/с</w:t>
      </w:r>
      <w:r w:rsidRPr="00516F78">
        <w:rPr>
          <w:lang w:val="uk-UA"/>
        </w:rPr>
        <w:t>, укладен</w:t>
      </w:r>
      <w:r w:rsidR="002A0C88">
        <w:rPr>
          <w:lang w:val="uk-UA"/>
        </w:rPr>
        <w:t>і</w:t>
      </w:r>
      <w:r w:rsidRPr="00516F78">
        <w:rPr>
          <w:lang w:val="uk-UA"/>
        </w:rPr>
        <w:t xml:space="preserve"> між </w:t>
      </w:r>
      <w:r>
        <w:rPr>
          <w:lang w:val="uk-UA"/>
        </w:rPr>
        <w:t>В</w:t>
      </w:r>
      <w:r w:rsidRPr="00516F78">
        <w:rPr>
          <w:lang w:val="uk-UA"/>
        </w:rPr>
        <w:t>иконавчим комітетом</w:t>
      </w:r>
      <w:r>
        <w:rPr>
          <w:lang w:val="uk-UA"/>
        </w:rPr>
        <w:t xml:space="preserve"> Тернопільської міської ради та </w:t>
      </w:r>
      <w:r w:rsidR="00406414">
        <w:rPr>
          <w:lang w:val="uk-UA" w:eastAsia="uk-UA"/>
        </w:rPr>
        <w:t>КП «</w:t>
      </w:r>
      <w:proofErr w:type="spellStart"/>
      <w:r w:rsidR="00406414">
        <w:rPr>
          <w:lang w:val="uk-UA" w:eastAsia="uk-UA"/>
        </w:rPr>
        <w:t>Міськавтотранс</w:t>
      </w:r>
      <w:proofErr w:type="spellEnd"/>
      <w:r w:rsidR="00406414">
        <w:rPr>
          <w:lang w:val="uk-UA" w:eastAsia="uk-UA"/>
        </w:rPr>
        <w:t>» ТМР</w:t>
      </w:r>
      <w:r>
        <w:rPr>
          <w:lang w:val="uk-UA" w:eastAsia="uk-UA"/>
        </w:rPr>
        <w:t xml:space="preserve"> </w:t>
      </w:r>
      <w:r>
        <w:rPr>
          <w:lang w:val="uk-UA"/>
        </w:rPr>
        <w:t>щодо</w:t>
      </w:r>
      <w:r w:rsidRPr="00516F78">
        <w:rPr>
          <w:lang w:val="uk-UA"/>
        </w:rPr>
        <w:t xml:space="preserve"> кожно</w:t>
      </w:r>
      <w:r>
        <w:rPr>
          <w:lang w:val="uk-UA"/>
        </w:rPr>
        <w:t>го</w:t>
      </w:r>
      <w:r w:rsidRPr="00516F78">
        <w:rPr>
          <w:lang w:val="uk-UA"/>
        </w:rPr>
        <w:t xml:space="preserve"> маршруту</w:t>
      </w:r>
      <w:r>
        <w:rPr>
          <w:lang w:val="uk-UA"/>
        </w:rPr>
        <w:t>,</w:t>
      </w:r>
      <w:r w:rsidRPr="00516F78">
        <w:rPr>
          <w:lang w:val="uk-UA"/>
        </w:rPr>
        <w:t xml:space="preserve"> </w:t>
      </w:r>
      <w:r>
        <w:rPr>
          <w:lang w:val="uk-UA"/>
        </w:rPr>
        <w:t>з</w:t>
      </w:r>
      <w:r w:rsidRPr="00516F78">
        <w:rPr>
          <w:lang w:val="uk-UA"/>
        </w:rPr>
        <w:t>а яки</w:t>
      </w:r>
      <w:r>
        <w:rPr>
          <w:lang w:val="uk-UA"/>
        </w:rPr>
        <w:t>ми</w:t>
      </w:r>
      <w:r w:rsidRPr="00516F78">
        <w:rPr>
          <w:lang w:val="uk-UA"/>
        </w:rPr>
        <w:t xml:space="preserve"> </w:t>
      </w:r>
      <w:r>
        <w:rPr>
          <w:lang w:val="uk-UA"/>
        </w:rPr>
        <w:t xml:space="preserve">підприємство </w:t>
      </w:r>
      <w:r w:rsidRPr="00516F78">
        <w:rPr>
          <w:lang w:val="uk-UA"/>
        </w:rPr>
        <w:t xml:space="preserve">здійснює перевезення пасажирів автобусами, а саме: </w:t>
      </w:r>
    </w:p>
    <w:p w:rsidR="002C37C4" w:rsidRPr="00EE5406" w:rsidRDefault="002C37C4" w:rsidP="00EE5406">
      <w:pPr>
        <w:pStyle w:val="a7"/>
        <w:ind w:left="567"/>
        <w:jc w:val="both"/>
        <w:rPr>
          <w:lang w:eastAsia="uk-UA"/>
        </w:rPr>
      </w:pPr>
    </w:p>
    <w:p w:rsidR="00FE3661" w:rsidRPr="00530315" w:rsidRDefault="00FE3661" w:rsidP="00E8221D">
      <w:pPr>
        <w:pStyle w:val="a7"/>
        <w:numPr>
          <w:ilvl w:val="0"/>
          <w:numId w:val="23"/>
        </w:numPr>
        <w:tabs>
          <w:tab w:val="left" w:pos="567"/>
        </w:tabs>
        <w:spacing w:after="200" w:line="276" w:lineRule="auto"/>
        <w:ind w:left="0" w:firstLine="0"/>
        <w:jc w:val="both"/>
      </w:pPr>
      <w:r>
        <w:t xml:space="preserve">маршрут </w:t>
      </w:r>
      <w:r w:rsidRPr="00530315">
        <w:t xml:space="preserve">№ </w:t>
      </w:r>
      <w:r w:rsidRPr="00530315">
        <w:rPr>
          <w:lang w:val="ru-RU"/>
        </w:rPr>
        <w:t>5</w:t>
      </w:r>
      <w:r w:rsidRPr="00530315">
        <w:t xml:space="preserve">, сполучення </w:t>
      </w:r>
      <w:r w:rsidRPr="00530315">
        <w:rPr>
          <w:lang w:eastAsia="uk-UA"/>
        </w:rPr>
        <w:t xml:space="preserve">«вул. </w:t>
      </w:r>
      <w:proofErr w:type="spellStart"/>
      <w:r w:rsidRPr="00530315">
        <w:rPr>
          <w:lang w:eastAsia="uk-UA"/>
        </w:rPr>
        <w:t>Лучаківського</w:t>
      </w:r>
      <w:proofErr w:type="spellEnd"/>
      <w:r w:rsidRPr="00530315">
        <w:rPr>
          <w:lang w:eastAsia="uk-UA"/>
        </w:rPr>
        <w:t xml:space="preserve">» </w:t>
      </w:r>
      <w:r w:rsidRPr="00530315">
        <w:rPr>
          <w:b/>
        </w:rPr>
        <w:t>– «</w:t>
      </w:r>
      <w:proofErr w:type="spellStart"/>
      <w:r w:rsidRPr="00530315">
        <w:rPr>
          <w:bCs/>
        </w:rPr>
        <w:t>смт</w:t>
      </w:r>
      <w:proofErr w:type="spellEnd"/>
      <w:r w:rsidRPr="00530315">
        <w:rPr>
          <w:b/>
          <w:lang w:val="ru-RU"/>
        </w:rPr>
        <w:t xml:space="preserve"> </w:t>
      </w:r>
      <w:r w:rsidRPr="00530315">
        <w:rPr>
          <w:bCs/>
        </w:rPr>
        <w:t>В</w:t>
      </w:r>
      <w:r w:rsidRPr="00530315">
        <w:rPr>
          <w:bCs/>
          <w:lang w:val="ru-RU"/>
        </w:rPr>
        <w:t>.</w:t>
      </w:r>
      <w:r w:rsidRPr="00530315">
        <w:rPr>
          <w:bCs/>
        </w:rPr>
        <w:t xml:space="preserve"> </w:t>
      </w:r>
      <w:proofErr w:type="spellStart"/>
      <w:r w:rsidRPr="00530315">
        <w:rPr>
          <w:bCs/>
        </w:rPr>
        <w:t>Березовиця</w:t>
      </w:r>
      <w:proofErr w:type="spellEnd"/>
      <w:r w:rsidRPr="00530315">
        <w:rPr>
          <w:bCs/>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FE3661" w:rsidRPr="00530315" w:rsidRDefault="00FE3661"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5А,</w:t>
      </w:r>
      <w:r w:rsidRPr="00530315">
        <w:t xml:space="preserve"> сполучення</w:t>
      </w:r>
      <w:r w:rsidRPr="00530315">
        <w:rPr>
          <w:lang w:eastAsia="uk-UA"/>
        </w:rPr>
        <w:t xml:space="preserve"> «вул. </w:t>
      </w:r>
      <w:proofErr w:type="spellStart"/>
      <w:r w:rsidRPr="00530315">
        <w:rPr>
          <w:lang w:eastAsia="uk-UA"/>
        </w:rPr>
        <w:t>Лучаківського</w:t>
      </w:r>
      <w:proofErr w:type="spellEnd"/>
      <w:r w:rsidRPr="00530315">
        <w:rPr>
          <w:lang w:eastAsia="uk-UA"/>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FE3661" w:rsidRPr="00530315" w:rsidRDefault="00FE3661"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11,</w:t>
      </w:r>
      <w:r w:rsidRPr="00530315">
        <w:t xml:space="preserve"> сполучення </w:t>
      </w:r>
      <w:r w:rsidRPr="00530315">
        <w:rPr>
          <w:lang w:eastAsia="uk-UA"/>
        </w:rPr>
        <w:t xml:space="preserve">«вул. Довженка» </w:t>
      </w:r>
      <w:r w:rsidRPr="00530315">
        <w:rPr>
          <w:b/>
        </w:rPr>
        <w:t>–</w:t>
      </w:r>
      <w:r w:rsidRPr="00530315">
        <w:rPr>
          <w:lang w:eastAsia="uk-UA"/>
        </w:rPr>
        <w:t xml:space="preserve"> «обласна психоневрологічна лікарня»;</w:t>
      </w:r>
    </w:p>
    <w:p w:rsidR="00FE3661" w:rsidRPr="00530315" w:rsidRDefault="00FE3661" w:rsidP="00E8221D">
      <w:pPr>
        <w:pStyle w:val="a7"/>
        <w:numPr>
          <w:ilvl w:val="0"/>
          <w:numId w:val="23"/>
        </w:numPr>
        <w:tabs>
          <w:tab w:val="left" w:pos="567"/>
        </w:tabs>
        <w:spacing w:after="200" w:line="276" w:lineRule="auto"/>
        <w:ind w:left="0" w:firstLine="0"/>
        <w:jc w:val="both"/>
      </w:pPr>
      <w:r>
        <w:t>маршрут</w:t>
      </w:r>
      <w:r w:rsidRPr="00530315">
        <w:t xml:space="preserve"> № 15, сполучення </w:t>
      </w:r>
      <w:r w:rsidRPr="00530315">
        <w:rPr>
          <w:lang w:eastAsia="uk-UA"/>
        </w:rPr>
        <w:t xml:space="preserve">«вул. </w:t>
      </w:r>
      <w:proofErr w:type="spellStart"/>
      <w:r w:rsidRPr="00530315">
        <w:rPr>
          <w:lang w:eastAsia="uk-UA"/>
        </w:rPr>
        <w:t>Золотогірська</w:t>
      </w:r>
      <w:proofErr w:type="spellEnd"/>
      <w:r w:rsidRPr="00530315">
        <w:rPr>
          <w:lang w:eastAsia="uk-UA"/>
        </w:rPr>
        <w:t xml:space="preserve">» </w:t>
      </w:r>
      <w:r w:rsidRPr="00530315">
        <w:rPr>
          <w:b/>
        </w:rPr>
        <w:t>–</w:t>
      </w:r>
      <w:r w:rsidRPr="00530315">
        <w:rPr>
          <w:lang w:eastAsia="uk-UA"/>
        </w:rPr>
        <w:t xml:space="preserve"> «пр. Злуки» </w:t>
      </w:r>
      <w:r w:rsidRPr="00530315">
        <w:rPr>
          <w:b/>
        </w:rPr>
        <w:t>–</w:t>
      </w:r>
      <w:r w:rsidRPr="00530315">
        <w:rPr>
          <w:lang w:eastAsia="uk-UA"/>
        </w:rPr>
        <w:t xml:space="preserve"> «пр. </w:t>
      </w:r>
      <w:r w:rsidRPr="00530315">
        <w:rPr>
          <w:bCs/>
        </w:rPr>
        <w:t>С</w:t>
      </w:r>
      <w:r w:rsidRPr="00530315">
        <w:rPr>
          <w:bCs/>
          <w:lang w:val="ru-RU"/>
        </w:rPr>
        <w:t>.</w:t>
      </w:r>
      <w:r w:rsidRPr="00530315">
        <w:rPr>
          <w:bCs/>
        </w:rPr>
        <w:t xml:space="preserve"> </w:t>
      </w:r>
      <w:r w:rsidRPr="00530315">
        <w:rPr>
          <w:lang w:eastAsia="uk-UA"/>
        </w:rPr>
        <w:t>Бандери»;</w:t>
      </w:r>
    </w:p>
    <w:p w:rsidR="00FE3661" w:rsidRPr="00530315" w:rsidRDefault="00FE3661"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18,</w:t>
      </w:r>
      <w:r w:rsidRPr="00530315">
        <w:t xml:space="preserve"> сполучення </w:t>
      </w:r>
      <w:r w:rsidRPr="00530315">
        <w:rPr>
          <w:lang w:eastAsia="uk-UA"/>
        </w:rPr>
        <w:t xml:space="preserve">«ТРЦ Подоляни» </w:t>
      </w:r>
      <w:r w:rsidRPr="00530315">
        <w:rPr>
          <w:b/>
        </w:rPr>
        <w:t>–</w:t>
      </w:r>
      <w:r w:rsidRPr="00530315">
        <w:rPr>
          <w:lang w:eastAsia="uk-UA"/>
        </w:rPr>
        <w:t xml:space="preserve"> «містечко шляховиків»;</w:t>
      </w:r>
    </w:p>
    <w:p w:rsidR="00FE3661" w:rsidRPr="00530315" w:rsidRDefault="00FE3661" w:rsidP="00E8221D">
      <w:pPr>
        <w:pStyle w:val="a7"/>
        <w:numPr>
          <w:ilvl w:val="0"/>
          <w:numId w:val="23"/>
        </w:numPr>
        <w:tabs>
          <w:tab w:val="left" w:pos="567"/>
        </w:tabs>
        <w:spacing w:after="200" w:line="276" w:lineRule="auto"/>
        <w:ind w:left="0" w:firstLine="0"/>
        <w:jc w:val="both"/>
      </w:pPr>
      <w:r>
        <w:t>маршрут</w:t>
      </w:r>
      <w:r w:rsidRPr="00530315">
        <w:rPr>
          <w:lang w:eastAsia="uk-UA"/>
        </w:rPr>
        <w:t xml:space="preserve"> № 36,</w:t>
      </w:r>
      <w:r w:rsidRPr="00530315">
        <w:t xml:space="preserve"> сполучення </w:t>
      </w:r>
      <w:r w:rsidRPr="00530315">
        <w:rPr>
          <w:lang w:eastAsia="uk-UA"/>
        </w:rPr>
        <w:t xml:space="preserve">«міська лікарня № 2» </w:t>
      </w:r>
      <w:r w:rsidRPr="00530315">
        <w:rPr>
          <w:b/>
        </w:rPr>
        <w:t>–</w:t>
      </w:r>
      <w:r w:rsidRPr="00530315">
        <w:rPr>
          <w:lang w:eastAsia="uk-UA"/>
        </w:rPr>
        <w:t xml:space="preserve"> «пр. автовокзал».</w:t>
      </w:r>
    </w:p>
    <w:p w:rsidR="00BB3002" w:rsidRDefault="002C37C4" w:rsidP="00BB3002">
      <w:pPr>
        <w:pStyle w:val="a7"/>
        <w:spacing w:after="200" w:line="276" w:lineRule="auto"/>
        <w:ind w:left="567"/>
        <w:jc w:val="both"/>
        <w:rPr>
          <w:u w:val="single"/>
        </w:rPr>
      </w:pPr>
      <w:r w:rsidRPr="00CD67C0">
        <w:rPr>
          <w:bCs/>
        </w:rPr>
        <w:t>П</w:t>
      </w:r>
      <w:r w:rsidR="00061A8C" w:rsidRPr="00CD67C0">
        <w:rPr>
          <w:bCs/>
        </w:rPr>
        <w:t xml:space="preserve">роте </w:t>
      </w:r>
      <w:r w:rsidR="008538BA" w:rsidRPr="008538BA">
        <w:rPr>
          <w:bCs/>
          <w:u w:val="single"/>
        </w:rPr>
        <w:t xml:space="preserve">договір не містить </w:t>
      </w:r>
      <w:r w:rsidR="00DC2C5C">
        <w:rPr>
          <w:bCs/>
          <w:u w:val="single"/>
        </w:rPr>
        <w:t>параметрів</w:t>
      </w:r>
      <w:r w:rsidR="0057396B">
        <w:rPr>
          <w:bCs/>
          <w:u w:val="single"/>
        </w:rPr>
        <w:t xml:space="preserve">, на підставі яких розраховується компенсація </w:t>
      </w:r>
      <w:r w:rsidR="008538BA" w:rsidRPr="008538BA">
        <w:rPr>
          <w:bCs/>
          <w:u w:val="single"/>
        </w:rPr>
        <w:t xml:space="preserve"> механізму для уникнення й повернення надмірної компенсації, що </w:t>
      </w:r>
      <w:r w:rsidR="00DC2C5C">
        <w:rPr>
          <w:u w:val="single"/>
        </w:rPr>
        <w:t xml:space="preserve">не </w:t>
      </w:r>
      <w:r w:rsidR="00061A8C" w:rsidRPr="008538BA">
        <w:rPr>
          <w:u w:val="single"/>
        </w:rPr>
        <w:t>від</w:t>
      </w:r>
      <w:r w:rsidR="008538BA" w:rsidRPr="008538BA">
        <w:rPr>
          <w:u w:val="single"/>
        </w:rPr>
        <w:t>повідає нормам статті 4 Регламенту.</w:t>
      </w:r>
    </w:p>
    <w:p w:rsidR="00A57B69" w:rsidRPr="00BB3002" w:rsidRDefault="00A57B69" w:rsidP="00BB3002">
      <w:pPr>
        <w:pStyle w:val="a7"/>
        <w:spacing w:after="200" w:line="276" w:lineRule="auto"/>
        <w:ind w:left="567"/>
        <w:jc w:val="both"/>
      </w:pPr>
      <w:r>
        <w:rPr>
          <w:bCs/>
          <w:lang w:eastAsia="uk-UA"/>
        </w:rPr>
        <w:t>Отже</w:t>
      </w:r>
      <w:r w:rsidR="001046BA">
        <w:rPr>
          <w:bCs/>
          <w:lang w:val="ru-RU" w:eastAsia="uk-UA"/>
        </w:rPr>
        <w:t>,</w:t>
      </w:r>
      <w:r>
        <w:rPr>
          <w:bCs/>
          <w:lang w:eastAsia="uk-UA"/>
        </w:rPr>
        <w:t xml:space="preserve"> </w:t>
      </w:r>
      <w:r w:rsidRPr="001046BA">
        <w:rPr>
          <w:bCs/>
          <w:u w:val="single"/>
          <w:lang w:eastAsia="uk-UA"/>
        </w:rPr>
        <w:t>вимогу Регламенту дотримано частково.</w:t>
      </w:r>
    </w:p>
    <w:p w:rsidR="00061A8C" w:rsidRPr="000D4CD9" w:rsidRDefault="00061A8C" w:rsidP="00061A8C">
      <w:pPr>
        <w:numPr>
          <w:ilvl w:val="0"/>
          <w:numId w:val="4"/>
        </w:numPr>
        <w:tabs>
          <w:tab w:val="left" w:pos="0"/>
          <w:tab w:val="left" w:pos="709"/>
        </w:tabs>
        <w:ind w:left="567" w:hanging="567"/>
        <w:contextualSpacing/>
        <w:jc w:val="both"/>
        <w:rPr>
          <w:bCs/>
        </w:rPr>
      </w:pPr>
      <w:r w:rsidRPr="000D4CD9">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w:t>
      </w:r>
      <w:r w:rsidR="00DC2C5C">
        <w:rPr>
          <w:b/>
          <w:bCs/>
          <w:i/>
        </w:rPr>
        <w:t>у</w:t>
      </w:r>
      <w:r w:rsidRPr="000D4CD9">
        <w:rPr>
          <w:b/>
          <w:bCs/>
          <w:i/>
        </w:rPr>
        <w:t xml:space="preserve">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061A8C" w:rsidRPr="00417F91" w:rsidRDefault="00061A8C" w:rsidP="00061A8C">
      <w:pPr>
        <w:pStyle w:val="a7"/>
        <w:rPr>
          <w:bCs/>
        </w:rPr>
      </w:pPr>
    </w:p>
    <w:p w:rsidR="00061A8C" w:rsidRPr="005A7060" w:rsidRDefault="00DC2C5C" w:rsidP="005A7060">
      <w:pPr>
        <w:numPr>
          <w:ilvl w:val="0"/>
          <w:numId w:val="4"/>
        </w:numPr>
        <w:ind w:left="567" w:hanging="567"/>
        <w:contextualSpacing/>
        <w:jc w:val="both"/>
        <w:rPr>
          <w:bCs/>
        </w:rPr>
      </w:pPr>
      <w:r>
        <w:rPr>
          <w:bCs/>
        </w:rPr>
        <w:t xml:space="preserve">Згідно </w:t>
      </w:r>
      <w:r w:rsidR="002A0C88">
        <w:rPr>
          <w:bCs/>
        </w:rPr>
        <w:t>зі</w:t>
      </w:r>
      <w:r w:rsidR="002B6A69">
        <w:rPr>
          <w:bCs/>
        </w:rPr>
        <w:t xml:space="preserve"> Статутом</w:t>
      </w:r>
      <w:r w:rsidR="00061A8C" w:rsidRPr="004C5903">
        <w:rPr>
          <w:bCs/>
        </w:rPr>
        <w:t xml:space="preserve"> </w:t>
      </w:r>
      <w:r w:rsidR="00406414">
        <w:rPr>
          <w:lang w:eastAsia="uk-UA"/>
        </w:rPr>
        <w:t>КП «</w:t>
      </w:r>
      <w:proofErr w:type="spellStart"/>
      <w:r w:rsidR="00406414">
        <w:rPr>
          <w:lang w:eastAsia="uk-UA"/>
        </w:rPr>
        <w:t>Міськавтотранс</w:t>
      </w:r>
      <w:proofErr w:type="spellEnd"/>
      <w:r w:rsidR="00406414">
        <w:rPr>
          <w:lang w:eastAsia="uk-UA"/>
        </w:rPr>
        <w:t>» ТМР</w:t>
      </w:r>
      <w:r w:rsidR="002B6A69" w:rsidRPr="002B6A69">
        <w:rPr>
          <w:bCs/>
        </w:rPr>
        <w:t xml:space="preserve"> </w:t>
      </w:r>
      <w:r w:rsidR="004F66FB">
        <w:rPr>
          <w:bCs/>
        </w:rPr>
        <w:t xml:space="preserve">підзвітне та підконтрольне Тернопільській міській раді </w:t>
      </w:r>
      <w:r w:rsidR="00061A8C" w:rsidRPr="00D405DB">
        <w:rPr>
          <w:bCs/>
        </w:rPr>
        <w:t>й підпорядков</w:t>
      </w:r>
      <w:r w:rsidR="004F66FB">
        <w:rPr>
          <w:bCs/>
        </w:rPr>
        <w:t>ане</w:t>
      </w:r>
      <w:r w:rsidR="00061A8C" w:rsidRPr="00D405DB">
        <w:rPr>
          <w:bCs/>
        </w:rPr>
        <w:t xml:space="preserve"> </w:t>
      </w:r>
      <w:r w:rsidR="00530315">
        <w:rPr>
          <w:bCs/>
        </w:rPr>
        <w:t>В</w:t>
      </w:r>
      <w:r w:rsidR="002B6A69">
        <w:rPr>
          <w:bCs/>
        </w:rPr>
        <w:t>иконавчому комітету</w:t>
      </w:r>
      <w:r w:rsidR="00061A8C" w:rsidRPr="004C5903">
        <w:rPr>
          <w:bCs/>
        </w:rPr>
        <w:t xml:space="preserve"> </w:t>
      </w:r>
      <w:r w:rsidR="002B6A69">
        <w:rPr>
          <w:bCs/>
        </w:rPr>
        <w:t>Тернопіль</w:t>
      </w:r>
      <w:r w:rsidR="00061A8C" w:rsidRPr="004C5903">
        <w:rPr>
          <w:bCs/>
        </w:rPr>
        <w:t>ської міської ради</w:t>
      </w:r>
      <w:r w:rsidR="00061A8C">
        <w:rPr>
          <w:bCs/>
        </w:rPr>
        <w:t>.</w:t>
      </w:r>
    </w:p>
    <w:p w:rsidR="00061A8C" w:rsidRPr="00417F91" w:rsidRDefault="00061A8C" w:rsidP="00061A8C">
      <w:pPr>
        <w:numPr>
          <w:ilvl w:val="0"/>
          <w:numId w:val="4"/>
        </w:numPr>
        <w:ind w:left="567" w:hanging="567"/>
        <w:contextualSpacing/>
        <w:jc w:val="both"/>
        <w:rPr>
          <w:bCs/>
        </w:rPr>
      </w:pPr>
      <w:r w:rsidRPr="00417F91">
        <w:rPr>
          <w:bCs/>
        </w:rPr>
        <w:lastRenderedPageBreak/>
        <w:t xml:space="preserve">Відповідно </w:t>
      </w:r>
      <w:r w:rsidR="002B6A69">
        <w:rPr>
          <w:bCs/>
        </w:rPr>
        <w:t xml:space="preserve">до </w:t>
      </w:r>
      <w:r w:rsidRPr="00417F91">
        <w:rPr>
          <w:bCs/>
        </w:rPr>
        <w:t xml:space="preserve">Статуту </w:t>
      </w:r>
      <w:r w:rsidR="00406414">
        <w:rPr>
          <w:lang w:eastAsia="uk-UA"/>
        </w:rPr>
        <w:t>КП «</w:t>
      </w:r>
      <w:proofErr w:type="spellStart"/>
      <w:r w:rsidR="00406414">
        <w:rPr>
          <w:lang w:eastAsia="uk-UA"/>
        </w:rPr>
        <w:t>Міськавтотранс</w:t>
      </w:r>
      <w:proofErr w:type="spellEnd"/>
      <w:r w:rsidR="00406414">
        <w:rPr>
          <w:lang w:eastAsia="uk-UA"/>
        </w:rPr>
        <w:t>» ТМР</w:t>
      </w:r>
      <w:r w:rsidR="002B6A69" w:rsidRPr="002B6A69">
        <w:rPr>
          <w:bCs/>
        </w:rPr>
        <w:t xml:space="preserve"> </w:t>
      </w:r>
      <w:r w:rsidRPr="00417F91">
        <w:rPr>
          <w:bCs/>
        </w:rPr>
        <w:t xml:space="preserve">основною метою діяльності </w:t>
      </w:r>
      <w:r>
        <w:rPr>
          <w:bCs/>
        </w:rPr>
        <w:t>підприємства</w:t>
      </w:r>
      <w:r w:rsidRPr="00417F91">
        <w:rPr>
          <w:bCs/>
        </w:rPr>
        <w:t xml:space="preserve"> є, зокрема, надання послуг </w:t>
      </w:r>
      <w:r w:rsidR="00DD606A">
        <w:rPr>
          <w:bCs/>
        </w:rPr>
        <w:t>і</w:t>
      </w:r>
      <w:r w:rsidRPr="00417F91">
        <w:rPr>
          <w:bCs/>
        </w:rPr>
        <w:t xml:space="preserve">з перевезення пасажирів </w:t>
      </w:r>
      <w:r w:rsidR="00D2583E">
        <w:rPr>
          <w:bCs/>
        </w:rPr>
        <w:t>громадським</w:t>
      </w:r>
      <w:r>
        <w:rPr>
          <w:bCs/>
        </w:rPr>
        <w:t xml:space="preserve"> транспортом</w:t>
      </w:r>
      <w:r w:rsidR="00127C77">
        <w:rPr>
          <w:bCs/>
        </w:rPr>
        <w:t xml:space="preserve"> (автобусами)</w:t>
      </w:r>
      <w:r w:rsidRPr="00417F91">
        <w:rPr>
          <w:bCs/>
        </w:rPr>
        <w:t>.</w:t>
      </w:r>
    </w:p>
    <w:p w:rsidR="00061A8C" w:rsidRPr="00417F91" w:rsidRDefault="00061A8C" w:rsidP="00061A8C">
      <w:pPr>
        <w:ind w:left="567" w:hanging="567"/>
        <w:contextualSpacing/>
        <w:jc w:val="both"/>
        <w:rPr>
          <w:bCs/>
        </w:rPr>
      </w:pPr>
    </w:p>
    <w:p w:rsidR="00061A8C" w:rsidRPr="001046BA" w:rsidRDefault="004F66FB" w:rsidP="00061A8C">
      <w:pPr>
        <w:numPr>
          <w:ilvl w:val="0"/>
          <w:numId w:val="4"/>
        </w:numPr>
        <w:ind w:left="567" w:hanging="567"/>
        <w:contextualSpacing/>
        <w:jc w:val="both"/>
        <w:rPr>
          <w:bCs/>
        </w:rPr>
      </w:pPr>
      <w:r>
        <w:rPr>
          <w:bCs/>
        </w:rPr>
        <w:t xml:space="preserve">Відповідно до </w:t>
      </w:r>
      <w:r w:rsidR="00127C77" w:rsidRPr="00417F91">
        <w:rPr>
          <w:bCs/>
        </w:rPr>
        <w:t xml:space="preserve">Статуту </w:t>
      </w:r>
      <w:r>
        <w:rPr>
          <w:bCs/>
        </w:rPr>
        <w:t>засновником і власником м</w:t>
      </w:r>
      <w:r w:rsidR="00061A8C" w:rsidRPr="00417F91">
        <w:rPr>
          <w:bCs/>
        </w:rPr>
        <w:t>айн</w:t>
      </w:r>
      <w:r>
        <w:rPr>
          <w:bCs/>
        </w:rPr>
        <w:t>а</w:t>
      </w:r>
      <w:r w:rsidR="00061A8C" w:rsidRPr="00417F91">
        <w:rPr>
          <w:bCs/>
        </w:rPr>
        <w:t xml:space="preserve"> </w:t>
      </w:r>
      <w:r w:rsidR="00406414">
        <w:rPr>
          <w:lang w:eastAsia="uk-UA"/>
        </w:rPr>
        <w:t>КП «</w:t>
      </w:r>
      <w:proofErr w:type="spellStart"/>
      <w:r w:rsidR="00406414">
        <w:rPr>
          <w:lang w:eastAsia="uk-UA"/>
        </w:rPr>
        <w:t>Міськавтотранс</w:t>
      </w:r>
      <w:proofErr w:type="spellEnd"/>
      <w:r w:rsidR="00406414">
        <w:rPr>
          <w:lang w:eastAsia="uk-UA"/>
        </w:rPr>
        <w:t>» ТМР</w:t>
      </w:r>
      <w:r w:rsidRPr="002B6A69">
        <w:rPr>
          <w:bCs/>
        </w:rPr>
        <w:t xml:space="preserve"> </w:t>
      </w:r>
      <w:r w:rsidR="00061A8C" w:rsidRPr="00417F91">
        <w:rPr>
          <w:bCs/>
        </w:rPr>
        <w:t xml:space="preserve">є </w:t>
      </w:r>
      <w:r>
        <w:rPr>
          <w:bCs/>
        </w:rPr>
        <w:t>Тернопільська міська рада</w:t>
      </w:r>
      <w:r w:rsidR="00061A8C" w:rsidRPr="00417F91">
        <w:rPr>
          <w:bCs/>
        </w:rPr>
        <w:t>,</w:t>
      </w:r>
      <w:r w:rsidR="00061A8C" w:rsidRPr="00417F91">
        <w:t xml:space="preserve"> </w:t>
      </w:r>
      <w:r w:rsidR="00061A8C" w:rsidRPr="00417F91">
        <w:rPr>
          <w:bCs/>
          <w:u w:val="single"/>
        </w:rPr>
        <w:t>що відповідає нормам пункту 2 статті 5 Регламенту.</w:t>
      </w:r>
    </w:p>
    <w:p w:rsidR="001046BA" w:rsidRDefault="001046BA" w:rsidP="00760AAA">
      <w:pPr>
        <w:ind w:left="567"/>
        <w:contextualSpacing/>
        <w:jc w:val="both"/>
        <w:rPr>
          <w:bCs/>
          <w:lang w:eastAsia="uk-UA"/>
        </w:rPr>
      </w:pPr>
      <w:r>
        <w:rPr>
          <w:bCs/>
          <w:lang w:eastAsia="uk-UA"/>
        </w:rPr>
        <w:t xml:space="preserve">Отже, </w:t>
      </w:r>
      <w:r w:rsidRPr="001046BA">
        <w:rPr>
          <w:bCs/>
          <w:u w:val="single"/>
          <w:lang w:eastAsia="uk-UA"/>
        </w:rPr>
        <w:t>вимогу Регламенту дотримано</w:t>
      </w:r>
      <w:r w:rsidRPr="00760AAA">
        <w:rPr>
          <w:bCs/>
          <w:u w:val="single"/>
          <w:lang w:eastAsia="uk-UA"/>
        </w:rPr>
        <w:t>.</w:t>
      </w:r>
    </w:p>
    <w:p w:rsidR="00061A8C" w:rsidRPr="00417F91" w:rsidRDefault="00061A8C" w:rsidP="00061A8C">
      <w:pPr>
        <w:pStyle w:val="a7"/>
        <w:ind w:left="567" w:hanging="567"/>
        <w:rPr>
          <w:bCs/>
        </w:rPr>
      </w:pPr>
    </w:p>
    <w:p w:rsidR="00061A8C" w:rsidRDefault="00061A8C" w:rsidP="00D63217">
      <w:pPr>
        <w:numPr>
          <w:ilvl w:val="0"/>
          <w:numId w:val="4"/>
        </w:numPr>
        <w:ind w:left="567" w:hanging="567"/>
        <w:contextualSpacing/>
        <w:jc w:val="both"/>
        <w:rPr>
          <w:b/>
          <w:bCs/>
          <w:i/>
        </w:rPr>
      </w:pPr>
      <w:r w:rsidRPr="00417F91">
        <w:rPr>
          <w:b/>
          <w:i/>
          <w:lang w:eastAsia="uk-UA"/>
        </w:rPr>
        <w:t xml:space="preserve">Підконтрольні органу влади підприємства, що надають послуги громадського пасажирського транспорту, не мають права брати участь </w:t>
      </w:r>
      <w:r w:rsidR="00A93F70">
        <w:rPr>
          <w:b/>
          <w:i/>
          <w:lang w:eastAsia="uk-UA"/>
        </w:rPr>
        <w:t>у</w:t>
      </w:r>
      <w:r w:rsidRPr="00417F91">
        <w:rPr>
          <w:b/>
          <w:i/>
          <w:lang w:eastAsia="uk-UA"/>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w:t>
      </w:r>
      <w:r w:rsidRPr="00417F91">
        <w:rPr>
          <w:b/>
          <w:bCs/>
          <w:i/>
        </w:rPr>
        <w:t>ідповідно до пункту 2 статті 5 Регламенту.</w:t>
      </w:r>
    </w:p>
    <w:p w:rsidR="007D352B" w:rsidRPr="00D63217" w:rsidRDefault="007D352B" w:rsidP="007D352B">
      <w:pPr>
        <w:ind w:left="567"/>
        <w:contextualSpacing/>
        <w:jc w:val="both"/>
        <w:rPr>
          <w:b/>
          <w:bCs/>
          <w:i/>
        </w:rPr>
      </w:pPr>
    </w:p>
    <w:p w:rsidR="00061A8C" w:rsidRPr="001046BA" w:rsidRDefault="00406414" w:rsidP="00061A8C">
      <w:pPr>
        <w:numPr>
          <w:ilvl w:val="0"/>
          <w:numId w:val="4"/>
        </w:numPr>
        <w:ind w:left="567" w:hanging="567"/>
        <w:contextualSpacing/>
        <w:jc w:val="both"/>
        <w:rPr>
          <w:bCs/>
          <w:u w:val="single"/>
        </w:rPr>
      </w:pPr>
      <w:r>
        <w:rPr>
          <w:lang w:eastAsia="uk-UA"/>
        </w:rPr>
        <w:t>КП «</w:t>
      </w:r>
      <w:proofErr w:type="spellStart"/>
      <w:r>
        <w:rPr>
          <w:lang w:eastAsia="uk-UA"/>
        </w:rPr>
        <w:t>Міськавтотранс</w:t>
      </w:r>
      <w:proofErr w:type="spellEnd"/>
      <w:r>
        <w:rPr>
          <w:lang w:eastAsia="uk-UA"/>
        </w:rPr>
        <w:t>» ТМР</w:t>
      </w:r>
      <w:r w:rsidR="004F66FB" w:rsidRPr="002B6A69">
        <w:rPr>
          <w:bCs/>
        </w:rPr>
        <w:t xml:space="preserve"> </w:t>
      </w:r>
      <w:r w:rsidR="00061A8C" w:rsidRPr="00C71A59">
        <w:rPr>
          <w:bCs/>
        </w:rPr>
        <w:t xml:space="preserve">не бере участі в інших тендерах на надання послуг із перевезення пасажирів за межами території компетентного місцевого органу, </w:t>
      </w:r>
      <w:r w:rsidR="00061A8C" w:rsidRPr="00C71A59">
        <w:rPr>
          <w:bCs/>
          <w:u w:val="single"/>
        </w:rPr>
        <w:t xml:space="preserve">що </w:t>
      </w:r>
      <w:r w:rsidR="00061A8C" w:rsidRPr="00417F91">
        <w:rPr>
          <w:bCs/>
          <w:u w:val="single"/>
        </w:rPr>
        <w:t>відповідає нормам пункту 2 статті 5 Регламенту.</w:t>
      </w:r>
    </w:p>
    <w:p w:rsidR="001046BA" w:rsidRDefault="001046BA" w:rsidP="00760AAA">
      <w:pPr>
        <w:ind w:left="567"/>
        <w:contextualSpacing/>
        <w:jc w:val="both"/>
        <w:rPr>
          <w:bCs/>
          <w:lang w:eastAsia="uk-UA"/>
        </w:rPr>
      </w:pPr>
      <w:r>
        <w:rPr>
          <w:bCs/>
          <w:lang w:eastAsia="uk-UA"/>
        </w:rPr>
        <w:t xml:space="preserve">Отже, </w:t>
      </w:r>
      <w:r w:rsidRPr="001046BA">
        <w:rPr>
          <w:bCs/>
          <w:u w:val="single"/>
          <w:lang w:eastAsia="uk-UA"/>
        </w:rPr>
        <w:t>вимогу Регламенту дотримано</w:t>
      </w:r>
      <w:r w:rsidRPr="00760AAA">
        <w:rPr>
          <w:bCs/>
          <w:u w:val="single"/>
          <w:lang w:eastAsia="uk-UA"/>
        </w:rPr>
        <w:t>.</w:t>
      </w:r>
      <w:r w:rsidR="00406414">
        <w:rPr>
          <w:bCs/>
          <w:u w:val="single"/>
          <w:lang w:eastAsia="uk-UA"/>
        </w:rPr>
        <w:t xml:space="preserve"> </w:t>
      </w:r>
    </w:p>
    <w:p w:rsidR="00FC652D" w:rsidRDefault="00FC652D" w:rsidP="00FC652D">
      <w:pPr>
        <w:pStyle w:val="a7"/>
        <w:rPr>
          <w:bCs/>
          <w:u w:val="single"/>
        </w:rPr>
      </w:pPr>
    </w:p>
    <w:p w:rsidR="00FC652D" w:rsidRPr="00AA7AA4" w:rsidRDefault="00FC652D" w:rsidP="00FC652D">
      <w:pPr>
        <w:numPr>
          <w:ilvl w:val="0"/>
          <w:numId w:val="4"/>
        </w:numPr>
        <w:tabs>
          <w:tab w:val="left" w:pos="567"/>
        </w:tabs>
        <w:ind w:left="567" w:hanging="567"/>
        <w:contextualSpacing/>
        <w:jc w:val="both"/>
        <w:rPr>
          <w:bCs/>
          <w:lang w:eastAsia="uk-UA"/>
        </w:rPr>
      </w:pPr>
      <w:r w:rsidRPr="000C7418">
        <w:rPr>
          <w:b/>
          <w:bCs/>
          <w:i/>
          <w:lang w:eastAsia="uk-UA"/>
        </w:rPr>
        <w:t>Відповідно до вимог пункту 5 додатка до Регламенту для підвищення про</w:t>
      </w:r>
      <w:r>
        <w:rPr>
          <w:b/>
          <w:bCs/>
          <w:i/>
          <w:lang w:eastAsia="uk-UA"/>
        </w:rPr>
        <w:t>зорості та уникнення перехресного субсидіювання</w:t>
      </w:r>
      <w:r w:rsidRPr="000C7418">
        <w:rPr>
          <w:b/>
          <w:bCs/>
          <w:i/>
          <w:lang w:eastAsia="uk-UA"/>
        </w:rPr>
        <w:t xml:space="preserve">,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w:t>
      </w:r>
      <w:r w:rsidR="00B110FF">
        <w:rPr>
          <w:b/>
          <w:bCs/>
          <w:i/>
          <w:lang w:eastAsia="uk-UA"/>
        </w:rPr>
        <w:t>і</w:t>
      </w:r>
      <w:r w:rsidRPr="000C7418">
        <w:rPr>
          <w:b/>
          <w:bCs/>
          <w:i/>
          <w:lang w:eastAsia="uk-UA"/>
        </w:rPr>
        <w:t>з перевезення пасажирів повинні бути відокремлені</w:t>
      </w:r>
      <w:r>
        <w:rPr>
          <w:bCs/>
          <w:lang w:eastAsia="uk-UA"/>
        </w:rPr>
        <w:t xml:space="preserve">. </w:t>
      </w:r>
    </w:p>
    <w:p w:rsidR="00FC652D" w:rsidRPr="00A726EF" w:rsidRDefault="00FC652D" w:rsidP="00FC652D">
      <w:pPr>
        <w:tabs>
          <w:tab w:val="left" w:pos="567"/>
        </w:tabs>
        <w:ind w:left="567" w:hanging="567"/>
        <w:contextualSpacing/>
        <w:jc w:val="both"/>
        <w:rPr>
          <w:bCs/>
          <w:lang w:eastAsia="uk-UA"/>
        </w:rPr>
      </w:pPr>
    </w:p>
    <w:p w:rsidR="00FC652D" w:rsidRPr="009A203C" w:rsidRDefault="00FC652D" w:rsidP="00FC652D">
      <w:pPr>
        <w:numPr>
          <w:ilvl w:val="0"/>
          <w:numId w:val="4"/>
        </w:numPr>
        <w:ind w:left="567" w:hanging="567"/>
        <w:contextualSpacing/>
        <w:jc w:val="both"/>
        <w:rPr>
          <w:b/>
          <w:bCs/>
          <w:i/>
        </w:rPr>
      </w:pPr>
      <w:r w:rsidRPr="00417F91">
        <w:t xml:space="preserve">Повідомлена державна підтримка, яка </w:t>
      </w:r>
      <w:r w:rsidRPr="009A203C">
        <w:rPr>
          <w:bCs/>
        </w:rPr>
        <w:t xml:space="preserve">надається у формі гарантії </w:t>
      </w:r>
      <w:r w:rsidRPr="00875883">
        <w:rPr>
          <w:bCs/>
        </w:rPr>
        <w:t xml:space="preserve">Тернопільської міської ради щодо кредитних зобов’язань </w:t>
      </w:r>
      <w:r w:rsidR="00406414">
        <w:rPr>
          <w:lang w:eastAsia="uk-UA"/>
        </w:rPr>
        <w:t>КП «</w:t>
      </w:r>
      <w:proofErr w:type="spellStart"/>
      <w:r w:rsidR="00406414">
        <w:rPr>
          <w:lang w:eastAsia="uk-UA"/>
        </w:rPr>
        <w:t>Міськавтотранс</w:t>
      </w:r>
      <w:proofErr w:type="spellEnd"/>
      <w:r w:rsidR="00406414">
        <w:rPr>
          <w:lang w:eastAsia="uk-UA"/>
        </w:rPr>
        <w:t>» ТМР</w:t>
      </w:r>
      <w:r w:rsidRPr="00875883">
        <w:rPr>
          <w:bCs/>
        </w:rPr>
        <w:t xml:space="preserve"> згідно з угодою про передачу коштів позики між Міністерством фінансів України, Міністерством інфраструктури України, Тернопільською міською радою та </w:t>
      </w:r>
      <w:r>
        <w:rPr>
          <w:bCs/>
        </w:rPr>
        <w:t xml:space="preserve">                                                        </w:t>
      </w:r>
      <w:r w:rsidR="00FF3E36">
        <w:rPr>
          <w:bCs/>
        </w:rPr>
        <w:t xml:space="preserve"> </w:t>
      </w:r>
      <w:r w:rsidR="00406414">
        <w:rPr>
          <w:lang w:eastAsia="uk-UA"/>
        </w:rPr>
        <w:t>КП «</w:t>
      </w:r>
      <w:proofErr w:type="spellStart"/>
      <w:r w:rsidR="00406414">
        <w:rPr>
          <w:lang w:eastAsia="uk-UA"/>
        </w:rPr>
        <w:t>Міськавтотранс</w:t>
      </w:r>
      <w:proofErr w:type="spellEnd"/>
      <w:r w:rsidR="00406414">
        <w:rPr>
          <w:lang w:eastAsia="uk-UA"/>
        </w:rPr>
        <w:t>» ТМР</w:t>
      </w:r>
      <w:r w:rsidR="00406414" w:rsidRPr="00875883">
        <w:rPr>
          <w:bCs/>
        </w:rPr>
        <w:t xml:space="preserve"> </w:t>
      </w:r>
      <w:r w:rsidRPr="00875883">
        <w:rPr>
          <w:bCs/>
        </w:rPr>
        <w:t xml:space="preserve">для реалізації </w:t>
      </w:r>
      <w:proofErr w:type="spellStart"/>
      <w:r w:rsidRPr="00875883">
        <w:rPr>
          <w:bCs/>
        </w:rPr>
        <w:t>Підпроєкту</w:t>
      </w:r>
      <w:proofErr w:type="spellEnd"/>
      <w:r w:rsidRPr="00875883">
        <w:rPr>
          <w:bCs/>
        </w:rPr>
        <w:t xml:space="preserve">, який спрямований на поліпшення якості перевезення пасажирів міста, а саме на придбання </w:t>
      </w:r>
      <w:r w:rsidR="005402A9">
        <w:rPr>
          <w:bCs/>
        </w:rPr>
        <w:t xml:space="preserve">15 </w:t>
      </w:r>
      <w:r w:rsidRPr="00875883">
        <w:rPr>
          <w:bCs/>
        </w:rPr>
        <w:t xml:space="preserve">нових  одиниць автобусів, які будуть додані до </w:t>
      </w:r>
      <w:r w:rsidR="00795878">
        <w:rPr>
          <w:bCs/>
        </w:rPr>
        <w:t>наявного</w:t>
      </w:r>
      <w:r w:rsidR="00795878" w:rsidRPr="00875883">
        <w:rPr>
          <w:bCs/>
        </w:rPr>
        <w:t xml:space="preserve"> </w:t>
      </w:r>
      <w:r w:rsidRPr="00875883">
        <w:rPr>
          <w:bCs/>
        </w:rPr>
        <w:t>рухомого складу</w:t>
      </w:r>
      <w:r>
        <w:rPr>
          <w:bCs/>
        </w:rPr>
        <w:t>.</w:t>
      </w:r>
    </w:p>
    <w:p w:rsidR="00FC652D" w:rsidRDefault="00FC652D" w:rsidP="00FC652D">
      <w:pPr>
        <w:pStyle w:val="a7"/>
        <w:rPr>
          <w:b/>
          <w:bCs/>
          <w:i/>
        </w:rPr>
      </w:pPr>
    </w:p>
    <w:p w:rsidR="00FC652D" w:rsidRPr="00740894" w:rsidRDefault="00FC652D" w:rsidP="00FC652D">
      <w:pPr>
        <w:numPr>
          <w:ilvl w:val="0"/>
          <w:numId w:val="4"/>
        </w:numPr>
        <w:ind w:left="567" w:hanging="567"/>
        <w:contextualSpacing/>
        <w:jc w:val="both"/>
        <w:rPr>
          <w:bCs/>
        </w:rPr>
      </w:pPr>
      <w:r w:rsidRPr="009959A3">
        <w:rPr>
          <w:bCs/>
        </w:rPr>
        <w:t xml:space="preserve">Відповідно до інформації, отриманої від надавача, </w:t>
      </w:r>
      <w:r>
        <w:rPr>
          <w:bCs/>
        </w:rPr>
        <w:t xml:space="preserve">на </w:t>
      </w:r>
      <w:r w:rsidR="005402A9">
        <w:rPr>
          <w:bCs/>
        </w:rPr>
        <w:t xml:space="preserve">у </w:t>
      </w:r>
      <w:r w:rsidR="00406414">
        <w:rPr>
          <w:lang w:eastAsia="uk-UA"/>
        </w:rPr>
        <w:t>КП «</w:t>
      </w:r>
      <w:proofErr w:type="spellStart"/>
      <w:r w:rsidR="00406414">
        <w:rPr>
          <w:lang w:eastAsia="uk-UA"/>
        </w:rPr>
        <w:t>Міськавтотранс</w:t>
      </w:r>
      <w:proofErr w:type="spellEnd"/>
      <w:r w:rsidR="00406414">
        <w:rPr>
          <w:lang w:eastAsia="uk-UA"/>
        </w:rPr>
        <w:t>» ТМР</w:t>
      </w:r>
      <w:r w:rsidR="00406414" w:rsidRPr="00AE0981">
        <w:t xml:space="preserve"> </w:t>
      </w:r>
      <w:r w:rsidRPr="00AE0981">
        <w:t>забезпечено ведення окремого бухгалтерського обліку за кожним видом діяльності таким чином, що належно розподіляються доходи та витрати для надання послуг, на які спрямовується державна підтримка</w:t>
      </w:r>
      <w:r>
        <w:t>.</w:t>
      </w:r>
    </w:p>
    <w:p w:rsidR="00061A8C" w:rsidRPr="00FC652D" w:rsidRDefault="00FC652D" w:rsidP="00760AAA">
      <w:pPr>
        <w:tabs>
          <w:tab w:val="left" w:pos="567"/>
        </w:tabs>
        <w:ind w:left="567"/>
        <w:contextualSpacing/>
        <w:jc w:val="both"/>
        <w:rPr>
          <w:bCs/>
          <w:lang w:eastAsia="uk-UA"/>
        </w:rPr>
      </w:pPr>
      <w:r w:rsidRPr="00FC652D">
        <w:rPr>
          <w:bCs/>
          <w:lang w:eastAsia="uk-UA"/>
        </w:rPr>
        <w:t xml:space="preserve">Отже, </w:t>
      </w:r>
      <w:r w:rsidRPr="00760AAA">
        <w:rPr>
          <w:bCs/>
          <w:u w:val="single"/>
          <w:lang w:eastAsia="uk-UA"/>
        </w:rPr>
        <w:t>вимогу Регламенту дотримано.</w:t>
      </w:r>
    </w:p>
    <w:p w:rsidR="003B3BD7" w:rsidRPr="009959A3" w:rsidRDefault="003B3BD7" w:rsidP="00FC652D">
      <w:pPr>
        <w:contextualSpacing/>
        <w:jc w:val="both"/>
        <w:rPr>
          <w:bCs/>
        </w:rPr>
      </w:pPr>
    </w:p>
    <w:p w:rsidR="00061A8C" w:rsidRPr="005A6AFB" w:rsidRDefault="00061A8C" w:rsidP="00061A8C">
      <w:pPr>
        <w:numPr>
          <w:ilvl w:val="0"/>
          <w:numId w:val="4"/>
        </w:numPr>
        <w:ind w:left="567" w:hanging="567"/>
        <w:contextualSpacing/>
        <w:jc w:val="both"/>
        <w:rPr>
          <w:bCs/>
        </w:rPr>
      </w:pPr>
      <w:r w:rsidRPr="005A6AFB">
        <w:rPr>
          <w:b/>
          <w:bCs/>
          <w:i/>
        </w:rPr>
        <w:t xml:space="preserve">Враховуючи вимогу частини четвертої статті 263 Угоди, а також пункт 1 додатка до Регламенту, </w:t>
      </w:r>
      <w:r w:rsidR="00FE3661">
        <w:rPr>
          <w:b/>
          <w:bCs/>
          <w:i/>
        </w:rPr>
        <w:t>Тернопільська</w:t>
      </w:r>
      <w:r w:rsidRPr="005A6AFB">
        <w:rPr>
          <w:b/>
          <w:bCs/>
          <w:i/>
        </w:rPr>
        <w:t xml:space="preserve"> міська рада повинна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5A6AFB">
        <w:rPr>
          <w:bCs/>
        </w:rPr>
        <w:t>.</w:t>
      </w:r>
    </w:p>
    <w:p w:rsidR="00061A8C" w:rsidRPr="00417F91" w:rsidRDefault="00061A8C" w:rsidP="00061A8C">
      <w:pPr>
        <w:pStyle w:val="a7"/>
        <w:rPr>
          <w:bCs/>
        </w:rPr>
      </w:pPr>
    </w:p>
    <w:p w:rsidR="009959A3" w:rsidRPr="00D059E6" w:rsidRDefault="009959A3" w:rsidP="009959A3">
      <w:pPr>
        <w:numPr>
          <w:ilvl w:val="0"/>
          <w:numId w:val="4"/>
        </w:numPr>
        <w:ind w:left="567" w:hanging="567"/>
        <w:contextualSpacing/>
        <w:jc w:val="both"/>
        <w:rPr>
          <w:bCs/>
        </w:rPr>
      </w:pPr>
      <w:r w:rsidRPr="009959A3">
        <w:rPr>
          <w:bCs/>
        </w:rPr>
        <w:t xml:space="preserve">У </w:t>
      </w:r>
      <w:r w:rsidR="009A203C" w:rsidRPr="009959A3">
        <w:rPr>
          <w:bCs/>
        </w:rPr>
        <w:t>Тернопільськ</w:t>
      </w:r>
      <w:r w:rsidRPr="009959A3">
        <w:rPr>
          <w:bCs/>
        </w:rPr>
        <w:t>ій</w:t>
      </w:r>
      <w:r w:rsidR="00061A8C" w:rsidRPr="009959A3">
        <w:rPr>
          <w:bCs/>
        </w:rPr>
        <w:t xml:space="preserve"> міськ</w:t>
      </w:r>
      <w:r w:rsidRPr="009959A3">
        <w:rPr>
          <w:bCs/>
        </w:rPr>
        <w:t>ій</w:t>
      </w:r>
      <w:r w:rsidR="00061A8C" w:rsidRPr="009959A3">
        <w:rPr>
          <w:bCs/>
        </w:rPr>
        <w:t xml:space="preserve"> рад</w:t>
      </w:r>
      <w:r w:rsidRPr="009959A3">
        <w:rPr>
          <w:bCs/>
        </w:rPr>
        <w:t>і</w:t>
      </w:r>
      <w:r w:rsidR="00061A8C" w:rsidRPr="009959A3">
        <w:rPr>
          <w:bCs/>
        </w:rPr>
        <w:t xml:space="preserve"> </w:t>
      </w:r>
      <w:r>
        <w:rPr>
          <w:lang w:eastAsia="uk-UA"/>
        </w:rPr>
        <w:t>відсутня</w:t>
      </w:r>
      <w:r w:rsidRPr="001B6A6B">
        <w:t xml:space="preserve"> </w:t>
      </w:r>
      <w:r>
        <w:t>Методика</w:t>
      </w:r>
      <w:r w:rsidRPr="001B6A6B">
        <w:t xml:space="preserve">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w:t>
      </w:r>
      <w:r>
        <w:t xml:space="preserve">                             </w:t>
      </w:r>
      <w:r w:rsidRPr="001B6A6B">
        <w:t xml:space="preserve">№ 1370/2007 Європейського Парламенту і Ради від 23 жовтня 2007 року про громадські послуги </w:t>
      </w:r>
      <w:r w:rsidR="00DB4BAE">
        <w:t>і</w:t>
      </w:r>
      <w:r w:rsidRPr="001B6A6B">
        <w:t>з перевезення пасажирів залізницею та автомобільними шляхами.</w:t>
      </w:r>
    </w:p>
    <w:p w:rsidR="00061A8C" w:rsidRPr="009959A3" w:rsidRDefault="00061A8C" w:rsidP="009959A3">
      <w:pPr>
        <w:ind w:left="567"/>
        <w:contextualSpacing/>
        <w:jc w:val="both"/>
        <w:rPr>
          <w:bCs/>
        </w:rPr>
      </w:pPr>
    </w:p>
    <w:p w:rsidR="00061A8C" w:rsidRDefault="00061A8C" w:rsidP="00061A8C">
      <w:pPr>
        <w:numPr>
          <w:ilvl w:val="0"/>
          <w:numId w:val="4"/>
        </w:numPr>
        <w:ind w:left="567" w:hanging="567"/>
        <w:contextualSpacing/>
        <w:jc w:val="both"/>
        <w:rPr>
          <w:bCs/>
          <w:u w:val="single"/>
        </w:rPr>
      </w:pPr>
      <w:r w:rsidRPr="00417F91">
        <w:rPr>
          <w:bCs/>
        </w:rPr>
        <w:t xml:space="preserve">Оскільки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w:t>
      </w:r>
      <w:r w:rsidRPr="00417F91">
        <w:rPr>
          <w:bCs/>
        </w:rPr>
        <w:lastRenderedPageBreak/>
        <w:t xml:space="preserve">нормативно-правовому та/або розпорядчому акті, </w:t>
      </w:r>
      <w:r w:rsidRPr="00417F91">
        <w:rPr>
          <w:bCs/>
          <w:u w:val="single"/>
        </w:rPr>
        <w:t>така компенсація не може бути належним чином розрахована й перевірена.</w:t>
      </w:r>
    </w:p>
    <w:p w:rsidR="00FC652D" w:rsidRDefault="00FC652D" w:rsidP="00BB3002">
      <w:pPr>
        <w:ind w:left="567"/>
        <w:contextualSpacing/>
        <w:jc w:val="both"/>
        <w:rPr>
          <w:bCs/>
        </w:rPr>
      </w:pPr>
      <w:r w:rsidRPr="00FC652D">
        <w:rPr>
          <w:bCs/>
          <w:lang w:eastAsia="uk-UA"/>
        </w:rPr>
        <w:t xml:space="preserve">Отже, </w:t>
      </w:r>
      <w:r w:rsidRPr="00760AAA">
        <w:rPr>
          <w:bCs/>
          <w:u w:val="single"/>
          <w:lang w:eastAsia="uk-UA"/>
        </w:rPr>
        <w:t>вимогу Регламенту не дотримано.</w:t>
      </w:r>
    </w:p>
    <w:p w:rsidR="00FC652D" w:rsidRDefault="00FC652D" w:rsidP="00FC652D">
      <w:pPr>
        <w:pStyle w:val="a7"/>
        <w:rPr>
          <w:bCs/>
        </w:rPr>
      </w:pPr>
    </w:p>
    <w:p w:rsidR="00FC652D" w:rsidRPr="00FC652D" w:rsidRDefault="00FC652D" w:rsidP="00FC652D">
      <w:pPr>
        <w:numPr>
          <w:ilvl w:val="0"/>
          <w:numId w:val="4"/>
        </w:numPr>
        <w:ind w:left="567" w:hanging="567"/>
        <w:contextualSpacing/>
        <w:jc w:val="both"/>
        <w:rPr>
          <w:bCs/>
        </w:rPr>
      </w:pPr>
      <w:r w:rsidRPr="000F1391">
        <w:rPr>
          <w:bCs/>
        </w:rPr>
        <w:t xml:space="preserve">Надавач повідомив, що до розрахунку тарифу на перевезення пасажирів </w:t>
      </w:r>
      <w:r>
        <w:rPr>
          <w:bCs/>
        </w:rPr>
        <w:t>наземним пасажирським</w:t>
      </w:r>
      <w:r w:rsidRPr="000F1391">
        <w:rPr>
          <w:bCs/>
        </w:rPr>
        <w:t xml:space="preserve"> транспортом включена с</w:t>
      </w:r>
      <w:r>
        <w:rPr>
          <w:bCs/>
        </w:rPr>
        <w:t>ума амортизаційних відрахувань.</w:t>
      </w:r>
    </w:p>
    <w:p w:rsidR="00FC652D" w:rsidRPr="00DA3773" w:rsidRDefault="00FC652D" w:rsidP="00FC652D">
      <w:pPr>
        <w:tabs>
          <w:tab w:val="left" w:pos="567"/>
        </w:tabs>
        <w:ind w:left="567"/>
        <w:contextualSpacing/>
        <w:jc w:val="both"/>
        <w:rPr>
          <w:bCs/>
          <w:lang w:eastAsia="uk-UA"/>
        </w:rPr>
      </w:pPr>
    </w:p>
    <w:p w:rsidR="00FC652D" w:rsidRPr="00E8221D" w:rsidRDefault="00FC652D" w:rsidP="00FC652D">
      <w:pPr>
        <w:numPr>
          <w:ilvl w:val="0"/>
          <w:numId w:val="4"/>
        </w:numPr>
        <w:tabs>
          <w:tab w:val="left" w:pos="567"/>
        </w:tabs>
        <w:ind w:left="567" w:hanging="567"/>
        <w:contextualSpacing/>
        <w:jc w:val="both"/>
        <w:rPr>
          <w:bCs/>
          <w:lang w:eastAsia="uk-UA"/>
        </w:rPr>
      </w:pPr>
      <w:r w:rsidRPr="00A726EF">
        <w:rPr>
          <w:b/>
          <w:bCs/>
          <w:i/>
          <w:lang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E8221D" w:rsidRDefault="00E8221D" w:rsidP="00E8221D">
      <w:pPr>
        <w:pStyle w:val="a7"/>
        <w:rPr>
          <w:bCs/>
          <w:lang w:eastAsia="uk-UA"/>
        </w:rPr>
      </w:pPr>
    </w:p>
    <w:p w:rsidR="00381FF7" w:rsidRDefault="00FC652D" w:rsidP="00381FF7">
      <w:pPr>
        <w:numPr>
          <w:ilvl w:val="0"/>
          <w:numId w:val="4"/>
        </w:numPr>
        <w:tabs>
          <w:tab w:val="left" w:pos="567"/>
        </w:tabs>
        <w:ind w:left="567" w:hanging="567"/>
        <w:contextualSpacing/>
        <w:jc w:val="both"/>
        <w:rPr>
          <w:bCs/>
          <w:lang w:eastAsia="uk-UA"/>
        </w:rPr>
      </w:pPr>
      <w:r>
        <w:rPr>
          <w:bCs/>
          <w:u w:val="single"/>
          <w:lang w:eastAsia="uk-UA"/>
        </w:rPr>
        <w:t>Отже</w:t>
      </w:r>
      <w:r w:rsidRPr="00EE16EB">
        <w:rPr>
          <w:bCs/>
          <w:u w:val="single"/>
          <w:lang w:eastAsia="uk-UA"/>
        </w:rPr>
        <w:t xml:space="preserve">, </w:t>
      </w:r>
      <w:r>
        <w:rPr>
          <w:bCs/>
          <w:u w:val="single"/>
          <w:lang w:eastAsia="uk-UA"/>
        </w:rPr>
        <w:t>вимоги та норми Регламенту</w:t>
      </w:r>
      <w:r w:rsidRPr="00EE16EB">
        <w:rPr>
          <w:bCs/>
          <w:u w:val="single"/>
          <w:lang w:eastAsia="uk-UA"/>
        </w:rPr>
        <w:t xml:space="preserve"> дотримано</w:t>
      </w:r>
      <w:r>
        <w:rPr>
          <w:bCs/>
          <w:u w:val="single"/>
          <w:lang w:eastAsia="uk-UA"/>
        </w:rPr>
        <w:t xml:space="preserve"> не в повному обсязі.</w:t>
      </w:r>
    </w:p>
    <w:p w:rsidR="00381FF7" w:rsidRDefault="00381FF7" w:rsidP="00381FF7">
      <w:pPr>
        <w:pStyle w:val="a7"/>
      </w:pPr>
    </w:p>
    <w:p w:rsidR="005F50F2" w:rsidRPr="00381FF7" w:rsidRDefault="005F50F2" w:rsidP="00381FF7">
      <w:pPr>
        <w:numPr>
          <w:ilvl w:val="0"/>
          <w:numId w:val="4"/>
        </w:numPr>
        <w:tabs>
          <w:tab w:val="left" w:pos="567"/>
        </w:tabs>
        <w:ind w:left="567" w:hanging="567"/>
        <w:contextualSpacing/>
        <w:jc w:val="both"/>
        <w:rPr>
          <w:bCs/>
          <w:lang w:eastAsia="uk-UA"/>
        </w:rPr>
      </w:pPr>
      <w:r w:rsidRPr="00FF6A3F">
        <w:t xml:space="preserve">Враховуючи викладене, державна </w:t>
      </w:r>
      <w:r w:rsidR="00AD59BD" w:rsidRPr="00FF6A3F">
        <w:rPr>
          <w:lang w:eastAsia="uk-UA"/>
        </w:rPr>
        <w:t>допомога</w:t>
      </w:r>
      <w:r w:rsidRPr="00FF6A3F">
        <w:rPr>
          <w:lang w:eastAsia="uk-UA"/>
        </w:rPr>
        <w:t xml:space="preserve"> </w:t>
      </w:r>
      <w:r w:rsidR="00381FF7" w:rsidRPr="00381FF7">
        <w:rPr>
          <w:bCs/>
        </w:rPr>
        <w:t>у формі гарантії Тернопільської міської ради для забезпечення виконання боргових зобов’язань за запозиченням, залученим комунальним підприємством «</w:t>
      </w:r>
      <w:proofErr w:type="spellStart"/>
      <w:r w:rsidR="00381FF7" w:rsidRPr="00381FF7">
        <w:rPr>
          <w:bCs/>
        </w:rPr>
        <w:t>Міськавтотранс</w:t>
      </w:r>
      <w:proofErr w:type="spellEnd"/>
      <w:r w:rsidR="00381FF7" w:rsidRPr="00381FF7">
        <w:rPr>
          <w:bCs/>
        </w:rPr>
        <w:t xml:space="preserve">» </w:t>
      </w:r>
      <w:r w:rsidR="00406414" w:rsidRPr="00381FF7">
        <w:rPr>
          <w:bCs/>
        </w:rPr>
        <w:t xml:space="preserve">Тернопільської міської ради </w:t>
      </w:r>
      <w:r w:rsidR="00381FF7" w:rsidRPr="00381FF7">
        <w:rPr>
          <w:bCs/>
        </w:rPr>
        <w:t>у Міністерства фінансів України за угодою про передачу коштів позики між Міністерством фінансів України, Міністерством інфраструктури України, Тернопільською міською радою та комунальним підприємством «</w:t>
      </w:r>
      <w:proofErr w:type="spellStart"/>
      <w:r w:rsidR="00381FF7" w:rsidRPr="00381FF7">
        <w:rPr>
          <w:bCs/>
        </w:rPr>
        <w:t>Міськавтотранс</w:t>
      </w:r>
      <w:proofErr w:type="spellEnd"/>
      <w:r w:rsidR="00381FF7" w:rsidRPr="00381FF7">
        <w:rPr>
          <w:bCs/>
        </w:rPr>
        <w:t xml:space="preserve">» </w:t>
      </w:r>
      <w:r w:rsidR="00406414" w:rsidRPr="00381FF7">
        <w:rPr>
          <w:bCs/>
        </w:rPr>
        <w:t xml:space="preserve">Тернопільської міської ради </w:t>
      </w:r>
      <w:r w:rsidR="00381FF7" w:rsidRPr="00381FF7">
        <w:rPr>
          <w:bCs/>
        </w:rPr>
        <w:t xml:space="preserve">для реалізації інвестиційного </w:t>
      </w:r>
      <w:proofErr w:type="spellStart"/>
      <w:r w:rsidR="00381FF7" w:rsidRPr="00381FF7">
        <w:rPr>
          <w:bCs/>
        </w:rPr>
        <w:t>підпроєкту</w:t>
      </w:r>
      <w:proofErr w:type="spellEnd"/>
      <w:r w:rsidR="00381FF7" w:rsidRPr="00381FF7">
        <w:rPr>
          <w:bCs/>
        </w:rPr>
        <w:t xml:space="preserve"> «Оновлення рухомого складу комунального підприємства «</w:t>
      </w:r>
      <w:proofErr w:type="spellStart"/>
      <w:r w:rsidR="00381FF7" w:rsidRPr="00381FF7">
        <w:rPr>
          <w:bCs/>
        </w:rPr>
        <w:t>Міськавтотранс</w:t>
      </w:r>
      <w:proofErr w:type="spellEnd"/>
      <w:r w:rsidR="00381FF7" w:rsidRPr="00381FF7">
        <w:rPr>
          <w:bCs/>
        </w:rPr>
        <w:t xml:space="preserve">» </w:t>
      </w:r>
      <w:r w:rsidR="00406414" w:rsidRPr="00381FF7">
        <w:rPr>
          <w:bCs/>
        </w:rPr>
        <w:t xml:space="preserve">Тернопільської міської ради </w:t>
      </w:r>
      <w:r w:rsidR="00381FF7" w:rsidRPr="00381FF7">
        <w:rPr>
          <w:bCs/>
        </w:rPr>
        <w:t>в місті Тернополі» проєкту «Міський громадський транспорт України», що виділятиметься на підставі Фінансової угоди (</w:t>
      </w:r>
      <w:proofErr w:type="spellStart"/>
      <w:r w:rsidR="00381FF7" w:rsidRPr="00381FF7">
        <w:rPr>
          <w:bCs/>
        </w:rPr>
        <w:t>проєкт</w:t>
      </w:r>
      <w:proofErr w:type="spellEnd"/>
      <w:r w:rsidR="00381FF7" w:rsidRPr="00381FF7">
        <w:rPr>
          <w:bCs/>
        </w:rPr>
        <w:t xml:space="preserve"> «Міський громадський транспорт України») між Україною та Європейським інвестиційним банком від 11.11.2016                           FI № 85.103 </w:t>
      </w:r>
      <w:proofErr w:type="spellStart"/>
      <w:r w:rsidR="00381FF7" w:rsidRPr="00381FF7">
        <w:rPr>
          <w:bCs/>
        </w:rPr>
        <w:t>Serapis</w:t>
      </w:r>
      <w:proofErr w:type="spellEnd"/>
      <w:r w:rsidR="00381FF7" w:rsidRPr="00381FF7">
        <w:rPr>
          <w:bCs/>
        </w:rPr>
        <w:t xml:space="preserve"> № 2015-0503, ратифікованої Законом України </w:t>
      </w:r>
      <w:r w:rsidR="00761BCE">
        <w:rPr>
          <w:bCs/>
        </w:rPr>
        <w:t>«</w:t>
      </w:r>
      <w:r w:rsidR="00381FF7" w:rsidRPr="00381FF7">
        <w:rPr>
          <w:bCs/>
        </w:rPr>
        <w:t>Про ратифікацію Фінансової угоди (Про</w:t>
      </w:r>
      <w:r w:rsidR="00AF1BBB">
        <w:rPr>
          <w:bCs/>
        </w:rPr>
        <w:t>е</w:t>
      </w:r>
      <w:r w:rsidR="00381FF7" w:rsidRPr="00381FF7">
        <w:rPr>
          <w:bCs/>
        </w:rPr>
        <w:t xml:space="preserve">кт </w:t>
      </w:r>
      <w:r w:rsidR="007D2BF2">
        <w:rPr>
          <w:bCs/>
        </w:rPr>
        <w:t>«</w:t>
      </w:r>
      <w:r w:rsidR="00381FF7" w:rsidRPr="00381FF7">
        <w:rPr>
          <w:bCs/>
        </w:rPr>
        <w:t>Міський громадський транспорт України</w:t>
      </w:r>
      <w:r w:rsidR="007D2BF2">
        <w:rPr>
          <w:bCs/>
        </w:rPr>
        <w:t>»</w:t>
      </w:r>
      <w:r w:rsidR="00381FF7" w:rsidRPr="00381FF7">
        <w:rPr>
          <w:bCs/>
        </w:rPr>
        <w:t>) між Україною та Європейським інвестиційним банком</w:t>
      </w:r>
      <w:r w:rsidR="00761BCE">
        <w:rPr>
          <w:bCs/>
        </w:rPr>
        <w:t>»</w:t>
      </w:r>
      <w:r w:rsidR="00381FF7" w:rsidRPr="00381FF7">
        <w:rPr>
          <w:bCs/>
        </w:rPr>
        <w:t xml:space="preserve"> від 12.04.2017  № 2009-VIII, на період з 01.01.2020 по 20.11.2032, є державною допомогою відповідно до Закону України «Про державну допомогу суб’єктам господарювання»</w:t>
      </w:r>
      <w:r w:rsidR="00B73BE6" w:rsidRPr="00381FF7">
        <w:t xml:space="preserve">, </w:t>
      </w:r>
      <w:r w:rsidRPr="00381FF7">
        <w:t xml:space="preserve">за умови виконання </w:t>
      </w:r>
      <w:r w:rsidR="00FF6A3F" w:rsidRPr="00381FF7">
        <w:rPr>
          <w:bCs/>
        </w:rPr>
        <w:t>Тернопільською</w:t>
      </w:r>
      <w:r w:rsidRPr="00381FF7">
        <w:rPr>
          <w:bCs/>
        </w:rPr>
        <w:t xml:space="preserve"> міською радою </w:t>
      </w:r>
      <w:r w:rsidRPr="00381FF7">
        <w:t>таких зобов’язань:</w:t>
      </w:r>
    </w:p>
    <w:p w:rsidR="00E8221D" w:rsidRPr="00FF6A3F" w:rsidRDefault="00E8221D" w:rsidP="00E8221D">
      <w:pPr>
        <w:pStyle w:val="rvps2"/>
        <w:spacing w:before="0" w:beforeAutospacing="0" w:after="0" w:afterAutospacing="0"/>
        <w:ind w:left="567"/>
        <w:jc w:val="both"/>
        <w:rPr>
          <w:lang w:val="uk-UA" w:eastAsia="uk-UA"/>
        </w:rPr>
      </w:pPr>
    </w:p>
    <w:p w:rsidR="005F50F2" w:rsidRPr="006F203E" w:rsidRDefault="005F50F2" w:rsidP="00FF3E36">
      <w:pPr>
        <w:pStyle w:val="a7"/>
        <w:numPr>
          <w:ilvl w:val="0"/>
          <w:numId w:val="19"/>
        </w:numPr>
        <w:tabs>
          <w:tab w:val="left" w:pos="851"/>
          <w:tab w:val="left" w:pos="1134"/>
        </w:tabs>
        <w:ind w:left="567" w:hanging="567"/>
        <w:jc w:val="both"/>
        <w:rPr>
          <w:b/>
        </w:rPr>
      </w:pPr>
      <w:r w:rsidRPr="006F203E">
        <w:t>розробити та затвердити</w:t>
      </w:r>
      <w:r w:rsidRPr="00CD3B7D">
        <w:rPr>
          <w:b/>
        </w:rPr>
        <w:t xml:space="preserve"> </w:t>
      </w:r>
      <w:r w:rsidRPr="003B22C2">
        <w:t>нормативно-правовий або розпорядчий акт, в якому    повинні бути чітко визначені</w:t>
      </w:r>
      <w:r w:rsidRPr="006F203E">
        <w:t>:</w:t>
      </w:r>
      <w:r w:rsidR="00B60816" w:rsidRPr="006F203E">
        <w:t xml:space="preserve">   </w:t>
      </w:r>
    </w:p>
    <w:p w:rsidR="00D63217" w:rsidRPr="00FF3E36" w:rsidRDefault="00D63217" w:rsidP="00D63217">
      <w:pPr>
        <w:pStyle w:val="a7"/>
        <w:tabs>
          <w:tab w:val="left" w:pos="851"/>
          <w:tab w:val="left" w:pos="1134"/>
        </w:tabs>
        <w:ind w:left="567"/>
        <w:jc w:val="both"/>
        <w:rPr>
          <w:b/>
        </w:rPr>
      </w:pPr>
    </w:p>
    <w:p w:rsidR="005F50F2" w:rsidRDefault="005F50F2" w:rsidP="00B73BE6">
      <w:pPr>
        <w:ind w:left="567" w:hanging="567"/>
        <w:jc w:val="both"/>
      </w:pPr>
      <w:r>
        <w:t xml:space="preserve">- </w:t>
      </w:r>
      <w:r w:rsidR="00B73BE6">
        <w:tab/>
      </w:r>
      <w:r w:rsidRPr="005A6AFB">
        <w:t xml:space="preserve">параметри, на підставі яких розраховується та переглядається компенсація за надання послуг із перевезення пасажирів </w:t>
      </w:r>
      <w:r w:rsidRPr="009A3D84">
        <w:rPr>
          <w:bCs/>
        </w:rPr>
        <w:t>міським пасажирським транспортом (автобусами)</w:t>
      </w:r>
      <w:r w:rsidRPr="005A6AFB">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5F50F2" w:rsidRDefault="005F50F2" w:rsidP="00B73BE6">
      <w:pPr>
        <w:ind w:left="567" w:hanging="567"/>
        <w:jc w:val="both"/>
      </w:pPr>
      <w:r>
        <w:t xml:space="preserve">- </w:t>
      </w:r>
      <w:r w:rsidR="00B73BE6">
        <w:tab/>
      </w:r>
      <w:r w:rsidRPr="005A6AFB">
        <w:t>заходи щодо уникнення та повернення компенсації у випадк</w:t>
      </w:r>
      <w:r w:rsidR="00A93F70">
        <w:t>у надання надмірної компенсації;</w:t>
      </w:r>
    </w:p>
    <w:p w:rsidR="00E8221D" w:rsidRDefault="00E8221D" w:rsidP="00B73BE6">
      <w:pPr>
        <w:ind w:left="567" w:hanging="567"/>
        <w:jc w:val="both"/>
      </w:pPr>
    </w:p>
    <w:p w:rsidR="0009357E" w:rsidRDefault="005F50F2" w:rsidP="0009357E">
      <w:pPr>
        <w:pStyle w:val="rvps2"/>
        <w:numPr>
          <w:ilvl w:val="0"/>
          <w:numId w:val="19"/>
        </w:numPr>
        <w:tabs>
          <w:tab w:val="left" w:pos="851"/>
        </w:tabs>
        <w:spacing w:before="0" w:beforeAutospacing="0" w:after="0" w:afterAutospacing="0"/>
        <w:ind w:left="567" w:hanging="567"/>
        <w:jc w:val="both"/>
        <w:rPr>
          <w:lang w:val="uk-UA"/>
        </w:rPr>
      </w:pPr>
      <w:r w:rsidRPr="005A6AFB">
        <w:rPr>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w:t>
      </w:r>
      <w:r w:rsidRPr="00A44E7D">
        <w:rPr>
          <w:lang w:val="uk-UA"/>
        </w:rPr>
        <w:t>езення пасажирів заліз</w:t>
      </w:r>
      <w:r w:rsidR="00A93F70">
        <w:rPr>
          <w:lang w:val="uk-UA"/>
        </w:rPr>
        <w:t>ницею та автомобільними шляхами;</w:t>
      </w:r>
    </w:p>
    <w:p w:rsidR="00FF3E36" w:rsidRDefault="00FF3E36" w:rsidP="00FF3E36">
      <w:pPr>
        <w:pStyle w:val="rvps2"/>
        <w:tabs>
          <w:tab w:val="left" w:pos="851"/>
        </w:tabs>
        <w:spacing w:before="0" w:beforeAutospacing="0" w:after="0" w:afterAutospacing="0"/>
        <w:ind w:left="567"/>
        <w:jc w:val="both"/>
        <w:rPr>
          <w:lang w:val="uk-UA"/>
        </w:rPr>
      </w:pPr>
    </w:p>
    <w:p w:rsidR="00CE5E55" w:rsidRDefault="0009357E" w:rsidP="0003335B">
      <w:pPr>
        <w:pStyle w:val="a7"/>
        <w:numPr>
          <w:ilvl w:val="0"/>
          <w:numId w:val="19"/>
        </w:numPr>
        <w:ind w:left="567" w:hanging="567"/>
        <w:jc w:val="both"/>
        <w:rPr>
          <w:bCs/>
        </w:rPr>
      </w:pPr>
      <w:r>
        <w:t>з</w:t>
      </w:r>
      <w:r w:rsidRPr="0009357E">
        <w:t xml:space="preserve"> метою уникнення отримання </w:t>
      </w:r>
      <w:r w:rsidR="00FF6A3F" w:rsidRPr="00FF6A3F">
        <w:rPr>
          <w:lang w:eastAsia="uk-UA"/>
        </w:rPr>
        <w:t>к</w:t>
      </w:r>
      <w:r w:rsidR="00FF6A3F">
        <w:rPr>
          <w:lang w:eastAsia="uk-UA"/>
        </w:rPr>
        <w:t>омунальн</w:t>
      </w:r>
      <w:r w:rsidR="00FF6A3F" w:rsidRPr="00FF6A3F">
        <w:rPr>
          <w:lang w:eastAsia="uk-UA"/>
        </w:rPr>
        <w:t>им підприємством</w:t>
      </w:r>
      <w:r w:rsidR="00406414">
        <w:rPr>
          <w:lang w:eastAsia="uk-UA"/>
        </w:rPr>
        <w:t xml:space="preserve"> </w:t>
      </w:r>
      <w:r w:rsidR="00FF6A3F" w:rsidRPr="00875883">
        <w:rPr>
          <w:bCs/>
        </w:rPr>
        <w:t>«</w:t>
      </w:r>
      <w:proofErr w:type="spellStart"/>
      <w:r w:rsidR="00FF6A3F" w:rsidRPr="00875883">
        <w:rPr>
          <w:bCs/>
        </w:rPr>
        <w:t>Міськавтотранс</w:t>
      </w:r>
      <w:proofErr w:type="spellEnd"/>
      <w:r w:rsidR="00FF6A3F" w:rsidRPr="00875883">
        <w:rPr>
          <w:bCs/>
        </w:rPr>
        <w:t>»</w:t>
      </w:r>
      <w:r w:rsidR="00CE5E55">
        <w:rPr>
          <w:bCs/>
        </w:rPr>
        <w:t xml:space="preserve"> </w:t>
      </w:r>
      <w:r w:rsidR="00406414" w:rsidRPr="00381FF7">
        <w:rPr>
          <w:bCs/>
        </w:rPr>
        <w:t xml:space="preserve">Тернопільської міської ради </w:t>
      </w:r>
      <w:r w:rsidRPr="0009357E">
        <w:t xml:space="preserve">надмірної компенсації за придбані </w:t>
      </w:r>
      <w:r>
        <w:t>автобуси</w:t>
      </w:r>
      <w:r w:rsidR="00CE5E55">
        <w:t xml:space="preserve"> </w:t>
      </w:r>
      <w:r w:rsidR="00CE5E55" w:rsidRPr="00D1289C">
        <w:rPr>
          <w:bCs/>
        </w:rPr>
        <w:t>забезпечити повернення комунальним підприємство</w:t>
      </w:r>
      <w:r w:rsidR="00406414">
        <w:rPr>
          <w:bCs/>
        </w:rPr>
        <w:t xml:space="preserve">м </w:t>
      </w:r>
      <w:r w:rsidR="00CE5E55" w:rsidRPr="00875883">
        <w:rPr>
          <w:bCs/>
        </w:rPr>
        <w:t>«</w:t>
      </w:r>
      <w:proofErr w:type="spellStart"/>
      <w:r w:rsidR="00CE5E55" w:rsidRPr="00875883">
        <w:rPr>
          <w:bCs/>
        </w:rPr>
        <w:t>Міськавтотранс</w:t>
      </w:r>
      <w:proofErr w:type="spellEnd"/>
      <w:r w:rsidR="00CE5E55" w:rsidRPr="00875883">
        <w:rPr>
          <w:bCs/>
        </w:rPr>
        <w:t>»</w:t>
      </w:r>
      <w:r w:rsidR="00CE5E55">
        <w:rPr>
          <w:bCs/>
        </w:rPr>
        <w:t xml:space="preserve"> </w:t>
      </w:r>
      <w:r w:rsidR="00406414" w:rsidRPr="00381FF7">
        <w:rPr>
          <w:bCs/>
        </w:rPr>
        <w:t xml:space="preserve">Тернопільської міської </w:t>
      </w:r>
      <w:r w:rsidR="00406414" w:rsidRPr="00381FF7">
        <w:rPr>
          <w:bCs/>
        </w:rPr>
        <w:lastRenderedPageBreak/>
        <w:t xml:space="preserve">ради </w:t>
      </w:r>
      <w:r w:rsidR="00CE5E55" w:rsidRPr="00D1289C">
        <w:rPr>
          <w:bCs/>
        </w:rPr>
        <w:t>надавачу коштів, отриманих від сплати за послуги перевезення пасажирів, у частині компенсації вартості придбаних</w:t>
      </w:r>
      <w:r w:rsidR="00CE5E55" w:rsidRPr="0009357E">
        <w:t xml:space="preserve"> </w:t>
      </w:r>
      <w:r>
        <w:t>автобус</w:t>
      </w:r>
      <w:r w:rsidR="00CE5E55">
        <w:t>ів</w:t>
      </w:r>
      <w:r w:rsidRPr="0009357E">
        <w:t xml:space="preserve">, </w:t>
      </w:r>
      <w:r w:rsidR="00CE5E55" w:rsidRPr="0003335B">
        <w:rPr>
          <w:bCs/>
        </w:rPr>
        <w:t xml:space="preserve">у разі якщо до тарифу на перевезення пасажирів міським </w:t>
      </w:r>
      <w:r w:rsidR="0003335B">
        <w:rPr>
          <w:bCs/>
        </w:rPr>
        <w:t>пасажирським</w:t>
      </w:r>
      <w:r w:rsidR="00CE5E55" w:rsidRPr="0003335B">
        <w:rPr>
          <w:bCs/>
        </w:rPr>
        <w:t xml:space="preserve"> транспортом включатимуться амортизаційні нарахування за придбані </w:t>
      </w:r>
      <w:r w:rsidR="0003335B">
        <w:rPr>
          <w:bCs/>
        </w:rPr>
        <w:t>автобу</w:t>
      </w:r>
      <w:r w:rsidR="00CE5E55" w:rsidRPr="0003335B">
        <w:rPr>
          <w:bCs/>
        </w:rPr>
        <w:t xml:space="preserve">си та при цьому виконання боргових зобов’язань за кредитом буде </w:t>
      </w:r>
      <w:r w:rsidR="00E217F5">
        <w:rPr>
          <w:bCs/>
        </w:rPr>
        <w:t>здійснюватися</w:t>
      </w:r>
      <w:r w:rsidR="00E217F5" w:rsidRPr="0003335B">
        <w:rPr>
          <w:bCs/>
        </w:rPr>
        <w:t xml:space="preserve"> </w:t>
      </w:r>
      <w:r w:rsidR="00CE5E55" w:rsidRPr="0003335B">
        <w:rPr>
          <w:bCs/>
        </w:rPr>
        <w:t>за рахунок отриманої гарантії</w:t>
      </w:r>
      <w:r w:rsidR="0003335B">
        <w:rPr>
          <w:bCs/>
        </w:rPr>
        <w:t>;</w:t>
      </w:r>
    </w:p>
    <w:p w:rsidR="00FF3E36" w:rsidRDefault="00FF3E36" w:rsidP="00FF3E36">
      <w:pPr>
        <w:pStyle w:val="a7"/>
        <w:ind w:left="567"/>
        <w:jc w:val="both"/>
        <w:rPr>
          <w:bCs/>
        </w:rPr>
      </w:pPr>
    </w:p>
    <w:p w:rsidR="007B4C5B" w:rsidRDefault="007B4C5B" w:rsidP="0003335B">
      <w:pPr>
        <w:pStyle w:val="a7"/>
        <w:numPr>
          <w:ilvl w:val="0"/>
          <w:numId w:val="19"/>
        </w:numPr>
        <w:ind w:left="567" w:hanging="567"/>
        <w:jc w:val="both"/>
        <w:rPr>
          <w:bCs/>
        </w:rPr>
      </w:pPr>
      <w:r>
        <w:rPr>
          <w:bCs/>
        </w:rPr>
        <w:t xml:space="preserve">забезпечити ведення </w:t>
      </w:r>
      <w:r w:rsidR="006F203E" w:rsidRPr="00F30761">
        <w:rPr>
          <w:bCs/>
        </w:rPr>
        <w:t>в</w:t>
      </w:r>
      <w:r w:rsidR="006F203E">
        <w:rPr>
          <w:bCs/>
        </w:rPr>
        <w:t xml:space="preserve"> </w:t>
      </w:r>
      <w:r>
        <w:rPr>
          <w:bCs/>
        </w:rPr>
        <w:t>комунальному підприємстві</w:t>
      </w:r>
      <w:r w:rsidRPr="007B4C5B">
        <w:rPr>
          <w:bCs/>
        </w:rPr>
        <w:t xml:space="preserve"> «</w:t>
      </w:r>
      <w:proofErr w:type="spellStart"/>
      <w:r w:rsidRPr="007B4C5B">
        <w:rPr>
          <w:bCs/>
        </w:rPr>
        <w:t>Міськавтотранс</w:t>
      </w:r>
      <w:proofErr w:type="spellEnd"/>
      <w:r w:rsidRPr="007B4C5B">
        <w:rPr>
          <w:bCs/>
        </w:rPr>
        <w:t>»</w:t>
      </w:r>
      <w:r w:rsidR="00406414">
        <w:rPr>
          <w:bCs/>
        </w:rPr>
        <w:t xml:space="preserve"> </w:t>
      </w:r>
      <w:r w:rsidR="00406414" w:rsidRPr="00381FF7">
        <w:rPr>
          <w:bCs/>
        </w:rPr>
        <w:t>Тернопільської міської ради</w:t>
      </w:r>
      <w:r>
        <w:rPr>
          <w:bCs/>
        </w:rPr>
        <w:t xml:space="preserve"> окремих розрахункових рахунків, належного розподілу доходів та витрат щодо надання послуг, на які спрямову</w:t>
      </w:r>
      <w:r w:rsidR="00783B4C">
        <w:rPr>
          <w:bCs/>
        </w:rPr>
        <w:t>є</w:t>
      </w:r>
      <w:r>
        <w:rPr>
          <w:bCs/>
        </w:rPr>
        <w:t xml:space="preserve">ться державна допомога, а також здійснити заходи щодо запобігання </w:t>
      </w:r>
      <w:r w:rsidR="003B22C2">
        <w:rPr>
          <w:bCs/>
        </w:rPr>
        <w:t xml:space="preserve">витрачанню </w:t>
      </w:r>
      <w:r>
        <w:rPr>
          <w:bCs/>
        </w:rPr>
        <w:t>державних коштів на інші види господарської діяльності;</w:t>
      </w:r>
    </w:p>
    <w:p w:rsidR="00E8221D" w:rsidRPr="00E8221D" w:rsidRDefault="00E8221D" w:rsidP="00E8221D">
      <w:pPr>
        <w:pStyle w:val="a7"/>
        <w:rPr>
          <w:bCs/>
        </w:rPr>
      </w:pPr>
    </w:p>
    <w:p w:rsidR="005C1AA8" w:rsidRDefault="005F50F2" w:rsidP="004C6D4F">
      <w:pPr>
        <w:pStyle w:val="rvps2"/>
        <w:numPr>
          <w:ilvl w:val="0"/>
          <w:numId w:val="19"/>
        </w:numPr>
        <w:tabs>
          <w:tab w:val="left" w:pos="851"/>
        </w:tabs>
        <w:spacing w:before="0" w:beforeAutospacing="0" w:after="0" w:afterAutospacing="0"/>
        <w:ind w:left="567" w:hanging="567"/>
        <w:jc w:val="both"/>
        <w:rPr>
          <w:lang w:val="uk-UA"/>
        </w:rPr>
      </w:pPr>
      <w:r w:rsidRPr="00371FE4">
        <w:rPr>
          <w:lang w:val="uk-UA"/>
        </w:rPr>
        <w:t xml:space="preserve">забезпечити використання придбаних </w:t>
      </w:r>
      <w:r w:rsidRPr="00371FE4">
        <w:rPr>
          <w:lang w:val="uk-UA" w:eastAsia="uk-UA"/>
        </w:rPr>
        <w:t>1</w:t>
      </w:r>
      <w:r w:rsidR="00371FE4">
        <w:rPr>
          <w:lang w:val="uk-UA" w:eastAsia="uk-UA"/>
        </w:rPr>
        <w:t>5</w:t>
      </w:r>
      <w:r w:rsidRPr="00371FE4">
        <w:rPr>
          <w:lang w:val="uk-UA" w:eastAsia="uk-UA"/>
        </w:rPr>
        <w:t xml:space="preserve"> </w:t>
      </w:r>
      <w:r w:rsidR="00BE2841" w:rsidRPr="00371FE4">
        <w:rPr>
          <w:lang w:val="uk-UA" w:eastAsia="uk-UA"/>
        </w:rPr>
        <w:t xml:space="preserve">нових </w:t>
      </w:r>
      <w:r w:rsidRPr="00371FE4">
        <w:rPr>
          <w:lang w:val="uk-UA" w:eastAsia="uk-UA"/>
        </w:rPr>
        <w:t xml:space="preserve">одиниць автобусів, які будуть додані до </w:t>
      </w:r>
      <w:r w:rsidR="00B80AA4" w:rsidRPr="00B80AA4">
        <w:rPr>
          <w:bCs/>
          <w:lang w:val="uk-UA"/>
        </w:rPr>
        <w:t>ого</w:t>
      </w:r>
      <w:r w:rsidRPr="00371FE4">
        <w:rPr>
          <w:lang w:val="uk-UA" w:eastAsia="uk-UA"/>
        </w:rPr>
        <w:t xml:space="preserve"> рухомого складу</w:t>
      </w:r>
      <w:r w:rsidRPr="00371FE4">
        <w:rPr>
          <w:bCs/>
          <w:lang w:val="uk-UA"/>
        </w:rPr>
        <w:t xml:space="preserve"> </w:t>
      </w:r>
      <w:r w:rsidR="00371FE4" w:rsidRPr="00FF6A3F">
        <w:rPr>
          <w:lang w:val="uk-UA" w:eastAsia="uk-UA"/>
        </w:rPr>
        <w:t>к</w:t>
      </w:r>
      <w:r w:rsidR="00371FE4">
        <w:rPr>
          <w:lang w:val="uk-UA" w:eastAsia="uk-UA"/>
        </w:rPr>
        <w:t>омунального</w:t>
      </w:r>
      <w:r w:rsidR="00371FE4" w:rsidRPr="00FF6A3F">
        <w:rPr>
          <w:lang w:val="uk-UA" w:eastAsia="uk-UA"/>
        </w:rPr>
        <w:t xml:space="preserve"> підприємств</w:t>
      </w:r>
      <w:r w:rsidR="00371FE4">
        <w:rPr>
          <w:lang w:val="uk-UA" w:eastAsia="uk-UA"/>
        </w:rPr>
        <w:t xml:space="preserve">а </w:t>
      </w:r>
      <w:r w:rsidR="00371FE4" w:rsidRPr="00875883">
        <w:rPr>
          <w:bCs/>
          <w:lang w:val="uk-UA"/>
        </w:rPr>
        <w:t>«</w:t>
      </w:r>
      <w:proofErr w:type="spellStart"/>
      <w:r w:rsidR="00371FE4" w:rsidRPr="00875883">
        <w:rPr>
          <w:bCs/>
          <w:lang w:val="uk-UA"/>
        </w:rPr>
        <w:t>Міськавтотранс</w:t>
      </w:r>
      <w:proofErr w:type="spellEnd"/>
      <w:r w:rsidR="00371FE4" w:rsidRPr="00875883">
        <w:rPr>
          <w:bCs/>
          <w:lang w:val="uk-UA"/>
        </w:rPr>
        <w:t>»</w:t>
      </w:r>
      <w:r w:rsidR="00AA318F">
        <w:rPr>
          <w:lang w:val="uk-UA" w:eastAsia="uk-UA"/>
        </w:rPr>
        <w:t xml:space="preserve"> </w:t>
      </w:r>
      <w:r w:rsidR="00406414" w:rsidRPr="00406414">
        <w:rPr>
          <w:bCs/>
          <w:lang w:val="uk-UA"/>
        </w:rPr>
        <w:t xml:space="preserve">Тернопільської міської ради </w:t>
      </w:r>
      <w:r w:rsidR="006E4344">
        <w:rPr>
          <w:lang w:val="uk-UA"/>
        </w:rPr>
        <w:t xml:space="preserve">відповідно до </w:t>
      </w:r>
      <w:r w:rsidR="00EE5406">
        <w:rPr>
          <w:lang w:val="uk-UA"/>
        </w:rPr>
        <w:t>договорів</w:t>
      </w:r>
      <w:r w:rsidR="006E4344" w:rsidRPr="00371FE4">
        <w:rPr>
          <w:lang w:val="uk-UA"/>
        </w:rPr>
        <w:t xml:space="preserve"> про виконання транспортних послуг </w:t>
      </w:r>
      <w:r w:rsidR="009E7347">
        <w:rPr>
          <w:lang w:val="uk-UA"/>
        </w:rPr>
        <w:t>і</w:t>
      </w:r>
      <w:r w:rsidR="006E4344" w:rsidRPr="00371FE4">
        <w:rPr>
          <w:lang w:val="uk-UA"/>
        </w:rPr>
        <w:t>з перевезення пасажирів</w:t>
      </w:r>
      <w:r w:rsidR="00AA318F" w:rsidRPr="00371FE4">
        <w:rPr>
          <w:lang w:val="uk-UA"/>
        </w:rPr>
        <w:t>, укладени</w:t>
      </w:r>
      <w:r w:rsidR="00A93F70">
        <w:rPr>
          <w:lang w:val="uk-UA"/>
        </w:rPr>
        <w:t>х</w:t>
      </w:r>
      <w:r w:rsidR="00AA318F" w:rsidRPr="00371FE4">
        <w:rPr>
          <w:lang w:val="uk-UA"/>
        </w:rPr>
        <w:t xml:space="preserve"> між </w:t>
      </w:r>
      <w:r w:rsidR="00530315" w:rsidRPr="003B59BB">
        <w:rPr>
          <w:lang w:val="uk-UA"/>
        </w:rPr>
        <w:t>В</w:t>
      </w:r>
      <w:r w:rsidR="00530315" w:rsidRPr="00516F78">
        <w:rPr>
          <w:lang w:val="uk-UA"/>
        </w:rPr>
        <w:t>иконавчим комітетом Тернопільської міської ради</w:t>
      </w:r>
      <w:r w:rsidR="00530315" w:rsidRPr="00371FE4">
        <w:rPr>
          <w:lang w:val="uk-UA"/>
        </w:rPr>
        <w:t xml:space="preserve"> </w:t>
      </w:r>
      <w:r w:rsidR="00AA318F" w:rsidRPr="00371FE4">
        <w:rPr>
          <w:lang w:val="uk-UA"/>
        </w:rPr>
        <w:t xml:space="preserve">та </w:t>
      </w:r>
      <w:r w:rsidR="00371FE4" w:rsidRPr="00FF6A3F">
        <w:rPr>
          <w:lang w:val="uk-UA" w:eastAsia="uk-UA"/>
        </w:rPr>
        <w:t>к</w:t>
      </w:r>
      <w:r w:rsidR="00371FE4">
        <w:rPr>
          <w:lang w:val="uk-UA" w:eastAsia="uk-UA"/>
        </w:rPr>
        <w:t>омунальн</w:t>
      </w:r>
      <w:r w:rsidR="00371FE4" w:rsidRPr="00FF6A3F">
        <w:rPr>
          <w:lang w:val="uk-UA" w:eastAsia="uk-UA"/>
        </w:rPr>
        <w:t>им підприємством</w:t>
      </w:r>
      <w:r w:rsidR="00371FE4">
        <w:rPr>
          <w:lang w:val="uk-UA" w:eastAsia="uk-UA"/>
        </w:rPr>
        <w:t xml:space="preserve"> </w:t>
      </w:r>
      <w:r w:rsidR="00371FE4" w:rsidRPr="00875883">
        <w:rPr>
          <w:bCs/>
          <w:lang w:val="uk-UA"/>
        </w:rPr>
        <w:t>«</w:t>
      </w:r>
      <w:proofErr w:type="spellStart"/>
      <w:r w:rsidR="00371FE4" w:rsidRPr="00875883">
        <w:rPr>
          <w:bCs/>
          <w:lang w:val="uk-UA"/>
        </w:rPr>
        <w:t>Міськавтотранс</w:t>
      </w:r>
      <w:proofErr w:type="spellEnd"/>
      <w:r w:rsidR="00371FE4" w:rsidRPr="00875883">
        <w:rPr>
          <w:bCs/>
          <w:lang w:val="uk-UA"/>
        </w:rPr>
        <w:t>»</w:t>
      </w:r>
      <w:r w:rsidR="00406414">
        <w:rPr>
          <w:bCs/>
          <w:lang w:val="uk-UA"/>
        </w:rPr>
        <w:t xml:space="preserve"> </w:t>
      </w:r>
      <w:r w:rsidR="00406414" w:rsidRPr="00406414">
        <w:rPr>
          <w:bCs/>
          <w:lang w:val="uk-UA"/>
        </w:rPr>
        <w:t>Тернопільської міської ради</w:t>
      </w:r>
      <w:r w:rsidR="00AA318F">
        <w:rPr>
          <w:lang w:val="uk-UA" w:eastAsia="uk-UA"/>
        </w:rPr>
        <w:t xml:space="preserve">, </w:t>
      </w:r>
      <w:r w:rsidRPr="00371FE4">
        <w:rPr>
          <w:lang w:val="uk-UA"/>
        </w:rPr>
        <w:t>виключно на маршрутах:</w:t>
      </w:r>
    </w:p>
    <w:p w:rsidR="00D63217" w:rsidRPr="004C6D4F" w:rsidRDefault="00D63217" w:rsidP="00D63217">
      <w:pPr>
        <w:pStyle w:val="rvps2"/>
        <w:tabs>
          <w:tab w:val="left" w:pos="851"/>
        </w:tabs>
        <w:spacing w:before="0" w:beforeAutospacing="0" w:after="0" w:afterAutospacing="0"/>
        <w:jc w:val="both"/>
        <w:rPr>
          <w:lang w:val="uk-UA"/>
        </w:rPr>
      </w:pPr>
    </w:p>
    <w:p w:rsidR="003B59BB" w:rsidRPr="00530315" w:rsidRDefault="003B59BB" w:rsidP="00E8221D">
      <w:pPr>
        <w:pStyle w:val="a7"/>
        <w:numPr>
          <w:ilvl w:val="0"/>
          <w:numId w:val="23"/>
        </w:numPr>
        <w:tabs>
          <w:tab w:val="left" w:pos="567"/>
        </w:tabs>
        <w:spacing w:after="200" w:line="276" w:lineRule="auto"/>
        <w:ind w:left="0" w:firstLine="0"/>
        <w:jc w:val="both"/>
      </w:pPr>
      <w:r w:rsidRPr="00530315">
        <w:t xml:space="preserve">№ </w:t>
      </w:r>
      <w:r w:rsidRPr="00530315">
        <w:rPr>
          <w:lang w:val="ru-RU"/>
        </w:rPr>
        <w:t>5</w:t>
      </w:r>
      <w:r w:rsidRPr="00530315">
        <w:t xml:space="preserve">, сполучення </w:t>
      </w:r>
      <w:r w:rsidRPr="00530315">
        <w:rPr>
          <w:lang w:eastAsia="uk-UA"/>
        </w:rPr>
        <w:t xml:space="preserve">«вул. </w:t>
      </w:r>
      <w:proofErr w:type="spellStart"/>
      <w:r w:rsidRPr="00530315">
        <w:rPr>
          <w:lang w:eastAsia="uk-UA"/>
        </w:rPr>
        <w:t>Лучаківського</w:t>
      </w:r>
      <w:proofErr w:type="spellEnd"/>
      <w:r w:rsidRPr="00530315">
        <w:rPr>
          <w:lang w:eastAsia="uk-UA"/>
        </w:rPr>
        <w:t xml:space="preserve">» </w:t>
      </w:r>
      <w:r w:rsidRPr="00530315">
        <w:rPr>
          <w:b/>
        </w:rPr>
        <w:t xml:space="preserve">– </w:t>
      </w:r>
      <w:r w:rsidRPr="00F30761">
        <w:t>«</w:t>
      </w:r>
      <w:proofErr w:type="spellStart"/>
      <w:r w:rsidRPr="00530315">
        <w:rPr>
          <w:bCs/>
        </w:rPr>
        <w:t>смт</w:t>
      </w:r>
      <w:proofErr w:type="spellEnd"/>
      <w:r w:rsidRPr="00530315">
        <w:rPr>
          <w:b/>
          <w:lang w:val="ru-RU"/>
        </w:rPr>
        <w:t xml:space="preserve"> </w:t>
      </w:r>
      <w:r w:rsidRPr="00530315">
        <w:rPr>
          <w:bCs/>
        </w:rPr>
        <w:t>В</w:t>
      </w:r>
      <w:r w:rsidRPr="00530315">
        <w:rPr>
          <w:bCs/>
          <w:lang w:val="ru-RU"/>
        </w:rPr>
        <w:t>.</w:t>
      </w:r>
      <w:r w:rsidRPr="00530315">
        <w:rPr>
          <w:bCs/>
        </w:rPr>
        <w:t xml:space="preserve"> </w:t>
      </w:r>
      <w:proofErr w:type="spellStart"/>
      <w:r w:rsidRPr="00530315">
        <w:rPr>
          <w:bCs/>
        </w:rPr>
        <w:t>Березовиця</w:t>
      </w:r>
      <w:proofErr w:type="spellEnd"/>
      <w:r w:rsidRPr="00530315">
        <w:rPr>
          <w:bCs/>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3B59BB" w:rsidRPr="00530315" w:rsidRDefault="003B59BB" w:rsidP="00E8221D">
      <w:pPr>
        <w:pStyle w:val="a7"/>
        <w:numPr>
          <w:ilvl w:val="0"/>
          <w:numId w:val="23"/>
        </w:numPr>
        <w:tabs>
          <w:tab w:val="left" w:pos="567"/>
        </w:tabs>
        <w:spacing w:after="200" w:line="276" w:lineRule="auto"/>
        <w:ind w:left="0" w:firstLine="0"/>
        <w:jc w:val="both"/>
      </w:pPr>
      <w:r w:rsidRPr="00530315">
        <w:rPr>
          <w:lang w:eastAsia="uk-UA"/>
        </w:rPr>
        <w:t>№ 5А,</w:t>
      </w:r>
      <w:r w:rsidRPr="00530315">
        <w:t xml:space="preserve"> сполучення</w:t>
      </w:r>
      <w:r w:rsidRPr="00530315">
        <w:rPr>
          <w:lang w:eastAsia="uk-UA"/>
        </w:rPr>
        <w:t xml:space="preserve"> «вул. </w:t>
      </w:r>
      <w:proofErr w:type="spellStart"/>
      <w:r w:rsidRPr="00530315">
        <w:rPr>
          <w:lang w:eastAsia="uk-UA"/>
        </w:rPr>
        <w:t>Лучаківського</w:t>
      </w:r>
      <w:proofErr w:type="spellEnd"/>
      <w:r w:rsidRPr="00530315">
        <w:rPr>
          <w:lang w:eastAsia="uk-UA"/>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3B59BB" w:rsidRPr="00530315" w:rsidRDefault="003B59BB" w:rsidP="00E8221D">
      <w:pPr>
        <w:pStyle w:val="a7"/>
        <w:numPr>
          <w:ilvl w:val="0"/>
          <w:numId w:val="23"/>
        </w:numPr>
        <w:tabs>
          <w:tab w:val="left" w:pos="567"/>
        </w:tabs>
        <w:spacing w:after="200" w:line="276" w:lineRule="auto"/>
        <w:ind w:left="0" w:firstLine="0"/>
        <w:jc w:val="both"/>
      </w:pPr>
      <w:r w:rsidRPr="00530315">
        <w:rPr>
          <w:lang w:eastAsia="uk-UA"/>
        </w:rPr>
        <w:t>№ 11,</w:t>
      </w:r>
      <w:r w:rsidRPr="00530315">
        <w:t xml:space="preserve"> сполучення </w:t>
      </w:r>
      <w:r w:rsidRPr="00530315">
        <w:rPr>
          <w:lang w:eastAsia="uk-UA"/>
        </w:rPr>
        <w:t xml:space="preserve">«вул. Довженка» </w:t>
      </w:r>
      <w:r w:rsidRPr="00530315">
        <w:rPr>
          <w:b/>
        </w:rPr>
        <w:t>–</w:t>
      </w:r>
      <w:r w:rsidRPr="00530315">
        <w:rPr>
          <w:lang w:eastAsia="uk-UA"/>
        </w:rPr>
        <w:t xml:space="preserve"> «обласна психоневрологічна лікарня»;</w:t>
      </w:r>
    </w:p>
    <w:p w:rsidR="003B59BB" w:rsidRPr="00530315" w:rsidRDefault="003B59BB" w:rsidP="00E8221D">
      <w:pPr>
        <w:pStyle w:val="a7"/>
        <w:numPr>
          <w:ilvl w:val="0"/>
          <w:numId w:val="23"/>
        </w:numPr>
        <w:tabs>
          <w:tab w:val="left" w:pos="567"/>
        </w:tabs>
        <w:spacing w:after="200" w:line="276" w:lineRule="auto"/>
        <w:ind w:left="0" w:firstLine="0"/>
        <w:jc w:val="both"/>
      </w:pPr>
      <w:r w:rsidRPr="00530315">
        <w:t xml:space="preserve">№ 15, сполучення </w:t>
      </w:r>
      <w:r w:rsidRPr="00530315">
        <w:rPr>
          <w:lang w:eastAsia="uk-UA"/>
        </w:rPr>
        <w:t xml:space="preserve">«вул. </w:t>
      </w:r>
      <w:proofErr w:type="spellStart"/>
      <w:r w:rsidRPr="00530315">
        <w:rPr>
          <w:lang w:eastAsia="uk-UA"/>
        </w:rPr>
        <w:t>Золотогірська</w:t>
      </w:r>
      <w:proofErr w:type="spellEnd"/>
      <w:r w:rsidRPr="00530315">
        <w:rPr>
          <w:lang w:eastAsia="uk-UA"/>
        </w:rPr>
        <w:t xml:space="preserve">» </w:t>
      </w:r>
      <w:r w:rsidRPr="00530315">
        <w:rPr>
          <w:b/>
        </w:rPr>
        <w:t>–</w:t>
      </w:r>
      <w:r w:rsidRPr="00530315">
        <w:rPr>
          <w:lang w:eastAsia="uk-UA"/>
        </w:rPr>
        <w:t xml:space="preserve"> «пр. Злуки» </w:t>
      </w:r>
      <w:r w:rsidRPr="00530315">
        <w:rPr>
          <w:b/>
        </w:rPr>
        <w:t>–</w:t>
      </w:r>
      <w:r w:rsidRPr="00530315">
        <w:rPr>
          <w:lang w:eastAsia="uk-UA"/>
        </w:rPr>
        <w:t xml:space="preserve"> «пр. </w:t>
      </w:r>
      <w:r w:rsidRPr="00530315">
        <w:rPr>
          <w:bCs/>
        </w:rPr>
        <w:t>С</w:t>
      </w:r>
      <w:r w:rsidRPr="00530315">
        <w:rPr>
          <w:bCs/>
          <w:lang w:val="ru-RU"/>
        </w:rPr>
        <w:t>.</w:t>
      </w:r>
      <w:r w:rsidRPr="00530315">
        <w:rPr>
          <w:bCs/>
        </w:rPr>
        <w:t xml:space="preserve"> </w:t>
      </w:r>
      <w:r w:rsidRPr="00530315">
        <w:rPr>
          <w:lang w:eastAsia="uk-UA"/>
        </w:rPr>
        <w:t>Бандери»;</w:t>
      </w:r>
    </w:p>
    <w:p w:rsidR="003B59BB" w:rsidRPr="00530315" w:rsidRDefault="003B59BB" w:rsidP="00E8221D">
      <w:pPr>
        <w:pStyle w:val="a7"/>
        <w:numPr>
          <w:ilvl w:val="0"/>
          <w:numId w:val="23"/>
        </w:numPr>
        <w:tabs>
          <w:tab w:val="left" w:pos="567"/>
        </w:tabs>
        <w:spacing w:after="200" w:line="276" w:lineRule="auto"/>
        <w:ind w:left="0" w:firstLine="0"/>
        <w:jc w:val="both"/>
      </w:pPr>
      <w:r w:rsidRPr="00530315">
        <w:rPr>
          <w:lang w:eastAsia="uk-UA"/>
        </w:rPr>
        <w:t>№ 18,</w:t>
      </w:r>
      <w:r w:rsidRPr="00530315">
        <w:t xml:space="preserve"> сполучення </w:t>
      </w:r>
      <w:r w:rsidRPr="00530315">
        <w:rPr>
          <w:lang w:eastAsia="uk-UA"/>
        </w:rPr>
        <w:t xml:space="preserve">«ТРЦ Подоляни» </w:t>
      </w:r>
      <w:r w:rsidRPr="00530315">
        <w:rPr>
          <w:b/>
        </w:rPr>
        <w:t>–</w:t>
      </w:r>
      <w:r w:rsidRPr="00530315">
        <w:rPr>
          <w:lang w:eastAsia="uk-UA"/>
        </w:rPr>
        <w:t xml:space="preserve"> «містечко шляховиків»;</w:t>
      </w:r>
    </w:p>
    <w:p w:rsidR="003B59BB" w:rsidRPr="00530315" w:rsidRDefault="003B59BB" w:rsidP="00E8221D">
      <w:pPr>
        <w:pStyle w:val="a7"/>
        <w:numPr>
          <w:ilvl w:val="0"/>
          <w:numId w:val="23"/>
        </w:numPr>
        <w:tabs>
          <w:tab w:val="left" w:pos="567"/>
        </w:tabs>
        <w:spacing w:after="200" w:line="276" w:lineRule="auto"/>
        <w:ind w:left="0" w:firstLine="0"/>
        <w:jc w:val="both"/>
      </w:pPr>
      <w:r w:rsidRPr="00530315">
        <w:rPr>
          <w:lang w:eastAsia="uk-UA"/>
        </w:rPr>
        <w:t>№ 36,</w:t>
      </w:r>
      <w:r w:rsidRPr="00530315">
        <w:t xml:space="preserve"> сполучення </w:t>
      </w:r>
      <w:r w:rsidRPr="00530315">
        <w:rPr>
          <w:lang w:eastAsia="uk-UA"/>
        </w:rPr>
        <w:t xml:space="preserve">«міська лікарня № 2» </w:t>
      </w:r>
      <w:r w:rsidRPr="00530315">
        <w:rPr>
          <w:b/>
        </w:rPr>
        <w:t>–</w:t>
      </w:r>
      <w:r w:rsidRPr="00530315">
        <w:rPr>
          <w:lang w:eastAsia="uk-UA"/>
        </w:rPr>
        <w:t xml:space="preserve"> «пр. автовокзал»</w:t>
      </w:r>
    </w:p>
    <w:p w:rsidR="003714B6" w:rsidRDefault="003714B6" w:rsidP="003714B6">
      <w:pPr>
        <w:pStyle w:val="a7"/>
        <w:ind w:left="567"/>
        <w:jc w:val="both"/>
      </w:pPr>
      <w:r>
        <w:rPr>
          <w:lang w:eastAsia="uk-UA"/>
        </w:rPr>
        <w:t xml:space="preserve">протягом </w:t>
      </w:r>
      <w:r w:rsidR="00B27AB6">
        <w:rPr>
          <w:lang w:eastAsia="uk-UA"/>
        </w:rPr>
        <w:t xml:space="preserve">строку </w:t>
      </w:r>
      <w:r>
        <w:rPr>
          <w:lang w:eastAsia="uk-UA"/>
        </w:rPr>
        <w:t>дії договорів</w:t>
      </w:r>
      <w:r w:rsidR="00FC652D" w:rsidRPr="00A165B8">
        <w:rPr>
          <w:lang w:eastAsia="uk-UA"/>
        </w:rPr>
        <w:t xml:space="preserve"> </w:t>
      </w:r>
      <w:r w:rsidR="00FC652D" w:rsidRPr="00D53670">
        <w:rPr>
          <w:color w:val="000000"/>
        </w:rPr>
        <w:t xml:space="preserve">від </w:t>
      </w:r>
      <w:r w:rsidRPr="003714B6">
        <w:t xml:space="preserve">17.04.2020 № 1 та </w:t>
      </w:r>
      <w:r w:rsidR="00DB4BAE">
        <w:t xml:space="preserve">№ </w:t>
      </w:r>
      <w:r w:rsidRPr="003714B6">
        <w:t>1/с</w:t>
      </w:r>
      <w:r w:rsidRPr="00546FB4">
        <w:t xml:space="preserve"> </w:t>
      </w:r>
      <w:r w:rsidR="005F50F2" w:rsidRPr="00546FB4">
        <w:t>з метою недопущення, усунення та суттєвого обмеження конкуренції на автобусних маршрутах загальн</w:t>
      </w:r>
      <w:r w:rsidR="00B403FA">
        <w:t xml:space="preserve">ого користування </w:t>
      </w:r>
      <w:r w:rsidR="00A23770">
        <w:t>в</w:t>
      </w:r>
      <w:r w:rsidR="00B403FA">
        <w:t xml:space="preserve"> місті </w:t>
      </w:r>
      <w:r w:rsidR="00371FE4">
        <w:t>Тернополі</w:t>
      </w:r>
      <w:r w:rsidR="00B403FA">
        <w:t>;</w:t>
      </w:r>
    </w:p>
    <w:p w:rsidR="003714B6" w:rsidRDefault="003714B6" w:rsidP="003714B6">
      <w:pPr>
        <w:pStyle w:val="a7"/>
        <w:ind w:left="567"/>
        <w:jc w:val="both"/>
      </w:pPr>
    </w:p>
    <w:p w:rsidR="004E65B8" w:rsidRDefault="006E4344" w:rsidP="001645DD">
      <w:pPr>
        <w:pStyle w:val="a7"/>
        <w:numPr>
          <w:ilvl w:val="0"/>
          <w:numId w:val="19"/>
        </w:numPr>
        <w:ind w:left="567" w:hanging="567"/>
        <w:jc w:val="both"/>
      </w:pPr>
      <w:r w:rsidRPr="00546FB4">
        <w:t xml:space="preserve">забезпечити повернення придбаних </w:t>
      </w:r>
      <w:r w:rsidRPr="00546FB4">
        <w:rPr>
          <w:lang w:eastAsia="uk-UA"/>
        </w:rPr>
        <w:t>1</w:t>
      </w:r>
      <w:r w:rsidR="00371FE4">
        <w:rPr>
          <w:lang w:eastAsia="uk-UA"/>
        </w:rPr>
        <w:t>5</w:t>
      </w:r>
      <w:r w:rsidRPr="00546FB4">
        <w:rPr>
          <w:lang w:eastAsia="uk-UA"/>
        </w:rPr>
        <w:t xml:space="preserve"> </w:t>
      </w:r>
      <w:r w:rsidR="00DB4BAE" w:rsidRPr="00546FB4">
        <w:rPr>
          <w:lang w:eastAsia="uk-UA"/>
        </w:rPr>
        <w:t xml:space="preserve">нових </w:t>
      </w:r>
      <w:r w:rsidRPr="00546FB4">
        <w:rPr>
          <w:lang w:eastAsia="uk-UA"/>
        </w:rPr>
        <w:t>одиниць автобусів</w:t>
      </w:r>
      <w:r w:rsidRPr="00546FB4">
        <w:t xml:space="preserve"> </w:t>
      </w:r>
      <w:r>
        <w:t xml:space="preserve">на баланс </w:t>
      </w:r>
      <w:r w:rsidR="00371FE4">
        <w:t>Тернопіль</w:t>
      </w:r>
      <w:r w:rsidR="00B403FA">
        <w:t>ській міській раді</w:t>
      </w:r>
      <w:r w:rsidRPr="00546FB4">
        <w:t xml:space="preserve"> після закінчення терміну дії договорів про виконання транспортних послуг </w:t>
      </w:r>
      <w:r w:rsidR="001304D0">
        <w:t>і</w:t>
      </w:r>
      <w:r w:rsidRPr="00546FB4">
        <w:t>з перевезення пасажирів</w:t>
      </w:r>
      <w:r>
        <w:t>, укладени</w:t>
      </w:r>
      <w:r w:rsidR="00B403FA">
        <w:t>х</w:t>
      </w:r>
      <w:r>
        <w:t xml:space="preserve"> між </w:t>
      </w:r>
      <w:r w:rsidR="00530315">
        <w:t>В</w:t>
      </w:r>
      <w:r w:rsidR="00530315" w:rsidRPr="00516F78">
        <w:t xml:space="preserve">иконавчим комітетом Тернопільської міської ради </w:t>
      </w:r>
      <w:r>
        <w:t>та</w:t>
      </w:r>
      <w:r w:rsidR="00530315">
        <w:t xml:space="preserve"> </w:t>
      </w:r>
      <w:r w:rsidR="00371FE4" w:rsidRPr="00FF6A3F">
        <w:rPr>
          <w:lang w:eastAsia="uk-UA"/>
        </w:rPr>
        <w:t>к</w:t>
      </w:r>
      <w:r w:rsidR="00371FE4">
        <w:rPr>
          <w:lang w:eastAsia="uk-UA"/>
        </w:rPr>
        <w:t>омунальн</w:t>
      </w:r>
      <w:r w:rsidR="00371FE4" w:rsidRPr="00FF6A3F">
        <w:rPr>
          <w:lang w:eastAsia="uk-UA"/>
        </w:rPr>
        <w:t>им підприємством</w:t>
      </w:r>
      <w:r w:rsidR="00371FE4">
        <w:rPr>
          <w:lang w:eastAsia="uk-UA"/>
        </w:rPr>
        <w:t xml:space="preserve"> </w:t>
      </w:r>
      <w:r w:rsidR="00371FE4" w:rsidRPr="00875883">
        <w:rPr>
          <w:bCs/>
        </w:rPr>
        <w:t>«</w:t>
      </w:r>
      <w:proofErr w:type="spellStart"/>
      <w:r w:rsidR="00371FE4" w:rsidRPr="00875883">
        <w:rPr>
          <w:bCs/>
        </w:rPr>
        <w:t>Міськавтотранс</w:t>
      </w:r>
      <w:proofErr w:type="spellEnd"/>
      <w:r w:rsidR="00371FE4" w:rsidRPr="00875883">
        <w:rPr>
          <w:bCs/>
        </w:rPr>
        <w:t>»</w:t>
      </w:r>
      <w:r w:rsidR="00406414">
        <w:rPr>
          <w:bCs/>
        </w:rPr>
        <w:t xml:space="preserve"> </w:t>
      </w:r>
      <w:r w:rsidR="00406414" w:rsidRPr="00381FF7">
        <w:rPr>
          <w:bCs/>
        </w:rPr>
        <w:t>Тернопільської міської ради</w:t>
      </w:r>
      <w:r w:rsidR="00A23770">
        <w:rPr>
          <w:lang w:eastAsia="uk-UA"/>
        </w:rPr>
        <w:t>,</w:t>
      </w:r>
      <w:r w:rsidR="004E65B8" w:rsidRPr="004E65B8">
        <w:rPr>
          <w:lang w:eastAsia="uk-UA"/>
        </w:rPr>
        <w:t xml:space="preserve"> </w:t>
      </w:r>
      <w:r w:rsidR="004E65B8">
        <w:rPr>
          <w:lang w:eastAsia="uk-UA"/>
        </w:rPr>
        <w:t>за маршрутами:</w:t>
      </w:r>
    </w:p>
    <w:p w:rsidR="005C1AA8" w:rsidRDefault="005C1AA8" w:rsidP="005C1AA8">
      <w:pPr>
        <w:pStyle w:val="a7"/>
        <w:ind w:left="567"/>
        <w:jc w:val="both"/>
      </w:pPr>
    </w:p>
    <w:p w:rsidR="004E65B8" w:rsidRPr="00530315" w:rsidRDefault="004E65B8" w:rsidP="00E8221D">
      <w:pPr>
        <w:pStyle w:val="a7"/>
        <w:numPr>
          <w:ilvl w:val="0"/>
          <w:numId w:val="23"/>
        </w:numPr>
        <w:tabs>
          <w:tab w:val="left" w:pos="567"/>
        </w:tabs>
        <w:spacing w:after="200" w:line="276" w:lineRule="auto"/>
        <w:ind w:left="0" w:firstLine="0"/>
        <w:jc w:val="both"/>
      </w:pPr>
      <w:r w:rsidRPr="00530315">
        <w:t xml:space="preserve">№ </w:t>
      </w:r>
      <w:r w:rsidR="000A7725" w:rsidRPr="00530315">
        <w:rPr>
          <w:lang w:val="ru-RU"/>
        </w:rPr>
        <w:t>5</w:t>
      </w:r>
      <w:r w:rsidRPr="00530315">
        <w:t xml:space="preserve">, сполучення </w:t>
      </w:r>
      <w:r w:rsidRPr="00530315">
        <w:rPr>
          <w:lang w:eastAsia="uk-UA"/>
        </w:rPr>
        <w:t xml:space="preserve">«вул. </w:t>
      </w:r>
      <w:proofErr w:type="spellStart"/>
      <w:r w:rsidR="000A7725" w:rsidRPr="00530315">
        <w:rPr>
          <w:lang w:eastAsia="uk-UA"/>
        </w:rPr>
        <w:t>Лучаківського</w:t>
      </w:r>
      <w:proofErr w:type="spellEnd"/>
      <w:r w:rsidRPr="00530315">
        <w:rPr>
          <w:lang w:eastAsia="uk-UA"/>
        </w:rPr>
        <w:t xml:space="preserve">» </w:t>
      </w:r>
      <w:r w:rsidR="000A7725" w:rsidRPr="00530315">
        <w:rPr>
          <w:b/>
        </w:rPr>
        <w:t xml:space="preserve">– </w:t>
      </w:r>
      <w:r w:rsidR="000A7725" w:rsidRPr="00F30761">
        <w:t>«</w:t>
      </w:r>
      <w:proofErr w:type="spellStart"/>
      <w:r w:rsidR="000A7725" w:rsidRPr="00530315">
        <w:rPr>
          <w:bCs/>
        </w:rPr>
        <w:t>смт</w:t>
      </w:r>
      <w:proofErr w:type="spellEnd"/>
      <w:r w:rsidR="000A7725" w:rsidRPr="00530315">
        <w:rPr>
          <w:bCs/>
          <w:lang w:val="ru-RU"/>
        </w:rPr>
        <w:t>.</w:t>
      </w:r>
      <w:r w:rsidR="000A7725" w:rsidRPr="00530315">
        <w:rPr>
          <w:b/>
          <w:lang w:val="ru-RU"/>
        </w:rPr>
        <w:t xml:space="preserve"> </w:t>
      </w:r>
      <w:r w:rsidR="000A7725" w:rsidRPr="00530315">
        <w:rPr>
          <w:bCs/>
        </w:rPr>
        <w:t>В</w:t>
      </w:r>
      <w:r w:rsidR="000A7725" w:rsidRPr="00530315">
        <w:rPr>
          <w:bCs/>
          <w:lang w:val="ru-RU"/>
        </w:rPr>
        <w:t>.</w:t>
      </w:r>
      <w:r w:rsidR="000A7725" w:rsidRPr="00530315">
        <w:rPr>
          <w:bCs/>
        </w:rPr>
        <w:t xml:space="preserve"> </w:t>
      </w:r>
      <w:proofErr w:type="spellStart"/>
      <w:r w:rsidR="000A7725" w:rsidRPr="00530315">
        <w:rPr>
          <w:bCs/>
        </w:rPr>
        <w:t>Березовиця</w:t>
      </w:r>
      <w:proofErr w:type="spellEnd"/>
      <w:r w:rsidR="000A7725" w:rsidRPr="00530315">
        <w:rPr>
          <w:bCs/>
        </w:rPr>
        <w:t>»</w:t>
      </w:r>
      <w:r w:rsidR="000A7725" w:rsidRPr="00530315">
        <w:rPr>
          <w:b/>
        </w:rPr>
        <w:t xml:space="preserve"> </w:t>
      </w:r>
      <w:r w:rsidRPr="00530315">
        <w:rPr>
          <w:b/>
        </w:rPr>
        <w:t>–</w:t>
      </w:r>
      <w:r w:rsidRPr="00530315">
        <w:rPr>
          <w:lang w:eastAsia="uk-UA"/>
        </w:rPr>
        <w:t xml:space="preserve"> «</w:t>
      </w:r>
      <w:r w:rsidR="000A7725" w:rsidRPr="00530315">
        <w:rPr>
          <w:lang w:eastAsia="uk-UA"/>
        </w:rPr>
        <w:t>с</w:t>
      </w:r>
      <w:r w:rsidR="000A7725" w:rsidRPr="00530315">
        <w:rPr>
          <w:lang w:val="ru-RU" w:eastAsia="uk-UA"/>
        </w:rPr>
        <w:t>.</w:t>
      </w:r>
      <w:r w:rsidR="000A7725" w:rsidRPr="00530315">
        <w:rPr>
          <w:lang w:eastAsia="uk-UA"/>
        </w:rPr>
        <w:t xml:space="preserve"> Острів</w:t>
      </w:r>
      <w:r w:rsidRPr="00530315">
        <w:rPr>
          <w:lang w:eastAsia="uk-UA"/>
        </w:rPr>
        <w:t>»;</w:t>
      </w:r>
    </w:p>
    <w:p w:rsidR="004E65B8" w:rsidRPr="00530315" w:rsidRDefault="004E65B8" w:rsidP="00E8221D">
      <w:pPr>
        <w:pStyle w:val="a7"/>
        <w:numPr>
          <w:ilvl w:val="0"/>
          <w:numId w:val="23"/>
        </w:numPr>
        <w:tabs>
          <w:tab w:val="left" w:pos="567"/>
        </w:tabs>
        <w:spacing w:after="200" w:line="276" w:lineRule="auto"/>
        <w:ind w:left="0" w:firstLine="0"/>
        <w:jc w:val="both"/>
      </w:pPr>
      <w:r w:rsidRPr="00530315">
        <w:rPr>
          <w:lang w:eastAsia="uk-UA"/>
        </w:rPr>
        <w:t>№ 5А,</w:t>
      </w:r>
      <w:r w:rsidRPr="00530315">
        <w:t xml:space="preserve"> сполучення</w:t>
      </w:r>
      <w:r w:rsidRPr="00530315">
        <w:rPr>
          <w:lang w:eastAsia="uk-UA"/>
        </w:rPr>
        <w:t xml:space="preserve"> </w:t>
      </w:r>
      <w:r w:rsidR="000A7725" w:rsidRPr="00530315">
        <w:rPr>
          <w:lang w:eastAsia="uk-UA"/>
        </w:rPr>
        <w:t xml:space="preserve">«вул. </w:t>
      </w:r>
      <w:proofErr w:type="spellStart"/>
      <w:r w:rsidR="000A7725" w:rsidRPr="00530315">
        <w:rPr>
          <w:lang w:eastAsia="uk-UA"/>
        </w:rPr>
        <w:t>Лучаківського</w:t>
      </w:r>
      <w:proofErr w:type="spellEnd"/>
      <w:r w:rsidR="000A7725" w:rsidRPr="00530315">
        <w:rPr>
          <w:lang w:eastAsia="uk-UA"/>
        </w:rPr>
        <w:t>»</w:t>
      </w:r>
      <w:r w:rsidR="000A7725" w:rsidRPr="00530315">
        <w:rPr>
          <w:b/>
        </w:rPr>
        <w:t xml:space="preserve"> –</w:t>
      </w:r>
      <w:r w:rsidR="000A7725" w:rsidRPr="00530315">
        <w:rPr>
          <w:lang w:eastAsia="uk-UA"/>
        </w:rPr>
        <w:t xml:space="preserve"> «с</w:t>
      </w:r>
      <w:r w:rsidR="000A7725" w:rsidRPr="00530315">
        <w:rPr>
          <w:lang w:val="ru-RU" w:eastAsia="uk-UA"/>
        </w:rPr>
        <w:t>.</w:t>
      </w:r>
      <w:r w:rsidR="000A7725" w:rsidRPr="00530315">
        <w:rPr>
          <w:lang w:eastAsia="uk-UA"/>
        </w:rPr>
        <w:t xml:space="preserve"> Острів»;</w:t>
      </w:r>
    </w:p>
    <w:p w:rsidR="004E65B8" w:rsidRPr="00530315" w:rsidRDefault="004E65B8" w:rsidP="00E8221D">
      <w:pPr>
        <w:pStyle w:val="a7"/>
        <w:numPr>
          <w:ilvl w:val="0"/>
          <w:numId w:val="23"/>
        </w:numPr>
        <w:tabs>
          <w:tab w:val="left" w:pos="567"/>
        </w:tabs>
        <w:spacing w:after="200" w:line="276" w:lineRule="auto"/>
        <w:ind w:left="0" w:firstLine="0"/>
        <w:jc w:val="both"/>
      </w:pPr>
      <w:r w:rsidRPr="00530315">
        <w:rPr>
          <w:lang w:eastAsia="uk-UA"/>
        </w:rPr>
        <w:t xml:space="preserve">№ </w:t>
      </w:r>
      <w:r w:rsidR="000A7725" w:rsidRPr="00530315">
        <w:rPr>
          <w:lang w:eastAsia="uk-UA"/>
        </w:rPr>
        <w:t>11</w:t>
      </w:r>
      <w:r w:rsidRPr="00530315">
        <w:rPr>
          <w:lang w:eastAsia="uk-UA"/>
        </w:rPr>
        <w:t>,</w:t>
      </w:r>
      <w:r w:rsidRPr="00530315">
        <w:t xml:space="preserve"> сполучення </w:t>
      </w:r>
      <w:r w:rsidRPr="00530315">
        <w:rPr>
          <w:lang w:eastAsia="uk-UA"/>
        </w:rPr>
        <w:t xml:space="preserve">«вул. </w:t>
      </w:r>
      <w:r w:rsidR="000A7725" w:rsidRPr="00530315">
        <w:rPr>
          <w:lang w:eastAsia="uk-UA"/>
        </w:rPr>
        <w:t>Довженка</w:t>
      </w:r>
      <w:r w:rsidRPr="00530315">
        <w:rPr>
          <w:lang w:eastAsia="uk-UA"/>
        </w:rPr>
        <w:t xml:space="preserve">» </w:t>
      </w:r>
      <w:r w:rsidRPr="00530315">
        <w:rPr>
          <w:b/>
        </w:rPr>
        <w:t>–</w:t>
      </w:r>
      <w:r w:rsidRPr="00530315">
        <w:rPr>
          <w:lang w:eastAsia="uk-UA"/>
        </w:rPr>
        <w:t xml:space="preserve"> «</w:t>
      </w:r>
      <w:r w:rsidR="00530315" w:rsidRPr="00530315">
        <w:rPr>
          <w:lang w:eastAsia="uk-UA"/>
        </w:rPr>
        <w:t>о</w:t>
      </w:r>
      <w:r w:rsidR="000A7725" w:rsidRPr="00530315">
        <w:rPr>
          <w:lang w:eastAsia="uk-UA"/>
        </w:rPr>
        <w:t>бласна психоневрологічна лікарня</w:t>
      </w:r>
      <w:r w:rsidRPr="00530315">
        <w:rPr>
          <w:lang w:eastAsia="uk-UA"/>
        </w:rPr>
        <w:t>»;</w:t>
      </w:r>
    </w:p>
    <w:p w:rsidR="004E65B8" w:rsidRPr="00530315" w:rsidRDefault="004E65B8" w:rsidP="00E8221D">
      <w:pPr>
        <w:pStyle w:val="a7"/>
        <w:numPr>
          <w:ilvl w:val="0"/>
          <w:numId w:val="23"/>
        </w:numPr>
        <w:tabs>
          <w:tab w:val="left" w:pos="567"/>
        </w:tabs>
        <w:spacing w:after="200" w:line="276" w:lineRule="auto"/>
        <w:ind w:left="0" w:firstLine="0"/>
        <w:jc w:val="both"/>
      </w:pPr>
      <w:r w:rsidRPr="00530315">
        <w:t xml:space="preserve">№ </w:t>
      </w:r>
      <w:r w:rsidR="000A7725" w:rsidRPr="00530315">
        <w:t>15</w:t>
      </w:r>
      <w:r w:rsidRPr="00530315">
        <w:t xml:space="preserve">, сполучення </w:t>
      </w:r>
      <w:r w:rsidRPr="00530315">
        <w:rPr>
          <w:lang w:eastAsia="uk-UA"/>
        </w:rPr>
        <w:t>«</w:t>
      </w:r>
      <w:r w:rsidR="00530315" w:rsidRPr="00530315">
        <w:rPr>
          <w:lang w:eastAsia="uk-UA"/>
        </w:rPr>
        <w:t xml:space="preserve">вул. </w:t>
      </w:r>
      <w:proofErr w:type="spellStart"/>
      <w:r w:rsidR="00530315" w:rsidRPr="00530315">
        <w:rPr>
          <w:lang w:eastAsia="uk-UA"/>
        </w:rPr>
        <w:t>Золотогірська</w:t>
      </w:r>
      <w:proofErr w:type="spellEnd"/>
      <w:r w:rsidRPr="00530315">
        <w:rPr>
          <w:lang w:eastAsia="uk-UA"/>
        </w:rPr>
        <w:t xml:space="preserve">» </w:t>
      </w:r>
      <w:r w:rsidRPr="00530315">
        <w:rPr>
          <w:b/>
        </w:rPr>
        <w:t>–</w:t>
      </w:r>
      <w:r w:rsidRPr="00530315">
        <w:rPr>
          <w:lang w:eastAsia="uk-UA"/>
        </w:rPr>
        <w:t xml:space="preserve"> </w:t>
      </w:r>
      <w:r w:rsidR="00530315" w:rsidRPr="00530315">
        <w:rPr>
          <w:lang w:eastAsia="uk-UA"/>
        </w:rPr>
        <w:t xml:space="preserve">«пр. Злуки» </w:t>
      </w:r>
      <w:r w:rsidR="000A7725" w:rsidRPr="00530315">
        <w:rPr>
          <w:b/>
        </w:rPr>
        <w:t>–</w:t>
      </w:r>
      <w:r w:rsidR="000A7725" w:rsidRPr="00530315">
        <w:rPr>
          <w:lang w:eastAsia="uk-UA"/>
        </w:rPr>
        <w:t xml:space="preserve"> </w:t>
      </w:r>
      <w:r w:rsidRPr="00530315">
        <w:rPr>
          <w:lang w:eastAsia="uk-UA"/>
        </w:rPr>
        <w:t>«п</w:t>
      </w:r>
      <w:r w:rsidR="00530315" w:rsidRPr="00530315">
        <w:rPr>
          <w:lang w:eastAsia="uk-UA"/>
        </w:rPr>
        <w:t>р</w:t>
      </w:r>
      <w:r w:rsidRPr="00530315">
        <w:rPr>
          <w:lang w:eastAsia="uk-UA"/>
        </w:rPr>
        <w:t xml:space="preserve">. </w:t>
      </w:r>
      <w:r w:rsidR="00530315" w:rsidRPr="00530315">
        <w:rPr>
          <w:bCs/>
        </w:rPr>
        <w:t>С</w:t>
      </w:r>
      <w:r w:rsidR="00530315" w:rsidRPr="00530315">
        <w:rPr>
          <w:bCs/>
          <w:lang w:val="ru-RU"/>
        </w:rPr>
        <w:t>.</w:t>
      </w:r>
      <w:r w:rsidR="00530315" w:rsidRPr="00530315">
        <w:rPr>
          <w:bCs/>
        </w:rPr>
        <w:t xml:space="preserve"> </w:t>
      </w:r>
      <w:r w:rsidR="00530315" w:rsidRPr="00530315">
        <w:rPr>
          <w:lang w:eastAsia="uk-UA"/>
        </w:rPr>
        <w:t>Бандери</w:t>
      </w:r>
      <w:r w:rsidRPr="00530315">
        <w:rPr>
          <w:lang w:eastAsia="uk-UA"/>
        </w:rPr>
        <w:t>»;</w:t>
      </w:r>
    </w:p>
    <w:p w:rsidR="004E65B8" w:rsidRPr="00530315" w:rsidRDefault="004E65B8" w:rsidP="00E8221D">
      <w:pPr>
        <w:pStyle w:val="a7"/>
        <w:numPr>
          <w:ilvl w:val="0"/>
          <w:numId w:val="23"/>
        </w:numPr>
        <w:tabs>
          <w:tab w:val="left" w:pos="567"/>
        </w:tabs>
        <w:spacing w:after="200" w:line="276" w:lineRule="auto"/>
        <w:ind w:left="0" w:firstLine="0"/>
        <w:jc w:val="both"/>
      </w:pPr>
      <w:r w:rsidRPr="00530315">
        <w:rPr>
          <w:lang w:eastAsia="uk-UA"/>
        </w:rPr>
        <w:t>№ 1</w:t>
      </w:r>
      <w:r w:rsidR="00530315" w:rsidRPr="00530315">
        <w:rPr>
          <w:lang w:eastAsia="uk-UA"/>
        </w:rPr>
        <w:t>8</w:t>
      </w:r>
      <w:r w:rsidRPr="00530315">
        <w:rPr>
          <w:lang w:eastAsia="uk-UA"/>
        </w:rPr>
        <w:t>,</w:t>
      </w:r>
      <w:r w:rsidRPr="00530315">
        <w:t xml:space="preserve"> сполучення </w:t>
      </w:r>
      <w:r w:rsidRPr="00530315">
        <w:rPr>
          <w:lang w:eastAsia="uk-UA"/>
        </w:rPr>
        <w:t>«</w:t>
      </w:r>
      <w:r w:rsidR="00530315" w:rsidRPr="00530315">
        <w:rPr>
          <w:lang w:eastAsia="uk-UA"/>
        </w:rPr>
        <w:t>ТРЦ Подоляни</w:t>
      </w:r>
      <w:r w:rsidRPr="00530315">
        <w:rPr>
          <w:lang w:eastAsia="uk-UA"/>
        </w:rPr>
        <w:t xml:space="preserve">» </w:t>
      </w:r>
      <w:r w:rsidRPr="00530315">
        <w:rPr>
          <w:b/>
        </w:rPr>
        <w:t>–</w:t>
      </w:r>
      <w:r w:rsidRPr="00530315">
        <w:rPr>
          <w:lang w:eastAsia="uk-UA"/>
        </w:rPr>
        <w:t xml:space="preserve"> «</w:t>
      </w:r>
      <w:r w:rsidR="00530315" w:rsidRPr="00530315">
        <w:rPr>
          <w:lang w:eastAsia="uk-UA"/>
        </w:rPr>
        <w:t>містечко шляховиків</w:t>
      </w:r>
      <w:r w:rsidRPr="00530315">
        <w:rPr>
          <w:lang w:eastAsia="uk-UA"/>
        </w:rPr>
        <w:t>»;</w:t>
      </w:r>
    </w:p>
    <w:p w:rsidR="0009357E" w:rsidRPr="005C1AA8" w:rsidRDefault="004E65B8" w:rsidP="005C1AA8">
      <w:pPr>
        <w:pStyle w:val="a7"/>
        <w:numPr>
          <w:ilvl w:val="0"/>
          <w:numId w:val="23"/>
        </w:numPr>
        <w:tabs>
          <w:tab w:val="left" w:pos="567"/>
        </w:tabs>
        <w:spacing w:after="200" w:line="276" w:lineRule="auto"/>
        <w:ind w:left="0" w:firstLine="0"/>
        <w:jc w:val="both"/>
      </w:pPr>
      <w:r w:rsidRPr="00530315">
        <w:rPr>
          <w:lang w:eastAsia="uk-UA"/>
        </w:rPr>
        <w:t xml:space="preserve">№ </w:t>
      </w:r>
      <w:r w:rsidR="00530315" w:rsidRPr="00530315">
        <w:rPr>
          <w:lang w:eastAsia="uk-UA"/>
        </w:rPr>
        <w:t>36</w:t>
      </w:r>
      <w:r w:rsidRPr="00530315">
        <w:rPr>
          <w:lang w:eastAsia="uk-UA"/>
        </w:rPr>
        <w:t>,</w:t>
      </w:r>
      <w:r w:rsidRPr="00530315">
        <w:t xml:space="preserve"> сполучення </w:t>
      </w:r>
      <w:r w:rsidRPr="00530315">
        <w:rPr>
          <w:lang w:eastAsia="uk-UA"/>
        </w:rPr>
        <w:t>«</w:t>
      </w:r>
      <w:r w:rsidR="00530315" w:rsidRPr="00530315">
        <w:rPr>
          <w:lang w:eastAsia="uk-UA"/>
        </w:rPr>
        <w:t>міська лікарня № 2</w:t>
      </w:r>
      <w:r w:rsidRPr="00530315">
        <w:rPr>
          <w:lang w:eastAsia="uk-UA"/>
        </w:rPr>
        <w:t xml:space="preserve">» </w:t>
      </w:r>
      <w:r w:rsidRPr="00530315">
        <w:rPr>
          <w:b/>
        </w:rPr>
        <w:t>–</w:t>
      </w:r>
      <w:r w:rsidRPr="00530315">
        <w:rPr>
          <w:lang w:eastAsia="uk-UA"/>
        </w:rPr>
        <w:t xml:space="preserve"> «пр. </w:t>
      </w:r>
      <w:r w:rsidR="00530315" w:rsidRPr="00530315">
        <w:rPr>
          <w:lang w:eastAsia="uk-UA"/>
        </w:rPr>
        <w:t>автовокзал</w:t>
      </w:r>
      <w:r w:rsidR="00FB643D">
        <w:rPr>
          <w:lang w:eastAsia="uk-UA"/>
        </w:rPr>
        <w:t>»</w:t>
      </w:r>
      <w:r w:rsidR="005C1AA8">
        <w:rPr>
          <w:lang w:eastAsia="uk-UA"/>
        </w:rPr>
        <w:t>.</w:t>
      </w:r>
    </w:p>
    <w:p w:rsidR="00061A8C" w:rsidRPr="0009357E" w:rsidRDefault="00061A8C" w:rsidP="0009357E">
      <w:pPr>
        <w:pStyle w:val="rvps2"/>
        <w:numPr>
          <w:ilvl w:val="0"/>
          <w:numId w:val="4"/>
        </w:numPr>
        <w:spacing w:before="0" w:beforeAutospacing="0" w:after="0" w:afterAutospacing="0"/>
        <w:ind w:left="567" w:hanging="567"/>
        <w:jc w:val="both"/>
        <w:rPr>
          <w:lang w:val="uk-UA" w:eastAsia="uk-UA"/>
        </w:rPr>
      </w:pPr>
      <w:r w:rsidRPr="0009357E">
        <w:rPr>
          <w:lang w:val="uk-UA" w:eastAsia="uk-UA"/>
        </w:rPr>
        <w:t xml:space="preserve">Наведені в цьому </w:t>
      </w:r>
      <w:r w:rsidR="009649FA">
        <w:rPr>
          <w:lang w:val="uk-UA" w:eastAsia="uk-UA"/>
        </w:rPr>
        <w:t>рішенні</w:t>
      </w:r>
      <w:r w:rsidRPr="0009357E">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9357E" w:rsidRDefault="0009357E" w:rsidP="0009357E">
      <w:pPr>
        <w:pStyle w:val="a7"/>
        <w:rPr>
          <w:lang w:eastAsia="uk-UA"/>
        </w:rPr>
      </w:pPr>
    </w:p>
    <w:p w:rsidR="000144B8" w:rsidRPr="008253AB" w:rsidRDefault="00A42B45" w:rsidP="008253AB">
      <w:pPr>
        <w:pStyle w:val="rvps2"/>
        <w:numPr>
          <w:ilvl w:val="0"/>
          <w:numId w:val="4"/>
        </w:numPr>
        <w:spacing w:before="0" w:beforeAutospacing="0" w:after="0" w:afterAutospacing="0"/>
        <w:ind w:left="567" w:hanging="567"/>
        <w:jc w:val="both"/>
        <w:rPr>
          <w:lang w:val="uk-UA" w:eastAsia="uk-UA"/>
        </w:rPr>
      </w:pPr>
      <w:r w:rsidRPr="008B6945">
        <w:rPr>
          <w:lang w:val="uk-UA" w:eastAsia="uk-UA"/>
        </w:rPr>
        <w:t xml:space="preserve">На подання з попередніми висновками </w:t>
      </w:r>
      <w:r w:rsidRPr="008B6945">
        <w:rPr>
          <w:lang w:val="uk-UA"/>
        </w:rPr>
        <w:t xml:space="preserve">від </w:t>
      </w:r>
      <w:r w:rsidRPr="00A42B45">
        <w:rPr>
          <w:lang w:val="uk-UA"/>
        </w:rPr>
        <w:t>23.04.2020 № 500-26.15/124-19-ДД/204-спр</w:t>
      </w:r>
      <w:r w:rsidRPr="008B6945">
        <w:rPr>
          <w:highlight w:val="yellow"/>
          <w:lang w:val="uk-UA" w:eastAsia="uk-UA"/>
        </w:rPr>
        <w:t xml:space="preserve"> </w:t>
      </w:r>
      <w:r w:rsidR="000144B8">
        <w:rPr>
          <w:lang w:val="uk-UA" w:eastAsia="uk-UA"/>
        </w:rPr>
        <w:t>Тернопільська</w:t>
      </w:r>
      <w:r w:rsidR="000144B8" w:rsidRPr="008B6945">
        <w:rPr>
          <w:lang w:val="uk-UA" w:eastAsia="uk-UA"/>
        </w:rPr>
        <w:t xml:space="preserve"> міськ</w:t>
      </w:r>
      <w:r w:rsidR="000144B8">
        <w:rPr>
          <w:lang w:val="uk-UA" w:eastAsia="uk-UA"/>
        </w:rPr>
        <w:t>а</w:t>
      </w:r>
      <w:r w:rsidR="000144B8" w:rsidRPr="008B6945">
        <w:rPr>
          <w:lang w:val="uk-UA" w:eastAsia="uk-UA"/>
        </w:rPr>
        <w:t xml:space="preserve"> рад</w:t>
      </w:r>
      <w:r w:rsidR="000144B8">
        <w:rPr>
          <w:lang w:val="uk-UA" w:eastAsia="uk-UA"/>
        </w:rPr>
        <w:t>а</w:t>
      </w:r>
      <w:r w:rsidR="000144B8" w:rsidRPr="008B6945">
        <w:rPr>
          <w:lang w:val="uk-UA" w:eastAsia="uk-UA"/>
        </w:rPr>
        <w:t xml:space="preserve"> </w:t>
      </w:r>
      <w:r w:rsidR="000144B8">
        <w:rPr>
          <w:lang w:val="uk-UA" w:eastAsia="uk-UA"/>
        </w:rPr>
        <w:t>листом від 2</w:t>
      </w:r>
      <w:r w:rsidR="007D352B">
        <w:rPr>
          <w:lang w:val="uk-UA" w:eastAsia="uk-UA"/>
        </w:rPr>
        <w:t>4</w:t>
      </w:r>
      <w:r w:rsidR="000144B8">
        <w:rPr>
          <w:lang w:val="uk-UA" w:eastAsia="uk-UA"/>
        </w:rPr>
        <w:t>.04</w:t>
      </w:r>
      <w:r w:rsidR="000144B8" w:rsidRPr="00C847D9">
        <w:rPr>
          <w:lang w:val="uk-UA" w:eastAsia="uk-UA"/>
        </w:rPr>
        <w:t>.20</w:t>
      </w:r>
      <w:r w:rsidR="000144B8">
        <w:rPr>
          <w:lang w:val="uk-UA" w:eastAsia="uk-UA"/>
        </w:rPr>
        <w:t>20</w:t>
      </w:r>
      <w:r w:rsidR="007D352B">
        <w:rPr>
          <w:lang w:val="uk-UA" w:eastAsia="uk-UA"/>
        </w:rPr>
        <w:t xml:space="preserve"> </w:t>
      </w:r>
      <w:r w:rsidR="000144B8">
        <w:rPr>
          <w:lang w:val="uk-UA" w:eastAsia="uk-UA"/>
        </w:rPr>
        <w:t>№</w:t>
      </w:r>
      <w:r w:rsidR="007D352B">
        <w:rPr>
          <w:lang w:val="uk-UA" w:eastAsia="uk-UA"/>
        </w:rPr>
        <w:t xml:space="preserve"> 208/17.1</w:t>
      </w:r>
      <w:r w:rsidR="000144B8">
        <w:rPr>
          <w:lang w:val="uk-UA" w:eastAsia="uk-UA"/>
        </w:rPr>
        <w:t xml:space="preserve"> </w:t>
      </w:r>
      <w:r w:rsidR="00BF005F">
        <w:rPr>
          <w:lang w:val="uk-UA" w:eastAsia="uk-UA"/>
        </w:rPr>
        <w:t>(</w:t>
      </w:r>
      <w:r w:rsidR="00BF005F" w:rsidRPr="00C847D9">
        <w:rPr>
          <w:lang w:val="uk-UA" w:eastAsia="uk-UA"/>
        </w:rPr>
        <w:t>вх. № 5</w:t>
      </w:r>
      <w:r w:rsidR="00BF005F">
        <w:rPr>
          <w:lang w:val="uk-UA" w:eastAsia="uk-UA"/>
        </w:rPr>
        <w:t>-01/5316</w:t>
      </w:r>
      <w:r w:rsidR="00BF005F" w:rsidRPr="000144B8">
        <w:rPr>
          <w:u w:val="single"/>
          <w:lang w:val="uk-UA" w:eastAsia="uk-UA"/>
        </w:rPr>
        <w:t xml:space="preserve">   </w:t>
      </w:r>
      <w:r w:rsidR="00BF005F">
        <w:rPr>
          <w:u w:val="single"/>
          <w:lang w:val="uk-UA" w:eastAsia="uk-UA"/>
        </w:rPr>
        <w:t xml:space="preserve">  </w:t>
      </w:r>
      <w:r w:rsidR="00BF005F" w:rsidRPr="000144B8">
        <w:rPr>
          <w:u w:val="single"/>
          <w:lang w:val="uk-UA" w:eastAsia="uk-UA"/>
        </w:rPr>
        <w:t xml:space="preserve">   </w:t>
      </w:r>
      <w:r w:rsidR="00BF005F">
        <w:rPr>
          <w:lang w:val="uk-UA" w:eastAsia="uk-UA"/>
        </w:rPr>
        <w:t xml:space="preserve">                                    </w:t>
      </w:r>
      <w:r w:rsidR="007D352B">
        <w:rPr>
          <w:lang w:val="uk-UA" w:eastAsia="uk-UA"/>
        </w:rPr>
        <w:lastRenderedPageBreak/>
        <w:t>від 27</w:t>
      </w:r>
      <w:r w:rsidR="000144B8">
        <w:rPr>
          <w:lang w:val="uk-UA" w:eastAsia="uk-UA"/>
        </w:rPr>
        <w:t>.04</w:t>
      </w:r>
      <w:r w:rsidR="000144B8" w:rsidRPr="00C847D9">
        <w:rPr>
          <w:lang w:val="uk-UA" w:eastAsia="uk-UA"/>
        </w:rPr>
        <w:t>.20</w:t>
      </w:r>
      <w:r w:rsidR="000144B8">
        <w:rPr>
          <w:lang w:val="uk-UA" w:eastAsia="uk-UA"/>
        </w:rPr>
        <w:t>20</w:t>
      </w:r>
      <w:r w:rsidR="000144B8" w:rsidRPr="00C847D9">
        <w:rPr>
          <w:lang w:val="uk-UA" w:eastAsia="uk-UA"/>
        </w:rPr>
        <w:t>)</w:t>
      </w:r>
      <w:r w:rsidR="000144B8">
        <w:rPr>
          <w:lang w:val="uk-UA" w:eastAsia="uk-UA"/>
        </w:rPr>
        <w:t xml:space="preserve"> </w:t>
      </w:r>
      <w:r w:rsidR="008253AB">
        <w:rPr>
          <w:lang w:val="uk-UA" w:eastAsia="uk-UA"/>
        </w:rPr>
        <w:t xml:space="preserve">надала зауваження уточнювального характеру, які були </w:t>
      </w:r>
      <w:r w:rsidR="001606F8">
        <w:rPr>
          <w:lang w:val="uk-UA" w:eastAsia="uk-UA"/>
        </w:rPr>
        <w:t xml:space="preserve">зазначені </w:t>
      </w:r>
      <w:r w:rsidR="008253AB">
        <w:rPr>
          <w:lang w:val="uk-UA" w:eastAsia="uk-UA"/>
        </w:rPr>
        <w:t>в тексті цього рішення</w:t>
      </w:r>
      <w:r w:rsidR="000144B8" w:rsidRPr="008253AB">
        <w:rPr>
          <w:lang w:val="uk-UA" w:eastAsia="uk-UA"/>
        </w:rPr>
        <w:t>.</w:t>
      </w:r>
    </w:p>
    <w:p w:rsidR="00061A8C" w:rsidRDefault="00061A8C" w:rsidP="00061A8C">
      <w:pPr>
        <w:pStyle w:val="rvps2"/>
        <w:spacing w:before="0" w:beforeAutospacing="0" w:after="0" w:afterAutospacing="0"/>
        <w:ind w:left="567"/>
        <w:jc w:val="both"/>
        <w:rPr>
          <w:lang w:val="uk-UA" w:eastAsia="uk-UA"/>
        </w:rPr>
      </w:pPr>
    </w:p>
    <w:p w:rsidR="00E25ADB" w:rsidRPr="00417F91" w:rsidRDefault="00AD59BD" w:rsidP="00E25ADB">
      <w:pPr>
        <w:ind w:firstLine="567"/>
        <w:contextualSpacing/>
        <w:jc w:val="both"/>
      </w:pPr>
      <w:r w:rsidRPr="00417F91">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E25ADB">
        <w:t>на підставі інформації, наданої Тернопільською міською радою,</w:t>
      </w:r>
      <w:r w:rsidR="00E25ADB" w:rsidRPr="00417F91">
        <w:t xml:space="preserve"> Антимонопольн</w:t>
      </w:r>
      <w:r w:rsidR="00E25ADB">
        <w:t>ий комітет</w:t>
      </w:r>
      <w:r w:rsidR="00E25ADB" w:rsidRPr="00417F91">
        <w:t xml:space="preserve"> України</w:t>
      </w:r>
    </w:p>
    <w:p w:rsidR="006177AC" w:rsidRDefault="001645DD" w:rsidP="00D63217">
      <w:pPr>
        <w:ind w:firstLine="567"/>
        <w:contextualSpacing/>
        <w:jc w:val="both"/>
      </w:pPr>
      <w:r>
        <w:t xml:space="preserve"> </w:t>
      </w:r>
      <w:r w:rsidR="00D63217">
        <w:t xml:space="preserve"> </w:t>
      </w:r>
    </w:p>
    <w:p w:rsidR="000144B8" w:rsidRDefault="000144B8" w:rsidP="000144B8">
      <w:pPr>
        <w:ind w:left="284" w:hanging="284"/>
        <w:jc w:val="center"/>
        <w:rPr>
          <w:b/>
        </w:rPr>
      </w:pPr>
      <w:r w:rsidRPr="009D6E75">
        <w:rPr>
          <w:b/>
        </w:rPr>
        <w:t>ПОСТАНОВИВ:</w:t>
      </w:r>
    </w:p>
    <w:p w:rsidR="00E8221D" w:rsidRDefault="00E8221D" w:rsidP="00785FBB">
      <w:pPr>
        <w:ind w:left="284" w:hanging="284"/>
        <w:jc w:val="center"/>
        <w:rPr>
          <w:b/>
        </w:rPr>
      </w:pPr>
    </w:p>
    <w:p w:rsidR="00381FF7" w:rsidRDefault="00061A8C" w:rsidP="00381FF7">
      <w:pPr>
        <w:pStyle w:val="a7"/>
        <w:numPr>
          <w:ilvl w:val="3"/>
          <w:numId w:val="20"/>
        </w:numPr>
        <w:tabs>
          <w:tab w:val="left" w:pos="851"/>
        </w:tabs>
        <w:ind w:left="0" w:firstLine="567"/>
        <w:jc w:val="both"/>
      </w:pPr>
      <w:r w:rsidRPr="00417F91">
        <w:t xml:space="preserve">Визнати, що </w:t>
      </w:r>
      <w:r w:rsidR="007F1E34">
        <w:t>підтримка</w:t>
      </w:r>
      <w:r w:rsidR="007F1E34" w:rsidRPr="00FF6A3F">
        <w:rPr>
          <w:lang w:eastAsia="uk-UA"/>
        </w:rPr>
        <w:t xml:space="preserve"> </w:t>
      </w:r>
      <w:r w:rsidR="007F1E34" w:rsidRPr="00381FF7">
        <w:rPr>
          <w:bCs/>
        </w:rPr>
        <w:t xml:space="preserve">у формі гарантії Тернопільської міської ради для забезпечення виконання боргових зобов’язань за запозиченням, залученим </w:t>
      </w:r>
      <w:r w:rsidR="007F1E34" w:rsidRPr="00FF6A3F">
        <w:rPr>
          <w:lang w:eastAsia="uk-UA"/>
        </w:rPr>
        <w:t>к</w:t>
      </w:r>
      <w:r w:rsidR="007F1E34">
        <w:rPr>
          <w:lang w:eastAsia="uk-UA"/>
        </w:rPr>
        <w:t>омунальн</w:t>
      </w:r>
      <w:r w:rsidR="007F1E34" w:rsidRPr="00FF6A3F">
        <w:rPr>
          <w:lang w:eastAsia="uk-UA"/>
        </w:rPr>
        <w:t>им підприємством</w:t>
      </w:r>
      <w:r w:rsidR="007F1E34">
        <w:rPr>
          <w:lang w:eastAsia="uk-UA"/>
        </w:rPr>
        <w:t xml:space="preserve"> </w:t>
      </w:r>
      <w:r w:rsidR="007F1E34" w:rsidRPr="00381FF7">
        <w:rPr>
          <w:bCs/>
        </w:rPr>
        <w:t>«</w:t>
      </w:r>
      <w:proofErr w:type="spellStart"/>
      <w:r w:rsidR="007F1E34" w:rsidRPr="00381FF7">
        <w:rPr>
          <w:bCs/>
        </w:rPr>
        <w:t>Міськавтотранс</w:t>
      </w:r>
      <w:proofErr w:type="spellEnd"/>
      <w:r w:rsidR="007F1E34" w:rsidRPr="00381FF7">
        <w:rPr>
          <w:bCs/>
        </w:rPr>
        <w:t xml:space="preserve">» </w:t>
      </w:r>
      <w:r w:rsidR="00406414" w:rsidRPr="00381FF7">
        <w:rPr>
          <w:bCs/>
        </w:rPr>
        <w:t xml:space="preserve">Тернопільської міської ради </w:t>
      </w:r>
      <w:r w:rsidR="003955AE">
        <w:rPr>
          <w:bCs/>
        </w:rPr>
        <w:t>в</w:t>
      </w:r>
      <w:r w:rsidR="007F1E34" w:rsidRPr="00381FF7">
        <w:rPr>
          <w:bCs/>
        </w:rPr>
        <w:t xml:space="preserve"> Міністерства фінансів України за угодою про передачу коштів позики між Міністерством фінансів України, Міністерством інфраструктури України, Тернопільською міською радою та </w:t>
      </w:r>
      <w:r w:rsidR="007F1E34" w:rsidRPr="00FF6A3F">
        <w:rPr>
          <w:lang w:eastAsia="uk-UA"/>
        </w:rPr>
        <w:t>к</w:t>
      </w:r>
      <w:r w:rsidR="007F1E34">
        <w:rPr>
          <w:lang w:eastAsia="uk-UA"/>
        </w:rPr>
        <w:t>омунальн</w:t>
      </w:r>
      <w:r w:rsidR="007F1E34" w:rsidRPr="00FF6A3F">
        <w:rPr>
          <w:lang w:eastAsia="uk-UA"/>
        </w:rPr>
        <w:t>им підприємством</w:t>
      </w:r>
      <w:r w:rsidR="007F1E34">
        <w:rPr>
          <w:lang w:eastAsia="uk-UA"/>
        </w:rPr>
        <w:t xml:space="preserve"> </w:t>
      </w:r>
      <w:r w:rsidR="007F1E34" w:rsidRPr="00381FF7">
        <w:rPr>
          <w:bCs/>
        </w:rPr>
        <w:t>«</w:t>
      </w:r>
      <w:proofErr w:type="spellStart"/>
      <w:r w:rsidR="007F1E34" w:rsidRPr="00381FF7">
        <w:rPr>
          <w:bCs/>
        </w:rPr>
        <w:t>Міськавтотранс</w:t>
      </w:r>
      <w:proofErr w:type="spellEnd"/>
      <w:r w:rsidR="007F1E34" w:rsidRPr="00381FF7">
        <w:rPr>
          <w:bCs/>
        </w:rPr>
        <w:t>»</w:t>
      </w:r>
      <w:r w:rsidR="00406414">
        <w:rPr>
          <w:bCs/>
        </w:rPr>
        <w:t xml:space="preserve"> </w:t>
      </w:r>
      <w:r w:rsidR="00406414" w:rsidRPr="00381FF7">
        <w:rPr>
          <w:bCs/>
        </w:rPr>
        <w:t>Тернопільської міської ради</w:t>
      </w:r>
      <w:r w:rsidR="007F1E34" w:rsidRPr="00381FF7">
        <w:rPr>
          <w:bCs/>
        </w:rPr>
        <w:t xml:space="preserve"> для реалізації </w:t>
      </w:r>
      <w:r w:rsidR="007F1E34">
        <w:rPr>
          <w:lang w:eastAsia="uk-UA"/>
        </w:rPr>
        <w:t xml:space="preserve">інвестиційного </w:t>
      </w:r>
      <w:proofErr w:type="spellStart"/>
      <w:r w:rsidR="007F1E34">
        <w:rPr>
          <w:lang w:eastAsia="uk-UA"/>
        </w:rPr>
        <w:t>підпроєкту</w:t>
      </w:r>
      <w:proofErr w:type="spellEnd"/>
      <w:r w:rsidR="007F1E34" w:rsidRPr="00FF6A3F">
        <w:rPr>
          <w:lang w:eastAsia="uk-UA"/>
        </w:rPr>
        <w:t xml:space="preserve"> «Оновлення рухомого складу к</w:t>
      </w:r>
      <w:r w:rsidR="007F1E34">
        <w:rPr>
          <w:lang w:eastAsia="uk-UA"/>
        </w:rPr>
        <w:t>омунальн</w:t>
      </w:r>
      <w:r w:rsidR="007F1E34" w:rsidRPr="00FF6A3F">
        <w:rPr>
          <w:lang w:eastAsia="uk-UA"/>
        </w:rPr>
        <w:t>ого підприємства</w:t>
      </w:r>
      <w:r w:rsidR="007F1E34">
        <w:rPr>
          <w:lang w:eastAsia="uk-UA"/>
        </w:rPr>
        <w:t xml:space="preserve"> «</w:t>
      </w:r>
      <w:proofErr w:type="spellStart"/>
      <w:r w:rsidR="007F1E34">
        <w:rPr>
          <w:lang w:eastAsia="uk-UA"/>
        </w:rPr>
        <w:t>Міськавтотранс</w:t>
      </w:r>
      <w:proofErr w:type="spellEnd"/>
      <w:r w:rsidR="007F1E34">
        <w:rPr>
          <w:lang w:eastAsia="uk-UA"/>
        </w:rPr>
        <w:t>»</w:t>
      </w:r>
      <w:r w:rsidR="007F1E34" w:rsidRPr="00FF6A3F">
        <w:rPr>
          <w:lang w:eastAsia="uk-UA"/>
        </w:rPr>
        <w:t xml:space="preserve"> </w:t>
      </w:r>
      <w:r w:rsidR="00406414" w:rsidRPr="00381FF7">
        <w:rPr>
          <w:bCs/>
        </w:rPr>
        <w:t xml:space="preserve">Тернопільської міської ради </w:t>
      </w:r>
      <w:r w:rsidR="007F1E34" w:rsidRPr="00FF6A3F">
        <w:rPr>
          <w:lang w:eastAsia="uk-UA"/>
        </w:rPr>
        <w:t>в місті Тернополі»</w:t>
      </w:r>
      <w:r w:rsidR="007F1E34" w:rsidRPr="00381FF7">
        <w:rPr>
          <w:bCs/>
        </w:rPr>
        <w:t xml:space="preserve"> </w:t>
      </w:r>
      <w:r w:rsidR="007F1E34" w:rsidRPr="00FF6A3F">
        <w:rPr>
          <w:lang w:eastAsia="uk-UA"/>
        </w:rPr>
        <w:t xml:space="preserve">проєкту «Міський громадський транспорт України», що виділятиметься на підставі </w:t>
      </w:r>
      <w:r w:rsidR="007F1E34" w:rsidRPr="00FF6A3F">
        <w:t>Фінансової угоди (</w:t>
      </w:r>
      <w:proofErr w:type="spellStart"/>
      <w:r w:rsidR="007F1E34" w:rsidRPr="00FF6A3F">
        <w:t>проєкт</w:t>
      </w:r>
      <w:proofErr w:type="spellEnd"/>
      <w:r w:rsidR="007F1E34" w:rsidRPr="00FF6A3F">
        <w:t xml:space="preserve"> «Міський громадський транспорт України») між Україною та Європейським інвестиційним банком від 11.11.2016</w:t>
      </w:r>
      <w:r w:rsidR="000144B8">
        <w:t xml:space="preserve"> </w:t>
      </w:r>
      <w:r w:rsidR="007F1E34" w:rsidRPr="00AA3555">
        <w:t>FI</w:t>
      </w:r>
      <w:r w:rsidR="007F1E34" w:rsidRPr="00FF6A3F">
        <w:t xml:space="preserve"> №</w:t>
      </w:r>
      <w:r w:rsidR="007F1E34" w:rsidRPr="00AA3555">
        <w:t> </w:t>
      </w:r>
      <w:r w:rsidR="007F1E34" w:rsidRPr="00FF6A3F">
        <w:t xml:space="preserve">85.103 </w:t>
      </w:r>
      <w:proofErr w:type="spellStart"/>
      <w:r w:rsidR="007F1E34" w:rsidRPr="00AA3555">
        <w:t>S</w:t>
      </w:r>
      <w:r w:rsidR="007F1E34">
        <w:t>erapis</w:t>
      </w:r>
      <w:proofErr w:type="spellEnd"/>
      <w:r w:rsidR="007F1E34" w:rsidRPr="00FF6A3F">
        <w:t xml:space="preserve"> №</w:t>
      </w:r>
      <w:r w:rsidR="007F1E34">
        <w:t> </w:t>
      </w:r>
      <w:r w:rsidR="007F1E34" w:rsidRPr="00FF6A3F">
        <w:t xml:space="preserve">2015-0503, ратифікованої Законом України </w:t>
      </w:r>
      <w:r w:rsidR="00DB4E57">
        <w:t>«</w:t>
      </w:r>
      <w:r w:rsidR="00381FF7" w:rsidRPr="005042AB">
        <w:rPr>
          <w:b/>
          <w:bCs/>
          <w:shd w:val="clear" w:color="auto" w:fill="FFFFFF"/>
        </w:rPr>
        <w:t xml:space="preserve">Про ратифікацію Фінансової угоди (Проект </w:t>
      </w:r>
      <w:r w:rsidR="00DB4E57">
        <w:rPr>
          <w:b/>
          <w:bCs/>
          <w:shd w:val="clear" w:color="auto" w:fill="FFFFFF"/>
        </w:rPr>
        <w:t>«</w:t>
      </w:r>
      <w:r w:rsidR="00381FF7" w:rsidRPr="005042AB">
        <w:rPr>
          <w:b/>
          <w:bCs/>
          <w:shd w:val="clear" w:color="auto" w:fill="FFFFFF"/>
        </w:rPr>
        <w:t>Міський громадський транспорт України</w:t>
      </w:r>
      <w:r w:rsidR="00DB4E57">
        <w:rPr>
          <w:b/>
          <w:bCs/>
          <w:shd w:val="clear" w:color="auto" w:fill="FFFFFF"/>
        </w:rPr>
        <w:t>»</w:t>
      </w:r>
      <w:r w:rsidR="00381FF7" w:rsidRPr="005042AB">
        <w:rPr>
          <w:b/>
          <w:bCs/>
          <w:shd w:val="clear" w:color="auto" w:fill="FFFFFF"/>
        </w:rPr>
        <w:t>) між Україною та Європейським інвестиційним банком</w:t>
      </w:r>
      <w:r w:rsidR="00381FF7" w:rsidRPr="00DE61AD">
        <w:t xml:space="preserve"> </w:t>
      </w:r>
      <w:r w:rsidR="00381FF7" w:rsidRPr="00FF6A3F">
        <w:t xml:space="preserve">від 12.04.2017 </w:t>
      </w:r>
      <w:r w:rsidR="00381FF7">
        <w:t xml:space="preserve"> </w:t>
      </w:r>
      <w:r w:rsidR="00381FF7" w:rsidRPr="00FF6A3F">
        <w:t>№ 2009-</w:t>
      </w:r>
      <w:r w:rsidR="00381FF7" w:rsidRPr="00AA3555">
        <w:t>VIII</w:t>
      </w:r>
      <w:r w:rsidR="00381FF7" w:rsidRPr="00FF6A3F">
        <w:t xml:space="preserve">, </w:t>
      </w:r>
      <w:r w:rsidR="00381FF7" w:rsidRPr="00FF6A3F">
        <w:rPr>
          <w:bCs/>
        </w:rPr>
        <w:t xml:space="preserve">на період з </w:t>
      </w:r>
      <w:r w:rsidR="00381FF7">
        <w:rPr>
          <w:lang w:eastAsia="uk-UA"/>
        </w:rPr>
        <w:t xml:space="preserve">01.01.2020 </w:t>
      </w:r>
      <w:r w:rsidR="00381FF7" w:rsidRPr="005D517C">
        <w:rPr>
          <w:lang w:eastAsia="uk-UA"/>
        </w:rPr>
        <w:t xml:space="preserve">по </w:t>
      </w:r>
      <w:r w:rsidR="00381FF7">
        <w:rPr>
          <w:lang w:eastAsia="uk-UA"/>
        </w:rPr>
        <w:t>20</w:t>
      </w:r>
      <w:r w:rsidR="00381FF7" w:rsidRPr="005D517C">
        <w:rPr>
          <w:lang w:eastAsia="uk-UA"/>
        </w:rPr>
        <w:t>.1</w:t>
      </w:r>
      <w:r w:rsidR="00381FF7">
        <w:rPr>
          <w:lang w:eastAsia="uk-UA"/>
        </w:rPr>
        <w:t>1</w:t>
      </w:r>
      <w:r w:rsidR="00381FF7" w:rsidRPr="005D517C">
        <w:rPr>
          <w:lang w:eastAsia="uk-UA"/>
        </w:rPr>
        <w:t>.20</w:t>
      </w:r>
      <w:r w:rsidR="00381FF7">
        <w:rPr>
          <w:lang w:eastAsia="uk-UA"/>
        </w:rPr>
        <w:t>32</w:t>
      </w:r>
      <w:r w:rsidR="00381FF7" w:rsidRPr="00196EB1">
        <w:rPr>
          <w:lang w:eastAsia="uk-UA"/>
        </w:rPr>
        <w:t xml:space="preserve">, є </w:t>
      </w:r>
      <w:r w:rsidR="00381FF7" w:rsidRPr="00196EB1">
        <w:rPr>
          <w:b/>
        </w:rPr>
        <w:t>державною допомогою</w:t>
      </w:r>
      <w:r w:rsidR="00381FF7" w:rsidRPr="00196EB1">
        <w:t xml:space="preserve"> відповідно до Закону України «Про державну допомогу суб’єктам господарювання».</w:t>
      </w:r>
    </w:p>
    <w:p w:rsidR="004961F9" w:rsidRPr="00196EB1" w:rsidRDefault="004961F9" w:rsidP="00E11F83">
      <w:pPr>
        <w:tabs>
          <w:tab w:val="left" w:pos="851"/>
        </w:tabs>
        <w:jc w:val="both"/>
      </w:pPr>
    </w:p>
    <w:p w:rsidR="00061A8C" w:rsidRPr="004961F9" w:rsidRDefault="00061A8C" w:rsidP="007F1E34">
      <w:pPr>
        <w:pStyle w:val="rvps2"/>
        <w:numPr>
          <w:ilvl w:val="3"/>
          <w:numId w:val="20"/>
        </w:numPr>
        <w:tabs>
          <w:tab w:val="left" w:pos="851"/>
        </w:tabs>
        <w:spacing w:before="0" w:beforeAutospacing="0" w:after="0" w:afterAutospacing="0"/>
        <w:ind w:left="0" w:firstLine="567"/>
        <w:jc w:val="both"/>
        <w:rPr>
          <w:bCs/>
          <w:lang w:val="uk-UA"/>
        </w:rPr>
      </w:pPr>
      <w:r w:rsidRPr="00196EB1">
        <w:rPr>
          <w:lang w:val="uk-UA"/>
        </w:rPr>
        <w:t xml:space="preserve">Визнати, що державна </w:t>
      </w:r>
      <w:r w:rsidR="003C6DF7">
        <w:rPr>
          <w:lang w:val="uk-UA"/>
        </w:rPr>
        <w:t>допомога</w:t>
      </w:r>
      <w:r w:rsidRPr="00196EB1">
        <w:rPr>
          <w:lang w:val="uk-UA"/>
        </w:rPr>
        <w:t>, яка нада</w:t>
      </w:r>
      <w:r w:rsidR="00196EB1" w:rsidRPr="00196EB1">
        <w:rPr>
          <w:lang w:val="uk-UA"/>
        </w:rPr>
        <w:t>ватиметься</w:t>
      </w:r>
      <w:r w:rsidRPr="00196EB1">
        <w:rPr>
          <w:lang w:val="uk-UA"/>
        </w:rPr>
        <w:t xml:space="preserve"> </w:t>
      </w:r>
      <w:r w:rsidR="00B73BE6" w:rsidRPr="00196EB1">
        <w:rPr>
          <w:bCs/>
          <w:lang w:val="uk-UA"/>
        </w:rPr>
        <w:t xml:space="preserve">у формі гарантії </w:t>
      </w:r>
      <w:r w:rsidR="007F1E34" w:rsidRPr="007F1E34">
        <w:rPr>
          <w:bCs/>
          <w:lang w:val="uk-UA"/>
        </w:rPr>
        <w:t xml:space="preserve">Тернопільської міської ради для забезпечення виконання боргових зобов’язань за запозиченням, залученим </w:t>
      </w:r>
      <w:r w:rsidR="007F1E34" w:rsidRPr="007F1E34">
        <w:rPr>
          <w:lang w:val="uk-UA" w:eastAsia="uk-UA"/>
        </w:rPr>
        <w:t xml:space="preserve">комунальним підприємством </w:t>
      </w:r>
      <w:r w:rsidR="007F1E34" w:rsidRPr="007F1E34">
        <w:rPr>
          <w:bCs/>
          <w:lang w:val="uk-UA"/>
        </w:rPr>
        <w:t>«</w:t>
      </w:r>
      <w:proofErr w:type="spellStart"/>
      <w:r w:rsidR="007F1E34" w:rsidRPr="007F1E34">
        <w:rPr>
          <w:bCs/>
          <w:lang w:val="uk-UA"/>
        </w:rPr>
        <w:t>Міськавтотранс</w:t>
      </w:r>
      <w:proofErr w:type="spellEnd"/>
      <w:r w:rsidR="007F1E34" w:rsidRPr="007F1E34">
        <w:rPr>
          <w:bCs/>
          <w:lang w:val="uk-UA"/>
        </w:rPr>
        <w:t xml:space="preserve">» </w:t>
      </w:r>
      <w:r w:rsidR="00406414" w:rsidRPr="00406414">
        <w:rPr>
          <w:bCs/>
          <w:lang w:val="uk-UA"/>
        </w:rPr>
        <w:t xml:space="preserve">Тернопільської міської ради </w:t>
      </w:r>
      <w:r w:rsidR="00A85E56">
        <w:rPr>
          <w:bCs/>
          <w:lang w:val="uk-UA"/>
        </w:rPr>
        <w:t>в</w:t>
      </w:r>
      <w:r w:rsidR="007F1E34" w:rsidRPr="007F1E34">
        <w:rPr>
          <w:bCs/>
          <w:lang w:val="uk-UA"/>
        </w:rPr>
        <w:t xml:space="preserve"> Міністерства фінансів України за угодою про передачу коштів позики між Міністерством фінансів України, Міністерством інфраструктури України, Тернопільською міською радою та </w:t>
      </w:r>
      <w:r w:rsidR="007F1E34" w:rsidRPr="007F1E34">
        <w:rPr>
          <w:lang w:val="uk-UA" w:eastAsia="uk-UA"/>
        </w:rPr>
        <w:t xml:space="preserve">комунальним підприємством </w:t>
      </w:r>
      <w:r w:rsidR="007F1E34" w:rsidRPr="007F1E34">
        <w:rPr>
          <w:bCs/>
          <w:lang w:val="uk-UA"/>
        </w:rPr>
        <w:t>«</w:t>
      </w:r>
      <w:proofErr w:type="spellStart"/>
      <w:r w:rsidR="007F1E34" w:rsidRPr="007F1E34">
        <w:rPr>
          <w:bCs/>
          <w:lang w:val="uk-UA"/>
        </w:rPr>
        <w:t>Міськавтотранс</w:t>
      </w:r>
      <w:proofErr w:type="spellEnd"/>
      <w:r w:rsidR="007F1E34" w:rsidRPr="007F1E34">
        <w:rPr>
          <w:bCs/>
          <w:lang w:val="uk-UA"/>
        </w:rPr>
        <w:t>»</w:t>
      </w:r>
      <w:r w:rsidR="00406414" w:rsidRPr="00406414">
        <w:rPr>
          <w:bCs/>
          <w:lang w:val="uk-UA"/>
        </w:rPr>
        <w:t xml:space="preserve"> Тернопільської міської ради</w:t>
      </w:r>
      <w:r w:rsidR="007F1E34" w:rsidRPr="007F1E34">
        <w:rPr>
          <w:bCs/>
          <w:lang w:val="uk-UA"/>
        </w:rPr>
        <w:t xml:space="preserve"> для реалізації </w:t>
      </w:r>
      <w:r w:rsidR="007F1E34" w:rsidRPr="007F1E34">
        <w:rPr>
          <w:lang w:val="uk-UA" w:eastAsia="uk-UA"/>
        </w:rPr>
        <w:t xml:space="preserve">інвестиційного </w:t>
      </w:r>
      <w:proofErr w:type="spellStart"/>
      <w:r w:rsidR="007F1E34" w:rsidRPr="007F1E34">
        <w:rPr>
          <w:lang w:val="uk-UA" w:eastAsia="uk-UA"/>
        </w:rPr>
        <w:t>підпроєкту</w:t>
      </w:r>
      <w:proofErr w:type="spellEnd"/>
      <w:r w:rsidR="007F1E34" w:rsidRPr="007F1E34">
        <w:rPr>
          <w:lang w:val="uk-UA" w:eastAsia="uk-UA"/>
        </w:rPr>
        <w:t xml:space="preserve"> «Оновлення рухомого складу комунального підприємства «</w:t>
      </w:r>
      <w:proofErr w:type="spellStart"/>
      <w:r w:rsidR="007F1E34" w:rsidRPr="007F1E34">
        <w:rPr>
          <w:lang w:val="uk-UA" w:eastAsia="uk-UA"/>
        </w:rPr>
        <w:t>Міськавтотранс</w:t>
      </w:r>
      <w:proofErr w:type="spellEnd"/>
      <w:r w:rsidR="007F1E34" w:rsidRPr="007F1E34">
        <w:rPr>
          <w:lang w:val="uk-UA" w:eastAsia="uk-UA"/>
        </w:rPr>
        <w:t xml:space="preserve">» </w:t>
      </w:r>
      <w:r w:rsidR="00406414" w:rsidRPr="007F1E34">
        <w:rPr>
          <w:lang w:val="uk-UA" w:eastAsia="uk-UA"/>
        </w:rPr>
        <w:t xml:space="preserve">Тернопільської міської ради </w:t>
      </w:r>
      <w:r w:rsidR="007F1E34" w:rsidRPr="007F1E34">
        <w:rPr>
          <w:lang w:val="uk-UA" w:eastAsia="uk-UA"/>
        </w:rPr>
        <w:t>в місті Тернополі»</w:t>
      </w:r>
      <w:r w:rsidR="007F1E34" w:rsidRPr="007F1E34">
        <w:rPr>
          <w:bCs/>
          <w:lang w:val="uk-UA"/>
        </w:rPr>
        <w:t xml:space="preserve"> </w:t>
      </w:r>
      <w:proofErr w:type="spellStart"/>
      <w:r w:rsidR="007F1E34" w:rsidRPr="007F1E34">
        <w:rPr>
          <w:lang w:val="uk-UA" w:eastAsia="uk-UA"/>
        </w:rPr>
        <w:t>проєкту</w:t>
      </w:r>
      <w:proofErr w:type="spellEnd"/>
      <w:r w:rsidR="007F1E34" w:rsidRPr="007F1E34">
        <w:rPr>
          <w:lang w:val="uk-UA" w:eastAsia="uk-UA"/>
        </w:rPr>
        <w:t xml:space="preserve"> «Міський громадський транспорт України», що виділятиметься на підставі </w:t>
      </w:r>
      <w:r w:rsidR="007F1E34" w:rsidRPr="007F1E34">
        <w:rPr>
          <w:lang w:val="uk-UA"/>
        </w:rPr>
        <w:t>Фінансової угоди (</w:t>
      </w:r>
      <w:proofErr w:type="spellStart"/>
      <w:r w:rsidR="007F1E34" w:rsidRPr="007F1E34">
        <w:rPr>
          <w:lang w:val="uk-UA"/>
        </w:rPr>
        <w:t>проєкт</w:t>
      </w:r>
      <w:proofErr w:type="spellEnd"/>
      <w:r w:rsidR="007F1E34" w:rsidRPr="007F1E34">
        <w:rPr>
          <w:lang w:val="uk-UA"/>
        </w:rPr>
        <w:t xml:space="preserve"> «Міський громадський транспорт України») між Україною та Європейським інвестиційним банком від 11.11.2016</w:t>
      </w:r>
      <w:r w:rsidR="007F1E34">
        <w:rPr>
          <w:lang w:val="uk-UA"/>
        </w:rPr>
        <w:t xml:space="preserve"> </w:t>
      </w:r>
      <w:r w:rsidR="007F1E34" w:rsidRPr="00AA3555">
        <w:t>FI</w:t>
      </w:r>
      <w:r w:rsidR="007F1E34" w:rsidRPr="007F1E34">
        <w:rPr>
          <w:lang w:val="uk-UA"/>
        </w:rPr>
        <w:t xml:space="preserve"> №</w:t>
      </w:r>
      <w:r w:rsidR="007F1E34" w:rsidRPr="00AA3555">
        <w:t> </w:t>
      </w:r>
      <w:r w:rsidR="007F1E34" w:rsidRPr="007F1E34">
        <w:rPr>
          <w:lang w:val="uk-UA"/>
        </w:rPr>
        <w:t xml:space="preserve">85.103 </w:t>
      </w:r>
      <w:proofErr w:type="spellStart"/>
      <w:r w:rsidR="007F1E34" w:rsidRPr="00AA3555">
        <w:t>S</w:t>
      </w:r>
      <w:r w:rsidR="007F1E34">
        <w:t>erapis</w:t>
      </w:r>
      <w:proofErr w:type="spellEnd"/>
      <w:r w:rsidR="007F1E34" w:rsidRPr="007F1E34">
        <w:rPr>
          <w:lang w:val="uk-UA"/>
        </w:rPr>
        <w:t xml:space="preserve"> №</w:t>
      </w:r>
      <w:r w:rsidR="007F1E34">
        <w:t> </w:t>
      </w:r>
      <w:r w:rsidR="007F1E34" w:rsidRPr="007F1E34">
        <w:rPr>
          <w:lang w:val="uk-UA"/>
        </w:rPr>
        <w:t xml:space="preserve">2015-0503, ратифікованої Законом України </w:t>
      </w:r>
      <w:r w:rsidR="00381FF7" w:rsidRPr="00381FF7">
        <w:rPr>
          <w:b/>
          <w:bCs/>
          <w:shd w:val="clear" w:color="auto" w:fill="FFFFFF"/>
          <w:lang w:val="uk-UA"/>
        </w:rPr>
        <w:t>Про ратифікацію Фінансової угоди (Проект "Міський громадський транспорт України") між Україною та Європейським інвестиційним банком</w:t>
      </w:r>
      <w:r w:rsidR="00381FF7" w:rsidRPr="007F1E34">
        <w:rPr>
          <w:lang w:val="uk-UA"/>
        </w:rPr>
        <w:t xml:space="preserve"> </w:t>
      </w:r>
      <w:r w:rsidR="007F1E34" w:rsidRPr="007F1E34">
        <w:rPr>
          <w:lang w:val="uk-UA"/>
        </w:rPr>
        <w:t>від 12.04.2017 № 2009-</w:t>
      </w:r>
      <w:r w:rsidR="007F1E34" w:rsidRPr="00AA3555">
        <w:t>VIII</w:t>
      </w:r>
      <w:r w:rsidR="007F1E34" w:rsidRPr="007F1E34">
        <w:rPr>
          <w:lang w:val="uk-UA"/>
        </w:rPr>
        <w:t xml:space="preserve">, </w:t>
      </w:r>
      <w:r w:rsidR="007F1E34" w:rsidRPr="007F1E34">
        <w:rPr>
          <w:bCs/>
          <w:lang w:val="uk-UA"/>
        </w:rPr>
        <w:t xml:space="preserve">на період з </w:t>
      </w:r>
      <w:r w:rsidR="007F1E34" w:rsidRPr="007F1E34">
        <w:rPr>
          <w:lang w:val="uk-UA" w:eastAsia="uk-UA"/>
        </w:rPr>
        <w:t>01.01.2020 по 20.11.2032</w:t>
      </w:r>
      <w:r w:rsidR="00B73BE6" w:rsidRPr="007F1E34">
        <w:rPr>
          <w:lang w:val="uk-UA" w:eastAsia="uk-UA"/>
        </w:rPr>
        <w:t>,</w:t>
      </w:r>
      <w:r w:rsidRPr="007F1E34">
        <w:rPr>
          <w:lang w:val="uk-UA" w:eastAsia="uk-UA"/>
        </w:rPr>
        <w:t xml:space="preserve"> </w:t>
      </w:r>
      <w:r w:rsidRPr="007F1E34">
        <w:rPr>
          <w:b/>
          <w:lang w:val="uk-UA" w:eastAsia="uk-UA"/>
        </w:rPr>
        <w:t xml:space="preserve">є допустимою </w:t>
      </w:r>
      <w:r w:rsidRPr="007F1E34">
        <w:rPr>
          <w:lang w:val="uk-UA" w:eastAsia="uk-UA"/>
        </w:rPr>
        <w:t>відповідно до</w:t>
      </w:r>
      <w:r w:rsidRPr="007F1E34">
        <w:rPr>
          <w:b/>
          <w:lang w:val="uk-UA" w:eastAsia="uk-UA"/>
        </w:rPr>
        <w:t xml:space="preserve"> </w:t>
      </w:r>
      <w:r w:rsidRPr="007F1E34">
        <w:rPr>
          <w:lang w:val="uk-UA" w:eastAsia="uk-UA"/>
        </w:rPr>
        <w:t xml:space="preserve">статті 6 Закону України «Про державну допомогу суб’єктам господарювання» </w:t>
      </w:r>
      <w:r w:rsidRPr="007F1E34">
        <w:rPr>
          <w:lang w:val="uk-UA"/>
        </w:rPr>
        <w:t xml:space="preserve">за умови виконання </w:t>
      </w:r>
      <w:r w:rsidR="007F1E34">
        <w:rPr>
          <w:bCs/>
          <w:lang w:val="uk-UA"/>
        </w:rPr>
        <w:t>Тернопіль</w:t>
      </w:r>
      <w:r w:rsidRPr="007F1E34">
        <w:rPr>
          <w:bCs/>
          <w:lang w:val="uk-UA"/>
        </w:rPr>
        <w:t xml:space="preserve">ською міською радою </w:t>
      </w:r>
      <w:r w:rsidR="00E4411D">
        <w:rPr>
          <w:lang w:val="uk-UA"/>
        </w:rPr>
        <w:t>таких</w:t>
      </w:r>
      <w:r w:rsidR="00E4411D" w:rsidRPr="007F1E34">
        <w:rPr>
          <w:lang w:val="uk-UA"/>
        </w:rPr>
        <w:t xml:space="preserve"> </w:t>
      </w:r>
      <w:r w:rsidRPr="007F1E34">
        <w:rPr>
          <w:lang w:val="uk-UA"/>
        </w:rPr>
        <w:t>зобов’язань:</w:t>
      </w:r>
    </w:p>
    <w:p w:rsidR="005C1AA8" w:rsidRPr="00381FF7" w:rsidRDefault="001645DD" w:rsidP="00381FF7">
      <w:pPr>
        <w:pStyle w:val="a7"/>
        <w:numPr>
          <w:ilvl w:val="0"/>
          <w:numId w:val="29"/>
        </w:numPr>
        <w:ind w:left="0" w:firstLine="426"/>
        <w:jc w:val="both"/>
        <w:rPr>
          <w:b/>
        </w:rPr>
      </w:pPr>
      <w:r w:rsidRPr="005A6AFB">
        <w:t>розробити та затвердити</w:t>
      </w:r>
      <w:r w:rsidRPr="001645DD">
        <w:rPr>
          <w:b/>
        </w:rPr>
        <w:t xml:space="preserve"> </w:t>
      </w:r>
      <w:r w:rsidRPr="005A6AFB">
        <w:t>нормативно-правовий або розпорядчий акт, в якому    повинні бути чітко визначені:</w:t>
      </w:r>
      <w:r>
        <w:t xml:space="preserve">      </w:t>
      </w:r>
    </w:p>
    <w:p w:rsidR="001645DD" w:rsidRDefault="001645DD" w:rsidP="00B97E78">
      <w:pPr>
        <w:ind w:firstLine="426"/>
        <w:jc w:val="both"/>
      </w:pPr>
      <w:r>
        <w:t xml:space="preserve">- </w:t>
      </w:r>
      <w:r>
        <w:tab/>
      </w:r>
      <w:r w:rsidRPr="005A6AFB">
        <w:t xml:space="preserve">параметри, на підставі яких розраховується та переглядається компенсація за надання послуг із перевезення пасажирів </w:t>
      </w:r>
      <w:r w:rsidRPr="009A3D84">
        <w:rPr>
          <w:bCs/>
        </w:rPr>
        <w:t>міським пасажирським транспортом (автобусами)</w:t>
      </w:r>
      <w:r w:rsidRPr="005A6AFB">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w:t>
      </w:r>
      <w:r w:rsidRPr="005A6AFB">
        <w:lastRenderedPageBreak/>
        <w:t xml:space="preserve">доходами суб’єкта господарювання при наданні вказаних послуг, з урахуванням розумного рівня прибутку; </w:t>
      </w:r>
    </w:p>
    <w:p w:rsidR="004961F9" w:rsidRDefault="001645DD" w:rsidP="00D63217">
      <w:pPr>
        <w:ind w:firstLine="426"/>
        <w:jc w:val="both"/>
      </w:pPr>
      <w:r>
        <w:t xml:space="preserve">- </w:t>
      </w:r>
      <w:r>
        <w:tab/>
      </w:r>
      <w:r w:rsidRPr="005A6AFB">
        <w:t>заходи щодо уникнення та повернення компенсації у випадк</w:t>
      </w:r>
      <w:r>
        <w:t>у надання надмірної компенсації;</w:t>
      </w:r>
    </w:p>
    <w:p w:rsidR="001645DD" w:rsidRDefault="001645DD" w:rsidP="00B97E78">
      <w:pPr>
        <w:pStyle w:val="rvps2"/>
        <w:numPr>
          <w:ilvl w:val="0"/>
          <w:numId w:val="29"/>
        </w:numPr>
        <w:spacing w:before="0" w:beforeAutospacing="0" w:after="0" w:afterAutospacing="0"/>
        <w:ind w:left="0" w:firstLine="426"/>
        <w:jc w:val="both"/>
        <w:rPr>
          <w:lang w:val="uk-UA"/>
        </w:rPr>
      </w:pPr>
      <w:r w:rsidRPr="005A6AFB">
        <w:rPr>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w:t>
      </w:r>
      <w:r w:rsidRPr="00A44E7D">
        <w:rPr>
          <w:lang w:val="uk-UA"/>
        </w:rPr>
        <w:t>езення пасажирів заліз</w:t>
      </w:r>
      <w:r>
        <w:rPr>
          <w:lang w:val="uk-UA"/>
        </w:rPr>
        <w:t>ницею та автомобільними шляхами;</w:t>
      </w:r>
    </w:p>
    <w:p w:rsidR="001645DD" w:rsidRPr="004961F9" w:rsidRDefault="001645DD" w:rsidP="00B97E78">
      <w:pPr>
        <w:pStyle w:val="rvps2"/>
        <w:numPr>
          <w:ilvl w:val="0"/>
          <w:numId w:val="29"/>
        </w:numPr>
        <w:spacing w:before="0" w:beforeAutospacing="0" w:after="0" w:afterAutospacing="0"/>
        <w:ind w:left="0" w:firstLine="426"/>
        <w:jc w:val="both"/>
        <w:rPr>
          <w:lang w:val="uk-UA"/>
        </w:rPr>
      </w:pPr>
      <w:r w:rsidRPr="001645DD">
        <w:rPr>
          <w:lang w:val="uk-UA"/>
        </w:rPr>
        <w:t xml:space="preserve">з метою уникнення отримання </w:t>
      </w:r>
      <w:r w:rsidRPr="001645DD">
        <w:rPr>
          <w:lang w:val="uk-UA" w:eastAsia="uk-UA"/>
        </w:rPr>
        <w:t>комунальним підприємством</w:t>
      </w:r>
      <w:r w:rsidR="00406414">
        <w:rPr>
          <w:lang w:val="uk-UA" w:eastAsia="uk-UA"/>
        </w:rPr>
        <w:t xml:space="preserve"> </w:t>
      </w:r>
      <w:r w:rsidRPr="001645DD">
        <w:rPr>
          <w:bCs/>
          <w:lang w:val="uk-UA"/>
        </w:rPr>
        <w:t>«</w:t>
      </w:r>
      <w:proofErr w:type="spellStart"/>
      <w:r w:rsidRPr="001645DD">
        <w:rPr>
          <w:bCs/>
          <w:lang w:val="uk-UA"/>
        </w:rPr>
        <w:t>Міськавтотранс</w:t>
      </w:r>
      <w:proofErr w:type="spellEnd"/>
      <w:r w:rsidRPr="001645DD">
        <w:rPr>
          <w:bCs/>
          <w:lang w:val="uk-UA"/>
        </w:rPr>
        <w:t>»</w:t>
      </w:r>
      <w:r w:rsidR="00406414">
        <w:rPr>
          <w:bCs/>
          <w:lang w:val="uk-UA"/>
        </w:rPr>
        <w:t xml:space="preserve"> </w:t>
      </w:r>
      <w:r w:rsidR="00406414" w:rsidRPr="00406414">
        <w:rPr>
          <w:bCs/>
          <w:lang w:val="uk-UA"/>
        </w:rPr>
        <w:t>Тернопільської міської ради</w:t>
      </w:r>
      <w:r w:rsidRPr="001645DD">
        <w:rPr>
          <w:bCs/>
          <w:lang w:val="uk-UA"/>
        </w:rPr>
        <w:t xml:space="preserve"> </w:t>
      </w:r>
      <w:r w:rsidRPr="001645DD">
        <w:rPr>
          <w:lang w:val="uk-UA"/>
        </w:rPr>
        <w:t xml:space="preserve">надмірної компенсації за придбані автобуси </w:t>
      </w:r>
      <w:r w:rsidRPr="001645DD">
        <w:rPr>
          <w:bCs/>
          <w:lang w:val="uk-UA"/>
        </w:rPr>
        <w:t>забезпечити повернення комунальним підприємством «</w:t>
      </w:r>
      <w:proofErr w:type="spellStart"/>
      <w:r w:rsidRPr="001645DD">
        <w:rPr>
          <w:bCs/>
          <w:lang w:val="uk-UA"/>
        </w:rPr>
        <w:t>Міськавтотранс</w:t>
      </w:r>
      <w:proofErr w:type="spellEnd"/>
      <w:r w:rsidRPr="001645DD">
        <w:rPr>
          <w:bCs/>
          <w:lang w:val="uk-UA"/>
        </w:rPr>
        <w:t xml:space="preserve">» </w:t>
      </w:r>
      <w:r w:rsidR="00406414" w:rsidRPr="00406414">
        <w:rPr>
          <w:bCs/>
          <w:lang w:val="uk-UA"/>
        </w:rPr>
        <w:t xml:space="preserve">Тернопільської міської ради </w:t>
      </w:r>
      <w:r w:rsidRPr="001645DD">
        <w:rPr>
          <w:bCs/>
          <w:lang w:val="uk-UA"/>
        </w:rPr>
        <w:t>надавачу коштів, отриманих від сплати за послуги перевезення пасажирів, у частині компенсації вартості придбаних</w:t>
      </w:r>
      <w:r w:rsidRPr="001645DD">
        <w:rPr>
          <w:lang w:val="uk-UA"/>
        </w:rPr>
        <w:t xml:space="preserve"> автобусів, </w:t>
      </w:r>
      <w:r w:rsidRPr="001645DD">
        <w:rPr>
          <w:bCs/>
          <w:lang w:val="uk-UA"/>
        </w:rPr>
        <w:t xml:space="preserve">у разі якщо до тарифу на перевезення пасажирів міським пасажирським транспортом включатимуться амортизаційні нарахування за придбані автобуси та при цьому виконання боргових зобов’язань за кредитом буде </w:t>
      </w:r>
      <w:r w:rsidR="006E2287">
        <w:rPr>
          <w:bCs/>
          <w:lang w:val="uk-UA"/>
        </w:rPr>
        <w:t>здійснюватися</w:t>
      </w:r>
      <w:r w:rsidR="006E2287" w:rsidRPr="001645DD">
        <w:rPr>
          <w:bCs/>
          <w:lang w:val="uk-UA"/>
        </w:rPr>
        <w:t xml:space="preserve"> </w:t>
      </w:r>
      <w:r w:rsidRPr="001645DD">
        <w:rPr>
          <w:bCs/>
          <w:lang w:val="uk-UA"/>
        </w:rPr>
        <w:t>за рахунок отриманої гарантії;</w:t>
      </w:r>
    </w:p>
    <w:p w:rsidR="00431C8C" w:rsidRPr="00743DE0" w:rsidRDefault="00431C8C" w:rsidP="00743DE0">
      <w:pPr>
        <w:pStyle w:val="a7"/>
        <w:numPr>
          <w:ilvl w:val="0"/>
          <w:numId w:val="29"/>
        </w:numPr>
        <w:ind w:left="0" w:firstLine="426"/>
        <w:jc w:val="both"/>
        <w:rPr>
          <w:bCs/>
        </w:rPr>
      </w:pPr>
      <w:r w:rsidRPr="00743DE0">
        <w:rPr>
          <w:bCs/>
        </w:rPr>
        <w:t>забезпечити ведення на комунальному підприємстві «</w:t>
      </w:r>
      <w:proofErr w:type="spellStart"/>
      <w:r w:rsidRPr="00743DE0">
        <w:rPr>
          <w:bCs/>
        </w:rPr>
        <w:t>Міськавтотранс</w:t>
      </w:r>
      <w:proofErr w:type="spellEnd"/>
      <w:r w:rsidRPr="00743DE0">
        <w:rPr>
          <w:bCs/>
        </w:rPr>
        <w:t xml:space="preserve">» </w:t>
      </w:r>
      <w:r w:rsidR="00406414" w:rsidRPr="00381FF7">
        <w:rPr>
          <w:bCs/>
        </w:rPr>
        <w:t xml:space="preserve">Тернопільської міської ради </w:t>
      </w:r>
      <w:r w:rsidRPr="00743DE0">
        <w:rPr>
          <w:bCs/>
        </w:rPr>
        <w:t>окремих розрахункових рахунків, належного розподілу доходів та витрат щодо надання послуг, на які спрямову</w:t>
      </w:r>
      <w:r w:rsidR="008278FB">
        <w:rPr>
          <w:bCs/>
        </w:rPr>
        <w:t>є</w:t>
      </w:r>
      <w:r w:rsidRPr="00743DE0">
        <w:rPr>
          <w:bCs/>
        </w:rPr>
        <w:t>ться державна допомога, а також здійснити заходи щодо запобігання витрач</w:t>
      </w:r>
      <w:r w:rsidR="008278FB">
        <w:rPr>
          <w:bCs/>
        </w:rPr>
        <w:t>анню</w:t>
      </w:r>
      <w:r w:rsidRPr="00743DE0">
        <w:rPr>
          <w:bCs/>
        </w:rPr>
        <w:t xml:space="preserve"> державних коштів на інші види господарської діяльності;</w:t>
      </w:r>
    </w:p>
    <w:p w:rsidR="00431C8C" w:rsidRPr="004C6D4F" w:rsidRDefault="00431C8C" w:rsidP="00743DE0">
      <w:pPr>
        <w:pStyle w:val="rvps2"/>
        <w:numPr>
          <w:ilvl w:val="0"/>
          <w:numId w:val="29"/>
        </w:numPr>
        <w:tabs>
          <w:tab w:val="left" w:pos="851"/>
        </w:tabs>
        <w:spacing w:before="0" w:beforeAutospacing="0" w:after="0" w:afterAutospacing="0"/>
        <w:ind w:left="0" w:firstLine="426"/>
        <w:jc w:val="both"/>
        <w:rPr>
          <w:lang w:val="uk-UA"/>
        </w:rPr>
      </w:pPr>
      <w:r w:rsidRPr="00371FE4">
        <w:rPr>
          <w:lang w:val="uk-UA"/>
        </w:rPr>
        <w:t xml:space="preserve">забезпечити використання придбаних </w:t>
      </w:r>
      <w:r w:rsidRPr="00371FE4">
        <w:rPr>
          <w:lang w:val="uk-UA" w:eastAsia="uk-UA"/>
        </w:rPr>
        <w:t>1</w:t>
      </w:r>
      <w:r>
        <w:rPr>
          <w:lang w:val="uk-UA" w:eastAsia="uk-UA"/>
        </w:rPr>
        <w:t>5</w:t>
      </w:r>
      <w:r w:rsidRPr="00371FE4">
        <w:rPr>
          <w:lang w:val="uk-UA" w:eastAsia="uk-UA"/>
        </w:rPr>
        <w:t xml:space="preserve"> </w:t>
      </w:r>
      <w:r w:rsidR="00F623C2" w:rsidRPr="00371FE4">
        <w:rPr>
          <w:lang w:val="uk-UA" w:eastAsia="uk-UA"/>
        </w:rPr>
        <w:t xml:space="preserve">нових </w:t>
      </w:r>
      <w:r w:rsidRPr="00371FE4">
        <w:rPr>
          <w:lang w:val="uk-UA" w:eastAsia="uk-UA"/>
        </w:rPr>
        <w:t xml:space="preserve">одиниць автобусів, які будуть додані до </w:t>
      </w:r>
      <w:r w:rsidR="00F623C2">
        <w:rPr>
          <w:bCs/>
          <w:lang w:val="uk-UA"/>
        </w:rPr>
        <w:t>наявн</w:t>
      </w:r>
      <w:r w:rsidRPr="00B80AA4">
        <w:rPr>
          <w:bCs/>
          <w:lang w:val="uk-UA"/>
        </w:rPr>
        <w:t>ого</w:t>
      </w:r>
      <w:r w:rsidRPr="00371FE4">
        <w:rPr>
          <w:lang w:val="uk-UA" w:eastAsia="uk-UA"/>
        </w:rPr>
        <w:t xml:space="preserve"> рухомого складу</w:t>
      </w:r>
      <w:r w:rsidRPr="00371FE4">
        <w:rPr>
          <w:bCs/>
          <w:lang w:val="uk-UA"/>
        </w:rPr>
        <w:t xml:space="preserve"> </w:t>
      </w:r>
      <w:r w:rsidRPr="00FF6A3F">
        <w:rPr>
          <w:lang w:val="uk-UA" w:eastAsia="uk-UA"/>
        </w:rPr>
        <w:t>к</w:t>
      </w:r>
      <w:r>
        <w:rPr>
          <w:lang w:val="uk-UA" w:eastAsia="uk-UA"/>
        </w:rPr>
        <w:t>омунального</w:t>
      </w:r>
      <w:r w:rsidRPr="00FF6A3F">
        <w:rPr>
          <w:lang w:val="uk-UA" w:eastAsia="uk-UA"/>
        </w:rPr>
        <w:t xml:space="preserve"> підприємств</w:t>
      </w:r>
      <w:r>
        <w:rPr>
          <w:lang w:val="uk-UA" w:eastAsia="uk-UA"/>
        </w:rPr>
        <w:t xml:space="preserve">а </w:t>
      </w:r>
      <w:r w:rsidRPr="00875883">
        <w:rPr>
          <w:bCs/>
          <w:lang w:val="uk-UA"/>
        </w:rPr>
        <w:t>«</w:t>
      </w:r>
      <w:proofErr w:type="spellStart"/>
      <w:r w:rsidRPr="00875883">
        <w:rPr>
          <w:bCs/>
          <w:lang w:val="uk-UA"/>
        </w:rPr>
        <w:t>Міськавтотранс</w:t>
      </w:r>
      <w:proofErr w:type="spellEnd"/>
      <w:r w:rsidRPr="00875883">
        <w:rPr>
          <w:bCs/>
          <w:lang w:val="uk-UA"/>
        </w:rPr>
        <w:t>»</w:t>
      </w:r>
      <w:r>
        <w:rPr>
          <w:lang w:val="uk-UA" w:eastAsia="uk-UA"/>
        </w:rPr>
        <w:t xml:space="preserve"> </w:t>
      </w:r>
      <w:r w:rsidR="00406414" w:rsidRPr="00406414">
        <w:rPr>
          <w:bCs/>
          <w:lang w:val="uk-UA"/>
        </w:rPr>
        <w:t xml:space="preserve">Тернопільської міської ради </w:t>
      </w:r>
      <w:r>
        <w:rPr>
          <w:lang w:val="uk-UA"/>
        </w:rPr>
        <w:t>відповідно до договорів</w:t>
      </w:r>
      <w:r w:rsidRPr="00371FE4">
        <w:rPr>
          <w:lang w:val="uk-UA"/>
        </w:rPr>
        <w:t xml:space="preserve"> про виконання транспортних послуг з перевезення пасажирів, укладени</w:t>
      </w:r>
      <w:r>
        <w:rPr>
          <w:lang w:val="uk-UA"/>
        </w:rPr>
        <w:t>х</w:t>
      </w:r>
      <w:r w:rsidRPr="00371FE4">
        <w:rPr>
          <w:lang w:val="uk-UA"/>
        </w:rPr>
        <w:t xml:space="preserve"> між </w:t>
      </w:r>
      <w:r w:rsidRPr="003B59BB">
        <w:rPr>
          <w:lang w:val="uk-UA"/>
        </w:rPr>
        <w:t>В</w:t>
      </w:r>
      <w:r w:rsidRPr="00516F78">
        <w:rPr>
          <w:lang w:val="uk-UA"/>
        </w:rPr>
        <w:t>иконавчим комітетом Тернопільської міської ради</w:t>
      </w:r>
      <w:r w:rsidRPr="00371FE4">
        <w:rPr>
          <w:lang w:val="uk-UA"/>
        </w:rPr>
        <w:t xml:space="preserve"> та </w:t>
      </w:r>
      <w:r w:rsidRPr="00FF6A3F">
        <w:rPr>
          <w:lang w:val="uk-UA" w:eastAsia="uk-UA"/>
        </w:rPr>
        <w:t>к</w:t>
      </w:r>
      <w:r>
        <w:rPr>
          <w:lang w:val="uk-UA" w:eastAsia="uk-UA"/>
        </w:rPr>
        <w:t>омунальн</w:t>
      </w:r>
      <w:r w:rsidRPr="00FF6A3F">
        <w:rPr>
          <w:lang w:val="uk-UA" w:eastAsia="uk-UA"/>
        </w:rPr>
        <w:t>им підприємством</w:t>
      </w:r>
      <w:r>
        <w:rPr>
          <w:lang w:val="uk-UA" w:eastAsia="uk-UA"/>
        </w:rPr>
        <w:t xml:space="preserve"> </w:t>
      </w:r>
      <w:r w:rsidRPr="00875883">
        <w:rPr>
          <w:bCs/>
          <w:lang w:val="uk-UA"/>
        </w:rPr>
        <w:t>«</w:t>
      </w:r>
      <w:proofErr w:type="spellStart"/>
      <w:r w:rsidRPr="00875883">
        <w:rPr>
          <w:bCs/>
          <w:lang w:val="uk-UA"/>
        </w:rPr>
        <w:t>Міськавтотранс</w:t>
      </w:r>
      <w:proofErr w:type="spellEnd"/>
      <w:r w:rsidRPr="00875883">
        <w:rPr>
          <w:bCs/>
          <w:lang w:val="uk-UA"/>
        </w:rPr>
        <w:t>»</w:t>
      </w:r>
      <w:r w:rsidR="00406414">
        <w:rPr>
          <w:bCs/>
          <w:lang w:val="uk-UA"/>
        </w:rPr>
        <w:t xml:space="preserve"> </w:t>
      </w:r>
      <w:r w:rsidR="00406414" w:rsidRPr="00406414">
        <w:rPr>
          <w:bCs/>
          <w:lang w:val="uk-UA"/>
        </w:rPr>
        <w:t>Тернопільської міської ради</w:t>
      </w:r>
      <w:r>
        <w:rPr>
          <w:lang w:val="uk-UA" w:eastAsia="uk-UA"/>
        </w:rPr>
        <w:t xml:space="preserve">, </w:t>
      </w:r>
      <w:r w:rsidRPr="00371FE4">
        <w:rPr>
          <w:lang w:val="uk-UA"/>
        </w:rPr>
        <w:t>виключно на маршрутах:</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t xml:space="preserve">№ </w:t>
      </w:r>
      <w:r w:rsidRPr="00530315">
        <w:rPr>
          <w:lang w:val="ru-RU"/>
        </w:rPr>
        <w:t>5</w:t>
      </w:r>
      <w:r w:rsidRPr="00530315">
        <w:t xml:space="preserve">, сполучення </w:t>
      </w:r>
      <w:r w:rsidRPr="00530315">
        <w:rPr>
          <w:lang w:eastAsia="uk-UA"/>
        </w:rPr>
        <w:t xml:space="preserve">«вул. </w:t>
      </w:r>
      <w:proofErr w:type="spellStart"/>
      <w:r w:rsidRPr="00530315">
        <w:rPr>
          <w:lang w:eastAsia="uk-UA"/>
        </w:rPr>
        <w:t>Лучаківського</w:t>
      </w:r>
      <w:proofErr w:type="spellEnd"/>
      <w:r w:rsidRPr="00530315">
        <w:rPr>
          <w:lang w:eastAsia="uk-UA"/>
        </w:rPr>
        <w:t xml:space="preserve">» </w:t>
      </w:r>
      <w:r w:rsidRPr="00530315">
        <w:rPr>
          <w:b/>
        </w:rPr>
        <w:t xml:space="preserve">– </w:t>
      </w:r>
      <w:r w:rsidRPr="00F30761">
        <w:t>«</w:t>
      </w:r>
      <w:proofErr w:type="spellStart"/>
      <w:r w:rsidRPr="00530315">
        <w:rPr>
          <w:bCs/>
        </w:rPr>
        <w:t>смт</w:t>
      </w:r>
      <w:proofErr w:type="spellEnd"/>
      <w:r w:rsidRPr="00530315">
        <w:rPr>
          <w:bCs/>
          <w:lang w:val="ru-RU"/>
        </w:rPr>
        <w:t>.</w:t>
      </w:r>
      <w:r w:rsidRPr="00530315">
        <w:rPr>
          <w:b/>
          <w:lang w:val="ru-RU"/>
        </w:rPr>
        <w:t xml:space="preserve"> </w:t>
      </w:r>
      <w:r w:rsidRPr="00530315">
        <w:rPr>
          <w:bCs/>
        </w:rPr>
        <w:t>В</w:t>
      </w:r>
      <w:r w:rsidRPr="00530315">
        <w:rPr>
          <w:bCs/>
          <w:lang w:val="ru-RU"/>
        </w:rPr>
        <w:t>.</w:t>
      </w:r>
      <w:r w:rsidRPr="00530315">
        <w:rPr>
          <w:bCs/>
        </w:rPr>
        <w:t xml:space="preserve"> </w:t>
      </w:r>
      <w:proofErr w:type="spellStart"/>
      <w:r w:rsidRPr="00530315">
        <w:rPr>
          <w:bCs/>
        </w:rPr>
        <w:t>Березовиця</w:t>
      </w:r>
      <w:proofErr w:type="spellEnd"/>
      <w:r w:rsidRPr="00530315">
        <w:rPr>
          <w:bCs/>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5А,</w:t>
      </w:r>
      <w:r w:rsidRPr="00530315">
        <w:t xml:space="preserve"> сполучення</w:t>
      </w:r>
      <w:r w:rsidRPr="00530315">
        <w:rPr>
          <w:lang w:eastAsia="uk-UA"/>
        </w:rPr>
        <w:t xml:space="preserve"> «вул. </w:t>
      </w:r>
      <w:proofErr w:type="spellStart"/>
      <w:r w:rsidRPr="00530315">
        <w:rPr>
          <w:lang w:eastAsia="uk-UA"/>
        </w:rPr>
        <w:t>Лучаківського</w:t>
      </w:r>
      <w:proofErr w:type="spellEnd"/>
      <w:r w:rsidRPr="00530315">
        <w:rPr>
          <w:lang w:eastAsia="uk-UA"/>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11,</w:t>
      </w:r>
      <w:r w:rsidRPr="00530315">
        <w:t xml:space="preserve"> сполучення </w:t>
      </w:r>
      <w:r w:rsidRPr="00530315">
        <w:rPr>
          <w:lang w:eastAsia="uk-UA"/>
        </w:rPr>
        <w:t xml:space="preserve">«вул. Довженка» </w:t>
      </w:r>
      <w:r w:rsidRPr="00530315">
        <w:rPr>
          <w:b/>
        </w:rPr>
        <w:t>–</w:t>
      </w:r>
      <w:r w:rsidRPr="00530315">
        <w:rPr>
          <w:lang w:eastAsia="uk-UA"/>
        </w:rPr>
        <w:t xml:space="preserve"> «обласна психоневрологічна лікарня»;</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t xml:space="preserve">№ 15, сполучення </w:t>
      </w:r>
      <w:r w:rsidRPr="00530315">
        <w:rPr>
          <w:lang w:eastAsia="uk-UA"/>
        </w:rPr>
        <w:t xml:space="preserve">«вул. </w:t>
      </w:r>
      <w:proofErr w:type="spellStart"/>
      <w:r w:rsidRPr="00530315">
        <w:rPr>
          <w:lang w:eastAsia="uk-UA"/>
        </w:rPr>
        <w:t>Золотогірська</w:t>
      </w:r>
      <w:proofErr w:type="spellEnd"/>
      <w:r w:rsidRPr="00530315">
        <w:rPr>
          <w:lang w:eastAsia="uk-UA"/>
        </w:rPr>
        <w:t xml:space="preserve">» </w:t>
      </w:r>
      <w:r w:rsidRPr="00530315">
        <w:rPr>
          <w:b/>
        </w:rPr>
        <w:t>–</w:t>
      </w:r>
      <w:r w:rsidRPr="00530315">
        <w:rPr>
          <w:lang w:eastAsia="uk-UA"/>
        </w:rPr>
        <w:t xml:space="preserve"> «пр. Злуки» </w:t>
      </w:r>
      <w:r w:rsidRPr="00530315">
        <w:rPr>
          <w:b/>
        </w:rPr>
        <w:t>–</w:t>
      </w:r>
      <w:r w:rsidRPr="00530315">
        <w:rPr>
          <w:lang w:eastAsia="uk-UA"/>
        </w:rPr>
        <w:t xml:space="preserve"> «пр. </w:t>
      </w:r>
      <w:r w:rsidRPr="00530315">
        <w:rPr>
          <w:bCs/>
        </w:rPr>
        <w:t>С</w:t>
      </w:r>
      <w:r w:rsidRPr="00530315">
        <w:rPr>
          <w:bCs/>
          <w:lang w:val="ru-RU"/>
        </w:rPr>
        <w:t>.</w:t>
      </w:r>
      <w:r w:rsidRPr="00530315">
        <w:rPr>
          <w:bCs/>
        </w:rPr>
        <w:t xml:space="preserve"> </w:t>
      </w:r>
      <w:r w:rsidRPr="00530315">
        <w:rPr>
          <w:lang w:eastAsia="uk-UA"/>
        </w:rPr>
        <w:t>Бандери»;</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18,</w:t>
      </w:r>
      <w:r w:rsidRPr="00530315">
        <w:t xml:space="preserve"> сполучення </w:t>
      </w:r>
      <w:r w:rsidRPr="00530315">
        <w:rPr>
          <w:lang w:eastAsia="uk-UA"/>
        </w:rPr>
        <w:t xml:space="preserve">«ТРЦ Подоляни» </w:t>
      </w:r>
      <w:r w:rsidRPr="00530315">
        <w:rPr>
          <w:b/>
        </w:rPr>
        <w:t>–</w:t>
      </w:r>
      <w:r w:rsidRPr="00530315">
        <w:rPr>
          <w:lang w:eastAsia="uk-UA"/>
        </w:rPr>
        <w:t xml:space="preserve"> «містечко шляховиків»;</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36,</w:t>
      </w:r>
      <w:r w:rsidRPr="00530315">
        <w:t xml:space="preserve"> сполучення </w:t>
      </w:r>
      <w:r w:rsidRPr="00530315">
        <w:rPr>
          <w:lang w:eastAsia="uk-UA"/>
        </w:rPr>
        <w:t xml:space="preserve">«міська лікарня № 2» </w:t>
      </w:r>
      <w:r w:rsidRPr="00530315">
        <w:rPr>
          <w:b/>
        </w:rPr>
        <w:t>–</w:t>
      </w:r>
      <w:r w:rsidRPr="00530315">
        <w:rPr>
          <w:lang w:eastAsia="uk-UA"/>
        </w:rPr>
        <w:t xml:space="preserve"> «пр. автовокзал»</w:t>
      </w:r>
    </w:p>
    <w:p w:rsidR="00431C8C" w:rsidRDefault="00431C8C" w:rsidP="00743DE0">
      <w:pPr>
        <w:pStyle w:val="a7"/>
        <w:ind w:left="0" w:firstLine="426"/>
        <w:jc w:val="both"/>
      </w:pPr>
      <w:r>
        <w:rPr>
          <w:lang w:eastAsia="uk-UA"/>
        </w:rPr>
        <w:t xml:space="preserve">протягом </w:t>
      </w:r>
      <w:r w:rsidR="00DD05D5">
        <w:rPr>
          <w:lang w:eastAsia="uk-UA"/>
        </w:rPr>
        <w:t xml:space="preserve">строку </w:t>
      </w:r>
      <w:r>
        <w:rPr>
          <w:lang w:eastAsia="uk-UA"/>
        </w:rPr>
        <w:t>дії договорів</w:t>
      </w:r>
      <w:r w:rsidRPr="00A165B8">
        <w:rPr>
          <w:lang w:eastAsia="uk-UA"/>
        </w:rPr>
        <w:t xml:space="preserve"> </w:t>
      </w:r>
      <w:r w:rsidRPr="00D53670">
        <w:rPr>
          <w:color w:val="000000"/>
        </w:rPr>
        <w:t xml:space="preserve">від </w:t>
      </w:r>
      <w:r w:rsidRPr="003714B6">
        <w:t xml:space="preserve">17.04.2020 № 1 та </w:t>
      </w:r>
      <w:r w:rsidR="00241DD0">
        <w:t xml:space="preserve">№ </w:t>
      </w:r>
      <w:r w:rsidRPr="003714B6">
        <w:t>1/с</w:t>
      </w:r>
      <w:r w:rsidRPr="00546FB4">
        <w:t xml:space="preserve"> з метою недопущення, усунення та суттєвого обмеження конкуренції на автобусних маршрутах загальн</w:t>
      </w:r>
      <w:r>
        <w:t>ого користування в місті Тернополі;</w:t>
      </w:r>
    </w:p>
    <w:p w:rsidR="00431C8C" w:rsidRDefault="00431C8C" w:rsidP="00FF3E36">
      <w:pPr>
        <w:pStyle w:val="a7"/>
        <w:numPr>
          <w:ilvl w:val="0"/>
          <w:numId w:val="29"/>
        </w:numPr>
        <w:ind w:left="0" w:firstLine="426"/>
        <w:jc w:val="both"/>
      </w:pPr>
      <w:r w:rsidRPr="00546FB4">
        <w:t xml:space="preserve">забезпечити повернення придбаних </w:t>
      </w:r>
      <w:r w:rsidRPr="00546FB4">
        <w:rPr>
          <w:lang w:eastAsia="uk-UA"/>
        </w:rPr>
        <w:t>1</w:t>
      </w:r>
      <w:r>
        <w:rPr>
          <w:lang w:eastAsia="uk-UA"/>
        </w:rPr>
        <w:t>5</w:t>
      </w:r>
      <w:r w:rsidRPr="00546FB4">
        <w:rPr>
          <w:lang w:eastAsia="uk-UA"/>
        </w:rPr>
        <w:t xml:space="preserve"> </w:t>
      </w:r>
      <w:r w:rsidR="00241DD0" w:rsidRPr="00546FB4">
        <w:rPr>
          <w:lang w:eastAsia="uk-UA"/>
        </w:rPr>
        <w:t xml:space="preserve">нових </w:t>
      </w:r>
      <w:r w:rsidRPr="00546FB4">
        <w:rPr>
          <w:lang w:eastAsia="uk-UA"/>
        </w:rPr>
        <w:t>одиниць автобусів</w:t>
      </w:r>
      <w:r w:rsidRPr="00546FB4">
        <w:t xml:space="preserve"> </w:t>
      </w:r>
      <w:r>
        <w:t>на баланс Тернопільській міській раді</w:t>
      </w:r>
      <w:r w:rsidRPr="00546FB4">
        <w:t xml:space="preserve"> після закінчення терміну дії договорів про виконання транспортних послуг </w:t>
      </w:r>
      <w:r w:rsidR="002F589E">
        <w:t>і</w:t>
      </w:r>
      <w:r w:rsidRPr="00546FB4">
        <w:t>з перевезення пасажирів</w:t>
      </w:r>
      <w:r>
        <w:t>, укладених між В</w:t>
      </w:r>
      <w:r w:rsidRPr="00516F78">
        <w:t xml:space="preserve">иконавчим комітетом Тернопільської міської ради </w:t>
      </w:r>
      <w:r>
        <w:t xml:space="preserve">та </w:t>
      </w:r>
      <w:r w:rsidRPr="00FF6A3F">
        <w:rPr>
          <w:lang w:eastAsia="uk-UA"/>
        </w:rPr>
        <w:t>к</w:t>
      </w:r>
      <w:r>
        <w:rPr>
          <w:lang w:eastAsia="uk-UA"/>
        </w:rPr>
        <w:t>омунальн</w:t>
      </w:r>
      <w:r w:rsidRPr="00FF6A3F">
        <w:rPr>
          <w:lang w:eastAsia="uk-UA"/>
        </w:rPr>
        <w:t>им підприємством</w:t>
      </w:r>
      <w:r>
        <w:rPr>
          <w:lang w:eastAsia="uk-UA"/>
        </w:rPr>
        <w:t xml:space="preserve"> </w:t>
      </w:r>
      <w:r w:rsidRPr="00875883">
        <w:rPr>
          <w:bCs/>
        </w:rPr>
        <w:t>«</w:t>
      </w:r>
      <w:proofErr w:type="spellStart"/>
      <w:r w:rsidRPr="00875883">
        <w:rPr>
          <w:bCs/>
        </w:rPr>
        <w:t>Міськавтотранс</w:t>
      </w:r>
      <w:proofErr w:type="spellEnd"/>
      <w:r w:rsidRPr="00875883">
        <w:rPr>
          <w:bCs/>
        </w:rPr>
        <w:t>»</w:t>
      </w:r>
      <w:r w:rsidR="00406414">
        <w:rPr>
          <w:bCs/>
        </w:rPr>
        <w:t xml:space="preserve"> </w:t>
      </w:r>
      <w:r w:rsidR="00406414" w:rsidRPr="00381FF7">
        <w:rPr>
          <w:bCs/>
        </w:rPr>
        <w:t>Тернопільської міської ради</w:t>
      </w:r>
      <w:r>
        <w:rPr>
          <w:lang w:eastAsia="uk-UA"/>
        </w:rPr>
        <w:t>,</w:t>
      </w:r>
      <w:r w:rsidRPr="004E65B8">
        <w:rPr>
          <w:lang w:eastAsia="uk-UA"/>
        </w:rPr>
        <w:t xml:space="preserve"> </w:t>
      </w:r>
      <w:r>
        <w:rPr>
          <w:lang w:eastAsia="uk-UA"/>
        </w:rPr>
        <w:t>за маршрутами:</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t xml:space="preserve">№ </w:t>
      </w:r>
      <w:r w:rsidRPr="00530315">
        <w:rPr>
          <w:lang w:val="ru-RU"/>
        </w:rPr>
        <w:t>5</w:t>
      </w:r>
      <w:r w:rsidRPr="00530315">
        <w:t xml:space="preserve">, сполучення </w:t>
      </w:r>
      <w:r w:rsidRPr="00530315">
        <w:rPr>
          <w:lang w:eastAsia="uk-UA"/>
        </w:rPr>
        <w:t xml:space="preserve">«вул. </w:t>
      </w:r>
      <w:proofErr w:type="spellStart"/>
      <w:r w:rsidRPr="00530315">
        <w:rPr>
          <w:lang w:eastAsia="uk-UA"/>
        </w:rPr>
        <w:t>Лучаківського</w:t>
      </w:r>
      <w:proofErr w:type="spellEnd"/>
      <w:r w:rsidRPr="00530315">
        <w:rPr>
          <w:lang w:eastAsia="uk-UA"/>
        </w:rPr>
        <w:t xml:space="preserve">» </w:t>
      </w:r>
      <w:r w:rsidRPr="00530315">
        <w:rPr>
          <w:b/>
        </w:rPr>
        <w:t xml:space="preserve">– </w:t>
      </w:r>
      <w:r w:rsidRPr="00F30761">
        <w:t>«</w:t>
      </w:r>
      <w:proofErr w:type="spellStart"/>
      <w:r w:rsidRPr="00530315">
        <w:rPr>
          <w:bCs/>
        </w:rPr>
        <w:t>смт</w:t>
      </w:r>
      <w:proofErr w:type="spellEnd"/>
      <w:r w:rsidRPr="00530315">
        <w:rPr>
          <w:b/>
          <w:lang w:val="ru-RU"/>
        </w:rPr>
        <w:t xml:space="preserve"> </w:t>
      </w:r>
      <w:r w:rsidRPr="00530315">
        <w:rPr>
          <w:bCs/>
        </w:rPr>
        <w:t>В</w:t>
      </w:r>
      <w:r w:rsidRPr="00530315">
        <w:rPr>
          <w:bCs/>
          <w:lang w:val="ru-RU"/>
        </w:rPr>
        <w:t>.</w:t>
      </w:r>
      <w:r w:rsidRPr="00530315">
        <w:rPr>
          <w:bCs/>
        </w:rPr>
        <w:t xml:space="preserve"> </w:t>
      </w:r>
      <w:proofErr w:type="spellStart"/>
      <w:r w:rsidRPr="00530315">
        <w:rPr>
          <w:bCs/>
        </w:rPr>
        <w:t>Березовиця</w:t>
      </w:r>
      <w:proofErr w:type="spellEnd"/>
      <w:r w:rsidRPr="00530315">
        <w:rPr>
          <w:bCs/>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5А,</w:t>
      </w:r>
      <w:r w:rsidRPr="00530315">
        <w:t xml:space="preserve"> сполучення</w:t>
      </w:r>
      <w:r w:rsidRPr="00530315">
        <w:rPr>
          <w:lang w:eastAsia="uk-UA"/>
        </w:rPr>
        <w:t xml:space="preserve"> «вул. </w:t>
      </w:r>
      <w:proofErr w:type="spellStart"/>
      <w:r w:rsidRPr="00530315">
        <w:rPr>
          <w:lang w:eastAsia="uk-UA"/>
        </w:rPr>
        <w:t>Лучаківського</w:t>
      </w:r>
      <w:proofErr w:type="spellEnd"/>
      <w:r w:rsidRPr="00530315">
        <w:rPr>
          <w:lang w:eastAsia="uk-UA"/>
        </w:rPr>
        <w:t>»</w:t>
      </w:r>
      <w:r w:rsidRPr="00530315">
        <w:rPr>
          <w:b/>
        </w:rPr>
        <w:t xml:space="preserve"> –</w:t>
      </w:r>
      <w:r w:rsidRPr="00530315">
        <w:rPr>
          <w:lang w:eastAsia="uk-UA"/>
        </w:rPr>
        <w:t xml:space="preserve"> «с</w:t>
      </w:r>
      <w:r w:rsidRPr="00530315">
        <w:rPr>
          <w:lang w:val="ru-RU" w:eastAsia="uk-UA"/>
        </w:rPr>
        <w:t>.</w:t>
      </w:r>
      <w:r w:rsidRPr="00530315">
        <w:rPr>
          <w:lang w:eastAsia="uk-UA"/>
        </w:rPr>
        <w:t xml:space="preserve"> Острів»;</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11,</w:t>
      </w:r>
      <w:r w:rsidRPr="00530315">
        <w:t xml:space="preserve"> сполучення </w:t>
      </w:r>
      <w:r w:rsidRPr="00530315">
        <w:rPr>
          <w:lang w:eastAsia="uk-UA"/>
        </w:rPr>
        <w:t xml:space="preserve">«вул. Довженка» </w:t>
      </w:r>
      <w:r w:rsidRPr="00530315">
        <w:rPr>
          <w:b/>
        </w:rPr>
        <w:t>–</w:t>
      </w:r>
      <w:r w:rsidRPr="00530315">
        <w:rPr>
          <w:lang w:eastAsia="uk-UA"/>
        </w:rPr>
        <w:t xml:space="preserve"> «обласна психоневрологічна лікарня»;</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t xml:space="preserve">№ 15, сполучення </w:t>
      </w:r>
      <w:r w:rsidRPr="00530315">
        <w:rPr>
          <w:lang w:eastAsia="uk-UA"/>
        </w:rPr>
        <w:t xml:space="preserve">«вул. </w:t>
      </w:r>
      <w:proofErr w:type="spellStart"/>
      <w:r w:rsidRPr="00530315">
        <w:rPr>
          <w:lang w:eastAsia="uk-UA"/>
        </w:rPr>
        <w:t>Золотогірська</w:t>
      </w:r>
      <w:proofErr w:type="spellEnd"/>
      <w:r w:rsidRPr="00530315">
        <w:rPr>
          <w:lang w:eastAsia="uk-UA"/>
        </w:rPr>
        <w:t xml:space="preserve">» </w:t>
      </w:r>
      <w:r w:rsidRPr="00530315">
        <w:rPr>
          <w:b/>
        </w:rPr>
        <w:t>–</w:t>
      </w:r>
      <w:r w:rsidRPr="00530315">
        <w:rPr>
          <w:lang w:eastAsia="uk-UA"/>
        </w:rPr>
        <w:t xml:space="preserve"> «пр. Злуки» </w:t>
      </w:r>
      <w:r w:rsidRPr="00530315">
        <w:rPr>
          <w:b/>
        </w:rPr>
        <w:t>–</w:t>
      </w:r>
      <w:r w:rsidRPr="00530315">
        <w:rPr>
          <w:lang w:eastAsia="uk-UA"/>
        </w:rPr>
        <w:t xml:space="preserve"> «пр. </w:t>
      </w:r>
      <w:r w:rsidRPr="00530315">
        <w:rPr>
          <w:bCs/>
        </w:rPr>
        <w:t>С</w:t>
      </w:r>
      <w:r w:rsidRPr="00530315">
        <w:rPr>
          <w:bCs/>
          <w:lang w:val="ru-RU"/>
        </w:rPr>
        <w:t>.</w:t>
      </w:r>
      <w:r w:rsidRPr="00530315">
        <w:rPr>
          <w:bCs/>
        </w:rPr>
        <w:t xml:space="preserve"> </w:t>
      </w:r>
      <w:r w:rsidRPr="00530315">
        <w:rPr>
          <w:lang w:eastAsia="uk-UA"/>
        </w:rPr>
        <w:t>Бандери»;</w:t>
      </w:r>
    </w:p>
    <w:p w:rsidR="00431C8C" w:rsidRPr="00530315" w:rsidRDefault="00431C8C" w:rsidP="00743DE0">
      <w:pPr>
        <w:pStyle w:val="a7"/>
        <w:numPr>
          <w:ilvl w:val="0"/>
          <w:numId w:val="23"/>
        </w:numPr>
        <w:tabs>
          <w:tab w:val="left" w:pos="567"/>
        </w:tabs>
        <w:spacing w:after="200" w:line="276" w:lineRule="auto"/>
        <w:ind w:left="0" w:firstLine="426"/>
        <w:jc w:val="both"/>
      </w:pPr>
      <w:r w:rsidRPr="00530315">
        <w:rPr>
          <w:lang w:eastAsia="uk-UA"/>
        </w:rPr>
        <w:t>№ 18,</w:t>
      </w:r>
      <w:r w:rsidRPr="00530315">
        <w:t xml:space="preserve"> сполучення </w:t>
      </w:r>
      <w:r w:rsidRPr="00530315">
        <w:rPr>
          <w:lang w:eastAsia="uk-UA"/>
        </w:rPr>
        <w:t xml:space="preserve">«ТРЦ Подоляни» </w:t>
      </w:r>
      <w:r w:rsidRPr="00530315">
        <w:rPr>
          <w:b/>
        </w:rPr>
        <w:t>–</w:t>
      </w:r>
      <w:r w:rsidRPr="00530315">
        <w:rPr>
          <w:lang w:eastAsia="uk-UA"/>
        </w:rPr>
        <w:t xml:space="preserve"> «містечко шляховиків»;</w:t>
      </w:r>
    </w:p>
    <w:p w:rsidR="007D352B" w:rsidRDefault="00431C8C" w:rsidP="007D352B">
      <w:pPr>
        <w:pStyle w:val="a7"/>
        <w:numPr>
          <w:ilvl w:val="0"/>
          <w:numId w:val="23"/>
        </w:numPr>
        <w:tabs>
          <w:tab w:val="left" w:pos="567"/>
        </w:tabs>
        <w:spacing w:after="200" w:line="276" w:lineRule="auto"/>
        <w:ind w:left="0" w:firstLine="426"/>
        <w:jc w:val="both"/>
      </w:pPr>
      <w:r w:rsidRPr="00530315">
        <w:rPr>
          <w:lang w:eastAsia="uk-UA"/>
        </w:rPr>
        <w:t>№ 36,</w:t>
      </w:r>
      <w:r w:rsidRPr="00530315">
        <w:t xml:space="preserve"> сполучення </w:t>
      </w:r>
      <w:r w:rsidRPr="00530315">
        <w:rPr>
          <w:lang w:eastAsia="uk-UA"/>
        </w:rPr>
        <w:t xml:space="preserve">«міська лікарня № 2» </w:t>
      </w:r>
      <w:r w:rsidRPr="00530315">
        <w:rPr>
          <w:b/>
        </w:rPr>
        <w:t>–</w:t>
      </w:r>
      <w:r w:rsidRPr="00530315">
        <w:rPr>
          <w:lang w:eastAsia="uk-UA"/>
        </w:rPr>
        <w:t xml:space="preserve"> «пр. автовокзал</w:t>
      </w:r>
      <w:r>
        <w:rPr>
          <w:lang w:eastAsia="uk-UA"/>
        </w:rPr>
        <w:t>».</w:t>
      </w:r>
      <w:r w:rsidR="00BD2980">
        <w:rPr>
          <w:lang w:eastAsia="uk-UA"/>
        </w:rPr>
        <w:t xml:space="preserve"> </w:t>
      </w:r>
    </w:p>
    <w:p w:rsidR="003C6DF7" w:rsidRPr="007D352B" w:rsidRDefault="003C6DF7" w:rsidP="007D352B">
      <w:pPr>
        <w:pStyle w:val="a7"/>
        <w:spacing w:after="200" w:line="276" w:lineRule="auto"/>
        <w:ind w:left="0" w:firstLine="426"/>
        <w:jc w:val="both"/>
      </w:pPr>
      <w:r w:rsidRPr="007D352B">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w:t>
      </w:r>
      <w:r w:rsidR="000144B8" w:rsidRPr="007D352B">
        <w:t>рішен</w:t>
      </w:r>
      <w:r w:rsidRPr="007D352B">
        <w:t xml:space="preserve">ня, </w:t>
      </w:r>
      <w:r w:rsidR="00DB0DC6">
        <w:rPr>
          <w:bCs/>
        </w:rPr>
        <w:t>терміном</w:t>
      </w:r>
      <w:r w:rsidR="00583F93">
        <w:rPr>
          <w:bCs/>
        </w:rPr>
        <w:t xml:space="preserve"> </w:t>
      </w:r>
      <w:r w:rsidRPr="007D352B">
        <w:rPr>
          <w:bCs/>
        </w:rPr>
        <w:t xml:space="preserve"> до </w:t>
      </w:r>
      <w:r w:rsidR="001645DD" w:rsidRPr="007D352B">
        <w:rPr>
          <w:bCs/>
        </w:rPr>
        <w:t>31</w:t>
      </w:r>
      <w:r w:rsidRPr="007D352B">
        <w:rPr>
          <w:bCs/>
        </w:rPr>
        <w:t>.</w:t>
      </w:r>
      <w:r w:rsidR="001645DD" w:rsidRPr="007D352B">
        <w:rPr>
          <w:bCs/>
        </w:rPr>
        <w:t>12.</w:t>
      </w:r>
      <w:r w:rsidRPr="007D352B">
        <w:rPr>
          <w:bCs/>
        </w:rPr>
        <w:t>2020.</w:t>
      </w:r>
    </w:p>
    <w:p w:rsidR="009649FA" w:rsidRDefault="009649FA" w:rsidP="009649FA">
      <w:pPr>
        <w:ind w:firstLine="567"/>
        <w:jc w:val="both"/>
      </w:pPr>
      <w:r w:rsidRPr="00417F91">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F63FC" w:rsidRDefault="001F63FC" w:rsidP="00785FBB">
      <w:pPr>
        <w:jc w:val="both"/>
      </w:pPr>
    </w:p>
    <w:p w:rsidR="00BF26B8" w:rsidRDefault="00BF26B8" w:rsidP="00785FBB">
      <w:pPr>
        <w:jc w:val="both"/>
      </w:pPr>
    </w:p>
    <w:p w:rsidR="00E25ADB" w:rsidRPr="001552E3" w:rsidRDefault="00E25ADB" w:rsidP="00E25ADB">
      <w:r w:rsidRPr="001552E3">
        <w:t>Голова Комітету</w:t>
      </w:r>
      <w:r w:rsidRPr="001552E3">
        <w:tab/>
      </w:r>
      <w:r w:rsidRPr="001552E3">
        <w:tab/>
      </w:r>
      <w:r w:rsidRPr="001552E3">
        <w:tab/>
      </w:r>
      <w:r w:rsidRPr="001552E3">
        <w:tab/>
      </w:r>
      <w:r w:rsidRPr="001552E3">
        <w:tab/>
      </w:r>
      <w:r w:rsidRPr="001552E3">
        <w:tab/>
      </w:r>
      <w:r w:rsidRPr="001552E3">
        <w:tab/>
      </w:r>
      <w:r w:rsidRPr="001552E3">
        <w:tab/>
      </w:r>
      <w:r>
        <w:t xml:space="preserve">  </w:t>
      </w:r>
      <w:r w:rsidRPr="001552E3">
        <w:t>Ю. ТЕРЕНТЬЄВ</w:t>
      </w:r>
    </w:p>
    <w:p w:rsidR="00CD30A3" w:rsidRPr="00417F91" w:rsidRDefault="00CD30A3" w:rsidP="003C6DF7">
      <w:pPr>
        <w:pStyle w:val="rvps2"/>
        <w:spacing w:before="0" w:beforeAutospacing="0" w:after="0" w:afterAutospacing="0"/>
        <w:ind w:left="567" w:hanging="567"/>
        <w:jc w:val="both"/>
      </w:pPr>
    </w:p>
    <w:sectPr w:rsidR="00CD30A3" w:rsidRPr="00417F91" w:rsidSect="006B3F2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557" w:rsidRDefault="008E5557" w:rsidP="009E69F6">
      <w:r>
        <w:separator/>
      </w:r>
    </w:p>
  </w:endnote>
  <w:endnote w:type="continuationSeparator" w:id="0">
    <w:p w:rsidR="008E5557" w:rsidRDefault="008E5557" w:rsidP="009E6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557" w:rsidRDefault="008E5557" w:rsidP="009E69F6">
      <w:r>
        <w:separator/>
      </w:r>
    </w:p>
  </w:footnote>
  <w:footnote w:type="continuationSeparator" w:id="0">
    <w:p w:rsidR="008E5557" w:rsidRDefault="008E5557" w:rsidP="009E6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377879"/>
      <w:docPartObj>
        <w:docPartGallery w:val="Page Numbers (Top of Page)"/>
        <w:docPartUnique/>
      </w:docPartObj>
    </w:sdtPr>
    <w:sdtEndPr/>
    <w:sdtContent>
      <w:p w:rsidR="00B15A90" w:rsidRDefault="00B15A90">
        <w:pPr>
          <w:pStyle w:val="a3"/>
          <w:jc w:val="center"/>
        </w:pPr>
        <w:r>
          <w:fldChar w:fldCharType="begin"/>
        </w:r>
        <w:r>
          <w:instrText>PAGE   \* MERGEFORMAT</w:instrText>
        </w:r>
        <w:r>
          <w:fldChar w:fldCharType="separate"/>
        </w:r>
        <w:r w:rsidR="007C2DEC">
          <w:rPr>
            <w:noProof/>
          </w:rPr>
          <w:t>2</w:t>
        </w:r>
        <w:r>
          <w:fldChar w:fldCharType="end"/>
        </w:r>
      </w:p>
    </w:sdtContent>
  </w:sdt>
  <w:p w:rsidR="00B15A90" w:rsidRDefault="00B15A9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24DB"/>
    <w:multiLevelType w:val="hybridMultilevel"/>
    <w:tmpl w:val="C36C7F94"/>
    <w:lvl w:ilvl="0" w:tplc="D41E08D8">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469604C"/>
    <w:multiLevelType w:val="hybridMultilevel"/>
    <w:tmpl w:val="1C927CB4"/>
    <w:lvl w:ilvl="0" w:tplc="B56A32A4">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482AD9"/>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nsid w:val="15A211D4"/>
    <w:multiLevelType w:val="multilevel"/>
    <w:tmpl w:val="8D488A56"/>
    <w:lvl w:ilvl="0">
      <w:start w:val="1"/>
      <w:numFmt w:val="decimal"/>
      <w:lvlText w:val="%1."/>
      <w:lvlJc w:val="left"/>
      <w:pPr>
        <w:ind w:left="360" w:hanging="360"/>
      </w:p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
    <w:nsid w:val="19255B6A"/>
    <w:multiLevelType w:val="hybridMultilevel"/>
    <w:tmpl w:val="2F60EBFC"/>
    <w:lvl w:ilvl="0" w:tplc="9EE68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7">
    <w:nsid w:val="23EE20DE"/>
    <w:multiLevelType w:val="hybridMultilevel"/>
    <w:tmpl w:val="CC8CB8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982279E"/>
    <w:multiLevelType w:val="hybridMultilevel"/>
    <w:tmpl w:val="80EA0038"/>
    <w:lvl w:ilvl="0" w:tplc="CE68E85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nsid w:val="2E052D83"/>
    <w:multiLevelType w:val="hybridMultilevel"/>
    <w:tmpl w:val="7C903CD6"/>
    <w:lvl w:ilvl="0" w:tplc="D41E08D8">
      <w:start w:val="1"/>
      <w:numFmt w:val="decimal"/>
      <w:lvlText w:val="%1)"/>
      <w:lvlJc w:val="left"/>
      <w:pPr>
        <w:ind w:left="644"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3857AAA"/>
    <w:multiLevelType w:val="hybridMultilevel"/>
    <w:tmpl w:val="9D30CA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931FB6"/>
    <w:multiLevelType w:val="hybridMultilevel"/>
    <w:tmpl w:val="1F7896FE"/>
    <w:lvl w:ilvl="0" w:tplc="3D88E6E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4BA66375"/>
    <w:multiLevelType w:val="hybridMultilevel"/>
    <w:tmpl w:val="C28C1F3E"/>
    <w:lvl w:ilvl="0" w:tplc="72465644">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50D25560"/>
    <w:multiLevelType w:val="hybridMultilevel"/>
    <w:tmpl w:val="322E555C"/>
    <w:lvl w:ilvl="0" w:tplc="B256357C">
      <w:numFmt w:val="bullet"/>
      <w:lvlText w:val="-"/>
      <w:lvlJc w:val="left"/>
      <w:pPr>
        <w:ind w:left="1080" w:hanging="360"/>
      </w:pPr>
      <w:rPr>
        <w:rFonts w:ascii="Calibri" w:eastAsiaTheme="minorHAnsi" w:hAnsi="Calibri"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FB613C8"/>
    <w:multiLevelType w:val="hybridMultilevel"/>
    <w:tmpl w:val="8A16D9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6C1039"/>
    <w:multiLevelType w:val="hybridMultilevel"/>
    <w:tmpl w:val="9AB4659A"/>
    <w:lvl w:ilvl="0" w:tplc="D41E08D8">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6C9A2A1A"/>
    <w:multiLevelType w:val="hybridMultilevel"/>
    <w:tmpl w:val="20DABF5A"/>
    <w:lvl w:ilvl="0" w:tplc="51B02DFA">
      <w:start w:val="1"/>
      <w:numFmt w:val="decimal"/>
      <w:lvlText w:val="(%1)"/>
      <w:lvlJc w:val="left"/>
      <w:pPr>
        <w:ind w:left="2204" w:hanging="360"/>
      </w:pPr>
      <w:rPr>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4">
    <w:nsid w:val="74D857B4"/>
    <w:multiLevelType w:val="hybridMultilevel"/>
    <w:tmpl w:val="B4584B3A"/>
    <w:lvl w:ilvl="0" w:tplc="758CDBF8">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97E29F5"/>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6"/>
  </w:num>
  <w:num w:numId="9">
    <w:abstractNumId w:val="16"/>
  </w:num>
  <w:num w:numId="10">
    <w:abstractNumId w:val="19"/>
  </w:num>
  <w:num w:numId="11">
    <w:abstractNumId w:val="23"/>
  </w:num>
  <w:num w:numId="12">
    <w:abstractNumId w:val="10"/>
  </w:num>
  <w:num w:numId="13">
    <w:abstractNumId w:val="17"/>
  </w:num>
  <w:num w:numId="14">
    <w:abstractNumId w:val="5"/>
  </w:num>
  <w:num w:numId="15">
    <w:abstractNumId w:val="24"/>
  </w:num>
  <w:num w:numId="16">
    <w:abstractNumId w:val="18"/>
  </w:num>
  <w:num w:numId="17">
    <w:abstractNumId w:val="9"/>
  </w:num>
  <w:num w:numId="18">
    <w:abstractNumId w:val="1"/>
  </w:num>
  <w:num w:numId="19">
    <w:abstractNumId w:val="0"/>
  </w:num>
  <w:num w:numId="20">
    <w:abstractNumId w:val="25"/>
  </w:num>
  <w:num w:numId="21">
    <w:abstractNumId w:val="3"/>
  </w:num>
  <w:num w:numId="22">
    <w:abstractNumId w:val="7"/>
  </w:num>
  <w:num w:numId="23">
    <w:abstractNumId w:val="15"/>
  </w:num>
  <w:num w:numId="24">
    <w:abstractNumId w:val="12"/>
  </w:num>
  <w:num w:numId="25">
    <w:abstractNumId w:val="20"/>
  </w:num>
  <w:num w:numId="26">
    <w:abstractNumId w:val="21"/>
  </w:num>
  <w:num w:numId="27">
    <w:abstractNumId w:val="11"/>
  </w:num>
  <w:num w:numId="28">
    <w:abstractNumId w:val="1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B6"/>
    <w:rsid w:val="000050DB"/>
    <w:rsid w:val="00007370"/>
    <w:rsid w:val="000144B8"/>
    <w:rsid w:val="00030854"/>
    <w:rsid w:val="0003335B"/>
    <w:rsid w:val="00044D10"/>
    <w:rsid w:val="00055E98"/>
    <w:rsid w:val="0005767C"/>
    <w:rsid w:val="00061A8C"/>
    <w:rsid w:val="00070FB6"/>
    <w:rsid w:val="000723BA"/>
    <w:rsid w:val="000741A8"/>
    <w:rsid w:val="00085C3F"/>
    <w:rsid w:val="0009357E"/>
    <w:rsid w:val="000A44E1"/>
    <w:rsid w:val="000A4674"/>
    <w:rsid w:val="000A7725"/>
    <w:rsid w:val="000B250D"/>
    <w:rsid w:val="000B2646"/>
    <w:rsid w:val="000B557E"/>
    <w:rsid w:val="000B62EA"/>
    <w:rsid w:val="000C4A11"/>
    <w:rsid w:val="000D0849"/>
    <w:rsid w:val="000D69B6"/>
    <w:rsid w:val="000E28BB"/>
    <w:rsid w:val="000E64D3"/>
    <w:rsid w:val="000E6745"/>
    <w:rsid w:val="000F05ED"/>
    <w:rsid w:val="001046BA"/>
    <w:rsid w:val="0011244E"/>
    <w:rsid w:val="0012139A"/>
    <w:rsid w:val="0012194C"/>
    <w:rsid w:val="00127C77"/>
    <w:rsid w:val="001304D0"/>
    <w:rsid w:val="0013462A"/>
    <w:rsid w:val="0013735C"/>
    <w:rsid w:val="001373A8"/>
    <w:rsid w:val="00142499"/>
    <w:rsid w:val="00150292"/>
    <w:rsid w:val="00151C54"/>
    <w:rsid w:val="00156B92"/>
    <w:rsid w:val="001606F8"/>
    <w:rsid w:val="00161849"/>
    <w:rsid w:val="001645DD"/>
    <w:rsid w:val="0016694F"/>
    <w:rsid w:val="001670F7"/>
    <w:rsid w:val="00183DAD"/>
    <w:rsid w:val="00196EB1"/>
    <w:rsid w:val="001A2F18"/>
    <w:rsid w:val="001B2A55"/>
    <w:rsid w:val="001B5EE4"/>
    <w:rsid w:val="001C4A6D"/>
    <w:rsid w:val="001D6453"/>
    <w:rsid w:val="001D69EE"/>
    <w:rsid w:val="001F1B5D"/>
    <w:rsid w:val="001F63FC"/>
    <w:rsid w:val="001F7A64"/>
    <w:rsid w:val="00207E14"/>
    <w:rsid w:val="00211D70"/>
    <w:rsid w:val="002226C6"/>
    <w:rsid w:val="00224003"/>
    <w:rsid w:val="002365B4"/>
    <w:rsid w:val="00241DD0"/>
    <w:rsid w:val="002444D7"/>
    <w:rsid w:val="00246C1D"/>
    <w:rsid w:val="0025018C"/>
    <w:rsid w:val="00250D00"/>
    <w:rsid w:val="00256E26"/>
    <w:rsid w:val="00262BB9"/>
    <w:rsid w:val="00265391"/>
    <w:rsid w:val="002857C3"/>
    <w:rsid w:val="0028767A"/>
    <w:rsid w:val="00293342"/>
    <w:rsid w:val="002A0C88"/>
    <w:rsid w:val="002B6A69"/>
    <w:rsid w:val="002B7C2B"/>
    <w:rsid w:val="002C1CB8"/>
    <w:rsid w:val="002C37C4"/>
    <w:rsid w:val="002C60B3"/>
    <w:rsid w:val="002D74C8"/>
    <w:rsid w:val="002E143E"/>
    <w:rsid w:val="002F589E"/>
    <w:rsid w:val="002F5DF8"/>
    <w:rsid w:val="002F7293"/>
    <w:rsid w:val="00310D51"/>
    <w:rsid w:val="00310F3F"/>
    <w:rsid w:val="00323220"/>
    <w:rsid w:val="00325263"/>
    <w:rsid w:val="00347CB8"/>
    <w:rsid w:val="003562F8"/>
    <w:rsid w:val="00356466"/>
    <w:rsid w:val="00360438"/>
    <w:rsid w:val="003714B6"/>
    <w:rsid w:val="00371DBD"/>
    <w:rsid w:val="00371FE4"/>
    <w:rsid w:val="003756A4"/>
    <w:rsid w:val="00381FF7"/>
    <w:rsid w:val="00394262"/>
    <w:rsid w:val="003955AE"/>
    <w:rsid w:val="00396683"/>
    <w:rsid w:val="003A1717"/>
    <w:rsid w:val="003A232F"/>
    <w:rsid w:val="003A72E2"/>
    <w:rsid w:val="003B22C2"/>
    <w:rsid w:val="003B3BD7"/>
    <w:rsid w:val="003B59BB"/>
    <w:rsid w:val="003B75C0"/>
    <w:rsid w:val="003C5979"/>
    <w:rsid w:val="003C5FDC"/>
    <w:rsid w:val="003C6DF7"/>
    <w:rsid w:val="003D24AB"/>
    <w:rsid w:val="003E096B"/>
    <w:rsid w:val="00402DCA"/>
    <w:rsid w:val="00406414"/>
    <w:rsid w:val="004123D1"/>
    <w:rsid w:val="00412B25"/>
    <w:rsid w:val="00416855"/>
    <w:rsid w:val="00417795"/>
    <w:rsid w:val="00417F91"/>
    <w:rsid w:val="00421DA8"/>
    <w:rsid w:val="00431980"/>
    <w:rsid w:val="00431C8C"/>
    <w:rsid w:val="00440DA6"/>
    <w:rsid w:val="00445182"/>
    <w:rsid w:val="004506DE"/>
    <w:rsid w:val="00456FB7"/>
    <w:rsid w:val="00464DE6"/>
    <w:rsid w:val="00473AB3"/>
    <w:rsid w:val="00481224"/>
    <w:rsid w:val="0049052B"/>
    <w:rsid w:val="00493E03"/>
    <w:rsid w:val="00494860"/>
    <w:rsid w:val="004961F9"/>
    <w:rsid w:val="004A3EB3"/>
    <w:rsid w:val="004A52BA"/>
    <w:rsid w:val="004A792C"/>
    <w:rsid w:val="004B0C17"/>
    <w:rsid w:val="004B28DD"/>
    <w:rsid w:val="004C6D4F"/>
    <w:rsid w:val="004E65B8"/>
    <w:rsid w:val="004E7547"/>
    <w:rsid w:val="004F2122"/>
    <w:rsid w:val="004F66FB"/>
    <w:rsid w:val="00506DF9"/>
    <w:rsid w:val="00512D54"/>
    <w:rsid w:val="0051320D"/>
    <w:rsid w:val="00516977"/>
    <w:rsid w:val="00516F78"/>
    <w:rsid w:val="00520263"/>
    <w:rsid w:val="00520945"/>
    <w:rsid w:val="00530315"/>
    <w:rsid w:val="00533FD4"/>
    <w:rsid w:val="00534221"/>
    <w:rsid w:val="005402A9"/>
    <w:rsid w:val="00540FA9"/>
    <w:rsid w:val="005448CF"/>
    <w:rsid w:val="005464BF"/>
    <w:rsid w:val="00546FB4"/>
    <w:rsid w:val="005508D4"/>
    <w:rsid w:val="00561322"/>
    <w:rsid w:val="00565E41"/>
    <w:rsid w:val="0057396B"/>
    <w:rsid w:val="0057758F"/>
    <w:rsid w:val="005803FE"/>
    <w:rsid w:val="00582596"/>
    <w:rsid w:val="00583F93"/>
    <w:rsid w:val="00586B59"/>
    <w:rsid w:val="0059717A"/>
    <w:rsid w:val="005A193A"/>
    <w:rsid w:val="005A7060"/>
    <w:rsid w:val="005B581B"/>
    <w:rsid w:val="005C1AA8"/>
    <w:rsid w:val="005D684E"/>
    <w:rsid w:val="005D7B00"/>
    <w:rsid w:val="005E28F1"/>
    <w:rsid w:val="005E737F"/>
    <w:rsid w:val="005F24E9"/>
    <w:rsid w:val="005F50F2"/>
    <w:rsid w:val="00607D44"/>
    <w:rsid w:val="006177AC"/>
    <w:rsid w:val="00634A73"/>
    <w:rsid w:val="006631E6"/>
    <w:rsid w:val="00665211"/>
    <w:rsid w:val="00670415"/>
    <w:rsid w:val="00671A0D"/>
    <w:rsid w:val="00672236"/>
    <w:rsid w:val="00681A2A"/>
    <w:rsid w:val="006843E7"/>
    <w:rsid w:val="006860BE"/>
    <w:rsid w:val="00686F01"/>
    <w:rsid w:val="006A1BAC"/>
    <w:rsid w:val="006B00F4"/>
    <w:rsid w:val="006B0D3F"/>
    <w:rsid w:val="006B3F25"/>
    <w:rsid w:val="006B5996"/>
    <w:rsid w:val="006D242F"/>
    <w:rsid w:val="006D2F3B"/>
    <w:rsid w:val="006E2287"/>
    <w:rsid w:val="006E4344"/>
    <w:rsid w:val="006E6998"/>
    <w:rsid w:val="006F0CE9"/>
    <w:rsid w:val="006F203E"/>
    <w:rsid w:val="00704DD7"/>
    <w:rsid w:val="00707E54"/>
    <w:rsid w:val="00714237"/>
    <w:rsid w:val="00716843"/>
    <w:rsid w:val="00721B1A"/>
    <w:rsid w:val="0072272C"/>
    <w:rsid w:val="00723202"/>
    <w:rsid w:val="00741D84"/>
    <w:rsid w:val="00743DE0"/>
    <w:rsid w:val="00752A31"/>
    <w:rsid w:val="00760AAA"/>
    <w:rsid w:val="00761BCE"/>
    <w:rsid w:val="00766F0B"/>
    <w:rsid w:val="007678A2"/>
    <w:rsid w:val="007718C1"/>
    <w:rsid w:val="00783B4C"/>
    <w:rsid w:val="00785E22"/>
    <w:rsid w:val="00785FBB"/>
    <w:rsid w:val="007874EE"/>
    <w:rsid w:val="00790F04"/>
    <w:rsid w:val="00792387"/>
    <w:rsid w:val="007926D2"/>
    <w:rsid w:val="00793E2A"/>
    <w:rsid w:val="00795878"/>
    <w:rsid w:val="007A257B"/>
    <w:rsid w:val="007A61BD"/>
    <w:rsid w:val="007B3E73"/>
    <w:rsid w:val="007B4C5B"/>
    <w:rsid w:val="007C2DEC"/>
    <w:rsid w:val="007D2BF2"/>
    <w:rsid w:val="007D352B"/>
    <w:rsid w:val="007D3F92"/>
    <w:rsid w:val="007E7E05"/>
    <w:rsid w:val="007F1E34"/>
    <w:rsid w:val="008253AB"/>
    <w:rsid w:val="008278FB"/>
    <w:rsid w:val="00833E86"/>
    <w:rsid w:val="0084253F"/>
    <w:rsid w:val="008538BA"/>
    <w:rsid w:val="00861218"/>
    <w:rsid w:val="00864259"/>
    <w:rsid w:val="0087186A"/>
    <w:rsid w:val="00875883"/>
    <w:rsid w:val="008765A4"/>
    <w:rsid w:val="008774B1"/>
    <w:rsid w:val="00877E66"/>
    <w:rsid w:val="008856B6"/>
    <w:rsid w:val="008A0DDA"/>
    <w:rsid w:val="008A5853"/>
    <w:rsid w:val="008B2802"/>
    <w:rsid w:val="008C0C63"/>
    <w:rsid w:val="008C5B26"/>
    <w:rsid w:val="008D6B59"/>
    <w:rsid w:val="008E0EA1"/>
    <w:rsid w:val="008E5557"/>
    <w:rsid w:val="00900314"/>
    <w:rsid w:val="0090233F"/>
    <w:rsid w:val="009052D1"/>
    <w:rsid w:val="00913D9E"/>
    <w:rsid w:val="00941D87"/>
    <w:rsid w:val="00946A41"/>
    <w:rsid w:val="00952466"/>
    <w:rsid w:val="00954F8A"/>
    <w:rsid w:val="00961176"/>
    <w:rsid w:val="009649FA"/>
    <w:rsid w:val="00974A82"/>
    <w:rsid w:val="0098686D"/>
    <w:rsid w:val="00991E1E"/>
    <w:rsid w:val="009959A3"/>
    <w:rsid w:val="009A203C"/>
    <w:rsid w:val="009A3D84"/>
    <w:rsid w:val="009B2375"/>
    <w:rsid w:val="009B3B3B"/>
    <w:rsid w:val="009B5256"/>
    <w:rsid w:val="009C0D0E"/>
    <w:rsid w:val="009C56E7"/>
    <w:rsid w:val="009C669B"/>
    <w:rsid w:val="009E4478"/>
    <w:rsid w:val="009E56C1"/>
    <w:rsid w:val="009E69F6"/>
    <w:rsid w:val="009E7347"/>
    <w:rsid w:val="00A00299"/>
    <w:rsid w:val="00A04410"/>
    <w:rsid w:val="00A12401"/>
    <w:rsid w:val="00A23770"/>
    <w:rsid w:val="00A33402"/>
    <w:rsid w:val="00A42B45"/>
    <w:rsid w:val="00A44B57"/>
    <w:rsid w:val="00A5092C"/>
    <w:rsid w:val="00A52D10"/>
    <w:rsid w:val="00A57B69"/>
    <w:rsid w:val="00A62127"/>
    <w:rsid w:val="00A64B18"/>
    <w:rsid w:val="00A7739E"/>
    <w:rsid w:val="00A83040"/>
    <w:rsid w:val="00A85E56"/>
    <w:rsid w:val="00A93F70"/>
    <w:rsid w:val="00A974BA"/>
    <w:rsid w:val="00AA318F"/>
    <w:rsid w:val="00AA3555"/>
    <w:rsid w:val="00AA63F0"/>
    <w:rsid w:val="00AA74F8"/>
    <w:rsid w:val="00AA77E9"/>
    <w:rsid w:val="00AB7863"/>
    <w:rsid w:val="00AC4341"/>
    <w:rsid w:val="00AD2077"/>
    <w:rsid w:val="00AD59BD"/>
    <w:rsid w:val="00AD7A88"/>
    <w:rsid w:val="00AF18ED"/>
    <w:rsid w:val="00AF1BBB"/>
    <w:rsid w:val="00B1032B"/>
    <w:rsid w:val="00B110FF"/>
    <w:rsid w:val="00B12259"/>
    <w:rsid w:val="00B124D5"/>
    <w:rsid w:val="00B15A90"/>
    <w:rsid w:val="00B15BE6"/>
    <w:rsid w:val="00B225B8"/>
    <w:rsid w:val="00B23E64"/>
    <w:rsid w:val="00B24A5F"/>
    <w:rsid w:val="00B25B13"/>
    <w:rsid w:val="00B27AB6"/>
    <w:rsid w:val="00B3618D"/>
    <w:rsid w:val="00B403FA"/>
    <w:rsid w:val="00B570B5"/>
    <w:rsid w:val="00B60816"/>
    <w:rsid w:val="00B64337"/>
    <w:rsid w:val="00B662AB"/>
    <w:rsid w:val="00B73BE6"/>
    <w:rsid w:val="00B7661F"/>
    <w:rsid w:val="00B772E9"/>
    <w:rsid w:val="00B80AA4"/>
    <w:rsid w:val="00B90C14"/>
    <w:rsid w:val="00B91655"/>
    <w:rsid w:val="00B9519C"/>
    <w:rsid w:val="00B97342"/>
    <w:rsid w:val="00B97E78"/>
    <w:rsid w:val="00BB0B69"/>
    <w:rsid w:val="00BB118E"/>
    <w:rsid w:val="00BB3002"/>
    <w:rsid w:val="00BB7E68"/>
    <w:rsid w:val="00BB7EFB"/>
    <w:rsid w:val="00BC3F40"/>
    <w:rsid w:val="00BD2980"/>
    <w:rsid w:val="00BD772B"/>
    <w:rsid w:val="00BE2841"/>
    <w:rsid w:val="00BF005F"/>
    <w:rsid w:val="00BF26B8"/>
    <w:rsid w:val="00BF30C6"/>
    <w:rsid w:val="00C042A9"/>
    <w:rsid w:val="00C10D26"/>
    <w:rsid w:val="00C124D7"/>
    <w:rsid w:val="00C15ABC"/>
    <w:rsid w:val="00C23E3F"/>
    <w:rsid w:val="00C25198"/>
    <w:rsid w:val="00C251CB"/>
    <w:rsid w:val="00C37FA6"/>
    <w:rsid w:val="00C62686"/>
    <w:rsid w:val="00C71A59"/>
    <w:rsid w:val="00C753CC"/>
    <w:rsid w:val="00CB383D"/>
    <w:rsid w:val="00CB68D5"/>
    <w:rsid w:val="00CC34F0"/>
    <w:rsid w:val="00CD30A3"/>
    <w:rsid w:val="00CD3B7D"/>
    <w:rsid w:val="00CD5089"/>
    <w:rsid w:val="00CD67C0"/>
    <w:rsid w:val="00CE33E7"/>
    <w:rsid w:val="00CE5E55"/>
    <w:rsid w:val="00CF0A04"/>
    <w:rsid w:val="00CF373A"/>
    <w:rsid w:val="00CF6263"/>
    <w:rsid w:val="00D11C8C"/>
    <w:rsid w:val="00D13633"/>
    <w:rsid w:val="00D1426D"/>
    <w:rsid w:val="00D2242D"/>
    <w:rsid w:val="00D2485E"/>
    <w:rsid w:val="00D2583E"/>
    <w:rsid w:val="00D30E9C"/>
    <w:rsid w:val="00D40447"/>
    <w:rsid w:val="00D416C4"/>
    <w:rsid w:val="00D45018"/>
    <w:rsid w:val="00D63217"/>
    <w:rsid w:val="00D70BE8"/>
    <w:rsid w:val="00D8030D"/>
    <w:rsid w:val="00D8752B"/>
    <w:rsid w:val="00D92BCF"/>
    <w:rsid w:val="00DA2942"/>
    <w:rsid w:val="00DB0DC6"/>
    <w:rsid w:val="00DB3508"/>
    <w:rsid w:val="00DB489E"/>
    <w:rsid w:val="00DB4BAE"/>
    <w:rsid w:val="00DB4E57"/>
    <w:rsid w:val="00DB5A24"/>
    <w:rsid w:val="00DB66F3"/>
    <w:rsid w:val="00DC0090"/>
    <w:rsid w:val="00DC2C5C"/>
    <w:rsid w:val="00DD05D5"/>
    <w:rsid w:val="00DD2B53"/>
    <w:rsid w:val="00DD606A"/>
    <w:rsid w:val="00DE34B3"/>
    <w:rsid w:val="00DF42BE"/>
    <w:rsid w:val="00E029A1"/>
    <w:rsid w:val="00E043B9"/>
    <w:rsid w:val="00E07B91"/>
    <w:rsid w:val="00E11B12"/>
    <w:rsid w:val="00E11F83"/>
    <w:rsid w:val="00E124D4"/>
    <w:rsid w:val="00E20A6B"/>
    <w:rsid w:val="00E217F5"/>
    <w:rsid w:val="00E22A62"/>
    <w:rsid w:val="00E23AB3"/>
    <w:rsid w:val="00E25ADB"/>
    <w:rsid w:val="00E31339"/>
    <w:rsid w:val="00E34E2A"/>
    <w:rsid w:val="00E415A7"/>
    <w:rsid w:val="00E4213C"/>
    <w:rsid w:val="00E4411D"/>
    <w:rsid w:val="00E5129B"/>
    <w:rsid w:val="00E53660"/>
    <w:rsid w:val="00E574AB"/>
    <w:rsid w:val="00E57905"/>
    <w:rsid w:val="00E72FC5"/>
    <w:rsid w:val="00E73B9B"/>
    <w:rsid w:val="00E8221D"/>
    <w:rsid w:val="00E9152F"/>
    <w:rsid w:val="00E91F44"/>
    <w:rsid w:val="00EA1ECB"/>
    <w:rsid w:val="00EA7628"/>
    <w:rsid w:val="00EB43E8"/>
    <w:rsid w:val="00EE5406"/>
    <w:rsid w:val="00EF77A6"/>
    <w:rsid w:val="00F018D3"/>
    <w:rsid w:val="00F02E16"/>
    <w:rsid w:val="00F06E6D"/>
    <w:rsid w:val="00F15F82"/>
    <w:rsid w:val="00F30761"/>
    <w:rsid w:val="00F43A7E"/>
    <w:rsid w:val="00F43C8B"/>
    <w:rsid w:val="00F52337"/>
    <w:rsid w:val="00F54A01"/>
    <w:rsid w:val="00F623C2"/>
    <w:rsid w:val="00F6799D"/>
    <w:rsid w:val="00F715C2"/>
    <w:rsid w:val="00F77FBC"/>
    <w:rsid w:val="00F823AC"/>
    <w:rsid w:val="00F867C7"/>
    <w:rsid w:val="00FB2817"/>
    <w:rsid w:val="00FB5ECC"/>
    <w:rsid w:val="00FB643D"/>
    <w:rsid w:val="00FC1C61"/>
    <w:rsid w:val="00FC652D"/>
    <w:rsid w:val="00FE111F"/>
    <w:rsid w:val="00FE13C9"/>
    <w:rsid w:val="00FE3661"/>
    <w:rsid w:val="00FE480B"/>
    <w:rsid w:val="00FF2C98"/>
    <w:rsid w:val="00FF3E36"/>
    <w:rsid w:val="00FF6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9F6"/>
    <w:pPr>
      <w:tabs>
        <w:tab w:val="center" w:pos="4677"/>
        <w:tab w:val="right" w:pos="9355"/>
      </w:tabs>
    </w:pPr>
  </w:style>
  <w:style w:type="character" w:customStyle="1" w:styleId="a4">
    <w:name w:val="Верхний колонтитул Знак"/>
    <w:basedOn w:val="a0"/>
    <w:link w:val="a3"/>
    <w:uiPriority w:val="99"/>
    <w:rsid w:val="009E69F6"/>
  </w:style>
  <w:style w:type="paragraph" w:styleId="a5">
    <w:name w:val="footer"/>
    <w:basedOn w:val="a"/>
    <w:link w:val="a6"/>
    <w:uiPriority w:val="99"/>
    <w:unhideWhenUsed/>
    <w:rsid w:val="009E69F6"/>
    <w:pPr>
      <w:tabs>
        <w:tab w:val="center" w:pos="4677"/>
        <w:tab w:val="right" w:pos="9355"/>
      </w:tabs>
    </w:pPr>
  </w:style>
  <w:style w:type="character" w:customStyle="1" w:styleId="a6">
    <w:name w:val="Нижний колонтитул Знак"/>
    <w:basedOn w:val="a0"/>
    <w:link w:val="a5"/>
    <w:uiPriority w:val="99"/>
    <w:rsid w:val="009E69F6"/>
  </w:style>
  <w:style w:type="paragraph" w:customStyle="1" w:styleId="rvps2">
    <w:name w:val="rvps2"/>
    <w:basedOn w:val="a"/>
    <w:rsid w:val="009E69F6"/>
    <w:pPr>
      <w:spacing w:before="100" w:beforeAutospacing="1" w:after="100" w:afterAutospacing="1"/>
    </w:pPr>
    <w:rPr>
      <w:lang w:val="ru-RU"/>
    </w:rPr>
  </w:style>
  <w:style w:type="paragraph" w:styleId="a7">
    <w:name w:val="List Paragraph"/>
    <w:basedOn w:val="a"/>
    <w:link w:val="a8"/>
    <w:uiPriority w:val="34"/>
    <w:qFormat/>
    <w:rsid w:val="009E69F6"/>
    <w:pPr>
      <w:ind w:left="720"/>
      <w:contextualSpacing/>
    </w:pPr>
  </w:style>
  <w:style w:type="paragraph" w:styleId="a9">
    <w:name w:val="Normal (Web)"/>
    <w:basedOn w:val="a"/>
    <w:unhideWhenUsed/>
    <w:rsid w:val="009E69F6"/>
    <w:pPr>
      <w:spacing w:before="100" w:beforeAutospacing="1" w:after="100" w:afterAutospacing="1"/>
    </w:pPr>
    <w:rPr>
      <w:lang w:val="ru-RU"/>
    </w:rPr>
  </w:style>
  <w:style w:type="character" w:customStyle="1" w:styleId="a8">
    <w:name w:val="Абзац списка Знак"/>
    <w:basedOn w:val="a0"/>
    <w:link w:val="a7"/>
    <w:uiPriority w:val="34"/>
    <w:rsid w:val="009C56E7"/>
    <w:rPr>
      <w:rFonts w:ascii="Times New Roman" w:eastAsia="Times New Roman" w:hAnsi="Times New Roman" w:cs="Times New Roman"/>
      <w:sz w:val="24"/>
      <w:szCs w:val="24"/>
      <w:lang w:val="uk-UA" w:eastAsia="ru-RU"/>
    </w:rPr>
  </w:style>
  <w:style w:type="character" w:customStyle="1" w:styleId="rvts9">
    <w:name w:val="rvts9"/>
    <w:basedOn w:val="a0"/>
    <w:rsid w:val="009C56E7"/>
  </w:style>
  <w:style w:type="paragraph" w:styleId="aa">
    <w:name w:val="Balloon Text"/>
    <w:basedOn w:val="a"/>
    <w:link w:val="ab"/>
    <w:uiPriority w:val="99"/>
    <w:semiHidden/>
    <w:unhideWhenUsed/>
    <w:rsid w:val="001D6453"/>
    <w:rPr>
      <w:rFonts w:ascii="Tahoma" w:hAnsi="Tahoma" w:cs="Tahoma"/>
      <w:sz w:val="16"/>
      <w:szCs w:val="16"/>
    </w:rPr>
  </w:style>
  <w:style w:type="character" w:customStyle="1" w:styleId="ab">
    <w:name w:val="Текст выноски Знак"/>
    <w:basedOn w:val="a0"/>
    <w:link w:val="aa"/>
    <w:uiPriority w:val="99"/>
    <w:semiHidden/>
    <w:rsid w:val="001D6453"/>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9F6"/>
    <w:pPr>
      <w:tabs>
        <w:tab w:val="center" w:pos="4677"/>
        <w:tab w:val="right" w:pos="9355"/>
      </w:tabs>
    </w:pPr>
  </w:style>
  <w:style w:type="character" w:customStyle="1" w:styleId="a4">
    <w:name w:val="Верхний колонтитул Знак"/>
    <w:basedOn w:val="a0"/>
    <w:link w:val="a3"/>
    <w:uiPriority w:val="99"/>
    <w:rsid w:val="009E69F6"/>
  </w:style>
  <w:style w:type="paragraph" w:styleId="a5">
    <w:name w:val="footer"/>
    <w:basedOn w:val="a"/>
    <w:link w:val="a6"/>
    <w:uiPriority w:val="99"/>
    <w:unhideWhenUsed/>
    <w:rsid w:val="009E69F6"/>
    <w:pPr>
      <w:tabs>
        <w:tab w:val="center" w:pos="4677"/>
        <w:tab w:val="right" w:pos="9355"/>
      </w:tabs>
    </w:pPr>
  </w:style>
  <w:style w:type="character" w:customStyle="1" w:styleId="a6">
    <w:name w:val="Нижний колонтитул Знак"/>
    <w:basedOn w:val="a0"/>
    <w:link w:val="a5"/>
    <w:uiPriority w:val="99"/>
    <w:rsid w:val="009E69F6"/>
  </w:style>
  <w:style w:type="paragraph" w:customStyle="1" w:styleId="rvps2">
    <w:name w:val="rvps2"/>
    <w:basedOn w:val="a"/>
    <w:rsid w:val="009E69F6"/>
    <w:pPr>
      <w:spacing w:before="100" w:beforeAutospacing="1" w:after="100" w:afterAutospacing="1"/>
    </w:pPr>
    <w:rPr>
      <w:lang w:val="ru-RU"/>
    </w:rPr>
  </w:style>
  <w:style w:type="paragraph" w:styleId="a7">
    <w:name w:val="List Paragraph"/>
    <w:basedOn w:val="a"/>
    <w:link w:val="a8"/>
    <w:uiPriority w:val="34"/>
    <w:qFormat/>
    <w:rsid w:val="009E69F6"/>
    <w:pPr>
      <w:ind w:left="720"/>
      <w:contextualSpacing/>
    </w:pPr>
  </w:style>
  <w:style w:type="paragraph" w:styleId="a9">
    <w:name w:val="Normal (Web)"/>
    <w:basedOn w:val="a"/>
    <w:unhideWhenUsed/>
    <w:rsid w:val="009E69F6"/>
    <w:pPr>
      <w:spacing w:before="100" w:beforeAutospacing="1" w:after="100" w:afterAutospacing="1"/>
    </w:pPr>
    <w:rPr>
      <w:lang w:val="ru-RU"/>
    </w:rPr>
  </w:style>
  <w:style w:type="character" w:customStyle="1" w:styleId="a8">
    <w:name w:val="Абзац списка Знак"/>
    <w:basedOn w:val="a0"/>
    <w:link w:val="a7"/>
    <w:uiPriority w:val="34"/>
    <w:rsid w:val="009C56E7"/>
    <w:rPr>
      <w:rFonts w:ascii="Times New Roman" w:eastAsia="Times New Roman" w:hAnsi="Times New Roman" w:cs="Times New Roman"/>
      <w:sz w:val="24"/>
      <w:szCs w:val="24"/>
      <w:lang w:val="uk-UA" w:eastAsia="ru-RU"/>
    </w:rPr>
  </w:style>
  <w:style w:type="character" w:customStyle="1" w:styleId="rvts9">
    <w:name w:val="rvts9"/>
    <w:basedOn w:val="a0"/>
    <w:rsid w:val="009C56E7"/>
  </w:style>
  <w:style w:type="paragraph" w:styleId="aa">
    <w:name w:val="Balloon Text"/>
    <w:basedOn w:val="a"/>
    <w:link w:val="ab"/>
    <w:uiPriority w:val="99"/>
    <w:semiHidden/>
    <w:unhideWhenUsed/>
    <w:rsid w:val="001D6453"/>
    <w:rPr>
      <w:rFonts w:ascii="Tahoma" w:hAnsi="Tahoma" w:cs="Tahoma"/>
      <w:sz w:val="16"/>
      <w:szCs w:val="16"/>
    </w:rPr>
  </w:style>
  <w:style w:type="character" w:customStyle="1" w:styleId="ab">
    <w:name w:val="Текст выноски Знак"/>
    <w:basedOn w:val="a0"/>
    <w:link w:val="aa"/>
    <w:uiPriority w:val="99"/>
    <w:semiHidden/>
    <w:rsid w:val="001D6453"/>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75692">
      <w:bodyDiv w:val="1"/>
      <w:marLeft w:val="0"/>
      <w:marRight w:val="0"/>
      <w:marTop w:val="0"/>
      <w:marBottom w:val="0"/>
      <w:divBdr>
        <w:top w:val="none" w:sz="0" w:space="0" w:color="auto"/>
        <w:left w:val="none" w:sz="0" w:space="0" w:color="auto"/>
        <w:bottom w:val="none" w:sz="0" w:space="0" w:color="auto"/>
        <w:right w:val="none" w:sz="0" w:space="0" w:color="auto"/>
      </w:divBdr>
    </w:div>
    <w:div w:id="429663424">
      <w:bodyDiv w:val="1"/>
      <w:marLeft w:val="0"/>
      <w:marRight w:val="0"/>
      <w:marTop w:val="0"/>
      <w:marBottom w:val="0"/>
      <w:divBdr>
        <w:top w:val="none" w:sz="0" w:space="0" w:color="auto"/>
        <w:left w:val="none" w:sz="0" w:space="0" w:color="auto"/>
        <w:bottom w:val="none" w:sz="0" w:space="0" w:color="auto"/>
        <w:right w:val="none" w:sz="0" w:space="0" w:color="auto"/>
      </w:divBdr>
    </w:div>
    <w:div w:id="474879034">
      <w:bodyDiv w:val="1"/>
      <w:marLeft w:val="0"/>
      <w:marRight w:val="0"/>
      <w:marTop w:val="0"/>
      <w:marBottom w:val="0"/>
      <w:divBdr>
        <w:top w:val="none" w:sz="0" w:space="0" w:color="auto"/>
        <w:left w:val="none" w:sz="0" w:space="0" w:color="auto"/>
        <w:bottom w:val="none" w:sz="0" w:space="0" w:color="auto"/>
        <w:right w:val="none" w:sz="0" w:space="0" w:color="auto"/>
      </w:divBdr>
    </w:div>
    <w:div w:id="11194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A4344-C31D-4B56-B7AB-CC6AABD4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11776</Words>
  <Characters>67128</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Пользователь Windows</cp:lastModifiedBy>
  <cp:revision>2</cp:revision>
  <cp:lastPrinted>2020-04-30T12:11:00Z</cp:lastPrinted>
  <dcterms:created xsi:type="dcterms:W3CDTF">2020-05-04T15:41:00Z</dcterms:created>
  <dcterms:modified xsi:type="dcterms:W3CDTF">2020-05-04T15:41:00Z</dcterms:modified>
</cp:coreProperties>
</file>