
<file path=[Content_Types].xml><?xml version="1.0" encoding="utf-8"?>
<Types xmlns="http://schemas.openxmlformats.org/package/2006/content-types">
  <Default Extension="png" ContentType="image/png"/>
  <Default Extension="bin" ContentType="application/vnd.openxmlformats-officedocument.oleObject"/>
  <Default Extension="tmp"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F4AD62" w14:textId="77777777" w:rsidR="006651F5" w:rsidRPr="006651F5" w:rsidRDefault="006651F5" w:rsidP="006651F5">
      <w:pPr>
        <w:spacing w:after="0" w:line="240" w:lineRule="auto"/>
        <w:jc w:val="center"/>
        <w:rPr>
          <w:rFonts w:ascii="Times New Roman" w:eastAsia="Calibri" w:hAnsi="Times New Roman" w:cs="Times New Roman"/>
          <w:sz w:val="24"/>
          <w:szCs w:val="24"/>
          <w:lang w:val="uk-UA" w:eastAsia="ru-RU"/>
        </w:rPr>
      </w:pPr>
      <w:r w:rsidRPr="006651F5">
        <w:rPr>
          <w:rFonts w:ascii="Times New Roman" w:eastAsia="Calibri" w:hAnsi="Times New Roman" w:cs="Times New Roman"/>
          <w:sz w:val="24"/>
          <w:szCs w:val="24"/>
          <w:lang w:val="uk-UA" w:eastAsia="ru-RU"/>
        </w:rPr>
        <w:object w:dxaOrig="6241" w:dyaOrig="8401" w14:anchorId="5812E6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5pt;height:47.25pt" o:ole="">
            <v:imagedata r:id="rId8" o:title=""/>
          </v:shape>
          <o:OLEObject Type="Embed" ProgID="MSDraw" ShapeID="_x0000_i1025" DrawAspect="Content" ObjectID="_1797681773" r:id="rId9">
            <o:FieldCodes>\* MERGEFORMAT</o:FieldCodes>
          </o:OLEObject>
        </w:object>
      </w:r>
    </w:p>
    <w:p w14:paraId="3DAC7506" w14:textId="77777777" w:rsidR="006651F5" w:rsidRPr="006651F5" w:rsidRDefault="006651F5" w:rsidP="006651F5">
      <w:pPr>
        <w:spacing w:after="0" w:line="240" w:lineRule="auto"/>
        <w:jc w:val="center"/>
        <w:rPr>
          <w:rFonts w:ascii="Times New Roman" w:eastAsia="Calibri" w:hAnsi="Times New Roman" w:cs="Times New Roman"/>
          <w:sz w:val="12"/>
          <w:szCs w:val="24"/>
          <w:lang w:val="uk-UA" w:eastAsia="ru-RU"/>
        </w:rPr>
      </w:pPr>
    </w:p>
    <w:p w14:paraId="1C123AA7" w14:textId="77777777" w:rsidR="006651F5" w:rsidRPr="006651F5" w:rsidRDefault="006651F5" w:rsidP="006651F5">
      <w:pPr>
        <w:spacing w:after="0" w:line="240" w:lineRule="auto"/>
        <w:jc w:val="center"/>
        <w:rPr>
          <w:rFonts w:ascii="Times New Roman" w:eastAsia="Times New Roman" w:hAnsi="Times New Roman" w:cs="Times New Roman"/>
          <w:b/>
          <w:sz w:val="32"/>
          <w:szCs w:val="32"/>
          <w:lang w:val="uk-UA" w:eastAsia="ru-RU"/>
        </w:rPr>
      </w:pPr>
      <w:r w:rsidRPr="006651F5">
        <w:rPr>
          <w:rFonts w:ascii="Times New Roman" w:eastAsia="Times New Roman" w:hAnsi="Times New Roman" w:cs="Times New Roman"/>
          <w:b/>
          <w:sz w:val="32"/>
          <w:szCs w:val="32"/>
          <w:lang w:val="uk-UA" w:eastAsia="ru-RU"/>
        </w:rPr>
        <w:t>АНТИМОНОПОЛЬНИЙ   КОМІТЕТ   УКРАЇНИ</w:t>
      </w:r>
    </w:p>
    <w:p w14:paraId="0260D97C" w14:textId="77777777" w:rsidR="006651F5" w:rsidRPr="006651F5" w:rsidRDefault="006651F5" w:rsidP="006651F5">
      <w:pPr>
        <w:spacing w:after="0" w:line="240" w:lineRule="auto"/>
        <w:jc w:val="center"/>
        <w:rPr>
          <w:rFonts w:ascii="Times New Roman" w:eastAsia="Calibri" w:hAnsi="Times New Roman" w:cs="Times New Roman"/>
          <w:sz w:val="2"/>
          <w:szCs w:val="24"/>
          <w:lang w:val="uk-UA" w:eastAsia="ru-RU"/>
        </w:rPr>
      </w:pPr>
    </w:p>
    <w:p w14:paraId="58842218" w14:textId="77777777" w:rsidR="006651F5" w:rsidRPr="006651F5" w:rsidRDefault="006651F5" w:rsidP="006651F5">
      <w:pPr>
        <w:spacing w:after="0" w:line="240" w:lineRule="auto"/>
        <w:jc w:val="center"/>
        <w:rPr>
          <w:rFonts w:ascii="Times New Roman" w:eastAsia="Calibri" w:hAnsi="Times New Roman" w:cs="Times New Roman"/>
          <w:b/>
          <w:sz w:val="24"/>
          <w:szCs w:val="28"/>
          <w:lang w:val="uk-UA" w:eastAsia="ru-RU"/>
        </w:rPr>
      </w:pPr>
    </w:p>
    <w:p w14:paraId="4B1CFB6B" w14:textId="124E77C6" w:rsidR="006651F5" w:rsidRPr="006651F5" w:rsidRDefault="006651F5" w:rsidP="006B766D">
      <w:pPr>
        <w:spacing w:after="0" w:line="240" w:lineRule="auto"/>
        <w:jc w:val="center"/>
        <w:rPr>
          <w:rFonts w:ascii="Times New Roman" w:eastAsia="Calibri" w:hAnsi="Times New Roman" w:cs="Times New Roman"/>
          <w:b/>
          <w:sz w:val="32"/>
          <w:szCs w:val="24"/>
          <w:lang w:val="uk-UA" w:eastAsia="ru-RU"/>
        </w:rPr>
      </w:pPr>
      <w:r w:rsidRPr="006651F5">
        <w:rPr>
          <w:rFonts w:ascii="Times New Roman" w:eastAsia="Calibri" w:hAnsi="Times New Roman" w:cs="Times New Roman"/>
          <w:b/>
          <w:sz w:val="32"/>
          <w:szCs w:val="24"/>
          <w:lang w:val="uk-UA" w:eastAsia="ru-RU"/>
        </w:rPr>
        <w:t>РІШЕННЯ</w:t>
      </w:r>
    </w:p>
    <w:p w14:paraId="31E613E2" w14:textId="77777777" w:rsidR="006651F5" w:rsidRPr="006651F5" w:rsidRDefault="006651F5" w:rsidP="006651F5">
      <w:pPr>
        <w:tabs>
          <w:tab w:val="left" w:leader="hyphen" w:pos="10206"/>
        </w:tabs>
        <w:spacing w:after="0" w:line="240" w:lineRule="auto"/>
        <w:rPr>
          <w:rFonts w:ascii="Times New Roman" w:eastAsia="Calibri" w:hAnsi="Times New Roman" w:cs="Times New Roman"/>
          <w:bCs/>
          <w:sz w:val="20"/>
          <w:szCs w:val="24"/>
          <w:lang w:val="uk-UA" w:eastAsia="ru-RU"/>
        </w:rPr>
      </w:pPr>
    </w:p>
    <w:p w14:paraId="6295A109" w14:textId="50B1C4D6" w:rsidR="006651F5" w:rsidRPr="006651F5" w:rsidRDefault="00B41FC0" w:rsidP="006651F5">
      <w:pPr>
        <w:tabs>
          <w:tab w:val="left" w:leader="hyphen" w:pos="10206"/>
        </w:tabs>
        <w:spacing w:after="0" w:line="240" w:lineRule="auto"/>
        <w:rPr>
          <w:rFonts w:ascii="Times New Roman" w:eastAsia="Calibri" w:hAnsi="Times New Roman" w:cs="Times New Roman"/>
          <w:sz w:val="24"/>
          <w:szCs w:val="24"/>
          <w:lang w:val="uk-UA" w:eastAsia="ru-RU"/>
        </w:rPr>
      </w:pPr>
      <w:r w:rsidRPr="007F00EF">
        <w:rPr>
          <w:rFonts w:ascii="Times New Roman" w:eastAsia="Calibri" w:hAnsi="Times New Roman" w:cs="Times New Roman"/>
          <w:bCs/>
          <w:sz w:val="24"/>
          <w:szCs w:val="24"/>
          <w:lang w:eastAsia="ru-RU"/>
        </w:rPr>
        <w:t>24</w:t>
      </w:r>
      <w:r w:rsidR="00261973">
        <w:rPr>
          <w:rFonts w:ascii="Times New Roman" w:eastAsia="Calibri" w:hAnsi="Times New Roman" w:cs="Times New Roman"/>
          <w:bCs/>
          <w:sz w:val="24"/>
          <w:szCs w:val="24"/>
          <w:lang w:val="en-US" w:eastAsia="ru-RU"/>
        </w:rPr>
        <w:t> </w:t>
      </w:r>
      <w:r w:rsidR="00BF6EA7">
        <w:rPr>
          <w:rFonts w:ascii="Times New Roman" w:eastAsia="Calibri" w:hAnsi="Times New Roman" w:cs="Times New Roman"/>
          <w:bCs/>
          <w:sz w:val="24"/>
          <w:szCs w:val="24"/>
          <w:lang w:val="uk-UA" w:eastAsia="ru-RU"/>
        </w:rPr>
        <w:t>грудня</w:t>
      </w:r>
      <w:r w:rsidR="006651F5" w:rsidRPr="006651F5">
        <w:rPr>
          <w:rFonts w:ascii="Times New Roman" w:eastAsia="Calibri" w:hAnsi="Times New Roman" w:cs="Times New Roman"/>
          <w:bCs/>
          <w:sz w:val="24"/>
          <w:szCs w:val="24"/>
          <w:lang w:val="uk-UA" w:eastAsia="ru-RU"/>
        </w:rPr>
        <w:t xml:space="preserve"> 2024 р. </w:t>
      </w:r>
      <w:r w:rsidR="006651F5" w:rsidRPr="006651F5">
        <w:rPr>
          <w:rFonts w:ascii="Times New Roman" w:eastAsia="Calibri" w:hAnsi="Times New Roman" w:cs="Times New Roman"/>
          <w:sz w:val="24"/>
          <w:szCs w:val="24"/>
          <w:lang w:val="uk-UA" w:eastAsia="ru-RU"/>
        </w:rPr>
        <w:t xml:space="preserve">                           </w:t>
      </w:r>
      <w:r w:rsidR="000E0C1A">
        <w:rPr>
          <w:rFonts w:ascii="Times New Roman" w:eastAsia="Calibri" w:hAnsi="Times New Roman" w:cs="Times New Roman"/>
          <w:sz w:val="24"/>
          <w:szCs w:val="24"/>
          <w:lang w:val="uk-UA" w:eastAsia="ru-RU"/>
        </w:rPr>
        <w:t xml:space="preserve">         </w:t>
      </w:r>
      <w:r w:rsidR="006651F5" w:rsidRPr="006651F5">
        <w:rPr>
          <w:rFonts w:ascii="Times New Roman" w:eastAsia="Calibri" w:hAnsi="Times New Roman" w:cs="Times New Roman"/>
          <w:sz w:val="24"/>
          <w:szCs w:val="24"/>
          <w:lang w:val="uk-UA" w:eastAsia="ru-RU"/>
        </w:rPr>
        <w:t xml:space="preserve">  Київ                                          </w:t>
      </w:r>
      <w:r w:rsidRPr="007F00EF">
        <w:rPr>
          <w:rFonts w:ascii="Times New Roman" w:eastAsia="Calibri" w:hAnsi="Times New Roman" w:cs="Times New Roman"/>
          <w:sz w:val="24"/>
          <w:szCs w:val="24"/>
          <w:lang w:eastAsia="ru-RU"/>
        </w:rPr>
        <w:t xml:space="preserve">              </w:t>
      </w:r>
      <w:r w:rsidR="006651F5" w:rsidRPr="006651F5">
        <w:rPr>
          <w:rFonts w:ascii="Times New Roman" w:eastAsia="Calibri" w:hAnsi="Times New Roman" w:cs="Times New Roman"/>
          <w:sz w:val="24"/>
          <w:szCs w:val="24"/>
          <w:lang w:val="uk-UA" w:eastAsia="ru-RU"/>
        </w:rPr>
        <w:t xml:space="preserve"> </w:t>
      </w:r>
      <w:r w:rsidR="00261973" w:rsidRPr="007F00EF">
        <w:rPr>
          <w:rFonts w:ascii="Times New Roman" w:eastAsia="Calibri" w:hAnsi="Times New Roman" w:cs="Times New Roman"/>
          <w:sz w:val="24"/>
          <w:szCs w:val="24"/>
          <w:lang w:eastAsia="ru-RU"/>
        </w:rPr>
        <w:t xml:space="preserve"> </w:t>
      </w:r>
      <w:r w:rsidR="006651F5" w:rsidRPr="006651F5">
        <w:rPr>
          <w:rFonts w:ascii="Times New Roman" w:eastAsia="Calibri" w:hAnsi="Times New Roman" w:cs="Times New Roman"/>
          <w:sz w:val="24"/>
          <w:szCs w:val="24"/>
          <w:lang w:val="uk-UA" w:eastAsia="ru-RU"/>
        </w:rPr>
        <w:t xml:space="preserve"> № </w:t>
      </w:r>
      <w:r w:rsidRPr="007F00EF">
        <w:rPr>
          <w:rFonts w:ascii="Times New Roman" w:eastAsia="Calibri" w:hAnsi="Times New Roman" w:cs="Times New Roman"/>
          <w:sz w:val="24"/>
          <w:szCs w:val="24"/>
          <w:lang w:eastAsia="ru-RU"/>
        </w:rPr>
        <w:t>530</w:t>
      </w:r>
      <w:r w:rsidR="006651F5" w:rsidRPr="006651F5">
        <w:rPr>
          <w:rFonts w:ascii="Times New Roman" w:eastAsia="Calibri" w:hAnsi="Times New Roman" w:cs="Times New Roman"/>
          <w:sz w:val="24"/>
          <w:szCs w:val="24"/>
          <w:lang w:val="uk-UA" w:eastAsia="ru-RU"/>
        </w:rPr>
        <w:t>-р</w:t>
      </w:r>
    </w:p>
    <w:p w14:paraId="214FD19B" w14:textId="77777777" w:rsidR="006651F5" w:rsidRPr="006651F5" w:rsidRDefault="006651F5" w:rsidP="006651F5">
      <w:pPr>
        <w:spacing w:after="0" w:line="240" w:lineRule="auto"/>
        <w:rPr>
          <w:rFonts w:ascii="Times New Roman" w:eastAsia="Calibri" w:hAnsi="Times New Roman" w:cs="Times New Roman"/>
          <w:sz w:val="24"/>
          <w:szCs w:val="24"/>
          <w:lang w:eastAsia="ru-RU"/>
        </w:rPr>
      </w:pPr>
      <w:r w:rsidRPr="006651F5">
        <w:rPr>
          <w:rFonts w:ascii="Times New Roman" w:eastAsia="Calibri" w:hAnsi="Times New Roman" w:cs="Times New Roman"/>
          <w:sz w:val="24"/>
          <w:szCs w:val="24"/>
          <w:lang w:val="uk-UA" w:eastAsia="ru-RU"/>
        </w:rPr>
        <w:t xml:space="preserve">   </w:t>
      </w:r>
    </w:p>
    <w:p w14:paraId="0E28DA0A" w14:textId="77777777" w:rsidR="006651F5" w:rsidRPr="006651F5" w:rsidRDefault="006651F5" w:rsidP="006651F5">
      <w:pPr>
        <w:spacing w:after="0" w:line="240" w:lineRule="auto"/>
        <w:rPr>
          <w:rFonts w:ascii="Times New Roman" w:eastAsia="Calibri" w:hAnsi="Times New Roman" w:cs="Times New Roman"/>
          <w:sz w:val="24"/>
          <w:szCs w:val="24"/>
          <w:lang w:val="uk-UA" w:eastAsia="ru-RU"/>
        </w:rPr>
      </w:pPr>
      <w:r w:rsidRPr="006651F5">
        <w:rPr>
          <w:rFonts w:ascii="Times New Roman" w:eastAsia="Calibri" w:hAnsi="Times New Roman" w:cs="Times New Roman"/>
          <w:sz w:val="24"/>
          <w:szCs w:val="24"/>
          <w:lang w:val="uk-UA" w:eastAsia="ru-RU"/>
        </w:rPr>
        <w:t>Про порушення законодавства</w:t>
      </w:r>
    </w:p>
    <w:p w14:paraId="504163FC" w14:textId="77777777" w:rsidR="006651F5" w:rsidRPr="006651F5" w:rsidRDefault="006651F5" w:rsidP="006651F5">
      <w:pPr>
        <w:spacing w:after="0" w:line="240" w:lineRule="auto"/>
        <w:rPr>
          <w:rFonts w:ascii="Times New Roman" w:eastAsia="Calibri" w:hAnsi="Times New Roman" w:cs="Times New Roman"/>
          <w:sz w:val="24"/>
          <w:szCs w:val="24"/>
          <w:lang w:val="uk-UA" w:eastAsia="ru-RU"/>
        </w:rPr>
      </w:pPr>
      <w:r w:rsidRPr="006651F5">
        <w:rPr>
          <w:rFonts w:ascii="Times New Roman" w:eastAsia="Calibri" w:hAnsi="Times New Roman" w:cs="Times New Roman"/>
          <w:sz w:val="24"/>
          <w:szCs w:val="24"/>
          <w:lang w:val="uk-UA" w:eastAsia="ru-RU"/>
        </w:rPr>
        <w:t>про захист від недобросовісної конкуренції</w:t>
      </w:r>
    </w:p>
    <w:p w14:paraId="77A596C8" w14:textId="77777777" w:rsidR="006651F5" w:rsidRPr="006651F5" w:rsidRDefault="006651F5" w:rsidP="006651F5">
      <w:pPr>
        <w:spacing w:after="0" w:line="240" w:lineRule="auto"/>
        <w:rPr>
          <w:rFonts w:ascii="Times New Roman" w:eastAsia="Calibri" w:hAnsi="Times New Roman" w:cs="Times New Roman"/>
          <w:sz w:val="24"/>
          <w:szCs w:val="24"/>
          <w:lang w:val="uk-UA" w:eastAsia="ru-RU"/>
        </w:rPr>
      </w:pPr>
      <w:r w:rsidRPr="006651F5">
        <w:rPr>
          <w:rFonts w:ascii="Times New Roman" w:eastAsia="Calibri" w:hAnsi="Times New Roman" w:cs="Times New Roman"/>
          <w:sz w:val="24"/>
          <w:szCs w:val="24"/>
          <w:lang w:val="uk-UA" w:eastAsia="ru-RU"/>
        </w:rPr>
        <w:t>та накладення штрафу</w:t>
      </w:r>
    </w:p>
    <w:p w14:paraId="730D6241" w14:textId="77777777" w:rsidR="006651F5" w:rsidRPr="006651F5" w:rsidRDefault="006651F5" w:rsidP="006651F5">
      <w:pPr>
        <w:spacing w:after="0" w:line="240" w:lineRule="auto"/>
        <w:rPr>
          <w:rFonts w:ascii="Times New Roman" w:eastAsia="Calibri" w:hAnsi="Times New Roman" w:cs="Times New Roman"/>
          <w:sz w:val="4"/>
          <w:szCs w:val="24"/>
          <w:lang w:val="uk-UA" w:eastAsia="ru-RU"/>
        </w:rPr>
      </w:pPr>
    </w:p>
    <w:p w14:paraId="637F3FC3" w14:textId="3B0876D8" w:rsidR="006651F5" w:rsidRPr="003C78D0" w:rsidRDefault="006651F5" w:rsidP="00A1418B">
      <w:pPr>
        <w:widowControl w:val="0"/>
        <w:spacing w:before="100" w:after="100" w:line="240" w:lineRule="auto"/>
        <w:ind w:left="567" w:right="566" w:firstLine="284"/>
        <w:jc w:val="both"/>
        <w:rPr>
          <w:rFonts w:ascii="Times New Roman" w:eastAsia="Calibri" w:hAnsi="Times New Roman" w:cs="Times New Roman"/>
          <w:lang w:val="uk-UA" w:eastAsia="ru-RU"/>
        </w:rPr>
      </w:pPr>
      <w:r w:rsidRPr="00BF6EA7">
        <w:rPr>
          <w:rFonts w:ascii="Times New Roman" w:eastAsia="Times New Roman" w:hAnsi="Times New Roman" w:cs="Times New Roman"/>
          <w:lang w:val="uk-UA" w:eastAsia="ru-RU"/>
        </w:rPr>
        <w:t xml:space="preserve">За результатами розгляду справи № </w:t>
      </w:r>
      <w:bookmarkStart w:id="0" w:name="_Hlk173940984"/>
      <w:r w:rsidRPr="00BF6EA7">
        <w:rPr>
          <w:rFonts w:ascii="Times New Roman" w:eastAsia="Times New Roman" w:hAnsi="Times New Roman" w:cs="Times New Roman"/>
          <w:lang w:val="uk-UA" w:eastAsia="ru-RU"/>
        </w:rPr>
        <w:t>127-26.4/</w:t>
      </w:r>
      <w:r w:rsidR="00002FCA">
        <w:rPr>
          <w:rFonts w:ascii="Times New Roman" w:eastAsia="Times New Roman" w:hAnsi="Times New Roman" w:cs="Times New Roman"/>
          <w:lang w:val="uk-UA" w:eastAsia="ru-RU"/>
        </w:rPr>
        <w:t>135</w:t>
      </w:r>
      <w:r w:rsidRPr="00BF6EA7">
        <w:rPr>
          <w:rFonts w:ascii="Times New Roman" w:eastAsia="Times New Roman" w:hAnsi="Times New Roman" w:cs="Times New Roman"/>
          <w:lang w:val="uk-UA" w:eastAsia="ru-RU"/>
        </w:rPr>
        <w:t>-2</w:t>
      </w:r>
      <w:bookmarkEnd w:id="0"/>
      <w:r w:rsidRPr="00BF6EA7">
        <w:rPr>
          <w:rFonts w:ascii="Times New Roman" w:eastAsia="Times New Roman" w:hAnsi="Times New Roman" w:cs="Times New Roman"/>
          <w:lang w:val="uk-UA" w:eastAsia="ru-RU"/>
        </w:rPr>
        <w:t xml:space="preserve">4 дії </w:t>
      </w:r>
      <w:r w:rsidRPr="00BF6EA7">
        <w:rPr>
          <w:rFonts w:ascii="Times New Roman" w:eastAsia="Calibri" w:hAnsi="Times New Roman" w:cs="Times New Roman"/>
          <w:lang w:val="uk-UA" w:eastAsia="ru-RU"/>
        </w:rPr>
        <w:t xml:space="preserve">товариства з обмеженою відповідальністю </w:t>
      </w:r>
      <w:r w:rsidR="00002FCA" w:rsidRPr="00F53F66">
        <w:rPr>
          <w:rFonts w:ascii="Times New Roman" w:hAnsi="Times New Roman"/>
          <w:lang w:val="uk-UA"/>
        </w:rPr>
        <w:t xml:space="preserve">«Дельта Медікел» (ідентифікаційний код юридичної особи </w:t>
      </w:r>
      <w:r w:rsidR="00F53F66" w:rsidRPr="00F53F66">
        <w:rPr>
          <w:rFonts w:ascii="Times New Roman" w:hAnsi="Times New Roman" w:cs="Times New Roman"/>
          <w:i/>
          <w:lang w:val="uk-UA"/>
        </w:rPr>
        <w:t>«інформація, доступ до якої обмежено»</w:t>
      </w:r>
      <w:r w:rsidR="00002FCA" w:rsidRPr="00F53F66">
        <w:rPr>
          <w:rFonts w:ascii="Times New Roman" w:hAnsi="Times New Roman"/>
          <w:lang w:val="uk-UA"/>
        </w:rPr>
        <w:t>)</w:t>
      </w:r>
      <w:r w:rsidRPr="00BF6EA7">
        <w:rPr>
          <w:rFonts w:ascii="Times New Roman" w:eastAsia="Calibri" w:hAnsi="Times New Roman" w:cs="Times New Roman"/>
          <w:lang w:val="uk-UA" w:eastAsia="ru-RU"/>
        </w:rPr>
        <w:t xml:space="preserve"> визнані порушенням</w:t>
      </w:r>
      <w:r w:rsidRPr="00BF6EA7">
        <w:rPr>
          <w:rFonts w:ascii="Times New Roman" w:eastAsia="Times New Roman" w:hAnsi="Times New Roman" w:cs="Times New Roman"/>
          <w:lang w:val="uk-UA" w:eastAsia="ru-RU"/>
        </w:rPr>
        <w:t xml:space="preserve"> з</w:t>
      </w:r>
      <w:r w:rsidRPr="00BF6EA7">
        <w:rPr>
          <w:rFonts w:ascii="Times New Roman" w:eastAsia="Calibri" w:hAnsi="Times New Roman" w:cs="Times New Roman"/>
          <w:color w:val="000000" w:themeColor="text1"/>
          <w:lang w:val="uk-UA" w:eastAsia="ru-RU"/>
        </w:rPr>
        <w:t xml:space="preserve">аконодавства про захист </w:t>
      </w:r>
      <w:r w:rsidRPr="00BF6EA7">
        <w:rPr>
          <w:rFonts w:ascii="Times New Roman" w:eastAsia="Calibri" w:hAnsi="Times New Roman" w:cs="Times New Roman"/>
          <w:lang w:val="uk-UA" w:eastAsia="ru-RU"/>
        </w:rPr>
        <w:t>від недобросовісної конкуренції</w:t>
      </w:r>
      <w:r w:rsidRPr="00BF6EA7">
        <w:rPr>
          <w:rFonts w:ascii="Times New Roman" w:eastAsia="Times New Roman" w:hAnsi="Times New Roman" w:cs="Times New Roman"/>
          <w:lang w:val="uk-UA" w:eastAsia="ru-RU"/>
        </w:rPr>
        <w:t xml:space="preserve">, передбаченим </w:t>
      </w:r>
      <w:r w:rsidR="0003492B" w:rsidRPr="00BF6EA7">
        <w:rPr>
          <w:rFonts w:ascii="Times New Roman" w:hAnsi="Times New Roman"/>
          <w:lang w:val="uk-UA"/>
        </w:rPr>
        <w:t>статтею 15</w:t>
      </w:r>
      <w:r w:rsidR="0003492B" w:rsidRPr="00BF6EA7">
        <w:rPr>
          <w:rFonts w:ascii="Times New Roman" w:hAnsi="Times New Roman"/>
          <w:vertAlign w:val="superscript"/>
          <w:lang w:val="uk-UA"/>
        </w:rPr>
        <w:t xml:space="preserve">1 </w:t>
      </w:r>
      <w:r w:rsidR="0003492B" w:rsidRPr="00BF6EA7">
        <w:rPr>
          <w:rFonts w:ascii="Times New Roman" w:hAnsi="Times New Roman"/>
          <w:lang w:val="uk-UA"/>
        </w:rPr>
        <w:t>Закону України «Про захист від недобросовісної конкуренції»</w:t>
      </w:r>
      <w:r w:rsidRPr="00BF6EA7">
        <w:rPr>
          <w:rFonts w:ascii="Times New Roman" w:eastAsia="Times New Roman" w:hAnsi="Times New Roman" w:cs="Times New Roman"/>
          <w:lang w:val="uk-UA" w:eastAsia="ru-RU"/>
        </w:rPr>
        <w:t xml:space="preserve">, </w:t>
      </w:r>
      <w:r w:rsidR="00BF6EA7" w:rsidRPr="00BF6EA7">
        <w:rPr>
          <w:rFonts w:ascii="Times New Roman" w:hAnsi="Times New Roman"/>
          <w:lang w:val="uk-UA"/>
        </w:rPr>
        <w:t xml:space="preserve">у вигляді </w:t>
      </w:r>
      <w:r w:rsidR="00002FCA">
        <w:rPr>
          <w:rFonts w:ascii="Times New Roman" w:hAnsi="Times New Roman"/>
          <w:lang w:val="uk-UA"/>
        </w:rPr>
        <w:t xml:space="preserve"> </w:t>
      </w:r>
      <w:r w:rsidR="00002FCA" w:rsidRPr="00002FCA">
        <w:rPr>
          <w:rFonts w:ascii="Times New Roman" w:hAnsi="Times New Roman"/>
          <w:lang w:val="uk-UA"/>
        </w:rPr>
        <w:t>поширення інформації, що вводить в оману, шляхом повідомлення невизначеному колу споживачів на упаковках дієтичних добавок під позначеннями «</w:t>
      </w:r>
      <w:r w:rsidR="00002FCA" w:rsidRPr="00074C28">
        <w:rPr>
          <w:rFonts w:ascii="Times New Roman" w:hAnsi="Times New Roman"/>
        </w:rPr>
        <w:t>Bazooka</w:t>
      </w:r>
      <w:r w:rsidR="00002FCA" w:rsidRPr="00002FCA">
        <w:rPr>
          <w:rFonts w:ascii="Times New Roman" w:hAnsi="Times New Roman"/>
          <w:lang w:val="uk-UA"/>
        </w:rPr>
        <w:t xml:space="preserve"> Інтенс», «</w:t>
      </w:r>
      <w:r w:rsidR="00002FCA" w:rsidRPr="00074C28">
        <w:rPr>
          <w:rFonts w:ascii="Times New Roman" w:hAnsi="Times New Roman"/>
        </w:rPr>
        <w:t>Bazooka</w:t>
      </w:r>
      <w:r w:rsidR="00002FCA" w:rsidRPr="00002FCA">
        <w:rPr>
          <w:rFonts w:ascii="Times New Roman" w:hAnsi="Times New Roman"/>
          <w:lang w:val="uk-UA"/>
        </w:rPr>
        <w:t xml:space="preserve"> Плющ», </w:t>
      </w:r>
      <w:r w:rsidR="00002FCA" w:rsidRPr="00002FCA">
        <w:rPr>
          <w:rFonts w:ascii="Times New Roman" w:hAnsi="Times New Roman"/>
          <w:b/>
          <w:lang w:val="uk-UA"/>
        </w:rPr>
        <w:t>«</w:t>
      </w:r>
      <w:r w:rsidR="00002FCA" w:rsidRPr="00074C28">
        <w:rPr>
          <w:rFonts w:ascii="Times New Roman" w:hAnsi="Times New Roman"/>
        </w:rPr>
        <w:t>Bazooka</w:t>
      </w:r>
      <w:r w:rsidR="00002FCA" w:rsidRPr="00002FCA">
        <w:rPr>
          <w:rFonts w:ascii="Times New Roman" w:hAnsi="Times New Roman"/>
          <w:lang w:val="uk-UA"/>
        </w:rPr>
        <w:t xml:space="preserve"> Ісландський мох», у мережі Інтернет та на телебаченні таких</w:t>
      </w:r>
      <w:r w:rsidR="00002FCA" w:rsidRPr="00002FCA">
        <w:rPr>
          <w:rFonts w:ascii="Times New Roman" w:hAnsi="Times New Roman"/>
          <w:b/>
          <w:lang w:val="uk-UA"/>
        </w:rPr>
        <w:t xml:space="preserve"> </w:t>
      </w:r>
      <w:r w:rsidR="00002FCA" w:rsidRPr="00002FCA">
        <w:rPr>
          <w:rFonts w:ascii="Times New Roman" w:hAnsi="Times New Roman"/>
          <w:lang w:val="uk-UA"/>
        </w:rPr>
        <w:t xml:space="preserve">неправдивих відомостей: «ВІД КАШЛЮ», «Протикашльовий ефект», «Відхаркувальна дія», «Сприяє полегшенню болю в горлі», «для полегшення симптомів кашлю та болю у горлі», «ВІД КАШЛЮ З ГУСТИМ МОКРОТИННЯМ», «Розріджує мокротиння», «Покращує відток мокротиння», «Полегшує дихання», «при запальних захворюваннях дихальних шляхів, що супроводжуються кашлем з утворенням густого в’язкого мокротиння та/або порушенням його відхаркування. </w:t>
      </w:r>
      <w:r w:rsidR="00002FCA" w:rsidRPr="00002FCA">
        <w:rPr>
          <w:rFonts w:ascii="Times New Roman" w:hAnsi="Times New Roman"/>
          <w:color w:val="000000" w:themeColor="text1"/>
          <w:lang w:val="uk-UA"/>
        </w:rPr>
        <w:t>Для покращення відтоку мокротиння та полегшення дихання</w:t>
      </w:r>
      <w:r w:rsidR="00002FCA" w:rsidRPr="00002FCA">
        <w:rPr>
          <w:rFonts w:ascii="Times New Roman" w:hAnsi="Times New Roman"/>
          <w:lang w:val="uk-UA"/>
        </w:rPr>
        <w:t>», «ВІД КАШЛЮ СУХОГО, НАДСАДНОГО», «Пом’якшувальна дія», «Протизапальний ефект», «Зменшує першіння», «при сухому надсадному кашлі, охриплості горла; при сухості слизових оболонок</w:t>
      </w:r>
      <w:r w:rsidR="00002FCA">
        <w:rPr>
          <w:rFonts w:ascii="Times New Roman" w:hAnsi="Times New Roman"/>
          <w:lang w:val="uk-UA"/>
        </w:rPr>
        <w:t xml:space="preserve"> </w:t>
      </w:r>
      <w:r w:rsidR="00002FCA" w:rsidRPr="00002FCA">
        <w:rPr>
          <w:rFonts w:ascii="Times New Roman" w:hAnsi="Times New Roman"/>
          <w:lang w:val="uk-UA"/>
        </w:rPr>
        <w:t>у приміщеннях із сухим повітрям або при обмеженому носовому диханні під час занять спортом; при сильних навантаженнях на</w:t>
      </w:r>
      <w:r w:rsidR="006E352F">
        <w:rPr>
          <w:rFonts w:ascii="Times New Roman" w:hAnsi="Times New Roman"/>
          <w:lang w:val="uk-UA"/>
        </w:rPr>
        <w:t xml:space="preserve"> </w:t>
      </w:r>
      <w:r w:rsidR="00002FCA" w:rsidRPr="00002FCA">
        <w:rPr>
          <w:rFonts w:ascii="Times New Roman" w:hAnsi="Times New Roman"/>
          <w:lang w:val="uk-UA"/>
        </w:rPr>
        <w:t xml:space="preserve">голосові зв’язки», що може вплинути на наміри споживачів </w:t>
      </w:r>
      <w:r w:rsidR="00002FCA" w:rsidRPr="003C78D0">
        <w:rPr>
          <w:rFonts w:ascii="Times New Roman" w:hAnsi="Times New Roman"/>
          <w:lang w:val="uk-UA"/>
        </w:rPr>
        <w:t>придбати ці дієтичні добавки.</w:t>
      </w:r>
    </w:p>
    <w:p w14:paraId="23BE0843" w14:textId="454C24E8" w:rsidR="006651F5" w:rsidRPr="00A1418B" w:rsidRDefault="0014268B" w:rsidP="00A1418B">
      <w:pPr>
        <w:widowControl w:val="0"/>
        <w:spacing w:before="100" w:after="100" w:line="240" w:lineRule="auto"/>
        <w:ind w:left="567" w:right="566" w:firstLine="284"/>
        <w:jc w:val="both"/>
        <w:rPr>
          <w:rFonts w:ascii="Times New Roman" w:eastAsia="Times New Roman" w:hAnsi="Times New Roman" w:cs="Times New Roman"/>
          <w:lang w:val="uk-UA" w:eastAsia="ru-RU"/>
        </w:rPr>
      </w:pPr>
      <w:r w:rsidRPr="00A1418B">
        <w:rPr>
          <w:rFonts w:ascii="Times New Roman" w:eastAsia="Times New Roman" w:hAnsi="Times New Roman" w:cs="Times New Roman"/>
          <w:lang w:val="uk-UA" w:eastAsia="ru-RU"/>
        </w:rPr>
        <w:t xml:space="preserve">На порушника накладено штраф у розмірі </w:t>
      </w:r>
      <w:r w:rsidR="00A1418B">
        <w:rPr>
          <w:rFonts w:ascii="Times New Roman" w:eastAsia="Times New Roman" w:hAnsi="Times New Roman" w:cs="Times New Roman"/>
          <w:lang w:val="uk-UA" w:eastAsia="ru-RU"/>
        </w:rPr>
        <w:t>8 500 000</w:t>
      </w:r>
      <w:r w:rsidRPr="00A1418B">
        <w:rPr>
          <w:rFonts w:ascii="Times New Roman" w:eastAsia="Times New Roman" w:hAnsi="Times New Roman" w:cs="Times New Roman"/>
          <w:lang w:val="uk-UA" w:eastAsia="ru-RU"/>
        </w:rPr>
        <w:t xml:space="preserve"> грн.</w:t>
      </w:r>
    </w:p>
    <w:p w14:paraId="4C4FC5CF" w14:textId="77777777" w:rsidR="006651F5" w:rsidRPr="006651F5" w:rsidRDefault="006651F5" w:rsidP="006651F5">
      <w:pPr>
        <w:widowControl w:val="0"/>
        <w:spacing w:before="100" w:after="100" w:line="240" w:lineRule="auto"/>
        <w:ind w:right="566"/>
        <w:jc w:val="both"/>
        <w:rPr>
          <w:rFonts w:ascii="Times New Roman" w:eastAsia="Times New Roman" w:hAnsi="Times New Roman" w:cs="Times New Roman"/>
          <w:sz w:val="18"/>
          <w:szCs w:val="24"/>
          <w:lang w:val="uk-UA" w:eastAsia="ru-RU"/>
        </w:rPr>
      </w:pPr>
    </w:p>
    <w:p w14:paraId="2B647D61" w14:textId="7964F6FD" w:rsidR="006651F5" w:rsidRPr="006651F5" w:rsidRDefault="006651F5" w:rsidP="006651F5">
      <w:pPr>
        <w:widowControl w:val="0"/>
        <w:spacing w:before="120" w:after="120" w:line="240" w:lineRule="auto"/>
        <w:ind w:firstLine="567"/>
        <w:jc w:val="both"/>
        <w:rPr>
          <w:rFonts w:ascii="Times New Roman" w:eastAsia="Times New Roman" w:hAnsi="Times New Roman" w:cs="Times New Roman"/>
          <w:sz w:val="24"/>
          <w:szCs w:val="24"/>
          <w:lang w:val="uk-UA" w:eastAsia="ru-RU"/>
        </w:rPr>
      </w:pPr>
      <w:r w:rsidRPr="006651F5">
        <w:rPr>
          <w:rFonts w:ascii="Times New Roman" w:eastAsia="Times New Roman" w:hAnsi="Times New Roman" w:cs="Times New Roman"/>
          <w:sz w:val="24"/>
          <w:szCs w:val="24"/>
          <w:lang w:val="uk-UA" w:eastAsia="ru-RU"/>
        </w:rPr>
        <w:t>Антимонопольний комітет України, розглянувши матеріали справи № 127-26.4/</w:t>
      </w:r>
      <w:r w:rsidR="00002FCA">
        <w:rPr>
          <w:rFonts w:ascii="Times New Roman" w:eastAsia="Times New Roman" w:hAnsi="Times New Roman" w:cs="Times New Roman"/>
          <w:sz w:val="24"/>
          <w:szCs w:val="24"/>
          <w:lang w:val="uk-UA" w:eastAsia="ru-RU"/>
        </w:rPr>
        <w:t>135</w:t>
      </w:r>
      <w:r w:rsidRPr="006651F5">
        <w:rPr>
          <w:rFonts w:ascii="Times New Roman" w:eastAsia="Times New Roman" w:hAnsi="Times New Roman" w:cs="Times New Roman"/>
          <w:sz w:val="24"/>
          <w:szCs w:val="24"/>
          <w:lang w:val="uk-UA" w:eastAsia="ru-RU"/>
        </w:rPr>
        <w:t>-2</w:t>
      </w:r>
      <w:r w:rsidR="0003492B">
        <w:rPr>
          <w:rFonts w:ascii="Times New Roman" w:eastAsia="Times New Roman" w:hAnsi="Times New Roman" w:cs="Times New Roman"/>
          <w:sz w:val="24"/>
          <w:szCs w:val="24"/>
          <w:lang w:val="uk-UA" w:eastAsia="ru-RU"/>
        </w:rPr>
        <w:t>4</w:t>
      </w:r>
      <w:r w:rsidRPr="006651F5">
        <w:rPr>
          <w:rFonts w:ascii="Times New Roman" w:eastAsia="Times New Roman" w:hAnsi="Times New Roman" w:cs="Times New Roman"/>
          <w:sz w:val="24"/>
          <w:szCs w:val="24"/>
          <w:lang w:val="uk-UA" w:eastAsia="ru-RU"/>
        </w:rPr>
        <w:t xml:space="preserve"> про порушення </w:t>
      </w:r>
      <w:r w:rsidRPr="006651F5">
        <w:rPr>
          <w:rFonts w:ascii="Times New Roman" w:eastAsia="Calibri" w:hAnsi="Times New Roman" w:cs="Times New Roman"/>
          <w:sz w:val="24"/>
          <w:szCs w:val="24"/>
          <w:lang w:val="uk-UA" w:eastAsia="ru-RU"/>
        </w:rPr>
        <w:t xml:space="preserve">товариством з обмеженою відповідальністю </w:t>
      </w:r>
      <w:r w:rsidR="00002FCA" w:rsidRPr="00002FCA">
        <w:rPr>
          <w:rFonts w:ascii="Times New Roman" w:eastAsia="Calibri" w:hAnsi="Times New Roman" w:cs="Times New Roman"/>
          <w:sz w:val="24"/>
          <w:szCs w:val="24"/>
          <w:lang w:val="uk-UA" w:eastAsia="ru-RU"/>
        </w:rPr>
        <w:t>«Дельта Медікел»</w:t>
      </w:r>
      <w:r w:rsidRPr="00814A59">
        <w:rPr>
          <w:rFonts w:ascii="Times New Roman" w:eastAsia="Calibri" w:hAnsi="Times New Roman" w:cs="Times New Roman"/>
          <w:sz w:val="24"/>
          <w:szCs w:val="24"/>
          <w:lang w:val="uk-UA" w:eastAsia="ru-RU"/>
        </w:rPr>
        <w:t xml:space="preserve"> </w:t>
      </w:r>
      <w:r w:rsidRPr="00002FCA">
        <w:rPr>
          <w:rFonts w:ascii="Times New Roman" w:eastAsia="Calibri" w:hAnsi="Times New Roman" w:cs="Times New Roman"/>
          <w:sz w:val="24"/>
          <w:szCs w:val="24"/>
          <w:lang w:val="uk-UA" w:eastAsia="ru-RU"/>
        </w:rPr>
        <w:t>законодавства</w:t>
      </w:r>
      <w:r w:rsidRPr="006651F5">
        <w:rPr>
          <w:rFonts w:ascii="Times New Roman" w:eastAsia="Times New Roman" w:hAnsi="Times New Roman" w:cs="Times New Roman"/>
          <w:sz w:val="24"/>
          <w:szCs w:val="24"/>
          <w:lang w:val="uk-UA" w:eastAsia="ru-RU"/>
        </w:rPr>
        <w:t xml:space="preserve"> про захист від</w:t>
      </w:r>
      <w:r w:rsidR="0088349B">
        <w:rPr>
          <w:rFonts w:ascii="Times New Roman" w:eastAsia="Times New Roman" w:hAnsi="Times New Roman" w:cs="Times New Roman"/>
          <w:sz w:val="24"/>
          <w:szCs w:val="24"/>
          <w:lang w:val="uk-UA" w:eastAsia="ru-RU"/>
        </w:rPr>
        <w:t xml:space="preserve"> </w:t>
      </w:r>
      <w:r w:rsidRPr="006651F5">
        <w:rPr>
          <w:rFonts w:ascii="Times New Roman" w:eastAsia="Times New Roman" w:hAnsi="Times New Roman" w:cs="Times New Roman"/>
          <w:sz w:val="24"/>
          <w:szCs w:val="24"/>
          <w:lang w:val="uk-UA" w:eastAsia="ru-RU"/>
        </w:rPr>
        <w:t xml:space="preserve">недобросовісної конкуренції (далі – Справа) та подання з попередніми висновками </w:t>
      </w:r>
      <w:r w:rsidR="0088349B">
        <w:rPr>
          <w:rFonts w:ascii="Times New Roman" w:eastAsia="Times New Roman" w:hAnsi="Times New Roman" w:cs="Times New Roman"/>
          <w:sz w:val="24"/>
          <w:szCs w:val="24"/>
          <w:lang w:val="uk-UA" w:eastAsia="ru-RU"/>
        </w:rPr>
        <w:t xml:space="preserve">Управління розслідувань недобросовісної конкуренції </w:t>
      </w:r>
      <w:r w:rsidR="0003492B" w:rsidRPr="0003492B">
        <w:rPr>
          <w:rFonts w:ascii="Times New Roman" w:eastAsia="Times New Roman" w:hAnsi="Times New Roman" w:cs="Times New Roman"/>
          <w:sz w:val="24"/>
          <w:szCs w:val="24"/>
          <w:lang w:val="uk-UA" w:eastAsia="ru-RU"/>
        </w:rPr>
        <w:t>від</w:t>
      </w:r>
      <w:r w:rsidR="00002FCA">
        <w:rPr>
          <w:rFonts w:ascii="Times New Roman" w:eastAsia="Times New Roman" w:hAnsi="Times New Roman" w:cs="Times New Roman"/>
          <w:sz w:val="24"/>
          <w:szCs w:val="24"/>
          <w:lang w:val="uk-UA" w:eastAsia="ru-RU"/>
        </w:rPr>
        <w:t> 09</w:t>
      </w:r>
      <w:r w:rsidR="0003492B" w:rsidRPr="0003492B">
        <w:rPr>
          <w:rFonts w:ascii="Times New Roman" w:eastAsia="Times New Roman" w:hAnsi="Times New Roman" w:cs="Times New Roman"/>
          <w:sz w:val="24"/>
          <w:szCs w:val="24"/>
          <w:lang w:val="uk-UA" w:eastAsia="ru-RU"/>
        </w:rPr>
        <w:t>.1</w:t>
      </w:r>
      <w:r w:rsidR="00BF6EA7">
        <w:rPr>
          <w:rFonts w:ascii="Times New Roman" w:eastAsia="Times New Roman" w:hAnsi="Times New Roman" w:cs="Times New Roman"/>
          <w:sz w:val="24"/>
          <w:szCs w:val="24"/>
          <w:lang w:val="uk-UA" w:eastAsia="ru-RU"/>
        </w:rPr>
        <w:t>2</w:t>
      </w:r>
      <w:r w:rsidR="0003492B" w:rsidRPr="0003492B">
        <w:rPr>
          <w:rFonts w:ascii="Times New Roman" w:eastAsia="Times New Roman" w:hAnsi="Times New Roman" w:cs="Times New Roman"/>
          <w:sz w:val="24"/>
          <w:szCs w:val="24"/>
          <w:lang w:val="uk-UA" w:eastAsia="ru-RU"/>
        </w:rPr>
        <w:t xml:space="preserve">.2024 № </w:t>
      </w:r>
      <w:r w:rsidR="00BF6EA7" w:rsidRPr="00BF6EA7">
        <w:rPr>
          <w:rFonts w:ascii="Times New Roman" w:eastAsia="Times New Roman" w:hAnsi="Times New Roman" w:cs="Times New Roman"/>
          <w:sz w:val="24"/>
          <w:szCs w:val="24"/>
          <w:lang w:val="uk-UA" w:eastAsia="ru-RU"/>
        </w:rPr>
        <w:t>127-26.4/</w:t>
      </w:r>
      <w:r w:rsidR="00002FCA">
        <w:rPr>
          <w:rFonts w:ascii="Times New Roman" w:eastAsia="Times New Roman" w:hAnsi="Times New Roman" w:cs="Times New Roman"/>
          <w:sz w:val="24"/>
          <w:szCs w:val="24"/>
          <w:lang w:val="uk-UA" w:eastAsia="ru-RU"/>
        </w:rPr>
        <w:t>135</w:t>
      </w:r>
      <w:r w:rsidR="00BF6EA7" w:rsidRPr="00BF6EA7">
        <w:rPr>
          <w:rFonts w:ascii="Times New Roman" w:eastAsia="Times New Roman" w:hAnsi="Times New Roman" w:cs="Times New Roman"/>
          <w:sz w:val="24"/>
          <w:szCs w:val="24"/>
          <w:lang w:val="uk-UA" w:eastAsia="ru-RU"/>
        </w:rPr>
        <w:t>-24/</w:t>
      </w:r>
      <w:r w:rsidR="00002FCA">
        <w:rPr>
          <w:rFonts w:ascii="Times New Roman" w:eastAsia="Times New Roman" w:hAnsi="Times New Roman" w:cs="Times New Roman"/>
          <w:sz w:val="24"/>
          <w:szCs w:val="24"/>
          <w:lang w:val="uk-UA" w:eastAsia="ru-RU"/>
        </w:rPr>
        <w:t>468</w:t>
      </w:r>
      <w:r w:rsidR="00BF6EA7" w:rsidRPr="00BF6EA7">
        <w:rPr>
          <w:rFonts w:ascii="Times New Roman" w:eastAsia="Times New Roman" w:hAnsi="Times New Roman" w:cs="Times New Roman"/>
          <w:sz w:val="24"/>
          <w:szCs w:val="24"/>
          <w:lang w:val="uk-UA" w:eastAsia="ru-RU"/>
        </w:rPr>
        <w:t>-спр/кі</w:t>
      </w:r>
      <w:r w:rsidRPr="006651F5">
        <w:rPr>
          <w:rFonts w:ascii="Times New Roman" w:eastAsia="Times New Roman" w:hAnsi="Times New Roman" w:cs="Times New Roman"/>
          <w:sz w:val="24"/>
          <w:szCs w:val="24"/>
          <w:lang w:val="uk-UA" w:eastAsia="ru-RU"/>
        </w:rPr>
        <w:t xml:space="preserve"> у Справі,</w:t>
      </w:r>
    </w:p>
    <w:p w14:paraId="492AAA49" w14:textId="77777777" w:rsidR="006651F5" w:rsidRPr="006651F5" w:rsidRDefault="006651F5" w:rsidP="006651F5">
      <w:pPr>
        <w:keepNext/>
        <w:keepLines/>
        <w:widowControl w:val="0"/>
        <w:spacing w:after="0" w:line="240" w:lineRule="auto"/>
        <w:jc w:val="center"/>
        <w:outlineLvl w:val="1"/>
        <w:rPr>
          <w:rFonts w:ascii="Times New Roman" w:eastAsia="Times New Roman" w:hAnsi="Times New Roman" w:cs="Times New Roman"/>
          <w:b/>
          <w:bCs/>
          <w:sz w:val="12"/>
          <w:szCs w:val="24"/>
          <w:lang w:val="uk-UA" w:eastAsia="ru-RU"/>
        </w:rPr>
      </w:pPr>
    </w:p>
    <w:p w14:paraId="04D38744" w14:textId="77777777" w:rsidR="006651F5" w:rsidRPr="006651F5" w:rsidRDefault="006651F5" w:rsidP="006651F5">
      <w:pPr>
        <w:keepNext/>
        <w:keepLines/>
        <w:widowControl w:val="0"/>
        <w:spacing w:after="0" w:line="240" w:lineRule="auto"/>
        <w:jc w:val="center"/>
        <w:outlineLvl w:val="1"/>
        <w:rPr>
          <w:rFonts w:ascii="Times New Roman" w:eastAsia="Times New Roman" w:hAnsi="Times New Roman" w:cs="Times New Roman"/>
          <w:b/>
          <w:bCs/>
          <w:sz w:val="24"/>
          <w:szCs w:val="24"/>
          <w:lang w:val="uk-UA" w:eastAsia="ru-RU"/>
        </w:rPr>
      </w:pPr>
      <w:r w:rsidRPr="006651F5">
        <w:rPr>
          <w:rFonts w:ascii="Times New Roman" w:eastAsia="Times New Roman" w:hAnsi="Times New Roman" w:cs="Times New Roman"/>
          <w:b/>
          <w:bCs/>
          <w:sz w:val="24"/>
          <w:szCs w:val="24"/>
          <w:lang w:val="uk-UA" w:eastAsia="ru-RU"/>
        </w:rPr>
        <w:t>ВСТАНОВИВ:</w:t>
      </w:r>
    </w:p>
    <w:p w14:paraId="0B6B9596" w14:textId="77777777" w:rsidR="004C4023" w:rsidRPr="003E41FA" w:rsidRDefault="004C4023" w:rsidP="004C4023">
      <w:pPr>
        <w:keepNext/>
        <w:numPr>
          <w:ilvl w:val="0"/>
          <w:numId w:val="2"/>
        </w:numPr>
        <w:spacing w:before="120" w:after="120" w:line="240" w:lineRule="auto"/>
        <w:ind w:left="567" w:hanging="567"/>
        <w:outlineLvl w:val="0"/>
        <w:rPr>
          <w:rFonts w:ascii="Times New Roman" w:eastAsia="Times New Roman" w:hAnsi="Times New Roman" w:cs="Times New Roman"/>
          <w:b/>
          <w:bCs/>
          <w:kern w:val="32"/>
          <w:sz w:val="24"/>
          <w:szCs w:val="24"/>
          <w:lang w:val="uk-UA"/>
        </w:rPr>
      </w:pPr>
      <w:r w:rsidRPr="003E41FA">
        <w:rPr>
          <w:rFonts w:ascii="Times New Roman" w:eastAsia="Times New Roman" w:hAnsi="Times New Roman" w:cs="Times New Roman"/>
          <w:b/>
          <w:bCs/>
          <w:kern w:val="32"/>
          <w:sz w:val="24"/>
          <w:szCs w:val="24"/>
          <w:lang w:val="uk-UA"/>
        </w:rPr>
        <w:t>ПРЕДМЕТ СПРАВИ</w:t>
      </w:r>
    </w:p>
    <w:p w14:paraId="3F626ECB" w14:textId="7BEB55B6" w:rsidR="004C4023" w:rsidRPr="0088349B" w:rsidRDefault="004C4023" w:rsidP="0088349B">
      <w:pPr>
        <w:pStyle w:val="a3"/>
        <w:widowControl w:val="0"/>
        <w:numPr>
          <w:ilvl w:val="0"/>
          <w:numId w:val="1"/>
        </w:numPr>
        <w:tabs>
          <w:tab w:val="left" w:pos="567"/>
        </w:tabs>
        <w:autoSpaceDE w:val="0"/>
        <w:autoSpaceDN w:val="0"/>
        <w:adjustRightInd w:val="0"/>
        <w:spacing w:before="120" w:after="120"/>
        <w:ind w:left="567"/>
        <w:contextualSpacing w:val="0"/>
        <w:jc w:val="both"/>
        <w:rPr>
          <w:rFonts w:ascii="Times New Roman" w:eastAsia="Times New Roman" w:hAnsi="Times New Roman"/>
          <w:lang w:eastAsia="ru-RU"/>
        </w:rPr>
      </w:pPr>
      <w:r w:rsidRPr="003E41FA">
        <w:rPr>
          <w:rFonts w:ascii="Times New Roman" w:hAnsi="Times New Roman"/>
        </w:rPr>
        <w:t>Вчинення товариством з обмеженою відповідальністю «Дельта Медікел» порушення, передбаченого статтею 15</w:t>
      </w:r>
      <w:r w:rsidRPr="003E41FA">
        <w:rPr>
          <w:rFonts w:ascii="Times New Roman" w:hAnsi="Times New Roman"/>
          <w:vertAlign w:val="superscript"/>
        </w:rPr>
        <w:t xml:space="preserve">1 </w:t>
      </w:r>
      <w:r w:rsidRPr="003E41FA">
        <w:rPr>
          <w:rFonts w:ascii="Times New Roman" w:hAnsi="Times New Roman"/>
        </w:rPr>
        <w:t xml:space="preserve">Закону України «Про захист від недобросовісної конкуренції», у вигляді поширення інформації, що вводить в оману. </w:t>
      </w:r>
    </w:p>
    <w:p w14:paraId="3E412914" w14:textId="77777777" w:rsidR="004C4023" w:rsidRPr="003E41FA" w:rsidRDefault="004C4023" w:rsidP="004C4023">
      <w:pPr>
        <w:keepNext/>
        <w:numPr>
          <w:ilvl w:val="0"/>
          <w:numId w:val="2"/>
        </w:numPr>
        <w:spacing w:before="120" w:after="120" w:line="240" w:lineRule="auto"/>
        <w:ind w:left="567" w:hanging="567"/>
        <w:outlineLvl w:val="0"/>
        <w:rPr>
          <w:rFonts w:ascii="Times New Roman" w:hAnsi="Times New Roman" w:cs="Times New Roman"/>
          <w:b/>
          <w:sz w:val="24"/>
          <w:szCs w:val="24"/>
          <w:lang w:val="uk-UA"/>
        </w:rPr>
      </w:pPr>
      <w:r w:rsidRPr="003E41FA">
        <w:rPr>
          <w:rFonts w:ascii="Times New Roman" w:eastAsia="Times New Roman" w:hAnsi="Times New Roman" w:cs="Times New Roman"/>
          <w:b/>
          <w:bCs/>
          <w:kern w:val="32"/>
          <w:sz w:val="24"/>
          <w:szCs w:val="24"/>
          <w:lang w:val="uk-UA"/>
        </w:rPr>
        <w:t>ВІДПОВІДАЧ</w:t>
      </w:r>
    </w:p>
    <w:p w14:paraId="64D1BB1B" w14:textId="2083C660" w:rsidR="004C4023" w:rsidRPr="003E41FA" w:rsidRDefault="004C4023" w:rsidP="004C4023">
      <w:pPr>
        <w:pStyle w:val="a3"/>
        <w:widowControl w:val="0"/>
        <w:numPr>
          <w:ilvl w:val="0"/>
          <w:numId w:val="1"/>
        </w:numPr>
        <w:tabs>
          <w:tab w:val="left" w:pos="709"/>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 xml:space="preserve">Відповідно до відомостей, що містяться в Єдиному державному реєстрі юридичних осіб, фізичних осіб-підприємців та громадських формувань (далі – ЄДР), товариство з обмеженою відповідальністю «Дельта Медікел» </w:t>
      </w:r>
      <w:r w:rsidR="006B766D" w:rsidRPr="003E41FA">
        <w:rPr>
          <w:rFonts w:ascii="Times New Roman" w:hAnsi="Times New Roman"/>
        </w:rPr>
        <w:t xml:space="preserve">(далі – ТОВ «Дельта Медікел», Товариство, Відповідач) </w:t>
      </w:r>
      <w:r w:rsidRPr="003E41FA">
        <w:rPr>
          <w:rFonts w:ascii="Times New Roman" w:hAnsi="Times New Roman"/>
        </w:rPr>
        <w:t xml:space="preserve">(ідентифікаційний код юридичної особи </w:t>
      </w:r>
      <w:r w:rsidR="00F53F66" w:rsidRPr="00F53F66">
        <w:rPr>
          <w:rFonts w:ascii="Times New Roman" w:hAnsi="Times New Roman"/>
          <w:i/>
        </w:rPr>
        <w:t>«інформація, доступ до якої обмежено»</w:t>
      </w:r>
      <w:r w:rsidRPr="003E41FA">
        <w:rPr>
          <w:rFonts w:ascii="Times New Roman" w:hAnsi="Times New Roman"/>
        </w:rPr>
        <w:t>) зареєстрован</w:t>
      </w:r>
      <w:r w:rsidR="006B766D">
        <w:rPr>
          <w:rFonts w:ascii="Times New Roman" w:hAnsi="Times New Roman"/>
        </w:rPr>
        <w:t>о</w:t>
      </w:r>
      <w:r w:rsidRPr="003E41FA">
        <w:rPr>
          <w:rFonts w:ascii="Times New Roman" w:hAnsi="Times New Roman"/>
        </w:rPr>
        <w:t xml:space="preserve"> </w:t>
      </w:r>
      <w:r w:rsidR="00F53F66" w:rsidRPr="00F53F66">
        <w:rPr>
          <w:rFonts w:ascii="Times New Roman" w:hAnsi="Times New Roman"/>
          <w:i/>
        </w:rPr>
        <w:t>«інформація, доступ до якої обмежено»</w:t>
      </w:r>
      <w:r w:rsidRPr="003E41FA">
        <w:rPr>
          <w:rFonts w:ascii="Times New Roman" w:hAnsi="Times New Roman"/>
          <w:shd w:val="clear" w:color="auto" w:fill="FFFFFF"/>
        </w:rPr>
        <w:t>.</w:t>
      </w:r>
    </w:p>
    <w:p w14:paraId="5D03E8A7" w14:textId="177132B8" w:rsidR="004C4023" w:rsidRPr="003E41FA" w:rsidRDefault="004C4023" w:rsidP="004C4023">
      <w:pPr>
        <w:pStyle w:val="a3"/>
        <w:widowControl w:val="0"/>
        <w:numPr>
          <w:ilvl w:val="0"/>
          <w:numId w:val="1"/>
        </w:numPr>
        <w:tabs>
          <w:tab w:val="left" w:pos="709"/>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shd w:val="clear" w:color="auto" w:fill="FFFFFF"/>
        </w:rPr>
        <w:lastRenderedPageBreak/>
        <w:t xml:space="preserve">Видами господарської діяльності </w:t>
      </w:r>
      <w:r w:rsidRPr="003E41FA">
        <w:rPr>
          <w:rFonts w:ascii="Times New Roman" w:hAnsi="Times New Roman"/>
        </w:rPr>
        <w:t>ТОВ «Дельта Медікел»</w:t>
      </w:r>
      <w:r w:rsidRPr="003E41FA">
        <w:rPr>
          <w:rFonts w:ascii="Times New Roman" w:hAnsi="Times New Roman"/>
          <w:shd w:val="clear" w:color="auto" w:fill="FFFFFF"/>
        </w:rPr>
        <w:t xml:space="preserve"> </w:t>
      </w:r>
      <w:r w:rsidRPr="003E41FA">
        <w:rPr>
          <w:rFonts w:ascii="Times New Roman" w:hAnsi="Times New Roman"/>
        </w:rPr>
        <w:t xml:space="preserve">згідно з класифікацією видів економічної діяльності, зокрема, </w:t>
      </w:r>
      <w:r w:rsidRPr="003E41FA">
        <w:rPr>
          <w:rFonts w:ascii="Times New Roman" w:hAnsi="Times New Roman"/>
          <w:color w:val="000000" w:themeColor="text1"/>
          <w:shd w:val="clear" w:color="auto" w:fill="FFFFFF"/>
        </w:rPr>
        <w:t xml:space="preserve">є: </w:t>
      </w:r>
      <w:r w:rsidR="00F53F66" w:rsidRPr="00F53F66">
        <w:rPr>
          <w:rFonts w:ascii="Times New Roman" w:hAnsi="Times New Roman"/>
          <w:i/>
        </w:rPr>
        <w:t>«інформація, доступ до якої обмежено»</w:t>
      </w:r>
      <w:r w:rsidRPr="003E41FA">
        <w:rPr>
          <w:rFonts w:ascii="Times New Roman" w:eastAsia="Times New Roman" w:hAnsi="Times New Roman"/>
        </w:rPr>
        <w:t xml:space="preserve"> </w:t>
      </w:r>
      <w:r w:rsidRPr="003E41FA">
        <w:rPr>
          <w:rFonts w:ascii="Times New Roman" w:eastAsia="Times New Roman" w:hAnsi="Times New Roman"/>
        </w:rPr>
        <w:br/>
        <w:t xml:space="preserve">(код КВЕД </w:t>
      </w:r>
      <w:r w:rsidR="00F53F66" w:rsidRPr="00F53F66">
        <w:rPr>
          <w:rFonts w:ascii="Times New Roman" w:hAnsi="Times New Roman"/>
          <w:i/>
        </w:rPr>
        <w:t>«інформація, доступ до якої обмежено»</w:t>
      </w:r>
      <w:r w:rsidRPr="003E41FA">
        <w:rPr>
          <w:rFonts w:ascii="Times New Roman" w:eastAsia="Times New Roman" w:hAnsi="Times New Roman"/>
        </w:rPr>
        <w:t xml:space="preserve">) (основний), </w:t>
      </w:r>
      <w:r w:rsidR="00F53F66" w:rsidRPr="00F53F66">
        <w:rPr>
          <w:rFonts w:ascii="Times New Roman" w:hAnsi="Times New Roman"/>
          <w:i/>
        </w:rPr>
        <w:t>«інформація, доступ до якої обмежено»</w:t>
      </w:r>
      <w:r w:rsidRPr="003E41FA">
        <w:rPr>
          <w:rFonts w:ascii="Times New Roman" w:eastAsia="Times New Roman" w:hAnsi="Times New Roman"/>
        </w:rPr>
        <w:t xml:space="preserve"> (код КВЕД </w:t>
      </w:r>
      <w:r w:rsidR="00F53F66" w:rsidRPr="00F53F66">
        <w:rPr>
          <w:rFonts w:ascii="Times New Roman" w:hAnsi="Times New Roman"/>
          <w:i/>
        </w:rPr>
        <w:t>«інформація, доступ до якої обмежено»</w:t>
      </w:r>
      <w:r w:rsidRPr="003E41FA">
        <w:rPr>
          <w:rFonts w:ascii="Times New Roman" w:eastAsia="Times New Roman" w:hAnsi="Times New Roman"/>
        </w:rPr>
        <w:t xml:space="preserve">), </w:t>
      </w:r>
      <w:r w:rsidR="00F53F66" w:rsidRPr="00F53F66">
        <w:rPr>
          <w:rFonts w:ascii="Times New Roman" w:hAnsi="Times New Roman"/>
          <w:i/>
        </w:rPr>
        <w:t>«інформація, доступ до якої обмежено»</w:t>
      </w:r>
      <w:r w:rsidRPr="003E41FA">
        <w:rPr>
          <w:rFonts w:ascii="Times New Roman" w:eastAsia="Times New Roman" w:hAnsi="Times New Roman"/>
        </w:rPr>
        <w:t xml:space="preserve"> (код КВЕД </w:t>
      </w:r>
      <w:r w:rsidR="00F53F66" w:rsidRPr="00F53F66">
        <w:rPr>
          <w:rFonts w:ascii="Times New Roman" w:hAnsi="Times New Roman"/>
          <w:i/>
        </w:rPr>
        <w:t>«інформація, доступ до якої обмежено»</w:t>
      </w:r>
      <w:r w:rsidRPr="003E41FA">
        <w:rPr>
          <w:rFonts w:ascii="Times New Roman" w:eastAsia="Times New Roman" w:hAnsi="Times New Roman"/>
        </w:rPr>
        <w:t xml:space="preserve">), </w:t>
      </w:r>
      <w:r w:rsidR="00F53F66" w:rsidRPr="00F53F66">
        <w:rPr>
          <w:rFonts w:ascii="Times New Roman" w:hAnsi="Times New Roman"/>
          <w:i/>
        </w:rPr>
        <w:t>«інформація, доступ до якої обмежено»</w:t>
      </w:r>
      <w:r w:rsidRPr="003E41FA">
        <w:rPr>
          <w:rFonts w:ascii="Times New Roman" w:eastAsia="Times New Roman" w:hAnsi="Times New Roman"/>
        </w:rPr>
        <w:t xml:space="preserve"> (код КВЕД </w:t>
      </w:r>
      <w:r w:rsidR="00F53F66" w:rsidRPr="00F53F66">
        <w:rPr>
          <w:rFonts w:ascii="Times New Roman" w:hAnsi="Times New Roman"/>
          <w:i/>
        </w:rPr>
        <w:t>«інформація, доступ до якої обмежено»</w:t>
      </w:r>
      <w:r w:rsidRPr="003E41FA">
        <w:rPr>
          <w:rFonts w:ascii="Times New Roman" w:eastAsia="Times New Roman" w:hAnsi="Times New Roman"/>
        </w:rPr>
        <w:t>).</w:t>
      </w:r>
    </w:p>
    <w:p w14:paraId="1B1F8205" w14:textId="08A7FD5E" w:rsidR="004C4023" w:rsidRPr="000E0C1A" w:rsidRDefault="004C4023" w:rsidP="000E0C1A">
      <w:pPr>
        <w:pStyle w:val="a3"/>
        <w:widowControl w:val="0"/>
        <w:numPr>
          <w:ilvl w:val="0"/>
          <w:numId w:val="1"/>
        </w:numPr>
        <w:tabs>
          <w:tab w:val="left" w:pos="709"/>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Отже, ТОВ «Дельта Медікел» є суб’єктом господарювання в розумінні статті 1 Закону України «Про захист економічної конкуренції».</w:t>
      </w:r>
    </w:p>
    <w:p w14:paraId="22CBB8FC" w14:textId="77777777" w:rsidR="004C4023" w:rsidRPr="003E41FA" w:rsidRDefault="004C4023" w:rsidP="004C4023">
      <w:pPr>
        <w:pStyle w:val="a3"/>
        <w:keepNext/>
        <w:numPr>
          <w:ilvl w:val="0"/>
          <w:numId w:val="2"/>
        </w:numPr>
        <w:spacing w:before="120" w:after="120"/>
        <w:ind w:left="567" w:hanging="567"/>
        <w:contextualSpacing w:val="0"/>
        <w:outlineLvl w:val="0"/>
        <w:rPr>
          <w:rFonts w:ascii="Times New Roman" w:eastAsia="Times New Roman" w:hAnsi="Times New Roman"/>
          <w:b/>
          <w:bCs/>
          <w:kern w:val="32"/>
        </w:rPr>
      </w:pPr>
      <w:r w:rsidRPr="003E41FA">
        <w:rPr>
          <w:rFonts w:ascii="Times New Roman" w:eastAsia="Times New Roman" w:hAnsi="Times New Roman"/>
          <w:b/>
          <w:bCs/>
          <w:kern w:val="32"/>
        </w:rPr>
        <w:t>ПРОЦЕСУАЛЬНІ ДІЇ</w:t>
      </w:r>
    </w:p>
    <w:p w14:paraId="7C8453BD" w14:textId="54185A2F"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color w:val="000000"/>
        </w:rPr>
        <w:t xml:space="preserve">На виконання доручення Голови Антимонопольного комітету України (далі – Комітет)  </w:t>
      </w:r>
      <w:r w:rsidRPr="003E41FA">
        <w:rPr>
          <w:rFonts w:ascii="Times New Roman" w:hAnsi="Times New Roman"/>
        </w:rPr>
        <w:t>від 22.02.2024 № 13-01/216</w:t>
      </w:r>
      <w:r w:rsidRPr="003E41FA">
        <w:rPr>
          <w:rFonts w:ascii="Times New Roman" w:hAnsi="Times New Roman"/>
          <w:color w:val="000000"/>
        </w:rPr>
        <w:t xml:space="preserve"> здійснюються заходи контролю за дотриманням</w:t>
      </w:r>
      <w:r w:rsidRPr="003E41FA">
        <w:rPr>
          <w:rFonts w:ascii="Times New Roman" w:hAnsi="Times New Roman"/>
        </w:rPr>
        <w:t xml:space="preserve"> законодавства про захист від недобросовісної конкуренції суб’єктами господарювання – виробниками та/або реалізаторами та/або імпортерами біологічно активних добавок (далі – </w:t>
      </w:r>
      <w:r w:rsidRPr="003E41FA">
        <w:rPr>
          <w:rFonts w:ascii="Times New Roman" w:hAnsi="Times New Roman"/>
          <w:color w:val="000000"/>
        </w:rPr>
        <w:t>Заходи контролю)</w:t>
      </w:r>
      <w:r w:rsidRPr="003E41FA">
        <w:rPr>
          <w:rFonts w:ascii="Times New Roman" w:hAnsi="Times New Roman"/>
        </w:rPr>
        <w:t>.</w:t>
      </w:r>
      <w:bookmarkStart w:id="1" w:name="_Hlk172811473"/>
    </w:p>
    <w:p w14:paraId="7B8D82B3"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color w:val="000000"/>
        </w:rPr>
        <w:t>Актами фіксації від 23.02.2024 № 23/02-01, від 26.02.2024 № 26/02-01, від 26.02.2024 № 26/02-02, від 19.03.2024 № 19/03-04, від 19.03.2024 № 19/03-10, складеними працівниками Комітету, зафіксовано поширення в мережі Інтернет інформації про дієтичні добавки.</w:t>
      </w:r>
      <w:bookmarkEnd w:id="1"/>
    </w:p>
    <w:p w14:paraId="7EDC15C5"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sidRPr="003E41FA">
        <w:rPr>
          <w:rFonts w:ascii="Times New Roman" w:hAnsi="Times New Roman"/>
          <w:color w:val="000000"/>
        </w:rPr>
        <w:t>Асоціації «Виробників ліків України» (далі – АВЛУ) надіслано лист державного уповноваженого Комітету від 19.03.2024 № 127-26.4/04-2728е про надання інформації, на який надано відповідь листом від 02.04.2024 № 95 (вх. Комітету № 8-04/4472 від 03.04.2024).</w:t>
      </w:r>
    </w:p>
    <w:p w14:paraId="5C3C1370" w14:textId="3BC90160"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sidRPr="003E41FA">
        <w:rPr>
          <w:rFonts w:ascii="Times New Roman" w:hAnsi="Times New Roman"/>
          <w:color w:val="000000"/>
        </w:rPr>
        <w:t xml:space="preserve">Представництву «Дельта Медікел Промоушнз АГ» </w:t>
      </w:r>
      <w:r w:rsidRPr="003E41FA">
        <w:rPr>
          <w:rFonts w:ascii="Times New Roman" w:eastAsia="Times New Roman" w:hAnsi="Times New Roman"/>
        </w:rPr>
        <w:t xml:space="preserve">(далі – Представництво «Дельта Медікел Промоушнз АГ») (ідентифікаційний код юридичної особи </w:t>
      </w:r>
      <w:r w:rsidR="00F53F66" w:rsidRPr="00F53F66">
        <w:rPr>
          <w:rFonts w:ascii="Times New Roman" w:hAnsi="Times New Roman"/>
          <w:i/>
        </w:rPr>
        <w:t>«інформація, доступ до якої обмежено»</w:t>
      </w:r>
      <w:r w:rsidRPr="003E41FA">
        <w:rPr>
          <w:rFonts w:ascii="Times New Roman" w:eastAsia="Times New Roman" w:hAnsi="Times New Roman"/>
        </w:rPr>
        <w:t>)</w:t>
      </w:r>
      <w:r w:rsidRPr="003E41FA">
        <w:rPr>
          <w:rFonts w:ascii="Times New Roman" w:hAnsi="Times New Roman"/>
          <w:color w:val="000000"/>
        </w:rPr>
        <w:t xml:space="preserve"> надіслано вимогу державного уповноваженого Комітету від 28.03.2024 № 127-26.4/04-3062е про надання інформації.</w:t>
      </w:r>
    </w:p>
    <w:p w14:paraId="07C286AF" w14:textId="7A2CC928"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sidRPr="003E41FA">
        <w:rPr>
          <w:rFonts w:ascii="Times New Roman" w:hAnsi="Times New Roman"/>
          <w:color w:val="000000"/>
        </w:rPr>
        <w:t xml:space="preserve">Представництво «Дельта Медікел Промоушнз АГ» направило до Комітету клопотання від 18.04.2024 № 13-447 (вх. Комітету № 8-04/5506 від 18.04.2024) про продовження строку надання відповіді на вимогу державного уповноваженого Комітету від 28.03.2024 № 127-26.4/04-3062е про надання інформації, про результати розгляду якого Комітет повідомив </w:t>
      </w:r>
      <w:r w:rsidR="00A1418B" w:rsidRPr="003E41FA">
        <w:rPr>
          <w:rFonts w:ascii="Times New Roman" w:hAnsi="Times New Roman"/>
          <w:color w:val="000000"/>
        </w:rPr>
        <w:t>Представництво</w:t>
      </w:r>
      <w:r w:rsidR="00046751">
        <w:rPr>
          <w:rFonts w:ascii="Times New Roman" w:hAnsi="Times New Roman"/>
          <w:color w:val="000000"/>
        </w:rPr>
        <w:t xml:space="preserve"> </w:t>
      </w:r>
      <w:r w:rsidRPr="003E41FA">
        <w:rPr>
          <w:rFonts w:ascii="Times New Roman" w:hAnsi="Times New Roman"/>
          <w:color w:val="000000"/>
        </w:rPr>
        <w:t xml:space="preserve">листом державного уповноваженого Комітету від 25.04.2024 </w:t>
      </w:r>
      <w:r w:rsidRPr="003E41FA">
        <w:rPr>
          <w:rFonts w:ascii="Times New Roman" w:hAnsi="Times New Roman"/>
          <w:color w:val="000000"/>
        </w:rPr>
        <w:br/>
        <w:t>№ 127-26.4/04-4189е.</w:t>
      </w:r>
    </w:p>
    <w:p w14:paraId="4CB596A1"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sidRPr="003E41FA">
        <w:rPr>
          <w:rFonts w:ascii="Times New Roman" w:hAnsi="Times New Roman"/>
          <w:color w:val="000000"/>
        </w:rPr>
        <w:t xml:space="preserve">Листом від 02.05.2024 № 13-546 (вх. Комітету № 8-04/763-кі від 03.05.2024) Представництво «Дельта Медікел Промоушнз АГ» надало інформацію, пояснення та копії документів на вимогу державного уповноваженого Комітету від 28.03.2024 </w:t>
      </w:r>
      <w:r w:rsidRPr="003E41FA">
        <w:rPr>
          <w:rFonts w:ascii="Times New Roman" w:hAnsi="Times New Roman"/>
          <w:color w:val="000000"/>
        </w:rPr>
        <w:br/>
        <w:t>№ 127-26.4/04-3062е про надання інформації.</w:t>
      </w:r>
    </w:p>
    <w:p w14:paraId="6D607B06"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sidRPr="003E41FA">
        <w:rPr>
          <w:rFonts w:ascii="Times New Roman" w:hAnsi="Times New Roman"/>
          <w:color w:val="000000"/>
        </w:rPr>
        <w:t xml:space="preserve">Державній службі України з питань безпечності харчових продуктів та захисту споживачів (далі – Держпродспоживслужба) надіслано вимогу державного уповноваженого Комітету № 127-/04-4541е від 02.05.2024 про надання інформації, відповідь на яку надано листом від 16.05.2024 № 11.1.1-2/10348 (вх. Комітету </w:t>
      </w:r>
      <w:r w:rsidRPr="003E41FA">
        <w:rPr>
          <w:rFonts w:ascii="Times New Roman" w:hAnsi="Times New Roman"/>
          <w:color w:val="000000"/>
        </w:rPr>
        <w:br/>
        <w:t>№ 7-04/6886 від 16.05.2024).</w:t>
      </w:r>
    </w:p>
    <w:p w14:paraId="295C7B89"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sidRPr="003E41FA">
        <w:rPr>
          <w:rFonts w:ascii="Times New Roman" w:hAnsi="Times New Roman"/>
          <w:color w:val="000000"/>
        </w:rPr>
        <w:t xml:space="preserve">Міністерству охорони здоров’я України (далі – МОЗ) надіслано вимогу державного уповноваженого Комітету від 02.05.2024 № 127-26.4/04-4542е про надання інформації, відповідь на яку надано листом від 16.05.2024 № 26-04/20534/2-24 (вх. Комітету </w:t>
      </w:r>
      <w:r w:rsidRPr="003E41FA">
        <w:rPr>
          <w:rFonts w:ascii="Times New Roman" w:hAnsi="Times New Roman"/>
          <w:color w:val="000000"/>
        </w:rPr>
        <w:br/>
        <w:t>№ 6-04/6895 від 16.05.2024).</w:t>
      </w:r>
    </w:p>
    <w:p w14:paraId="5BFBEF0A" w14:textId="35526C11"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 xml:space="preserve">ТОВ «Дельта Медікел» надіслано вимогу державного уповноваженого Комітету від 09.05.2024 № 127-26.4/04-4763е про надання інформації, відповідь на яку Товариство </w:t>
      </w:r>
      <w:r w:rsidRPr="003E41FA">
        <w:rPr>
          <w:rFonts w:ascii="Times New Roman" w:hAnsi="Times New Roman"/>
        </w:rPr>
        <w:lastRenderedPageBreak/>
        <w:t>нада</w:t>
      </w:r>
      <w:r w:rsidR="009143D8">
        <w:rPr>
          <w:rFonts w:ascii="Times New Roman" w:hAnsi="Times New Roman"/>
        </w:rPr>
        <w:t>л</w:t>
      </w:r>
      <w:r w:rsidRPr="003E41FA">
        <w:rPr>
          <w:rFonts w:ascii="Times New Roman" w:hAnsi="Times New Roman"/>
        </w:rPr>
        <w:t>о листом від 29.05.2024 № 13-324 (вх. Комітету № 8-04/939-кі від 30.05.2024).</w:t>
      </w:r>
    </w:p>
    <w:p w14:paraId="6B0E3C48" w14:textId="360886D1"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eastAsia="Times New Roman" w:hAnsi="Times New Roman"/>
          <w:bdr w:val="none" w:sz="0" w:space="0" w:color="auto" w:frame="1"/>
          <w:lang w:eastAsia="uk-UA"/>
        </w:rPr>
      </w:pPr>
      <w:r w:rsidRPr="003E41FA">
        <w:rPr>
          <w:rFonts w:ascii="Times New Roman" w:hAnsi="Times New Roman"/>
          <w:color w:val="000000"/>
        </w:rPr>
        <w:t>МОЗ надіслано вимогу державного уповноваженого Комітету від 10.07.2024</w:t>
      </w:r>
      <w:r w:rsidRPr="003E41FA">
        <w:rPr>
          <w:rFonts w:ascii="Times New Roman" w:hAnsi="Times New Roman"/>
          <w:color w:val="000000"/>
        </w:rPr>
        <w:br/>
        <w:t>№ 127-26.4/04-6715е про надання інформації, відповідь на яку надано листом від</w:t>
      </w:r>
      <w:r w:rsidR="000C6906">
        <w:rPr>
          <w:rFonts w:ascii="Times New Roman" w:hAnsi="Times New Roman"/>
          <w:color w:val="000000"/>
        </w:rPr>
        <w:t> </w:t>
      </w:r>
      <w:r w:rsidRPr="003E41FA">
        <w:rPr>
          <w:rFonts w:ascii="Times New Roman" w:hAnsi="Times New Roman"/>
          <w:color w:val="000000"/>
        </w:rPr>
        <w:t>15.07.2024 № 26-04/28292/2-24 (вх. Комітету № 6-04/9345 від 15.07.2024).</w:t>
      </w:r>
    </w:p>
    <w:p w14:paraId="1C2B7458" w14:textId="395C8FB4"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eastAsia="Times New Roman" w:hAnsi="Times New Roman"/>
          <w:bdr w:val="none" w:sz="0" w:space="0" w:color="auto" w:frame="1"/>
          <w:lang w:eastAsia="uk-UA"/>
        </w:rPr>
      </w:pPr>
      <w:r w:rsidRPr="003E41FA">
        <w:rPr>
          <w:rFonts w:ascii="Times New Roman" w:eastAsia="Times New Roman" w:hAnsi="Times New Roman"/>
          <w:bdr w:val="none" w:sz="0" w:space="0" w:color="auto" w:frame="1"/>
          <w:lang w:eastAsia="uk-UA"/>
        </w:rPr>
        <w:t>Розпорядженням державного уповноваженого Комітету від 09.08.2024 № 04/214-р</w:t>
      </w:r>
      <w:r w:rsidRPr="003E41FA">
        <w:rPr>
          <w:rFonts w:ascii="Times New Roman" w:eastAsia="Times New Roman" w:hAnsi="Times New Roman"/>
          <w:bdr w:val="none" w:sz="0" w:space="0" w:color="auto" w:frame="1"/>
          <w:lang w:eastAsia="uk-UA"/>
        </w:rPr>
        <w:br/>
        <w:t xml:space="preserve">(далі – Розпорядження </w:t>
      </w:r>
      <w:r w:rsidRPr="009D29E1">
        <w:rPr>
          <w:rFonts w:ascii="Times New Roman" w:eastAsia="Times New Roman" w:hAnsi="Times New Roman"/>
          <w:bdr w:val="none" w:sz="0" w:space="0" w:color="auto" w:frame="1"/>
          <w:lang w:eastAsia="uk-UA"/>
        </w:rPr>
        <w:t>№ 04/214-р</w:t>
      </w:r>
      <w:r w:rsidRPr="003E41FA">
        <w:rPr>
          <w:rFonts w:ascii="Times New Roman" w:eastAsia="Times New Roman" w:hAnsi="Times New Roman"/>
          <w:bdr w:val="none" w:sz="0" w:space="0" w:color="auto" w:frame="1"/>
          <w:lang w:eastAsia="uk-UA"/>
        </w:rPr>
        <w:t xml:space="preserve">) розпочато розгляд справи № 127-26.4/135-24 за ознаками вчинення </w:t>
      </w:r>
      <w:r w:rsidRPr="003E41FA">
        <w:rPr>
          <w:rFonts w:ascii="Times New Roman" w:hAnsi="Times New Roman"/>
          <w:color w:val="000000"/>
        </w:rPr>
        <w:t>ТОВ «Дельта Медікел»</w:t>
      </w:r>
      <w:r w:rsidRPr="003E41FA">
        <w:rPr>
          <w:rFonts w:ascii="Times New Roman" w:eastAsia="Times New Roman" w:hAnsi="Times New Roman"/>
          <w:bdr w:val="none" w:sz="0" w:space="0" w:color="auto" w:frame="1"/>
          <w:lang w:eastAsia="uk-UA"/>
        </w:rPr>
        <w:t xml:space="preserve"> порушення, передбаченого </w:t>
      </w:r>
      <w:r w:rsidRPr="003E41FA">
        <w:rPr>
          <w:rFonts w:ascii="Times New Roman" w:eastAsia="Times New Roman" w:hAnsi="Times New Roman"/>
          <w:bdr w:val="none" w:sz="0" w:space="0" w:color="auto" w:frame="1"/>
          <w:lang w:eastAsia="uk-UA"/>
        </w:rPr>
        <w:br/>
        <w:t>статтею 15</w:t>
      </w:r>
      <w:r w:rsidRPr="003E41FA">
        <w:rPr>
          <w:rFonts w:ascii="Times New Roman" w:eastAsia="Times New Roman" w:hAnsi="Times New Roman"/>
          <w:bdr w:val="none" w:sz="0" w:space="0" w:color="auto" w:frame="1"/>
          <w:vertAlign w:val="superscript"/>
          <w:lang w:eastAsia="uk-UA"/>
        </w:rPr>
        <w:t>1</w:t>
      </w:r>
      <w:r w:rsidRPr="003E41FA">
        <w:rPr>
          <w:rFonts w:ascii="Times New Roman" w:eastAsia="Times New Roman" w:hAnsi="Times New Roman"/>
          <w:bdr w:val="none" w:sz="0" w:space="0" w:color="auto" w:frame="1"/>
          <w:lang w:eastAsia="uk-UA"/>
        </w:rPr>
        <w:t xml:space="preserve"> Закону України «Про захист від недобросовісної конкуренції», у вигляді </w:t>
      </w:r>
      <w:r w:rsidRPr="003E41FA">
        <w:rPr>
          <w:rFonts w:ascii="Times New Roman" w:hAnsi="Times New Roman"/>
        </w:rPr>
        <w:t xml:space="preserve">поширення інформації, що </w:t>
      </w:r>
      <w:r w:rsidRPr="003E41FA">
        <w:rPr>
          <w:rFonts w:ascii="Times New Roman" w:eastAsia="Times New Roman" w:hAnsi="Times New Roman"/>
          <w:bdr w:val="none" w:sz="0" w:space="0" w:color="auto" w:frame="1"/>
          <w:lang w:eastAsia="uk-UA"/>
        </w:rPr>
        <w:t>вводить в оману.</w:t>
      </w:r>
    </w:p>
    <w:p w14:paraId="4A1B13E2"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eastAsia="Times New Roman" w:hAnsi="Times New Roman"/>
          <w:bdr w:val="none" w:sz="0" w:space="0" w:color="auto" w:frame="1"/>
          <w:lang w:eastAsia="uk-UA"/>
        </w:rPr>
      </w:pPr>
      <w:r w:rsidRPr="003E41FA">
        <w:rPr>
          <w:rFonts w:ascii="Times New Roman" w:eastAsia="Times New Roman" w:hAnsi="Times New Roman"/>
          <w:bdr w:val="none" w:sz="0" w:space="0" w:color="auto" w:frame="1"/>
          <w:lang w:eastAsia="uk-UA"/>
        </w:rPr>
        <w:t xml:space="preserve">Листом державного уповноваженого Комітету від 13.08.2024 № 127-26.4/03-1942 Відповідачу надіслано копію Розпорядження № 04/214-р, яке відповідно до рекомендованого повідомлення про вручення поштового відправлення </w:t>
      </w:r>
      <w:r w:rsidRPr="003E41FA">
        <w:rPr>
          <w:rFonts w:ascii="Times New Roman" w:eastAsia="Times New Roman" w:hAnsi="Times New Roman"/>
          <w:bdr w:val="none" w:sz="0" w:space="0" w:color="auto" w:frame="1"/>
          <w:lang w:eastAsia="uk-UA"/>
        </w:rPr>
        <w:br/>
        <w:t>№ 0303516451028 Товариство отримало 05.09.2024.</w:t>
      </w:r>
    </w:p>
    <w:p w14:paraId="0BD69C9F"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hAnsi="Times New Roman"/>
          <w:color w:val="000000"/>
        </w:rPr>
      </w:pPr>
      <w:r w:rsidRPr="003E41FA">
        <w:rPr>
          <w:rFonts w:ascii="Times New Roman" w:hAnsi="Times New Roman"/>
          <w:color w:val="000000"/>
        </w:rPr>
        <w:t xml:space="preserve">До Товариства надіслано лист державного уповноваженого Комітету від 22.08.2024 </w:t>
      </w:r>
      <w:r w:rsidRPr="003E41FA">
        <w:rPr>
          <w:rFonts w:ascii="Times New Roman" w:hAnsi="Times New Roman"/>
          <w:color w:val="000000"/>
        </w:rPr>
        <w:br/>
        <w:t>№ 127-/03-8159е про надання пропозицій до формування питань, які, на думку Товариства, потребують включення до анкет опитування, на який Товариство надало пропозиції листом від 13.09.2024 № 13-450 (вх. Комітету № 8-03/11862 від 18.09.2024).</w:t>
      </w:r>
    </w:p>
    <w:p w14:paraId="4343393B" w14:textId="413D2161"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hAnsi="Times New Roman"/>
          <w:color w:val="FF0000"/>
        </w:rPr>
      </w:pPr>
      <w:bookmarkStart w:id="2" w:name="_Hlk150844763"/>
      <w:r w:rsidRPr="003E41FA">
        <w:rPr>
          <w:rFonts w:ascii="Times New Roman" w:hAnsi="Times New Roman"/>
          <w:color w:val="000000"/>
        </w:rPr>
        <w:t>До Державного підприємства «Науковий центр превентивної токсикології, харчової та хімічної безпеки імені академіка Л.І. Медведя Міністерства охорони здоров</w:t>
      </w:r>
      <w:r w:rsidR="000C6906">
        <w:rPr>
          <w:rFonts w:ascii="Times New Roman" w:hAnsi="Times New Roman"/>
          <w:color w:val="000000"/>
        </w:rPr>
        <w:t>’</w:t>
      </w:r>
      <w:r w:rsidRPr="003E41FA">
        <w:rPr>
          <w:rFonts w:ascii="Times New Roman" w:hAnsi="Times New Roman"/>
          <w:color w:val="000000"/>
        </w:rPr>
        <w:t>я України»</w:t>
      </w:r>
      <w:bookmarkEnd w:id="2"/>
      <w:r w:rsidRPr="003E41FA">
        <w:rPr>
          <w:rFonts w:ascii="Times New Roman" w:hAnsi="Times New Roman"/>
          <w:color w:val="000000"/>
        </w:rPr>
        <w:t xml:space="preserve"> (далі – </w:t>
      </w:r>
      <w:bookmarkStart w:id="3" w:name="_Hlk150845086"/>
      <w:bookmarkStart w:id="4" w:name="_Hlk150845454"/>
      <w:r w:rsidRPr="009D29E1">
        <w:rPr>
          <w:rFonts w:ascii="Times New Roman" w:hAnsi="Times New Roman"/>
          <w:color w:val="000000"/>
        </w:rPr>
        <w:t>ДП «Науковий токсикологічний центр імені академіка Л.І. Медведя МОЗ України</w:t>
      </w:r>
      <w:bookmarkEnd w:id="3"/>
      <w:r w:rsidRPr="009D29E1">
        <w:rPr>
          <w:rFonts w:ascii="Times New Roman" w:hAnsi="Times New Roman"/>
          <w:color w:val="000000"/>
        </w:rPr>
        <w:t>»</w:t>
      </w:r>
      <w:bookmarkEnd w:id="4"/>
      <w:r w:rsidRPr="009D29E1">
        <w:rPr>
          <w:rFonts w:ascii="Times New Roman" w:hAnsi="Times New Roman"/>
          <w:color w:val="000000"/>
        </w:rPr>
        <w:t>)</w:t>
      </w:r>
      <w:r w:rsidRPr="003E41FA">
        <w:rPr>
          <w:rFonts w:ascii="Times New Roman" w:hAnsi="Times New Roman"/>
          <w:color w:val="000000"/>
        </w:rPr>
        <w:t xml:space="preserve"> надіслано вимогу державного уповноваженого Комітету від 05.09.2024</w:t>
      </w:r>
      <w:r w:rsidRPr="003E41FA">
        <w:rPr>
          <w:rFonts w:ascii="Times New Roman" w:hAnsi="Times New Roman"/>
          <w:color w:val="000000"/>
        </w:rPr>
        <w:br/>
        <w:t>№ 127-26.4/04-8659е про надання інформації, відповідь на яку надано листом від 02.10.2024 № 3/10-А-692 (вх. Комітету № 8-04/12869 від 10.10.2024).</w:t>
      </w:r>
      <w:r w:rsidRPr="003E41FA">
        <w:rPr>
          <w:rFonts w:ascii="Times New Roman" w:hAnsi="Times New Roman"/>
          <w:color w:val="FF0000"/>
        </w:rPr>
        <w:t xml:space="preserve"> </w:t>
      </w:r>
    </w:p>
    <w:p w14:paraId="04F7727D" w14:textId="7EDB8B9E"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eastAsia="Times New Roman" w:hAnsi="Times New Roman"/>
          <w:lang w:eastAsia="ru-RU"/>
        </w:rPr>
      </w:pPr>
      <w:r w:rsidRPr="003E41FA">
        <w:rPr>
          <w:rFonts w:ascii="Times New Roman" w:hAnsi="Times New Roman"/>
        </w:rPr>
        <w:t xml:space="preserve">Представництву «БЕРЛІН-ХЕМІ/А.МЕНАРІНІ УКРАЇНА ГМБХ» (далі – Представництво «БЕРЛІН-ХЕМІ/А.МЕНАРІНІ УКРАЇНА ГМБХ») (ідентифікаційний код </w:t>
      </w:r>
      <w:r w:rsidR="00F53F66" w:rsidRPr="00F53F66">
        <w:rPr>
          <w:rFonts w:ascii="Times New Roman" w:hAnsi="Times New Roman"/>
          <w:i/>
        </w:rPr>
        <w:t>«інформація, доступ до якої обмежено»</w:t>
      </w:r>
      <w:r w:rsidRPr="003E41FA">
        <w:rPr>
          <w:rFonts w:ascii="Times New Roman" w:hAnsi="Times New Roman"/>
        </w:rPr>
        <w:t>) надіслано вимогу державного уповноваженого Комітету від 10.09.2024</w:t>
      </w:r>
      <w:r w:rsidR="00F53F66">
        <w:rPr>
          <w:rFonts w:ascii="Times New Roman" w:hAnsi="Times New Roman"/>
        </w:rPr>
        <w:t xml:space="preserve"> </w:t>
      </w:r>
      <w:r w:rsidRPr="003E41FA">
        <w:rPr>
          <w:rFonts w:ascii="Times New Roman" w:hAnsi="Times New Roman"/>
        </w:rPr>
        <w:t>№ 127-26.4/04-8756е про надання інформації, відповідь на яку надано листом від</w:t>
      </w:r>
      <w:r w:rsidR="000C6906">
        <w:rPr>
          <w:rFonts w:ascii="Times New Roman" w:hAnsi="Times New Roman"/>
        </w:rPr>
        <w:t> </w:t>
      </w:r>
      <w:r w:rsidRPr="003E41FA">
        <w:rPr>
          <w:rFonts w:ascii="Times New Roman" w:hAnsi="Times New Roman"/>
        </w:rPr>
        <w:t>20.09.2024 № 3593 (вх</w:t>
      </w:r>
      <w:r w:rsidRPr="003E41FA">
        <w:rPr>
          <w:rFonts w:ascii="Times New Roman" w:eastAsia="Times New Roman" w:hAnsi="Times New Roman"/>
          <w:lang w:eastAsia="ru-RU"/>
        </w:rPr>
        <w:t>. Комітету № 8-04/11968 від 20.09.2024).</w:t>
      </w:r>
    </w:p>
    <w:p w14:paraId="23EFE806"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eastAsia="Times New Roman" w:hAnsi="Times New Roman"/>
          <w:lang w:eastAsia="ru-RU"/>
        </w:rPr>
      </w:pPr>
      <w:r w:rsidRPr="003E41FA">
        <w:rPr>
          <w:rFonts w:ascii="Times New Roman" w:eastAsia="Times New Roman" w:hAnsi="Times New Roman"/>
          <w:lang w:eastAsia="ru-RU"/>
        </w:rPr>
        <w:t>ТОВ «Дельта Медікел» надіслано вимогу державного уповноваженого Комітету від 11.09.2024 № 127-26.4/04-8819е  про надання інформації.</w:t>
      </w:r>
    </w:p>
    <w:p w14:paraId="45A4F403"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eastAsia="Times New Roman" w:hAnsi="Times New Roman"/>
          <w:lang w:eastAsia="ru-RU"/>
        </w:rPr>
      </w:pPr>
      <w:r w:rsidRPr="003E41FA">
        <w:rPr>
          <w:rFonts w:ascii="Times New Roman" w:eastAsia="Times New Roman" w:hAnsi="Times New Roman"/>
          <w:lang w:eastAsia="ru-RU"/>
        </w:rPr>
        <w:t>Листом від 24.09.2024 № 13-463 (вх. Комітету № 8-04/12127 від 25.09.2024) Товариство звернулося з клопотанням про продовження строку надання інформації на вимогу державного уповноваженого Комітету від 11.09.2024 № 127-26.4/04-8819е  про надання інформації, про результати розгляду якого Комітет повідомив листом державного уповноваженого Комітету від 01.10.2024 № 127-26.4/04-9551е.</w:t>
      </w:r>
    </w:p>
    <w:p w14:paraId="6431FC04" w14:textId="2808DECD"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eastAsia="Times New Roman" w:hAnsi="Times New Roman"/>
          <w:lang w:eastAsia="ru-RU"/>
        </w:rPr>
      </w:pPr>
      <w:r w:rsidRPr="003E41FA">
        <w:rPr>
          <w:rFonts w:ascii="Times New Roman" w:eastAsia="Times New Roman" w:hAnsi="Times New Roman"/>
          <w:lang w:eastAsia="ru-RU"/>
        </w:rPr>
        <w:t xml:space="preserve">Інформацію, пояснення та копії документів на вимогу державного уповноваженого Комітету від 11.09.2024 № 127-26.4/04-8819е про надання інформації Товариство </w:t>
      </w:r>
      <w:r w:rsidR="000C6906" w:rsidRPr="003E41FA">
        <w:rPr>
          <w:rFonts w:ascii="Times New Roman" w:eastAsia="Times New Roman" w:hAnsi="Times New Roman"/>
          <w:lang w:eastAsia="ru-RU"/>
        </w:rPr>
        <w:t>нада</w:t>
      </w:r>
      <w:r w:rsidR="000C6906">
        <w:rPr>
          <w:rFonts w:ascii="Times New Roman" w:eastAsia="Times New Roman" w:hAnsi="Times New Roman"/>
          <w:lang w:eastAsia="ru-RU"/>
        </w:rPr>
        <w:t>л</w:t>
      </w:r>
      <w:r w:rsidR="000C6906" w:rsidRPr="003E41FA">
        <w:rPr>
          <w:rFonts w:ascii="Times New Roman" w:eastAsia="Times New Roman" w:hAnsi="Times New Roman"/>
          <w:lang w:eastAsia="ru-RU"/>
        </w:rPr>
        <w:t xml:space="preserve">о </w:t>
      </w:r>
      <w:r w:rsidRPr="003E41FA">
        <w:rPr>
          <w:rFonts w:ascii="Times New Roman" w:eastAsia="Times New Roman" w:hAnsi="Times New Roman"/>
          <w:lang w:eastAsia="ru-RU"/>
        </w:rPr>
        <w:t>листом від 03.10.2024 № 13-479-1 (вх. Комітету № 8-04/1620-кі від 07.10.2024).</w:t>
      </w:r>
    </w:p>
    <w:p w14:paraId="6C9E18FD" w14:textId="187C7C19"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eastAsia="Times New Roman" w:hAnsi="Times New Roman"/>
          <w:lang w:eastAsia="ru-RU"/>
        </w:rPr>
      </w:pPr>
      <w:r w:rsidRPr="003E41FA">
        <w:rPr>
          <w:rFonts w:ascii="Times New Roman" w:eastAsia="Times New Roman" w:hAnsi="Times New Roman"/>
          <w:lang w:eastAsia="ru-RU"/>
        </w:rPr>
        <w:t xml:space="preserve">Товариству з обмеженою відповідальністю «ТЕВА УКРАЇНА» (далі – ТОВ «ТЕВА </w:t>
      </w:r>
      <w:r w:rsidR="004E2FD0" w:rsidRPr="003E41FA">
        <w:rPr>
          <w:rFonts w:ascii="Times New Roman" w:eastAsia="Times New Roman" w:hAnsi="Times New Roman"/>
          <w:lang w:eastAsia="ru-RU"/>
        </w:rPr>
        <w:t>У</w:t>
      </w:r>
      <w:r w:rsidR="004E2FD0">
        <w:rPr>
          <w:rFonts w:ascii="Times New Roman" w:eastAsia="Times New Roman" w:hAnsi="Times New Roman"/>
          <w:lang w:eastAsia="ru-RU"/>
        </w:rPr>
        <w:t>країна</w:t>
      </w:r>
      <w:r w:rsidRPr="003E41FA">
        <w:rPr>
          <w:rFonts w:ascii="Times New Roman" w:eastAsia="Times New Roman" w:hAnsi="Times New Roman"/>
          <w:lang w:eastAsia="ru-RU"/>
        </w:rPr>
        <w:t xml:space="preserve">») (ідентифікаційний код юридичної особи </w:t>
      </w:r>
      <w:r w:rsidR="00F53F66" w:rsidRPr="00F53F66">
        <w:rPr>
          <w:rFonts w:ascii="Times New Roman" w:hAnsi="Times New Roman"/>
          <w:i/>
        </w:rPr>
        <w:t>«інформація, доступ до якої обмежено»</w:t>
      </w:r>
      <w:r w:rsidRPr="003E41FA">
        <w:rPr>
          <w:rFonts w:ascii="Times New Roman" w:eastAsia="Times New Roman" w:hAnsi="Times New Roman"/>
          <w:lang w:eastAsia="ru-RU"/>
        </w:rPr>
        <w:t>) надіслано вимогу державного уповноваженого Комітету від 11.09.2024 № 127-26.4/04-8824е про надання інформації, відповідь на яку надано листом від 27.09.2024 № 1783 (вх. Комітету № 8-04/1580-кі від 01.10.2024).</w:t>
      </w:r>
    </w:p>
    <w:p w14:paraId="0831A590" w14:textId="097BA128"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eastAsia="Times New Roman" w:hAnsi="Times New Roman"/>
        </w:rPr>
      </w:pPr>
      <w:r w:rsidRPr="003E41FA">
        <w:rPr>
          <w:rFonts w:ascii="Times New Roman" w:eastAsia="Times New Roman" w:hAnsi="Times New Roman"/>
          <w:lang w:eastAsia="ru-RU"/>
        </w:rPr>
        <w:t xml:space="preserve">Товариству з обмеженою відповідальністю «БАЙЄР» (далі – ТОВ «БАЙЄР») (ідентифікаційний код юридичної особи </w:t>
      </w:r>
      <w:r w:rsidR="00F53F66" w:rsidRPr="00F53F66">
        <w:rPr>
          <w:rFonts w:ascii="Times New Roman" w:hAnsi="Times New Roman"/>
          <w:i/>
        </w:rPr>
        <w:t>«інформація, доступ до якої обмежено»</w:t>
      </w:r>
      <w:r w:rsidRPr="003E41FA">
        <w:rPr>
          <w:rFonts w:ascii="Times New Roman" w:eastAsia="Times New Roman" w:hAnsi="Times New Roman"/>
          <w:lang w:eastAsia="ru-RU"/>
        </w:rPr>
        <w:t>) надіслано вимогу державного уповноваженого Комітету від 11.09.2024</w:t>
      </w:r>
      <w:r w:rsidR="00256EC1">
        <w:rPr>
          <w:rFonts w:ascii="Times New Roman" w:eastAsia="Times New Roman" w:hAnsi="Times New Roman"/>
          <w:lang w:eastAsia="ru-RU"/>
        </w:rPr>
        <w:t xml:space="preserve"> </w:t>
      </w:r>
      <w:r w:rsidRPr="003E41FA">
        <w:rPr>
          <w:rFonts w:ascii="Times New Roman" w:eastAsia="Times New Roman" w:hAnsi="Times New Roman"/>
          <w:lang w:eastAsia="ru-RU"/>
        </w:rPr>
        <w:t>№ 127-26.4/04-8862е про</w:t>
      </w:r>
      <w:r w:rsidRPr="003E41FA">
        <w:rPr>
          <w:rFonts w:ascii="Times New Roman" w:hAnsi="Times New Roman"/>
          <w:color w:val="000000"/>
        </w:rPr>
        <w:t xml:space="preserve"> надання інформації, яка повернулася до Комітету з </w:t>
      </w:r>
      <w:r w:rsidR="00256EC1">
        <w:rPr>
          <w:rFonts w:ascii="Times New Roman" w:hAnsi="Times New Roman"/>
          <w:color w:val="000000"/>
        </w:rPr>
        <w:t>позначкою</w:t>
      </w:r>
      <w:r w:rsidR="00256EC1" w:rsidRPr="003E41FA">
        <w:rPr>
          <w:rFonts w:ascii="Times New Roman" w:hAnsi="Times New Roman"/>
          <w:color w:val="000000"/>
        </w:rPr>
        <w:t xml:space="preserve"> </w:t>
      </w:r>
      <w:r w:rsidRPr="003E41FA">
        <w:rPr>
          <w:rFonts w:ascii="Times New Roman" w:hAnsi="Times New Roman"/>
          <w:color w:val="000000"/>
        </w:rPr>
        <w:t xml:space="preserve">на конверті «за </w:t>
      </w:r>
      <w:r w:rsidRPr="003E41FA">
        <w:rPr>
          <w:rFonts w:ascii="Times New Roman" w:hAnsi="Times New Roman"/>
          <w:color w:val="000000"/>
        </w:rPr>
        <w:lastRenderedPageBreak/>
        <w:t xml:space="preserve">закінченням терміну зберігання» (рекомендоване повідомлення про вручення поштового відправлення № 0303500031495). </w:t>
      </w:r>
    </w:p>
    <w:p w14:paraId="73A93E55" w14:textId="0C71C594"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eastAsia="Times New Roman" w:hAnsi="Times New Roman"/>
        </w:rPr>
      </w:pPr>
      <w:r w:rsidRPr="003E41FA">
        <w:rPr>
          <w:rFonts w:ascii="Times New Roman" w:eastAsia="Times New Roman" w:hAnsi="Times New Roman"/>
          <w:lang w:eastAsia="ru-RU"/>
        </w:rPr>
        <w:t xml:space="preserve">Товариству з обмеженою </w:t>
      </w:r>
      <w:r w:rsidRPr="003E41FA">
        <w:rPr>
          <w:rFonts w:ascii="Times New Roman" w:hAnsi="Times New Roman"/>
          <w:color w:val="000000"/>
        </w:rPr>
        <w:t>відповідальністю «Г</w:t>
      </w:r>
      <w:r>
        <w:rPr>
          <w:rFonts w:ascii="Times New Roman" w:hAnsi="Times New Roman"/>
          <w:color w:val="000000"/>
        </w:rPr>
        <w:t>лобал</w:t>
      </w:r>
      <w:r w:rsidRPr="003E41FA">
        <w:rPr>
          <w:rFonts w:ascii="Times New Roman" w:hAnsi="Times New Roman"/>
          <w:color w:val="000000"/>
        </w:rPr>
        <w:t xml:space="preserve"> М</w:t>
      </w:r>
      <w:r>
        <w:rPr>
          <w:rFonts w:ascii="Times New Roman" w:hAnsi="Times New Roman"/>
          <w:color w:val="000000"/>
        </w:rPr>
        <w:t>едіа</w:t>
      </w:r>
      <w:r w:rsidRPr="003E41FA">
        <w:rPr>
          <w:rFonts w:ascii="Times New Roman" w:hAnsi="Times New Roman"/>
          <w:color w:val="000000"/>
        </w:rPr>
        <w:t xml:space="preserve"> Г</w:t>
      </w:r>
      <w:r>
        <w:rPr>
          <w:rFonts w:ascii="Times New Roman" w:hAnsi="Times New Roman"/>
          <w:color w:val="000000"/>
        </w:rPr>
        <w:t>руп</w:t>
      </w:r>
      <w:r w:rsidRPr="003E41FA">
        <w:rPr>
          <w:rFonts w:ascii="Times New Roman" w:hAnsi="Times New Roman"/>
          <w:color w:val="000000"/>
        </w:rPr>
        <w:t>»</w:t>
      </w:r>
      <w:r>
        <w:rPr>
          <w:rFonts w:ascii="Times New Roman" w:hAnsi="Times New Roman"/>
          <w:color w:val="000000"/>
        </w:rPr>
        <w:t xml:space="preserve"> </w:t>
      </w:r>
      <w:r w:rsidRPr="003E41FA">
        <w:rPr>
          <w:rFonts w:ascii="Times New Roman" w:eastAsia="Times New Roman" w:hAnsi="Times New Roman"/>
          <w:lang w:eastAsia="ru-RU"/>
        </w:rPr>
        <w:t>(далі – ТОВ</w:t>
      </w:r>
      <w:r>
        <w:rPr>
          <w:rFonts w:ascii="Times New Roman" w:eastAsia="Times New Roman" w:hAnsi="Times New Roman"/>
          <w:lang w:eastAsia="ru-RU"/>
        </w:rPr>
        <w:t xml:space="preserve"> </w:t>
      </w:r>
      <w:r w:rsidRPr="003E41FA">
        <w:rPr>
          <w:rFonts w:ascii="Times New Roman" w:hAnsi="Times New Roman"/>
          <w:color w:val="000000"/>
        </w:rPr>
        <w:t>«Г</w:t>
      </w:r>
      <w:r>
        <w:rPr>
          <w:rFonts w:ascii="Times New Roman" w:hAnsi="Times New Roman"/>
          <w:color w:val="000000"/>
        </w:rPr>
        <w:t>лобал</w:t>
      </w:r>
      <w:r w:rsidRPr="003E41FA">
        <w:rPr>
          <w:rFonts w:ascii="Times New Roman" w:hAnsi="Times New Roman"/>
          <w:color w:val="000000"/>
        </w:rPr>
        <w:t xml:space="preserve"> М</w:t>
      </w:r>
      <w:r>
        <w:rPr>
          <w:rFonts w:ascii="Times New Roman" w:hAnsi="Times New Roman"/>
          <w:color w:val="000000"/>
        </w:rPr>
        <w:t>едіа</w:t>
      </w:r>
      <w:r w:rsidRPr="003E41FA">
        <w:rPr>
          <w:rFonts w:ascii="Times New Roman" w:hAnsi="Times New Roman"/>
          <w:color w:val="000000"/>
        </w:rPr>
        <w:t xml:space="preserve"> Г</w:t>
      </w:r>
      <w:r>
        <w:rPr>
          <w:rFonts w:ascii="Times New Roman" w:hAnsi="Times New Roman"/>
          <w:color w:val="000000"/>
        </w:rPr>
        <w:t>руп</w:t>
      </w:r>
      <w:r w:rsidRPr="003E41FA">
        <w:rPr>
          <w:rFonts w:ascii="Times New Roman" w:hAnsi="Times New Roman"/>
          <w:color w:val="000000"/>
        </w:rPr>
        <w:t>»</w:t>
      </w:r>
      <w:r>
        <w:rPr>
          <w:rFonts w:ascii="Times New Roman" w:hAnsi="Times New Roman"/>
          <w:color w:val="000000"/>
        </w:rPr>
        <w:t>)</w:t>
      </w:r>
      <w:r w:rsidRPr="003E41FA">
        <w:rPr>
          <w:rFonts w:ascii="Times New Roman" w:hAnsi="Times New Roman"/>
          <w:color w:val="000000"/>
        </w:rPr>
        <w:t xml:space="preserve"> (ідентифікаційний код юридичної особи </w:t>
      </w:r>
      <w:r w:rsidR="00F53F66" w:rsidRPr="00F53F66">
        <w:rPr>
          <w:rFonts w:ascii="Times New Roman" w:hAnsi="Times New Roman"/>
          <w:i/>
        </w:rPr>
        <w:t>«інформація, доступ до якої обмежено»</w:t>
      </w:r>
      <w:r w:rsidRPr="003E41FA">
        <w:rPr>
          <w:rFonts w:ascii="Times New Roman" w:hAnsi="Times New Roman"/>
          <w:color w:val="000000"/>
        </w:rPr>
        <w:t xml:space="preserve">) надіслано вимогу державного уповноваженого Комітету від 11.09.2024 № 127-26.4/04-8867е про надання </w:t>
      </w:r>
      <w:r w:rsidRPr="005A276E">
        <w:rPr>
          <w:rFonts w:ascii="Times New Roman" w:hAnsi="Times New Roman"/>
        </w:rPr>
        <w:t>інформації, відповідь на яку надано листом від 26.09.2024 № 46 (вх. Комітету № 8-04/12395 від 01.10.2024).</w:t>
      </w:r>
    </w:p>
    <w:p w14:paraId="3EC9257C" w14:textId="6C5E26E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hAnsi="Times New Roman"/>
          <w:color w:val="FF0000"/>
        </w:rPr>
      </w:pPr>
      <w:r w:rsidRPr="003E41FA">
        <w:rPr>
          <w:rFonts w:ascii="Times New Roman" w:hAnsi="Times New Roman"/>
          <w:color w:val="000000"/>
        </w:rPr>
        <w:t xml:space="preserve">Товариству з обмеженою відповідальністю «ТЕЛЕРАДІОКОМПАНІЯ «СТУДІЯ 1+1» </w:t>
      </w:r>
      <w:r w:rsidRPr="003E41FA">
        <w:rPr>
          <w:rFonts w:ascii="Times New Roman" w:hAnsi="Times New Roman"/>
        </w:rPr>
        <w:t xml:space="preserve">(далі – ТОВ «ТРК «СТУДІЯ 1+1») (ідентифікаційний код юридичної особи </w:t>
      </w:r>
      <w:r w:rsidR="00F53F66" w:rsidRPr="00F53F66">
        <w:rPr>
          <w:rFonts w:ascii="Times New Roman" w:hAnsi="Times New Roman"/>
          <w:i/>
        </w:rPr>
        <w:t>«інформація, доступ до якої обмежено»</w:t>
      </w:r>
      <w:r w:rsidRPr="003E41FA">
        <w:rPr>
          <w:rFonts w:ascii="Times New Roman" w:hAnsi="Times New Roman"/>
        </w:rPr>
        <w:t>) надіслано вимогу державного уповноваженого Комітету від 17.09.2024 № 127-26.4/04-9034е про надання інформації, відповідь на яку надано листом від</w:t>
      </w:r>
      <w:r w:rsidR="00256EC1">
        <w:rPr>
          <w:rFonts w:ascii="Times New Roman" w:hAnsi="Times New Roman"/>
        </w:rPr>
        <w:t> </w:t>
      </w:r>
      <w:r w:rsidRPr="003E41FA">
        <w:rPr>
          <w:rFonts w:ascii="Times New Roman" w:hAnsi="Times New Roman"/>
        </w:rPr>
        <w:t>30.09.2024 № 48 (вх. Комітету № 8-04/12405 від 01.10.2024).</w:t>
      </w:r>
    </w:p>
    <w:p w14:paraId="45AFE162" w14:textId="151DE9FE"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hAnsi="Times New Roman"/>
        </w:rPr>
      </w:pPr>
      <w:r w:rsidRPr="003E41FA">
        <w:rPr>
          <w:rFonts w:ascii="Times New Roman" w:hAnsi="Times New Roman"/>
        </w:rPr>
        <w:t xml:space="preserve">Приватному акціонерному товариству «ТЕЛЕКОМПАНІЯ «ТЕТ» (далі – </w:t>
      </w:r>
      <w:r w:rsidR="009D29E1">
        <w:rPr>
          <w:rFonts w:ascii="Times New Roman" w:hAnsi="Times New Roman"/>
        </w:rPr>
        <w:t xml:space="preserve">                                  </w:t>
      </w:r>
      <w:r w:rsidRPr="003E41FA">
        <w:rPr>
          <w:rFonts w:ascii="Times New Roman" w:hAnsi="Times New Roman"/>
        </w:rPr>
        <w:t xml:space="preserve">ПрАТ «ТК «ТЕТ») (ідентифікаційний код юридичної особи </w:t>
      </w:r>
      <w:r w:rsidR="00F53F66" w:rsidRPr="00F53F66">
        <w:rPr>
          <w:rFonts w:ascii="Times New Roman" w:hAnsi="Times New Roman"/>
          <w:i/>
        </w:rPr>
        <w:t>«інформація, доступ до якої обмежено»</w:t>
      </w:r>
      <w:r w:rsidRPr="003E41FA">
        <w:rPr>
          <w:rFonts w:ascii="Times New Roman" w:hAnsi="Times New Roman"/>
        </w:rPr>
        <w:t>) надіслано вимогу державного уповноваженого Комітету від 18.09.2024 № 127-26.4/04-9073е про надання інформації, відповідь на яку надано листом від 30.09.2024 № 47 (вх. Комітету</w:t>
      </w:r>
      <w:r w:rsidR="009D29E1">
        <w:rPr>
          <w:rFonts w:ascii="Times New Roman" w:hAnsi="Times New Roman"/>
        </w:rPr>
        <w:t xml:space="preserve"> </w:t>
      </w:r>
      <w:r w:rsidRPr="003E41FA">
        <w:rPr>
          <w:rFonts w:ascii="Times New Roman" w:hAnsi="Times New Roman"/>
        </w:rPr>
        <w:t>№ 8-04/12406 від</w:t>
      </w:r>
      <w:r w:rsidR="00256EC1">
        <w:rPr>
          <w:rFonts w:ascii="Times New Roman" w:hAnsi="Times New Roman"/>
        </w:rPr>
        <w:t> </w:t>
      </w:r>
      <w:r w:rsidRPr="003E41FA">
        <w:rPr>
          <w:rFonts w:ascii="Times New Roman" w:hAnsi="Times New Roman"/>
        </w:rPr>
        <w:t>01.10.2024).</w:t>
      </w:r>
    </w:p>
    <w:p w14:paraId="0766568E" w14:textId="2DF10282"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eastAsia="Times New Roman" w:hAnsi="Times New Roman"/>
        </w:rPr>
      </w:pPr>
      <w:r w:rsidRPr="003E41FA">
        <w:rPr>
          <w:rFonts w:ascii="Times New Roman" w:hAnsi="Times New Roman"/>
          <w:color w:val="000000"/>
        </w:rPr>
        <w:t xml:space="preserve">До Державної податкової служби України (далі – ДПС) направлено вимогу державного </w:t>
      </w:r>
      <w:r w:rsidRPr="003E41FA">
        <w:rPr>
          <w:rFonts w:ascii="Times New Roman" w:eastAsia="Times New Roman" w:hAnsi="Times New Roman"/>
        </w:rPr>
        <w:t>уповноваженого</w:t>
      </w:r>
      <w:r w:rsidRPr="003E41FA">
        <w:rPr>
          <w:rFonts w:ascii="Times New Roman" w:hAnsi="Times New Roman"/>
          <w:color w:val="000000"/>
        </w:rPr>
        <w:t xml:space="preserve"> Комітету </w:t>
      </w:r>
      <w:r w:rsidRPr="003E41FA">
        <w:rPr>
          <w:rFonts w:ascii="Times New Roman" w:eastAsia="Times New Roman" w:hAnsi="Times New Roman"/>
        </w:rPr>
        <w:t xml:space="preserve">від 24.09.2024 № 127-26.4/04-9302е </w:t>
      </w:r>
      <w:r w:rsidRPr="003E41FA">
        <w:rPr>
          <w:rFonts w:ascii="Times New Roman" w:hAnsi="Times New Roman"/>
          <w:color w:val="000000"/>
        </w:rPr>
        <w:t xml:space="preserve">про надання інформації, на </w:t>
      </w:r>
      <w:r w:rsidRPr="003E41FA">
        <w:rPr>
          <w:rFonts w:ascii="Times New Roman" w:eastAsia="Times New Roman" w:hAnsi="Times New Roman"/>
        </w:rPr>
        <w:t xml:space="preserve">яку ДПС </w:t>
      </w:r>
      <w:r w:rsidR="000C6906" w:rsidRPr="003E41FA">
        <w:rPr>
          <w:rFonts w:ascii="Times New Roman" w:eastAsia="Times New Roman" w:hAnsi="Times New Roman"/>
        </w:rPr>
        <w:t>нада</w:t>
      </w:r>
      <w:r w:rsidR="000C6906">
        <w:rPr>
          <w:rFonts w:ascii="Times New Roman" w:eastAsia="Times New Roman" w:hAnsi="Times New Roman"/>
        </w:rPr>
        <w:t>ла</w:t>
      </w:r>
      <w:r w:rsidR="000C6906" w:rsidRPr="003E41FA">
        <w:rPr>
          <w:rFonts w:ascii="Times New Roman" w:eastAsia="Times New Roman" w:hAnsi="Times New Roman"/>
        </w:rPr>
        <w:t xml:space="preserve"> </w:t>
      </w:r>
      <w:r w:rsidRPr="003E41FA">
        <w:rPr>
          <w:rFonts w:ascii="Times New Roman" w:eastAsia="Times New Roman" w:hAnsi="Times New Roman"/>
        </w:rPr>
        <w:t xml:space="preserve">інформацію листом від 08.10.2024 № 12622/5/99-00-04-03-01-05 </w:t>
      </w:r>
      <w:r w:rsidRPr="003E41FA">
        <w:rPr>
          <w:rFonts w:ascii="Times New Roman" w:eastAsia="Times New Roman" w:hAnsi="Times New Roman"/>
        </w:rPr>
        <w:br/>
        <w:t>(вх. Комітету № 7-04/12755 від 08.10.2024).</w:t>
      </w:r>
    </w:p>
    <w:p w14:paraId="7C1332EA" w14:textId="79EDCD3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eastAsia="Times New Roman" w:hAnsi="Times New Roman"/>
        </w:rPr>
      </w:pPr>
      <w:r w:rsidRPr="003E41FA">
        <w:rPr>
          <w:rFonts w:ascii="Times New Roman" w:eastAsia="Times New Roman" w:hAnsi="Times New Roman"/>
        </w:rPr>
        <w:t>Дорученням</w:t>
      </w:r>
      <w:r w:rsidRPr="003E41FA">
        <w:rPr>
          <w:rFonts w:ascii="Times New Roman" w:hAnsi="Times New Roman"/>
          <w:color w:val="000000"/>
        </w:rPr>
        <w:t xml:space="preserve"> Голови Комітету № 13-01/851 від 25.09.2024 міжобласні територіальні відділення Комітету уповноважено на проведення опитування споживачів </w:t>
      </w:r>
      <w:r w:rsidR="00256EC1">
        <w:rPr>
          <w:rFonts w:ascii="Times New Roman" w:hAnsi="Times New Roman"/>
          <w:color w:val="000000"/>
        </w:rPr>
        <w:t>і</w:t>
      </w:r>
      <w:r w:rsidRPr="003E41FA">
        <w:rPr>
          <w:rFonts w:ascii="Times New Roman" w:hAnsi="Times New Roman"/>
          <w:color w:val="000000"/>
        </w:rPr>
        <w:t>з метою отримання додаткових доказів для встановлення фактичних обставин Справи</w:t>
      </w:r>
      <w:r w:rsidRPr="003E41FA">
        <w:rPr>
          <w:rFonts w:ascii="Times New Roman" w:hAnsi="Times New Roman"/>
          <w:color w:val="000000"/>
        </w:rPr>
        <w:br/>
        <w:t>(далі – Доручення).</w:t>
      </w:r>
    </w:p>
    <w:p w14:paraId="07953718"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hAnsi="Times New Roman"/>
        </w:rPr>
      </w:pPr>
      <w:r w:rsidRPr="003E41FA">
        <w:rPr>
          <w:rFonts w:ascii="Times New Roman" w:eastAsia="Times New Roman" w:hAnsi="Times New Roman"/>
        </w:rPr>
        <w:t>Західне</w:t>
      </w:r>
      <w:r w:rsidRPr="003E41FA">
        <w:rPr>
          <w:rFonts w:ascii="Times New Roman" w:hAnsi="Times New Roman"/>
        </w:rPr>
        <w:t xml:space="preserve"> міжобласне територіальне відділення Комітету лист</w:t>
      </w:r>
      <w:r>
        <w:rPr>
          <w:rFonts w:ascii="Times New Roman" w:hAnsi="Times New Roman"/>
        </w:rPr>
        <w:t>ом</w:t>
      </w:r>
      <w:r w:rsidRPr="003E41FA">
        <w:rPr>
          <w:rFonts w:ascii="Times New Roman" w:hAnsi="Times New Roman"/>
        </w:rPr>
        <w:t xml:space="preserve"> </w:t>
      </w:r>
      <w:bookmarkStart w:id="5" w:name="_Hlk184644008"/>
      <w:r w:rsidRPr="003E41FA">
        <w:rPr>
          <w:rFonts w:ascii="Times New Roman" w:hAnsi="Times New Roman"/>
        </w:rPr>
        <w:t xml:space="preserve">від 07.10.2024 </w:t>
      </w:r>
      <w:r w:rsidRPr="003E41FA">
        <w:rPr>
          <w:rFonts w:ascii="Times New Roman" w:hAnsi="Times New Roman"/>
        </w:rPr>
        <w:br/>
        <w:t>№ 63-02/3684е (вх. Комітету № 63-01/4492 від 07.10.2024)</w:t>
      </w:r>
      <w:bookmarkEnd w:id="5"/>
      <w:r w:rsidRPr="003E41FA">
        <w:rPr>
          <w:rFonts w:ascii="Times New Roman" w:hAnsi="Times New Roman"/>
        </w:rPr>
        <w:t xml:space="preserve"> надало звіт про результати опитування споживачів.</w:t>
      </w:r>
    </w:p>
    <w:p w14:paraId="026F3F68"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hAnsi="Times New Roman"/>
        </w:rPr>
      </w:pPr>
      <w:r w:rsidRPr="003E41FA">
        <w:rPr>
          <w:rFonts w:ascii="Times New Roman" w:eastAsia="Times New Roman" w:hAnsi="Times New Roman"/>
        </w:rPr>
        <w:t>Північне</w:t>
      </w:r>
      <w:r w:rsidRPr="003E41FA">
        <w:rPr>
          <w:rFonts w:ascii="Times New Roman" w:hAnsi="Times New Roman"/>
          <w:color w:val="000000"/>
        </w:rPr>
        <w:t xml:space="preserve"> міжобласне територіальне відділення Комітету листом </w:t>
      </w:r>
      <w:bookmarkStart w:id="6" w:name="_Hlk184644032"/>
      <w:r w:rsidRPr="003E41FA">
        <w:rPr>
          <w:rFonts w:ascii="Times New Roman" w:hAnsi="Times New Roman"/>
          <w:color w:val="000000"/>
        </w:rPr>
        <w:t xml:space="preserve">від 10.10.2024 </w:t>
      </w:r>
      <w:r w:rsidRPr="003E41FA">
        <w:rPr>
          <w:rFonts w:ascii="Times New Roman" w:hAnsi="Times New Roman"/>
          <w:color w:val="000000"/>
        </w:rPr>
        <w:br/>
        <w:t>№ 60-02/5893е (вх. Комітету № 60-01/4554 від 10.10.2024)</w:t>
      </w:r>
      <w:bookmarkEnd w:id="6"/>
      <w:r w:rsidRPr="003E41FA">
        <w:rPr>
          <w:rFonts w:ascii="Times New Roman" w:hAnsi="Times New Roman"/>
          <w:color w:val="000000"/>
        </w:rPr>
        <w:t xml:space="preserve"> </w:t>
      </w:r>
      <w:r w:rsidRPr="003E41FA">
        <w:rPr>
          <w:rFonts w:ascii="Times New Roman" w:hAnsi="Times New Roman"/>
        </w:rPr>
        <w:t xml:space="preserve">надало </w:t>
      </w:r>
      <w:r w:rsidRPr="003E41FA">
        <w:rPr>
          <w:rFonts w:ascii="Times New Roman" w:eastAsia="Times New Roman" w:hAnsi="Times New Roman"/>
        </w:rPr>
        <w:t xml:space="preserve">звіт </w:t>
      </w:r>
      <w:r w:rsidRPr="003E41FA">
        <w:rPr>
          <w:rFonts w:ascii="Times New Roman" w:hAnsi="Times New Roman"/>
        </w:rPr>
        <w:t>про результати проведеного опитування споживачів.</w:t>
      </w:r>
    </w:p>
    <w:p w14:paraId="00E0284A"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hAnsi="Times New Roman"/>
        </w:rPr>
      </w:pPr>
      <w:r w:rsidRPr="003E41FA">
        <w:rPr>
          <w:rFonts w:ascii="Times New Roman" w:eastAsia="Times New Roman" w:hAnsi="Times New Roman"/>
        </w:rPr>
        <w:t>Східне</w:t>
      </w:r>
      <w:r w:rsidRPr="003E41FA">
        <w:rPr>
          <w:rFonts w:ascii="Times New Roman" w:hAnsi="Times New Roman"/>
        </w:rPr>
        <w:t xml:space="preserve"> міжобласне територіальне відділення Комітету лист</w:t>
      </w:r>
      <w:r>
        <w:rPr>
          <w:rFonts w:ascii="Times New Roman" w:hAnsi="Times New Roman"/>
        </w:rPr>
        <w:t>ом</w:t>
      </w:r>
      <w:r w:rsidRPr="003E41FA">
        <w:rPr>
          <w:rFonts w:ascii="Times New Roman" w:hAnsi="Times New Roman"/>
        </w:rPr>
        <w:t xml:space="preserve"> </w:t>
      </w:r>
      <w:bookmarkStart w:id="7" w:name="_Hlk184644130"/>
      <w:r w:rsidRPr="003E41FA">
        <w:rPr>
          <w:rFonts w:ascii="Times New Roman" w:hAnsi="Times New Roman"/>
        </w:rPr>
        <w:t xml:space="preserve">від </w:t>
      </w:r>
      <w:r w:rsidRPr="003E41FA">
        <w:rPr>
          <w:rFonts w:ascii="Times New Roman" w:hAnsi="Times New Roman"/>
          <w:color w:val="000000"/>
        </w:rPr>
        <w:t xml:space="preserve">10.10.2024 </w:t>
      </w:r>
      <w:r w:rsidRPr="003E41FA">
        <w:rPr>
          <w:rFonts w:ascii="Times New Roman" w:hAnsi="Times New Roman"/>
        </w:rPr>
        <w:t xml:space="preserve"> </w:t>
      </w:r>
      <w:r w:rsidRPr="003E41FA">
        <w:rPr>
          <w:rFonts w:ascii="Times New Roman" w:hAnsi="Times New Roman"/>
        </w:rPr>
        <w:br/>
        <w:t>№ 70-02/3642е (вх. Комітету № 70-01/4556 від 10.10.2024)</w:t>
      </w:r>
      <w:bookmarkEnd w:id="7"/>
      <w:r w:rsidRPr="003E41FA">
        <w:rPr>
          <w:rFonts w:ascii="Times New Roman" w:hAnsi="Times New Roman"/>
        </w:rPr>
        <w:t xml:space="preserve"> надало </w:t>
      </w:r>
      <w:r w:rsidRPr="003E41FA">
        <w:rPr>
          <w:rFonts w:ascii="Times New Roman" w:eastAsia="Times New Roman" w:hAnsi="Times New Roman"/>
        </w:rPr>
        <w:t xml:space="preserve">звіт </w:t>
      </w:r>
      <w:r w:rsidRPr="003E41FA">
        <w:rPr>
          <w:rFonts w:ascii="Times New Roman" w:hAnsi="Times New Roman"/>
        </w:rPr>
        <w:t>про результати проведеного опитування споживачів.</w:t>
      </w:r>
    </w:p>
    <w:p w14:paraId="32765882"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hAnsi="Times New Roman"/>
        </w:rPr>
      </w:pPr>
      <w:r w:rsidRPr="003E41FA">
        <w:rPr>
          <w:rFonts w:ascii="Times New Roman" w:eastAsia="Times New Roman" w:hAnsi="Times New Roman"/>
        </w:rPr>
        <w:t>Південно</w:t>
      </w:r>
      <w:r w:rsidRPr="003E41FA">
        <w:rPr>
          <w:rFonts w:ascii="Times New Roman" w:hAnsi="Times New Roman"/>
          <w:color w:val="000000"/>
        </w:rPr>
        <w:t xml:space="preserve">-західне міжобласне територіальне відділення Комітету листом </w:t>
      </w:r>
      <w:bookmarkStart w:id="8" w:name="_Hlk184644343"/>
      <w:r w:rsidRPr="003E41FA">
        <w:rPr>
          <w:rFonts w:ascii="Times New Roman" w:hAnsi="Times New Roman"/>
        </w:rPr>
        <w:t>від 08.10.2024</w:t>
      </w:r>
      <w:r w:rsidRPr="003E41FA">
        <w:rPr>
          <w:rFonts w:ascii="Times New Roman" w:hAnsi="Times New Roman"/>
          <w:color w:val="000000"/>
        </w:rPr>
        <w:t xml:space="preserve"> </w:t>
      </w:r>
      <w:r w:rsidRPr="003E41FA">
        <w:rPr>
          <w:rFonts w:ascii="Times New Roman" w:hAnsi="Times New Roman"/>
        </w:rPr>
        <w:t xml:space="preserve">№ 72-02/2666е </w:t>
      </w:r>
      <w:r w:rsidRPr="003E41FA">
        <w:rPr>
          <w:rFonts w:ascii="Times New Roman" w:hAnsi="Times New Roman"/>
          <w:color w:val="000000"/>
        </w:rPr>
        <w:t>(вх. Комітету № 72-01/4510 від 08.10.2024)</w:t>
      </w:r>
      <w:bookmarkEnd w:id="8"/>
      <w:r w:rsidRPr="003E41FA">
        <w:rPr>
          <w:rFonts w:ascii="Times New Roman" w:hAnsi="Times New Roman"/>
          <w:color w:val="000000"/>
        </w:rPr>
        <w:t xml:space="preserve"> </w:t>
      </w:r>
      <w:r w:rsidRPr="003E41FA">
        <w:rPr>
          <w:rFonts w:ascii="Times New Roman" w:hAnsi="Times New Roman"/>
        </w:rPr>
        <w:t xml:space="preserve">надало </w:t>
      </w:r>
      <w:r w:rsidRPr="003E41FA">
        <w:rPr>
          <w:rFonts w:ascii="Times New Roman" w:eastAsia="Times New Roman" w:hAnsi="Times New Roman"/>
        </w:rPr>
        <w:t xml:space="preserve">звіт </w:t>
      </w:r>
      <w:r w:rsidRPr="003E41FA">
        <w:rPr>
          <w:rFonts w:ascii="Times New Roman" w:hAnsi="Times New Roman"/>
        </w:rPr>
        <w:t>про результати проведеного опитування споживачів.</w:t>
      </w:r>
    </w:p>
    <w:p w14:paraId="012E317E"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hAnsi="Times New Roman"/>
        </w:rPr>
      </w:pPr>
      <w:r w:rsidRPr="003E41FA">
        <w:rPr>
          <w:rFonts w:ascii="Times New Roman" w:eastAsia="Times New Roman" w:hAnsi="Times New Roman"/>
        </w:rPr>
        <w:t>Південне</w:t>
      </w:r>
      <w:r w:rsidRPr="003E41FA">
        <w:rPr>
          <w:rFonts w:ascii="Times New Roman" w:hAnsi="Times New Roman"/>
          <w:color w:val="000000"/>
        </w:rPr>
        <w:t xml:space="preserve"> міжобласне територіальне відділення Комітету лист</w:t>
      </w:r>
      <w:r>
        <w:rPr>
          <w:rFonts w:ascii="Times New Roman" w:hAnsi="Times New Roman"/>
          <w:color w:val="000000"/>
        </w:rPr>
        <w:t>ом</w:t>
      </w:r>
      <w:r w:rsidRPr="003E41FA">
        <w:rPr>
          <w:rFonts w:ascii="Times New Roman" w:hAnsi="Times New Roman"/>
          <w:color w:val="000000"/>
        </w:rPr>
        <w:t xml:space="preserve"> </w:t>
      </w:r>
      <w:bookmarkStart w:id="9" w:name="_Hlk184644488"/>
      <w:r w:rsidRPr="003E41FA">
        <w:rPr>
          <w:rFonts w:ascii="Times New Roman" w:hAnsi="Times New Roman"/>
          <w:color w:val="000000"/>
        </w:rPr>
        <w:t xml:space="preserve">від 08.10.2024 </w:t>
      </w:r>
      <w:r w:rsidRPr="003E41FA">
        <w:rPr>
          <w:rFonts w:ascii="Times New Roman" w:hAnsi="Times New Roman"/>
          <w:color w:val="000000"/>
        </w:rPr>
        <w:br/>
        <w:t>№ 65-02/3580е (вх. Комітету № 65-01/4517 від 08.10.2024)</w:t>
      </w:r>
      <w:bookmarkEnd w:id="9"/>
      <w:r w:rsidRPr="003E41FA">
        <w:rPr>
          <w:rFonts w:ascii="Times New Roman" w:hAnsi="Times New Roman"/>
          <w:color w:val="000000"/>
        </w:rPr>
        <w:t xml:space="preserve"> </w:t>
      </w:r>
      <w:r w:rsidRPr="003E41FA">
        <w:rPr>
          <w:rFonts w:ascii="Times New Roman" w:hAnsi="Times New Roman"/>
        </w:rPr>
        <w:t xml:space="preserve">надало </w:t>
      </w:r>
      <w:r w:rsidRPr="003E41FA">
        <w:rPr>
          <w:rFonts w:ascii="Times New Roman" w:eastAsia="Times New Roman" w:hAnsi="Times New Roman"/>
        </w:rPr>
        <w:t xml:space="preserve">звіт </w:t>
      </w:r>
      <w:r w:rsidRPr="003E41FA">
        <w:rPr>
          <w:rFonts w:ascii="Times New Roman" w:hAnsi="Times New Roman"/>
        </w:rPr>
        <w:t>про результати проведеного опитування споживачів.</w:t>
      </w:r>
    </w:p>
    <w:p w14:paraId="642D4CEE"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hAnsi="Times New Roman"/>
        </w:rPr>
      </w:pPr>
      <w:r w:rsidRPr="003E41FA">
        <w:rPr>
          <w:rFonts w:ascii="Times New Roman" w:eastAsia="Times New Roman" w:hAnsi="Times New Roman"/>
        </w:rPr>
        <w:t>Південно</w:t>
      </w:r>
      <w:r w:rsidRPr="003E41FA">
        <w:rPr>
          <w:rFonts w:ascii="Times New Roman" w:hAnsi="Times New Roman"/>
          <w:color w:val="000000"/>
        </w:rPr>
        <w:t>-східне міжобласне територіальне відділення Комітету лист</w:t>
      </w:r>
      <w:r>
        <w:rPr>
          <w:rFonts w:ascii="Times New Roman" w:hAnsi="Times New Roman"/>
          <w:color w:val="000000"/>
        </w:rPr>
        <w:t>ом</w:t>
      </w:r>
      <w:r w:rsidRPr="003E41FA">
        <w:rPr>
          <w:rFonts w:ascii="Times New Roman" w:hAnsi="Times New Roman"/>
          <w:color w:val="000000"/>
        </w:rPr>
        <w:t xml:space="preserve"> </w:t>
      </w:r>
      <w:bookmarkStart w:id="10" w:name="_Hlk184644507"/>
      <w:r w:rsidRPr="003E41FA">
        <w:rPr>
          <w:rFonts w:ascii="Times New Roman" w:hAnsi="Times New Roman"/>
          <w:color w:val="000000"/>
        </w:rPr>
        <w:t xml:space="preserve">від 09.10.2024 </w:t>
      </w:r>
      <w:r w:rsidRPr="003E41FA">
        <w:rPr>
          <w:rFonts w:ascii="Times New Roman" w:hAnsi="Times New Roman"/>
          <w:color w:val="000000"/>
        </w:rPr>
        <w:br/>
        <w:t>№ 54-02/2886е (вх. Комітету № 54-01/4536 від 09.10.2024)</w:t>
      </w:r>
      <w:bookmarkEnd w:id="10"/>
      <w:r w:rsidRPr="003E41FA">
        <w:rPr>
          <w:rFonts w:ascii="Times New Roman" w:hAnsi="Times New Roman"/>
          <w:color w:val="000000"/>
        </w:rPr>
        <w:t xml:space="preserve"> </w:t>
      </w:r>
      <w:r w:rsidRPr="003E41FA">
        <w:rPr>
          <w:rFonts w:ascii="Times New Roman" w:hAnsi="Times New Roman"/>
        </w:rPr>
        <w:t xml:space="preserve">надало </w:t>
      </w:r>
      <w:r w:rsidRPr="003E41FA">
        <w:rPr>
          <w:rFonts w:ascii="Times New Roman" w:eastAsia="Times New Roman" w:hAnsi="Times New Roman"/>
        </w:rPr>
        <w:t xml:space="preserve">звіт </w:t>
      </w:r>
      <w:r w:rsidRPr="003E41FA">
        <w:rPr>
          <w:rFonts w:ascii="Times New Roman" w:hAnsi="Times New Roman"/>
        </w:rPr>
        <w:t>про результати проведеного опитування споживачів</w:t>
      </w:r>
      <w:r w:rsidRPr="003E41FA">
        <w:rPr>
          <w:rFonts w:ascii="Times New Roman" w:hAnsi="Times New Roman"/>
          <w:color w:val="000000"/>
        </w:rPr>
        <w:t>.</w:t>
      </w:r>
    </w:p>
    <w:p w14:paraId="38ED37B8" w14:textId="11FA0ED8" w:rsidR="004C4023"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eastAsia="Times New Roman" w:hAnsi="Times New Roman"/>
        </w:rPr>
      </w:pPr>
      <w:r w:rsidRPr="003E41FA">
        <w:rPr>
          <w:rFonts w:ascii="Times New Roman" w:eastAsia="Times New Roman" w:hAnsi="Times New Roman"/>
        </w:rPr>
        <w:t xml:space="preserve">До </w:t>
      </w:r>
      <w:r w:rsidRPr="003E41FA">
        <w:rPr>
          <w:rFonts w:ascii="Times New Roman" w:hAnsi="Times New Roman"/>
        </w:rPr>
        <w:t>Державного підприємства «ДЕРЖАВНИЙ ЕКСПЕРТНИЙ ЦЕНТР МІНІСТЕРСТВА ОХОРОНИ ЗДОРОВ</w:t>
      </w:r>
      <w:r w:rsidR="000C6906">
        <w:rPr>
          <w:rFonts w:ascii="Times New Roman" w:hAnsi="Times New Roman"/>
        </w:rPr>
        <w:t>’</w:t>
      </w:r>
      <w:r w:rsidRPr="003E41FA">
        <w:rPr>
          <w:rFonts w:ascii="Times New Roman" w:hAnsi="Times New Roman"/>
        </w:rPr>
        <w:t>Я УКРАЇНИ» (далі – Державний експертний центр МОЗ України)</w:t>
      </w:r>
      <w:r w:rsidRPr="003E41FA">
        <w:rPr>
          <w:rFonts w:ascii="Times New Roman" w:eastAsia="Times New Roman" w:hAnsi="Times New Roman"/>
        </w:rPr>
        <w:t xml:space="preserve"> </w:t>
      </w:r>
      <w:r w:rsidRPr="003E41FA">
        <w:rPr>
          <w:rFonts w:ascii="Times New Roman" w:hAnsi="Times New Roman"/>
        </w:rPr>
        <w:t xml:space="preserve">надіслано вимогу державного уповноваженого Комітету від </w:t>
      </w:r>
      <w:r w:rsidRPr="003E41FA">
        <w:rPr>
          <w:rFonts w:ascii="Times New Roman" w:eastAsia="Times New Roman" w:hAnsi="Times New Roman"/>
        </w:rPr>
        <w:t xml:space="preserve">26.09.2024 </w:t>
      </w:r>
      <w:r>
        <w:rPr>
          <w:rFonts w:ascii="Times New Roman" w:eastAsia="Times New Roman" w:hAnsi="Times New Roman"/>
        </w:rPr>
        <w:br/>
      </w:r>
      <w:r w:rsidRPr="003E41FA">
        <w:rPr>
          <w:rFonts w:ascii="Times New Roman" w:eastAsia="Times New Roman" w:hAnsi="Times New Roman"/>
        </w:rPr>
        <w:t xml:space="preserve">№ 127-26.4/04-9404е про надання інформації, на яку надано інформацію та пояснення </w:t>
      </w:r>
      <w:r w:rsidRPr="003E41FA">
        <w:rPr>
          <w:rFonts w:ascii="Times New Roman" w:eastAsia="Times New Roman" w:hAnsi="Times New Roman"/>
        </w:rPr>
        <w:lastRenderedPageBreak/>
        <w:t>листом від 10.10.2024 № 2629/12.1-24 (вх. Комітету № 8-04/12892 від 10.10.2024).</w:t>
      </w:r>
    </w:p>
    <w:p w14:paraId="54BB7E1A" w14:textId="77777777" w:rsidR="00256EC1" w:rsidRPr="003E41FA" w:rsidRDefault="00256EC1" w:rsidP="00B41FC0">
      <w:pPr>
        <w:pStyle w:val="a3"/>
        <w:widowControl w:val="0"/>
        <w:tabs>
          <w:tab w:val="left" w:pos="567"/>
        </w:tabs>
        <w:autoSpaceDE w:val="0"/>
        <w:autoSpaceDN w:val="0"/>
        <w:adjustRightInd w:val="0"/>
        <w:spacing w:before="120" w:after="120"/>
        <w:ind w:left="567"/>
        <w:contextualSpacing w:val="0"/>
        <w:jc w:val="both"/>
        <w:rPr>
          <w:rFonts w:ascii="Times New Roman" w:eastAsia="Times New Roman" w:hAnsi="Times New Roman"/>
        </w:rPr>
      </w:pPr>
    </w:p>
    <w:p w14:paraId="7F7F4EBA"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eastAsia="Times New Roman" w:hAnsi="Times New Roman"/>
        </w:rPr>
      </w:pPr>
      <w:r w:rsidRPr="003E41FA">
        <w:rPr>
          <w:rFonts w:ascii="Times New Roman" w:hAnsi="Times New Roman"/>
        </w:rPr>
        <w:t xml:space="preserve">За результатами проведеного опитування </w:t>
      </w:r>
      <w:r w:rsidRPr="003E41FA">
        <w:rPr>
          <w:rFonts w:ascii="Times New Roman" w:hAnsi="Times New Roman"/>
          <w:shd w:val="clear" w:color="auto" w:fill="FFFFFF"/>
        </w:rPr>
        <w:t xml:space="preserve">споживачів складено підсумковий звіт </w:t>
      </w:r>
      <w:r w:rsidRPr="003E41FA">
        <w:rPr>
          <w:rFonts w:ascii="Times New Roman" w:hAnsi="Times New Roman"/>
          <w:shd w:val="clear" w:color="auto" w:fill="FFFFFF"/>
        </w:rPr>
        <w:br/>
      </w:r>
      <w:r w:rsidRPr="003E41FA">
        <w:rPr>
          <w:rFonts w:ascii="Times New Roman" w:eastAsia="Times New Roman" w:hAnsi="Times New Roman"/>
        </w:rPr>
        <w:t xml:space="preserve">від </w:t>
      </w:r>
      <w:r>
        <w:rPr>
          <w:rFonts w:ascii="Times New Roman" w:eastAsia="Times New Roman" w:hAnsi="Times New Roman"/>
        </w:rPr>
        <w:t>29</w:t>
      </w:r>
      <w:r w:rsidRPr="003E41FA">
        <w:rPr>
          <w:rFonts w:ascii="Times New Roman" w:eastAsia="Times New Roman" w:hAnsi="Times New Roman"/>
        </w:rPr>
        <w:t>.1</w:t>
      </w:r>
      <w:r>
        <w:rPr>
          <w:rFonts w:ascii="Times New Roman" w:eastAsia="Times New Roman" w:hAnsi="Times New Roman"/>
        </w:rPr>
        <w:t>1</w:t>
      </w:r>
      <w:r w:rsidRPr="003E41FA">
        <w:rPr>
          <w:rFonts w:ascii="Times New Roman" w:eastAsia="Times New Roman" w:hAnsi="Times New Roman"/>
        </w:rPr>
        <w:t>.2024 № 1.</w:t>
      </w:r>
    </w:p>
    <w:p w14:paraId="51FC4150" w14:textId="084F256E"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hAnsi="Times New Roman"/>
        </w:rPr>
      </w:pPr>
      <w:r w:rsidRPr="003E41FA">
        <w:rPr>
          <w:rFonts w:ascii="Times New Roman" w:eastAsia="Times New Roman" w:hAnsi="Times New Roman"/>
        </w:rPr>
        <w:t>Товариству</w:t>
      </w:r>
      <w:r w:rsidRPr="003E41FA">
        <w:rPr>
          <w:rFonts w:ascii="Times New Roman" w:hAnsi="Times New Roman"/>
        </w:rPr>
        <w:t xml:space="preserve"> з обмеженою відповідальністю «САЛЬВЕ-ЛЬВІВ» (далі – ТОВ «САЛЬВЕ-ЛЬВІВ») (ідентифікаційний код юридичної особи </w:t>
      </w:r>
      <w:r w:rsidR="00F53F66" w:rsidRPr="00F53F66">
        <w:rPr>
          <w:rFonts w:ascii="Times New Roman" w:hAnsi="Times New Roman"/>
          <w:i/>
        </w:rPr>
        <w:t>«інформація, доступ до якої обмежено»</w:t>
      </w:r>
      <w:r w:rsidRPr="003E41FA">
        <w:rPr>
          <w:rFonts w:ascii="Times New Roman" w:hAnsi="Times New Roman"/>
        </w:rPr>
        <w:t xml:space="preserve">) надіслано </w:t>
      </w:r>
      <w:r w:rsidRPr="003E41FA">
        <w:rPr>
          <w:rFonts w:ascii="Times New Roman" w:hAnsi="Times New Roman"/>
          <w:color w:val="000000"/>
        </w:rPr>
        <w:t xml:space="preserve">вимогу державного </w:t>
      </w:r>
      <w:r w:rsidRPr="003E41FA">
        <w:rPr>
          <w:rFonts w:ascii="Times New Roman" w:eastAsia="Times New Roman" w:hAnsi="Times New Roman"/>
        </w:rPr>
        <w:t>уповноваженого</w:t>
      </w:r>
      <w:r w:rsidRPr="003E41FA">
        <w:rPr>
          <w:rFonts w:ascii="Times New Roman" w:hAnsi="Times New Roman"/>
          <w:color w:val="000000"/>
        </w:rPr>
        <w:t xml:space="preserve"> Комітету </w:t>
      </w:r>
      <w:r w:rsidRPr="003E41FA">
        <w:rPr>
          <w:rFonts w:ascii="Times New Roman" w:eastAsia="Times New Roman" w:hAnsi="Times New Roman"/>
        </w:rPr>
        <w:t xml:space="preserve">від 03.10.2024 № 127-26.4/04-9644е </w:t>
      </w:r>
      <w:r w:rsidRPr="003E41FA">
        <w:rPr>
          <w:rFonts w:ascii="Times New Roman" w:hAnsi="Times New Roman"/>
          <w:color w:val="000000"/>
        </w:rPr>
        <w:t xml:space="preserve">про надання інформації, яка повернулася до Комітету з </w:t>
      </w:r>
      <w:r w:rsidR="00097F34">
        <w:rPr>
          <w:rFonts w:ascii="Times New Roman" w:hAnsi="Times New Roman"/>
          <w:color w:val="000000"/>
        </w:rPr>
        <w:t>позначкою</w:t>
      </w:r>
      <w:r w:rsidR="00097F34" w:rsidRPr="003E41FA">
        <w:rPr>
          <w:rFonts w:ascii="Times New Roman" w:hAnsi="Times New Roman"/>
          <w:color w:val="000000"/>
        </w:rPr>
        <w:t xml:space="preserve"> </w:t>
      </w:r>
      <w:r w:rsidRPr="003E41FA">
        <w:rPr>
          <w:rFonts w:ascii="Times New Roman" w:hAnsi="Times New Roman"/>
          <w:color w:val="000000"/>
        </w:rPr>
        <w:t>на конверті «за закінченням терміну зберігання» (рекомендоване повідомлення про вручення поштового відправлення № 0303500027331).</w:t>
      </w:r>
    </w:p>
    <w:p w14:paraId="55626AC2" w14:textId="622276F3" w:rsidR="004C4023" w:rsidRPr="00A90068" w:rsidRDefault="004C4023" w:rsidP="004C4023">
      <w:pPr>
        <w:pStyle w:val="a3"/>
        <w:widowControl w:val="0"/>
        <w:numPr>
          <w:ilvl w:val="0"/>
          <w:numId w:val="1"/>
        </w:numPr>
        <w:tabs>
          <w:tab w:val="left" w:pos="567"/>
        </w:tabs>
        <w:autoSpaceDE w:val="0"/>
        <w:autoSpaceDN w:val="0"/>
        <w:adjustRightInd w:val="0"/>
        <w:spacing w:before="120" w:after="120"/>
        <w:ind w:left="567"/>
        <w:contextualSpacing w:val="0"/>
        <w:jc w:val="both"/>
        <w:rPr>
          <w:rFonts w:ascii="Times New Roman" w:hAnsi="Times New Roman"/>
        </w:rPr>
      </w:pPr>
      <w:r w:rsidRPr="003E41FA">
        <w:rPr>
          <w:rFonts w:ascii="Times New Roman" w:hAnsi="Times New Roman"/>
        </w:rPr>
        <w:t xml:space="preserve">Товариству з обмеженою відповідальністю «АПТЕКА № 17» (далі – ТОВ «АПТЕКА </w:t>
      </w:r>
      <w:r w:rsidRPr="003E41FA">
        <w:rPr>
          <w:rFonts w:ascii="Times New Roman" w:hAnsi="Times New Roman"/>
        </w:rPr>
        <w:br/>
        <w:t xml:space="preserve">№ 17») (ідентифікаційний код юридичної особи </w:t>
      </w:r>
      <w:r w:rsidR="00F53F66" w:rsidRPr="00F53F66">
        <w:rPr>
          <w:rFonts w:ascii="Times New Roman" w:hAnsi="Times New Roman"/>
          <w:i/>
        </w:rPr>
        <w:t>«інформація, доступ до якої обмежено»</w:t>
      </w:r>
      <w:r w:rsidRPr="003E41FA">
        <w:rPr>
          <w:rFonts w:ascii="Times New Roman" w:hAnsi="Times New Roman"/>
        </w:rPr>
        <w:t xml:space="preserve">) надіслано  </w:t>
      </w:r>
      <w:r w:rsidRPr="003E41FA">
        <w:rPr>
          <w:rFonts w:ascii="Times New Roman" w:hAnsi="Times New Roman"/>
          <w:color w:val="000000"/>
        </w:rPr>
        <w:t xml:space="preserve">вимогу державного </w:t>
      </w:r>
      <w:r w:rsidRPr="00A90068">
        <w:rPr>
          <w:rFonts w:ascii="Times New Roman" w:eastAsia="Times New Roman" w:hAnsi="Times New Roman"/>
        </w:rPr>
        <w:t>уповноваженого</w:t>
      </w:r>
      <w:r w:rsidRPr="00A90068">
        <w:rPr>
          <w:rFonts w:ascii="Times New Roman" w:hAnsi="Times New Roman"/>
          <w:color w:val="000000"/>
        </w:rPr>
        <w:t xml:space="preserve"> Комітету </w:t>
      </w:r>
      <w:r w:rsidRPr="00A90068">
        <w:rPr>
          <w:rFonts w:ascii="Times New Roman" w:eastAsia="Times New Roman" w:hAnsi="Times New Roman"/>
        </w:rPr>
        <w:t>від 04.10.2024 №</w:t>
      </w:r>
      <w:r w:rsidR="00F53F66">
        <w:rPr>
          <w:rFonts w:ascii="Times New Roman" w:eastAsia="Times New Roman" w:hAnsi="Times New Roman"/>
        </w:rPr>
        <w:t> </w:t>
      </w:r>
      <w:r w:rsidRPr="00A90068">
        <w:rPr>
          <w:rFonts w:ascii="Times New Roman" w:eastAsia="Times New Roman" w:hAnsi="Times New Roman"/>
        </w:rPr>
        <w:t xml:space="preserve">127-26.4/04-9653е </w:t>
      </w:r>
      <w:r w:rsidRPr="00A90068">
        <w:rPr>
          <w:rFonts w:ascii="Times New Roman" w:hAnsi="Times New Roman"/>
          <w:color w:val="000000"/>
        </w:rPr>
        <w:t>про надання інформації, відповідь на яку не надано Комітету.</w:t>
      </w:r>
    </w:p>
    <w:p w14:paraId="3BA6865E"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contextualSpacing w:val="0"/>
        <w:jc w:val="both"/>
        <w:rPr>
          <w:rFonts w:ascii="Times New Roman" w:eastAsia="Times New Roman" w:hAnsi="Times New Roman"/>
        </w:rPr>
      </w:pPr>
      <w:r w:rsidRPr="00A90068">
        <w:rPr>
          <w:rFonts w:ascii="Times New Roman" w:eastAsia="Times New Roman" w:hAnsi="Times New Roman"/>
        </w:rPr>
        <w:t>До матеріалів Справи долучено оригінали та належним чином засвідчені копії матеріалів Заходів контролю</w:t>
      </w:r>
      <w:r w:rsidRPr="003E41FA">
        <w:rPr>
          <w:rFonts w:ascii="Times New Roman" w:eastAsia="Times New Roman" w:hAnsi="Times New Roman"/>
        </w:rPr>
        <w:t xml:space="preserve">, а саме: </w:t>
      </w:r>
    </w:p>
    <w:p w14:paraId="7E7DA195" w14:textId="5A479B06" w:rsidR="004C4023" w:rsidRPr="003E41FA" w:rsidRDefault="00E023E9" w:rsidP="004C4023">
      <w:pPr>
        <w:pStyle w:val="a3"/>
        <w:widowControl w:val="0"/>
        <w:numPr>
          <w:ilvl w:val="1"/>
          <w:numId w:val="1"/>
        </w:numPr>
        <w:tabs>
          <w:tab w:val="left" w:pos="567"/>
        </w:tabs>
        <w:autoSpaceDE w:val="0"/>
        <w:autoSpaceDN w:val="0"/>
        <w:adjustRightInd w:val="0"/>
        <w:spacing w:before="120" w:after="120"/>
        <w:ind w:left="1134" w:hanging="283"/>
        <w:contextualSpacing w:val="0"/>
        <w:jc w:val="both"/>
        <w:rPr>
          <w:rFonts w:ascii="Times New Roman" w:eastAsia="Times New Roman" w:hAnsi="Times New Roman"/>
        </w:rPr>
      </w:pPr>
      <w:r>
        <w:rPr>
          <w:rFonts w:ascii="Times New Roman" w:hAnsi="Times New Roman"/>
        </w:rPr>
        <w:t>д</w:t>
      </w:r>
      <w:r w:rsidR="00097F34" w:rsidRPr="003E41FA">
        <w:rPr>
          <w:rFonts w:ascii="Times New Roman" w:hAnsi="Times New Roman"/>
        </w:rPr>
        <w:t xml:space="preserve">оручення </w:t>
      </w:r>
      <w:r w:rsidR="004C4023" w:rsidRPr="003E41FA">
        <w:rPr>
          <w:rFonts w:ascii="Times New Roman" w:eastAsia="Times New Roman" w:hAnsi="Times New Roman"/>
        </w:rPr>
        <w:t>Голови Комітету № 13-01/216 від 22.02.2024 про здійснення Заходів контролю</w:t>
      </w:r>
      <w:r>
        <w:rPr>
          <w:rFonts w:ascii="Times New Roman" w:hAnsi="Times New Roman"/>
          <w:color w:val="000000"/>
        </w:rPr>
        <w:t>;</w:t>
      </w:r>
    </w:p>
    <w:p w14:paraId="34ACBE60" w14:textId="3E11628D" w:rsidR="004C4023" w:rsidRPr="003E41FA" w:rsidRDefault="00E023E9" w:rsidP="004C4023">
      <w:pPr>
        <w:pStyle w:val="a3"/>
        <w:widowControl w:val="0"/>
        <w:numPr>
          <w:ilvl w:val="1"/>
          <w:numId w:val="1"/>
        </w:numPr>
        <w:tabs>
          <w:tab w:val="left" w:pos="567"/>
        </w:tabs>
        <w:autoSpaceDE w:val="0"/>
        <w:autoSpaceDN w:val="0"/>
        <w:adjustRightInd w:val="0"/>
        <w:spacing w:before="120" w:after="120"/>
        <w:ind w:left="1134" w:hanging="283"/>
        <w:contextualSpacing w:val="0"/>
        <w:jc w:val="both"/>
        <w:rPr>
          <w:rFonts w:ascii="Times New Roman" w:eastAsia="Times New Roman" w:hAnsi="Times New Roman"/>
        </w:rPr>
      </w:pPr>
      <w:r>
        <w:rPr>
          <w:rFonts w:ascii="Times New Roman" w:eastAsia="Times New Roman" w:hAnsi="Times New Roman"/>
        </w:rPr>
        <w:t>а</w:t>
      </w:r>
      <w:r w:rsidR="00097F34" w:rsidRPr="003E41FA">
        <w:rPr>
          <w:rFonts w:ascii="Times New Roman" w:eastAsia="Times New Roman" w:hAnsi="Times New Roman"/>
        </w:rPr>
        <w:t xml:space="preserve">кти </w:t>
      </w:r>
      <w:r w:rsidR="004C4023" w:rsidRPr="003E41FA">
        <w:rPr>
          <w:rFonts w:ascii="Times New Roman" w:hAnsi="Times New Roman"/>
          <w:color w:val="000000"/>
        </w:rPr>
        <w:t>фіксації від 23.02.2024 № 23/02-01, від 26.02.2024 № 26/02-01, від 26.02.2024 № 26/02-02, від 19.03.2024 № 19/03-04</w:t>
      </w:r>
      <w:r w:rsidR="00FA06B7">
        <w:rPr>
          <w:rFonts w:ascii="Times New Roman" w:hAnsi="Times New Roman"/>
          <w:color w:val="000000"/>
        </w:rPr>
        <w:t xml:space="preserve"> та</w:t>
      </w:r>
      <w:r w:rsidR="00FA06B7" w:rsidRPr="003E41FA">
        <w:rPr>
          <w:rFonts w:ascii="Times New Roman" w:hAnsi="Times New Roman"/>
          <w:color w:val="000000"/>
        </w:rPr>
        <w:t xml:space="preserve"> </w:t>
      </w:r>
      <w:r w:rsidR="004C4023" w:rsidRPr="003E41FA">
        <w:rPr>
          <w:rFonts w:ascii="Times New Roman" w:hAnsi="Times New Roman"/>
          <w:color w:val="000000"/>
        </w:rPr>
        <w:t>від 19.03.2024 № 19/03-10, складені працівниками Комітету, якими зафіксовано поширення в мережі Інтернет інформації про дієтичні добавки</w:t>
      </w:r>
      <w:r>
        <w:rPr>
          <w:rFonts w:ascii="Times New Roman" w:hAnsi="Times New Roman"/>
          <w:color w:val="000000"/>
        </w:rPr>
        <w:t>;</w:t>
      </w:r>
      <w:r w:rsidR="00B75462" w:rsidRPr="003E41FA">
        <w:rPr>
          <w:rFonts w:ascii="Times New Roman" w:eastAsia="Times New Roman" w:hAnsi="Times New Roman"/>
        </w:rPr>
        <w:t xml:space="preserve"> </w:t>
      </w:r>
    </w:p>
    <w:p w14:paraId="62103C6B" w14:textId="156DE0AB" w:rsidR="004C4023" w:rsidRPr="003E41FA" w:rsidRDefault="00E023E9" w:rsidP="004C4023">
      <w:pPr>
        <w:pStyle w:val="a3"/>
        <w:widowControl w:val="0"/>
        <w:numPr>
          <w:ilvl w:val="1"/>
          <w:numId w:val="1"/>
        </w:numPr>
        <w:tabs>
          <w:tab w:val="left" w:pos="567"/>
        </w:tabs>
        <w:autoSpaceDE w:val="0"/>
        <w:autoSpaceDN w:val="0"/>
        <w:adjustRightInd w:val="0"/>
        <w:spacing w:before="120" w:after="120"/>
        <w:ind w:left="1134" w:hanging="283"/>
        <w:contextualSpacing w:val="0"/>
        <w:jc w:val="both"/>
        <w:rPr>
          <w:rFonts w:ascii="Times New Roman" w:eastAsia="Times New Roman" w:hAnsi="Times New Roman"/>
        </w:rPr>
      </w:pPr>
      <w:r>
        <w:rPr>
          <w:rFonts w:ascii="Times New Roman" w:eastAsia="Times New Roman" w:hAnsi="Times New Roman"/>
        </w:rPr>
        <w:t>л</w:t>
      </w:r>
      <w:r w:rsidR="00097F34" w:rsidRPr="003E41FA">
        <w:rPr>
          <w:rFonts w:ascii="Times New Roman" w:eastAsia="Times New Roman" w:hAnsi="Times New Roman"/>
        </w:rPr>
        <w:t xml:space="preserve">ист </w:t>
      </w:r>
      <w:r w:rsidR="004C4023" w:rsidRPr="003E41FA">
        <w:rPr>
          <w:rFonts w:ascii="Times New Roman" w:eastAsia="Times New Roman" w:hAnsi="Times New Roman"/>
        </w:rPr>
        <w:t>державного уповноваженого Комітету від 19.03.2024 № 127-26.4/04-2728е про надання інформації</w:t>
      </w:r>
      <w:r w:rsidR="004C4023" w:rsidRPr="003E41FA">
        <w:rPr>
          <w:rFonts w:ascii="Times New Roman" w:hAnsi="Times New Roman"/>
          <w:color w:val="000000"/>
        </w:rPr>
        <w:t xml:space="preserve"> до АВЛУ, відповідь на </w:t>
      </w:r>
      <w:r w:rsidR="00B75462" w:rsidRPr="003E41FA">
        <w:rPr>
          <w:rFonts w:ascii="Times New Roman" w:hAnsi="Times New Roman"/>
          <w:color w:val="000000"/>
        </w:rPr>
        <w:t>як</w:t>
      </w:r>
      <w:r w:rsidR="00B75462">
        <w:rPr>
          <w:rFonts w:ascii="Times New Roman" w:hAnsi="Times New Roman"/>
          <w:color w:val="000000"/>
        </w:rPr>
        <w:t>ий</w:t>
      </w:r>
      <w:r w:rsidR="00B75462" w:rsidRPr="003E41FA">
        <w:rPr>
          <w:rFonts w:ascii="Times New Roman" w:hAnsi="Times New Roman"/>
          <w:color w:val="000000"/>
        </w:rPr>
        <w:t xml:space="preserve"> </w:t>
      </w:r>
      <w:r w:rsidR="004C4023" w:rsidRPr="003E41FA">
        <w:rPr>
          <w:rFonts w:ascii="Times New Roman" w:hAnsi="Times New Roman"/>
          <w:color w:val="000000"/>
        </w:rPr>
        <w:t xml:space="preserve">АВЛУ </w:t>
      </w:r>
      <w:r w:rsidR="00B75462" w:rsidRPr="003E41FA">
        <w:rPr>
          <w:rFonts w:ascii="Times New Roman" w:hAnsi="Times New Roman"/>
          <w:color w:val="000000"/>
        </w:rPr>
        <w:t>нада</w:t>
      </w:r>
      <w:r w:rsidR="00B75462">
        <w:rPr>
          <w:rFonts w:ascii="Times New Roman" w:hAnsi="Times New Roman"/>
          <w:color w:val="000000"/>
        </w:rPr>
        <w:t>ла</w:t>
      </w:r>
      <w:r w:rsidR="00B75462" w:rsidRPr="003E41FA">
        <w:rPr>
          <w:rFonts w:ascii="Times New Roman" w:hAnsi="Times New Roman"/>
          <w:color w:val="000000"/>
        </w:rPr>
        <w:t xml:space="preserve"> </w:t>
      </w:r>
      <w:r w:rsidR="004C4023" w:rsidRPr="003E41FA">
        <w:rPr>
          <w:rFonts w:ascii="Times New Roman" w:eastAsia="Times New Roman" w:hAnsi="Times New Roman"/>
        </w:rPr>
        <w:t xml:space="preserve">листом </w:t>
      </w:r>
      <w:r w:rsidR="00B75462">
        <w:rPr>
          <w:rFonts w:ascii="Times New Roman" w:eastAsia="Times New Roman" w:hAnsi="Times New Roman"/>
        </w:rPr>
        <w:t xml:space="preserve">                        </w:t>
      </w:r>
      <w:r w:rsidR="004C4023" w:rsidRPr="003E41FA">
        <w:rPr>
          <w:rFonts w:ascii="Times New Roman" w:eastAsia="Times New Roman" w:hAnsi="Times New Roman"/>
        </w:rPr>
        <w:t>від 02.04.2024 № 95 (вх. Комітету № 8-04/4472 від 03.04.2024</w:t>
      </w:r>
      <w:r w:rsidR="00B75462" w:rsidRPr="003E41FA">
        <w:rPr>
          <w:rFonts w:ascii="Times New Roman" w:eastAsia="Times New Roman" w:hAnsi="Times New Roman"/>
        </w:rPr>
        <w:t>)</w:t>
      </w:r>
      <w:r>
        <w:rPr>
          <w:rFonts w:ascii="Times New Roman" w:hAnsi="Times New Roman"/>
          <w:color w:val="000000"/>
        </w:rPr>
        <w:t>;</w:t>
      </w:r>
      <w:r w:rsidR="00B75462" w:rsidRPr="003E41FA">
        <w:rPr>
          <w:rFonts w:ascii="Times New Roman" w:eastAsia="Times New Roman" w:hAnsi="Times New Roman"/>
        </w:rPr>
        <w:t xml:space="preserve"> </w:t>
      </w:r>
    </w:p>
    <w:p w14:paraId="23EAC305" w14:textId="06A961C3" w:rsidR="004C4023" w:rsidRPr="003E41FA" w:rsidRDefault="00E023E9" w:rsidP="004C4023">
      <w:pPr>
        <w:pStyle w:val="a3"/>
        <w:widowControl w:val="0"/>
        <w:numPr>
          <w:ilvl w:val="1"/>
          <w:numId w:val="1"/>
        </w:numPr>
        <w:tabs>
          <w:tab w:val="left" w:pos="567"/>
        </w:tabs>
        <w:autoSpaceDE w:val="0"/>
        <w:autoSpaceDN w:val="0"/>
        <w:adjustRightInd w:val="0"/>
        <w:spacing w:before="120" w:after="120"/>
        <w:ind w:left="1134" w:hanging="283"/>
        <w:contextualSpacing w:val="0"/>
        <w:jc w:val="both"/>
        <w:rPr>
          <w:rFonts w:ascii="Times New Roman" w:eastAsia="Times New Roman" w:hAnsi="Times New Roman"/>
        </w:rPr>
      </w:pPr>
      <w:r>
        <w:rPr>
          <w:rFonts w:ascii="Times New Roman" w:eastAsia="Times New Roman" w:hAnsi="Times New Roman"/>
        </w:rPr>
        <w:t>в</w:t>
      </w:r>
      <w:r w:rsidR="00097F34" w:rsidRPr="003E41FA">
        <w:rPr>
          <w:rFonts w:ascii="Times New Roman" w:eastAsia="Times New Roman" w:hAnsi="Times New Roman"/>
        </w:rPr>
        <w:t>имог</w:t>
      </w:r>
      <w:r w:rsidR="00097F34">
        <w:rPr>
          <w:rFonts w:ascii="Times New Roman" w:eastAsia="Times New Roman" w:hAnsi="Times New Roman"/>
        </w:rPr>
        <w:t>у</w:t>
      </w:r>
      <w:r w:rsidR="00097F34" w:rsidRPr="003E41FA">
        <w:rPr>
          <w:rFonts w:ascii="Times New Roman" w:eastAsia="Times New Roman" w:hAnsi="Times New Roman"/>
        </w:rPr>
        <w:t xml:space="preserve"> </w:t>
      </w:r>
      <w:r w:rsidR="004C4023" w:rsidRPr="003E41FA">
        <w:rPr>
          <w:rFonts w:ascii="Times New Roman" w:eastAsia="Times New Roman" w:hAnsi="Times New Roman"/>
        </w:rPr>
        <w:t xml:space="preserve">державного уповноваженого Комітету від 28.03.2024 № 127-26.4/04-3062е про надання інформації до </w:t>
      </w:r>
      <w:r w:rsidR="004C4023" w:rsidRPr="003E41FA">
        <w:rPr>
          <w:rFonts w:ascii="Times New Roman" w:hAnsi="Times New Roman"/>
          <w:color w:val="000000"/>
        </w:rPr>
        <w:t>Представництва «Дельта Медікел Промоушнз АГ</w:t>
      </w:r>
      <w:r w:rsidR="00B75462" w:rsidRPr="003E41FA">
        <w:rPr>
          <w:rFonts w:ascii="Times New Roman" w:hAnsi="Times New Roman"/>
          <w:color w:val="000000"/>
        </w:rPr>
        <w:t>»</w:t>
      </w:r>
      <w:r>
        <w:rPr>
          <w:rFonts w:ascii="Times New Roman" w:hAnsi="Times New Roman"/>
          <w:color w:val="000000"/>
        </w:rPr>
        <w:t>;</w:t>
      </w:r>
    </w:p>
    <w:p w14:paraId="00484ABF" w14:textId="716A0A20" w:rsidR="004C4023" w:rsidRPr="003E41FA" w:rsidRDefault="00E023E9" w:rsidP="004C4023">
      <w:pPr>
        <w:pStyle w:val="a3"/>
        <w:widowControl w:val="0"/>
        <w:numPr>
          <w:ilvl w:val="1"/>
          <w:numId w:val="1"/>
        </w:numPr>
        <w:tabs>
          <w:tab w:val="left" w:pos="567"/>
        </w:tabs>
        <w:autoSpaceDE w:val="0"/>
        <w:autoSpaceDN w:val="0"/>
        <w:adjustRightInd w:val="0"/>
        <w:spacing w:before="120" w:after="120"/>
        <w:ind w:left="1134" w:hanging="283"/>
        <w:contextualSpacing w:val="0"/>
        <w:jc w:val="both"/>
        <w:rPr>
          <w:rFonts w:ascii="Times New Roman" w:eastAsia="Times New Roman" w:hAnsi="Times New Roman"/>
        </w:rPr>
      </w:pPr>
      <w:r>
        <w:rPr>
          <w:rFonts w:ascii="Times New Roman" w:hAnsi="Times New Roman"/>
          <w:color w:val="000000"/>
        </w:rPr>
        <w:t>к</w:t>
      </w:r>
      <w:r w:rsidR="00097F34" w:rsidRPr="003E41FA">
        <w:rPr>
          <w:rFonts w:ascii="Times New Roman" w:hAnsi="Times New Roman"/>
          <w:color w:val="000000"/>
        </w:rPr>
        <w:t xml:space="preserve">лопотання </w:t>
      </w:r>
      <w:r w:rsidR="004C4023" w:rsidRPr="003E41FA">
        <w:rPr>
          <w:rFonts w:ascii="Times New Roman" w:hAnsi="Times New Roman"/>
          <w:color w:val="000000"/>
        </w:rPr>
        <w:t>Представництва «Дельта Медікел Промоушнз АГ» від 18.04.2024  № 13-447 (вх. Комітету № 8-04/5506 від 18.04.2024) про продовження строку надання відповіді на вимогу державного уповноваженого Комітету від 28.03.2024 № 127-26.4/04-3062е про надання інформації</w:t>
      </w:r>
      <w:r>
        <w:rPr>
          <w:rFonts w:ascii="Times New Roman" w:hAnsi="Times New Roman"/>
          <w:color w:val="000000"/>
        </w:rPr>
        <w:t>;</w:t>
      </w:r>
      <w:r w:rsidR="00B75462" w:rsidRPr="003E41FA">
        <w:rPr>
          <w:rFonts w:ascii="Times New Roman" w:hAnsi="Times New Roman"/>
          <w:color w:val="000000"/>
        </w:rPr>
        <w:t xml:space="preserve"> </w:t>
      </w:r>
    </w:p>
    <w:p w14:paraId="70683024" w14:textId="3C3BA1E7" w:rsidR="004C4023" w:rsidRPr="003E41FA" w:rsidRDefault="00E023E9" w:rsidP="004C4023">
      <w:pPr>
        <w:pStyle w:val="a3"/>
        <w:widowControl w:val="0"/>
        <w:numPr>
          <w:ilvl w:val="1"/>
          <w:numId w:val="1"/>
        </w:numPr>
        <w:tabs>
          <w:tab w:val="left" w:pos="567"/>
        </w:tabs>
        <w:autoSpaceDE w:val="0"/>
        <w:autoSpaceDN w:val="0"/>
        <w:adjustRightInd w:val="0"/>
        <w:spacing w:before="120" w:after="120"/>
        <w:ind w:left="1134" w:hanging="283"/>
        <w:contextualSpacing w:val="0"/>
        <w:jc w:val="both"/>
        <w:rPr>
          <w:rFonts w:ascii="Times New Roman" w:eastAsia="Times New Roman" w:hAnsi="Times New Roman"/>
        </w:rPr>
      </w:pPr>
      <w:r>
        <w:rPr>
          <w:rFonts w:ascii="Times New Roman" w:hAnsi="Times New Roman"/>
          <w:color w:val="000000"/>
        </w:rPr>
        <w:t>л</w:t>
      </w:r>
      <w:r w:rsidR="00097F34" w:rsidRPr="003E41FA">
        <w:rPr>
          <w:rFonts w:ascii="Times New Roman" w:hAnsi="Times New Roman"/>
          <w:color w:val="000000"/>
        </w:rPr>
        <w:t xml:space="preserve">ист </w:t>
      </w:r>
      <w:r w:rsidR="004C4023" w:rsidRPr="003E41FA">
        <w:rPr>
          <w:rFonts w:ascii="Times New Roman" w:hAnsi="Times New Roman"/>
          <w:color w:val="000000"/>
        </w:rPr>
        <w:t>державного уповноваженого Комітету від 25.04.2024 № 127-26.4/04-4189е про результати розгляду клопотання Представництва «Дельта Медікел</w:t>
      </w:r>
      <w:r w:rsidR="004C4023">
        <w:rPr>
          <w:rFonts w:ascii="Times New Roman" w:hAnsi="Times New Roman"/>
          <w:color w:val="000000"/>
        </w:rPr>
        <w:t xml:space="preserve"> </w:t>
      </w:r>
      <w:r w:rsidR="004C4023" w:rsidRPr="003E41FA">
        <w:rPr>
          <w:rFonts w:ascii="Times New Roman" w:hAnsi="Times New Roman"/>
          <w:color w:val="000000"/>
        </w:rPr>
        <w:t>Промоушнз АГ</w:t>
      </w:r>
      <w:r w:rsidR="00B75462" w:rsidRPr="003E41FA">
        <w:rPr>
          <w:rFonts w:ascii="Times New Roman" w:hAnsi="Times New Roman"/>
          <w:color w:val="000000"/>
        </w:rPr>
        <w:t>»</w:t>
      </w:r>
      <w:r>
        <w:rPr>
          <w:rFonts w:ascii="Times New Roman" w:hAnsi="Times New Roman"/>
          <w:color w:val="000000"/>
        </w:rPr>
        <w:t>;</w:t>
      </w:r>
      <w:r w:rsidR="00B75462" w:rsidRPr="003E41FA">
        <w:rPr>
          <w:rFonts w:ascii="Times New Roman" w:hAnsi="Times New Roman"/>
          <w:color w:val="000000"/>
        </w:rPr>
        <w:t xml:space="preserve"> </w:t>
      </w:r>
    </w:p>
    <w:p w14:paraId="680BBC1B" w14:textId="125F9E46" w:rsidR="004C4023" w:rsidRPr="003E41FA" w:rsidRDefault="00E023E9" w:rsidP="004C4023">
      <w:pPr>
        <w:pStyle w:val="a3"/>
        <w:widowControl w:val="0"/>
        <w:numPr>
          <w:ilvl w:val="1"/>
          <w:numId w:val="1"/>
        </w:numPr>
        <w:tabs>
          <w:tab w:val="left" w:pos="567"/>
        </w:tabs>
        <w:autoSpaceDE w:val="0"/>
        <w:autoSpaceDN w:val="0"/>
        <w:adjustRightInd w:val="0"/>
        <w:spacing w:before="120" w:after="120"/>
        <w:ind w:left="1134" w:hanging="283"/>
        <w:contextualSpacing w:val="0"/>
        <w:jc w:val="both"/>
        <w:rPr>
          <w:rFonts w:ascii="Times New Roman" w:eastAsia="Times New Roman" w:hAnsi="Times New Roman"/>
        </w:rPr>
      </w:pPr>
      <w:r>
        <w:rPr>
          <w:rFonts w:ascii="Times New Roman" w:hAnsi="Times New Roman"/>
          <w:color w:val="000000"/>
        </w:rPr>
        <w:t>л</w:t>
      </w:r>
      <w:r w:rsidR="00097F34" w:rsidRPr="003E41FA">
        <w:rPr>
          <w:rFonts w:ascii="Times New Roman" w:hAnsi="Times New Roman"/>
          <w:color w:val="000000"/>
        </w:rPr>
        <w:t xml:space="preserve">ист </w:t>
      </w:r>
      <w:r w:rsidR="004C4023" w:rsidRPr="003E41FA">
        <w:rPr>
          <w:rFonts w:ascii="Times New Roman" w:hAnsi="Times New Roman"/>
          <w:color w:val="000000"/>
        </w:rPr>
        <w:t>від 02.05.2024 № 13-546 (вх. Комітету № 8-04/763-кі від 03.05.2024) Представництва «Дельта Медікел Промоушнз АГ» про надання інформації на вимогу державного уповноваженого Комітету від 28.03.2024 № 127-26.4/04-3062е про надання інформації</w:t>
      </w:r>
      <w:r>
        <w:rPr>
          <w:rFonts w:ascii="Times New Roman" w:hAnsi="Times New Roman"/>
          <w:color w:val="000000"/>
        </w:rPr>
        <w:t>;</w:t>
      </w:r>
    </w:p>
    <w:p w14:paraId="253C36BF" w14:textId="6BDB9138" w:rsidR="004C4023" w:rsidRPr="003E41FA" w:rsidRDefault="00E023E9" w:rsidP="004C4023">
      <w:pPr>
        <w:pStyle w:val="a3"/>
        <w:widowControl w:val="0"/>
        <w:numPr>
          <w:ilvl w:val="1"/>
          <w:numId w:val="1"/>
        </w:numPr>
        <w:tabs>
          <w:tab w:val="left" w:pos="567"/>
        </w:tabs>
        <w:autoSpaceDE w:val="0"/>
        <w:autoSpaceDN w:val="0"/>
        <w:adjustRightInd w:val="0"/>
        <w:spacing w:before="120" w:after="120"/>
        <w:ind w:left="1134" w:hanging="283"/>
        <w:contextualSpacing w:val="0"/>
        <w:jc w:val="both"/>
        <w:rPr>
          <w:rFonts w:ascii="Times New Roman" w:eastAsia="Times New Roman" w:hAnsi="Times New Roman"/>
        </w:rPr>
      </w:pPr>
      <w:r>
        <w:rPr>
          <w:rFonts w:ascii="Times New Roman" w:hAnsi="Times New Roman"/>
          <w:color w:val="000000"/>
        </w:rPr>
        <w:t>в</w:t>
      </w:r>
      <w:r w:rsidR="00097F34" w:rsidRPr="003E41FA">
        <w:rPr>
          <w:rFonts w:ascii="Times New Roman" w:hAnsi="Times New Roman"/>
          <w:color w:val="000000"/>
        </w:rPr>
        <w:t>имог</w:t>
      </w:r>
      <w:r w:rsidR="00097F34">
        <w:rPr>
          <w:rFonts w:ascii="Times New Roman" w:hAnsi="Times New Roman"/>
          <w:color w:val="000000"/>
        </w:rPr>
        <w:t>у</w:t>
      </w:r>
      <w:r w:rsidR="00097F34" w:rsidRPr="003E41FA">
        <w:rPr>
          <w:rFonts w:ascii="Times New Roman" w:hAnsi="Times New Roman"/>
          <w:color w:val="000000"/>
        </w:rPr>
        <w:t xml:space="preserve"> </w:t>
      </w:r>
      <w:r w:rsidR="004C4023" w:rsidRPr="003E41FA">
        <w:rPr>
          <w:rFonts w:ascii="Times New Roman" w:hAnsi="Times New Roman"/>
          <w:color w:val="000000"/>
        </w:rPr>
        <w:t>державного уповноваженого Комітету № 127-/04-4541е від 02.05.2024 про надання інформації до Держпродспоживслужби</w:t>
      </w:r>
      <w:r>
        <w:rPr>
          <w:rFonts w:ascii="Times New Roman" w:hAnsi="Times New Roman"/>
          <w:color w:val="000000"/>
        </w:rPr>
        <w:t>;</w:t>
      </w:r>
    </w:p>
    <w:p w14:paraId="120CF62F" w14:textId="15ACEAFE" w:rsidR="004C4023" w:rsidRPr="003E41FA" w:rsidRDefault="00E023E9" w:rsidP="004C4023">
      <w:pPr>
        <w:pStyle w:val="a3"/>
        <w:widowControl w:val="0"/>
        <w:numPr>
          <w:ilvl w:val="1"/>
          <w:numId w:val="1"/>
        </w:numPr>
        <w:tabs>
          <w:tab w:val="left" w:pos="567"/>
        </w:tabs>
        <w:autoSpaceDE w:val="0"/>
        <w:autoSpaceDN w:val="0"/>
        <w:adjustRightInd w:val="0"/>
        <w:spacing w:before="120" w:after="120"/>
        <w:ind w:left="1134" w:hanging="283"/>
        <w:contextualSpacing w:val="0"/>
        <w:jc w:val="both"/>
        <w:rPr>
          <w:rFonts w:ascii="Times New Roman" w:eastAsia="Times New Roman" w:hAnsi="Times New Roman"/>
        </w:rPr>
      </w:pPr>
      <w:r>
        <w:rPr>
          <w:rFonts w:ascii="Times New Roman" w:hAnsi="Times New Roman"/>
          <w:color w:val="000000"/>
        </w:rPr>
        <w:t>л</w:t>
      </w:r>
      <w:r w:rsidR="00097F34" w:rsidRPr="003E41FA">
        <w:rPr>
          <w:rFonts w:ascii="Times New Roman" w:hAnsi="Times New Roman"/>
          <w:color w:val="000000"/>
        </w:rPr>
        <w:t xml:space="preserve">ист </w:t>
      </w:r>
      <w:r w:rsidR="004C4023" w:rsidRPr="003E41FA">
        <w:rPr>
          <w:rFonts w:ascii="Times New Roman" w:hAnsi="Times New Roman"/>
          <w:color w:val="000000"/>
        </w:rPr>
        <w:t>від 16.05.2024 № 11.1.1-2/10348 (вх. Комітету № 7-04/6886 від 16.05.2024) Держпродспоживслужби про надання інформації на вимогу державного уповноваженого Комітету від 02.05.2024 № 127-/04-4541е про надання інформації</w:t>
      </w:r>
      <w:r>
        <w:rPr>
          <w:rFonts w:ascii="Times New Roman" w:hAnsi="Times New Roman"/>
          <w:color w:val="000000"/>
        </w:rPr>
        <w:t>;</w:t>
      </w:r>
    </w:p>
    <w:p w14:paraId="164D36C7" w14:textId="32282A24" w:rsidR="004C4023" w:rsidRPr="003E41FA" w:rsidRDefault="00E023E9" w:rsidP="004C4023">
      <w:pPr>
        <w:pStyle w:val="a3"/>
        <w:widowControl w:val="0"/>
        <w:numPr>
          <w:ilvl w:val="1"/>
          <w:numId w:val="1"/>
        </w:numPr>
        <w:tabs>
          <w:tab w:val="left" w:pos="567"/>
        </w:tabs>
        <w:autoSpaceDE w:val="0"/>
        <w:autoSpaceDN w:val="0"/>
        <w:adjustRightInd w:val="0"/>
        <w:spacing w:before="120" w:after="120"/>
        <w:ind w:left="1134" w:hanging="425"/>
        <w:contextualSpacing w:val="0"/>
        <w:jc w:val="both"/>
        <w:rPr>
          <w:rFonts w:ascii="Times New Roman" w:eastAsia="Times New Roman" w:hAnsi="Times New Roman"/>
        </w:rPr>
      </w:pPr>
      <w:r>
        <w:rPr>
          <w:rFonts w:ascii="Times New Roman" w:hAnsi="Times New Roman"/>
          <w:color w:val="000000"/>
        </w:rPr>
        <w:t>в</w:t>
      </w:r>
      <w:r w:rsidR="00097F34" w:rsidRPr="003E41FA">
        <w:rPr>
          <w:rFonts w:ascii="Times New Roman" w:hAnsi="Times New Roman"/>
          <w:color w:val="000000"/>
        </w:rPr>
        <w:t>имог</w:t>
      </w:r>
      <w:r w:rsidR="00097F34">
        <w:rPr>
          <w:rFonts w:ascii="Times New Roman" w:hAnsi="Times New Roman"/>
          <w:color w:val="000000"/>
        </w:rPr>
        <w:t>у</w:t>
      </w:r>
      <w:r w:rsidR="00097F34" w:rsidRPr="003E41FA">
        <w:rPr>
          <w:rFonts w:ascii="Times New Roman" w:hAnsi="Times New Roman"/>
          <w:color w:val="000000"/>
        </w:rPr>
        <w:t xml:space="preserve"> </w:t>
      </w:r>
      <w:r w:rsidR="004C4023" w:rsidRPr="003E41FA">
        <w:rPr>
          <w:rFonts w:ascii="Times New Roman" w:hAnsi="Times New Roman"/>
          <w:color w:val="000000"/>
        </w:rPr>
        <w:t>державного уповноваженого Комітету від 02.05.2024 № 127-26.4/04-4542е про надання інформації до МОЗ</w:t>
      </w:r>
      <w:r>
        <w:rPr>
          <w:rFonts w:ascii="Times New Roman" w:hAnsi="Times New Roman"/>
          <w:color w:val="000000"/>
        </w:rPr>
        <w:t>;</w:t>
      </w:r>
    </w:p>
    <w:p w14:paraId="2B3B31A2" w14:textId="049828A9" w:rsidR="004C4023" w:rsidRPr="003E41FA" w:rsidRDefault="00E023E9" w:rsidP="004C4023">
      <w:pPr>
        <w:pStyle w:val="a3"/>
        <w:widowControl w:val="0"/>
        <w:numPr>
          <w:ilvl w:val="1"/>
          <w:numId w:val="1"/>
        </w:numPr>
        <w:tabs>
          <w:tab w:val="left" w:pos="567"/>
        </w:tabs>
        <w:autoSpaceDE w:val="0"/>
        <w:autoSpaceDN w:val="0"/>
        <w:adjustRightInd w:val="0"/>
        <w:spacing w:before="120" w:after="120"/>
        <w:ind w:left="1134" w:hanging="425"/>
        <w:contextualSpacing w:val="0"/>
        <w:jc w:val="both"/>
        <w:rPr>
          <w:rFonts w:ascii="Times New Roman" w:eastAsia="Times New Roman" w:hAnsi="Times New Roman"/>
        </w:rPr>
      </w:pPr>
      <w:r>
        <w:rPr>
          <w:rFonts w:ascii="Times New Roman" w:hAnsi="Times New Roman"/>
          <w:color w:val="000000"/>
        </w:rPr>
        <w:lastRenderedPageBreak/>
        <w:t>л</w:t>
      </w:r>
      <w:r w:rsidR="00097F34" w:rsidRPr="003E41FA">
        <w:rPr>
          <w:rFonts w:ascii="Times New Roman" w:hAnsi="Times New Roman"/>
          <w:color w:val="000000"/>
        </w:rPr>
        <w:t xml:space="preserve">ист </w:t>
      </w:r>
      <w:r w:rsidR="004C4023" w:rsidRPr="003E41FA">
        <w:rPr>
          <w:rFonts w:ascii="Times New Roman" w:hAnsi="Times New Roman"/>
          <w:color w:val="000000"/>
        </w:rPr>
        <w:t>від 16.05.2024 № 26-04/20534/2-24 (вх. Комітету № 6-04/6895 від 16.05.2024) МОЗ про надання інформації на вимогу державного уповноваженого Комітету від 02.05.2024 № 127-26.4/04-4542е про надання інформації</w:t>
      </w:r>
      <w:r>
        <w:rPr>
          <w:rFonts w:ascii="Times New Roman" w:hAnsi="Times New Roman"/>
          <w:color w:val="000000"/>
        </w:rPr>
        <w:t>;</w:t>
      </w:r>
    </w:p>
    <w:p w14:paraId="18EBD651" w14:textId="0B50CFBD" w:rsidR="004C4023" w:rsidRPr="003E41FA" w:rsidRDefault="00E023E9" w:rsidP="004C4023">
      <w:pPr>
        <w:pStyle w:val="a3"/>
        <w:widowControl w:val="0"/>
        <w:numPr>
          <w:ilvl w:val="1"/>
          <w:numId w:val="1"/>
        </w:numPr>
        <w:tabs>
          <w:tab w:val="left" w:pos="567"/>
        </w:tabs>
        <w:autoSpaceDE w:val="0"/>
        <w:autoSpaceDN w:val="0"/>
        <w:adjustRightInd w:val="0"/>
        <w:spacing w:before="120" w:after="120"/>
        <w:ind w:left="1134" w:hanging="425"/>
        <w:contextualSpacing w:val="0"/>
        <w:jc w:val="both"/>
        <w:rPr>
          <w:rFonts w:ascii="Times New Roman" w:eastAsia="Times New Roman" w:hAnsi="Times New Roman"/>
        </w:rPr>
      </w:pPr>
      <w:r>
        <w:rPr>
          <w:rFonts w:ascii="Times New Roman" w:hAnsi="Times New Roman"/>
        </w:rPr>
        <w:t>в</w:t>
      </w:r>
      <w:r w:rsidR="00097F34" w:rsidRPr="003E41FA">
        <w:rPr>
          <w:rFonts w:ascii="Times New Roman" w:hAnsi="Times New Roman"/>
        </w:rPr>
        <w:t>имог</w:t>
      </w:r>
      <w:r w:rsidR="00097F34">
        <w:rPr>
          <w:rFonts w:ascii="Times New Roman" w:hAnsi="Times New Roman"/>
        </w:rPr>
        <w:t>у</w:t>
      </w:r>
      <w:r w:rsidR="00097F34" w:rsidRPr="003E41FA">
        <w:rPr>
          <w:rFonts w:ascii="Times New Roman" w:hAnsi="Times New Roman"/>
        </w:rPr>
        <w:t xml:space="preserve"> </w:t>
      </w:r>
      <w:r w:rsidR="004C4023" w:rsidRPr="003E41FA">
        <w:rPr>
          <w:rFonts w:ascii="Times New Roman" w:hAnsi="Times New Roman"/>
        </w:rPr>
        <w:t>державного уповноваженого Комітету від 09.05.2024 № 127-26.4/04-4763е про надання інформації до ТОВ «Дельта Медікел</w:t>
      </w:r>
      <w:r w:rsidR="005F6781" w:rsidRPr="003E41FA">
        <w:rPr>
          <w:rFonts w:ascii="Times New Roman" w:hAnsi="Times New Roman"/>
        </w:rPr>
        <w:t>»</w:t>
      </w:r>
      <w:r>
        <w:rPr>
          <w:rFonts w:ascii="Times New Roman" w:hAnsi="Times New Roman"/>
          <w:color w:val="000000"/>
        </w:rPr>
        <w:t>;</w:t>
      </w:r>
      <w:r w:rsidR="005F6781" w:rsidRPr="003E41FA">
        <w:rPr>
          <w:rFonts w:ascii="Times New Roman" w:hAnsi="Times New Roman"/>
        </w:rPr>
        <w:t xml:space="preserve"> </w:t>
      </w:r>
    </w:p>
    <w:p w14:paraId="2A899953" w14:textId="7238EEF0" w:rsidR="004C4023" w:rsidRPr="003E41FA" w:rsidRDefault="00E023E9" w:rsidP="004C4023">
      <w:pPr>
        <w:pStyle w:val="a3"/>
        <w:widowControl w:val="0"/>
        <w:numPr>
          <w:ilvl w:val="1"/>
          <w:numId w:val="1"/>
        </w:numPr>
        <w:tabs>
          <w:tab w:val="left" w:pos="567"/>
        </w:tabs>
        <w:autoSpaceDE w:val="0"/>
        <w:autoSpaceDN w:val="0"/>
        <w:adjustRightInd w:val="0"/>
        <w:spacing w:before="120" w:after="120"/>
        <w:ind w:left="1134" w:hanging="425"/>
        <w:contextualSpacing w:val="0"/>
        <w:jc w:val="both"/>
        <w:rPr>
          <w:rFonts w:ascii="Times New Roman" w:eastAsia="Times New Roman" w:hAnsi="Times New Roman"/>
        </w:rPr>
      </w:pPr>
      <w:r>
        <w:rPr>
          <w:rFonts w:ascii="Times New Roman" w:hAnsi="Times New Roman"/>
        </w:rPr>
        <w:t>л</w:t>
      </w:r>
      <w:r w:rsidR="00097F34" w:rsidRPr="003E41FA">
        <w:rPr>
          <w:rFonts w:ascii="Times New Roman" w:hAnsi="Times New Roman"/>
        </w:rPr>
        <w:t xml:space="preserve">ист </w:t>
      </w:r>
      <w:r w:rsidR="004C4023" w:rsidRPr="003E41FA">
        <w:rPr>
          <w:rFonts w:ascii="Times New Roman" w:hAnsi="Times New Roman"/>
        </w:rPr>
        <w:t xml:space="preserve">від 29.05.2024 № 13-324 (вх. Комітету № 8-04/939-кі від 30.05.2024) Товариства </w:t>
      </w:r>
      <w:r w:rsidR="004C4023" w:rsidRPr="003E41FA">
        <w:rPr>
          <w:rFonts w:ascii="Times New Roman" w:hAnsi="Times New Roman"/>
          <w:color w:val="000000"/>
        </w:rPr>
        <w:t>про надання інформації на вимогу державного уповноваженого Комітету від</w:t>
      </w:r>
      <w:r w:rsidR="004C4023" w:rsidRPr="003E41FA">
        <w:rPr>
          <w:rFonts w:ascii="Times New Roman" w:hAnsi="Times New Roman"/>
        </w:rPr>
        <w:t> 09.05.2024 № 127-26.4/04-4763е про надання інформації</w:t>
      </w:r>
      <w:r>
        <w:rPr>
          <w:rFonts w:ascii="Times New Roman" w:hAnsi="Times New Roman"/>
          <w:color w:val="000000"/>
        </w:rPr>
        <w:t>;</w:t>
      </w:r>
    </w:p>
    <w:p w14:paraId="7BCBCBF5" w14:textId="5B5C75D4" w:rsidR="004C4023" w:rsidRPr="003E41FA" w:rsidRDefault="00E023E9" w:rsidP="004C4023">
      <w:pPr>
        <w:pStyle w:val="a3"/>
        <w:widowControl w:val="0"/>
        <w:numPr>
          <w:ilvl w:val="1"/>
          <w:numId w:val="1"/>
        </w:numPr>
        <w:tabs>
          <w:tab w:val="left" w:pos="567"/>
        </w:tabs>
        <w:autoSpaceDE w:val="0"/>
        <w:autoSpaceDN w:val="0"/>
        <w:adjustRightInd w:val="0"/>
        <w:spacing w:before="120" w:after="120"/>
        <w:ind w:left="1134" w:hanging="425"/>
        <w:contextualSpacing w:val="0"/>
        <w:jc w:val="both"/>
        <w:rPr>
          <w:rFonts w:ascii="Times New Roman" w:eastAsia="Times New Roman" w:hAnsi="Times New Roman"/>
        </w:rPr>
      </w:pPr>
      <w:r>
        <w:rPr>
          <w:rFonts w:ascii="Times New Roman" w:hAnsi="Times New Roman"/>
          <w:color w:val="000000"/>
        </w:rPr>
        <w:t>в</w:t>
      </w:r>
      <w:r w:rsidR="00097F34" w:rsidRPr="003E41FA">
        <w:rPr>
          <w:rFonts w:ascii="Times New Roman" w:hAnsi="Times New Roman"/>
          <w:color w:val="000000"/>
        </w:rPr>
        <w:t>имог</w:t>
      </w:r>
      <w:r w:rsidR="00097F34">
        <w:rPr>
          <w:rFonts w:ascii="Times New Roman" w:hAnsi="Times New Roman"/>
          <w:color w:val="000000"/>
        </w:rPr>
        <w:t>у</w:t>
      </w:r>
      <w:r w:rsidR="00097F34" w:rsidRPr="003E41FA">
        <w:rPr>
          <w:rFonts w:ascii="Times New Roman" w:hAnsi="Times New Roman"/>
          <w:color w:val="000000"/>
        </w:rPr>
        <w:t xml:space="preserve"> </w:t>
      </w:r>
      <w:r w:rsidR="004C4023" w:rsidRPr="003E41FA">
        <w:rPr>
          <w:rFonts w:ascii="Times New Roman" w:hAnsi="Times New Roman"/>
          <w:color w:val="000000"/>
        </w:rPr>
        <w:t>державного уповноваженого Комітету від 10.07.2024</w:t>
      </w:r>
      <w:r w:rsidR="00FA7632">
        <w:rPr>
          <w:rFonts w:ascii="Times New Roman" w:hAnsi="Times New Roman"/>
          <w:color w:val="000000"/>
        </w:rPr>
        <w:t xml:space="preserve"> </w:t>
      </w:r>
      <w:r w:rsidR="004C4023" w:rsidRPr="003E41FA">
        <w:rPr>
          <w:rFonts w:ascii="Times New Roman" w:hAnsi="Times New Roman"/>
          <w:color w:val="000000"/>
        </w:rPr>
        <w:t>№ 127-26.4/04-6715е про надання інформації</w:t>
      </w:r>
      <w:r w:rsidR="00FA06B7">
        <w:rPr>
          <w:rFonts w:ascii="Times New Roman" w:hAnsi="Times New Roman"/>
          <w:color w:val="000000"/>
        </w:rPr>
        <w:t xml:space="preserve"> до </w:t>
      </w:r>
      <w:r w:rsidR="004C4023" w:rsidRPr="003E41FA">
        <w:rPr>
          <w:rFonts w:ascii="Times New Roman" w:hAnsi="Times New Roman"/>
          <w:color w:val="000000"/>
        </w:rPr>
        <w:t xml:space="preserve"> МОЗ</w:t>
      </w:r>
      <w:r>
        <w:rPr>
          <w:rFonts w:ascii="Times New Roman" w:hAnsi="Times New Roman"/>
          <w:color w:val="000000"/>
        </w:rPr>
        <w:t>;</w:t>
      </w:r>
    </w:p>
    <w:p w14:paraId="545C68CB" w14:textId="0521306B" w:rsidR="004C4023" w:rsidRPr="003E41FA" w:rsidRDefault="00E023E9" w:rsidP="004C4023">
      <w:pPr>
        <w:pStyle w:val="a3"/>
        <w:widowControl w:val="0"/>
        <w:numPr>
          <w:ilvl w:val="1"/>
          <w:numId w:val="1"/>
        </w:numPr>
        <w:tabs>
          <w:tab w:val="left" w:pos="567"/>
        </w:tabs>
        <w:autoSpaceDE w:val="0"/>
        <w:autoSpaceDN w:val="0"/>
        <w:adjustRightInd w:val="0"/>
        <w:spacing w:before="120" w:after="120"/>
        <w:ind w:left="1134" w:hanging="425"/>
        <w:contextualSpacing w:val="0"/>
        <w:jc w:val="both"/>
        <w:rPr>
          <w:rFonts w:ascii="Times New Roman" w:eastAsia="Times New Roman" w:hAnsi="Times New Roman"/>
        </w:rPr>
      </w:pPr>
      <w:r>
        <w:rPr>
          <w:rFonts w:ascii="Times New Roman" w:hAnsi="Times New Roman"/>
          <w:color w:val="000000"/>
        </w:rPr>
        <w:t>л</w:t>
      </w:r>
      <w:r w:rsidR="00097F34" w:rsidRPr="003E41FA">
        <w:rPr>
          <w:rFonts w:ascii="Times New Roman" w:hAnsi="Times New Roman"/>
          <w:color w:val="000000"/>
        </w:rPr>
        <w:t xml:space="preserve">ист </w:t>
      </w:r>
      <w:r w:rsidR="004C4023" w:rsidRPr="003E41FA">
        <w:rPr>
          <w:rFonts w:ascii="Times New Roman" w:hAnsi="Times New Roman"/>
          <w:color w:val="000000"/>
        </w:rPr>
        <w:t>від 15.07.2024 № 26-04/28292/2-24 (вх. Комітету № 6-04/9345 від 15.07.2024) МОЗ про надання інформації на вимогу державного уповноваженого Комітету від 10.07.2024</w:t>
      </w:r>
      <w:r w:rsidR="00FA7632">
        <w:rPr>
          <w:rFonts w:ascii="Times New Roman" w:hAnsi="Times New Roman"/>
          <w:color w:val="000000"/>
        </w:rPr>
        <w:t xml:space="preserve"> </w:t>
      </w:r>
      <w:r w:rsidR="004C4023" w:rsidRPr="003E41FA">
        <w:rPr>
          <w:rFonts w:ascii="Times New Roman" w:hAnsi="Times New Roman"/>
          <w:color w:val="000000"/>
        </w:rPr>
        <w:t>№ 127-26.4/04-6715е.</w:t>
      </w:r>
    </w:p>
    <w:p w14:paraId="782D1812" w14:textId="654B29A6" w:rsidR="004C4023" w:rsidRPr="00A90068" w:rsidRDefault="004C4023" w:rsidP="004C4023">
      <w:pPr>
        <w:pStyle w:val="a3"/>
        <w:widowControl w:val="0"/>
        <w:numPr>
          <w:ilvl w:val="0"/>
          <w:numId w:val="1"/>
        </w:numPr>
        <w:tabs>
          <w:tab w:val="left" w:pos="567"/>
        </w:tabs>
        <w:autoSpaceDE w:val="0"/>
        <w:autoSpaceDN w:val="0"/>
        <w:adjustRightInd w:val="0"/>
        <w:spacing w:before="120" w:after="120"/>
        <w:ind w:left="567"/>
        <w:contextualSpacing w:val="0"/>
        <w:jc w:val="both"/>
        <w:rPr>
          <w:rFonts w:ascii="Times New Roman" w:eastAsia="Times New Roman" w:hAnsi="Times New Roman"/>
        </w:rPr>
      </w:pPr>
      <w:r w:rsidRPr="003E41FA">
        <w:rPr>
          <w:rFonts w:ascii="Times New Roman" w:eastAsia="Times New Roman" w:hAnsi="Times New Roman"/>
        </w:rPr>
        <w:t xml:space="preserve">Працівники Комітету склали акт від 31.10.2024 б/н про фіксацію інформації в мережі Інтернет, яким зафіксовано інформацію на вебсайтах за посиланнями </w:t>
      </w:r>
      <w:hyperlink r:id="rId10" w:history="1">
        <w:r w:rsidRPr="003E41FA">
          <w:rPr>
            <w:rStyle w:val="a8"/>
            <w:rFonts w:ascii="Times New Roman" w:eastAsia="Times New Roman" w:hAnsi="Times New Roman"/>
          </w:rPr>
          <w:t>https://tabletki.ua/</w:t>
        </w:r>
      </w:hyperlink>
      <w:r w:rsidRPr="003E41FA">
        <w:rPr>
          <w:rFonts w:ascii="Times New Roman" w:eastAsia="Times New Roman" w:hAnsi="Times New Roman"/>
        </w:rPr>
        <w:t xml:space="preserve">, </w:t>
      </w:r>
      <w:hyperlink r:id="rId11" w:history="1">
        <w:r w:rsidRPr="003E41FA">
          <w:rPr>
            <w:rStyle w:val="a8"/>
            <w:rFonts w:ascii="Times New Roman" w:eastAsia="Times New Roman" w:hAnsi="Times New Roman"/>
          </w:rPr>
          <w:t>https://apteka911.ua/</w:t>
        </w:r>
      </w:hyperlink>
      <w:r w:rsidRPr="003E41FA">
        <w:rPr>
          <w:rFonts w:ascii="Times New Roman" w:eastAsia="Times New Roman" w:hAnsi="Times New Roman"/>
        </w:rPr>
        <w:t xml:space="preserve">, </w:t>
      </w:r>
      <w:hyperlink r:id="rId12" w:history="1">
        <w:r w:rsidRPr="003E41FA">
          <w:rPr>
            <w:rStyle w:val="a8"/>
            <w:rFonts w:ascii="Times New Roman" w:eastAsia="Times New Roman" w:hAnsi="Times New Roman"/>
          </w:rPr>
          <w:t>https://medizine.ua/</w:t>
        </w:r>
      </w:hyperlink>
      <w:r w:rsidRPr="003E41FA">
        <w:rPr>
          <w:rFonts w:ascii="Times New Roman" w:eastAsia="Times New Roman" w:hAnsi="Times New Roman"/>
        </w:rPr>
        <w:t xml:space="preserve">, </w:t>
      </w:r>
      <w:hyperlink r:id="rId13" w:history="1">
        <w:r w:rsidRPr="003E41FA">
          <w:rPr>
            <w:rStyle w:val="a8"/>
            <w:rFonts w:ascii="Times New Roman" w:eastAsia="Times New Roman" w:hAnsi="Times New Roman"/>
          </w:rPr>
          <w:t>https://bazooka-med.com</w:t>
        </w:r>
      </w:hyperlink>
      <w:r w:rsidRPr="003E41FA">
        <w:rPr>
          <w:rFonts w:ascii="Times New Roman" w:eastAsia="Times New Roman" w:hAnsi="Times New Roman"/>
        </w:rPr>
        <w:t xml:space="preserve"> щодо Дієтичних </w:t>
      </w:r>
      <w:r w:rsidRPr="00A90068">
        <w:rPr>
          <w:rFonts w:ascii="Times New Roman" w:eastAsia="Times New Roman" w:hAnsi="Times New Roman"/>
        </w:rPr>
        <w:t>добавок.</w:t>
      </w:r>
    </w:p>
    <w:p w14:paraId="7501730E" w14:textId="1F094F4B" w:rsidR="004C4023" w:rsidRPr="004C4023" w:rsidRDefault="004C4023" w:rsidP="004C4023">
      <w:pPr>
        <w:pStyle w:val="a3"/>
        <w:widowControl w:val="0"/>
        <w:numPr>
          <w:ilvl w:val="0"/>
          <w:numId w:val="1"/>
        </w:numPr>
        <w:tabs>
          <w:tab w:val="left" w:pos="567"/>
        </w:tabs>
        <w:autoSpaceDE w:val="0"/>
        <w:autoSpaceDN w:val="0"/>
        <w:adjustRightInd w:val="0"/>
        <w:spacing w:before="120" w:after="120"/>
        <w:ind w:left="567"/>
        <w:contextualSpacing w:val="0"/>
        <w:jc w:val="both"/>
        <w:rPr>
          <w:rFonts w:ascii="Times New Roman" w:eastAsia="Times New Roman" w:hAnsi="Times New Roman"/>
        </w:rPr>
      </w:pPr>
      <w:r w:rsidRPr="00A90068">
        <w:rPr>
          <w:rFonts w:ascii="Times New Roman" w:hAnsi="Times New Roman"/>
        </w:rPr>
        <w:t>ТОВ «Дельта Медікел» надіслано вимогу державного уповноваженого Комітету від 13.11.2024 № 127-26.4/04-10906е про надання інформації, відповідь на яку надано листом від </w:t>
      </w:r>
      <w:r w:rsidRPr="00A90068">
        <w:rPr>
          <w:rFonts w:ascii="Times New Roman" w:hAnsi="Times New Roman"/>
          <w:color w:val="000000"/>
        </w:rPr>
        <w:t xml:space="preserve">28.11.2024 № 13-545 (вх. Комітету </w:t>
      </w:r>
      <w:r w:rsidRPr="00A90068">
        <w:rPr>
          <w:rFonts w:ascii="Times New Roman" w:eastAsia="Times New Roman" w:hAnsi="Times New Roman"/>
        </w:rPr>
        <w:t xml:space="preserve">№ 8-04/1918-кі </w:t>
      </w:r>
      <w:r w:rsidRPr="00A90068">
        <w:rPr>
          <w:rFonts w:ascii="Times New Roman" w:hAnsi="Times New Roman"/>
          <w:color w:val="000000"/>
        </w:rPr>
        <w:t>від 02.12.2024)</w:t>
      </w:r>
      <w:r w:rsidRPr="00A90068">
        <w:rPr>
          <w:rFonts w:ascii="Times New Roman" w:hAnsi="Times New Roman"/>
        </w:rPr>
        <w:t>.</w:t>
      </w:r>
    </w:p>
    <w:p w14:paraId="33CB6BF3" w14:textId="0871731A" w:rsidR="004C4023" w:rsidRPr="004C4023" w:rsidRDefault="004C4023" w:rsidP="004C4023">
      <w:pPr>
        <w:pStyle w:val="a3"/>
        <w:widowControl w:val="0"/>
        <w:numPr>
          <w:ilvl w:val="0"/>
          <w:numId w:val="1"/>
        </w:numPr>
        <w:tabs>
          <w:tab w:val="left" w:pos="709"/>
        </w:tabs>
        <w:autoSpaceDE w:val="0"/>
        <w:autoSpaceDN w:val="0"/>
        <w:adjustRightInd w:val="0"/>
        <w:spacing w:before="120"/>
        <w:ind w:left="567" w:hanging="709"/>
        <w:contextualSpacing w:val="0"/>
        <w:jc w:val="both"/>
        <w:rPr>
          <w:rFonts w:ascii="Times New Roman" w:hAnsi="Times New Roman"/>
        </w:rPr>
      </w:pPr>
      <w:r w:rsidRPr="004C4023">
        <w:rPr>
          <w:rFonts w:ascii="Times New Roman" w:hAnsi="Times New Roman"/>
        </w:rPr>
        <w:t xml:space="preserve">За результатами збирання та аналізу доказів у Справі складено подання з попередніми висновками </w:t>
      </w:r>
      <w:r w:rsidRPr="004C4023">
        <w:rPr>
          <w:rFonts w:ascii="Times New Roman" w:eastAsia="Times New Roman" w:hAnsi="Times New Roman"/>
          <w:lang w:eastAsia="ru-RU"/>
        </w:rPr>
        <w:t xml:space="preserve">від 09.12.2024 № 127-26.4/135-24/468-спр/кі </w:t>
      </w:r>
      <w:r w:rsidRPr="004C4023">
        <w:rPr>
          <w:rFonts w:ascii="Times New Roman" w:hAnsi="Times New Roman"/>
        </w:rPr>
        <w:t>(далі – Подання з попередніми висновками)</w:t>
      </w:r>
      <w:r w:rsidRPr="004C4023">
        <w:rPr>
          <w:rFonts w:ascii="Times New Roman" w:eastAsia="Times New Roman" w:hAnsi="Times New Roman"/>
          <w:lang w:eastAsia="ru-RU"/>
        </w:rPr>
        <w:t xml:space="preserve">. </w:t>
      </w:r>
      <w:r w:rsidRPr="004C4023">
        <w:rPr>
          <w:rFonts w:ascii="Times New Roman" w:hAnsi="Times New Roman"/>
        </w:rPr>
        <w:t xml:space="preserve"> </w:t>
      </w:r>
    </w:p>
    <w:p w14:paraId="6F0EC745" w14:textId="4DEA5A0A" w:rsidR="00ED4CF1" w:rsidRDefault="004C4023" w:rsidP="004C4023">
      <w:pPr>
        <w:pStyle w:val="a3"/>
        <w:widowControl w:val="0"/>
        <w:numPr>
          <w:ilvl w:val="0"/>
          <w:numId w:val="1"/>
        </w:numPr>
        <w:tabs>
          <w:tab w:val="left" w:pos="709"/>
        </w:tabs>
        <w:autoSpaceDE w:val="0"/>
        <w:autoSpaceDN w:val="0"/>
        <w:adjustRightInd w:val="0"/>
        <w:spacing w:before="120"/>
        <w:ind w:left="567" w:hanging="709"/>
        <w:contextualSpacing w:val="0"/>
        <w:jc w:val="both"/>
        <w:rPr>
          <w:rFonts w:ascii="Times New Roman" w:hAnsi="Times New Roman"/>
        </w:rPr>
      </w:pPr>
      <w:r w:rsidRPr="007A0C3E">
        <w:rPr>
          <w:rFonts w:ascii="Times New Roman" w:hAnsi="Times New Roman"/>
        </w:rPr>
        <w:t xml:space="preserve">Листом від 10.12.2024 № 127-26.4/04-11841е Товариству надіслано копію Подання з попередніми висновками, яке відповідно до рекомендованого повідомлення про вручення поштового відправлення № </w:t>
      </w:r>
      <w:r w:rsidR="007A0C3E" w:rsidRPr="007A0C3E">
        <w:rPr>
          <w:rFonts w:ascii="Times New Roman" w:hAnsi="Times New Roman"/>
        </w:rPr>
        <w:t>0600991758612</w:t>
      </w:r>
      <w:r w:rsidRPr="007A0C3E">
        <w:rPr>
          <w:rFonts w:ascii="Times New Roman" w:hAnsi="Times New Roman"/>
        </w:rPr>
        <w:t xml:space="preserve"> Товариство отримало </w:t>
      </w:r>
      <w:r w:rsidR="00ED4CF1" w:rsidRPr="00B41FC0">
        <w:rPr>
          <w:rFonts w:ascii="Times New Roman" w:hAnsi="Times New Roman"/>
          <w:lang w:val="ru-RU"/>
        </w:rPr>
        <w:t>19</w:t>
      </w:r>
      <w:r w:rsidR="00ED4CF1">
        <w:rPr>
          <w:rFonts w:ascii="Times New Roman" w:hAnsi="Times New Roman"/>
        </w:rPr>
        <w:t>.12.2024</w:t>
      </w:r>
      <w:r w:rsidR="00ED4CF1" w:rsidRPr="007A0C3E">
        <w:rPr>
          <w:rFonts w:ascii="Times New Roman" w:hAnsi="Times New Roman"/>
        </w:rPr>
        <w:t xml:space="preserve">. </w:t>
      </w:r>
      <w:r w:rsidRPr="007A0C3E">
        <w:rPr>
          <w:rFonts w:ascii="Times New Roman" w:hAnsi="Times New Roman"/>
        </w:rPr>
        <w:t>Відповідно до розписки в одержанні листа б/н від 1</w:t>
      </w:r>
      <w:r w:rsidR="007A0C3E" w:rsidRPr="007A0C3E">
        <w:rPr>
          <w:rFonts w:ascii="Times New Roman" w:hAnsi="Times New Roman"/>
        </w:rPr>
        <w:t>1</w:t>
      </w:r>
      <w:r w:rsidRPr="007A0C3E">
        <w:rPr>
          <w:rFonts w:ascii="Times New Roman" w:hAnsi="Times New Roman"/>
        </w:rPr>
        <w:t>.12.2024</w:t>
      </w:r>
      <w:r w:rsidR="0088349B">
        <w:rPr>
          <w:rFonts w:ascii="Times New Roman" w:hAnsi="Times New Roman"/>
        </w:rPr>
        <w:t xml:space="preserve"> уповноважений представник</w:t>
      </w:r>
      <w:r w:rsidRPr="007A0C3E">
        <w:rPr>
          <w:rFonts w:ascii="Times New Roman" w:hAnsi="Times New Roman"/>
        </w:rPr>
        <w:t xml:space="preserve"> ТОВ </w:t>
      </w:r>
      <w:r w:rsidR="007A0C3E" w:rsidRPr="007A0C3E">
        <w:rPr>
          <w:rFonts w:ascii="Times New Roman" w:hAnsi="Times New Roman"/>
        </w:rPr>
        <w:t>«Дельта Медікел»</w:t>
      </w:r>
      <w:r w:rsidRPr="007A0C3E">
        <w:rPr>
          <w:rFonts w:ascii="Times New Roman" w:hAnsi="Times New Roman"/>
        </w:rPr>
        <w:t xml:space="preserve"> отрима</w:t>
      </w:r>
      <w:r w:rsidR="0088349B">
        <w:rPr>
          <w:rFonts w:ascii="Times New Roman" w:hAnsi="Times New Roman"/>
        </w:rPr>
        <w:t>в</w:t>
      </w:r>
      <w:r w:rsidRPr="007A0C3E">
        <w:rPr>
          <w:rFonts w:ascii="Times New Roman" w:hAnsi="Times New Roman"/>
        </w:rPr>
        <w:t xml:space="preserve"> копію Подання з попередніми висновками 1</w:t>
      </w:r>
      <w:r w:rsidR="007A0C3E" w:rsidRPr="007A0C3E">
        <w:rPr>
          <w:rFonts w:ascii="Times New Roman" w:hAnsi="Times New Roman"/>
        </w:rPr>
        <w:t>1</w:t>
      </w:r>
      <w:r w:rsidRPr="007A0C3E">
        <w:rPr>
          <w:rFonts w:ascii="Times New Roman" w:hAnsi="Times New Roman"/>
        </w:rPr>
        <w:t>.12.2024.</w:t>
      </w:r>
    </w:p>
    <w:p w14:paraId="38DDF4F2" w14:textId="79CE0ACB" w:rsidR="007A0C3E" w:rsidRPr="007A0C3E" w:rsidRDefault="007A0C3E" w:rsidP="004C4023">
      <w:pPr>
        <w:pStyle w:val="a3"/>
        <w:widowControl w:val="0"/>
        <w:numPr>
          <w:ilvl w:val="0"/>
          <w:numId w:val="1"/>
        </w:numPr>
        <w:tabs>
          <w:tab w:val="left" w:pos="567"/>
        </w:tabs>
        <w:autoSpaceDE w:val="0"/>
        <w:autoSpaceDN w:val="0"/>
        <w:adjustRightInd w:val="0"/>
        <w:spacing w:before="120" w:after="120"/>
        <w:ind w:left="567"/>
        <w:contextualSpacing w:val="0"/>
        <w:jc w:val="both"/>
        <w:rPr>
          <w:rFonts w:ascii="Times New Roman" w:eastAsia="Times New Roman" w:hAnsi="Times New Roman"/>
        </w:rPr>
      </w:pPr>
      <w:r w:rsidRPr="003E41FA">
        <w:rPr>
          <w:rFonts w:ascii="Times New Roman" w:eastAsia="Times New Roman" w:hAnsi="Times New Roman"/>
        </w:rPr>
        <w:t xml:space="preserve">Працівники Комітету склали акт від </w:t>
      </w:r>
      <w:r>
        <w:rPr>
          <w:rFonts w:ascii="Times New Roman" w:eastAsia="Times New Roman" w:hAnsi="Times New Roman"/>
        </w:rPr>
        <w:t>18</w:t>
      </w:r>
      <w:r w:rsidRPr="003E41FA">
        <w:rPr>
          <w:rFonts w:ascii="Times New Roman" w:eastAsia="Times New Roman" w:hAnsi="Times New Roman"/>
        </w:rPr>
        <w:t>.1</w:t>
      </w:r>
      <w:r>
        <w:rPr>
          <w:rFonts w:ascii="Times New Roman" w:eastAsia="Times New Roman" w:hAnsi="Times New Roman"/>
        </w:rPr>
        <w:t>2</w:t>
      </w:r>
      <w:r w:rsidRPr="003E41FA">
        <w:rPr>
          <w:rFonts w:ascii="Times New Roman" w:eastAsia="Times New Roman" w:hAnsi="Times New Roman"/>
        </w:rPr>
        <w:t xml:space="preserve">.2024 б/н про фіксацію інформації в мережі Інтернет, </w:t>
      </w:r>
      <w:r w:rsidRPr="007A0C3E">
        <w:rPr>
          <w:rFonts w:ascii="Times New Roman" w:eastAsia="Times New Roman" w:hAnsi="Times New Roman"/>
        </w:rPr>
        <w:t>яким зафіксовано інформацію щодо Дієтичних добавок.</w:t>
      </w:r>
    </w:p>
    <w:p w14:paraId="03ECE141" w14:textId="65F99703" w:rsidR="00ED4CF1" w:rsidRPr="0029436B" w:rsidRDefault="00ED4CF1" w:rsidP="00261973">
      <w:pPr>
        <w:pStyle w:val="a3"/>
        <w:widowControl w:val="0"/>
        <w:numPr>
          <w:ilvl w:val="0"/>
          <w:numId w:val="1"/>
        </w:numPr>
        <w:tabs>
          <w:tab w:val="left" w:pos="709"/>
        </w:tabs>
        <w:autoSpaceDE w:val="0"/>
        <w:autoSpaceDN w:val="0"/>
        <w:adjustRightInd w:val="0"/>
        <w:spacing w:before="120"/>
        <w:ind w:left="567" w:hanging="709"/>
        <w:contextualSpacing w:val="0"/>
        <w:jc w:val="both"/>
        <w:rPr>
          <w:rFonts w:ascii="Times New Roman" w:hAnsi="Times New Roman"/>
        </w:rPr>
      </w:pPr>
      <w:r w:rsidRPr="0029436B">
        <w:rPr>
          <w:rFonts w:ascii="Times New Roman" w:hAnsi="Times New Roman"/>
        </w:rPr>
        <w:t>ТОВ «Дельта Медікел» листом від </w:t>
      </w:r>
      <w:r w:rsidRPr="0029436B">
        <w:rPr>
          <w:rFonts w:ascii="Times New Roman" w:hAnsi="Times New Roman"/>
          <w:color w:val="000000"/>
        </w:rPr>
        <w:t xml:space="preserve">23.12.2024 № 13-572 (вх. Комітету </w:t>
      </w:r>
      <w:r w:rsidRPr="0029436B">
        <w:rPr>
          <w:rFonts w:ascii="Times New Roman" w:eastAsia="Times New Roman" w:hAnsi="Times New Roman"/>
        </w:rPr>
        <w:t xml:space="preserve">№ 8-04/16029 </w:t>
      </w:r>
      <w:r w:rsidRPr="0029436B">
        <w:rPr>
          <w:rFonts w:ascii="Times New Roman" w:hAnsi="Times New Roman"/>
          <w:color w:val="000000"/>
        </w:rPr>
        <w:t>від 23.12.2024)</w:t>
      </w:r>
      <w:r w:rsidRPr="0029436B">
        <w:rPr>
          <w:rFonts w:ascii="Times New Roman" w:hAnsi="Times New Roman"/>
        </w:rPr>
        <w:t xml:space="preserve"> надало Комітету відповідь на Подання з попередніми висновками (далі – Відповідь на Подання з попередніми висновками).  </w:t>
      </w:r>
    </w:p>
    <w:p w14:paraId="4333C2F8" w14:textId="6D7E355D" w:rsidR="004C4023" w:rsidRPr="0029436B" w:rsidRDefault="004C4023" w:rsidP="004C4023">
      <w:pPr>
        <w:pStyle w:val="a3"/>
        <w:widowControl w:val="0"/>
        <w:numPr>
          <w:ilvl w:val="0"/>
          <w:numId w:val="1"/>
        </w:numPr>
        <w:tabs>
          <w:tab w:val="left" w:pos="567"/>
        </w:tabs>
        <w:autoSpaceDE w:val="0"/>
        <w:autoSpaceDN w:val="0"/>
        <w:adjustRightInd w:val="0"/>
        <w:spacing w:before="120" w:after="120"/>
        <w:ind w:left="567"/>
        <w:contextualSpacing w:val="0"/>
        <w:jc w:val="both"/>
        <w:rPr>
          <w:rFonts w:ascii="Times New Roman" w:eastAsia="Times New Roman" w:hAnsi="Times New Roman"/>
        </w:rPr>
      </w:pPr>
      <w:r w:rsidRPr="0029436B">
        <w:rPr>
          <w:rFonts w:ascii="Times New Roman" w:hAnsi="Times New Roman"/>
        </w:rPr>
        <w:t xml:space="preserve">ТОВ </w:t>
      </w:r>
      <w:r w:rsidR="007A0C3E" w:rsidRPr="0029436B">
        <w:rPr>
          <w:rFonts w:ascii="Times New Roman" w:hAnsi="Times New Roman"/>
        </w:rPr>
        <w:t>«Дельта Медікел»</w:t>
      </w:r>
      <w:r w:rsidRPr="0029436B">
        <w:rPr>
          <w:rFonts w:ascii="Times New Roman" w:hAnsi="Times New Roman"/>
        </w:rPr>
        <w:t xml:space="preserve"> надіслано лист державного уповноваженого Комітету від</w:t>
      </w:r>
      <w:r w:rsidR="007A0C3E" w:rsidRPr="0029436B">
        <w:rPr>
          <w:rFonts w:ascii="Times New Roman" w:hAnsi="Times New Roman"/>
        </w:rPr>
        <w:t> </w:t>
      </w:r>
      <w:r w:rsidRPr="0029436B">
        <w:rPr>
          <w:rFonts w:ascii="Times New Roman" w:hAnsi="Times New Roman"/>
        </w:rPr>
        <w:t>18.12.2024 № 127-26.4/04-</w:t>
      </w:r>
      <w:r w:rsidR="007A0C3E" w:rsidRPr="0029436B">
        <w:rPr>
          <w:rFonts w:ascii="Times New Roman" w:hAnsi="Times New Roman"/>
        </w:rPr>
        <w:t>12178е</w:t>
      </w:r>
      <w:r w:rsidRPr="0029436B">
        <w:rPr>
          <w:rFonts w:ascii="Times New Roman" w:hAnsi="Times New Roman"/>
        </w:rPr>
        <w:t xml:space="preserve"> про участь </w:t>
      </w:r>
      <w:r w:rsidR="00840239" w:rsidRPr="0029436B">
        <w:rPr>
          <w:rFonts w:ascii="Times New Roman" w:hAnsi="Times New Roman"/>
        </w:rPr>
        <w:t xml:space="preserve">у </w:t>
      </w:r>
      <w:r w:rsidR="00FA7632" w:rsidRPr="0029436B">
        <w:rPr>
          <w:rFonts w:ascii="Times New Roman" w:hAnsi="Times New Roman"/>
        </w:rPr>
        <w:t xml:space="preserve">засіданні </w:t>
      </w:r>
      <w:r w:rsidRPr="0029436B">
        <w:rPr>
          <w:rFonts w:ascii="Times New Roman" w:hAnsi="Times New Roman"/>
        </w:rPr>
        <w:t>Комітету</w:t>
      </w:r>
      <w:r w:rsidR="00ED4CF1" w:rsidRPr="0029436B">
        <w:rPr>
          <w:rFonts w:ascii="Times New Roman" w:hAnsi="Times New Roman"/>
        </w:rPr>
        <w:t xml:space="preserve">, який відповідно до рекомендованого повідомлення про вручення поштового відправлення № 0303500233748 Товариство отримало </w:t>
      </w:r>
      <w:r w:rsidR="00ED4CF1" w:rsidRPr="0029436B">
        <w:rPr>
          <w:rFonts w:ascii="Times New Roman" w:hAnsi="Times New Roman"/>
          <w:lang w:val="ru-RU"/>
        </w:rPr>
        <w:t>26</w:t>
      </w:r>
      <w:r w:rsidR="00ED4CF1" w:rsidRPr="0029436B">
        <w:rPr>
          <w:rFonts w:ascii="Times New Roman" w:hAnsi="Times New Roman"/>
        </w:rPr>
        <w:t>.12.2024.</w:t>
      </w:r>
    </w:p>
    <w:p w14:paraId="1DD21D49" w14:textId="0DCA5355" w:rsidR="00E60067" w:rsidRPr="0029436B" w:rsidRDefault="00E60067" w:rsidP="004C4023">
      <w:pPr>
        <w:pStyle w:val="a3"/>
        <w:widowControl w:val="0"/>
        <w:numPr>
          <w:ilvl w:val="0"/>
          <w:numId w:val="1"/>
        </w:numPr>
        <w:tabs>
          <w:tab w:val="left" w:pos="567"/>
        </w:tabs>
        <w:autoSpaceDE w:val="0"/>
        <w:autoSpaceDN w:val="0"/>
        <w:adjustRightInd w:val="0"/>
        <w:spacing w:before="120" w:after="120"/>
        <w:ind w:left="567"/>
        <w:contextualSpacing w:val="0"/>
        <w:jc w:val="both"/>
        <w:rPr>
          <w:rFonts w:ascii="Times New Roman" w:eastAsia="Times New Roman" w:hAnsi="Times New Roman"/>
        </w:rPr>
      </w:pPr>
      <w:r w:rsidRPr="0029436B">
        <w:rPr>
          <w:rFonts w:ascii="Times New Roman" w:eastAsia="Times New Roman" w:hAnsi="Times New Roman"/>
        </w:rPr>
        <w:t>На засіданні Комітету під час розгляду Справи представник Товариства нада</w:t>
      </w:r>
      <w:r w:rsidR="007F00EF" w:rsidRPr="0029436B">
        <w:rPr>
          <w:rFonts w:ascii="Times New Roman" w:eastAsia="Times New Roman" w:hAnsi="Times New Roman"/>
        </w:rPr>
        <w:t>в</w:t>
      </w:r>
      <w:r w:rsidRPr="0029436B">
        <w:rPr>
          <w:rFonts w:ascii="Times New Roman" w:eastAsia="Times New Roman" w:hAnsi="Times New Roman"/>
        </w:rPr>
        <w:t xml:space="preserve"> Комітету лист ТОВ «Глобал Медіа Груп» від 23.12.2024 № 23122024 </w:t>
      </w:r>
      <w:r w:rsidRPr="0029436B">
        <w:rPr>
          <w:rFonts w:ascii="Times New Roman" w:hAnsi="Times New Roman"/>
          <w:color w:val="000000"/>
        </w:rPr>
        <w:t xml:space="preserve">(вх. Комітету </w:t>
      </w:r>
      <w:r w:rsidRPr="0029436B">
        <w:rPr>
          <w:rFonts w:ascii="Times New Roman" w:eastAsia="Times New Roman" w:hAnsi="Times New Roman"/>
        </w:rPr>
        <w:t xml:space="preserve">№ 127-26.4/135-24 </w:t>
      </w:r>
      <w:r w:rsidRPr="0029436B">
        <w:rPr>
          <w:rFonts w:ascii="Times New Roman" w:hAnsi="Times New Roman"/>
          <w:color w:val="000000"/>
        </w:rPr>
        <w:t>від 24.12.2024).</w:t>
      </w:r>
    </w:p>
    <w:p w14:paraId="53A7DE7D" w14:textId="77777777" w:rsidR="004C4023" w:rsidRPr="003E41FA" w:rsidRDefault="004C4023" w:rsidP="007723B7">
      <w:pPr>
        <w:pStyle w:val="a3"/>
        <w:keepNext/>
        <w:numPr>
          <w:ilvl w:val="0"/>
          <w:numId w:val="3"/>
        </w:numPr>
        <w:spacing w:before="120" w:after="120"/>
        <w:ind w:left="567" w:hanging="567"/>
        <w:contextualSpacing w:val="0"/>
        <w:outlineLvl w:val="0"/>
        <w:rPr>
          <w:rFonts w:ascii="Times New Roman" w:eastAsia="Times New Roman" w:hAnsi="Times New Roman"/>
        </w:rPr>
      </w:pPr>
      <w:r w:rsidRPr="003E41FA">
        <w:rPr>
          <w:rFonts w:ascii="Times New Roman" w:eastAsia="Times New Roman" w:hAnsi="Times New Roman"/>
          <w:b/>
          <w:bCs/>
          <w:kern w:val="32"/>
        </w:rPr>
        <w:t>ОБСТАВИНИ</w:t>
      </w:r>
      <w:r w:rsidRPr="003E41FA">
        <w:rPr>
          <w:rFonts w:ascii="Times New Roman" w:hAnsi="Times New Roman"/>
          <w:b/>
        </w:rPr>
        <w:t xml:space="preserve"> СПРАВИ</w:t>
      </w:r>
    </w:p>
    <w:p w14:paraId="6A0F4BBB" w14:textId="7E2F7FAC" w:rsidR="004C4023" w:rsidRPr="0076382C" w:rsidRDefault="004C4023" w:rsidP="007723B7">
      <w:pPr>
        <w:pStyle w:val="a3"/>
        <w:widowControl w:val="0"/>
        <w:numPr>
          <w:ilvl w:val="1"/>
          <w:numId w:val="3"/>
        </w:numPr>
        <w:tabs>
          <w:tab w:val="left" w:pos="567"/>
        </w:tabs>
        <w:autoSpaceDE w:val="0"/>
        <w:autoSpaceDN w:val="0"/>
        <w:adjustRightInd w:val="0"/>
        <w:spacing w:before="120" w:after="120"/>
        <w:ind w:hanging="644"/>
        <w:jc w:val="both"/>
        <w:rPr>
          <w:rFonts w:ascii="Times New Roman" w:eastAsia="Times New Roman" w:hAnsi="Times New Roman"/>
          <w:b/>
          <w:i/>
        </w:rPr>
      </w:pPr>
      <w:r w:rsidRPr="0076382C">
        <w:rPr>
          <w:rFonts w:ascii="Times New Roman" w:hAnsi="Times New Roman"/>
          <w:b/>
          <w:i/>
        </w:rPr>
        <w:t xml:space="preserve">Обставини, </w:t>
      </w:r>
      <w:r w:rsidR="00FA7632">
        <w:rPr>
          <w:rFonts w:ascii="Times New Roman" w:hAnsi="Times New Roman"/>
          <w:b/>
          <w:i/>
        </w:rPr>
        <w:t xml:space="preserve">які </w:t>
      </w:r>
      <w:r w:rsidR="00FA7632" w:rsidRPr="0076382C">
        <w:rPr>
          <w:rFonts w:ascii="Times New Roman" w:hAnsi="Times New Roman"/>
          <w:b/>
          <w:i/>
        </w:rPr>
        <w:t>повідом</w:t>
      </w:r>
      <w:r w:rsidR="00FA7632">
        <w:rPr>
          <w:rFonts w:ascii="Times New Roman" w:hAnsi="Times New Roman"/>
          <w:b/>
          <w:i/>
        </w:rPr>
        <w:t>ило</w:t>
      </w:r>
      <w:r w:rsidR="00FA7632" w:rsidRPr="0076382C">
        <w:rPr>
          <w:rFonts w:ascii="Times New Roman" w:hAnsi="Times New Roman"/>
          <w:b/>
          <w:i/>
        </w:rPr>
        <w:t xml:space="preserve"> </w:t>
      </w:r>
      <w:r w:rsidRPr="0076382C">
        <w:rPr>
          <w:rFonts w:ascii="Times New Roman" w:hAnsi="Times New Roman"/>
          <w:b/>
          <w:i/>
        </w:rPr>
        <w:t>Товариство</w:t>
      </w:r>
    </w:p>
    <w:p w14:paraId="67D93B78" w14:textId="35D70414"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eastAsia="Times New Roman" w:hAnsi="Times New Roman"/>
        </w:rPr>
      </w:pPr>
      <w:r w:rsidRPr="003E41FA">
        <w:rPr>
          <w:rFonts w:ascii="Times New Roman" w:eastAsia="Times New Roman" w:hAnsi="Times New Roman"/>
        </w:rPr>
        <w:t xml:space="preserve">В Україні діє Представництво «Дельта Медікел Промоушнз АГ», яке є представником </w:t>
      </w:r>
      <w:r w:rsidR="00255255" w:rsidRPr="00F53F66">
        <w:rPr>
          <w:rFonts w:ascii="Times New Roman" w:hAnsi="Times New Roman"/>
          <w:i/>
        </w:rPr>
        <w:t>«інформація, доступ до якої обмежено»</w:t>
      </w:r>
      <w:r w:rsidRPr="003E41FA">
        <w:rPr>
          <w:rFonts w:ascii="Times New Roman" w:eastAsia="Times New Roman" w:hAnsi="Times New Roman"/>
        </w:rPr>
        <w:t xml:space="preserve"> (далі – Компанія). </w:t>
      </w:r>
    </w:p>
    <w:p w14:paraId="13CB5213" w14:textId="474253D6"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eastAsia="Times New Roman" w:hAnsi="Times New Roman"/>
        </w:rPr>
      </w:pPr>
      <w:r w:rsidRPr="003E41FA">
        <w:rPr>
          <w:rFonts w:ascii="Times New Roman" w:eastAsia="Times New Roman" w:hAnsi="Times New Roman"/>
        </w:rPr>
        <w:t xml:space="preserve">Для Компанії </w:t>
      </w:r>
      <w:r w:rsidR="00255255" w:rsidRPr="00F53F66">
        <w:rPr>
          <w:rFonts w:ascii="Times New Roman" w:hAnsi="Times New Roman"/>
          <w:i/>
        </w:rPr>
        <w:t>«інформація, доступ до якої обмежено»</w:t>
      </w:r>
      <w:r w:rsidRPr="003E41FA">
        <w:rPr>
          <w:rFonts w:ascii="Times New Roman" w:eastAsia="Times New Roman" w:hAnsi="Times New Roman"/>
        </w:rPr>
        <w:t xml:space="preserve"> виготовила дієтичну добавку під </w:t>
      </w:r>
      <w:r w:rsidRPr="003E41FA">
        <w:rPr>
          <w:rFonts w:ascii="Times New Roman" w:eastAsia="Times New Roman" w:hAnsi="Times New Roman"/>
        </w:rPr>
        <w:lastRenderedPageBreak/>
        <w:t>позначенням «Bazooka Інтенс» (далі – Дієтична добавка «Bazooka Інтенс»), дієтичну добавку під позначенням «Bazooka Плющ» (далі – Дієтична добавка «Bazooka Плющ»), дієтичну добавку під позначенням «Bazooka Ісландський мох» (далі – Дієтична добавка «Bazooka Ісландський мох»</w:t>
      </w:r>
      <w:r w:rsidR="00AC26C7">
        <w:rPr>
          <w:rFonts w:ascii="Times New Roman" w:eastAsia="Times New Roman" w:hAnsi="Times New Roman"/>
        </w:rPr>
        <w:t>)</w:t>
      </w:r>
      <w:r w:rsidRPr="003E41FA">
        <w:rPr>
          <w:rFonts w:ascii="Times New Roman" w:eastAsia="Times New Roman" w:hAnsi="Times New Roman"/>
        </w:rPr>
        <w:t xml:space="preserve"> </w:t>
      </w:r>
      <w:r w:rsidR="00AC26C7">
        <w:rPr>
          <w:rFonts w:ascii="Times New Roman" w:eastAsia="Times New Roman" w:hAnsi="Times New Roman"/>
        </w:rPr>
        <w:t>(</w:t>
      </w:r>
      <w:r w:rsidRPr="003E41FA">
        <w:rPr>
          <w:rFonts w:ascii="Times New Roman" w:eastAsia="Times New Roman" w:hAnsi="Times New Roman"/>
        </w:rPr>
        <w:t xml:space="preserve">далі разом – Дієтичні добавки). </w:t>
      </w:r>
    </w:p>
    <w:p w14:paraId="7A185075" w14:textId="7ED5B719"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eastAsia="Times New Roman" w:hAnsi="Times New Roman"/>
        </w:rPr>
      </w:pPr>
      <w:r w:rsidRPr="003E41FA">
        <w:rPr>
          <w:rFonts w:ascii="Times New Roman" w:eastAsia="Times New Roman" w:hAnsi="Times New Roman"/>
        </w:rPr>
        <w:t xml:space="preserve">Імпорт та дистрибуцію Дієтичних добавок здійснює </w:t>
      </w:r>
      <w:r w:rsidR="00255255" w:rsidRPr="00F53F66">
        <w:rPr>
          <w:rFonts w:ascii="Times New Roman" w:hAnsi="Times New Roman"/>
          <w:i/>
        </w:rPr>
        <w:t>«інформація, доступ до якої обмежено»</w:t>
      </w:r>
      <w:r w:rsidRPr="003E41FA">
        <w:rPr>
          <w:rFonts w:ascii="Times New Roman" w:eastAsia="Times New Roman" w:hAnsi="Times New Roman"/>
        </w:rPr>
        <w:t>.</w:t>
      </w:r>
    </w:p>
    <w:p w14:paraId="11D38321" w14:textId="736F8013" w:rsidR="004C4023" w:rsidRPr="007E46E0" w:rsidRDefault="004C4023" w:rsidP="004C4023">
      <w:pPr>
        <w:pStyle w:val="a3"/>
        <w:widowControl w:val="0"/>
        <w:numPr>
          <w:ilvl w:val="0"/>
          <w:numId w:val="1"/>
        </w:numPr>
        <w:tabs>
          <w:tab w:val="left" w:pos="567"/>
        </w:tabs>
        <w:autoSpaceDE w:val="0"/>
        <w:autoSpaceDN w:val="0"/>
        <w:adjustRightInd w:val="0"/>
        <w:spacing w:before="120" w:after="120"/>
        <w:ind w:left="567" w:hanging="703"/>
        <w:contextualSpacing w:val="0"/>
        <w:jc w:val="both"/>
        <w:rPr>
          <w:rFonts w:ascii="Times New Roman" w:eastAsia="Times New Roman" w:hAnsi="Times New Roman"/>
        </w:rPr>
      </w:pPr>
      <w:r w:rsidRPr="003E41FA">
        <w:rPr>
          <w:rFonts w:ascii="Times New Roman" w:eastAsia="Times New Roman" w:hAnsi="Times New Roman"/>
        </w:rPr>
        <w:t>Виготовлення Дієтичних добавок для Компанії, зокрема виготовлення упаковок для Дієтичних добавок, розливання в баночки та фасування баночок в упаковки</w:t>
      </w:r>
      <w:r w:rsidR="009D2447">
        <w:rPr>
          <w:rFonts w:ascii="Times New Roman" w:eastAsia="Times New Roman" w:hAnsi="Times New Roman"/>
        </w:rPr>
        <w:t>,</w:t>
      </w:r>
      <w:r w:rsidRPr="003E41FA">
        <w:rPr>
          <w:rFonts w:ascii="Times New Roman" w:eastAsia="Times New Roman" w:hAnsi="Times New Roman"/>
        </w:rPr>
        <w:t xml:space="preserve"> здійснює </w:t>
      </w:r>
      <w:r w:rsidR="00255255" w:rsidRPr="00F53F66">
        <w:rPr>
          <w:rFonts w:ascii="Times New Roman" w:hAnsi="Times New Roman"/>
          <w:i/>
        </w:rPr>
        <w:t>«інформація, доступ до якої обмежено»</w:t>
      </w:r>
      <w:r w:rsidRPr="003E41FA">
        <w:rPr>
          <w:rFonts w:ascii="Times New Roman" w:eastAsia="Times New Roman" w:hAnsi="Times New Roman"/>
        </w:rPr>
        <w:t>. На підтвердження зазначеного Товариство нада</w:t>
      </w:r>
      <w:r w:rsidR="00FA7632">
        <w:rPr>
          <w:rFonts w:ascii="Times New Roman" w:eastAsia="Times New Roman" w:hAnsi="Times New Roman"/>
        </w:rPr>
        <w:t>л</w:t>
      </w:r>
      <w:r w:rsidRPr="003E41FA">
        <w:rPr>
          <w:rFonts w:ascii="Times New Roman" w:eastAsia="Times New Roman" w:hAnsi="Times New Roman"/>
        </w:rPr>
        <w:t xml:space="preserve">о копію </w:t>
      </w:r>
      <w:r w:rsidR="00255255" w:rsidRPr="00F53F66">
        <w:rPr>
          <w:rFonts w:ascii="Times New Roman" w:hAnsi="Times New Roman"/>
          <w:i/>
        </w:rPr>
        <w:t>«інформація, доступ до якої обмежено»</w:t>
      </w:r>
      <w:r w:rsidRPr="003E41FA">
        <w:rPr>
          <w:rFonts w:ascii="Times New Roman" w:eastAsia="Times New Roman" w:hAnsi="Times New Roman"/>
        </w:rPr>
        <w:t xml:space="preserve">. </w:t>
      </w:r>
    </w:p>
    <w:p w14:paraId="7A5A4EBE" w14:textId="26A87771" w:rsidR="004C4023" w:rsidRPr="00093CFB" w:rsidRDefault="004C4023" w:rsidP="004C4023">
      <w:pPr>
        <w:pStyle w:val="a3"/>
        <w:widowControl w:val="0"/>
        <w:numPr>
          <w:ilvl w:val="0"/>
          <w:numId w:val="1"/>
        </w:numPr>
        <w:tabs>
          <w:tab w:val="left" w:pos="567"/>
        </w:tabs>
        <w:autoSpaceDE w:val="0"/>
        <w:autoSpaceDN w:val="0"/>
        <w:adjustRightInd w:val="0"/>
        <w:ind w:left="567" w:hanging="709"/>
        <w:contextualSpacing w:val="0"/>
        <w:jc w:val="both"/>
        <w:rPr>
          <w:rFonts w:ascii="Times New Roman" w:hAnsi="Times New Roman"/>
          <w:color w:val="000000"/>
        </w:rPr>
      </w:pPr>
      <w:r w:rsidRPr="003E41FA">
        <w:rPr>
          <w:rFonts w:ascii="Times New Roman" w:hAnsi="Times New Roman"/>
          <w:color w:val="000000"/>
        </w:rPr>
        <w:t>Імпортування Дієтичних добавок на територі</w:t>
      </w:r>
      <w:r>
        <w:rPr>
          <w:rFonts w:ascii="Times New Roman" w:hAnsi="Times New Roman"/>
          <w:color w:val="000000"/>
        </w:rPr>
        <w:t>ю</w:t>
      </w:r>
      <w:r w:rsidRPr="003E41FA">
        <w:rPr>
          <w:rFonts w:ascii="Times New Roman" w:hAnsi="Times New Roman"/>
          <w:color w:val="000000"/>
        </w:rPr>
        <w:t xml:space="preserve"> України </w:t>
      </w:r>
      <w:r w:rsidR="00255255" w:rsidRPr="00F53F66">
        <w:rPr>
          <w:rFonts w:ascii="Times New Roman" w:hAnsi="Times New Roman"/>
          <w:i/>
        </w:rPr>
        <w:t>«інформація, доступ до якої обмежено»</w:t>
      </w:r>
      <w:r w:rsidRPr="003E41FA">
        <w:rPr>
          <w:rFonts w:ascii="Times New Roman" w:hAnsi="Times New Roman"/>
        </w:rPr>
        <w:t>, на підтвердження чого Товариство нада</w:t>
      </w:r>
      <w:r w:rsidR="009D2447">
        <w:rPr>
          <w:rFonts w:ascii="Times New Roman" w:hAnsi="Times New Roman"/>
        </w:rPr>
        <w:t>ло</w:t>
      </w:r>
      <w:r w:rsidRPr="003E41FA">
        <w:rPr>
          <w:rFonts w:ascii="Times New Roman" w:hAnsi="Times New Roman"/>
        </w:rPr>
        <w:t xml:space="preserve"> копії вантажно-митних декларації (далі – ВМД), зокрема </w:t>
      </w:r>
      <w:r w:rsidR="00255255" w:rsidRPr="00F53F66">
        <w:rPr>
          <w:rFonts w:ascii="Times New Roman" w:hAnsi="Times New Roman"/>
          <w:i/>
        </w:rPr>
        <w:t>«інформація, доступ до якої обмежено»</w:t>
      </w:r>
      <w:r w:rsidRPr="003E41FA">
        <w:rPr>
          <w:rFonts w:ascii="Times New Roman" w:eastAsia="Times New Roman" w:hAnsi="Times New Roman"/>
        </w:rPr>
        <w:t xml:space="preserve"> (щодо першого та останнього імпорту)</w:t>
      </w:r>
      <w:r w:rsidRPr="003E41FA">
        <w:rPr>
          <w:rFonts w:ascii="Times New Roman" w:hAnsi="Times New Roman"/>
        </w:rPr>
        <w:t>.</w:t>
      </w:r>
      <w:r>
        <w:rPr>
          <w:rFonts w:ascii="Times New Roman" w:hAnsi="Times New Roman"/>
        </w:rPr>
        <w:t xml:space="preserve"> </w:t>
      </w:r>
      <w:r w:rsidRPr="00093CFB">
        <w:rPr>
          <w:rFonts w:ascii="Times New Roman" w:hAnsi="Times New Roman"/>
        </w:rPr>
        <w:t xml:space="preserve">У ВМД </w:t>
      </w:r>
      <w:r w:rsidR="00255255" w:rsidRPr="00F53F66">
        <w:rPr>
          <w:rFonts w:ascii="Times New Roman" w:hAnsi="Times New Roman"/>
          <w:i/>
        </w:rPr>
        <w:t>«інформація, доступ до якої обмежено»</w:t>
      </w:r>
      <w:r w:rsidRPr="00093CFB">
        <w:rPr>
          <w:rFonts w:ascii="Times New Roman" w:hAnsi="Times New Roman"/>
        </w:rPr>
        <w:t xml:space="preserve"> зазначено, що імпортування Дієтичних добавок здійснено </w:t>
      </w:r>
      <w:r w:rsidR="00255255" w:rsidRPr="00F53F66">
        <w:rPr>
          <w:rFonts w:ascii="Times New Roman" w:hAnsi="Times New Roman"/>
          <w:i/>
        </w:rPr>
        <w:t>«інформація, доступ до якої обмежено»</w:t>
      </w:r>
      <w:r w:rsidRPr="00093CFB">
        <w:rPr>
          <w:rFonts w:ascii="Times New Roman" w:hAnsi="Times New Roman"/>
        </w:rPr>
        <w:t>.</w:t>
      </w:r>
    </w:p>
    <w:p w14:paraId="758BD358" w14:textId="77777777" w:rsidR="004C4023" w:rsidRPr="007E46E0" w:rsidRDefault="004C4023" w:rsidP="004C4023">
      <w:pPr>
        <w:pStyle w:val="a3"/>
        <w:widowControl w:val="0"/>
        <w:tabs>
          <w:tab w:val="left" w:pos="567"/>
        </w:tabs>
        <w:autoSpaceDE w:val="0"/>
        <w:autoSpaceDN w:val="0"/>
        <w:adjustRightInd w:val="0"/>
        <w:ind w:left="567"/>
        <w:contextualSpacing w:val="0"/>
        <w:jc w:val="both"/>
        <w:rPr>
          <w:rFonts w:ascii="Times New Roman" w:hAnsi="Times New Roman"/>
          <w:color w:val="000000"/>
        </w:rPr>
      </w:pPr>
    </w:p>
    <w:p w14:paraId="1037CEC8" w14:textId="61AEEC12" w:rsidR="004C4023" w:rsidRPr="007E46E0" w:rsidRDefault="004C4023" w:rsidP="004C4023">
      <w:pPr>
        <w:pStyle w:val="a3"/>
        <w:widowControl w:val="0"/>
        <w:numPr>
          <w:ilvl w:val="0"/>
          <w:numId w:val="1"/>
        </w:numPr>
        <w:tabs>
          <w:tab w:val="left" w:pos="567"/>
        </w:tabs>
        <w:autoSpaceDE w:val="0"/>
        <w:autoSpaceDN w:val="0"/>
        <w:adjustRightInd w:val="0"/>
        <w:ind w:left="567" w:hanging="709"/>
        <w:contextualSpacing w:val="0"/>
        <w:jc w:val="both"/>
        <w:rPr>
          <w:rFonts w:ascii="Times New Roman" w:hAnsi="Times New Roman"/>
          <w:color w:val="000000"/>
        </w:rPr>
      </w:pPr>
      <w:r>
        <w:rPr>
          <w:rFonts w:ascii="Times New Roman" w:eastAsia="Times New Roman" w:hAnsi="Times New Roman"/>
        </w:rPr>
        <w:t>Товариство повідомило, що п</w:t>
      </w:r>
      <w:r w:rsidRPr="003E41FA">
        <w:rPr>
          <w:rFonts w:ascii="Times New Roman" w:eastAsia="Times New Roman" w:hAnsi="Times New Roman"/>
        </w:rPr>
        <w:t xml:space="preserve">остачання Дієтичних добавок </w:t>
      </w:r>
      <w:r w:rsidR="00255255" w:rsidRPr="00F53F66">
        <w:rPr>
          <w:rFonts w:ascii="Times New Roman" w:hAnsi="Times New Roman"/>
          <w:i/>
        </w:rPr>
        <w:t>«інформація, доступ до якої обмежено»</w:t>
      </w:r>
      <w:r w:rsidRPr="003E41FA">
        <w:rPr>
          <w:rFonts w:ascii="Times New Roman" w:eastAsia="Times New Roman" w:hAnsi="Times New Roman"/>
        </w:rPr>
        <w:t>.</w:t>
      </w:r>
    </w:p>
    <w:p w14:paraId="48049337"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sidRPr="003E41FA">
        <w:rPr>
          <w:rFonts w:ascii="Times New Roman" w:hAnsi="Times New Roman"/>
          <w:color w:val="000000"/>
        </w:rPr>
        <w:t>На підтвердження відповідності Дієтичних добавок вимогам чинного законодавства України Товариство надало копії:</w:t>
      </w:r>
    </w:p>
    <w:p w14:paraId="72908689" w14:textId="2B66E887" w:rsidR="004C4023" w:rsidRPr="003E41FA" w:rsidRDefault="00255255" w:rsidP="007723B7">
      <w:pPr>
        <w:pStyle w:val="a3"/>
        <w:numPr>
          <w:ilvl w:val="1"/>
          <w:numId w:val="4"/>
        </w:numPr>
        <w:tabs>
          <w:tab w:val="left" w:pos="567"/>
        </w:tabs>
        <w:spacing w:before="120" w:after="120"/>
        <w:ind w:left="1276" w:hanging="425"/>
        <w:contextualSpacing w:val="0"/>
        <w:jc w:val="both"/>
        <w:rPr>
          <w:rFonts w:ascii="Times New Roman" w:eastAsia="Times New Roman" w:hAnsi="Times New Roman"/>
        </w:rPr>
      </w:pPr>
      <w:r w:rsidRPr="00F53F66">
        <w:rPr>
          <w:rFonts w:ascii="Times New Roman" w:hAnsi="Times New Roman"/>
          <w:i/>
        </w:rPr>
        <w:t>«інформація, доступ до якої обмежено»</w:t>
      </w:r>
      <w:r w:rsidR="00154947">
        <w:rPr>
          <w:rFonts w:ascii="Times New Roman" w:eastAsia="Times New Roman" w:hAnsi="Times New Roman"/>
        </w:rPr>
        <w:t>.</w:t>
      </w:r>
    </w:p>
    <w:p w14:paraId="2D8622A4" w14:textId="04AC56DD" w:rsidR="004C4023" w:rsidRPr="003E41FA" w:rsidRDefault="00255255" w:rsidP="007723B7">
      <w:pPr>
        <w:pStyle w:val="a3"/>
        <w:numPr>
          <w:ilvl w:val="1"/>
          <w:numId w:val="4"/>
        </w:numPr>
        <w:tabs>
          <w:tab w:val="left" w:pos="567"/>
        </w:tabs>
        <w:spacing w:before="120" w:after="120"/>
        <w:ind w:left="1276" w:hanging="425"/>
        <w:contextualSpacing w:val="0"/>
        <w:jc w:val="both"/>
        <w:rPr>
          <w:rFonts w:ascii="Times New Roman" w:eastAsia="Times New Roman" w:hAnsi="Times New Roman"/>
        </w:rPr>
      </w:pPr>
      <w:r w:rsidRPr="00F53F66">
        <w:rPr>
          <w:rFonts w:ascii="Times New Roman" w:hAnsi="Times New Roman"/>
          <w:i/>
        </w:rPr>
        <w:t>«інформація, доступ до якої обмежено»</w:t>
      </w:r>
      <w:r w:rsidR="00154947">
        <w:rPr>
          <w:rFonts w:ascii="Times New Roman" w:eastAsia="Times New Roman" w:hAnsi="Times New Roman"/>
        </w:rPr>
        <w:t>.</w:t>
      </w:r>
    </w:p>
    <w:p w14:paraId="0DEBC493" w14:textId="581883B8" w:rsidR="004C4023" w:rsidRPr="003E41FA" w:rsidRDefault="00255255" w:rsidP="007723B7">
      <w:pPr>
        <w:pStyle w:val="a3"/>
        <w:numPr>
          <w:ilvl w:val="1"/>
          <w:numId w:val="4"/>
        </w:numPr>
        <w:tabs>
          <w:tab w:val="left" w:pos="567"/>
        </w:tabs>
        <w:spacing w:before="120" w:after="120"/>
        <w:ind w:left="1276" w:hanging="425"/>
        <w:contextualSpacing w:val="0"/>
        <w:jc w:val="both"/>
        <w:rPr>
          <w:rFonts w:ascii="Times New Roman" w:eastAsia="Times New Roman" w:hAnsi="Times New Roman"/>
        </w:rPr>
      </w:pPr>
      <w:r w:rsidRPr="00F53F66">
        <w:rPr>
          <w:rFonts w:ascii="Times New Roman" w:hAnsi="Times New Roman"/>
          <w:i/>
        </w:rPr>
        <w:t>«інформація, доступ до якої обмежено»</w:t>
      </w:r>
      <w:r w:rsidR="004C4023" w:rsidRPr="003E41FA">
        <w:rPr>
          <w:rFonts w:ascii="Times New Roman" w:eastAsia="Times New Roman" w:hAnsi="Times New Roman"/>
        </w:rPr>
        <w:t>,</w:t>
      </w:r>
    </w:p>
    <w:p w14:paraId="28E0EA76" w14:textId="57E43519" w:rsidR="004C4023" w:rsidRDefault="004C4023" w:rsidP="004C4023">
      <w:pPr>
        <w:tabs>
          <w:tab w:val="left" w:pos="567"/>
        </w:tabs>
        <w:spacing w:after="0"/>
        <w:ind w:left="567"/>
        <w:jc w:val="both"/>
        <w:rPr>
          <w:rFonts w:ascii="Times New Roman" w:eastAsia="Times New Roman" w:hAnsi="Times New Roman" w:cs="Times New Roman"/>
          <w:sz w:val="24"/>
          <w:szCs w:val="24"/>
          <w:lang w:val="uk-UA"/>
        </w:rPr>
      </w:pPr>
      <w:r w:rsidRPr="003E41FA">
        <w:rPr>
          <w:rFonts w:ascii="Times New Roman" w:eastAsia="Times New Roman" w:hAnsi="Times New Roman" w:cs="Times New Roman"/>
          <w:sz w:val="24"/>
          <w:szCs w:val="24"/>
          <w:lang w:val="uk-UA"/>
        </w:rPr>
        <w:t xml:space="preserve">складених </w:t>
      </w:r>
      <w:r w:rsidR="00255255" w:rsidRPr="00F53F66">
        <w:rPr>
          <w:rFonts w:ascii="Times New Roman" w:hAnsi="Times New Roman" w:cs="Times New Roman"/>
          <w:i/>
          <w:sz w:val="24"/>
          <w:szCs w:val="24"/>
          <w:lang w:val="uk-UA"/>
        </w:rPr>
        <w:t>«інформація, доступ до якої обмежено»</w:t>
      </w:r>
      <w:r w:rsidRPr="003E41FA">
        <w:rPr>
          <w:rFonts w:ascii="Times New Roman" w:eastAsia="Times New Roman" w:hAnsi="Times New Roman" w:cs="Times New Roman"/>
          <w:sz w:val="24"/>
          <w:szCs w:val="24"/>
          <w:lang w:val="uk-UA"/>
        </w:rPr>
        <w:t xml:space="preserve">. </w:t>
      </w:r>
    </w:p>
    <w:p w14:paraId="578F670A" w14:textId="7AA8D8AC" w:rsidR="004C4023" w:rsidRDefault="004C4023" w:rsidP="004C4023">
      <w:pPr>
        <w:pStyle w:val="a3"/>
        <w:widowControl w:val="0"/>
        <w:tabs>
          <w:tab w:val="left" w:pos="567"/>
        </w:tabs>
        <w:autoSpaceDE w:val="0"/>
        <w:autoSpaceDN w:val="0"/>
        <w:adjustRightInd w:val="0"/>
        <w:ind w:left="567"/>
        <w:contextualSpacing w:val="0"/>
        <w:jc w:val="both"/>
        <w:rPr>
          <w:rFonts w:ascii="Times New Roman" w:eastAsia="Times New Roman" w:hAnsi="Times New Roman"/>
        </w:rPr>
      </w:pPr>
      <w:r w:rsidRPr="003E41FA">
        <w:rPr>
          <w:rFonts w:ascii="Times New Roman" w:eastAsia="Times New Roman" w:hAnsi="Times New Roman"/>
        </w:rPr>
        <w:t xml:space="preserve">Крім того, Товариство стверджує, що властивості Дієтичних добавок підтверджуються </w:t>
      </w:r>
      <w:r w:rsidR="00255255" w:rsidRPr="00F53F66">
        <w:rPr>
          <w:rFonts w:ascii="Times New Roman" w:hAnsi="Times New Roman"/>
          <w:i/>
        </w:rPr>
        <w:t>«інформація, доступ до якої обмежено»</w:t>
      </w:r>
      <w:r w:rsidRPr="003E41FA">
        <w:rPr>
          <w:rFonts w:ascii="Times New Roman" w:eastAsia="Times New Roman" w:hAnsi="Times New Roman"/>
        </w:rPr>
        <w:t>.</w:t>
      </w:r>
    </w:p>
    <w:p w14:paraId="259D1417" w14:textId="77777777" w:rsidR="00E60067" w:rsidRPr="007409E8" w:rsidRDefault="00E60067" w:rsidP="004C4023">
      <w:pPr>
        <w:pStyle w:val="a3"/>
        <w:widowControl w:val="0"/>
        <w:tabs>
          <w:tab w:val="left" w:pos="567"/>
        </w:tabs>
        <w:autoSpaceDE w:val="0"/>
        <w:autoSpaceDN w:val="0"/>
        <w:adjustRightInd w:val="0"/>
        <w:ind w:left="567"/>
        <w:contextualSpacing w:val="0"/>
        <w:jc w:val="both"/>
        <w:rPr>
          <w:rFonts w:ascii="Times New Roman" w:hAnsi="Times New Roman"/>
        </w:rPr>
      </w:pPr>
    </w:p>
    <w:p w14:paraId="3370D0FC" w14:textId="542F91B5"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sidRPr="003E41FA">
        <w:rPr>
          <w:rFonts w:ascii="Times New Roman" w:hAnsi="Times New Roman"/>
          <w:color w:val="000000"/>
        </w:rPr>
        <w:t>Лицьові сторони упаковок та баночок Дієтичних добавок мають таке оформлення</w:t>
      </w:r>
      <w:r w:rsidR="00154947">
        <w:rPr>
          <w:rFonts w:ascii="Times New Roman" w:hAnsi="Times New Roman"/>
          <w:color w:val="000000"/>
        </w:rPr>
        <w:t>:</w:t>
      </w:r>
    </w:p>
    <w:p w14:paraId="0A0E3209" w14:textId="77777777" w:rsidR="004C4023" w:rsidRPr="003E41FA" w:rsidRDefault="004C4023" w:rsidP="004C4023">
      <w:pPr>
        <w:pStyle w:val="a3"/>
        <w:widowControl w:val="0"/>
        <w:tabs>
          <w:tab w:val="left" w:pos="567"/>
        </w:tabs>
        <w:autoSpaceDE w:val="0"/>
        <w:autoSpaceDN w:val="0"/>
        <w:adjustRightInd w:val="0"/>
        <w:spacing w:before="120" w:after="120"/>
        <w:ind w:left="567"/>
        <w:contextualSpacing w:val="0"/>
        <w:jc w:val="center"/>
        <w:rPr>
          <w:rFonts w:ascii="Times New Roman" w:hAnsi="Times New Roman"/>
          <w:color w:val="000000"/>
        </w:rPr>
      </w:pPr>
      <w:r>
        <w:rPr>
          <w:rFonts w:ascii="Times New Roman" w:hAnsi="Times New Roman"/>
          <w:noProof/>
        </w:rPr>
        <w:drawing>
          <wp:inline distT="0" distB="0" distL="0" distR="0" wp14:anchorId="558041BE" wp14:editId="0AB6FC18">
            <wp:extent cx="2524589" cy="3313785"/>
            <wp:effectExtent l="0" t="0" r="9525" b="127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98B91.tmp"/>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65445" cy="3367412"/>
                    </a:xfrm>
                    <a:prstGeom prst="rect">
                      <a:avLst/>
                    </a:prstGeom>
                  </pic:spPr>
                </pic:pic>
              </a:graphicData>
            </a:graphic>
          </wp:inline>
        </w:drawing>
      </w:r>
    </w:p>
    <w:p w14:paraId="5DA2389E" w14:textId="77777777" w:rsidR="004C4023" w:rsidRPr="003E41FA" w:rsidRDefault="004C4023" w:rsidP="004C4023">
      <w:pPr>
        <w:widowControl w:val="0"/>
        <w:autoSpaceDE w:val="0"/>
        <w:autoSpaceDN w:val="0"/>
        <w:adjustRightInd w:val="0"/>
        <w:spacing w:before="120" w:after="120"/>
        <w:ind w:left="567"/>
        <w:jc w:val="center"/>
        <w:rPr>
          <w:rFonts w:ascii="Times New Roman" w:hAnsi="Times New Roman" w:cs="Times New Roman"/>
          <w:color w:val="000000"/>
          <w:sz w:val="24"/>
          <w:szCs w:val="24"/>
        </w:rPr>
      </w:pPr>
      <w:r w:rsidRPr="003E41FA">
        <w:rPr>
          <w:rFonts w:ascii="Times New Roman" w:hAnsi="Times New Roman" w:cs="Times New Roman"/>
          <w:sz w:val="24"/>
          <w:szCs w:val="24"/>
        </w:rPr>
        <w:lastRenderedPageBreak/>
        <w:t>Зображення 1</w:t>
      </w:r>
    </w:p>
    <w:p w14:paraId="3362EBD4" w14:textId="77777777" w:rsidR="004C4023" w:rsidRPr="003E41FA" w:rsidRDefault="004C4023" w:rsidP="004C4023">
      <w:pPr>
        <w:widowControl w:val="0"/>
        <w:tabs>
          <w:tab w:val="left" w:pos="567"/>
        </w:tabs>
        <w:autoSpaceDE w:val="0"/>
        <w:autoSpaceDN w:val="0"/>
        <w:adjustRightInd w:val="0"/>
        <w:spacing w:before="120" w:after="120"/>
        <w:ind w:left="709"/>
        <w:jc w:val="center"/>
        <w:rPr>
          <w:rFonts w:ascii="Times New Roman" w:hAnsi="Times New Roman" w:cs="Times New Roman"/>
          <w:color w:val="000000"/>
          <w:sz w:val="24"/>
          <w:szCs w:val="24"/>
        </w:rPr>
      </w:pPr>
      <w:r>
        <w:rPr>
          <w:rFonts w:ascii="Times New Roman" w:hAnsi="Times New Roman" w:cs="Times New Roman"/>
          <w:noProof/>
          <w:color w:val="000000"/>
          <w:sz w:val="24"/>
          <w:szCs w:val="24"/>
        </w:rPr>
        <w:drawing>
          <wp:inline distT="0" distB="0" distL="0" distR="0" wp14:anchorId="6FAD392F" wp14:editId="66B57A98">
            <wp:extent cx="2614321" cy="3611585"/>
            <wp:effectExtent l="0" t="0" r="0" b="825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98D8F4.tmp"/>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59117" cy="3673469"/>
                    </a:xfrm>
                    <a:prstGeom prst="rect">
                      <a:avLst/>
                    </a:prstGeom>
                  </pic:spPr>
                </pic:pic>
              </a:graphicData>
            </a:graphic>
          </wp:inline>
        </w:drawing>
      </w:r>
    </w:p>
    <w:p w14:paraId="74FDE31A" w14:textId="77777777" w:rsidR="004C4023" w:rsidRPr="003E41FA" w:rsidRDefault="004C4023" w:rsidP="004C4023">
      <w:pPr>
        <w:widowControl w:val="0"/>
        <w:tabs>
          <w:tab w:val="left" w:pos="567"/>
        </w:tabs>
        <w:autoSpaceDE w:val="0"/>
        <w:autoSpaceDN w:val="0"/>
        <w:adjustRightInd w:val="0"/>
        <w:spacing w:before="120" w:after="120"/>
        <w:ind w:left="567"/>
        <w:jc w:val="center"/>
        <w:rPr>
          <w:rFonts w:ascii="Times New Roman" w:hAnsi="Times New Roman" w:cs="Times New Roman"/>
          <w:color w:val="000000"/>
          <w:sz w:val="24"/>
          <w:szCs w:val="24"/>
        </w:rPr>
      </w:pPr>
      <w:r w:rsidRPr="003E41FA">
        <w:rPr>
          <w:rFonts w:ascii="Times New Roman" w:hAnsi="Times New Roman" w:cs="Times New Roman"/>
          <w:sz w:val="24"/>
          <w:szCs w:val="24"/>
        </w:rPr>
        <w:t>Зображення 2</w:t>
      </w:r>
    </w:p>
    <w:p w14:paraId="4AFE5A66" w14:textId="77777777" w:rsidR="004C4023" w:rsidRPr="003E41FA" w:rsidRDefault="004C4023" w:rsidP="004C4023">
      <w:pPr>
        <w:widowControl w:val="0"/>
        <w:tabs>
          <w:tab w:val="left" w:pos="567"/>
        </w:tabs>
        <w:autoSpaceDE w:val="0"/>
        <w:autoSpaceDN w:val="0"/>
        <w:adjustRightInd w:val="0"/>
        <w:spacing w:before="120" w:after="120"/>
        <w:ind w:left="567"/>
        <w:jc w:val="center"/>
        <w:rPr>
          <w:rFonts w:ascii="Times New Roman" w:hAnsi="Times New Roman" w:cs="Times New Roman"/>
          <w:color w:val="000000"/>
          <w:sz w:val="24"/>
          <w:szCs w:val="24"/>
        </w:rPr>
      </w:pPr>
      <w:r>
        <w:rPr>
          <w:rFonts w:ascii="Times New Roman" w:hAnsi="Times New Roman" w:cs="Times New Roman"/>
          <w:noProof/>
          <w:color w:val="000000"/>
          <w:sz w:val="24"/>
          <w:szCs w:val="24"/>
        </w:rPr>
        <w:drawing>
          <wp:inline distT="0" distB="0" distL="0" distR="0" wp14:anchorId="0004C46A" wp14:editId="0A5D9FA8">
            <wp:extent cx="2355012" cy="3228311"/>
            <wp:effectExtent l="0" t="0" r="762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98DC0E.t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55012" cy="3228311"/>
                    </a:xfrm>
                    <a:prstGeom prst="rect">
                      <a:avLst/>
                    </a:prstGeom>
                  </pic:spPr>
                </pic:pic>
              </a:graphicData>
            </a:graphic>
          </wp:inline>
        </w:drawing>
      </w:r>
    </w:p>
    <w:p w14:paraId="1ADEE1EF" w14:textId="77777777" w:rsidR="004C4023" w:rsidRPr="003E41FA" w:rsidRDefault="004C4023" w:rsidP="004C4023">
      <w:pPr>
        <w:pStyle w:val="1"/>
        <w:shd w:val="clear" w:color="auto" w:fill="FFFFFF"/>
        <w:tabs>
          <w:tab w:val="left" w:pos="567"/>
          <w:tab w:val="left" w:pos="3686"/>
          <w:tab w:val="left" w:pos="4395"/>
          <w:tab w:val="left" w:pos="5954"/>
        </w:tabs>
        <w:spacing w:before="120" w:after="120" w:line="240" w:lineRule="auto"/>
        <w:ind w:left="567"/>
        <w:jc w:val="center"/>
        <w:rPr>
          <w:rFonts w:ascii="Times New Roman" w:hAnsi="Times New Roman" w:cs="Times New Roman"/>
          <w:color w:val="auto"/>
          <w:sz w:val="24"/>
          <w:szCs w:val="24"/>
        </w:rPr>
      </w:pPr>
      <w:r w:rsidRPr="003E41FA">
        <w:rPr>
          <w:rFonts w:ascii="Times New Roman" w:hAnsi="Times New Roman" w:cs="Times New Roman"/>
          <w:color w:val="auto"/>
          <w:sz w:val="24"/>
          <w:szCs w:val="24"/>
        </w:rPr>
        <w:t>Зображення 3</w:t>
      </w:r>
    </w:p>
    <w:p w14:paraId="738E505C" w14:textId="3FF5B3A1"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567"/>
        <w:contextualSpacing w:val="0"/>
        <w:jc w:val="both"/>
        <w:rPr>
          <w:rFonts w:ascii="Times New Roman" w:hAnsi="Times New Roman"/>
        </w:rPr>
      </w:pPr>
      <w:r>
        <w:rPr>
          <w:rFonts w:ascii="Times New Roman" w:hAnsi="Times New Roman"/>
          <w:color w:val="000000" w:themeColor="text1"/>
        </w:rPr>
        <w:t>На</w:t>
      </w:r>
      <w:r w:rsidRPr="003E41FA">
        <w:rPr>
          <w:rFonts w:ascii="Times New Roman" w:hAnsi="Times New Roman"/>
          <w:color w:val="000000" w:themeColor="text1"/>
        </w:rPr>
        <w:t xml:space="preserve"> упаков</w:t>
      </w:r>
      <w:r>
        <w:rPr>
          <w:rFonts w:ascii="Times New Roman" w:hAnsi="Times New Roman"/>
          <w:color w:val="000000" w:themeColor="text1"/>
        </w:rPr>
        <w:t>ках та баночках</w:t>
      </w:r>
      <w:r w:rsidRPr="003E41FA">
        <w:rPr>
          <w:rFonts w:ascii="Times New Roman" w:hAnsi="Times New Roman"/>
          <w:color w:val="000000" w:themeColor="text1"/>
        </w:rPr>
        <w:t xml:space="preserve"> </w:t>
      </w:r>
      <w:r w:rsidRPr="003E41FA">
        <w:rPr>
          <w:rFonts w:ascii="Times New Roman" w:hAnsi="Times New Roman"/>
        </w:rPr>
        <w:t xml:space="preserve">Дієтичних добавок </w:t>
      </w:r>
      <w:r w:rsidRPr="003E41FA">
        <w:rPr>
          <w:rFonts w:ascii="Times New Roman" w:hAnsi="Times New Roman"/>
          <w:color w:val="000000" w:themeColor="text1"/>
        </w:rPr>
        <w:t>зазначена інформація про їх</w:t>
      </w:r>
      <w:r w:rsidR="006C1FB1">
        <w:rPr>
          <w:rFonts w:ascii="Times New Roman" w:hAnsi="Times New Roman"/>
          <w:color w:val="000000" w:themeColor="text1"/>
        </w:rPr>
        <w:t>ні</w:t>
      </w:r>
      <w:r w:rsidRPr="003E41FA">
        <w:rPr>
          <w:rFonts w:ascii="Times New Roman" w:hAnsi="Times New Roman"/>
          <w:color w:val="000000" w:themeColor="text1"/>
        </w:rPr>
        <w:t xml:space="preserve"> властивості, </w:t>
      </w:r>
      <w:r w:rsidRPr="003E41FA">
        <w:rPr>
          <w:rFonts w:ascii="Times New Roman" w:hAnsi="Times New Roman"/>
        </w:rPr>
        <w:t>а саме:</w:t>
      </w:r>
    </w:p>
    <w:p w14:paraId="35ADBEA7" w14:textId="4FF91063" w:rsidR="004C4023" w:rsidRPr="003E41FA" w:rsidRDefault="004C4023" w:rsidP="007723B7">
      <w:pPr>
        <w:pStyle w:val="a3"/>
        <w:numPr>
          <w:ilvl w:val="0"/>
          <w:numId w:val="8"/>
        </w:numPr>
        <w:tabs>
          <w:tab w:val="left" w:pos="567"/>
        </w:tabs>
        <w:spacing w:before="120" w:after="120"/>
        <w:ind w:left="1276" w:hanging="425"/>
        <w:contextualSpacing w:val="0"/>
        <w:jc w:val="both"/>
        <w:rPr>
          <w:rFonts w:ascii="Times New Roman" w:hAnsi="Times New Roman"/>
          <w:b/>
        </w:rPr>
      </w:pPr>
      <w:r w:rsidRPr="003E41FA">
        <w:rPr>
          <w:rFonts w:ascii="Times New Roman" w:hAnsi="Times New Roman"/>
        </w:rPr>
        <w:t>На упаков</w:t>
      </w:r>
      <w:r>
        <w:rPr>
          <w:rFonts w:ascii="Times New Roman" w:hAnsi="Times New Roman"/>
        </w:rPr>
        <w:t>ці</w:t>
      </w:r>
      <w:r w:rsidRPr="003E41FA">
        <w:rPr>
          <w:rFonts w:ascii="Times New Roman" w:hAnsi="Times New Roman"/>
        </w:rPr>
        <w:t xml:space="preserve"> Дієтичної добавки </w:t>
      </w:r>
      <w:r w:rsidRPr="003E41FA">
        <w:rPr>
          <w:rFonts w:ascii="Times New Roman" w:hAnsi="Times New Roman"/>
          <w:b/>
        </w:rPr>
        <w:t xml:space="preserve">«Bazooka Інтенс» </w:t>
      </w:r>
      <w:r w:rsidRPr="003E41FA">
        <w:rPr>
          <w:rFonts w:ascii="Times New Roman" w:hAnsi="Times New Roman"/>
        </w:rPr>
        <w:t xml:space="preserve">зазначено: «ВІД КАШЛЮ», </w:t>
      </w:r>
      <w:bookmarkStart w:id="11" w:name="_Hlk157439023"/>
      <w:r w:rsidRPr="003E41FA">
        <w:rPr>
          <w:rFonts w:ascii="Times New Roman" w:hAnsi="Times New Roman"/>
        </w:rPr>
        <w:t>«Протикашльовий ефект»</w:t>
      </w:r>
      <w:bookmarkEnd w:id="11"/>
      <w:r w:rsidRPr="003E41FA">
        <w:rPr>
          <w:rFonts w:ascii="Times New Roman" w:hAnsi="Times New Roman"/>
        </w:rPr>
        <w:t xml:space="preserve">, </w:t>
      </w:r>
      <w:bookmarkStart w:id="12" w:name="_Hlk157439039"/>
      <w:r w:rsidRPr="003E41FA">
        <w:rPr>
          <w:rFonts w:ascii="Times New Roman" w:hAnsi="Times New Roman"/>
        </w:rPr>
        <w:t>«Відхаркувальна дія», «Сприяє полегшенню болю в горлі</w:t>
      </w:r>
      <w:bookmarkEnd w:id="12"/>
      <w:r w:rsidRPr="003E41FA">
        <w:rPr>
          <w:rFonts w:ascii="Times New Roman" w:hAnsi="Times New Roman"/>
        </w:rPr>
        <w:t>» (далі – Властивості 1</w:t>
      </w:r>
      <w:r w:rsidR="002A7152" w:rsidRPr="003E41FA">
        <w:rPr>
          <w:rFonts w:ascii="Times New Roman" w:hAnsi="Times New Roman"/>
        </w:rPr>
        <w:t>)</w:t>
      </w:r>
      <w:r w:rsidR="002A7152">
        <w:rPr>
          <w:rFonts w:ascii="Times New Roman" w:hAnsi="Times New Roman"/>
        </w:rPr>
        <w:t>.</w:t>
      </w:r>
    </w:p>
    <w:p w14:paraId="6577CF6D" w14:textId="20F68B32" w:rsidR="004C4023" w:rsidRPr="003E41FA" w:rsidRDefault="004C4023" w:rsidP="007723B7">
      <w:pPr>
        <w:pStyle w:val="a3"/>
        <w:numPr>
          <w:ilvl w:val="0"/>
          <w:numId w:val="8"/>
        </w:numPr>
        <w:tabs>
          <w:tab w:val="left" w:pos="567"/>
        </w:tabs>
        <w:spacing w:before="120" w:after="120"/>
        <w:ind w:left="1276" w:hanging="425"/>
        <w:contextualSpacing w:val="0"/>
        <w:jc w:val="both"/>
        <w:rPr>
          <w:rFonts w:ascii="Times New Roman" w:hAnsi="Times New Roman"/>
          <w:b/>
        </w:rPr>
      </w:pPr>
      <w:r w:rsidRPr="003E41FA">
        <w:rPr>
          <w:rFonts w:ascii="Times New Roman" w:hAnsi="Times New Roman"/>
        </w:rPr>
        <w:lastRenderedPageBreak/>
        <w:t>На упаков</w:t>
      </w:r>
      <w:r>
        <w:rPr>
          <w:rFonts w:ascii="Times New Roman" w:hAnsi="Times New Roman"/>
        </w:rPr>
        <w:t>ці</w:t>
      </w:r>
      <w:r w:rsidRPr="003E41FA">
        <w:rPr>
          <w:rFonts w:ascii="Times New Roman" w:hAnsi="Times New Roman"/>
        </w:rPr>
        <w:t xml:space="preserve"> Дієтичної добавки </w:t>
      </w:r>
      <w:r w:rsidRPr="003E41FA">
        <w:rPr>
          <w:rFonts w:ascii="Times New Roman" w:hAnsi="Times New Roman"/>
          <w:b/>
        </w:rPr>
        <w:t xml:space="preserve">«Bazooka Плющ» </w:t>
      </w:r>
      <w:r w:rsidRPr="003E41FA">
        <w:rPr>
          <w:rFonts w:ascii="Times New Roman" w:hAnsi="Times New Roman"/>
        </w:rPr>
        <w:t>зазначено: «ВІД КАШЛЮ З ГУСТИМ МОКРОТИННЯМ», «Розріджує мокротиння», «Покращує відток мокротиння», «Полегшує дихання» (далі – Властивості 2</w:t>
      </w:r>
      <w:r w:rsidR="002A7152" w:rsidRPr="003E41FA">
        <w:rPr>
          <w:rFonts w:ascii="Times New Roman" w:hAnsi="Times New Roman"/>
        </w:rPr>
        <w:t>)</w:t>
      </w:r>
      <w:r w:rsidR="002A7152">
        <w:rPr>
          <w:rFonts w:ascii="Times New Roman" w:hAnsi="Times New Roman"/>
        </w:rPr>
        <w:t>.</w:t>
      </w:r>
    </w:p>
    <w:p w14:paraId="405D82BB" w14:textId="77777777" w:rsidR="004C4023" w:rsidRPr="003E41FA" w:rsidRDefault="004C4023" w:rsidP="007723B7">
      <w:pPr>
        <w:pStyle w:val="a3"/>
        <w:numPr>
          <w:ilvl w:val="0"/>
          <w:numId w:val="8"/>
        </w:numPr>
        <w:shd w:val="clear" w:color="auto" w:fill="FFFFFF"/>
        <w:tabs>
          <w:tab w:val="left" w:pos="567"/>
        </w:tabs>
        <w:spacing w:before="120" w:after="120"/>
        <w:ind w:left="1276" w:hanging="425"/>
        <w:contextualSpacing w:val="0"/>
        <w:jc w:val="both"/>
        <w:textAlignment w:val="baseline"/>
        <w:rPr>
          <w:rFonts w:ascii="Times New Roman" w:eastAsia="Times New Roman" w:hAnsi="Times New Roman"/>
        </w:rPr>
      </w:pPr>
      <w:r w:rsidRPr="003E41FA">
        <w:rPr>
          <w:rFonts w:ascii="Times New Roman" w:hAnsi="Times New Roman"/>
        </w:rPr>
        <w:t>На упаков</w:t>
      </w:r>
      <w:r>
        <w:rPr>
          <w:rFonts w:ascii="Times New Roman" w:hAnsi="Times New Roman"/>
        </w:rPr>
        <w:t>ці</w:t>
      </w:r>
      <w:r w:rsidRPr="003E41FA">
        <w:rPr>
          <w:rFonts w:ascii="Times New Roman" w:hAnsi="Times New Roman"/>
        </w:rPr>
        <w:t xml:space="preserve"> Дієтичної добавки </w:t>
      </w:r>
      <w:r w:rsidRPr="003E41FA">
        <w:rPr>
          <w:rFonts w:ascii="Times New Roman" w:hAnsi="Times New Roman"/>
          <w:b/>
        </w:rPr>
        <w:t>«Bazooka Ісландський мох»</w:t>
      </w:r>
      <w:r w:rsidRPr="003E41FA">
        <w:rPr>
          <w:rFonts w:ascii="Times New Roman" w:hAnsi="Times New Roman"/>
        </w:rPr>
        <w:t xml:space="preserve"> зазначено: «ВІД КАШЛЮ СУХОГО, НАДСАДНОГО», «Пом’якшувальна дія», «Протизапальний ефект», «Зменшує першіння» (далі – Властивості 3).</w:t>
      </w:r>
    </w:p>
    <w:p w14:paraId="5E6D1C9E" w14:textId="2CFDC8ED" w:rsidR="004C4023" w:rsidRPr="003E41FA" w:rsidRDefault="004C4023" w:rsidP="004C4023">
      <w:pPr>
        <w:pStyle w:val="a3"/>
        <w:numPr>
          <w:ilvl w:val="0"/>
          <w:numId w:val="1"/>
        </w:numPr>
        <w:tabs>
          <w:tab w:val="left" w:pos="567"/>
        </w:tabs>
        <w:spacing w:before="120" w:after="120"/>
        <w:ind w:left="567" w:hanging="567"/>
        <w:contextualSpacing w:val="0"/>
        <w:jc w:val="both"/>
        <w:rPr>
          <w:rFonts w:ascii="Times New Roman" w:eastAsia="Times New Roman" w:hAnsi="Times New Roman"/>
        </w:rPr>
      </w:pPr>
      <w:r w:rsidRPr="003E41FA">
        <w:rPr>
          <w:rFonts w:ascii="Times New Roman" w:hAnsi="Times New Roman"/>
          <w:color w:val="000000"/>
        </w:rPr>
        <w:t xml:space="preserve">Товариство зазначило, що інформація про Властивості 1, Властивості 2, Властивості 3 Дієтичних добавок зазначається на </w:t>
      </w:r>
      <w:r w:rsidR="00B976FE" w:rsidRPr="00F53F66">
        <w:rPr>
          <w:rFonts w:ascii="Times New Roman" w:hAnsi="Times New Roman"/>
          <w:i/>
        </w:rPr>
        <w:t>«інформація, доступ до якої обмежено»</w:t>
      </w:r>
      <w:r w:rsidRPr="003E41FA">
        <w:rPr>
          <w:rFonts w:ascii="Times New Roman" w:hAnsi="Times New Roman"/>
          <w:color w:val="000000"/>
        </w:rPr>
        <w:t>.</w:t>
      </w:r>
    </w:p>
    <w:p w14:paraId="1AEFCDB1" w14:textId="02F04973" w:rsidR="004C4023" w:rsidRDefault="004C4023" w:rsidP="004C4023">
      <w:pPr>
        <w:pStyle w:val="a3"/>
        <w:numPr>
          <w:ilvl w:val="0"/>
          <w:numId w:val="1"/>
        </w:numPr>
        <w:tabs>
          <w:tab w:val="left" w:pos="567"/>
        </w:tabs>
        <w:spacing w:before="120" w:after="120"/>
        <w:ind w:left="567" w:hanging="567"/>
        <w:contextualSpacing w:val="0"/>
        <w:jc w:val="both"/>
        <w:rPr>
          <w:rFonts w:ascii="Times New Roman" w:eastAsia="Times New Roman" w:hAnsi="Times New Roman"/>
        </w:rPr>
      </w:pPr>
      <w:r>
        <w:rPr>
          <w:rFonts w:ascii="Times New Roman" w:hAnsi="Times New Roman"/>
          <w:color w:val="000000" w:themeColor="text1"/>
        </w:rPr>
        <w:t>У</w:t>
      </w:r>
      <w:r w:rsidRPr="003E41FA">
        <w:rPr>
          <w:rFonts w:ascii="Times New Roman" w:hAnsi="Times New Roman"/>
          <w:color w:val="000000" w:themeColor="text1"/>
        </w:rPr>
        <w:t xml:space="preserve"> всіх маркуваннях упаковок Дієтичних добавок поширювалася</w:t>
      </w:r>
      <w:r>
        <w:rPr>
          <w:rFonts w:ascii="Times New Roman" w:hAnsi="Times New Roman"/>
          <w:color w:val="000000" w:themeColor="text1"/>
        </w:rPr>
        <w:t xml:space="preserve"> </w:t>
      </w:r>
      <w:r w:rsidRPr="003E41FA">
        <w:rPr>
          <w:rFonts w:ascii="Times New Roman" w:hAnsi="Times New Roman"/>
          <w:color w:val="000000" w:themeColor="text1"/>
        </w:rPr>
        <w:t>/</w:t>
      </w:r>
      <w:r>
        <w:rPr>
          <w:rFonts w:ascii="Times New Roman" w:hAnsi="Times New Roman"/>
          <w:color w:val="000000" w:themeColor="text1"/>
        </w:rPr>
        <w:t xml:space="preserve"> </w:t>
      </w:r>
      <w:r w:rsidRPr="003E41FA">
        <w:rPr>
          <w:rFonts w:ascii="Times New Roman" w:hAnsi="Times New Roman"/>
          <w:color w:val="000000" w:themeColor="text1"/>
        </w:rPr>
        <w:t>поширюється інформація про Властивості 1</w:t>
      </w:r>
      <w:r w:rsidR="002A7152">
        <w:rPr>
          <w:rFonts w:ascii="Times New Roman" w:hAnsi="Times New Roman"/>
          <w:color w:val="000000" w:themeColor="text1"/>
        </w:rPr>
        <w:t xml:space="preserve"> – </w:t>
      </w:r>
      <w:r w:rsidRPr="003E41FA">
        <w:rPr>
          <w:rFonts w:ascii="Times New Roman" w:hAnsi="Times New Roman"/>
          <w:color w:val="000000" w:themeColor="text1"/>
        </w:rPr>
        <w:t xml:space="preserve">3, </w:t>
      </w:r>
      <w:r>
        <w:rPr>
          <w:rFonts w:ascii="Times New Roman" w:hAnsi="Times New Roman"/>
          <w:color w:val="000000" w:themeColor="text1"/>
        </w:rPr>
        <w:t xml:space="preserve">що </w:t>
      </w:r>
      <w:r w:rsidRPr="003E41FA">
        <w:rPr>
          <w:rFonts w:ascii="Times New Roman" w:eastAsia="Times New Roman" w:hAnsi="Times New Roman"/>
        </w:rPr>
        <w:t xml:space="preserve">підтверджується наданими Товариством копіями макетів зазначених </w:t>
      </w:r>
      <w:r w:rsidR="002A7152" w:rsidRPr="003E41FA">
        <w:rPr>
          <w:rFonts w:ascii="Times New Roman" w:eastAsia="Times New Roman" w:hAnsi="Times New Roman"/>
        </w:rPr>
        <w:t>упак</w:t>
      </w:r>
      <w:r w:rsidR="002A7152">
        <w:rPr>
          <w:rFonts w:ascii="Times New Roman" w:eastAsia="Times New Roman" w:hAnsi="Times New Roman"/>
        </w:rPr>
        <w:t>овок</w:t>
      </w:r>
      <w:r>
        <w:rPr>
          <w:rFonts w:ascii="Times New Roman" w:eastAsia="Times New Roman" w:hAnsi="Times New Roman"/>
        </w:rPr>
        <w:t xml:space="preserve">. </w:t>
      </w:r>
      <w:r>
        <w:rPr>
          <w:rFonts w:ascii="Times New Roman" w:hAnsi="Times New Roman"/>
          <w:color w:val="000000" w:themeColor="text1"/>
        </w:rPr>
        <w:t>М</w:t>
      </w:r>
      <w:r w:rsidRPr="003E41FA">
        <w:rPr>
          <w:rFonts w:ascii="Times New Roman" w:hAnsi="Times New Roman"/>
          <w:color w:val="000000" w:themeColor="text1"/>
        </w:rPr>
        <w:t>аркуван</w:t>
      </w:r>
      <w:r>
        <w:rPr>
          <w:rFonts w:ascii="Times New Roman" w:hAnsi="Times New Roman"/>
          <w:color w:val="000000" w:themeColor="text1"/>
        </w:rPr>
        <w:t>ня упаковок</w:t>
      </w:r>
      <w:r w:rsidRPr="003E41FA">
        <w:rPr>
          <w:rFonts w:ascii="Times New Roman" w:hAnsi="Times New Roman"/>
          <w:color w:val="000000" w:themeColor="text1"/>
        </w:rPr>
        <w:t xml:space="preserve"> </w:t>
      </w:r>
      <w:r w:rsidRPr="003E41FA">
        <w:rPr>
          <w:rFonts w:ascii="Times New Roman" w:hAnsi="Times New Roman"/>
        </w:rPr>
        <w:t>змінювалося</w:t>
      </w:r>
      <w:r>
        <w:rPr>
          <w:rFonts w:ascii="Times New Roman" w:hAnsi="Times New Roman"/>
        </w:rPr>
        <w:t xml:space="preserve"> протягом </w:t>
      </w:r>
      <w:r w:rsidRPr="003E41FA">
        <w:rPr>
          <w:rFonts w:ascii="Times New Roman" w:hAnsi="Times New Roman"/>
        </w:rPr>
        <w:t>періоду їх реалізації</w:t>
      </w:r>
      <w:r>
        <w:rPr>
          <w:rFonts w:ascii="Times New Roman" w:eastAsia="Times New Roman" w:hAnsi="Times New Roman"/>
        </w:rPr>
        <w:t>:</w:t>
      </w:r>
    </w:p>
    <w:p w14:paraId="7CB2AF2D" w14:textId="09DB6EC0" w:rsidR="004C4023" w:rsidRPr="009E69A4" w:rsidRDefault="00582AB6">
      <w:pPr>
        <w:pStyle w:val="a3"/>
        <w:numPr>
          <w:ilvl w:val="1"/>
          <w:numId w:val="1"/>
        </w:numPr>
        <w:tabs>
          <w:tab w:val="left" w:pos="567"/>
        </w:tabs>
        <w:spacing w:before="120" w:after="120"/>
        <w:contextualSpacing w:val="0"/>
        <w:jc w:val="both"/>
        <w:rPr>
          <w:rFonts w:ascii="Times New Roman" w:eastAsia="Times New Roman" w:hAnsi="Times New Roman"/>
        </w:rPr>
      </w:pPr>
      <w:r>
        <w:rPr>
          <w:rFonts w:ascii="Times New Roman" w:hAnsi="Times New Roman"/>
          <w:color w:val="000000" w:themeColor="text1"/>
        </w:rPr>
        <w:t>д</w:t>
      </w:r>
      <w:r w:rsidRPr="004F33BB">
        <w:rPr>
          <w:rFonts w:ascii="Times New Roman" w:hAnsi="Times New Roman"/>
          <w:color w:val="000000" w:themeColor="text1"/>
        </w:rPr>
        <w:t xml:space="preserve">ля </w:t>
      </w:r>
      <w:r w:rsidR="004C4023" w:rsidRPr="004F33BB">
        <w:rPr>
          <w:rFonts w:ascii="Times New Roman" w:hAnsi="Times New Roman"/>
          <w:color w:val="000000" w:themeColor="text1"/>
        </w:rPr>
        <w:t xml:space="preserve">Дієтичної добавки «Bazooka Інтенс» маркування упаковок, </w:t>
      </w:r>
      <w:r>
        <w:rPr>
          <w:rFonts w:ascii="Times New Roman" w:hAnsi="Times New Roman"/>
          <w:color w:val="000000" w:themeColor="text1"/>
        </w:rPr>
        <w:t>яке</w:t>
      </w:r>
      <w:r w:rsidRPr="004F33BB">
        <w:rPr>
          <w:rFonts w:ascii="Times New Roman" w:hAnsi="Times New Roman"/>
          <w:color w:val="000000" w:themeColor="text1"/>
        </w:rPr>
        <w:t xml:space="preserve"> </w:t>
      </w:r>
      <w:r w:rsidR="004C4023" w:rsidRPr="004F33BB">
        <w:rPr>
          <w:rFonts w:ascii="Times New Roman" w:hAnsi="Times New Roman"/>
          <w:color w:val="000000" w:themeColor="text1"/>
        </w:rPr>
        <w:t>відповідає зображенню 1</w:t>
      </w:r>
      <w:r w:rsidR="002A7152">
        <w:rPr>
          <w:rFonts w:ascii="Times New Roman" w:hAnsi="Times New Roman"/>
          <w:color w:val="000000" w:themeColor="text1"/>
        </w:rPr>
        <w:t>,</w:t>
      </w:r>
      <w:r w:rsidR="004C4023">
        <w:rPr>
          <w:rFonts w:ascii="Times New Roman" w:hAnsi="Times New Roman"/>
          <w:color w:val="000000" w:themeColor="text1"/>
        </w:rPr>
        <w:t xml:space="preserve"> </w:t>
      </w:r>
      <w:r w:rsidR="002A7152">
        <w:rPr>
          <w:rFonts w:ascii="Times New Roman" w:hAnsi="Times New Roman"/>
          <w:color w:val="000000" w:themeColor="text1"/>
        </w:rPr>
        <w:t xml:space="preserve">Товариство </w:t>
      </w:r>
      <w:r w:rsidR="004C4023" w:rsidRPr="004F33BB">
        <w:rPr>
          <w:rFonts w:ascii="Times New Roman" w:hAnsi="Times New Roman"/>
          <w:color w:val="000000" w:themeColor="text1"/>
        </w:rPr>
        <w:t>використовувало</w:t>
      </w:r>
      <w:r w:rsidR="004C4023">
        <w:rPr>
          <w:rFonts w:ascii="Times New Roman" w:hAnsi="Times New Roman"/>
          <w:color w:val="000000" w:themeColor="text1"/>
        </w:rPr>
        <w:t xml:space="preserve">  </w:t>
      </w:r>
      <w:r w:rsidR="00B976FE" w:rsidRPr="00F53F66">
        <w:rPr>
          <w:rFonts w:ascii="Times New Roman" w:hAnsi="Times New Roman"/>
          <w:i/>
        </w:rPr>
        <w:t>«інформація, доступ до якої обмежено»</w:t>
      </w:r>
      <w:r w:rsidR="004C4023">
        <w:rPr>
          <w:rFonts w:ascii="Times New Roman" w:hAnsi="Times New Roman"/>
          <w:color w:val="000000" w:themeColor="text1"/>
        </w:rPr>
        <w:t>;</w:t>
      </w:r>
      <w:r w:rsidR="004C4023" w:rsidRPr="004F33BB">
        <w:rPr>
          <w:rFonts w:ascii="Times New Roman" w:hAnsi="Times New Roman"/>
          <w:color w:val="000000" w:themeColor="text1"/>
        </w:rPr>
        <w:t xml:space="preserve"> </w:t>
      </w:r>
      <w:r>
        <w:rPr>
          <w:rFonts w:ascii="Times New Roman" w:hAnsi="Times New Roman"/>
          <w:color w:val="000000" w:themeColor="text1"/>
        </w:rPr>
        <w:t xml:space="preserve">яке </w:t>
      </w:r>
      <w:r w:rsidR="004C4023" w:rsidRPr="004F33BB">
        <w:rPr>
          <w:rFonts w:ascii="Times New Roman" w:hAnsi="Times New Roman"/>
          <w:color w:val="000000" w:themeColor="text1"/>
        </w:rPr>
        <w:t>відповідає зображенню 4</w:t>
      </w:r>
      <w:r w:rsidR="004C4023">
        <w:rPr>
          <w:rFonts w:ascii="Times New Roman" w:hAnsi="Times New Roman"/>
          <w:color w:val="000000" w:themeColor="text1"/>
        </w:rPr>
        <w:t xml:space="preserve"> (</w:t>
      </w:r>
      <w:r w:rsidR="002A7152">
        <w:rPr>
          <w:rFonts w:ascii="Times New Roman" w:hAnsi="Times New Roman"/>
          <w:color w:val="000000" w:themeColor="text1"/>
        </w:rPr>
        <w:t xml:space="preserve">використовував </w:t>
      </w:r>
      <w:r w:rsidR="004C4023">
        <w:rPr>
          <w:rFonts w:ascii="Times New Roman" w:hAnsi="Times New Roman"/>
          <w:color w:val="000000" w:themeColor="text1"/>
        </w:rPr>
        <w:t>Комітет під час проведення опитування</w:t>
      </w:r>
      <w:r>
        <w:rPr>
          <w:rFonts w:ascii="Times New Roman" w:hAnsi="Times New Roman"/>
          <w:color w:val="000000" w:themeColor="text1"/>
        </w:rPr>
        <w:t>, що</w:t>
      </w:r>
      <w:r w:rsidR="004C4023">
        <w:rPr>
          <w:rFonts w:ascii="Times New Roman" w:hAnsi="Times New Roman"/>
          <w:color w:val="000000" w:themeColor="text1"/>
        </w:rPr>
        <w:t xml:space="preserve"> зазначається </w:t>
      </w:r>
      <w:r w:rsidR="002A7152">
        <w:rPr>
          <w:rFonts w:ascii="Times New Roman" w:hAnsi="Times New Roman"/>
          <w:color w:val="000000" w:themeColor="text1"/>
        </w:rPr>
        <w:t xml:space="preserve">в </w:t>
      </w:r>
      <w:r w:rsidR="004C4023">
        <w:rPr>
          <w:rFonts w:ascii="Times New Roman" w:hAnsi="Times New Roman"/>
          <w:color w:val="000000" w:themeColor="text1"/>
        </w:rPr>
        <w:t xml:space="preserve">пункті </w:t>
      </w:r>
      <w:r w:rsidR="00E60067" w:rsidRPr="00093CFB">
        <w:rPr>
          <w:rFonts w:ascii="Times New Roman" w:hAnsi="Times New Roman"/>
          <w:color w:val="000000" w:themeColor="text1"/>
        </w:rPr>
        <w:t>1</w:t>
      </w:r>
      <w:r w:rsidR="00E60067">
        <w:rPr>
          <w:rFonts w:ascii="Times New Roman" w:hAnsi="Times New Roman"/>
          <w:color w:val="000000" w:themeColor="text1"/>
        </w:rPr>
        <w:t xml:space="preserve">50 </w:t>
      </w:r>
      <w:r w:rsidR="004C4023">
        <w:rPr>
          <w:rFonts w:ascii="Times New Roman" w:hAnsi="Times New Roman"/>
          <w:color w:val="000000" w:themeColor="text1"/>
        </w:rPr>
        <w:t xml:space="preserve">цього </w:t>
      </w:r>
      <w:r w:rsidR="0076382C">
        <w:rPr>
          <w:rFonts w:ascii="Times New Roman" w:hAnsi="Times New Roman"/>
          <w:color w:val="000000" w:themeColor="text1"/>
        </w:rPr>
        <w:t>рішення</w:t>
      </w:r>
      <w:r w:rsidR="004C4023">
        <w:rPr>
          <w:rFonts w:ascii="Times New Roman" w:hAnsi="Times New Roman"/>
          <w:color w:val="000000" w:themeColor="text1"/>
        </w:rPr>
        <w:t xml:space="preserve">) – </w:t>
      </w:r>
      <w:r w:rsidR="00B976FE" w:rsidRPr="00F53F66">
        <w:rPr>
          <w:rFonts w:ascii="Times New Roman" w:hAnsi="Times New Roman"/>
          <w:i/>
        </w:rPr>
        <w:t>«інформація, доступ до якої обмежено»</w:t>
      </w:r>
      <w:r w:rsidR="004C4023" w:rsidRPr="004F33BB">
        <w:rPr>
          <w:rFonts w:ascii="Times New Roman" w:hAnsi="Times New Roman"/>
          <w:color w:val="000000" w:themeColor="text1"/>
        </w:rPr>
        <w:t xml:space="preserve">. </w:t>
      </w:r>
      <w:r w:rsidR="004C4023">
        <w:rPr>
          <w:rFonts w:ascii="Times New Roman" w:hAnsi="Times New Roman"/>
          <w:color w:val="000000" w:themeColor="text1"/>
        </w:rPr>
        <w:t>В</w:t>
      </w:r>
      <w:r w:rsidR="004C4023" w:rsidRPr="004F33BB">
        <w:rPr>
          <w:rFonts w:ascii="Times New Roman" w:hAnsi="Times New Roman"/>
          <w:color w:val="000000" w:themeColor="text1"/>
        </w:rPr>
        <w:t>ідмінність</w:t>
      </w:r>
      <w:r w:rsidR="004C4023">
        <w:rPr>
          <w:rFonts w:ascii="Times New Roman" w:hAnsi="Times New Roman"/>
          <w:color w:val="000000" w:themeColor="text1"/>
        </w:rPr>
        <w:t xml:space="preserve"> цих</w:t>
      </w:r>
      <w:r w:rsidR="004C4023" w:rsidRPr="004F33BB">
        <w:rPr>
          <w:rFonts w:ascii="Times New Roman" w:hAnsi="Times New Roman"/>
          <w:color w:val="000000" w:themeColor="text1"/>
        </w:rPr>
        <w:t xml:space="preserve"> упаковок полягає </w:t>
      </w:r>
      <w:r w:rsidR="002A7152">
        <w:rPr>
          <w:rFonts w:ascii="Times New Roman" w:hAnsi="Times New Roman"/>
          <w:color w:val="000000" w:themeColor="text1"/>
        </w:rPr>
        <w:t>в</w:t>
      </w:r>
      <w:r w:rsidR="002A7152" w:rsidRPr="004F33BB">
        <w:rPr>
          <w:rFonts w:ascii="Times New Roman" w:hAnsi="Times New Roman"/>
          <w:color w:val="000000" w:themeColor="text1"/>
        </w:rPr>
        <w:t xml:space="preserve"> </w:t>
      </w:r>
      <w:r w:rsidR="004C4023" w:rsidRPr="004F33BB">
        <w:rPr>
          <w:rFonts w:ascii="Times New Roman" w:hAnsi="Times New Roman"/>
          <w:color w:val="000000" w:themeColor="text1"/>
        </w:rPr>
        <w:t>різних кольорових графічних зображеннях їх лицьових сторін, а саме</w:t>
      </w:r>
      <w:r w:rsidR="002A7152">
        <w:rPr>
          <w:rFonts w:ascii="Times New Roman" w:hAnsi="Times New Roman"/>
          <w:color w:val="000000" w:themeColor="text1"/>
        </w:rPr>
        <w:t>,</w:t>
      </w:r>
      <w:r w:rsidR="004C4023" w:rsidRPr="004F33BB">
        <w:rPr>
          <w:rFonts w:ascii="Times New Roman" w:hAnsi="Times New Roman"/>
          <w:color w:val="000000" w:themeColor="text1"/>
        </w:rPr>
        <w:t xml:space="preserve"> зображення перцю червоного замінено на голову бика, який видихає пар. Також на упаковці, що відповідає зображенню 4, на відміну від упаковки, що відповідає зображенню 1</w:t>
      </w:r>
      <w:r w:rsidR="002A7152">
        <w:rPr>
          <w:rFonts w:ascii="Times New Roman" w:hAnsi="Times New Roman"/>
          <w:color w:val="000000" w:themeColor="text1"/>
        </w:rPr>
        <w:t>,</w:t>
      </w:r>
      <w:r w:rsidR="004C4023" w:rsidRPr="004F33BB">
        <w:rPr>
          <w:rFonts w:ascii="Times New Roman" w:hAnsi="Times New Roman"/>
          <w:color w:val="000000" w:themeColor="text1"/>
        </w:rPr>
        <w:t xml:space="preserve"> на боковій стороні зазначається додаткова обов’язкова для споживача інформація про цю дієтичну добавку</w:t>
      </w:r>
      <w:r>
        <w:rPr>
          <w:rFonts w:ascii="Times New Roman" w:hAnsi="Times New Roman"/>
          <w:color w:val="000000" w:themeColor="text1"/>
        </w:rPr>
        <w:t>;</w:t>
      </w:r>
    </w:p>
    <w:p w14:paraId="6DF7542C" w14:textId="4789BB18" w:rsidR="004C4023" w:rsidRPr="009E69A4" w:rsidRDefault="00582AB6" w:rsidP="004C4023">
      <w:pPr>
        <w:pStyle w:val="a3"/>
        <w:numPr>
          <w:ilvl w:val="1"/>
          <w:numId w:val="1"/>
        </w:numPr>
        <w:tabs>
          <w:tab w:val="left" w:pos="567"/>
        </w:tabs>
        <w:spacing w:before="120" w:after="120"/>
        <w:contextualSpacing w:val="0"/>
        <w:jc w:val="both"/>
        <w:rPr>
          <w:rFonts w:ascii="Times New Roman" w:eastAsia="Times New Roman" w:hAnsi="Times New Roman"/>
        </w:rPr>
      </w:pPr>
      <w:r>
        <w:rPr>
          <w:rFonts w:ascii="Times New Roman" w:hAnsi="Times New Roman"/>
          <w:color w:val="000000" w:themeColor="text1"/>
        </w:rPr>
        <w:t>д</w:t>
      </w:r>
      <w:r w:rsidRPr="009E69A4">
        <w:rPr>
          <w:rFonts w:ascii="Times New Roman" w:hAnsi="Times New Roman"/>
          <w:color w:val="000000" w:themeColor="text1"/>
        </w:rPr>
        <w:t xml:space="preserve">ля </w:t>
      </w:r>
      <w:r w:rsidR="004C4023" w:rsidRPr="009E69A4">
        <w:rPr>
          <w:rFonts w:ascii="Times New Roman" w:hAnsi="Times New Roman"/>
          <w:color w:val="000000" w:themeColor="text1"/>
        </w:rPr>
        <w:t>Дієтичної добавки «Bazooka Плющ»</w:t>
      </w:r>
      <w:r w:rsidR="004C4023">
        <w:rPr>
          <w:rFonts w:ascii="Times New Roman" w:hAnsi="Times New Roman"/>
          <w:color w:val="000000" w:themeColor="text1"/>
        </w:rPr>
        <w:t xml:space="preserve"> маркування упаковок, </w:t>
      </w:r>
      <w:r w:rsidR="004C4023" w:rsidRPr="009E69A4">
        <w:rPr>
          <w:rFonts w:ascii="Times New Roman" w:hAnsi="Times New Roman"/>
          <w:color w:val="000000" w:themeColor="text1"/>
        </w:rPr>
        <w:t xml:space="preserve"> </w:t>
      </w:r>
      <w:r w:rsidR="004C4023">
        <w:rPr>
          <w:rFonts w:ascii="Times New Roman" w:hAnsi="Times New Roman"/>
          <w:color w:val="000000" w:themeColor="text1"/>
        </w:rPr>
        <w:t xml:space="preserve">що </w:t>
      </w:r>
      <w:r w:rsidR="004C4023" w:rsidRPr="003E41FA">
        <w:rPr>
          <w:rFonts w:ascii="Times New Roman" w:hAnsi="Times New Roman"/>
          <w:color w:val="000000" w:themeColor="text1"/>
        </w:rPr>
        <w:t>відповідає зображенням 2 та 5</w:t>
      </w:r>
      <w:r w:rsidR="00844447">
        <w:rPr>
          <w:rFonts w:ascii="Times New Roman" w:hAnsi="Times New Roman"/>
          <w:color w:val="000000" w:themeColor="text1"/>
        </w:rPr>
        <w:t>,</w:t>
      </w:r>
      <w:r w:rsidR="004C4023" w:rsidRPr="003E41FA">
        <w:rPr>
          <w:rFonts w:ascii="Times New Roman" w:hAnsi="Times New Roman"/>
          <w:color w:val="000000" w:themeColor="text1"/>
        </w:rPr>
        <w:t xml:space="preserve"> </w:t>
      </w:r>
      <w:r w:rsidR="004C4023">
        <w:rPr>
          <w:rFonts w:ascii="Times New Roman" w:hAnsi="Times New Roman"/>
          <w:color w:val="000000" w:themeColor="text1"/>
        </w:rPr>
        <w:t>видозмінювалося</w:t>
      </w:r>
      <w:r w:rsidR="004C4023" w:rsidRPr="003E41FA">
        <w:rPr>
          <w:rFonts w:ascii="Times New Roman" w:hAnsi="Times New Roman"/>
          <w:color w:val="000000" w:themeColor="text1"/>
        </w:rPr>
        <w:t xml:space="preserve"> </w:t>
      </w:r>
      <w:r w:rsidR="00B976FE" w:rsidRPr="00F53F66">
        <w:rPr>
          <w:rFonts w:ascii="Times New Roman" w:hAnsi="Times New Roman"/>
          <w:i/>
        </w:rPr>
        <w:t>«інформація, доступ до якої обмежено»</w:t>
      </w:r>
      <w:r w:rsidR="004C4023" w:rsidRPr="009E69A4">
        <w:rPr>
          <w:rFonts w:ascii="Times New Roman" w:hAnsi="Times New Roman"/>
          <w:color w:val="000000" w:themeColor="text1"/>
        </w:rPr>
        <w:t xml:space="preserve">. </w:t>
      </w:r>
      <w:r w:rsidR="004C4023">
        <w:rPr>
          <w:rFonts w:ascii="Times New Roman" w:hAnsi="Times New Roman"/>
          <w:color w:val="000000" w:themeColor="text1"/>
        </w:rPr>
        <w:t>В</w:t>
      </w:r>
      <w:r w:rsidR="004C4023" w:rsidRPr="004F33BB">
        <w:rPr>
          <w:rFonts w:ascii="Times New Roman" w:hAnsi="Times New Roman"/>
          <w:color w:val="000000" w:themeColor="text1"/>
        </w:rPr>
        <w:t>ідмінність</w:t>
      </w:r>
      <w:r w:rsidR="004C4023">
        <w:rPr>
          <w:rFonts w:ascii="Times New Roman" w:hAnsi="Times New Roman"/>
          <w:color w:val="000000" w:themeColor="text1"/>
        </w:rPr>
        <w:t xml:space="preserve"> цих</w:t>
      </w:r>
      <w:r w:rsidR="004C4023" w:rsidRPr="004F33BB">
        <w:rPr>
          <w:rFonts w:ascii="Times New Roman" w:hAnsi="Times New Roman"/>
          <w:color w:val="000000" w:themeColor="text1"/>
        </w:rPr>
        <w:t xml:space="preserve"> упаковок полягає</w:t>
      </w:r>
      <w:r w:rsidR="004C4023" w:rsidRPr="009E69A4">
        <w:rPr>
          <w:rFonts w:ascii="Times New Roman" w:hAnsi="Times New Roman"/>
          <w:color w:val="000000" w:themeColor="text1"/>
        </w:rPr>
        <w:t xml:space="preserve"> </w:t>
      </w:r>
      <w:r w:rsidR="00844447">
        <w:rPr>
          <w:rFonts w:ascii="Times New Roman" w:hAnsi="Times New Roman"/>
          <w:color w:val="000000" w:themeColor="text1"/>
        </w:rPr>
        <w:t>в</w:t>
      </w:r>
      <w:r w:rsidR="00844447" w:rsidRPr="009E69A4">
        <w:rPr>
          <w:rFonts w:ascii="Times New Roman" w:hAnsi="Times New Roman"/>
          <w:color w:val="000000" w:themeColor="text1"/>
        </w:rPr>
        <w:t xml:space="preserve"> </w:t>
      </w:r>
      <w:r w:rsidR="004C4023" w:rsidRPr="009E69A4">
        <w:rPr>
          <w:rFonts w:ascii="Times New Roman" w:hAnsi="Times New Roman"/>
          <w:color w:val="000000" w:themeColor="text1"/>
        </w:rPr>
        <w:t>додатковому зазначенні на боковій стороні упаковки, що відповідає зображенню 5, на відміну від упаковки, що відповідає зображенню 2</w:t>
      </w:r>
      <w:r w:rsidR="00844447">
        <w:rPr>
          <w:rFonts w:ascii="Times New Roman" w:hAnsi="Times New Roman"/>
          <w:color w:val="000000" w:themeColor="text1"/>
        </w:rPr>
        <w:t>,</w:t>
      </w:r>
      <w:r w:rsidR="004C4023" w:rsidRPr="009E69A4">
        <w:rPr>
          <w:rFonts w:ascii="Times New Roman" w:hAnsi="Times New Roman"/>
          <w:color w:val="000000" w:themeColor="text1"/>
        </w:rPr>
        <w:t xml:space="preserve"> обов’язкової для споживача інформації про цю дієтичну добавку</w:t>
      </w:r>
      <w:r>
        <w:rPr>
          <w:rFonts w:ascii="Times New Roman" w:hAnsi="Times New Roman"/>
          <w:color w:val="000000" w:themeColor="text1"/>
        </w:rPr>
        <w:t>;</w:t>
      </w:r>
    </w:p>
    <w:p w14:paraId="4464FB85" w14:textId="6F3485E8" w:rsidR="004C4023" w:rsidRPr="009B2A38" w:rsidRDefault="00582AB6" w:rsidP="004C4023">
      <w:pPr>
        <w:pStyle w:val="a3"/>
        <w:numPr>
          <w:ilvl w:val="1"/>
          <w:numId w:val="1"/>
        </w:numPr>
        <w:tabs>
          <w:tab w:val="left" w:pos="567"/>
        </w:tabs>
        <w:spacing w:before="120" w:after="120"/>
        <w:contextualSpacing w:val="0"/>
        <w:jc w:val="both"/>
        <w:rPr>
          <w:rFonts w:ascii="Times New Roman" w:eastAsia="Times New Roman" w:hAnsi="Times New Roman"/>
        </w:rPr>
      </w:pPr>
      <w:r>
        <w:rPr>
          <w:rFonts w:ascii="Times New Roman" w:hAnsi="Times New Roman"/>
          <w:color w:val="000000" w:themeColor="text1"/>
        </w:rPr>
        <w:t>д</w:t>
      </w:r>
      <w:r w:rsidRPr="009E69A4">
        <w:rPr>
          <w:rFonts w:ascii="Times New Roman" w:hAnsi="Times New Roman"/>
          <w:color w:val="000000" w:themeColor="text1"/>
        </w:rPr>
        <w:t xml:space="preserve">ля </w:t>
      </w:r>
      <w:r w:rsidR="004C4023" w:rsidRPr="009E69A4">
        <w:rPr>
          <w:rFonts w:ascii="Times New Roman" w:hAnsi="Times New Roman"/>
          <w:color w:val="000000" w:themeColor="text1"/>
        </w:rPr>
        <w:t>Дієтичної добавки «Bazooka Ісландський мох»</w:t>
      </w:r>
      <w:r w:rsidR="004C4023">
        <w:rPr>
          <w:rFonts w:ascii="Times New Roman" w:hAnsi="Times New Roman"/>
          <w:color w:val="000000" w:themeColor="text1"/>
        </w:rPr>
        <w:t xml:space="preserve"> маркування упаковок, </w:t>
      </w:r>
      <w:r w:rsidR="004C4023" w:rsidRPr="009E69A4">
        <w:rPr>
          <w:rFonts w:ascii="Times New Roman" w:hAnsi="Times New Roman"/>
          <w:color w:val="000000" w:themeColor="text1"/>
        </w:rPr>
        <w:t xml:space="preserve"> </w:t>
      </w:r>
      <w:r w:rsidR="004C4023">
        <w:rPr>
          <w:rFonts w:ascii="Times New Roman" w:hAnsi="Times New Roman"/>
          <w:color w:val="000000" w:themeColor="text1"/>
        </w:rPr>
        <w:t xml:space="preserve">що </w:t>
      </w:r>
      <w:r w:rsidR="004C4023" w:rsidRPr="003E41FA">
        <w:rPr>
          <w:rFonts w:ascii="Times New Roman" w:hAnsi="Times New Roman"/>
          <w:color w:val="000000" w:themeColor="text1"/>
        </w:rPr>
        <w:t xml:space="preserve">відповідає зображенням </w:t>
      </w:r>
      <w:r w:rsidR="004C4023">
        <w:rPr>
          <w:rFonts w:ascii="Times New Roman" w:hAnsi="Times New Roman"/>
          <w:color w:val="000000" w:themeColor="text1"/>
        </w:rPr>
        <w:t>3</w:t>
      </w:r>
      <w:r w:rsidR="004C4023" w:rsidRPr="003E41FA">
        <w:rPr>
          <w:rFonts w:ascii="Times New Roman" w:hAnsi="Times New Roman"/>
          <w:color w:val="000000" w:themeColor="text1"/>
        </w:rPr>
        <w:t xml:space="preserve"> та </w:t>
      </w:r>
      <w:r w:rsidR="004C4023">
        <w:rPr>
          <w:rFonts w:ascii="Times New Roman" w:hAnsi="Times New Roman"/>
          <w:color w:val="000000" w:themeColor="text1"/>
        </w:rPr>
        <w:t>6</w:t>
      </w:r>
      <w:r w:rsidR="00844447">
        <w:rPr>
          <w:rFonts w:ascii="Times New Roman" w:hAnsi="Times New Roman"/>
          <w:color w:val="000000" w:themeColor="text1"/>
        </w:rPr>
        <w:t>,</w:t>
      </w:r>
      <w:r w:rsidR="004C4023" w:rsidRPr="003E41FA">
        <w:rPr>
          <w:rFonts w:ascii="Times New Roman" w:hAnsi="Times New Roman"/>
          <w:color w:val="000000" w:themeColor="text1"/>
        </w:rPr>
        <w:t xml:space="preserve"> </w:t>
      </w:r>
      <w:r w:rsidR="004C4023">
        <w:rPr>
          <w:rFonts w:ascii="Times New Roman" w:hAnsi="Times New Roman"/>
          <w:color w:val="000000" w:themeColor="text1"/>
        </w:rPr>
        <w:t>видозмінювалося</w:t>
      </w:r>
      <w:r w:rsidR="004C4023" w:rsidRPr="003E41FA">
        <w:rPr>
          <w:rFonts w:ascii="Times New Roman" w:hAnsi="Times New Roman"/>
          <w:color w:val="000000" w:themeColor="text1"/>
        </w:rPr>
        <w:t xml:space="preserve"> </w:t>
      </w:r>
      <w:r w:rsidR="00B976FE" w:rsidRPr="00F53F66">
        <w:rPr>
          <w:rFonts w:ascii="Times New Roman" w:hAnsi="Times New Roman"/>
          <w:i/>
        </w:rPr>
        <w:t>«інформація, доступ до якої обмежено»</w:t>
      </w:r>
      <w:r w:rsidR="004C4023" w:rsidRPr="009E69A4">
        <w:rPr>
          <w:rFonts w:ascii="Times New Roman" w:hAnsi="Times New Roman"/>
          <w:color w:val="000000" w:themeColor="text1"/>
        </w:rPr>
        <w:t xml:space="preserve">. Відмінність цих упаковок Дієтичної добавки «Bazooka Ісландський мох» полягає </w:t>
      </w:r>
      <w:r w:rsidR="00844447">
        <w:rPr>
          <w:rFonts w:ascii="Times New Roman" w:hAnsi="Times New Roman"/>
          <w:color w:val="000000" w:themeColor="text1"/>
        </w:rPr>
        <w:t>в</w:t>
      </w:r>
      <w:r w:rsidR="00844447" w:rsidRPr="009E69A4">
        <w:rPr>
          <w:rFonts w:ascii="Times New Roman" w:hAnsi="Times New Roman"/>
          <w:color w:val="000000" w:themeColor="text1"/>
        </w:rPr>
        <w:t xml:space="preserve"> </w:t>
      </w:r>
      <w:r w:rsidR="004C4023" w:rsidRPr="009E69A4">
        <w:rPr>
          <w:rFonts w:ascii="Times New Roman" w:hAnsi="Times New Roman"/>
          <w:color w:val="000000" w:themeColor="text1"/>
        </w:rPr>
        <w:t>додатковому зазначенні на боковій стороні упаковки, що відповідає зображенню 6, на відміну від упаковки, що відповідає зображенню 3</w:t>
      </w:r>
      <w:r w:rsidR="00844447">
        <w:rPr>
          <w:rFonts w:ascii="Times New Roman" w:hAnsi="Times New Roman"/>
          <w:color w:val="000000" w:themeColor="text1"/>
        </w:rPr>
        <w:t>,</w:t>
      </w:r>
      <w:r w:rsidR="004C4023" w:rsidRPr="009E69A4">
        <w:rPr>
          <w:rFonts w:ascii="Times New Roman" w:hAnsi="Times New Roman"/>
          <w:color w:val="000000" w:themeColor="text1"/>
        </w:rPr>
        <w:t xml:space="preserve"> обов’язкової для споживача інформації про цю дієтичну добавку.</w:t>
      </w:r>
    </w:p>
    <w:p w14:paraId="7111E791" w14:textId="77777777" w:rsidR="004C4023" w:rsidRPr="003E41FA" w:rsidRDefault="004C4023" w:rsidP="004C4023">
      <w:pPr>
        <w:pStyle w:val="a3"/>
        <w:numPr>
          <w:ilvl w:val="0"/>
          <w:numId w:val="1"/>
        </w:numPr>
        <w:tabs>
          <w:tab w:val="left" w:pos="567"/>
        </w:tabs>
        <w:spacing w:before="120" w:after="120"/>
        <w:ind w:left="567" w:hanging="567"/>
        <w:contextualSpacing w:val="0"/>
        <w:jc w:val="both"/>
        <w:rPr>
          <w:rFonts w:ascii="Times New Roman" w:eastAsia="Times New Roman" w:hAnsi="Times New Roman"/>
        </w:rPr>
      </w:pPr>
      <w:r>
        <w:rPr>
          <w:rFonts w:ascii="Times New Roman" w:hAnsi="Times New Roman"/>
          <w:color w:val="000000" w:themeColor="text1"/>
        </w:rPr>
        <w:t>Н</w:t>
      </w:r>
      <w:r w:rsidRPr="003E41FA">
        <w:rPr>
          <w:rFonts w:ascii="Times New Roman" w:hAnsi="Times New Roman"/>
          <w:color w:val="000000" w:themeColor="text1"/>
        </w:rPr>
        <w:t xml:space="preserve">а боковій стороні упаковок </w:t>
      </w:r>
      <w:r w:rsidRPr="003E41FA">
        <w:rPr>
          <w:rFonts w:ascii="Times New Roman" w:hAnsi="Times New Roman"/>
        </w:rPr>
        <w:t xml:space="preserve">Дієтичних добавок </w:t>
      </w:r>
      <w:r w:rsidRPr="003E41FA">
        <w:rPr>
          <w:rFonts w:ascii="Times New Roman" w:hAnsi="Times New Roman"/>
          <w:color w:val="000000" w:themeColor="text1"/>
        </w:rPr>
        <w:t>зазначена</w:t>
      </w:r>
      <w:r>
        <w:rPr>
          <w:rFonts w:ascii="Times New Roman" w:hAnsi="Times New Roman"/>
          <w:color w:val="000000" w:themeColor="text1"/>
        </w:rPr>
        <w:t xml:space="preserve"> така</w:t>
      </w:r>
      <w:r w:rsidRPr="003E41FA">
        <w:rPr>
          <w:rFonts w:ascii="Times New Roman" w:hAnsi="Times New Roman"/>
          <w:color w:val="000000" w:themeColor="text1"/>
        </w:rPr>
        <w:t xml:space="preserve"> інформація про їх властивості</w:t>
      </w:r>
      <w:r w:rsidRPr="003E41FA">
        <w:rPr>
          <w:rFonts w:ascii="Times New Roman" w:hAnsi="Times New Roman"/>
        </w:rPr>
        <w:t>:</w:t>
      </w:r>
    </w:p>
    <w:p w14:paraId="56EDA61A" w14:textId="194C649F" w:rsidR="004C4023" w:rsidRPr="003E41FA" w:rsidRDefault="00582AB6" w:rsidP="004C4023">
      <w:pPr>
        <w:pStyle w:val="a3"/>
        <w:numPr>
          <w:ilvl w:val="1"/>
          <w:numId w:val="1"/>
        </w:numPr>
        <w:tabs>
          <w:tab w:val="left" w:pos="567"/>
        </w:tabs>
        <w:spacing w:before="120" w:after="120"/>
        <w:ind w:left="1418" w:hanging="425"/>
        <w:contextualSpacing w:val="0"/>
        <w:jc w:val="both"/>
        <w:rPr>
          <w:rFonts w:ascii="Times New Roman" w:eastAsia="Times New Roman" w:hAnsi="Times New Roman"/>
        </w:rPr>
      </w:pPr>
      <w:r>
        <w:rPr>
          <w:rFonts w:ascii="Times New Roman" w:hAnsi="Times New Roman"/>
        </w:rPr>
        <w:t>щодо</w:t>
      </w:r>
      <w:r w:rsidRPr="003E41FA">
        <w:rPr>
          <w:rFonts w:ascii="Times New Roman" w:hAnsi="Times New Roman"/>
          <w:color w:val="000000" w:themeColor="text1"/>
        </w:rPr>
        <w:t xml:space="preserve"> </w:t>
      </w:r>
      <w:r w:rsidR="004C4023" w:rsidRPr="003E41FA">
        <w:rPr>
          <w:rFonts w:ascii="Times New Roman" w:hAnsi="Times New Roman"/>
          <w:color w:val="000000" w:themeColor="text1"/>
        </w:rPr>
        <w:t>Дієтичної добавки «Bazooka Інтенс» зазначено: «</w:t>
      </w:r>
      <w:r w:rsidR="004C4023" w:rsidRPr="003E41FA">
        <w:rPr>
          <w:rFonts w:ascii="Times New Roman" w:hAnsi="Times New Roman"/>
          <w:i/>
          <w:color w:val="000000" w:themeColor="text1"/>
        </w:rPr>
        <w:t>Рекомендації щодо застосування: може бути рекомендовано як дієтичну добавку до раціону харчування, як додаткове джерело біологічно активних речовин  природного походження для полегшення симптомів кашлю та болю у горлі</w:t>
      </w:r>
      <w:r w:rsidR="004C4023" w:rsidRPr="003E41FA">
        <w:rPr>
          <w:rFonts w:ascii="Times New Roman" w:hAnsi="Times New Roman"/>
          <w:color w:val="000000" w:themeColor="text1"/>
        </w:rPr>
        <w:t>» (</w:t>
      </w:r>
      <w:r w:rsidR="004C4023">
        <w:rPr>
          <w:rFonts w:ascii="Times New Roman" w:hAnsi="Times New Roman"/>
          <w:color w:val="000000" w:themeColor="text1"/>
        </w:rPr>
        <w:t xml:space="preserve">така інформація </w:t>
      </w:r>
      <w:r w:rsidR="00844447">
        <w:rPr>
          <w:rFonts w:ascii="Times New Roman" w:hAnsi="Times New Roman"/>
          <w:color w:val="000000" w:themeColor="text1"/>
        </w:rPr>
        <w:t>зазначалася</w:t>
      </w:r>
      <w:r w:rsidR="00844447" w:rsidRPr="003E41FA">
        <w:rPr>
          <w:rFonts w:ascii="Times New Roman" w:hAnsi="Times New Roman"/>
          <w:color w:val="000000" w:themeColor="text1"/>
        </w:rPr>
        <w:t xml:space="preserve"> </w:t>
      </w:r>
      <w:r w:rsidR="004C4023" w:rsidRPr="003E41FA">
        <w:rPr>
          <w:rFonts w:ascii="Times New Roman" w:hAnsi="Times New Roman"/>
          <w:color w:val="000000" w:themeColor="text1"/>
        </w:rPr>
        <w:t>протягом усього часу реалізації цієї дієтичної добавки</w:t>
      </w:r>
      <w:r w:rsidR="00844447" w:rsidRPr="003E41FA">
        <w:rPr>
          <w:rFonts w:ascii="Times New Roman" w:hAnsi="Times New Roman"/>
          <w:color w:val="000000" w:themeColor="text1"/>
        </w:rPr>
        <w:t>)</w:t>
      </w:r>
      <w:r>
        <w:rPr>
          <w:rFonts w:ascii="Times New Roman" w:hAnsi="Times New Roman"/>
          <w:color w:val="000000" w:themeColor="text1"/>
        </w:rPr>
        <w:t>;</w:t>
      </w:r>
      <w:r w:rsidR="00844447" w:rsidRPr="003E41FA">
        <w:rPr>
          <w:rFonts w:ascii="Times New Roman" w:hAnsi="Times New Roman"/>
          <w:color w:val="000000" w:themeColor="text1"/>
        </w:rPr>
        <w:t xml:space="preserve"> </w:t>
      </w:r>
    </w:p>
    <w:p w14:paraId="760A1A2B" w14:textId="66C703B1" w:rsidR="004C4023" w:rsidRPr="003E41FA" w:rsidRDefault="00582AB6" w:rsidP="004C4023">
      <w:pPr>
        <w:pStyle w:val="a3"/>
        <w:numPr>
          <w:ilvl w:val="1"/>
          <w:numId w:val="1"/>
        </w:numPr>
        <w:tabs>
          <w:tab w:val="left" w:pos="567"/>
        </w:tabs>
        <w:spacing w:before="120" w:after="120"/>
        <w:ind w:left="1418" w:hanging="425"/>
        <w:contextualSpacing w:val="0"/>
        <w:jc w:val="both"/>
        <w:rPr>
          <w:rFonts w:ascii="Times New Roman" w:eastAsia="Times New Roman" w:hAnsi="Times New Roman"/>
        </w:rPr>
      </w:pPr>
      <w:r>
        <w:rPr>
          <w:rFonts w:ascii="Times New Roman" w:hAnsi="Times New Roman"/>
        </w:rPr>
        <w:t>щодо</w:t>
      </w:r>
      <w:r w:rsidRPr="003E41FA">
        <w:rPr>
          <w:rFonts w:ascii="Times New Roman" w:hAnsi="Times New Roman"/>
          <w:color w:val="000000" w:themeColor="text1"/>
        </w:rPr>
        <w:t xml:space="preserve"> </w:t>
      </w:r>
      <w:r w:rsidR="004C4023" w:rsidRPr="003E41FA">
        <w:rPr>
          <w:rFonts w:ascii="Times New Roman" w:hAnsi="Times New Roman"/>
          <w:color w:val="000000" w:themeColor="text1"/>
        </w:rPr>
        <w:t>Дієтичної добавки «Bazooka Плющ» зазначено: «</w:t>
      </w:r>
      <w:r w:rsidR="004C4023" w:rsidRPr="003E41FA">
        <w:rPr>
          <w:rFonts w:ascii="Times New Roman" w:hAnsi="Times New Roman"/>
          <w:i/>
          <w:color w:val="000000" w:themeColor="text1"/>
        </w:rPr>
        <w:t>Рекомендації щодо застосування: може бути використана як дієтична добавка до раціону харчування, як додаткове джерело біологічно активних речовин  при запальних захворюваннях дихальних шляхів, що супроводжуються кашлем з утворенням густого в’язкого мокротиння та/або порушенням його відхаркування. Для покращення відтоку мокротиння та полегшення дихання</w:t>
      </w:r>
      <w:r w:rsidR="004C4023" w:rsidRPr="003E41FA">
        <w:rPr>
          <w:rFonts w:ascii="Times New Roman" w:hAnsi="Times New Roman"/>
          <w:color w:val="000000" w:themeColor="text1"/>
        </w:rPr>
        <w:t>» (</w:t>
      </w:r>
      <w:r w:rsidR="004C4023">
        <w:rPr>
          <w:rFonts w:ascii="Times New Roman" w:hAnsi="Times New Roman"/>
          <w:color w:val="000000" w:themeColor="text1"/>
        </w:rPr>
        <w:t xml:space="preserve">така інформація </w:t>
      </w:r>
      <w:r w:rsidR="00844447">
        <w:rPr>
          <w:rFonts w:ascii="Times New Roman" w:hAnsi="Times New Roman"/>
          <w:color w:val="000000" w:themeColor="text1"/>
        </w:rPr>
        <w:t>зазначалася</w:t>
      </w:r>
      <w:r w:rsidR="00844447" w:rsidRPr="003E41FA">
        <w:rPr>
          <w:rFonts w:ascii="Times New Roman" w:hAnsi="Times New Roman"/>
          <w:color w:val="000000" w:themeColor="text1"/>
        </w:rPr>
        <w:t xml:space="preserve"> </w:t>
      </w:r>
      <w:r w:rsidR="004C4023" w:rsidRPr="003E41FA">
        <w:rPr>
          <w:rFonts w:ascii="Times New Roman" w:hAnsi="Times New Roman"/>
          <w:color w:val="000000" w:themeColor="text1"/>
        </w:rPr>
        <w:t>протягом усього часу реалізації цієї дієтичної добавки</w:t>
      </w:r>
      <w:r w:rsidR="00844447" w:rsidRPr="003E41FA">
        <w:rPr>
          <w:rFonts w:ascii="Times New Roman" w:hAnsi="Times New Roman"/>
          <w:color w:val="000000" w:themeColor="text1"/>
        </w:rPr>
        <w:t>)</w:t>
      </w:r>
      <w:r w:rsidR="002B0626">
        <w:rPr>
          <w:rFonts w:ascii="Times New Roman" w:hAnsi="Times New Roman"/>
          <w:color w:val="000000" w:themeColor="text1"/>
        </w:rPr>
        <w:t>;</w:t>
      </w:r>
    </w:p>
    <w:p w14:paraId="7C9AE4F2" w14:textId="568E8C51" w:rsidR="004C4023" w:rsidRPr="003E41FA" w:rsidRDefault="002B0626" w:rsidP="004C4023">
      <w:pPr>
        <w:pStyle w:val="a3"/>
        <w:numPr>
          <w:ilvl w:val="1"/>
          <w:numId w:val="1"/>
        </w:numPr>
        <w:tabs>
          <w:tab w:val="left" w:pos="567"/>
        </w:tabs>
        <w:spacing w:before="120" w:after="120"/>
        <w:ind w:left="1418" w:hanging="425"/>
        <w:contextualSpacing w:val="0"/>
        <w:jc w:val="both"/>
        <w:rPr>
          <w:rFonts w:ascii="Times New Roman" w:eastAsia="Times New Roman" w:hAnsi="Times New Roman"/>
        </w:rPr>
      </w:pPr>
      <w:r>
        <w:rPr>
          <w:rFonts w:ascii="Times New Roman" w:hAnsi="Times New Roman"/>
        </w:rPr>
        <w:lastRenderedPageBreak/>
        <w:t>щодо</w:t>
      </w:r>
      <w:r w:rsidRPr="003E41FA">
        <w:rPr>
          <w:rFonts w:ascii="Times New Roman" w:hAnsi="Times New Roman"/>
          <w:color w:val="000000" w:themeColor="text1"/>
        </w:rPr>
        <w:t xml:space="preserve"> </w:t>
      </w:r>
      <w:r w:rsidR="004C4023" w:rsidRPr="003E41FA">
        <w:rPr>
          <w:rFonts w:ascii="Times New Roman" w:hAnsi="Times New Roman"/>
          <w:color w:val="000000" w:themeColor="text1"/>
        </w:rPr>
        <w:t>Дієтичної добавки «Bazooka Ісландський мох» зазначено: «</w:t>
      </w:r>
      <w:r w:rsidR="004C4023" w:rsidRPr="003E41FA">
        <w:rPr>
          <w:rFonts w:ascii="Times New Roman" w:hAnsi="Times New Roman"/>
          <w:i/>
          <w:color w:val="000000" w:themeColor="text1"/>
        </w:rPr>
        <w:t>Рекомендації щодо застосування: може бути використана як дієтична добавка до раціону харчування, як додаткове джерело біологічно активних речовин  при сухому надсадному кашлі, охриплості горла; при сухості слизових оболонок у приміщеннях із сухим повітрям або при обмеженому носовому диханні під час занять спортом; при сильних навантаженнях на</w:t>
      </w:r>
      <w:r w:rsidR="006E352F">
        <w:rPr>
          <w:rFonts w:ascii="Times New Roman" w:hAnsi="Times New Roman"/>
          <w:i/>
          <w:color w:val="000000" w:themeColor="text1"/>
        </w:rPr>
        <w:t xml:space="preserve"> </w:t>
      </w:r>
      <w:r w:rsidR="004C4023" w:rsidRPr="003E41FA">
        <w:rPr>
          <w:rFonts w:ascii="Times New Roman" w:hAnsi="Times New Roman"/>
          <w:i/>
          <w:color w:val="000000" w:themeColor="text1"/>
        </w:rPr>
        <w:t>голосові зв’язки</w:t>
      </w:r>
      <w:r w:rsidR="004C4023" w:rsidRPr="003E41FA">
        <w:rPr>
          <w:rFonts w:ascii="Times New Roman" w:hAnsi="Times New Roman"/>
          <w:color w:val="000000" w:themeColor="text1"/>
        </w:rPr>
        <w:t>» (</w:t>
      </w:r>
      <w:r w:rsidR="004C4023">
        <w:rPr>
          <w:rFonts w:ascii="Times New Roman" w:hAnsi="Times New Roman"/>
          <w:color w:val="000000" w:themeColor="text1"/>
        </w:rPr>
        <w:t xml:space="preserve">така інформація </w:t>
      </w:r>
      <w:r w:rsidR="00844447">
        <w:rPr>
          <w:rFonts w:ascii="Times New Roman" w:hAnsi="Times New Roman"/>
          <w:color w:val="000000" w:themeColor="text1"/>
        </w:rPr>
        <w:t>зазначалася</w:t>
      </w:r>
      <w:r w:rsidR="00844447" w:rsidRPr="003E41FA">
        <w:rPr>
          <w:rFonts w:ascii="Times New Roman" w:hAnsi="Times New Roman"/>
          <w:color w:val="000000" w:themeColor="text1"/>
        </w:rPr>
        <w:t xml:space="preserve"> </w:t>
      </w:r>
      <w:r w:rsidR="004C4023" w:rsidRPr="003E41FA">
        <w:rPr>
          <w:rFonts w:ascii="Times New Roman" w:hAnsi="Times New Roman"/>
          <w:color w:val="000000" w:themeColor="text1"/>
        </w:rPr>
        <w:t>протягом усього часу реалізації цієї дієтичної добавки).</w:t>
      </w:r>
    </w:p>
    <w:p w14:paraId="5D4E0588" w14:textId="77777777" w:rsidR="004C4023" w:rsidRPr="003E41FA" w:rsidRDefault="004C4023" w:rsidP="004C4023">
      <w:pPr>
        <w:pStyle w:val="a3"/>
        <w:numPr>
          <w:ilvl w:val="0"/>
          <w:numId w:val="1"/>
        </w:numPr>
        <w:tabs>
          <w:tab w:val="left" w:pos="567"/>
        </w:tabs>
        <w:spacing w:before="120" w:after="120"/>
        <w:ind w:left="567" w:hanging="567"/>
        <w:contextualSpacing w:val="0"/>
        <w:jc w:val="both"/>
        <w:rPr>
          <w:rFonts w:ascii="Times New Roman" w:eastAsia="Times New Roman" w:hAnsi="Times New Roman"/>
        </w:rPr>
      </w:pPr>
      <w:r w:rsidRPr="003E41FA">
        <w:rPr>
          <w:rFonts w:ascii="Times New Roman" w:eastAsia="Times New Roman" w:hAnsi="Times New Roman"/>
        </w:rPr>
        <w:t xml:space="preserve">Товариство </w:t>
      </w:r>
      <w:r>
        <w:rPr>
          <w:rFonts w:ascii="Times New Roman" w:eastAsia="Times New Roman" w:hAnsi="Times New Roman"/>
        </w:rPr>
        <w:t>повідом</w:t>
      </w:r>
      <w:r w:rsidRPr="003E41FA">
        <w:rPr>
          <w:rFonts w:ascii="Times New Roman" w:eastAsia="Times New Roman" w:hAnsi="Times New Roman"/>
        </w:rPr>
        <w:t xml:space="preserve">ило, що: </w:t>
      </w:r>
    </w:p>
    <w:p w14:paraId="153728B9" w14:textId="6E85BCCA" w:rsidR="004C4023" w:rsidRPr="003E41FA" w:rsidRDefault="002B0626" w:rsidP="004C4023">
      <w:pPr>
        <w:pStyle w:val="a3"/>
        <w:numPr>
          <w:ilvl w:val="1"/>
          <w:numId w:val="1"/>
        </w:numPr>
        <w:tabs>
          <w:tab w:val="left" w:pos="567"/>
        </w:tabs>
        <w:spacing w:before="120" w:after="120"/>
        <w:ind w:left="1276"/>
        <w:contextualSpacing w:val="0"/>
        <w:jc w:val="both"/>
        <w:rPr>
          <w:rFonts w:ascii="Times New Roman" w:eastAsia="Times New Roman" w:hAnsi="Times New Roman"/>
        </w:rPr>
      </w:pPr>
      <w:r>
        <w:rPr>
          <w:rFonts w:ascii="Times New Roman" w:eastAsia="Times New Roman" w:hAnsi="Times New Roman"/>
        </w:rPr>
        <w:t>н</w:t>
      </w:r>
      <w:r w:rsidRPr="003E41FA">
        <w:rPr>
          <w:rFonts w:ascii="Times New Roman" w:eastAsia="Times New Roman" w:hAnsi="Times New Roman"/>
        </w:rPr>
        <w:t xml:space="preserve">а </w:t>
      </w:r>
      <w:r w:rsidR="004C4023" w:rsidRPr="003E41FA">
        <w:rPr>
          <w:rFonts w:ascii="Times New Roman" w:eastAsia="Times New Roman" w:hAnsi="Times New Roman"/>
        </w:rPr>
        <w:t>первинній упаковці (пляшечка) на лівій стороні етикетки</w:t>
      </w:r>
      <w:r>
        <w:rPr>
          <w:rFonts w:ascii="Times New Roman" w:eastAsia="Times New Roman" w:hAnsi="Times New Roman"/>
        </w:rPr>
        <w:t>,</w:t>
      </w:r>
      <w:r w:rsidRPr="003E41FA">
        <w:rPr>
          <w:rFonts w:ascii="Times New Roman" w:eastAsia="Times New Roman" w:hAnsi="Times New Roman"/>
        </w:rPr>
        <w:t xml:space="preserve"> </w:t>
      </w:r>
      <w:r w:rsidR="004C4023" w:rsidRPr="003E41FA">
        <w:rPr>
          <w:rFonts w:ascii="Times New Roman" w:eastAsia="Times New Roman" w:hAnsi="Times New Roman"/>
        </w:rPr>
        <w:t>на вторинній упаковці (картонна коробка) на боковій грані, яка містить обов’язкову для споживача інформацію (в першому реченні</w:t>
      </w:r>
      <w:r w:rsidRPr="003E41FA">
        <w:rPr>
          <w:rFonts w:ascii="Times New Roman" w:eastAsia="Times New Roman" w:hAnsi="Times New Roman"/>
        </w:rPr>
        <w:t>)</w:t>
      </w:r>
      <w:r>
        <w:rPr>
          <w:rFonts w:ascii="Times New Roman" w:eastAsia="Times New Roman" w:hAnsi="Times New Roman"/>
        </w:rPr>
        <w:t>,</w:t>
      </w:r>
      <w:r w:rsidRPr="003E41FA">
        <w:rPr>
          <w:rFonts w:ascii="Times New Roman" w:eastAsia="Times New Roman" w:hAnsi="Times New Roman"/>
        </w:rPr>
        <w:t xml:space="preserve"> </w:t>
      </w:r>
      <w:r w:rsidR="00844447">
        <w:rPr>
          <w:rFonts w:ascii="Times New Roman" w:eastAsia="Times New Roman" w:hAnsi="Times New Roman"/>
        </w:rPr>
        <w:t>в аркуші</w:t>
      </w:r>
      <w:r w:rsidR="004C4023" w:rsidRPr="003E41FA">
        <w:rPr>
          <w:rFonts w:ascii="Times New Roman" w:eastAsia="Times New Roman" w:hAnsi="Times New Roman"/>
        </w:rPr>
        <w:t xml:space="preserve">-вкладиші у вторинній упаковці в розділі «застереження при використанні» Дієтичної добавки </w:t>
      </w:r>
      <w:r w:rsidR="004C4023" w:rsidRPr="003E41FA">
        <w:rPr>
          <w:rFonts w:ascii="Times New Roman" w:hAnsi="Times New Roman"/>
        </w:rPr>
        <w:t xml:space="preserve">«Bazooka Інтенс» зазначено: </w:t>
      </w:r>
      <w:r w:rsidR="004C4023" w:rsidRPr="003E41FA">
        <w:rPr>
          <w:rFonts w:ascii="Times New Roman" w:eastAsia="Times New Roman" w:hAnsi="Times New Roman"/>
          <w:b/>
        </w:rPr>
        <w:t>«Не є лікарським засобом. Дієтична добавка БАЗУКА ІНТЕНС (еліксир)/BAZOOKA INTENSE (elixir</w:t>
      </w:r>
      <w:r w:rsidR="00844447" w:rsidRPr="003E41FA">
        <w:rPr>
          <w:rFonts w:ascii="Times New Roman" w:eastAsia="Times New Roman" w:hAnsi="Times New Roman"/>
          <w:b/>
        </w:rPr>
        <w:t>)»</w:t>
      </w:r>
      <w:r w:rsidRPr="00E60067">
        <w:rPr>
          <w:rFonts w:ascii="Times New Roman" w:eastAsia="Times New Roman" w:hAnsi="Times New Roman"/>
          <w:bCs/>
        </w:rPr>
        <w:t>;</w:t>
      </w:r>
    </w:p>
    <w:p w14:paraId="0021ED6B" w14:textId="12BE9B87" w:rsidR="004C4023" w:rsidRPr="003E41FA" w:rsidRDefault="002B0626" w:rsidP="004C4023">
      <w:pPr>
        <w:pStyle w:val="a3"/>
        <w:numPr>
          <w:ilvl w:val="1"/>
          <w:numId w:val="1"/>
        </w:numPr>
        <w:tabs>
          <w:tab w:val="left" w:pos="567"/>
        </w:tabs>
        <w:spacing w:before="120" w:after="120"/>
        <w:ind w:left="1276" w:hanging="425"/>
        <w:contextualSpacing w:val="0"/>
        <w:jc w:val="both"/>
        <w:rPr>
          <w:rFonts w:ascii="Times New Roman" w:eastAsia="Times New Roman" w:hAnsi="Times New Roman"/>
        </w:rPr>
      </w:pPr>
      <w:r>
        <w:rPr>
          <w:rFonts w:ascii="Times New Roman" w:eastAsia="Times New Roman" w:hAnsi="Times New Roman"/>
        </w:rPr>
        <w:t>н</w:t>
      </w:r>
      <w:r w:rsidRPr="003E41FA">
        <w:rPr>
          <w:rFonts w:ascii="Times New Roman" w:eastAsia="Times New Roman" w:hAnsi="Times New Roman"/>
        </w:rPr>
        <w:t xml:space="preserve">а </w:t>
      </w:r>
      <w:r w:rsidR="004C4023" w:rsidRPr="003E41FA">
        <w:rPr>
          <w:rFonts w:ascii="Times New Roman" w:eastAsia="Times New Roman" w:hAnsi="Times New Roman"/>
        </w:rPr>
        <w:t>первинній упаковці (пляшечка) на лівій стороні етикетки</w:t>
      </w:r>
      <w:r>
        <w:rPr>
          <w:rFonts w:ascii="Times New Roman" w:eastAsia="Times New Roman" w:hAnsi="Times New Roman"/>
        </w:rPr>
        <w:t>,</w:t>
      </w:r>
      <w:r w:rsidRPr="003E41FA">
        <w:rPr>
          <w:rFonts w:ascii="Times New Roman" w:eastAsia="Times New Roman" w:hAnsi="Times New Roman"/>
        </w:rPr>
        <w:t xml:space="preserve"> </w:t>
      </w:r>
      <w:r w:rsidR="004C4023" w:rsidRPr="003E41FA">
        <w:rPr>
          <w:rFonts w:ascii="Times New Roman" w:eastAsia="Times New Roman" w:hAnsi="Times New Roman"/>
        </w:rPr>
        <w:t>на вторинній упаковці (картонна коробка) на боковій грані, яка містить обов’язкову для споживача інформацію (в першому реченні</w:t>
      </w:r>
      <w:r w:rsidRPr="003E41FA">
        <w:rPr>
          <w:rFonts w:ascii="Times New Roman" w:eastAsia="Times New Roman" w:hAnsi="Times New Roman"/>
        </w:rPr>
        <w:t>)</w:t>
      </w:r>
      <w:r>
        <w:rPr>
          <w:rFonts w:ascii="Times New Roman" w:eastAsia="Times New Roman" w:hAnsi="Times New Roman"/>
        </w:rPr>
        <w:t>,</w:t>
      </w:r>
      <w:r w:rsidRPr="003E41FA">
        <w:rPr>
          <w:rFonts w:ascii="Times New Roman" w:eastAsia="Times New Roman" w:hAnsi="Times New Roman"/>
        </w:rPr>
        <w:t xml:space="preserve"> </w:t>
      </w:r>
      <w:r w:rsidR="00C707D6">
        <w:rPr>
          <w:rFonts w:ascii="Times New Roman" w:eastAsia="Times New Roman" w:hAnsi="Times New Roman"/>
        </w:rPr>
        <w:t>в</w:t>
      </w:r>
      <w:r w:rsidR="00C707D6" w:rsidRPr="003E41FA">
        <w:rPr>
          <w:rFonts w:ascii="Times New Roman" w:eastAsia="Times New Roman" w:hAnsi="Times New Roman"/>
        </w:rPr>
        <w:t xml:space="preserve"> </w:t>
      </w:r>
      <w:r w:rsidR="00C707D6">
        <w:rPr>
          <w:rFonts w:ascii="Times New Roman" w:eastAsia="Times New Roman" w:hAnsi="Times New Roman"/>
        </w:rPr>
        <w:t>аркуші</w:t>
      </w:r>
      <w:r w:rsidR="004C4023" w:rsidRPr="003E41FA">
        <w:rPr>
          <w:rFonts w:ascii="Times New Roman" w:eastAsia="Times New Roman" w:hAnsi="Times New Roman"/>
        </w:rPr>
        <w:t xml:space="preserve">-вкладиші у вторинній упаковці в розділі «застереження при використанні» Дієтичної добавки </w:t>
      </w:r>
      <w:r w:rsidR="004C4023" w:rsidRPr="003E41FA">
        <w:rPr>
          <w:rFonts w:ascii="Times New Roman" w:hAnsi="Times New Roman"/>
        </w:rPr>
        <w:t xml:space="preserve"> «Bazooka Плющ» зазначено: «</w:t>
      </w:r>
      <w:r w:rsidR="004C4023" w:rsidRPr="003E41FA">
        <w:rPr>
          <w:rFonts w:ascii="Times New Roman" w:eastAsia="Times New Roman" w:hAnsi="Times New Roman"/>
          <w:b/>
        </w:rPr>
        <w:t>Не є лікарським засобом. Дієтична добавка БАЗУКА ПЛЮЩ (еліксир)/BAZOOKA IVY (elixir</w:t>
      </w:r>
      <w:r w:rsidR="00C707D6" w:rsidRPr="003E41FA">
        <w:rPr>
          <w:rFonts w:ascii="Times New Roman" w:eastAsia="Times New Roman" w:hAnsi="Times New Roman"/>
          <w:b/>
        </w:rPr>
        <w:t>)»</w:t>
      </w:r>
      <w:r>
        <w:rPr>
          <w:rFonts w:ascii="Times New Roman" w:eastAsia="Times New Roman" w:hAnsi="Times New Roman"/>
        </w:rPr>
        <w:t>;</w:t>
      </w:r>
    </w:p>
    <w:p w14:paraId="309DDBCB" w14:textId="136672E4" w:rsidR="004C4023" w:rsidRPr="003E41FA" w:rsidRDefault="002B0626" w:rsidP="004C4023">
      <w:pPr>
        <w:pStyle w:val="a3"/>
        <w:numPr>
          <w:ilvl w:val="1"/>
          <w:numId w:val="1"/>
        </w:numPr>
        <w:tabs>
          <w:tab w:val="left" w:pos="567"/>
        </w:tabs>
        <w:spacing w:before="120" w:after="120"/>
        <w:ind w:left="1276" w:hanging="425"/>
        <w:contextualSpacing w:val="0"/>
        <w:jc w:val="both"/>
        <w:rPr>
          <w:rFonts w:ascii="Times New Roman" w:eastAsia="Times New Roman" w:hAnsi="Times New Roman"/>
        </w:rPr>
      </w:pPr>
      <w:r>
        <w:rPr>
          <w:rFonts w:ascii="Times New Roman" w:eastAsia="Times New Roman" w:hAnsi="Times New Roman"/>
        </w:rPr>
        <w:t>н</w:t>
      </w:r>
      <w:r w:rsidRPr="003E41FA">
        <w:rPr>
          <w:rFonts w:ascii="Times New Roman" w:eastAsia="Times New Roman" w:hAnsi="Times New Roman"/>
        </w:rPr>
        <w:t xml:space="preserve">а </w:t>
      </w:r>
      <w:r w:rsidR="004C4023" w:rsidRPr="003E41FA">
        <w:rPr>
          <w:rFonts w:ascii="Times New Roman" w:eastAsia="Times New Roman" w:hAnsi="Times New Roman"/>
        </w:rPr>
        <w:t>первинній упаковці (пляшечка) на лівій стороні етикетки</w:t>
      </w:r>
      <w:r>
        <w:rPr>
          <w:rFonts w:ascii="Times New Roman" w:eastAsia="Times New Roman" w:hAnsi="Times New Roman"/>
        </w:rPr>
        <w:t>,</w:t>
      </w:r>
      <w:r w:rsidRPr="003E41FA">
        <w:rPr>
          <w:rFonts w:ascii="Times New Roman" w:eastAsia="Times New Roman" w:hAnsi="Times New Roman"/>
        </w:rPr>
        <w:t xml:space="preserve"> </w:t>
      </w:r>
      <w:r w:rsidR="004C4023" w:rsidRPr="003E41FA">
        <w:rPr>
          <w:rFonts w:ascii="Times New Roman" w:eastAsia="Times New Roman" w:hAnsi="Times New Roman"/>
        </w:rPr>
        <w:t>на вторинній упаковці (картонна коробка) на боковій грані, яка містить обов’язкову для споживача інформацію (в першому реченні</w:t>
      </w:r>
      <w:r w:rsidRPr="003E41FA">
        <w:rPr>
          <w:rFonts w:ascii="Times New Roman" w:eastAsia="Times New Roman" w:hAnsi="Times New Roman"/>
        </w:rPr>
        <w:t>)</w:t>
      </w:r>
      <w:r>
        <w:rPr>
          <w:rFonts w:ascii="Times New Roman" w:eastAsia="Times New Roman" w:hAnsi="Times New Roman"/>
        </w:rPr>
        <w:t>,</w:t>
      </w:r>
      <w:r w:rsidRPr="003E41FA">
        <w:rPr>
          <w:rFonts w:ascii="Times New Roman" w:eastAsia="Times New Roman" w:hAnsi="Times New Roman"/>
        </w:rPr>
        <w:t xml:space="preserve"> </w:t>
      </w:r>
      <w:r w:rsidR="00C707D6">
        <w:rPr>
          <w:rFonts w:ascii="Times New Roman" w:eastAsia="Times New Roman" w:hAnsi="Times New Roman"/>
        </w:rPr>
        <w:t>в аркуші</w:t>
      </w:r>
      <w:r w:rsidR="004C4023" w:rsidRPr="003E41FA">
        <w:rPr>
          <w:rFonts w:ascii="Times New Roman" w:eastAsia="Times New Roman" w:hAnsi="Times New Roman"/>
        </w:rPr>
        <w:t>-вкладиші у вторинній упаковці в розділі «застереження при використанні» Дієтичної добавки</w:t>
      </w:r>
      <w:r w:rsidR="004C4023" w:rsidRPr="003E41FA">
        <w:rPr>
          <w:rFonts w:ascii="Times New Roman" w:hAnsi="Times New Roman"/>
        </w:rPr>
        <w:t xml:space="preserve"> «Bazooka Ісландський мох» зазначено:</w:t>
      </w:r>
      <w:r w:rsidR="004C4023" w:rsidRPr="003E41FA">
        <w:rPr>
          <w:rFonts w:ascii="Times New Roman" w:eastAsia="Times New Roman" w:hAnsi="Times New Roman"/>
        </w:rPr>
        <w:t xml:space="preserve"> «</w:t>
      </w:r>
      <w:r w:rsidR="004C4023" w:rsidRPr="003E41FA">
        <w:rPr>
          <w:rFonts w:ascii="Times New Roman" w:eastAsia="Times New Roman" w:hAnsi="Times New Roman"/>
          <w:b/>
        </w:rPr>
        <w:t>Не є лікарським засобом. Дієтична добавка БАЗУКА ІСЛАНДСЬКИЙ МОХ (еліксир)</w:t>
      </w:r>
      <w:r>
        <w:rPr>
          <w:rFonts w:ascii="Times New Roman" w:eastAsia="Times New Roman" w:hAnsi="Times New Roman"/>
          <w:b/>
        </w:rPr>
        <w:t xml:space="preserve"> </w:t>
      </w:r>
      <w:r w:rsidR="004C4023" w:rsidRPr="003E41FA">
        <w:rPr>
          <w:rFonts w:ascii="Times New Roman" w:eastAsia="Times New Roman" w:hAnsi="Times New Roman"/>
          <w:b/>
        </w:rPr>
        <w:t>/</w:t>
      </w:r>
      <w:r>
        <w:rPr>
          <w:rFonts w:ascii="Times New Roman" w:eastAsia="Times New Roman" w:hAnsi="Times New Roman"/>
          <w:b/>
        </w:rPr>
        <w:t xml:space="preserve"> </w:t>
      </w:r>
      <w:r w:rsidR="004C4023" w:rsidRPr="003E41FA">
        <w:rPr>
          <w:rFonts w:ascii="Times New Roman" w:eastAsia="Times New Roman" w:hAnsi="Times New Roman"/>
          <w:b/>
        </w:rPr>
        <w:t>BAZOOKA ICELAND MOSS (elixir)</w:t>
      </w:r>
      <w:r w:rsidR="004C4023" w:rsidRPr="003E41FA">
        <w:rPr>
          <w:rFonts w:ascii="Times New Roman" w:eastAsia="Times New Roman" w:hAnsi="Times New Roman"/>
        </w:rPr>
        <w:t>».</w:t>
      </w:r>
    </w:p>
    <w:p w14:paraId="3305BDE2" w14:textId="5C5241A2" w:rsidR="004C4023" w:rsidRPr="003E41FA" w:rsidRDefault="004C4023" w:rsidP="004C4023">
      <w:pPr>
        <w:pStyle w:val="a3"/>
        <w:numPr>
          <w:ilvl w:val="0"/>
          <w:numId w:val="1"/>
        </w:numPr>
        <w:tabs>
          <w:tab w:val="left" w:pos="567"/>
        </w:tabs>
        <w:spacing w:before="120" w:after="120"/>
        <w:ind w:left="567" w:hanging="567"/>
        <w:contextualSpacing w:val="0"/>
        <w:jc w:val="both"/>
        <w:rPr>
          <w:rFonts w:ascii="Times New Roman" w:eastAsia="Times New Roman" w:hAnsi="Times New Roman"/>
        </w:rPr>
      </w:pPr>
      <w:r w:rsidRPr="003E41FA">
        <w:rPr>
          <w:rFonts w:ascii="Times New Roman" w:eastAsia="Times New Roman" w:hAnsi="Times New Roman"/>
        </w:rPr>
        <w:t xml:space="preserve">Товариство повідомило, що </w:t>
      </w:r>
      <w:r>
        <w:rPr>
          <w:rFonts w:ascii="Times New Roman" w:eastAsia="Times New Roman" w:hAnsi="Times New Roman"/>
        </w:rPr>
        <w:t>інформація</w:t>
      </w:r>
      <w:r w:rsidRPr="003E41FA">
        <w:rPr>
          <w:rFonts w:ascii="Times New Roman" w:eastAsia="Times New Roman" w:hAnsi="Times New Roman"/>
        </w:rPr>
        <w:t xml:space="preserve"> про властивості Дієтичних добавок </w:t>
      </w:r>
      <w:r>
        <w:rPr>
          <w:rFonts w:ascii="Times New Roman" w:eastAsia="Times New Roman" w:hAnsi="Times New Roman"/>
        </w:rPr>
        <w:t>підтверджується</w:t>
      </w:r>
      <w:r w:rsidRPr="003E41FA">
        <w:rPr>
          <w:rFonts w:ascii="Times New Roman" w:eastAsia="Times New Roman" w:hAnsi="Times New Roman"/>
        </w:rPr>
        <w:t xml:space="preserve"> загальновідоми</w:t>
      </w:r>
      <w:r>
        <w:rPr>
          <w:rFonts w:ascii="Times New Roman" w:eastAsia="Times New Roman" w:hAnsi="Times New Roman"/>
        </w:rPr>
        <w:t>ми</w:t>
      </w:r>
      <w:r w:rsidRPr="003E41FA">
        <w:rPr>
          <w:rFonts w:ascii="Times New Roman" w:eastAsia="Times New Roman" w:hAnsi="Times New Roman"/>
        </w:rPr>
        <w:t xml:space="preserve"> властивостя</w:t>
      </w:r>
      <w:r>
        <w:rPr>
          <w:rFonts w:ascii="Times New Roman" w:eastAsia="Times New Roman" w:hAnsi="Times New Roman"/>
        </w:rPr>
        <w:t>ми</w:t>
      </w:r>
      <w:r w:rsidRPr="003E41FA">
        <w:rPr>
          <w:rFonts w:ascii="Times New Roman" w:eastAsia="Times New Roman" w:hAnsi="Times New Roman"/>
        </w:rPr>
        <w:t xml:space="preserve"> компонентів</w:t>
      </w:r>
      <w:r>
        <w:rPr>
          <w:rFonts w:ascii="Times New Roman" w:eastAsia="Times New Roman" w:hAnsi="Times New Roman"/>
        </w:rPr>
        <w:t>, що входять до складу Дієтичних добавок</w:t>
      </w:r>
      <w:r w:rsidR="002B0626">
        <w:rPr>
          <w:rFonts w:ascii="Times New Roman" w:eastAsia="Times New Roman" w:hAnsi="Times New Roman"/>
        </w:rPr>
        <w:t>,</w:t>
      </w:r>
      <w:r>
        <w:rPr>
          <w:rFonts w:ascii="Times New Roman" w:eastAsia="Times New Roman" w:hAnsi="Times New Roman"/>
        </w:rPr>
        <w:t xml:space="preserve"> та такими </w:t>
      </w:r>
      <w:r w:rsidRPr="003E41FA">
        <w:rPr>
          <w:rFonts w:ascii="Times New Roman" w:eastAsia="Times New Roman" w:hAnsi="Times New Roman"/>
        </w:rPr>
        <w:t>публікаціями:</w:t>
      </w:r>
    </w:p>
    <w:p w14:paraId="7E5265BC" w14:textId="4D6DD889" w:rsidR="004C4023" w:rsidRPr="003E41FA" w:rsidRDefault="004C4023" w:rsidP="004C4023">
      <w:pPr>
        <w:pStyle w:val="a3"/>
        <w:numPr>
          <w:ilvl w:val="1"/>
          <w:numId w:val="1"/>
        </w:numPr>
        <w:tabs>
          <w:tab w:val="left" w:pos="567"/>
        </w:tabs>
        <w:spacing w:before="120" w:after="120"/>
        <w:contextualSpacing w:val="0"/>
        <w:jc w:val="both"/>
        <w:rPr>
          <w:rFonts w:ascii="Times New Roman" w:eastAsia="Times New Roman" w:hAnsi="Times New Roman"/>
        </w:rPr>
      </w:pPr>
      <w:r w:rsidRPr="003E41FA">
        <w:rPr>
          <w:rFonts w:ascii="Times New Roman" w:hAnsi="Times New Roman"/>
          <w:color w:val="000000" w:themeColor="text1"/>
        </w:rPr>
        <w:t>«</w:t>
      </w:r>
      <w:r w:rsidRPr="003E41FA">
        <w:rPr>
          <w:rFonts w:ascii="Times New Roman" w:eastAsia="Times New Roman" w:hAnsi="Times New Roman"/>
          <w:i/>
        </w:rPr>
        <w:t>Drimia indica: A Plant Used in Traditional Medicine and Its Potential for Clinical Uses / Drimia indica: рослина, що використовується в народній медицині, та її потенціал для клінічного застосування</w:t>
      </w:r>
      <w:r w:rsidRPr="00C707D6">
        <w:rPr>
          <w:rFonts w:ascii="Times New Roman" w:eastAsia="Times New Roman" w:hAnsi="Times New Roman"/>
        </w:rPr>
        <w:t>»</w:t>
      </w:r>
      <w:r w:rsidRPr="00C707D6">
        <w:rPr>
          <w:rStyle w:val="a7"/>
          <w:rFonts w:ascii="Times New Roman" w:hAnsi="Times New Roman"/>
          <w:color w:val="000000" w:themeColor="text1"/>
        </w:rPr>
        <w:footnoteReference w:id="1"/>
      </w:r>
      <w:r w:rsidR="00C707D6" w:rsidRPr="00E60067">
        <w:rPr>
          <w:rFonts w:ascii="Times New Roman" w:hAnsi="Times New Roman"/>
          <w:color w:val="000000" w:themeColor="text1"/>
          <w:vertAlign w:val="subscript"/>
        </w:rPr>
        <w:t>,</w:t>
      </w:r>
      <w:r w:rsidRPr="00261973">
        <w:rPr>
          <w:rStyle w:val="a7"/>
          <w:rFonts w:ascii="Times New Roman" w:hAnsi="Times New Roman"/>
          <w:color w:val="000000" w:themeColor="text1"/>
          <w:vertAlign w:val="baseline"/>
        </w:rPr>
        <w:t xml:space="preserve"> у якій поширюються такі відомості</w:t>
      </w:r>
      <w:r w:rsidRPr="003E41FA">
        <w:rPr>
          <w:rFonts w:ascii="Times New Roman" w:hAnsi="Times New Roman"/>
          <w:color w:val="000000" w:themeColor="text1"/>
        </w:rPr>
        <w:t>: «</w:t>
      </w:r>
      <w:r w:rsidRPr="003E41FA">
        <w:rPr>
          <w:rFonts w:ascii="Times New Roman" w:eastAsia="Times New Roman" w:hAnsi="Times New Roman"/>
          <w:i/>
        </w:rPr>
        <w:t>Крім того, різні екстракти D. indica показали антигельмінтну, протиракову, антимікробну, антиоксидантну, антидіабетичну, бронхолітичну, шлунково-кишкову, протизапальну, знеболювальну та ранозагоювальну активність у різних моделях in vitro та in vivo</w:t>
      </w:r>
      <w:r w:rsidRPr="003E41FA">
        <w:rPr>
          <w:rFonts w:ascii="Times New Roman" w:eastAsia="Times New Roman" w:hAnsi="Times New Roman"/>
        </w:rPr>
        <w:t>» (далі – Публікація 1</w:t>
      </w:r>
      <w:r w:rsidR="00C707D6" w:rsidRPr="003E41FA">
        <w:rPr>
          <w:rFonts w:ascii="Times New Roman" w:eastAsia="Times New Roman" w:hAnsi="Times New Roman"/>
        </w:rPr>
        <w:t>)</w:t>
      </w:r>
      <w:r w:rsidR="002B0626">
        <w:rPr>
          <w:rFonts w:ascii="Times New Roman" w:hAnsi="Times New Roman"/>
          <w:color w:val="000000" w:themeColor="text1"/>
        </w:rPr>
        <w:t>;</w:t>
      </w:r>
    </w:p>
    <w:p w14:paraId="3A15C6F2" w14:textId="5D8D0FA6" w:rsidR="004C4023" w:rsidRPr="003E41FA" w:rsidRDefault="004C4023" w:rsidP="004C4023">
      <w:pPr>
        <w:pStyle w:val="a3"/>
        <w:numPr>
          <w:ilvl w:val="1"/>
          <w:numId w:val="1"/>
        </w:numPr>
        <w:tabs>
          <w:tab w:val="left" w:pos="567"/>
        </w:tabs>
        <w:spacing w:before="120" w:after="120"/>
        <w:contextualSpacing w:val="0"/>
        <w:jc w:val="both"/>
        <w:rPr>
          <w:rFonts w:ascii="Times New Roman" w:eastAsia="Times New Roman" w:hAnsi="Times New Roman"/>
        </w:rPr>
      </w:pPr>
      <w:r w:rsidRPr="003E41FA">
        <w:rPr>
          <w:rFonts w:ascii="Times New Roman" w:eastAsia="Times New Roman" w:hAnsi="Times New Roman"/>
        </w:rPr>
        <w:t>«</w:t>
      </w:r>
      <w:r w:rsidRPr="003E41FA">
        <w:rPr>
          <w:rFonts w:ascii="Times New Roman" w:eastAsia="Times New Roman" w:hAnsi="Times New Roman"/>
          <w:i/>
        </w:rPr>
        <w:t>Кашель или затрудненное дыхание – наиболее часто встречающиеся проблемы у маленьких детей (к вопросу диагностики и лечения в контексте интегрированного ведения болезней детского возраста) / Кашель або ускладнене дихання - проблеми, що найчастіше трапляються у маленьких дітей (до питання діагностики та лікування в контексті інтегрованого ведення хвороб дитячого віку)</w:t>
      </w:r>
      <w:r w:rsidRPr="003E41FA">
        <w:rPr>
          <w:rFonts w:ascii="Times New Roman" w:eastAsia="Times New Roman" w:hAnsi="Times New Roman"/>
        </w:rPr>
        <w:t>»</w:t>
      </w:r>
      <w:r w:rsidRPr="003E41FA">
        <w:rPr>
          <w:rStyle w:val="a7"/>
          <w:rFonts w:ascii="Times New Roman" w:eastAsia="Times New Roman" w:hAnsi="Times New Roman"/>
        </w:rPr>
        <w:footnoteReference w:id="2"/>
      </w:r>
      <w:r w:rsidR="00C707D6">
        <w:rPr>
          <w:rFonts w:ascii="Times New Roman" w:eastAsia="Times New Roman" w:hAnsi="Times New Roman"/>
          <w:vertAlign w:val="subscript"/>
        </w:rPr>
        <w:t>,</w:t>
      </w:r>
      <w:r w:rsidRPr="003E41FA">
        <w:rPr>
          <w:rFonts w:ascii="Times New Roman" w:eastAsia="Times New Roman" w:hAnsi="Times New Roman"/>
        </w:rPr>
        <w:t xml:space="preserve"> </w:t>
      </w:r>
      <w:r w:rsidRPr="00261973">
        <w:rPr>
          <w:rStyle w:val="a7"/>
          <w:rFonts w:ascii="Times New Roman" w:hAnsi="Times New Roman"/>
          <w:color w:val="000000" w:themeColor="text1"/>
          <w:vertAlign w:val="baseline"/>
        </w:rPr>
        <w:t>у якій поширюються такі відомості</w:t>
      </w:r>
      <w:r w:rsidRPr="003E41FA">
        <w:rPr>
          <w:rFonts w:ascii="Times New Roman" w:hAnsi="Times New Roman"/>
          <w:color w:val="000000" w:themeColor="text1"/>
        </w:rPr>
        <w:t xml:space="preserve">: </w:t>
      </w:r>
      <w:r w:rsidRPr="003E41FA">
        <w:rPr>
          <w:rFonts w:ascii="Times New Roman" w:eastAsia="Times New Roman" w:hAnsi="Times New Roman"/>
          <w:i/>
        </w:rPr>
        <w:t xml:space="preserve">«У результаті </w:t>
      </w:r>
      <w:r w:rsidRPr="003E41FA">
        <w:rPr>
          <w:rFonts w:ascii="Times New Roman" w:eastAsia="Times New Roman" w:hAnsi="Times New Roman"/>
          <w:i/>
        </w:rPr>
        <w:lastRenderedPageBreak/>
        <w:t xml:space="preserve">проведеного дослідження встановлено, що сироп кореня солодки є ефективним відхаркувальним засобом, застосування якого у дітей із ГРЗ дало змогу повністю купірувати кашель у переважної більшості пацієнтів до 8-12-го дня спостереження (84%). Досліджуваний препарат добре переносився» </w:t>
      </w:r>
      <w:r w:rsidRPr="003E41FA">
        <w:rPr>
          <w:rFonts w:ascii="Times New Roman" w:eastAsia="Times New Roman" w:hAnsi="Times New Roman"/>
        </w:rPr>
        <w:t>(далі – Публікація 2</w:t>
      </w:r>
      <w:r w:rsidR="00C707D6" w:rsidRPr="003E41FA">
        <w:rPr>
          <w:rFonts w:ascii="Times New Roman" w:eastAsia="Times New Roman" w:hAnsi="Times New Roman"/>
        </w:rPr>
        <w:t>)</w:t>
      </w:r>
      <w:r w:rsidR="002B0626">
        <w:rPr>
          <w:rFonts w:ascii="Times New Roman" w:eastAsia="Times New Roman" w:hAnsi="Times New Roman"/>
        </w:rPr>
        <w:t>;</w:t>
      </w:r>
    </w:p>
    <w:p w14:paraId="707E103F" w14:textId="52C1752C" w:rsidR="004C4023" w:rsidRPr="003E41FA" w:rsidRDefault="004C4023" w:rsidP="004C4023">
      <w:pPr>
        <w:pStyle w:val="a3"/>
        <w:numPr>
          <w:ilvl w:val="1"/>
          <w:numId w:val="1"/>
        </w:numPr>
        <w:tabs>
          <w:tab w:val="left" w:pos="567"/>
        </w:tabs>
        <w:spacing w:before="120" w:after="120"/>
        <w:contextualSpacing w:val="0"/>
        <w:jc w:val="both"/>
        <w:rPr>
          <w:rFonts w:ascii="Times New Roman" w:eastAsia="Times New Roman" w:hAnsi="Times New Roman"/>
        </w:rPr>
      </w:pPr>
      <w:r w:rsidRPr="003E41FA">
        <w:rPr>
          <w:rFonts w:ascii="Times New Roman" w:eastAsia="Times New Roman" w:hAnsi="Times New Roman"/>
        </w:rPr>
        <w:t>«Солодка / Солодка»</w:t>
      </w:r>
      <w:r w:rsidRPr="003E41FA">
        <w:rPr>
          <w:rStyle w:val="a7"/>
          <w:rFonts w:ascii="Times New Roman" w:eastAsia="Times New Roman" w:hAnsi="Times New Roman"/>
        </w:rPr>
        <w:footnoteReference w:id="3"/>
      </w:r>
      <w:r w:rsidR="00C707D6">
        <w:rPr>
          <w:rFonts w:ascii="Times New Roman" w:eastAsia="Times New Roman" w:hAnsi="Times New Roman"/>
          <w:vertAlign w:val="subscript"/>
        </w:rPr>
        <w:t>,</w:t>
      </w:r>
      <w:r w:rsidRPr="003E41FA">
        <w:rPr>
          <w:rFonts w:ascii="Times New Roman" w:eastAsia="Times New Roman" w:hAnsi="Times New Roman"/>
        </w:rPr>
        <w:t xml:space="preserve"> </w:t>
      </w:r>
      <w:r w:rsidRPr="00261973">
        <w:rPr>
          <w:rStyle w:val="a7"/>
          <w:rFonts w:ascii="Times New Roman" w:hAnsi="Times New Roman"/>
          <w:color w:val="000000" w:themeColor="text1"/>
          <w:vertAlign w:val="baseline"/>
        </w:rPr>
        <w:t>у якій поширюються такі відомості</w:t>
      </w:r>
      <w:r w:rsidRPr="003E41FA">
        <w:rPr>
          <w:rFonts w:ascii="Times New Roman" w:hAnsi="Times New Roman"/>
          <w:color w:val="000000" w:themeColor="text1"/>
        </w:rPr>
        <w:t xml:space="preserve">: </w:t>
      </w:r>
      <w:r w:rsidRPr="003E41FA">
        <w:rPr>
          <w:rFonts w:ascii="Times New Roman" w:eastAsia="Times New Roman" w:hAnsi="Times New Roman"/>
        </w:rPr>
        <w:t>«</w:t>
      </w:r>
      <w:r w:rsidRPr="003E41FA">
        <w:rPr>
          <w:rFonts w:ascii="Times New Roman" w:eastAsia="Times New Roman" w:hAnsi="Times New Roman"/>
          <w:i/>
        </w:rPr>
        <w:t>Огляд і мета-аналіз 5 рандомізованих контрольованих досліджень (609 суб</w:t>
      </w:r>
      <w:r w:rsidR="002B0626">
        <w:rPr>
          <w:rFonts w:ascii="Times New Roman" w:eastAsia="Times New Roman" w:hAnsi="Times New Roman"/>
          <w:i/>
        </w:rPr>
        <w:t>՚</w:t>
      </w:r>
      <w:r w:rsidRPr="003E41FA">
        <w:rPr>
          <w:rFonts w:ascii="Times New Roman" w:eastAsia="Times New Roman" w:hAnsi="Times New Roman"/>
          <w:i/>
        </w:rPr>
        <w:t>єктів) показав, що місцеве застосування солодки перед ендотрахеальною інтубацією запобігає післяопераційному болю в гомілці на 56% і кашлю на 39%.</w:t>
      </w:r>
      <w:r w:rsidRPr="003E41FA">
        <w:rPr>
          <w:rFonts w:ascii="Times New Roman" w:eastAsia="Times New Roman" w:hAnsi="Times New Roman"/>
        </w:rPr>
        <w:t xml:space="preserve">» (далі – </w:t>
      </w:r>
      <w:r w:rsidR="00BF17F8">
        <w:rPr>
          <w:rFonts w:ascii="Times New Roman" w:eastAsia="Times New Roman" w:hAnsi="Times New Roman"/>
        </w:rPr>
        <w:t xml:space="preserve">                    </w:t>
      </w:r>
      <w:r w:rsidRPr="003E41FA">
        <w:rPr>
          <w:rFonts w:ascii="Times New Roman" w:eastAsia="Times New Roman" w:hAnsi="Times New Roman"/>
        </w:rPr>
        <w:t>Публікація 3</w:t>
      </w:r>
      <w:r w:rsidR="00BF17F8" w:rsidRPr="003E41FA">
        <w:rPr>
          <w:rFonts w:ascii="Times New Roman" w:eastAsia="Times New Roman" w:hAnsi="Times New Roman"/>
        </w:rPr>
        <w:t>)</w:t>
      </w:r>
      <w:r w:rsidR="002B0626">
        <w:rPr>
          <w:rFonts w:ascii="Times New Roman" w:eastAsia="Times New Roman" w:hAnsi="Times New Roman"/>
        </w:rPr>
        <w:t>;</w:t>
      </w:r>
    </w:p>
    <w:p w14:paraId="2F423507" w14:textId="4B487998" w:rsidR="004C4023" w:rsidRPr="003E41FA" w:rsidRDefault="004C4023" w:rsidP="004C4023">
      <w:pPr>
        <w:pStyle w:val="a3"/>
        <w:numPr>
          <w:ilvl w:val="1"/>
          <w:numId w:val="1"/>
        </w:numPr>
        <w:tabs>
          <w:tab w:val="left" w:pos="567"/>
        </w:tabs>
        <w:spacing w:before="120" w:after="120"/>
        <w:contextualSpacing w:val="0"/>
        <w:jc w:val="both"/>
        <w:rPr>
          <w:rFonts w:ascii="Times New Roman" w:eastAsia="Times New Roman" w:hAnsi="Times New Roman"/>
          <w:i/>
        </w:rPr>
      </w:pPr>
      <w:r w:rsidRPr="003E41FA">
        <w:rPr>
          <w:rFonts w:ascii="Times New Roman" w:eastAsia="Times New Roman" w:hAnsi="Times New Roman"/>
        </w:rPr>
        <w:t>«Ivy leaf herbal summary / Короткий огляд трав</w:t>
      </w:r>
      <w:r w:rsidR="002B0626">
        <w:rPr>
          <w:rFonts w:ascii="Times New Roman" w:eastAsia="Times New Roman" w:hAnsi="Times New Roman"/>
        </w:rPr>
        <w:t>՚</w:t>
      </w:r>
      <w:r w:rsidRPr="003E41FA">
        <w:rPr>
          <w:rFonts w:ascii="Times New Roman" w:eastAsia="Times New Roman" w:hAnsi="Times New Roman"/>
        </w:rPr>
        <w:t>яного листя плюща»</w:t>
      </w:r>
      <w:r w:rsidRPr="003E41FA">
        <w:rPr>
          <w:rStyle w:val="a7"/>
          <w:rFonts w:ascii="Times New Roman" w:eastAsia="Times New Roman" w:hAnsi="Times New Roman"/>
        </w:rPr>
        <w:footnoteReference w:id="4"/>
      </w:r>
      <w:r w:rsidR="00BF17F8">
        <w:rPr>
          <w:rFonts w:ascii="Times New Roman" w:eastAsia="Times New Roman" w:hAnsi="Times New Roman"/>
          <w:vertAlign w:val="subscript"/>
        </w:rPr>
        <w:t>,</w:t>
      </w:r>
      <w:r w:rsidRPr="003E41FA">
        <w:rPr>
          <w:rFonts w:ascii="Times New Roman" w:hAnsi="Times New Roman"/>
          <w:color w:val="000000" w:themeColor="text1"/>
        </w:rPr>
        <w:t xml:space="preserve"> </w:t>
      </w:r>
      <w:r w:rsidRPr="00261973">
        <w:rPr>
          <w:rStyle w:val="a7"/>
          <w:rFonts w:ascii="Times New Roman" w:hAnsi="Times New Roman"/>
          <w:color w:val="000000" w:themeColor="text1"/>
          <w:vertAlign w:val="baseline"/>
        </w:rPr>
        <w:t>у якій поширюються такі відомості</w:t>
      </w:r>
      <w:r w:rsidRPr="003E41FA">
        <w:rPr>
          <w:rFonts w:ascii="Times New Roman" w:hAnsi="Times New Roman"/>
          <w:color w:val="000000" w:themeColor="text1"/>
        </w:rPr>
        <w:t xml:space="preserve">: </w:t>
      </w:r>
      <w:r w:rsidRPr="003E41FA">
        <w:rPr>
          <w:rFonts w:ascii="Times New Roman" w:eastAsia="Times New Roman" w:hAnsi="Times New Roman"/>
        </w:rPr>
        <w:t>«</w:t>
      </w:r>
      <w:r w:rsidRPr="003E41FA">
        <w:rPr>
          <w:rFonts w:ascii="Times New Roman" w:eastAsia="Times New Roman" w:hAnsi="Times New Roman"/>
          <w:i/>
        </w:rPr>
        <w:t xml:space="preserve">У своїй оцінці HMPC розглянув низку досліджень з використанням листя плюща у дорослих, у тому числі одне дослідження, яке показало, що листя плюща ефективно зменшує вираженість кашлю порівняно з лікуванням фіктивними препаратами. Дослідження, проведені у дітей, показали, що лист плюща порівнянний з ацетилцистеїном у поліпшенні симптомів у дітей з гострим (раптовим) бронхітом» </w:t>
      </w:r>
      <w:r w:rsidRPr="003E41FA">
        <w:rPr>
          <w:rFonts w:ascii="Times New Roman" w:eastAsia="Times New Roman" w:hAnsi="Times New Roman"/>
        </w:rPr>
        <w:t>(далі – Публікація 4</w:t>
      </w:r>
      <w:r w:rsidR="00BF17F8" w:rsidRPr="003E41FA">
        <w:rPr>
          <w:rFonts w:ascii="Times New Roman" w:eastAsia="Times New Roman" w:hAnsi="Times New Roman"/>
        </w:rPr>
        <w:t>)</w:t>
      </w:r>
      <w:r w:rsidR="002B0626">
        <w:rPr>
          <w:rFonts w:ascii="Times New Roman" w:eastAsia="Times New Roman" w:hAnsi="Times New Roman"/>
        </w:rPr>
        <w:t>;</w:t>
      </w:r>
    </w:p>
    <w:p w14:paraId="19F91600" w14:textId="27E1A154" w:rsidR="004C4023" w:rsidRPr="003E41FA" w:rsidRDefault="004C4023" w:rsidP="004C4023">
      <w:pPr>
        <w:pStyle w:val="a3"/>
        <w:numPr>
          <w:ilvl w:val="1"/>
          <w:numId w:val="1"/>
        </w:numPr>
        <w:tabs>
          <w:tab w:val="left" w:pos="567"/>
        </w:tabs>
        <w:spacing w:before="120" w:after="120"/>
        <w:contextualSpacing w:val="0"/>
        <w:jc w:val="both"/>
        <w:rPr>
          <w:rFonts w:ascii="Times New Roman" w:eastAsia="Times New Roman" w:hAnsi="Times New Roman"/>
        </w:rPr>
      </w:pPr>
      <w:r w:rsidRPr="003E41FA">
        <w:rPr>
          <w:rFonts w:ascii="Times New Roman" w:eastAsia="Times New Roman" w:hAnsi="Times New Roman"/>
          <w:i/>
        </w:rPr>
        <w:t>«Ivy leaf (Hedera helix) for acute upper respiratory tract infections: an updated</w:t>
      </w:r>
      <w:r w:rsidRPr="003E41FA">
        <w:rPr>
          <w:rFonts w:ascii="Times New Roman" w:eastAsia="Times New Roman" w:hAnsi="Times New Roman"/>
        </w:rPr>
        <w:t xml:space="preserve"> systematic review / Листя плюща (Hedera helix) при гострих інфекціях верхніх дихальних шляхів: оновлений систематичний огляд»</w:t>
      </w:r>
      <w:r w:rsidRPr="003E41FA">
        <w:rPr>
          <w:rStyle w:val="a7"/>
          <w:rFonts w:ascii="Times New Roman" w:eastAsia="Times New Roman" w:hAnsi="Times New Roman"/>
        </w:rPr>
        <w:footnoteReference w:id="5"/>
      </w:r>
      <w:r w:rsidR="00BF17F8">
        <w:rPr>
          <w:rFonts w:ascii="Times New Roman" w:eastAsia="Times New Roman" w:hAnsi="Times New Roman"/>
          <w:vertAlign w:val="subscript"/>
        </w:rPr>
        <w:t>,</w:t>
      </w:r>
      <w:r w:rsidRPr="003E41FA">
        <w:rPr>
          <w:rFonts w:ascii="Times New Roman" w:eastAsia="Times New Roman" w:hAnsi="Times New Roman"/>
        </w:rPr>
        <w:t xml:space="preserve"> </w:t>
      </w:r>
      <w:r w:rsidRPr="00261973">
        <w:rPr>
          <w:rStyle w:val="a7"/>
          <w:rFonts w:ascii="Times New Roman" w:hAnsi="Times New Roman"/>
          <w:color w:val="000000" w:themeColor="text1"/>
          <w:vertAlign w:val="baseline"/>
        </w:rPr>
        <w:t>у якій поширюються такі відомості</w:t>
      </w:r>
      <w:r w:rsidRPr="003E41FA">
        <w:rPr>
          <w:rFonts w:ascii="Times New Roman" w:hAnsi="Times New Roman"/>
          <w:color w:val="000000" w:themeColor="text1"/>
        </w:rPr>
        <w:t>:</w:t>
      </w:r>
      <w:r w:rsidRPr="003E41FA">
        <w:rPr>
          <w:rFonts w:ascii="Times New Roman" w:eastAsia="Times New Roman" w:hAnsi="Times New Roman"/>
        </w:rPr>
        <w:t xml:space="preserve"> </w:t>
      </w:r>
      <w:r w:rsidRPr="003E41FA">
        <w:rPr>
          <w:rFonts w:ascii="Times New Roman" w:eastAsia="Times New Roman" w:hAnsi="Times New Roman"/>
          <w:i/>
        </w:rPr>
        <w:t xml:space="preserve">«Препарати плюща можуть призвести до незначного зменшення симптомів кашлю порівняно з природним самообмежувальним перебігом інфекцій верхніх дихальних шляхів. Однак клінічна значущість цих ефектів видається мінімальною. Серйозні побічні реакції малоймовірні» </w:t>
      </w:r>
      <w:r w:rsidRPr="003E41FA">
        <w:rPr>
          <w:rFonts w:ascii="Times New Roman" w:eastAsia="Times New Roman" w:hAnsi="Times New Roman"/>
        </w:rPr>
        <w:t>(далі – Публікація 5</w:t>
      </w:r>
      <w:r w:rsidR="00BF17F8" w:rsidRPr="003E41FA">
        <w:rPr>
          <w:rFonts w:ascii="Times New Roman" w:eastAsia="Times New Roman" w:hAnsi="Times New Roman"/>
        </w:rPr>
        <w:t>)</w:t>
      </w:r>
      <w:r w:rsidR="002B0626">
        <w:rPr>
          <w:rFonts w:ascii="Times New Roman" w:eastAsia="Times New Roman" w:hAnsi="Times New Roman"/>
        </w:rPr>
        <w:t>;</w:t>
      </w:r>
    </w:p>
    <w:p w14:paraId="03CDCA48" w14:textId="148921A3" w:rsidR="004C4023" w:rsidRPr="003E41FA" w:rsidRDefault="004C4023" w:rsidP="004C4023">
      <w:pPr>
        <w:pStyle w:val="a3"/>
        <w:numPr>
          <w:ilvl w:val="1"/>
          <w:numId w:val="1"/>
        </w:numPr>
        <w:tabs>
          <w:tab w:val="left" w:pos="567"/>
        </w:tabs>
        <w:spacing w:before="120" w:after="120"/>
        <w:contextualSpacing w:val="0"/>
        <w:jc w:val="both"/>
        <w:rPr>
          <w:rFonts w:ascii="Times New Roman" w:eastAsia="Times New Roman" w:hAnsi="Times New Roman"/>
          <w:i/>
        </w:rPr>
      </w:pPr>
      <w:r w:rsidRPr="003E41FA">
        <w:rPr>
          <w:rFonts w:ascii="Times New Roman" w:eastAsia="Times New Roman" w:hAnsi="Times New Roman"/>
        </w:rPr>
        <w:t>«Hedera helix as a medicinal plant / Хедера спіральна як лікарська рослина»</w:t>
      </w:r>
      <w:r w:rsidRPr="003E41FA">
        <w:rPr>
          <w:rStyle w:val="a7"/>
          <w:rFonts w:ascii="Times New Roman" w:eastAsia="Times New Roman" w:hAnsi="Times New Roman"/>
        </w:rPr>
        <w:footnoteReference w:id="6"/>
      </w:r>
      <w:r w:rsidR="00BF17F8">
        <w:rPr>
          <w:rFonts w:ascii="Times New Roman" w:eastAsia="Times New Roman" w:hAnsi="Times New Roman"/>
          <w:vertAlign w:val="subscript"/>
        </w:rPr>
        <w:t>,</w:t>
      </w:r>
      <w:r w:rsidRPr="003E41FA">
        <w:rPr>
          <w:rFonts w:ascii="Times New Roman" w:eastAsia="Times New Roman" w:hAnsi="Times New Roman"/>
        </w:rPr>
        <w:t xml:space="preserve">  </w:t>
      </w:r>
      <w:r w:rsidR="00BF17F8">
        <w:rPr>
          <w:rFonts w:ascii="Times New Roman" w:eastAsia="Times New Roman" w:hAnsi="Times New Roman"/>
        </w:rPr>
        <w:t xml:space="preserve">                         </w:t>
      </w:r>
      <w:r w:rsidRPr="00261973">
        <w:rPr>
          <w:rStyle w:val="a7"/>
          <w:rFonts w:ascii="Times New Roman" w:hAnsi="Times New Roman"/>
          <w:color w:val="000000" w:themeColor="text1"/>
          <w:vertAlign w:val="baseline"/>
        </w:rPr>
        <w:t>у якій поширюються такі відомості</w:t>
      </w:r>
      <w:r w:rsidRPr="003E41FA">
        <w:rPr>
          <w:rFonts w:ascii="Times New Roman" w:hAnsi="Times New Roman"/>
          <w:color w:val="000000" w:themeColor="text1"/>
        </w:rPr>
        <w:t>:</w:t>
      </w:r>
      <w:r w:rsidRPr="003E41FA">
        <w:rPr>
          <w:rFonts w:ascii="Times New Roman" w:eastAsia="Times New Roman" w:hAnsi="Times New Roman"/>
          <w:i/>
        </w:rPr>
        <w:t xml:space="preserve"> «Літературні дані свідчать про те, що препарати екстракту листя плюща є ефективними та безпечними в рекомендованих дозах і мають дуже добру переносимість. Сиропи, краплі, таблетки, а також супозиторії та рідини, що містять етанол або вільні етанольні екстракти листя плюща, можна застосовувати для покращення функції легень та симптомів кашлю і відхаркування, особливо при супутніх обструктивних захворюваннях легень та мікробних інфекціях. Клінічні дані підтверджують ці показання, особливо для дітей» </w:t>
      </w:r>
      <w:r w:rsidRPr="003E41FA">
        <w:rPr>
          <w:rFonts w:ascii="Times New Roman" w:eastAsia="Times New Roman" w:hAnsi="Times New Roman"/>
        </w:rPr>
        <w:t xml:space="preserve">(далі разом – Наукові </w:t>
      </w:r>
      <w:r w:rsidRPr="00261973">
        <w:rPr>
          <w:rFonts w:ascii="Times New Roman" w:eastAsia="Times New Roman" w:hAnsi="Times New Roman"/>
          <w:iCs/>
        </w:rPr>
        <w:t xml:space="preserve">джерела) </w:t>
      </w:r>
      <w:r w:rsidRPr="00A1418B">
        <w:rPr>
          <w:rFonts w:ascii="Times New Roman" w:eastAsia="Times New Roman" w:hAnsi="Times New Roman"/>
          <w:iCs/>
        </w:rPr>
        <w:t>(д</w:t>
      </w:r>
      <w:r w:rsidRPr="003E41FA">
        <w:rPr>
          <w:rFonts w:ascii="Times New Roman" w:eastAsia="Times New Roman" w:hAnsi="Times New Roman"/>
        </w:rPr>
        <w:t>алі – Публікація 6</w:t>
      </w:r>
      <w:r w:rsidR="00BF17F8" w:rsidRPr="003E41FA">
        <w:rPr>
          <w:rFonts w:ascii="Times New Roman" w:eastAsia="Times New Roman" w:hAnsi="Times New Roman"/>
        </w:rPr>
        <w:t>)</w:t>
      </w:r>
      <w:r w:rsidR="002B0626">
        <w:rPr>
          <w:rFonts w:ascii="Times New Roman" w:eastAsia="Times New Roman" w:hAnsi="Times New Roman"/>
        </w:rPr>
        <w:t>;</w:t>
      </w:r>
    </w:p>
    <w:p w14:paraId="08D5DC30" w14:textId="13536374" w:rsidR="004C4023" w:rsidRPr="003E41FA" w:rsidRDefault="004C4023" w:rsidP="004C4023">
      <w:pPr>
        <w:pStyle w:val="a3"/>
        <w:numPr>
          <w:ilvl w:val="1"/>
          <w:numId w:val="1"/>
        </w:numPr>
        <w:tabs>
          <w:tab w:val="left" w:pos="567"/>
        </w:tabs>
        <w:spacing w:before="120" w:after="120"/>
        <w:contextualSpacing w:val="0"/>
        <w:jc w:val="both"/>
        <w:rPr>
          <w:rFonts w:ascii="Times New Roman" w:eastAsia="Times New Roman" w:hAnsi="Times New Roman"/>
        </w:rPr>
      </w:pPr>
      <w:r w:rsidRPr="003E41FA">
        <w:rPr>
          <w:rFonts w:ascii="Times New Roman" w:eastAsia="Times New Roman" w:hAnsi="Times New Roman"/>
          <w:i/>
        </w:rPr>
        <w:lastRenderedPageBreak/>
        <w:t>«Iceland moss - Summary for the public / Ісландський мох - резюме для громадськості</w:t>
      </w:r>
      <w:r w:rsidRPr="003E41FA">
        <w:rPr>
          <w:rFonts w:ascii="Times New Roman" w:eastAsia="Times New Roman" w:hAnsi="Times New Roman"/>
        </w:rPr>
        <w:t>»</w:t>
      </w:r>
      <w:r w:rsidRPr="003E41FA">
        <w:rPr>
          <w:rStyle w:val="a7"/>
          <w:rFonts w:ascii="Times New Roman" w:eastAsia="Times New Roman" w:hAnsi="Times New Roman"/>
        </w:rPr>
        <w:footnoteReference w:id="7"/>
      </w:r>
      <w:r w:rsidR="00BF17F8">
        <w:rPr>
          <w:rFonts w:ascii="Times New Roman" w:eastAsia="Times New Roman" w:hAnsi="Times New Roman"/>
          <w:vertAlign w:val="subscript"/>
        </w:rPr>
        <w:t>,</w:t>
      </w:r>
      <w:r w:rsidRPr="003E41FA">
        <w:rPr>
          <w:rFonts w:ascii="Times New Roman" w:eastAsia="Times New Roman" w:hAnsi="Times New Roman"/>
        </w:rPr>
        <w:t xml:space="preserve"> </w:t>
      </w:r>
      <w:r w:rsidRPr="00261973">
        <w:rPr>
          <w:rStyle w:val="a7"/>
          <w:rFonts w:ascii="Times New Roman" w:hAnsi="Times New Roman"/>
          <w:color w:val="000000" w:themeColor="text1"/>
          <w:vertAlign w:val="baseline"/>
        </w:rPr>
        <w:t>у якій поширюються такі відомості</w:t>
      </w:r>
      <w:r w:rsidRPr="003E41FA">
        <w:rPr>
          <w:rFonts w:ascii="Times New Roman" w:hAnsi="Times New Roman"/>
          <w:color w:val="000000" w:themeColor="text1"/>
        </w:rPr>
        <w:t>:</w:t>
      </w:r>
      <w:r w:rsidRPr="003E41FA">
        <w:rPr>
          <w:rFonts w:ascii="Times New Roman" w:eastAsia="Times New Roman" w:hAnsi="Times New Roman"/>
        </w:rPr>
        <w:t xml:space="preserve"> «</w:t>
      </w:r>
      <w:r w:rsidRPr="003E41FA">
        <w:rPr>
          <w:rFonts w:ascii="Times New Roman" w:eastAsia="Times New Roman" w:hAnsi="Times New Roman"/>
          <w:i/>
        </w:rPr>
        <w:t>HMPC дійшов висновку, що на основі тривалого використання ці препарати ісландського моху можна застосовувати як демульгатор (заспокійливий засіб) для лікування подразнення ротової порожнини та горла і пов'язаного з ним сухого кашлю, а також для лікування тимчасової втрати апетиту</w:t>
      </w:r>
      <w:r w:rsidRPr="003E41FA">
        <w:rPr>
          <w:rFonts w:ascii="Times New Roman" w:eastAsia="Times New Roman" w:hAnsi="Times New Roman"/>
        </w:rPr>
        <w:t>» (далі – Публікація 7</w:t>
      </w:r>
      <w:r w:rsidR="00BF17F8" w:rsidRPr="003E41FA">
        <w:rPr>
          <w:rFonts w:ascii="Times New Roman" w:eastAsia="Times New Roman" w:hAnsi="Times New Roman"/>
        </w:rPr>
        <w:t>)</w:t>
      </w:r>
      <w:r w:rsidR="002B0626">
        <w:rPr>
          <w:rFonts w:ascii="Times New Roman" w:eastAsia="Times New Roman" w:hAnsi="Times New Roman"/>
        </w:rPr>
        <w:t>;</w:t>
      </w:r>
    </w:p>
    <w:p w14:paraId="0F6CE17A" w14:textId="047DE98F" w:rsidR="004C4023" w:rsidRPr="003E41FA" w:rsidRDefault="004C4023" w:rsidP="004C4023">
      <w:pPr>
        <w:pStyle w:val="a3"/>
        <w:numPr>
          <w:ilvl w:val="1"/>
          <w:numId w:val="1"/>
        </w:numPr>
        <w:tabs>
          <w:tab w:val="left" w:pos="567"/>
        </w:tabs>
        <w:spacing w:before="120" w:after="120"/>
        <w:contextualSpacing w:val="0"/>
        <w:jc w:val="both"/>
        <w:rPr>
          <w:rFonts w:ascii="Times New Roman" w:eastAsia="Times New Roman" w:hAnsi="Times New Roman"/>
          <w:i/>
        </w:rPr>
      </w:pPr>
      <w:r w:rsidRPr="003E41FA">
        <w:rPr>
          <w:rFonts w:ascii="Times New Roman" w:eastAsia="Times New Roman" w:hAnsi="Times New Roman"/>
        </w:rPr>
        <w:t>«Ефективність екстракту ісландського моху при сухому кашлі у дітей»</w:t>
      </w:r>
      <w:r w:rsidRPr="003E41FA">
        <w:rPr>
          <w:rStyle w:val="a7"/>
          <w:rFonts w:ascii="Times New Roman" w:eastAsia="Times New Roman" w:hAnsi="Times New Roman"/>
        </w:rPr>
        <w:footnoteReference w:id="8"/>
      </w:r>
      <w:r w:rsidR="00BF17F8">
        <w:rPr>
          <w:rFonts w:ascii="Times New Roman" w:eastAsia="Times New Roman" w:hAnsi="Times New Roman"/>
          <w:vertAlign w:val="subscript"/>
        </w:rPr>
        <w:t>,</w:t>
      </w:r>
      <w:r w:rsidRPr="003E41FA">
        <w:rPr>
          <w:rFonts w:ascii="Times New Roman" w:eastAsia="Times New Roman" w:hAnsi="Times New Roman"/>
        </w:rPr>
        <w:t xml:space="preserve">  </w:t>
      </w:r>
      <w:r w:rsidRPr="00261973">
        <w:rPr>
          <w:rStyle w:val="a7"/>
          <w:rFonts w:ascii="Times New Roman" w:hAnsi="Times New Roman"/>
          <w:color w:val="000000" w:themeColor="text1"/>
          <w:vertAlign w:val="baseline"/>
        </w:rPr>
        <w:t>у якій поширюються такі відомості</w:t>
      </w:r>
      <w:r w:rsidRPr="003E41FA">
        <w:rPr>
          <w:rFonts w:ascii="Times New Roman" w:hAnsi="Times New Roman"/>
          <w:color w:val="000000" w:themeColor="text1"/>
        </w:rPr>
        <w:t>:</w:t>
      </w:r>
      <w:r w:rsidRPr="003E41FA">
        <w:rPr>
          <w:rFonts w:ascii="Times New Roman" w:eastAsia="Times New Roman" w:hAnsi="Times New Roman"/>
        </w:rPr>
        <w:t xml:space="preserve"> «</w:t>
      </w:r>
      <w:r w:rsidRPr="003E41FA">
        <w:rPr>
          <w:rFonts w:ascii="Times New Roman" w:eastAsia="Times New Roman" w:hAnsi="Times New Roman"/>
          <w:i/>
        </w:rPr>
        <w:t xml:space="preserve">Автори відмічають, що в процесі лікування протягом п'яти днів відбувалося достовірне зниження інтенсивності сухого кашлю з 2,21±0,23 бала до 1,34±0,11 бала (Р&lt;0,05), на 10й день дослідження інтенсивність кашлю знизилась до 0,27±0,10 бала.» </w:t>
      </w:r>
      <w:r w:rsidRPr="003E41FA">
        <w:rPr>
          <w:rFonts w:ascii="Times New Roman" w:eastAsia="Times New Roman" w:hAnsi="Times New Roman"/>
        </w:rPr>
        <w:t>(далі – Публікація 8</w:t>
      </w:r>
      <w:r w:rsidR="00BF17F8" w:rsidRPr="003E41FA">
        <w:rPr>
          <w:rFonts w:ascii="Times New Roman" w:eastAsia="Times New Roman" w:hAnsi="Times New Roman"/>
        </w:rPr>
        <w:t>)</w:t>
      </w:r>
      <w:r w:rsidR="002B0626">
        <w:rPr>
          <w:rFonts w:ascii="Times New Roman" w:eastAsia="Times New Roman" w:hAnsi="Times New Roman"/>
        </w:rPr>
        <w:t>;</w:t>
      </w:r>
    </w:p>
    <w:p w14:paraId="5F12B619" w14:textId="533CE594" w:rsidR="004C4023" w:rsidRPr="003E41FA" w:rsidRDefault="004C4023" w:rsidP="004C4023">
      <w:pPr>
        <w:pStyle w:val="a3"/>
        <w:numPr>
          <w:ilvl w:val="1"/>
          <w:numId w:val="1"/>
        </w:numPr>
        <w:tabs>
          <w:tab w:val="left" w:pos="567"/>
        </w:tabs>
        <w:spacing w:before="120" w:after="120"/>
        <w:contextualSpacing w:val="0"/>
        <w:jc w:val="both"/>
        <w:rPr>
          <w:rFonts w:ascii="Times New Roman" w:eastAsia="Times New Roman" w:hAnsi="Times New Roman"/>
        </w:rPr>
      </w:pPr>
      <w:r w:rsidRPr="003E41FA">
        <w:rPr>
          <w:rFonts w:ascii="Times New Roman" w:eastAsia="Times New Roman" w:hAnsi="Times New Roman"/>
          <w:i/>
        </w:rPr>
        <w:t>«Assessment</w:t>
      </w:r>
      <w:r w:rsidRPr="003E41FA">
        <w:rPr>
          <w:rFonts w:ascii="Times New Roman" w:eastAsia="Times New Roman" w:hAnsi="Times New Roman"/>
          <w:lang w:val="en-US"/>
        </w:rPr>
        <w:t xml:space="preserve"> report on Cetraria islandica (L.) Acharius s.l., thallus / </w:t>
      </w:r>
      <w:r w:rsidRPr="003E41FA">
        <w:rPr>
          <w:rFonts w:ascii="Times New Roman" w:eastAsia="Times New Roman" w:hAnsi="Times New Roman"/>
        </w:rPr>
        <w:t>Звіт</w:t>
      </w:r>
      <w:r w:rsidRPr="003E41FA">
        <w:rPr>
          <w:rFonts w:ascii="Times New Roman" w:eastAsia="Times New Roman" w:hAnsi="Times New Roman"/>
          <w:lang w:val="en-US"/>
        </w:rPr>
        <w:t xml:space="preserve"> </w:t>
      </w:r>
      <w:r w:rsidRPr="003E41FA">
        <w:rPr>
          <w:rFonts w:ascii="Times New Roman" w:eastAsia="Times New Roman" w:hAnsi="Times New Roman"/>
        </w:rPr>
        <w:t>про</w:t>
      </w:r>
      <w:r w:rsidRPr="003E41FA">
        <w:rPr>
          <w:rFonts w:ascii="Times New Roman" w:eastAsia="Times New Roman" w:hAnsi="Times New Roman"/>
          <w:lang w:val="en-US"/>
        </w:rPr>
        <w:t xml:space="preserve"> </w:t>
      </w:r>
      <w:r w:rsidRPr="003E41FA">
        <w:rPr>
          <w:rFonts w:ascii="Times New Roman" w:eastAsia="Times New Roman" w:hAnsi="Times New Roman"/>
        </w:rPr>
        <w:t>оцінку</w:t>
      </w:r>
      <w:r w:rsidRPr="003E41FA">
        <w:rPr>
          <w:rFonts w:ascii="Times New Roman" w:eastAsia="Times New Roman" w:hAnsi="Times New Roman"/>
          <w:lang w:val="en-US"/>
        </w:rPr>
        <w:t xml:space="preserve"> Cetraria islandica (L.) Acharius s.l., tallus</w:t>
      </w:r>
      <w:r w:rsidRPr="003E41FA">
        <w:rPr>
          <w:rFonts w:ascii="Times New Roman" w:eastAsia="Times New Roman" w:hAnsi="Times New Roman"/>
        </w:rPr>
        <w:t>»</w:t>
      </w:r>
      <w:r w:rsidRPr="003E41FA">
        <w:rPr>
          <w:rStyle w:val="a7"/>
          <w:rFonts w:ascii="Times New Roman" w:eastAsia="Times New Roman" w:hAnsi="Times New Roman"/>
        </w:rPr>
        <w:footnoteReference w:id="9"/>
      </w:r>
      <w:r w:rsidR="00BF17F8">
        <w:rPr>
          <w:rFonts w:ascii="Times New Roman" w:eastAsia="Times New Roman" w:hAnsi="Times New Roman"/>
          <w:vertAlign w:val="subscript"/>
        </w:rPr>
        <w:t>,</w:t>
      </w:r>
      <w:r w:rsidRPr="003E41FA">
        <w:rPr>
          <w:rFonts w:ascii="Times New Roman" w:hAnsi="Times New Roman"/>
        </w:rPr>
        <w:t xml:space="preserve"> </w:t>
      </w:r>
      <w:r w:rsidRPr="00261973">
        <w:rPr>
          <w:rStyle w:val="a7"/>
          <w:rFonts w:ascii="Times New Roman" w:hAnsi="Times New Roman"/>
          <w:color w:val="000000" w:themeColor="text1"/>
          <w:vertAlign w:val="baseline"/>
        </w:rPr>
        <w:t>у якій поширюються такі відомості</w:t>
      </w:r>
      <w:r w:rsidRPr="00BF17F8">
        <w:rPr>
          <w:rFonts w:ascii="Times New Roman" w:hAnsi="Times New Roman"/>
          <w:color w:val="000000" w:themeColor="text1"/>
        </w:rPr>
        <w:t>:</w:t>
      </w:r>
      <w:r w:rsidRPr="003E41FA">
        <w:rPr>
          <w:rFonts w:ascii="Times New Roman" w:hAnsi="Times New Roman"/>
          <w:color w:val="000000" w:themeColor="text1"/>
        </w:rPr>
        <w:t xml:space="preserve"> </w:t>
      </w:r>
      <w:r w:rsidRPr="003E41FA">
        <w:rPr>
          <w:rFonts w:ascii="Times New Roman" w:eastAsia="Times New Roman" w:hAnsi="Times New Roman"/>
        </w:rPr>
        <w:t>«</w:t>
      </w:r>
      <w:r w:rsidRPr="003E41FA">
        <w:rPr>
          <w:rFonts w:ascii="Times New Roman" w:eastAsia="Times New Roman" w:hAnsi="Times New Roman"/>
          <w:i/>
        </w:rPr>
        <w:t>Можна</w:t>
      </w:r>
      <w:r w:rsidRPr="003E41FA">
        <w:rPr>
          <w:rFonts w:ascii="Times New Roman" w:eastAsia="Times New Roman" w:hAnsi="Times New Roman"/>
          <w:i/>
          <w:lang w:val="en-US"/>
        </w:rPr>
        <w:t xml:space="preserve"> </w:t>
      </w:r>
      <w:r w:rsidRPr="003E41FA">
        <w:rPr>
          <w:rFonts w:ascii="Times New Roman" w:eastAsia="Times New Roman" w:hAnsi="Times New Roman"/>
          <w:i/>
        </w:rPr>
        <w:t>зробити</w:t>
      </w:r>
      <w:r w:rsidRPr="003E41FA">
        <w:rPr>
          <w:rFonts w:ascii="Times New Roman" w:eastAsia="Times New Roman" w:hAnsi="Times New Roman"/>
          <w:i/>
          <w:lang w:val="en-US"/>
        </w:rPr>
        <w:t xml:space="preserve"> </w:t>
      </w:r>
      <w:r w:rsidRPr="003E41FA">
        <w:rPr>
          <w:rFonts w:ascii="Times New Roman" w:eastAsia="Times New Roman" w:hAnsi="Times New Roman"/>
          <w:i/>
        </w:rPr>
        <w:t>висновок</w:t>
      </w:r>
      <w:r w:rsidRPr="003E41FA">
        <w:rPr>
          <w:rFonts w:ascii="Times New Roman" w:eastAsia="Times New Roman" w:hAnsi="Times New Roman"/>
          <w:i/>
          <w:lang w:val="en-US"/>
        </w:rPr>
        <w:t xml:space="preserve">, </w:t>
      </w:r>
      <w:r w:rsidRPr="003E41FA">
        <w:rPr>
          <w:rFonts w:ascii="Times New Roman" w:eastAsia="Times New Roman" w:hAnsi="Times New Roman"/>
          <w:i/>
        </w:rPr>
        <w:t>що</w:t>
      </w:r>
      <w:r w:rsidRPr="003E41FA">
        <w:rPr>
          <w:rFonts w:ascii="Times New Roman" w:eastAsia="Times New Roman" w:hAnsi="Times New Roman"/>
          <w:i/>
          <w:lang w:val="en-US"/>
        </w:rPr>
        <w:t xml:space="preserve"> </w:t>
      </w:r>
      <w:r w:rsidRPr="003E41FA">
        <w:rPr>
          <w:rFonts w:ascii="Times New Roman" w:eastAsia="Times New Roman" w:hAnsi="Times New Roman"/>
          <w:i/>
        </w:rPr>
        <w:t>оцінка</w:t>
      </w:r>
      <w:r w:rsidRPr="003E41FA">
        <w:rPr>
          <w:rFonts w:ascii="Times New Roman" w:eastAsia="Times New Roman" w:hAnsi="Times New Roman"/>
          <w:i/>
          <w:lang w:val="en-US"/>
        </w:rPr>
        <w:t xml:space="preserve"> </w:t>
      </w:r>
      <w:r w:rsidRPr="003E41FA">
        <w:rPr>
          <w:rFonts w:ascii="Times New Roman" w:eastAsia="Times New Roman" w:hAnsi="Times New Roman"/>
          <w:i/>
        </w:rPr>
        <w:t>співвідношення</w:t>
      </w:r>
      <w:r w:rsidRPr="003E41FA">
        <w:rPr>
          <w:rFonts w:ascii="Times New Roman" w:eastAsia="Times New Roman" w:hAnsi="Times New Roman"/>
          <w:i/>
          <w:lang w:val="en-US"/>
        </w:rPr>
        <w:t xml:space="preserve"> </w:t>
      </w:r>
      <w:r w:rsidRPr="003E41FA">
        <w:rPr>
          <w:rFonts w:ascii="Times New Roman" w:eastAsia="Times New Roman" w:hAnsi="Times New Roman"/>
          <w:i/>
        </w:rPr>
        <w:t>користь</w:t>
      </w:r>
      <w:r w:rsidRPr="003E41FA">
        <w:rPr>
          <w:rFonts w:ascii="Times New Roman" w:eastAsia="Times New Roman" w:hAnsi="Times New Roman"/>
          <w:i/>
          <w:lang w:val="en-US"/>
        </w:rPr>
        <w:t>-</w:t>
      </w:r>
      <w:r w:rsidRPr="003E41FA">
        <w:rPr>
          <w:rFonts w:ascii="Times New Roman" w:eastAsia="Times New Roman" w:hAnsi="Times New Roman"/>
          <w:i/>
        </w:rPr>
        <w:t>ризик</w:t>
      </w:r>
      <w:r w:rsidRPr="003E41FA">
        <w:rPr>
          <w:rFonts w:ascii="Times New Roman" w:eastAsia="Times New Roman" w:hAnsi="Times New Roman"/>
          <w:i/>
          <w:lang w:val="en-US"/>
        </w:rPr>
        <w:t xml:space="preserve"> </w:t>
      </w:r>
      <w:r w:rsidRPr="003E41FA">
        <w:rPr>
          <w:rFonts w:ascii="Times New Roman" w:eastAsia="Times New Roman" w:hAnsi="Times New Roman"/>
          <w:i/>
        </w:rPr>
        <w:t>для</w:t>
      </w:r>
      <w:r w:rsidRPr="003E41FA">
        <w:rPr>
          <w:rFonts w:ascii="Times New Roman" w:eastAsia="Times New Roman" w:hAnsi="Times New Roman"/>
          <w:i/>
          <w:lang w:val="en-US"/>
        </w:rPr>
        <w:t xml:space="preserve"> </w:t>
      </w:r>
      <w:r w:rsidRPr="003E41FA">
        <w:rPr>
          <w:rFonts w:ascii="Times New Roman" w:eastAsia="Times New Roman" w:hAnsi="Times New Roman"/>
          <w:i/>
        </w:rPr>
        <w:t>препаратів</w:t>
      </w:r>
      <w:r w:rsidRPr="003E41FA">
        <w:rPr>
          <w:rFonts w:ascii="Times New Roman" w:eastAsia="Times New Roman" w:hAnsi="Times New Roman"/>
          <w:i/>
          <w:lang w:val="en-US"/>
        </w:rPr>
        <w:t xml:space="preserve"> Cetraria islandica, </w:t>
      </w:r>
      <w:r w:rsidRPr="003E41FA">
        <w:rPr>
          <w:rFonts w:ascii="Times New Roman" w:eastAsia="Times New Roman" w:hAnsi="Times New Roman"/>
          <w:i/>
        </w:rPr>
        <w:t>включених</w:t>
      </w:r>
      <w:r w:rsidRPr="003E41FA">
        <w:rPr>
          <w:rFonts w:ascii="Times New Roman" w:eastAsia="Times New Roman" w:hAnsi="Times New Roman"/>
          <w:i/>
          <w:lang w:val="en-US"/>
        </w:rPr>
        <w:t xml:space="preserve"> </w:t>
      </w:r>
      <w:r w:rsidRPr="003E41FA">
        <w:rPr>
          <w:rFonts w:ascii="Times New Roman" w:eastAsia="Times New Roman" w:hAnsi="Times New Roman"/>
          <w:i/>
        </w:rPr>
        <w:t>до</w:t>
      </w:r>
      <w:r w:rsidRPr="003E41FA">
        <w:rPr>
          <w:rFonts w:ascii="Times New Roman" w:eastAsia="Times New Roman" w:hAnsi="Times New Roman"/>
          <w:i/>
          <w:lang w:val="en-US"/>
        </w:rPr>
        <w:t xml:space="preserve"> </w:t>
      </w:r>
      <w:r w:rsidRPr="003E41FA">
        <w:rPr>
          <w:rFonts w:ascii="Times New Roman" w:eastAsia="Times New Roman" w:hAnsi="Times New Roman"/>
          <w:i/>
        </w:rPr>
        <w:t>монографії</w:t>
      </w:r>
      <w:r w:rsidRPr="003E41FA">
        <w:rPr>
          <w:rFonts w:ascii="Times New Roman" w:eastAsia="Times New Roman" w:hAnsi="Times New Roman"/>
          <w:i/>
          <w:lang w:val="en-US"/>
        </w:rPr>
        <w:t xml:space="preserve">, </w:t>
      </w:r>
      <w:r w:rsidRPr="003E41FA">
        <w:rPr>
          <w:rFonts w:ascii="Times New Roman" w:eastAsia="Times New Roman" w:hAnsi="Times New Roman"/>
          <w:i/>
        </w:rPr>
        <w:t>є</w:t>
      </w:r>
      <w:r w:rsidRPr="003E41FA">
        <w:rPr>
          <w:rFonts w:ascii="Times New Roman" w:eastAsia="Times New Roman" w:hAnsi="Times New Roman"/>
          <w:i/>
          <w:lang w:val="en-US"/>
        </w:rPr>
        <w:t xml:space="preserve"> </w:t>
      </w:r>
      <w:r w:rsidRPr="003E41FA">
        <w:rPr>
          <w:rFonts w:ascii="Times New Roman" w:eastAsia="Times New Roman" w:hAnsi="Times New Roman"/>
          <w:i/>
        </w:rPr>
        <w:t>позитивною</w:t>
      </w:r>
      <w:r w:rsidRPr="003E41FA">
        <w:rPr>
          <w:rFonts w:ascii="Times New Roman" w:eastAsia="Times New Roman" w:hAnsi="Times New Roman"/>
          <w:i/>
          <w:lang w:val="en-US"/>
        </w:rPr>
        <w:t xml:space="preserve"> </w:t>
      </w:r>
      <w:r w:rsidRPr="003E41FA">
        <w:rPr>
          <w:rFonts w:ascii="Times New Roman" w:eastAsia="Times New Roman" w:hAnsi="Times New Roman"/>
          <w:i/>
        </w:rPr>
        <w:t>для</w:t>
      </w:r>
      <w:r w:rsidRPr="003E41FA">
        <w:rPr>
          <w:rFonts w:ascii="Times New Roman" w:eastAsia="Times New Roman" w:hAnsi="Times New Roman"/>
          <w:i/>
          <w:lang w:val="en-US"/>
        </w:rPr>
        <w:t xml:space="preserve"> </w:t>
      </w:r>
      <w:r w:rsidRPr="003E41FA">
        <w:rPr>
          <w:rFonts w:ascii="Times New Roman" w:eastAsia="Times New Roman" w:hAnsi="Times New Roman"/>
          <w:i/>
        </w:rPr>
        <w:t>застосування</w:t>
      </w:r>
      <w:r w:rsidRPr="003E41FA">
        <w:rPr>
          <w:rFonts w:ascii="Times New Roman" w:eastAsia="Times New Roman" w:hAnsi="Times New Roman"/>
          <w:i/>
          <w:lang w:val="en-US"/>
        </w:rPr>
        <w:t xml:space="preserve"> </w:t>
      </w:r>
      <w:r w:rsidRPr="003E41FA">
        <w:rPr>
          <w:rFonts w:ascii="Times New Roman" w:eastAsia="Times New Roman" w:hAnsi="Times New Roman"/>
          <w:i/>
        </w:rPr>
        <w:t>як</w:t>
      </w:r>
      <w:r w:rsidRPr="003E41FA">
        <w:rPr>
          <w:rFonts w:ascii="Times New Roman" w:eastAsia="Times New Roman" w:hAnsi="Times New Roman"/>
          <w:i/>
          <w:lang w:val="en-US"/>
        </w:rPr>
        <w:t xml:space="preserve"> </w:t>
      </w:r>
      <w:r w:rsidRPr="003E41FA">
        <w:rPr>
          <w:rFonts w:ascii="Times New Roman" w:eastAsia="Times New Roman" w:hAnsi="Times New Roman"/>
          <w:i/>
        </w:rPr>
        <w:t>демульгатора</w:t>
      </w:r>
      <w:r w:rsidRPr="003E41FA">
        <w:rPr>
          <w:rFonts w:ascii="Times New Roman" w:eastAsia="Times New Roman" w:hAnsi="Times New Roman"/>
          <w:i/>
          <w:lang w:val="en-US"/>
        </w:rPr>
        <w:t xml:space="preserve"> </w:t>
      </w:r>
      <w:r w:rsidRPr="003E41FA">
        <w:rPr>
          <w:rFonts w:ascii="Times New Roman" w:eastAsia="Times New Roman" w:hAnsi="Times New Roman"/>
          <w:i/>
        </w:rPr>
        <w:t>для</w:t>
      </w:r>
      <w:r w:rsidRPr="003E41FA">
        <w:rPr>
          <w:rFonts w:ascii="Times New Roman" w:eastAsia="Times New Roman" w:hAnsi="Times New Roman"/>
          <w:i/>
          <w:lang w:val="en-US"/>
        </w:rPr>
        <w:t xml:space="preserve"> </w:t>
      </w:r>
      <w:r w:rsidRPr="003E41FA">
        <w:rPr>
          <w:rFonts w:ascii="Times New Roman" w:eastAsia="Times New Roman" w:hAnsi="Times New Roman"/>
          <w:i/>
        </w:rPr>
        <w:t>симптоматичного</w:t>
      </w:r>
      <w:r w:rsidRPr="003E41FA">
        <w:rPr>
          <w:rFonts w:ascii="Times New Roman" w:eastAsia="Times New Roman" w:hAnsi="Times New Roman"/>
          <w:i/>
          <w:lang w:val="en-US"/>
        </w:rPr>
        <w:t xml:space="preserve"> </w:t>
      </w:r>
      <w:r w:rsidRPr="003E41FA">
        <w:rPr>
          <w:rFonts w:ascii="Times New Roman" w:eastAsia="Times New Roman" w:hAnsi="Times New Roman"/>
          <w:i/>
        </w:rPr>
        <w:t>лікування</w:t>
      </w:r>
      <w:r w:rsidRPr="003E41FA">
        <w:rPr>
          <w:rFonts w:ascii="Times New Roman" w:eastAsia="Times New Roman" w:hAnsi="Times New Roman"/>
          <w:i/>
          <w:lang w:val="en-US"/>
        </w:rPr>
        <w:t xml:space="preserve"> </w:t>
      </w:r>
      <w:r w:rsidRPr="003E41FA">
        <w:rPr>
          <w:rFonts w:ascii="Times New Roman" w:eastAsia="Times New Roman" w:hAnsi="Times New Roman"/>
          <w:i/>
        </w:rPr>
        <w:t>подразнення</w:t>
      </w:r>
      <w:r w:rsidRPr="003E41FA">
        <w:rPr>
          <w:rFonts w:ascii="Times New Roman" w:eastAsia="Times New Roman" w:hAnsi="Times New Roman"/>
          <w:i/>
          <w:lang w:val="en-US"/>
        </w:rPr>
        <w:t xml:space="preserve"> </w:t>
      </w:r>
      <w:r w:rsidRPr="003E41FA">
        <w:rPr>
          <w:rFonts w:ascii="Times New Roman" w:eastAsia="Times New Roman" w:hAnsi="Times New Roman"/>
          <w:i/>
        </w:rPr>
        <w:t>ротової</w:t>
      </w:r>
      <w:r w:rsidRPr="003E41FA">
        <w:rPr>
          <w:rFonts w:ascii="Times New Roman" w:eastAsia="Times New Roman" w:hAnsi="Times New Roman"/>
          <w:i/>
          <w:lang w:val="en-US"/>
        </w:rPr>
        <w:t xml:space="preserve"> </w:t>
      </w:r>
      <w:r w:rsidRPr="003E41FA">
        <w:rPr>
          <w:rFonts w:ascii="Times New Roman" w:eastAsia="Times New Roman" w:hAnsi="Times New Roman"/>
          <w:i/>
        </w:rPr>
        <w:t>порожнини</w:t>
      </w:r>
      <w:r w:rsidRPr="003E41FA">
        <w:rPr>
          <w:rFonts w:ascii="Times New Roman" w:eastAsia="Times New Roman" w:hAnsi="Times New Roman"/>
          <w:i/>
          <w:lang w:val="en-US"/>
        </w:rPr>
        <w:t xml:space="preserve"> </w:t>
      </w:r>
      <w:r w:rsidRPr="003E41FA">
        <w:rPr>
          <w:rFonts w:ascii="Times New Roman" w:eastAsia="Times New Roman" w:hAnsi="Times New Roman"/>
          <w:i/>
        </w:rPr>
        <w:t>або</w:t>
      </w:r>
      <w:r w:rsidRPr="003E41FA">
        <w:rPr>
          <w:rFonts w:ascii="Times New Roman" w:eastAsia="Times New Roman" w:hAnsi="Times New Roman"/>
          <w:i/>
          <w:lang w:val="en-US"/>
        </w:rPr>
        <w:t xml:space="preserve"> </w:t>
      </w:r>
      <w:r w:rsidRPr="003E41FA">
        <w:rPr>
          <w:rFonts w:ascii="Times New Roman" w:eastAsia="Times New Roman" w:hAnsi="Times New Roman"/>
          <w:i/>
        </w:rPr>
        <w:t>горла</w:t>
      </w:r>
      <w:r w:rsidRPr="003E41FA">
        <w:rPr>
          <w:rFonts w:ascii="Times New Roman" w:eastAsia="Times New Roman" w:hAnsi="Times New Roman"/>
          <w:i/>
          <w:lang w:val="en-US"/>
        </w:rPr>
        <w:t xml:space="preserve"> </w:t>
      </w:r>
      <w:r w:rsidRPr="003E41FA">
        <w:rPr>
          <w:rFonts w:ascii="Times New Roman" w:eastAsia="Times New Roman" w:hAnsi="Times New Roman"/>
          <w:i/>
        </w:rPr>
        <w:t>та</w:t>
      </w:r>
      <w:r w:rsidRPr="003E41FA">
        <w:rPr>
          <w:rFonts w:ascii="Times New Roman" w:eastAsia="Times New Roman" w:hAnsi="Times New Roman"/>
          <w:i/>
          <w:lang w:val="en-US"/>
        </w:rPr>
        <w:t xml:space="preserve"> </w:t>
      </w:r>
      <w:r w:rsidRPr="003E41FA">
        <w:rPr>
          <w:rFonts w:ascii="Times New Roman" w:eastAsia="Times New Roman" w:hAnsi="Times New Roman"/>
          <w:i/>
        </w:rPr>
        <w:t>пов</w:t>
      </w:r>
      <w:r w:rsidRPr="003E41FA">
        <w:rPr>
          <w:rFonts w:ascii="Times New Roman" w:eastAsia="Times New Roman" w:hAnsi="Times New Roman"/>
          <w:i/>
          <w:lang w:val="en-US"/>
        </w:rPr>
        <w:t>'</w:t>
      </w:r>
      <w:r w:rsidRPr="003E41FA">
        <w:rPr>
          <w:rFonts w:ascii="Times New Roman" w:eastAsia="Times New Roman" w:hAnsi="Times New Roman"/>
          <w:i/>
        </w:rPr>
        <w:t>язаного</w:t>
      </w:r>
      <w:r w:rsidRPr="003E41FA">
        <w:rPr>
          <w:rFonts w:ascii="Times New Roman" w:eastAsia="Times New Roman" w:hAnsi="Times New Roman"/>
          <w:i/>
          <w:lang w:val="en-US"/>
        </w:rPr>
        <w:t xml:space="preserve"> </w:t>
      </w:r>
      <w:r w:rsidRPr="003E41FA">
        <w:rPr>
          <w:rFonts w:ascii="Times New Roman" w:eastAsia="Times New Roman" w:hAnsi="Times New Roman"/>
          <w:i/>
        </w:rPr>
        <w:t>з</w:t>
      </w:r>
      <w:r w:rsidRPr="003E41FA">
        <w:rPr>
          <w:rFonts w:ascii="Times New Roman" w:eastAsia="Times New Roman" w:hAnsi="Times New Roman"/>
          <w:i/>
          <w:lang w:val="en-US"/>
        </w:rPr>
        <w:t xml:space="preserve"> </w:t>
      </w:r>
      <w:r w:rsidRPr="003E41FA">
        <w:rPr>
          <w:rFonts w:ascii="Times New Roman" w:eastAsia="Times New Roman" w:hAnsi="Times New Roman"/>
          <w:i/>
        </w:rPr>
        <w:t>ним</w:t>
      </w:r>
      <w:r w:rsidRPr="003E41FA">
        <w:rPr>
          <w:rFonts w:ascii="Times New Roman" w:eastAsia="Times New Roman" w:hAnsi="Times New Roman"/>
          <w:i/>
          <w:lang w:val="en-US"/>
        </w:rPr>
        <w:t xml:space="preserve"> </w:t>
      </w:r>
      <w:r w:rsidRPr="003E41FA">
        <w:rPr>
          <w:rFonts w:ascii="Times New Roman" w:eastAsia="Times New Roman" w:hAnsi="Times New Roman"/>
          <w:i/>
        </w:rPr>
        <w:t>сухого</w:t>
      </w:r>
      <w:r w:rsidRPr="003E41FA">
        <w:rPr>
          <w:rFonts w:ascii="Times New Roman" w:eastAsia="Times New Roman" w:hAnsi="Times New Roman"/>
          <w:i/>
          <w:lang w:val="en-US"/>
        </w:rPr>
        <w:t xml:space="preserve"> </w:t>
      </w:r>
      <w:r w:rsidRPr="003E41FA">
        <w:rPr>
          <w:rFonts w:ascii="Times New Roman" w:eastAsia="Times New Roman" w:hAnsi="Times New Roman"/>
          <w:i/>
        </w:rPr>
        <w:t>кашлю</w:t>
      </w:r>
      <w:r w:rsidRPr="003E41FA">
        <w:rPr>
          <w:rFonts w:ascii="Times New Roman" w:eastAsia="Times New Roman" w:hAnsi="Times New Roman"/>
          <w:i/>
          <w:lang w:val="en-US"/>
        </w:rPr>
        <w:t xml:space="preserve">, </w:t>
      </w:r>
      <w:r w:rsidRPr="003E41FA">
        <w:rPr>
          <w:rFonts w:ascii="Times New Roman" w:eastAsia="Times New Roman" w:hAnsi="Times New Roman"/>
          <w:i/>
        </w:rPr>
        <w:t>а</w:t>
      </w:r>
      <w:r w:rsidRPr="003E41FA">
        <w:rPr>
          <w:rFonts w:ascii="Times New Roman" w:eastAsia="Times New Roman" w:hAnsi="Times New Roman"/>
          <w:i/>
          <w:lang w:val="en-US"/>
        </w:rPr>
        <w:t xml:space="preserve"> </w:t>
      </w:r>
      <w:r w:rsidRPr="003E41FA">
        <w:rPr>
          <w:rFonts w:ascii="Times New Roman" w:eastAsia="Times New Roman" w:hAnsi="Times New Roman"/>
          <w:i/>
        </w:rPr>
        <w:t>також</w:t>
      </w:r>
      <w:r w:rsidRPr="003E41FA">
        <w:rPr>
          <w:rFonts w:ascii="Times New Roman" w:eastAsia="Times New Roman" w:hAnsi="Times New Roman"/>
          <w:i/>
          <w:lang w:val="en-US"/>
        </w:rPr>
        <w:t xml:space="preserve"> </w:t>
      </w:r>
      <w:r w:rsidRPr="003E41FA">
        <w:rPr>
          <w:rFonts w:ascii="Times New Roman" w:eastAsia="Times New Roman" w:hAnsi="Times New Roman"/>
          <w:i/>
        </w:rPr>
        <w:t>для</w:t>
      </w:r>
      <w:r w:rsidRPr="003E41FA">
        <w:rPr>
          <w:rFonts w:ascii="Times New Roman" w:eastAsia="Times New Roman" w:hAnsi="Times New Roman"/>
          <w:i/>
          <w:lang w:val="en-US"/>
        </w:rPr>
        <w:t xml:space="preserve"> </w:t>
      </w:r>
      <w:r w:rsidRPr="003E41FA">
        <w:rPr>
          <w:rFonts w:ascii="Times New Roman" w:eastAsia="Times New Roman" w:hAnsi="Times New Roman"/>
          <w:i/>
        </w:rPr>
        <w:t>застосування</w:t>
      </w:r>
      <w:r w:rsidRPr="003E41FA">
        <w:rPr>
          <w:rFonts w:ascii="Times New Roman" w:eastAsia="Times New Roman" w:hAnsi="Times New Roman"/>
          <w:i/>
          <w:lang w:val="en-US"/>
        </w:rPr>
        <w:t xml:space="preserve"> </w:t>
      </w:r>
      <w:r w:rsidRPr="003E41FA">
        <w:rPr>
          <w:rFonts w:ascii="Times New Roman" w:eastAsia="Times New Roman" w:hAnsi="Times New Roman"/>
          <w:i/>
        </w:rPr>
        <w:t>при</w:t>
      </w:r>
      <w:r w:rsidRPr="003E41FA">
        <w:rPr>
          <w:rFonts w:ascii="Times New Roman" w:eastAsia="Times New Roman" w:hAnsi="Times New Roman"/>
          <w:i/>
          <w:lang w:val="en-US"/>
        </w:rPr>
        <w:t xml:space="preserve"> </w:t>
      </w:r>
      <w:r w:rsidRPr="003E41FA">
        <w:rPr>
          <w:rFonts w:ascii="Times New Roman" w:eastAsia="Times New Roman" w:hAnsi="Times New Roman"/>
          <w:i/>
        </w:rPr>
        <w:t>тимчасовій</w:t>
      </w:r>
      <w:r w:rsidRPr="003E41FA">
        <w:rPr>
          <w:rFonts w:ascii="Times New Roman" w:eastAsia="Times New Roman" w:hAnsi="Times New Roman"/>
          <w:i/>
          <w:lang w:val="en-US"/>
        </w:rPr>
        <w:t xml:space="preserve"> </w:t>
      </w:r>
      <w:r w:rsidRPr="003E41FA">
        <w:rPr>
          <w:rFonts w:ascii="Times New Roman" w:eastAsia="Times New Roman" w:hAnsi="Times New Roman"/>
          <w:i/>
        </w:rPr>
        <w:t>втраті</w:t>
      </w:r>
      <w:r w:rsidRPr="003E41FA">
        <w:rPr>
          <w:rFonts w:ascii="Times New Roman" w:eastAsia="Times New Roman" w:hAnsi="Times New Roman"/>
          <w:i/>
          <w:lang w:val="en-US"/>
        </w:rPr>
        <w:t xml:space="preserve"> </w:t>
      </w:r>
      <w:r w:rsidRPr="003E41FA">
        <w:rPr>
          <w:rFonts w:ascii="Times New Roman" w:eastAsia="Times New Roman" w:hAnsi="Times New Roman"/>
          <w:i/>
        </w:rPr>
        <w:t>апетиту</w:t>
      </w:r>
      <w:r w:rsidRPr="003E41FA">
        <w:rPr>
          <w:rFonts w:ascii="Times New Roman" w:eastAsia="Times New Roman" w:hAnsi="Times New Roman"/>
          <w:i/>
          <w:lang w:val="en-US"/>
        </w:rPr>
        <w:t xml:space="preserve">, </w:t>
      </w:r>
      <w:r w:rsidRPr="003E41FA">
        <w:rPr>
          <w:rFonts w:ascii="Times New Roman" w:eastAsia="Times New Roman" w:hAnsi="Times New Roman"/>
          <w:i/>
        </w:rPr>
        <w:t>при</w:t>
      </w:r>
      <w:r w:rsidRPr="003E41FA">
        <w:rPr>
          <w:rFonts w:ascii="Times New Roman" w:eastAsia="Times New Roman" w:hAnsi="Times New Roman"/>
          <w:i/>
          <w:lang w:val="en-US"/>
        </w:rPr>
        <w:t xml:space="preserve"> </w:t>
      </w:r>
      <w:r w:rsidRPr="003E41FA">
        <w:rPr>
          <w:rFonts w:ascii="Times New Roman" w:eastAsia="Times New Roman" w:hAnsi="Times New Roman"/>
          <w:i/>
        </w:rPr>
        <w:t>дотриманні</w:t>
      </w:r>
      <w:r w:rsidRPr="003E41FA">
        <w:rPr>
          <w:rFonts w:ascii="Times New Roman" w:eastAsia="Times New Roman" w:hAnsi="Times New Roman"/>
          <w:i/>
          <w:lang w:val="en-US"/>
        </w:rPr>
        <w:t xml:space="preserve"> </w:t>
      </w:r>
      <w:r w:rsidRPr="003E41FA">
        <w:rPr>
          <w:rFonts w:ascii="Times New Roman" w:eastAsia="Times New Roman" w:hAnsi="Times New Roman"/>
          <w:i/>
        </w:rPr>
        <w:t>зазначених</w:t>
      </w:r>
      <w:r w:rsidRPr="003E41FA">
        <w:rPr>
          <w:rFonts w:ascii="Times New Roman" w:eastAsia="Times New Roman" w:hAnsi="Times New Roman"/>
          <w:i/>
          <w:lang w:val="en-US"/>
        </w:rPr>
        <w:t xml:space="preserve"> </w:t>
      </w:r>
      <w:r w:rsidRPr="003E41FA">
        <w:rPr>
          <w:rFonts w:ascii="Times New Roman" w:eastAsia="Times New Roman" w:hAnsi="Times New Roman"/>
          <w:i/>
        </w:rPr>
        <w:t>умов</w:t>
      </w:r>
      <w:r w:rsidRPr="003E41FA">
        <w:rPr>
          <w:rFonts w:ascii="Times New Roman" w:eastAsia="Times New Roman" w:hAnsi="Times New Roman"/>
          <w:i/>
          <w:lang w:val="en-US"/>
        </w:rPr>
        <w:t xml:space="preserve"> </w:t>
      </w:r>
      <w:r w:rsidRPr="003E41FA">
        <w:rPr>
          <w:rFonts w:ascii="Times New Roman" w:eastAsia="Times New Roman" w:hAnsi="Times New Roman"/>
          <w:i/>
        </w:rPr>
        <w:t>застосування</w:t>
      </w:r>
      <w:r w:rsidRPr="003E41FA">
        <w:rPr>
          <w:rFonts w:ascii="Times New Roman" w:eastAsia="Times New Roman" w:hAnsi="Times New Roman"/>
          <w:i/>
          <w:lang w:val="en-US"/>
        </w:rPr>
        <w:t xml:space="preserve"> </w:t>
      </w:r>
      <w:r w:rsidRPr="003E41FA">
        <w:rPr>
          <w:rFonts w:ascii="Times New Roman" w:eastAsia="Times New Roman" w:hAnsi="Times New Roman"/>
          <w:i/>
        </w:rPr>
        <w:t>та</w:t>
      </w:r>
      <w:r w:rsidRPr="003E41FA">
        <w:rPr>
          <w:rFonts w:ascii="Times New Roman" w:eastAsia="Times New Roman" w:hAnsi="Times New Roman"/>
          <w:i/>
          <w:lang w:val="en-US"/>
        </w:rPr>
        <w:t xml:space="preserve"> </w:t>
      </w:r>
      <w:r w:rsidRPr="003E41FA">
        <w:rPr>
          <w:rFonts w:ascii="Times New Roman" w:eastAsia="Times New Roman" w:hAnsi="Times New Roman"/>
          <w:i/>
        </w:rPr>
        <w:t>в</w:t>
      </w:r>
      <w:r w:rsidRPr="003E41FA">
        <w:rPr>
          <w:rFonts w:ascii="Times New Roman" w:eastAsia="Times New Roman" w:hAnsi="Times New Roman"/>
          <w:i/>
          <w:lang w:val="en-US"/>
        </w:rPr>
        <w:t xml:space="preserve"> </w:t>
      </w:r>
      <w:r w:rsidRPr="003E41FA">
        <w:rPr>
          <w:rFonts w:ascii="Times New Roman" w:eastAsia="Times New Roman" w:hAnsi="Times New Roman"/>
          <w:i/>
        </w:rPr>
        <w:t>терапевтичних</w:t>
      </w:r>
      <w:r w:rsidRPr="003E41FA">
        <w:rPr>
          <w:rFonts w:ascii="Times New Roman" w:eastAsia="Times New Roman" w:hAnsi="Times New Roman"/>
          <w:i/>
          <w:lang w:val="en-US"/>
        </w:rPr>
        <w:t xml:space="preserve"> </w:t>
      </w:r>
      <w:r w:rsidRPr="003E41FA">
        <w:rPr>
          <w:rFonts w:ascii="Times New Roman" w:eastAsia="Times New Roman" w:hAnsi="Times New Roman"/>
          <w:i/>
        </w:rPr>
        <w:t>дозах</w:t>
      </w:r>
      <w:r w:rsidRPr="003E41FA">
        <w:rPr>
          <w:rFonts w:ascii="Times New Roman" w:eastAsia="Times New Roman" w:hAnsi="Times New Roman"/>
        </w:rPr>
        <w:t>» (далі – Публікація 9</w:t>
      </w:r>
      <w:r w:rsidR="00BF17F8">
        <w:rPr>
          <w:rFonts w:ascii="Times New Roman" w:eastAsia="Times New Roman" w:hAnsi="Times New Roman"/>
        </w:rPr>
        <w:t>)</w:t>
      </w:r>
      <w:r w:rsidRPr="003E41FA">
        <w:rPr>
          <w:rFonts w:ascii="Times New Roman" w:eastAsia="Times New Roman" w:hAnsi="Times New Roman"/>
        </w:rPr>
        <w:t xml:space="preserve"> </w:t>
      </w:r>
      <w:r w:rsidR="00BF17F8">
        <w:rPr>
          <w:rFonts w:ascii="Times New Roman" w:eastAsia="Times New Roman" w:hAnsi="Times New Roman"/>
        </w:rPr>
        <w:t xml:space="preserve">(далі разом – </w:t>
      </w:r>
      <w:r w:rsidR="00BF17F8" w:rsidRPr="003E41FA">
        <w:rPr>
          <w:rFonts w:ascii="Times New Roman" w:eastAsia="Times New Roman" w:hAnsi="Times New Roman"/>
        </w:rPr>
        <w:t>Публікаці</w:t>
      </w:r>
      <w:r w:rsidR="00BF17F8">
        <w:rPr>
          <w:rFonts w:ascii="Times New Roman" w:eastAsia="Times New Roman" w:hAnsi="Times New Roman"/>
        </w:rPr>
        <w:t>ї</w:t>
      </w:r>
      <w:r w:rsidR="00BF17F8" w:rsidRPr="003E41FA">
        <w:rPr>
          <w:rFonts w:ascii="Times New Roman" w:eastAsia="Times New Roman" w:hAnsi="Times New Roman"/>
        </w:rPr>
        <w:t> </w:t>
      </w:r>
      <w:r w:rsidRPr="003E41FA">
        <w:rPr>
          <w:rFonts w:ascii="Times New Roman" w:eastAsia="Times New Roman" w:hAnsi="Times New Roman"/>
        </w:rPr>
        <w:t>1</w:t>
      </w:r>
      <w:r w:rsidR="00BF17F8">
        <w:rPr>
          <w:rFonts w:ascii="Times New Roman" w:eastAsia="Times New Roman" w:hAnsi="Times New Roman"/>
        </w:rPr>
        <w:t xml:space="preserve"> – </w:t>
      </w:r>
      <w:r w:rsidRPr="003E41FA">
        <w:rPr>
          <w:rFonts w:ascii="Times New Roman" w:eastAsia="Times New Roman" w:hAnsi="Times New Roman"/>
        </w:rPr>
        <w:t>9</w:t>
      </w:r>
      <w:r w:rsidR="00BF17F8">
        <w:rPr>
          <w:rFonts w:ascii="Times New Roman" w:eastAsia="Times New Roman" w:hAnsi="Times New Roman"/>
        </w:rPr>
        <w:t>,</w:t>
      </w:r>
      <w:r w:rsidRPr="003E41FA">
        <w:rPr>
          <w:rFonts w:ascii="Times New Roman" w:eastAsia="Times New Roman" w:hAnsi="Times New Roman"/>
        </w:rPr>
        <w:t xml:space="preserve">  Публікації).</w:t>
      </w:r>
    </w:p>
    <w:p w14:paraId="3B52F05C" w14:textId="60A38E63" w:rsidR="004C4023" w:rsidRPr="003E41FA" w:rsidRDefault="004C4023" w:rsidP="00B976FE">
      <w:pPr>
        <w:pStyle w:val="a3"/>
        <w:widowControl w:val="0"/>
        <w:numPr>
          <w:ilvl w:val="0"/>
          <w:numId w:val="1"/>
        </w:numPr>
        <w:tabs>
          <w:tab w:val="left" w:pos="567"/>
        </w:tabs>
        <w:autoSpaceDE w:val="0"/>
        <w:autoSpaceDN w:val="0"/>
        <w:adjustRightInd w:val="0"/>
        <w:spacing w:before="120" w:after="120"/>
        <w:ind w:left="567" w:hanging="567"/>
        <w:contextualSpacing w:val="0"/>
        <w:jc w:val="both"/>
        <w:rPr>
          <w:rFonts w:ascii="Times New Roman" w:eastAsia="Times New Roman" w:hAnsi="Times New Roman"/>
          <w:b/>
        </w:rPr>
      </w:pPr>
      <w:r w:rsidRPr="003E41FA">
        <w:rPr>
          <w:rFonts w:ascii="Times New Roman" w:hAnsi="Times New Roman"/>
          <w:color w:val="000000"/>
        </w:rPr>
        <w:t xml:space="preserve">Листом від 29.05.2024 № 13-324 (вх. Комітету № 8-04/939-кі від 30.05.2024) Товариство повідомило, що </w:t>
      </w:r>
      <w:r w:rsidR="00B976FE" w:rsidRPr="00F53F66">
        <w:rPr>
          <w:rFonts w:ascii="Times New Roman" w:hAnsi="Times New Roman"/>
          <w:i/>
        </w:rPr>
        <w:t>«інформація, доступ до якої обмежено»</w:t>
      </w:r>
      <w:r w:rsidRPr="003E41FA">
        <w:rPr>
          <w:rFonts w:ascii="Times New Roman" w:eastAsia="Times New Roman" w:hAnsi="Times New Roman"/>
        </w:rPr>
        <w:t>.</w:t>
      </w:r>
    </w:p>
    <w:p w14:paraId="77DBD7D4" w14:textId="75583380" w:rsidR="004C4023" w:rsidRPr="00261973" w:rsidRDefault="004C4023" w:rsidP="004C4023">
      <w:pPr>
        <w:pStyle w:val="a3"/>
        <w:widowControl w:val="0"/>
        <w:numPr>
          <w:ilvl w:val="0"/>
          <w:numId w:val="1"/>
        </w:numPr>
        <w:tabs>
          <w:tab w:val="left" w:pos="567"/>
        </w:tabs>
        <w:autoSpaceDE w:val="0"/>
        <w:autoSpaceDN w:val="0"/>
        <w:adjustRightInd w:val="0"/>
        <w:spacing w:before="120" w:after="120"/>
        <w:ind w:left="567" w:hanging="567"/>
        <w:contextualSpacing w:val="0"/>
        <w:jc w:val="both"/>
        <w:rPr>
          <w:rFonts w:ascii="Times New Roman" w:eastAsia="Times New Roman" w:hAnsi="Times New Roman"/>
        </w:rPr>
      </w:pPr>
      <w:r w:rsidRPr="00261973">
        <w:rPr>
          <w:rFonts w:ascii="Times New Roman" w:hAnsi="Times New Roman"/>
          <w:color w:val="000000"/>
        </w:rPr>
        <w:t xml:space="preserve">За повідомленою Товариством інформацією, відомості про Властивості 1 та/або </w:t>
      </w:r>
      <w:r w:rsidRPr="00261973">
        <w:rPr>
          <w:rFonts w:ascii="Times New Roman" w:eastAsia="Times New Roman" w:hAnsi="Times New Roman"/>
        </w:rPr>
        <w:t xml:space="preserve">Властивості 2 та/або Властивості 3 щодо Дієтичних добавок </w:t>
      </w:r>
      <w:r w:rsidR="001856A9" w:rsidRPr="00261973">
        <w:rPr>
          <w:rFonts w:ascii="Times New Roman" w:eastAsia="Times New Roman" w:hAnsi="Times New Roman"/>
        </w:rPr>
        <w:t xml:space="preserve">Товариство </w:t>
      </w:r>
      <w:r w:rsidRPr="00261973">
        <w:rPr>
          <w:rFonts w:ascii="Times New Roman" w:eastAsia="Times New Roman" w:hAnsi="Times New Roman"/>
        </w:rPr>
        <w:t>поширювал</w:t>
      </w:r>
      <w:r w:rsidR="001856A9" w:rsidRPr="00261973">
        <w:rPr>
          <w:rFonts w:ascii="Times New Roman" w:eastAsia="Times New Roman" w:hAnsi="Times New Roman"/>
        </w:rPr>
        <w:t>о</w:t>
      </w:r>
      <w:r w:rsidRPr="00261973">
        <w:rPr>
          <w:rFonts w:ascii="Times New Roman" w:eastAsia="Times New Roman" w:hAnsi="Times New Roman"/>
        </w:rPr>
        <w:t xml:space="preserve">  </w:t>
      </w:r>
      <w:r w:rsidR="001856A9" w:rsidRPr="00261973">
        <w:rPr>
          <w:rFonts w:ascii="Times New Roman" w:eastAsia="Times New Roman" w:hAnsi="Times New Roman"/>
        </w:rPr>
        <w:t xml:space="preserve">в </w:t>
      </w:r>
      <w:r w:rsidRPr="00261973">
        <w:rPr>
          <w:rFonts w:ascii="Times New Roman" w:eastAsia="Times New Roman" w:hAnsi="Times New Roman"/>
        </w:rPr>
        <w:t>рекламних роликах та спонсорських проявах, у мережі Інтернет (</w:t>
      </w:r>
      <w:r w:rsidR="001856A9" w:rsidRPr="00261973">
        <w:rPr>
          <w:rFonts w:ascii="Times New Roman" w:eastAsia="Times New Roman" w:hAnsi="Times New Roman"/>
        </w:rPr>
        <w:t xml:space="preserve">як </w:t>
      </w:r>
      <w:r w:rsidRPr="00261973">
        <w:rPr>
          <w:rFonts w:ascii="Times New Roman" w:eastAsia="Times New Roman" w:hAnsi="Times New Roman"/>
        </w:rPr>
        <w:t xml:space="preserve"> </w:t>
      </w:r>
      <w:r w:rsidR="001856A9" w:rsidRPr="00261973">
        <w:rPr>
          <w:rFonts w:ascii="Times New Roman" w:eastAsia="Times New Roman" w:hAnsi="Times New Roman"/>
        </w:rPr>
        <w:t xml:space="preserve">контекстну рекламу </w:t>
      </w:r>
      <w:r w:rsidRPr="00261973">
        <w:rPr>
          <w:rFonts w:ascii="Times New Roman" w:eastAsia="Times New Roman" w:hAnsi="Times New Roman"/>
        </w:rPr>
        <w:t xml:space="preserve">в пошуковій </w:t>
      </w:r>
      <w:r w:rsidR="00C315D1" w:rsidRPr="00261973">
        <w:rPr>
          <w:rFonts w:ascii="Times New Roman" w:eastAsia="Times New Roman" w:hAnsi="Times New Roman"/>
        </w:rPr>
        <w:t>системі «</w:t>
      </w:r>
      <w:r w:rsidRPr="00261973">
        <w:rPr>
          <w:rFonts w:ascii="Times New Roman" w:eastAsia="Times New Roman" w:hAnsi="Times New Roman"/>
        </w:rPr>
        <w:t>Гугл</w:t>
      </w:r>
      <w:r w:rsidR="00C315D1" w:rsidRPr="00261973">
        <w:rPr>
          <w:rFonts w:ascii="Times New Roman" w:eastAsia="Times New Roman" w:hAnsi="Times New Roman"/>
        </w:rPr>
        <w:t>»</w:t>
      </w:r>
      <w:r w:rsidR="000273D7" w:rsidRPr="00261973">
        <w:rPr>
          <w:rFonts w:ascii="Times New Roman" w:eastAsia="Times New Roman" w:hAnsi="Times New Roman"/>
        </w:rPr>
        <w:t>,</w:t>
      </w:r>
      <w:r w:rsidRPr="00261973">
        <w:rPr>
          <w:rFonts w:ascii="Times New Roman" w:eastAsia="Times New Roman" w:hAnsi="Times New Roman"/>
        </w:rPr>
        <w:t xml:space="preserve"> у соціальних мережах </w:t>
      </w:r>
      <w:r w:rsidR="00C315D1" w:rsidRPr="00261973">
        <w:rPr>
          <w:rFonts w:ascii="Times New Roman" w:eastAsia="Times New Roman" w:hAnsi="Times New Roman"/>
        </w:rPr>
        <w:t>«</w:t>
      </w:r>
      <w:r w:rsidRPr="00261973">
        <w:rPr>
          <w:rFonts w:ascii="Times New Roman" w:eastAsia="Times New Roman" w:hAnsi="Times New Roman"/>
        </w:rPr>
        <w:t>Фейсбук</w:t>
      </w:r>
      <w:r w:rsidR="00C315D1" w:rsidRPr="00261973">
        <w:rPr>
          <w:rFonts w:ascii="Times New Roman" w:eastAsia="Times New Roman" w:hAnsi="Times New Roman"/>
        </w:rPr>
        <w:t>»</w:t>
      </w:r>
      <w:r w:rsidRPr="00261973">
        <w:rPr>
          <w:rFonts w:ascii="Times New Roman" w:eastAsia="Times New Roman" w:hAnsi="Times New Roman"/>
        </w:rPr>
        <w:t xml:space="preserve"> та </w:t>
      </w:r>
      <w:r w:rsidR="00C315D1" w:rsidRPr="00261973">
        <w:rPr>
          <w:rFonts w:ascii="Times New Roman" w:eastAsia="Times New Roman" w:hAnsi="Times New Roman"/>
        </w:rPr>
        <w:t>«</w:t>
      </w:r>
      <w:r w:rsidRPr="00261973">
        <w:rPr>
          <w:rFonts w:ascii="Times New Roman" w:eastAsia="Times New Roman" w:hAnsi="Times New Roman"/>
        </w:rPr>
        <w:t>Інстаграм</w:t>
      </w:r>
      <w:r w:rsidR="00C315D1" w:rsidRPr="00261973">
        <w:rPr>
          <w:rFonts w:ascii="Times New Roman" w:eastAsia="Times New Roman" w:hAnsi="Times New Roman"/>
        </w:rPr>
        <w:t>»</w:t>
      </w:r>
      <w:r w:rsidRPr="00261973">
        <w:rPr>
          <w:rFonts w:ascii="Times New Roman" w:eastAsia="Times New Roman" w:hAnsi="Times New Roman"/>
        </w:rPr>
        <w:t xml:space="preserve">) </w:t>
      </w:r>
      <w:r w:rsidR="00762AA7" w:rsidRPr="00261973">
        <w:rPr>
          <w:rFonts w:ascii="Times New Roman" w:eastAsia="Times New Roman" w:hAnsi="Times New Roman"/>
        </w:rPr>
        <w:t xml:space="preserve">і </w:t>
      </w:r>
      <w:r w:rsidRPr="00261973">
        <w:rPr>
          <w:rFonts w:ascii="Times New Roman" w:eastAsia="Times New Roman" w:hAnsi="Times New Roman"/>
        </w:rPr>
        <w:t>на телебаченні.</w:t>
      </w:r>
    </w:p>
    <w:p w14:paraId="47F3DB1F" w14:textId="72FAE45E"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567"/>
        <w:contextualSpacing w:val="0"/>
        <w:jc w:val="both"/>
        <w:rPr>
          <w:rFonts w:ascii="Times New Roman" w:hAnsi="Times New Roman"/>
          <w:color w:val="000000"/>
        </w:rPr>
      </w:pPr>
      <w:r w:rsidRPr="003E41FA">
        <w:rPr>
          <w:rFonts w:ascii="Times New Roman" w:eastAsia="Times New Roman" w:hAnsi="Times New Roman"/>
        </w:rPr>
        <w:t>Відповідно до наданих Товариством у додатках до листа від 03</w:t>
      </w:r>
      <w:r w:rsidRPr="003E41FA">
        <w:rPr>
          <w:rFonts w:ascii="Times New Roman" w:eastAsia="Times New Roman" w:hAnsi="Times New Roman"/>
          <w:lang w:eastAsia="ru-RU"/>
        </w:rPr>
        <w:t>.10.2024 № 13-479-1 (вх. Комітету № 8-04/1620-кі від 07.10.2024)</w:t>
      </w:r>
      <w:r w:rsidRPr="003E41FA">
        <w:rPr>
          <w:rFonts w:ascii="Times New Roman" w:eastAsia="Times New Roman" w:hAnsi="Times New Roman"/>
          <w:color w:val="FF0000"/>
        </w:rPr>
        <w:t xml:space="preserve"> </w:t>
      </w:r>
      <w:r w:rsidRPr="003E41FA">
        <w:rPr>
          <w:rFonts w:ascii="Times New Roman" w:eastAsia="Times New Roman" w:hAnsi="Times New Roman"/>
        </w:rPr>
        <w:t xml:space="preserve">розкадровок відеороликів про Дієтичні добавки </w:t>
      </w:r>
      <w:r w:rsidR="001F1852">
        <w:rPr>
          <w:rFonts w:ascii="Times New Roman" w:eastAsia="Times New Roman" w:hAnsi="Times New Roman"/>
        </w:rPr>
        <w:t>в</w:t>
      </w:r>
      <w:r w:rsidR="001F1852" w:rsidRPr="003E41FA">
        <w:rPr>
          <w:rFonts w:ascii="Times New Roman" w:eastAsia="Times New Roman" w:hAnsi="Times New Roman"/>
        </w:rPr>
        <w:t xml:space="preserve"> </w:t>
      </w:r>
      <w:r w:rsidRPr="003E41FA">
        <w:rPr>
          <w:rFonts w:ascii="Times New Roman" w:eastAsia="Times New Roman" w:hAnsi="Times New Roman"/>
        </w:rPr>
        <w:t xml:space="preserve">мережі Інтернет та засобами телебачення поширювалися відеоролики про Дієтичні добавки, у яких </w:t>
      </w:r>
      <w:r w:rsidR="00536A8E" w:rsidRPr="003E41FA">
        <w:rPr>
          <w:rFonts w:ascii="Times New Roman" w:eastAsia="Times New Roman" w:hAnsi="Times New Roman"/>
        </w:rPr>
        <w:t>повідомлял</w:t>
      </w:r>
      <w:r w:rsidR="001F1852">
        <w:rPr>
          <w:rFonts w:ascii="Times New Roman" w:eastAsia="Times New Roman" w:hAnsi="Times New Roman"/>
        </w:rPr>
        <w:t>ася така інформація</w:t>
      </w:r>
      <w:r w:rsidRPr="003E41FA">
        <w:rPr>
          <w:rFonts w:ascii="Times New Roman" w:eastAsia="Times New Roman" w:hAnsi="Times New Roman"/>
        </w:rPr>
        <w:t>:</w:t>
      </w:r>
    </w:p>
    <w:p w14:paraId="25DB3D06" w14:textId="10E6E2FC" w:rsidR="00E60067" w:rsidRPr="00B976FE" w:rsidRDefault="00B976FE" w:rsidP="00B976FE">
      <w:pPr>
        <w:pStyle w:val="a3"/>
        <w:widowControl w:val="0"/>
        <w:tabs>
          <w:tab w:val="left" w:pos="567"/>
        </w:tabs>
        <w:autoSpaceDE w:val="0"/>
        <w:autoSpaceDN w:val="0"/>
        <w:adjustRightInd w:val="0"/>
        <w:spacing w:before="120" w:after="120"/>
        <w:ind w:left="1276"/>
        <w:contextualSpacing w:val="0"/>
        <w:jc w:val="both"/>
        <w:rPr>
          <w:rFonts w:ascii="Times New Roman" w:eastAsia="Times New Roman" w:hAnsi="Times New Roman"/>
        </w:rPr>
      </w:pPr>
      <w:r w:rsidRPr="00F53F66">
        <w:rPr>
          <w:rFonts w:ascii="Times New Roman" w:hAnsi="Times New Roman"/>
          <w:i/>
        </w:rPr>
        <w:t>«інформація, доступ до якої обмежено»</w:t>
      </w:r>
      <w:r w:rsidR="004C4023" w:rsidRPr="003E41FA">
        <w:rPr>
          <w:rFonts w:ascii="Times New Roman" w:eastAsia="Times New Roman" w:hAnsi="Times New Roman"/>
        </w:rPr>
        <w:t>.</w:t>
      </w:r>
    </w:p>
    <w:p w14:paraId="17A7503A" w14:textId="16533E17" w:rsidR="004C4023" w:rsidRDefault="004C4023" w:rsidP="004C4023">
      <w:pPr>
        <w:pStyle w:val="a3"/>
        <w:widowControl w:val="0"/>
        <w:numPr>
          <w:ilvl w:val="0"/>
          <w:numId w:val="1"/>
        </w:numPr>
        <w:tabs>
          <w:tab w:val="left" w:pos="567"/>
        </w:tabs>
        <w:autoSpaceDE w:val="0"/>
        <w:autoSpaceDN w:val="0"/>
        <w:adjustRightInd w:val="0"/>
        <w:ind w:left="567" w:hanging="567"/>
        <w:contextualSpacing w:val="0"/>
        <w:jc w:val="both"/>
        <w:rPr>
          <w:rFonts w:ascii="Times New Roman" w:hAnsi="Times New Roman"/>
        </w:rPr>
      </w:pPr>
      <w:r>
        <w:rPr>
          <w:rFonts w:ascii="Times New Roman" w:hAnsi="Times New Roman"/>
        </w:rPr>
        <w:t>У</w:t>
      </w:r>
      <w:r w:rsidRPr="003E41FA">
        <w:rPr>
          <w:rFonts w:ascii="Times New Roman" w:hAnsi="Times New Roman"/>
        </w:rPr>
        <w:t xml:space="preserve"> відеороликах Дієтичні добавки</w:t>
      </w:r>
      <w:r>
        <w:rPr>
          <w:rFonts w:ascii="Times New Roman" w:hAnsi="Times New Roman"/>
        </w:rPr>
        <w:t xml:space="preserve"> </w:t>
      </w:r>
      <w:r w:rsidR="00C023DB" w:rsidRPr="00ED1117">
        <w:rPr>
          <w:rFonts w:ascii="Times New Roman" w:hAnsi="Times New Roman"/>
        </w:rPr>
        <w:t>зображ</w:t>
      </w:r>
      <w:r w:rsidR="00C023DB">
        <w:rPr>
          <w:rFonts w:ascii="Times New Roman" w:hAnsi="Times New Roman"/>
        </w:rPr>
        <w:t>увалися</w:t>
      </w:r>
      <w:r>
        <w:rPr>
          <w:rFonts w:ascii="Times New Roman" w:hAnsi="Times New Roman"/>
        </w:rPr>
        <w:t>, зокрема</w:t>
      </w:r>
      <w:r w:rsidR="00C023DB">
        <w:rPr>
          <w:rFonts w:ascii="Times New Roman" w:hAnsi="Times New Roman"/>
        </w:rPr>
        <w:t>,</w:t>
      </w:r>
      <w:r w:rsidRPr="00ED1117">
        <w:rPr>
          <w:rFonts w:ascii="Times New Roman" w:hAnsi="Times New Roman"/>
        </w:rPr>
        <w:t xml:space="preserve"> </w:t>
      </w:r>
      <w:r>
        <w:rPr>
          <w:rFonts w:ascii="Times New Roman" w:hAnsi="Times New Roman"/>
        </w:rPr>
        <w:t>таким чином</w:t>
      </w:r>
      <w:r w:rsidR="00C023DB">
        <w:rPr>
          <w:rFonts w:ascii="Times New Roman" w:hAnsi="Times New Roman"/>
        </w:rPr>
        <w:t>:</w:t>
      </w:r>
      <w:r>
        <w:rPr>
          <w:rFonts w:ascii="Times New Roman" w:hAnsi="Times New Roman"/>
        </w:rPr>
        <w:t xml:space="preserve"> </w:t>
      </w:r>
    </w:p>
    <w:p w14:paraId="08BD7C6B" w14:textId="049E9A05" w:rsidR="004C4023" w:rsidRPr="00ED1117" w:rsidRDefault="004C4023" w:rsidP="004C4023">
      <w:pPr>
        <w:pStyle w:val="a3"/>
        <w:widowControl w:val="0"/>
        <w:tabs>
          <w:tab w:val="left" w:pos="1134"/>
        </w:tabs>
        <w:autoSpaceDE w:val="0"/>
        <w:autoSpaceDN w:val="0"/>
        <w:adjustRightInd w:val="0"/>
        <w:ind w:left="567" w:hanging="283"/>
        <w:contextualSpacing w:val="0"/>
        <w:jc w:val="both"/>
        <w:rPr>
          <w:rFonts w:ascii="Times New Roman" w:hAnsi="Times New Roman"/>
        </w:rPr>
      </w:pPr>
      <w:r>
        <w:rPr>
          <w:rFonts w:ascii="Times New Roman" w:hAnsi="Times New Roman"/>
        </w:rPr>
        <w:tab/>
      </w:r>
      <w:r>
        <w:rPr>
          <w:rFonts w:ascii="Times New Roman" w:hAnsi="Times New Roman"/>
        </w:rPr>
        <w:tab/>
        <w:t xml:space="preserve">1. </w:t>
      </w:r>
      <w:r w:rsidRPr="00ED1117">
        <w:rPr>
          <w:rFonts w:ascii="Times New Roman" w:hAnsi="Times New Roman"/>
        </w:rPr>
        <w:t xml:space="preserve"> Дієтичн</w:t>
      </w:r>
      <w:r>
        <w:rPr>
          <w:rFonts w:ascii="Times New Roman" w:hAnsi="Times New Roman"/>
        </w:rPr>
        <w:t>а</w:t>
      </w:r>
      <w:r w:rsidRPr="00ED1117">
        <w:rPr>
          <w:rFonts w:ascii="Times New Roman" w:hAnsi="Times New Roman"/>
        </w:rPr>
        <w:t xml:space="preserve"> добав</w:t>
      </w:r>
      <w:r>
        <w:rPr>
          <w:rFonts w:ascii="Times New Roman" w:hAnsi="Times New Roman"/>
        </w:rPr>
        <w:t>ка</w:t>
      </w:r>
      <w:r w:rsidRPr="00ED1117">
        <w:rPr>
          <w:rFonts w:ascii="Times New Roman" w:hAnsi="Times New Roman"/>
        </w:rPr>
        <w:t xml:space="preserve"> «Bazooka Інтенс»</w:t>
      </w:r>
      <w:r>
        <w:rPr>
          <w:rFonts w:ascii="Times New Roman" w:hAnsi="Times New Roman"/>
        </w:rPr>
        <w:t xml:space="preserve">: </w:t>
      </w:r>
    </w:p>
    <w:p w14:paraId="51278435" w14:textId="77777777" w:rsidR="00CA3A5C" w:rsidRDefault="00CA3A5C" w:rsidP="004C4023">
      <w:pPr>
        <w:pStyle w:val="a3"/>
        <w:widowControl w:val="0"/>
        <w:tabs>
          <w:tab w:val="left" w:pos="567"/>
        </w:tabs>
        <w:autoSpaceDE w:val="0"/>
        <w:autoSpaceDN w:val="0"/>
        <w:adjustRightInd w:val="0"/>
        <w:ind w:left="1440"/>
        <w:contextualSpacing w:val="0"/>
        <w:jc w:val="both"/>
        <w:rPr>
          <w:rFonts w:ascii="Times New Roman" w:hAnsi="Times New Roman"/>
          <w:i/>
        </w:rPr>
      </w:pPr>
    </w:p>
    <w:p w14:paraId="31814128" w14:textId="017DC627" w:rsidR="00C023DB" w:rsidRDefault="00B976FE" w:rsidP="004C4023">
      <w:pPr>
        <w:pStyle w:val="a3"/>
        <w:widowControl w:val="0"/>
        <w:tabs>
          <w:tab w:val="left" w:pos="567"/>
        </w:tabs>
        <w:autoSpaceDE w:val="0"/>
        <w:autoSpaceDN w:val="0"/>
        <w:adjustRightInd w:val="0"/>
        <w:ind w:left="1440"/>
        <w:contextualSpacing w:val="0"/>
        <w:jc w:val="both"/>
        <w:rPr>
          <w:rFonts w:ascii="Times New Roman" w:hAnsi="Times New Roman"/>
        </w:rPr>
      </w:pPr>
      <w:r w:rsidRPr="00F53F66">
        <w:rPr>
          <w:rFonts w:ascii="Times New Roman" w:hAnsi="Times New Roman"/>
          <w:i/>
        </w:rPr>
        <w:t>«інформація, доступ до якої обмежено»</w:t>
      </w:r>
    </w:p>
    <w:p w14:paraId="278B6FFB" w14:textId="77777777" w:rsidR="00124C35" w:rsidRPr="00E5046A" w:rsidRDefault="00124C35" w:rsidP="004C4023">
      <w:pPr>
        <w:pStyle w:val="a3"/>
        <w:widowControl w:val="0"/>
        <w:tabs>
          <w:tab w:val="left" w:pos="567"/>
        </w:tabs>
        <w:autoSpaceDE w:val="0"/>
        <w:autoSpaceDN w:val="0"/>
        <w:adjustRightInd w:val="0"/>
        <w:ind w:left="1440"/>
        <w:contextualSpacing w:val="0"/>
        <w:jc w:val="both"/>
        <w:rPr>
          <w:rFonts w:ascii="Times New Roman" w:hAnsi="Times New Roman"/>
        </w:rPr>
      </w:pPr>
    </w:p>
    <w:p w14:paraId="7E9EC79F" w14:textId="46AD75D2" w:rsidR="004C4023" w:rsidRDefault="004C4023" w:rsidP="007723B7">
      <w:pPr>
        <w:pStyle w:val="a3"/>
        <w:widowControl w:val="0"/>
        <w:numPr>
          <w:ilvl w:val="0"/>
          <w:numId w:val="17"/>
        </w:numPr>
        <w:tabs>
          <w:tab w:val="left" w:pos="567"/>
        </w:tabs>
        <w:autoSpaceDE w:val="0"/>
        <w:autoSpaceDN w:val="0"/>
        <w:adjustRightInd w:val="0"/>
        <w:ind w:left="1418" w:hanging="283"/>
        <w:jc w:val="both"/>
        <w:rPr>
          <w:rFonts w:ascii="Times New Roman" w:hAnsi="Times New Roman"/>
        </w:rPr>
      </w:pPr>
      <w:r w:rsidRPr="00EA1079">
        <w:rPr>
          <w:rFonts w:ascii="Times New Roman" w:hAnsi="Times New Roman"/>
        </w:rPr>
        <w:t>Дієтична добавка «Bazooka Плющ»:</w:t>
      </w:r>
    </w:p>
    <w:p w14:paraId="078DCE69" w14:textId="77777777" w:rsidR="00C023DB" w:rsidRPr="00EA1079" w:rsidRDefault="00C023DB" w:rsidP="0062372A">
      <w:pPr>
        <w:pStyle w:val="a3"/>
        <w:widowControl w:val="0"/>
        <w:tabs>
          <w:tab w:val="left" w:pos="567"/>
        </w:tabs>
        <w:autoSpaceDE w:val="0"/>
        <w:autoSpaceDN w:val="0"/>
        <w:adjustRightInd w:val="0"/>
        <w:ind w:left="1418"/>
        <w:jc w:val="both"/>
        <w:rPr>
          <w:rFonts w:ascii="Times New Roman" w:hAnsi="Times New Roman"/>
        </w:rPr>
      </w:pPr>
    </w:p>
    <w:p w14:paraId="7C774AA2" w14:textId="463D290E" w:rsidR="00C023DB" w:rsidRDefault="00B976FE" w:rsidP="00E5707B">
      <w:pPr>
        <w:widowControl w:val="0"/>
        <w:tabs>
          <w:tab w:val="left" w:pos="567"/>
        </w:tabs>
        <w:autoSpaceDE w:val="0"/>
        <w:autoSpaceDN w:val="0"/>
        <w:adjustRightInd w:val="0"/>
        <w:spacing w:after="0"/>
        <w:ind w:left="1416"/>
        <w:jc w:val="both"/>
        <w:rPr>
          <w:rFonts w:ascii="Times New Roman" w:hAnsi="Times New Roman"/>
          <w:sz w:val="24"/>
          <w:szCs w:val="24"/>
        </w:rPr>
      </w:pPr>
      <w:r w:rsidRPr="00F53F66">
        <w:rPr>
          <w:rFonts w:ascii="Times New Roman" w:hAnsi="Times New Roman" w:cs="Times New Roman"/>
          <w:i/>
          <w:sz w:val="24"/>
          <w:szCs w:val="24"/>
          <w:lang w:val="uk-UA"/>
        </w:rPr>
        <w:t>«інформація, доступ до якої обмежено»</w:t>
      </w:r>
    </w:p>
    <w:p w14:paraId="37E3E545" w14:textId="77777777" w:rsidR="00C023DB" w:rsidRPr="00072729" w:rsidRDefault="00C023DB" w:rsidP="0062372A">
      <w:pPr>
        <w:widowControl w:val="0"/>
        <w:tabs>
          <w:tab w:val="left" w:pos="567"/>
        </w:tabs>
        <w:autoSpaceDE w:val="0"/>
        <w:autoSpaceDN w:val="0"/>
        <w:adjustRightInd w:val="0"/>
        <w:spacing w:after="0"/>
        <w:jc w:val="both"/>
        <w:rPr>
          <w:rFonts w:ascii="Times New Roman" w:hAnsi="Times New Roman"/>
          <w:sz w:val="24"/>
          <w:szCs w:val="24"/>
        </w:rPr>
      </w:pPr>
    </w:p>
    <w:p w14:paraId="757297E8" w14:textId="3CDF6B32" w:rsidR="004C4023" w:rsidRDefault="004C4023" w:rsidP="007723B7">
      <w:pPr>
        <w:pStyle w:val="a3"/>
        <w:widowControl w:val="0"/>
        <w:numPr>
          <w:ilvl w:val="0"/>
          <w:numId w:val="17"/>
        </w:numPr>
        <w:tabs>
          <w:tab w:val="left" w:pos="567"/>
        </w:tabs>
        <w:autoSpaceDE w:val="0"/>
        <w:autoSpaceDN w:val="0"/>
        <w:adjustRightInd w:val="0"/>
        <w:ind w:left="1418"/>
        <w:contextualSpacing w:val="0"/>
        <w:jc w:val="both"/>
        <w:rPr>
          <w:rFonts w:ascii="Times New Roman" w:hAnsi="Times New Roman"/>
        </w:rPr>
      </w:pPr>
      <w:r w:rsidRPr="003E41FA">
        <w:rPr>
          <w:rFonts w:ascii="Times New Roman" w:hAnsi="Times New Roman"/>
        </w:rPr>
        <w:t>Дієтичн</w:t>
      </w:r>
      <w:r>
        <w:rPr>
          <w:rFonts w:ascii="Times New Roman" w:hAnsi="Times New Roman"/>
        </w:rPr>
        <w:t>а</w:t>
      </w:r>
      <w:r w:rsidRPr="003E41FA">
        <w:rPr>
          <w:rFonts w:ascii="Times New Roman" w:hAnsi="Times New Roman"/>
        </w:rPr>
        <w:t xml:space="preserve"> добав</w:t>
      </w:r>
      <w:r>
        <w:rPr>
          <w:rFonts w:ascii="Times New Roman" w:hAnsi="Times New Roman"/>
        </w:rPr>
        <w:t>ка</w:t>
      </w:r>
      <w:r w:rsidRPr="003E41FA">
        <w:rPr>
          <w:rFonts w:ascii="Times New Roman" w:hAnsi="Times New Roman"/>
        </w:rPr>
        <w:t xml:space="preserve"> «Bazooka Ісландський мох»</w:t>
      </w:r>
      <w:r>
        <w:rPr>
          <w:rFonts w:ascii="Times New Roman" w:hAnsi="Times New Roman"/>
        </w:rPr>
        <w:t>:</w:t>
      </w:r>
    </w:p>
    <w:p w14:paraId="622042EA" w14:textId="77777777" w:rsidR="00C023DB" w:rsidRDefault="00C023DB" w:rsidP="0062372A">
      <w:pPr>
        <w:pStyle w:val="a3"/>
        <w:widowControl w:val="0"/>
        <w:tabs>
          <w:tab w:val="left" w:pos="567"/>
        </w:tabs>
        <w:autoSpaceDE w:val="0"/>
        <w:autoSpaceDN w:val="0"/>
        <w:adjustRightInd w:val="0"/>
        <w:ind w:left="1418"/>
        <w:contextualSpacing w:val="0"/>
        <w:jc w:val="both"/>
        <w:rPr>
          <w:rFonts w:ascii="Times New Roman" w:hAnsi="Times New Roman"/>
        </w:rPr>
      </w:pPr>
    </w:p>
    <w:p w14:paraId="17C3FFEA" w14:textId="7407CE60" w:rsidR="00C023DB" w:rsidRDefault="00B976FE" w:rsidP="00E5707B">
      <w:pPr>
        <w:pStyle w:val="a3"/>
        <w:widowControl w:val="0"/>
        <w:tabs>
          <w:tab w:val="left" w:pos="567"/>
        </w:tabs>
        <w:autoSpaceDE w:val="0"/>
        <w:autoSpaceDN w:val="0"/>
        <w:adjustRightInd w:val="0"/>
        <w:ind w:left="1440"/>
        <w:contextualSpacing w:val="0"/>
        <w:jc w:val="both"/>
        <w:rPr>
          <w:rFonts w:ascii="Times New Roman" w:hAnsi="Times New Roman"/>
          <w:i/>
        </w:rPr>
      </w:pPr>
      <w:r w:rsidRPr="00F53F66">
        <w:rPr>
          <w:rFonts w:ascii="Times New Roman" w:hAnsi="Times New Roman"/>
          <w:i/>
        </w:rPr>
        <w:lastRenderedPageBreak/>
        <w:t>«інформація, доступ до якої обмежено»</w:t>
      </w:r>
    </w:p>
    <w:p w14:paraId="6A853E78" w14:textId="77777777" w:rsidR="00CA3A5C" w:rsidRPr="00E5707B" w:rsidRDefault="00CA3A5C" w:rsidP="00E5707B">
      <w:pPr>
        <w:pStyle w:val="a3"/>
        <w:widowControl w:val="0"/>
        <w:tabs>
          <w:tab w:val="left" w:pos="567"/>
        </w:tabs>
        <w:autoSpaceDE w:val="0"/>
        <w:autoSpaceDN w:val="0"/>
        <w:adjustRightInd w:val="0"/>
        <w:ind w:left="1440"/>
        <w:contextualSpacing w:val="0"/>
        <w:jc w:val="both"/>
        <w:rPr>
          <w:rFonts w:ascii="Times New Roman" w:hAnsi="Times New Roman"/>
        </w:rPr>
      </w:pPr>
    </w:p>
    <w:p w14:paraId="54ECCAB9" w14:textId="3A5A23F4" w:rsidR="004C4023" w:rsidRPr="00E60067" w:rsidRDefault="003F3087" w:rsidP="007723B7">
      <w:pPr>
        <w:pStyle w:val="a3"/>
        <w:widowControl w:val="0"/>
        <w:numPr>
          <w:ilvl w:val="0"/>
          <w:numId w:val="17"/>
        </w:numPr>
        <w:tabs>
          <w:tab w:val="left" w:pos="567"/>
        </w:tabs>
        <w:autoSpaceDE w:val="0"/>
        <w:autoSpaceDN w:val="0"/>
        <w:adjustRightInd w:val="0"/>
        <w:ind w:left="1418" w:hanging="425"/>
        <w:jc w:val="both"/>
        <w:rPr>
          <w:rFonts w:ascii="Times New Roman" w:hAnsi="Times New Roman"/>
        </w:rPr>
      </w:pPr>
      <w:r w:rsidRPr="00A134CE">
        <w:rPr>
          <w:rFonts w:ascii="Times New Roman" w:hAnsi="Times New Roman"/>
        </w:rPr>
        <w:t>Дієтичн</w:t>
      </w:r>
      <w:r>
        <w:rPr>
          <w:rFonts w:ascii="Times New Roman" w:hAnsi="Times New Roman"/>
        </w:rPr>
        <w:t>і</w:t>
      </w:r>
      <w:r w:rsidRPr="00A134CE">
        <w:rPr>
          <w:rFonts w:ascii="Times New Roman" w:hAnsi="Times New Roman"/>
        </w:rPr>
        <w:t xml:space="preserve"> добав</w:t>
      </w:r>
      <w:r>
        <w:rPr>
          <w:rFonts w:ascii="Times New Roman" w:hAnsi="Times New Roman"/>
        </w:rPr>
        <w:t>ки</w:t>
      </w:r>
      <w:r w:rsidR="004C4023">
        <w:rPr>
          <w:rFonts w:ascii="Times New Roman" w:hAnsi="Times New Roman"/>
        </w:rPr>
        <w:t>:</w:t>
      </w:r>
      <w:r w:rsidR="004C4023">
        <w:rPr>
          <w:rFonts w:ascii="Times New Roman" w:hAnsi="Times New Roman"/>
          <w:lang w:val="en-US"/>
        </w:rPr>
        <w:t xml:space="preserve"> </w:t>
      </w:r>
    </w:p>
    <w:p w14:paraId="32D9CDA3" w14:textId="77777777" w:rsidR="00C023DB" w:rsidRPr="00A134CE" w:rsidRDefault="00C023DB" w:rsidP="0062372A">
      <w:pPr>
        <w:pStyle w:val="a3"/>
        <w:widowControl w:val="0"/>
        <w:tabs>
          <w:tab w:val="left" w:pos="567"/>
        </w:tabs>
        <w:autoSpaceDE w:val="0"/>
        <w:autoSpaceDN w:val="0"/>
        <w:adjustRightInd w:val="0"/>
        <w:ind w:left="1418"/>
        <w:jc w:val="both"/>
        <w:rPr>
          <w:rFonts w:ascii="Times New Roman" w:hAnsi="Times New Roman"/>
        </w:rPr>
      </w:pPr>
    </w:p>
    <w:p w14:paraId="37DDAEAA" w14:textId="28D1342C" w:rsidR="004C4023" w:rsidRDefault="00B976FE" w:rsidP="00B976FE">
      <w:pPr>
        <w:pStyle w:val="a3"/>
        <w:widowControl w:val="0"/>
        <w:tabs>
          <w:tab w:val="left" w:pos="567"/>
        </w:tabs>
        <w:autoSpaceDE w:val="0"/>
        <w:autoSpaceDN w:val="0"/>
        <w:adjustRightInd w:val="0"/>
        <w:ind w:left="1440"/>
        <w:contextualSpacing w:val="0"/>
        <w:rPr>
          <w:rFonts w:ascii="Times New Roman" w:hAnsi="Times New Roman"/>
          <w:i/>
        </w:rPr>
      </w:pPr>
      <w:r w:rsidRPr="00F53F66">
        <w:rPr>
          <w:rFonts w:ascii="Times New Roman" w:hAnsi="Times New Roman"/>
          <w:i/>
        </w:rPr>
        <w:t>«інформація, доступ до якої обмежено»</w:t>
      </w:r>
    </w:p>
    <w:p w14:paraId="7CCB4DF4" w14:textId="77777777" w:rsidR="00B976FE" w:rsidRPr="003E41FA" w:rsidRDefault="00B976FE" w:rsidP="00B976FE">
      <w:pPr>
        <w:pStyle w:val="a3"/>
        <w:widowControl w:val="0"/>
        <w:tabs>
          <w:tab w:val="left" w:pos="567"/>
        </w:tabs>
        <w:autoSpaceDE w:val="0"/>
        <w:autoSpaceDN w:val="0"/>
        <w:adjustRightInd w:val="0"/>
        <w:ind w:left="1440"/>
        <w:contextualSpacing w:val="0"/>
        <w:rPr>
          <w:rFonts w:ascii="Times New Roman" w:hAnsi="Times New Roman"/>
        </w:rPr>
      </w:pPr>
    </w:p>
    <w:p w14:paraId="4E828267" w14:textId="740B591A" w:rsidR="004C4023" w:rsidRPr="002379E1" w:rsidRDefault="00C023DB" w:rsidP="007723B7">
      <w:pPr>
        <w:pStyle w:val="a3"/>
        <w:widowControl w:val="0"/>
        <w:numPr>
          <w:ilvl w:val="0"/>
          <w:numId w:val="17"/>
        </w:numPr>
        <w:tabs>
          <w:tab w:val="left" w:pos="567"/>
        </w:tabs>
        <w:autoSpaceDE w:val="0"/>
        <w:autoSpaceDN w:val="0"/>
        <w:adjustRightInd w:val="0"/>
        <w:ind w:left="1418" w:hanging="284"/>
        <w:contextualSpacing w:val="0"/>
        <w:jc w:val="both"/>
        <w:rPr>
          <w:rFonts w:ascii="Times New Roman" w:eastAsia="Times New Roman" w:hAnsi="Times New Roman"/>
        </w:rPr>
      </w:pPr>
      <w:r>
        <w:rPr>
          <w:rFonts w:ascii="Times New Roman" w:hAnsi="Times New Roman"/>
        </w:rPr>
        <w:t>Н</w:t>
      </w:r>
      <w:r w:rsidRPr="003E41FA">
        <w:rPr>
          <w:rFonts w:ascii="Times New Roman" w:hAnsi="Times New Roman"/>
        </w:rPr>
        <w:t xml:space="preserve">е </w:t>
      </w:r>
      <w:r w:rsidR="004C4023" w:rsidRPr="003E41FA">
        <w:rPr>
          <w:rFonts w:ascii="Times New Roman" w:hAnsi="Times New Roman"/>
        </w:rPr>
        <w:t xml:space="preserve">містять зображення упаковок дієтичних добавок (відеоролики </w:t>
      </w:r>
      <w:r w:rsidR="004C4023" w:rsidRPr="002379E1">
        <w:rPr>
          <w:rFonts w:ascii="Times New Roman" w:hAnsi="Times New Roman"/>
        </w:rPr>
        <w:t>з відомостями, зазначеними</w:t>
      </w:r>
      <w:r w:rsidR="004C4023" w:rsidRPr="003E41FA">
        <w:rPr>
          <w:rFonts w:ascii="Times New Roman" w:hAnsi="Times New Roman"/>
        </w:rPr>
        <w:t xml:space="preserve"> </w:t>
      </w:r>
      <w:r>
        <w:rPr>
          <w:rFonts w:ascii="Times New Roman" w:hAnsi="Times New Roman"/>
        </w:rPr>
        <w:t>в</w:t>
      </w:r>
      <w:r w:rsidRPr="003E41FA">
        <w:rPr>
          <w:rFonts w:ascii="Times New Roman" w:hAnsi="Times New Roman"/>
        </w:rPr>
        <w:t xml:space="preserve"> </w:t>
      </w:r>
      <w:r w:rsidR="004C4023" w:rsidRPr="003E41FA">
        <w:rPr>
          <w:rFonts w:ascii="Times New Roman" w:hAnsi="Times New Roman"/>
        </w:rPr>
        <w:t xml:space="preserve">підпунктах </w:t>
      </w:r>
      <w:r w:rsidR="00B976FE" w:rsidRPr="00F53F66">
        <w:rPr>
          <w:rFonts w:ascii="Times New Roman" w:hAnsi="Times New Roman"/>
          <w:i/>
        </w:rPr>
        <w:t>«інформація, доступ до якої обмежено»</w:t>
      </w:r>
      <w:r w:rsidR="004C4023" w:rsidRPr="003E41FA">
        <w:rPr>
          <w:rFonts w:ascii="Times New Roman" w:hAnsi="Times New Roman"/>
        </w:rPr>
        <w:t xml:space="preserve"> пункту </w:t>
      </w:r>
      <w:r w:rsidR="00B976FE" w:rsidRPr="00F53F66">
        <w:rPr>
          <w:rFonts w:ascii="Times New Roman" w:hAnsi="Times New Roman"/>
          <w:i/>
        </w:rPr>
        <w:t>«інформація, доступ до якої обмежено»</w:t>
      </w:r>
      <w:r w:rsidR="0076382C" w:rsidRPr="0076382C">
        <w:rPr>
          <w:rFonts w:ascii="Times New Roman" w:hAnsi="Times New Roman"/>
        </w:rPr>
        <w:t xml:space="preserve"> цього рішення</w:t>
      </w:r>
      <w:r w:rsidR="004C4023" w:rsidRPr="003E41FA">
        <w:rPr>
          <w:rFonts w:ascii="Times New Roman" w:hAnsi="Times New Roman"/>
        </w:rPr>
        <w:t xml:space="preserve">).  </w:t>
      </w:r>
    </w:p>
    <w:p w14:paraId="7FD190AA" w14:textId="77777777" w:rsidR="004C4023" w:rsidRPr="00B976FE" w:rsidRDefault="004C4023" w:rsidP="0062372A">
      <w:pPr>
        <w:widowControl w:val="0"/>
        <w:tabs>
          <w:tab w:val="left" w:pos="567"/>
        </w:tabs>
        <w:autoSpaceDE w:val="0"/>
        <w:autoSpaceDN w:val="0"/>
        <w:adjustRightInd w:val="0"/>
        <w:jc w:val="both"/>
        <w:rPr>
          <w:rFonts w:ascii="Times New Roman" w:eastAsia="Times New Roman" w:hAnsi="Times New Roman"/>
          <w:lang w:val="uk-UA"/>
        </w:rPr>
      </w:pPr>
    </w:p>
    <w:p w14:paraId="25A7D580" w14:textId="77777777" w:rsidR="004C4023" w:rsidRPr="003E41FA" w:rsidRDefault="004C4023" w:rsidP="004C4023">
      <w:pPr>
        <w:pStyle w:val="a3"/>
        <w:widowControl w:val="0"/>
        <w:numPr>
          <w:ilvl w:val="0"/>
          <w:numId w:val="1"/>
        </w:numPr>
        <w:tabs>
          <w:tab w:val="left" w:pos="567"/>
        </w:tabs>
        <w:autoSpaceDE w:val="0"/>
        <w:autoSpaceDN w:val="0"/>
        <w:adjustRightInd w:val="0"/>
        <w:ind w:left="567" w:hanging="567"/>
        <w:contextualSpacing w:val="0"/>
        <w:jc w:val="both"/>
        <w:rPr>
          <w:rFonts w:ascii="Times New Roman" w:hAnsi="Times New Roman"/>
        </w:rPr>
      </w:pPr>
      <w:r w:rsidRPr="003E41FA">
        <w:rPr>
          <w:rFonts w:ascii="Times New Roman" w:eastAsia="Times New Roman" w:hAnsi="Times New Roman"/>
        </w:rPr>
        <w:t xml:space="preserve">Розробниками відеороликів про Дієтичні добавки, які поширювалися на телебаченні та в мережі Інтернет на замовлення Товариства, є такі особи: </w:t>
      </w:r>
    </w:p>
    <w:p w14:paraId="32B66033" w14:textId="321DBA23" w:rsidR="004C4023" w:rsidRPr="003E41FA" w:rsidRDefault="00644B15" w:rsidP="0062372A">
      <w:pPr>
        <w:pStyle w:val="a3"/>
        <w:tabs>
          <w:tab w:val="left" w:pos="567"/>
        </w:tabs>
        <w:ind w:left="1418" w:hanging="284"/>
        <w:contextualSpacing w:val="0"/>
        <w:jc w:val="both"/>
        <w:rPr>
          <w:rFonts w:ascii="Times New Roman" w:eastAsia="Times New Roman" w:hAnsi="Times New Roman"/>
        </w:rPr>
      </w:pPr>
      <w:r>
        <w:rPr>
          <w:rFonts w:ascii="Times New Roman" w:eastAsia="Times New Roman" w:hAnsi="Times New Roman"/>
        </w:rPr>
        <w:t>1. </w:t>
      </w:r>
      <w:r w:rsidR="00B976FE" w:rsidRPr="00F53F66">
        <w:rPr>
          <w:rFonts w:ascii="Times New Roman" w:hAnsi="Times New Roman"/>
          <w:i/>
        </w:rPr>
        <w:t>«інформація, доступ до якої обмежено»</w:t>
      </w:r>
      <w:r w:rsidR="004C4023" w:rsidRPr="003E41FA">
        <w:rPr>
          <w:rFonts w:ascii="Times New Roman" w:eastAsia="Times New Roman" w:hAnsi="Times New Roman"/>
        </w:rPr>
        <w:t xml:space="preserve"> на підставі </w:t>
      </w:r>
      <w:r w:rsidR="00B976FE" w:rsidRPr="00F53F66">
        <w:rPr>
          <w:rFonts w:ascii="Times New Roman" w:hAnsi="Times New Roman"/>
          <w:i/>
        </w:rPr>
        <w:t>«інформація, доступ до якої обмежено»</w:t>
      </w:r>
      <w:r w:rsidR="00560D14">
        <w:rPr>
          <w:rFonts w:ascii="Times New Roman" w:eastAsia="Times New Roman" w:hAnsi="Times New Roman"/>
        </w:rPr>
        <w:t>.</w:t>
      </w:r>
    </w:p>
    <w:p w14:paraId="1995500F" w14:textId="7F99514B" w:rsidR="004C4023" w:rsidRPr="003E41FA" w:rsidRDefault="00644B15" w:rsidP="0062372A">
      <w:pPr>
        <w:pStyle w:val="a3"/>
        <w:tabs>
          <w:tab w:val="left" w:pos="567"/>
        </w:tabs>
        <w:ind w:left="1418" w:hanging="284"/>
        <w:contextualSpacing w:val="0"/>
        <w:jc w:val="both"/>
        <w:rPr>
          <w:rFonts w:ascii="Times New Roman" w:eastAsia="Times New Roman" w:hAnsi="Times New Roman"/>
        </w:rPr>
      </w:pPr>
      <w:r>
        <w:rPr>
          <w:rFonts w:ascii="Times New Roman" w:eastAsia="Times New Roman" w:hAnsi="Times New Roman"/>
        </w:rPr>
        <w:t>2. </w:t>
      </w:r>
      <w:r w:rsidR="00B976FE" w:rsidRPr="00F53F66">
        <w:rPr>
          <w:rFonts w:ascii="Times New Roman" w:hAnsi="Times New Roman"/>
          <w:i/>
        </w:rPr>
        <w:t>«інформація, доступ до якої обмежено»</w:t>
      </w:r>
      <w:r w:rsidR="004C4023" w:rsidRPr="003E41FA">
        <w:rPr>
          <w:rFonts w:ascii="Times New Roman" w:eastAsia="Times New Roman" w:hAnsi="Times New Roman"/>
        </w:rPr>
        <w:t xml:space="preserve"> на підставі </w:t>
      </w:r>
      <w:r w:rsidR="00B976FE" w:rsidRPr="00F53F66">
        <w:rPr>
          <w:rFonts w:ascii="Times New Roman" w:hAnsi="Times New Roman"/>
          <w:i/>
        </w:rPr>
        <w:t>«інформація, доступ до якої обмежено»</w:t>
      </w:r>
      <w:r w:rsidR="004C4023" w:rsidRPr="003E41FA">
        <w:rPr>
          <w:rFonts w:ascii="Times New Roman" w:eastAsia="Times New Roman" w:hAnsi="Times New Roman"/>
        </w:rPr>
        <w:t>.</w:t>
      </w:r>
    </w:p>
    <w:p w14:paraId="102D0686" w14:textId="57E6350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contextualSpacing w:val="0"/>
        <w:jc w:val="both"/>
        <w:rPr>
          <w:rFonts w:ascii="Times New Roman" w:hAnsi="Times New Roman"/>
        </w:rPr>
      </w:pPr>
      <w:r w:rsidRPr="003E41FA">
        <w:rPr>
          <w:rFonts w:ascii="Times New Roman" w:eastAsia="Times New Roman" w:hAnsi="Times New Roman"/>
        </w:rPr>
        <w:t xml:space="preserve">Як передбачено пунктом </w:t>
      </w:r>
      <w:r w:rsidR="00B976FE" w:rsidRPr="00F53F66">
        <w:rPr>
          <w:rFonts w:ascii="Times New Roman" w:hAnsi="Times New Roman"/>
          <w:i/>
        </w:rPr>
        <w:t>«інформація, доступ до якої обмежено»</w:t>
      </w:r>
      <w:r w:rsidRPr="003E41FA">
        <w:rPr>
          <w:rFonts w:ascii="Times New Roman" w:eastAsia="Times New Roman" w:hAnsi="Times New Roman"/>
        </w:rPr>
        <w:t>.</w:t>
      </w:r>
    </w:p>
    <w:p w14:paraId="2A600990" w14:textId="1D05D682"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contextualSpacing w:val="0"/>
        <w:jc w:val="both"/>
        <w:rPr>
          <w:rFonts w:ascii="Times New Roman" w:hAnsi="Times New Roman"/>
        </w:rPr>
      </w:pPr>
      <w:r w:rsidRPr="003E41FA">
        <w:rPr>
          <w:rFonts w:ascii="Times New Roman" w:eastAsia="Times New Roman" w:hAnsi="Times New Roman"/>
        </w:rPr>
        <w:t xml:space="preserve">Договорами на виконання робіт </w:t>
      </w:r>
      <w:r w:rsidR="00644B15">
        <w:rPr>
          <w:rFonts w:ascii="Times New Roman" w:eastAsia="Times New Roman" w:hAnsi="Times New Roman"/>
        </w:rPr>
        <w:t>і</w:t>
      </w:r>
      <w:r w:rsidRPr="003E41FA">
        <w:rPr>
          <w:rFonts w:ascii="Times New Roman" w:eastAsia="Times New Roman" w:hAnsi="Times New Roman"/>
        </w:rPr>
        <w:t xml:space="preserve">з виготовлення відеоролика передбачено, що </w:t>
      </w:r>
      <w:r w:rsidR="00B976FE" w:rsidRPr="00F53F66">
        <w:rPr>
          <w:rFonts w:ascii="Times New Roman" w:hAnsi="Times New Roman"/>
          <w:i/>
        </w:rPr>
        <w:t>«інформація, доступ до якої обмежено»</w:t>
      </w:r>
      <w:r w:rsidRPr="003E41FA">
        <w:rPr>
          <w:rFonts w:ascii="Times New Roman" w:eastAsia="Times New Roman" w:hAnsi="Times New Roman"/>
        </w:rPr>
        <w:t xml:space="preserve">. </w:t>
      </w:r>
    </w:p>
    <w:p w14:paraId="415BACB5" w14:textId="03B4B3B9"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contextualSpacing w:val="0"/>
        <w:jc w:val="both"/>
        <w:rPr>
          <w:rFonts w:ascii="Times New Roman" w:hAnsi="Times New Roman"/>
        </w:rPr>
      </w:pPr>
      <w:r w:rsidRPr="003E41FA">
        <w:rPr>
          <w:rFonts w:ascii="Times New Roman" w:hAnsi="Times New Roman"/>
        </w:rPr>
        <w:t xml:space="preserve">Відповідно до пункту </w:t>
      </w:r>
      <w:r w:rsidR="00B976FE" w:rsidRPr="00F53F66">
        <w:rPr>
          <w:rFonts w:ascii="Times New Roman" w:hAnsi="Times New Roman"/>
          <w:i/>
        </w:rPr>
        <w:t>«інформація, доступ до якої обмежено»</w:t>
      </w:r>
      <w:r w:rsidRPr="003E41FA">
        <w:rPr>
          <w:rFonts w:ascii="Times New Roman" w:eastAsia="Times New Roman" w:hAnsi="Times New Roman"/>
        </w:rPr>
        <w:t>.</w:t>
      </w:r>
    </w:p>
    <w:p w14:paraId="74FD7BF5" w14:textId="472FDE28"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contextualSpacing w:val="0"/>
        <w:jc w:val="both"/>
        <w:rPr>
          <w:rFonts w:ascii="Times New Roman" w:hAnsi="Times New Roman"/>
        </w:rPr>
      </w:pPr>
      <w:r w:rsidRPr="003E41FA">
        <w:rPr>
          <w:rFonts w:ascii="Times New Roman" w:eastAsia="Times New Roman" w:hAnsi="Times New Roman"/>
        </w:rPr>
        <w:t xml:space="preserve">У </w:t>
      </w:r>
      <w:r w:rsidR="00587EF4" w:rsidRPr="00F53F66">
        <w:rPr>
          <w:rFonts w:ascii="Times New Roman" w:hAnsi="Times New Roman"/>
          <w:i/>
        </w:rPr>
        <w:t>«інформація, доступ до якої обмежено»</w:t>
      </w:r>
      <w:r w:rsidRPr="003E41FA">
        <w:rPr>
          <w:rFonts w:ascii="Times New Roman" w:eastAsia="Times New Roman" w:hAnsi="Times New Roman"/>
        </w:rPr>
        <w:t xml:space="preserve"> роках про Дієтичні добавки на телеканалах </w:t>
      </w:r>
      <w:r w:rsidR="00587EF4" w:rsidRPr="00F53F66">
        <w:rPr>
          <w:rFonts w:ascii="Times New Roman" w:hAnsi="Times New Roman"/>
          <w:i/>
        </w:rPr>
        <w:t>«інформація, доступ до якої обмежено»</w:t>
      </w:r>
      <w:r w:rsidRPr="003E41FA">
        <w:rPr>
          <w:rFonts w:ascii="Times New Roman" w:eastAsia="Times New Roman" w:hAnsi="Times New Roman"/>
        </w:rPr>
        <w:t xml:space="preserve"> </w:t>
      </w:r>
      <w:r w:rsidR="00560D14" w:rsidRPr="003E41FA">
        <w:rPr>
          <w:rFonts w:ascii="Times New Roman" w:eastAsia="Times New Roman" w:hAnsi="Times New Roman"/>
        </w:rPr>
        <w:t>розповсюджувалис</w:t>
      </w:r>
      <w:r w:rsidR="00560D14">
        <w:rPr>
          <w:rFonts w:ascii="Times New Roman" w:eastAsia="Times New Roman" w:hAnsi="Times New Roman"/>
        </w:rPr>
        <w:t>я</w:t>
      </w:r>
      <w:r w:rsidR="00560D14" w:rsidRPr="003E41FA">
        <w:rPr>
          <w:rFonts w:ascii="Times New Roman" w:eastAsia="Times New Roman" w:hAnsi="Times New Roman"/>
        </w:rPr>
        <w:t xml:space="preserve"> </w:t>
      </w:r>
      <w:r w:rsidRPr="003E41FA">
        <w:rPr>
          <w:rFonts w:ascii="Times New Roman" w:eastAsia="Times New Roman" w:hAnsi="Times New Roman"/>
        </w:rPr>
        <w:t>відеоролики.</w:t>
      </w:r>
    </w:p>
    <w:p w14:paraId="3B896EE6" w14:textId="554A69BA"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contextualSpacing w:val="0"/>
        <w:jc w:val="both"/>
        <w:rPr>
          <w:rFonts w:ascii="Times New Roman" w:hAnsi="Times New Roman"/>
        </w:rPr>
      </w:pPr>
      <w:r w:rsidRPr="003E41FA">
        <w:rPr>
          <w:rFonts w:ascii="Times New Roman" w:eastAsia="Times New Roman" w:hAnsi="Times New Roman"/>
        </w:rPr>
        <w:t xml:space="preserve">У </w:t>
      </w:r>
      <w:r w:rsidR="00587EF4" w:rsidRPr="00F53F66">
        <w:rPr>
          <w:rFonts w:ascii="Times New Roman" w:hAnsi="Times New Roman"/>
          <w:i/>
        </w:rPr>
        <w:t>«інформація, доступ до якої обмежено»</w:t>
      </w:r>
      <w:r w:rsidRPr="003E41FA">
        <w:rPr>
          <w:rFonts w:ascii="Times New Roman" w:eastAsia="Times New Roman" w:hAnsi="Times New Roman"/>
        </w:rPr>
        <w:t xml:space="preserve"> році про Дієтичні добавки на телеканалах  </w:t>
      </w:r>
      <w:r w:rsidR="00587EF4" w:rsidRPr="00F53F66">
        <w:rPr>
          <w:rFonts w:ascii="Times New Roman" w:hAnsi="Times New Roman"/>
          <w:i/>
        </w:rPr>
        <w:t>«інформація, доступ до якої обмежено»</w:t>
      </w:r>
      <w:r w:rsidR="00587EF4">
        <w:rPr>
          <w:rFonts w:ascii="Times New Roman" w:hAnsi="Times New Roman"/>
          <w:i/>
        </w:rPr>
        <w:t xml:space="preserve"> </w:t>
      </w:r>
      <w:r w:rsidR="00560D14" w:rsidRPr="003E41FA">
        <w:rPr>
          <w:rFonts w:ascii="Times New Roman" w:eastAsia="Times New Roman" w:hAnsi="Times New Roman"/>
        </w:rPr>
        <w:t>розповсюджувалис</w:t>
      </w:r>
      <w:r w:rsidR="00560D14">
        <w:rPr>
          <w:rFonts w:ascii="Times New Roman" w:eastAsia="Times New Roman" w:hAnsi="Times New Roman"/>
        </w:rPr>
        <w:t>я</w:t>
      </w:r>
      <w:r w:rsidR="00560D14" w:rsidRPr="003E41FA">
        <w:rPr>
          <w:rFonts w:ascii="Times New Roman" w:eastAsia="Times New Roman" w:hAnsi="Times New Roman"/>
        </w:rPr>
        <w:t xml:space="preserve"> </w:t>
      </w:r>
      <w:r w:rsidRPr="003E41FA">
        <w:rPr>
          <w:rFonts w:ascii="Times New Roman" w:eastAsia="Times New Roman" w:hAnsi="Times New Roman"/>
        </w:rPr>
        <w:t xml:space="preserve">відеоролики. </w:t>
      </w:r>
    </w:p>
    <w:p w14:paraId="22704200" w14:textId="477CC162"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contextualSpacing w:val="0"/>
        <w:jc w:val="both"/>
        <w:rPr>
          <w:rFonts w:ascii="Times New Roman" w:hAnsi="Times New Roman"/>
        </w:rPr>
      </w:pPr>
      <w:r w:rsidRPr="003E41FA">
        <w:rPr>
          <w:rFonts w:ascii="Times New Roman" w:eastAsia="Times New Roman" w:hAnsi="Times New Roman"/>
        </w:rPr>
        <w:t xml:space="preserve">Назви відеороликів, назви телеканалів, періоди їх розміщення на цих телеканалах та </w:t>
      </w:r>
      <w:r w:rsidR="00560D14" w:rsidRPr="003E41FA">
        <w:rPr>
          <w:rFonts w:ascii="Times New Roman" w:eastAsia="Times New Roman" w:hAnsi="Times New Roman"/>
        </w:rPr>
        <w:t>загальн</w:t>
      </w:r>
      <w:r w:rsidR="00560D14">
        <w:rPr>
          <w:rFonts w:ascii="Times New Roman" w:eastAsia="Times New Roman" w:hAnsi="Times New Roman"/>
        </w:rPr>
        <w:t>у</w:t>
      </w:r>
      <w:r w:rsidR="00560D14" w:rsidRPr="003E41FA">
        <w:rPr>
          <w:rFonts w:ascii="Times New Roman" w:eastAsia="Times New Roman" w:hAnsi="Times New Roman"/>
        </w:rPr>
        <w:t xml:space="preserve"> </w:t>
      </w:r>
      <w:r w:rsidRPr="003E41FA">
        <w:rPr>
          <w:rFonts w:ascii="Times New Roman" w:eastAsia="Times New Roman" w:hAnsi="Times New Roman"/>
        </w:rPr>
        <w:t xml:space="preserve">кількість виходів </w:t>
      </w:r>
      <w:r>
        <w:rPr>
          <w:rFonts w:ascii="Times New Roman" w:eastAsia="Times New Roman" w:hAnsi="Times New Roman"/>
        </w:rPr>
        <w:t xml:space="preserve">зазначено на </w:t>
      </w:r>
      <w:r w:rsidRPr="00A90068">
        <w:rPr>
          <w:rFonts w:ascii="Times New Roman" w:eastAsia="Times New Roman" w:hAnsi="Times New Roman"/>
        </w:rPr>
        <w:t>сторінках 10</w:t>
      </w:r>
      <w:r w:rsidR="00560D14">
        <w:rPr>
          <w:rFonts w:ascii="Times New Roman" w:eastAsia="Times New Roman" w:hAnsi="Times New Roman"/>
        </w:rPr>
        <w:t>–</w:t>
      </w:r>
      <w:r w:rsidRPr="00A90068">
        <w:rPr>
          <w:rFonts w:ascii="Times New Roman" w:eastAsia="Times New Roman" w:hAnsi="Times New Roman"/>
        </w:rPr>
        <w:t>4</w:t>
      </w:r>
      <w:r w:rsidR="00582751">
        <w:rPr>
          <w:rFonts w:ascii="Times New Roman" w:eastAsia="Times New Roman" w:hAnsi="Times New Roman"/>
        </w:rPr>
        <w:t>2</w:t>
      </w:r>
      <w:r w:rsidRPr="00A90068">
        <w:rPr>
          <w:rFonts w:ascii="Times New Roman" w:eastAsia="Times New Roman" w:hAnsi="Times New Roman"/>
        </w:rPr>
        <w:t xml:space="preserve"> </w:t>
      </w:r>
      <w:r w:rsidR="00D604BA" w:rsidRPr="00A90068">
        <w:rPr>
          <w:rFonts w:ascii="Times New Roman" w:eastAsia="Times New Roman" w:hAnsi="Times New Roman"/>
        </w:rPr>
        <w:t>додатк</w:t>
      </w:r>
      <w:r w:rsidR="00D604BA">
        <w:rPr>
          <w:rFonts w:ascii="Times New Roman" w:eastAsia="Times New Roman" w:hAnsi="Times New Roman"/>
        </w:rPr>
        <w:t>а</w:t>
      </w:r>
      <w:r w:rsidR="00D604BA" w:rsidRPr="003E41FA">
        <w:rPr>
          <w:rFonts w:ascii="Times New Roman" w:eastAsia="Times New Roman" w:hAnsi="Times New Roman"/>
        </w:rPr>
        <w:t xml:space="preserve"> </w:t>
      </w:r>
      <w:r w:rsidRPr="003E41FA">
        <w:rPr>
          <w:rFonts w:ascii="Times New Roman" w:eastAsia="Times New Roman" w:hAnsi="Times New Roman"/>
        </w:rPr>
        <w:t xml:space="preserve">до цього </w:t>
      </w:r>
      <w:r w:rsidR="0076382C">
        <w:rPr>
          <w:rFonts w:ascii="Times New Roman" w:eastAsia="Times New Roman" w:hAnsi="Times New Roman"/>
        </w:rPr>
        <w:t>рішення</w:t>
      </w:r>
      <w:r w:rsidRPr="003E41FA">
        <w:rPr>
          <w:rFonts w:ascii="Times New Roman" w:eastAsia="Times New Roman" w:hAnsi="Times New Roman"/>
        </w:rPr>
        <w:t>.</w:t>
      </w:r>
    </w:p>
    <w:p w14:paraId="47A0C8AD" w14:textId="413B403B" w:rsidR="004C4023" w:rsidRPr="003E41FA" w:rsidRDefault="00560D14" w:rsidP="004C4023">
      <w:pPr>
        <w:pStyle w:val="a3"/>
        <w:widowControl w:val="0"/>
        <w:numPr>
          <w:ilvl w:val="0"/>
          <w:numId w:val="1"/>
        </w:numPr>
        <w:tabs>
          <w:tab w:val="left" w:pos="567"/>
        </w:tabs>
        <w:autoSpaceDE w:val="0"/>
        <w:autoSpaceDN w:val="0"/>
        <w:adjustRightInd w:val="0"/>
        <w:spacing w:before="120" w:after="120"/>
        <w:ind w:left="567"/>
        <w:contextualSpacing w:val="0"/>
        <w:jc w:val="both"/>
        <w:rPr>
          <w:rFonts w:ascii="Times New Roman" w:hAnsi="Times New Roman"/>
        </w:rPr>
      </w:pPr>
      <w:r>
        <w:rPr>
          <w:rFonts w:ascii="Times New Roman" w:eastAsia="Times New Roman" w:hAnsi="Times New Roman"/>
        </w:rPr>
        <w:t>Поширення</w:t>
      </w:r>
      <w:r w:rsidRPr="003E41FA">
        <w:rPr>
          <w:rFonts w:ascii="Times New Roman" w:eastAsia="Times New Roman" w:hAnsi="Times New Roman"/>
        </w:rPr>
        <w:t xml:space="preserve"> </w:t>
      </w:r>
      <w:r w:rsidR="004C4023" w:rsidRPr="003E41FA">
        <w:rPr>
          <w:rFonts w:ascii="Times New Roman" w:eastAsia="Times New Roman" w:hAnsi="Times New Roman"/>
        </w:rPr>
        <w:t xml:space="preserve">відеороликів про Дієтичні добавки на телеканалах у </w:t>
      </w:r>
      <w:r w:rsidR="00587EF4" w:rsidRPr="00F53F66">
        <w:rPr>
          <w:rFonts w:ascii="Times New Roman" w:hAnsi="Times New Roman"/>
          <w:i/>
        </w:rPr>
        <w:t>«інформація, доступ до якої обмежено»</w:t>
      </w:r>
      <w:r w:rsidR="004C4023" w:rsidRPr="003E41FA">
        <w:rPr>
          <w:rFonts w:ascii="Times New Roman" w:eastAsia="Times New Roman" w:hAnsi="Times New Roman"/>
        </w:rPr>
        <w:t xml:space="preserve"> роках  підтверджується наданими Товариством копіями договорів:</w:t>
      </w:r>
    </w:p>
    <w:p w14:paraId="7E3F640B" w14:textId="61BE882F" w:rsidR="004C4023" w:rsidRPr="002379E1" w:rsidRDefault="00587EF4" w:rsidP="004C4023">
      <w:pPr>
        <w:pStyle w:val="a3"/>
        <w:numPr>
          <w:ilvl w:val="1"/>
          <w:numId w:val="1"/>
        </w:numPr>
        <w:tabs>
          <w:tab w:val="left" w:pos="567"/>
        </w:tabs>
        <w:spacing w:before="120" w:after="120"/>
        <w:contextualSpacing w:val="0"/>
        <w:jc w:val="both"/>
        <w:rPr>
          <w:rFonts w:ascii="Times New Roman" w:eastAsia="Times New Roman" w:hAnsi="Times New Roman"/>
        </w:rPr>
      </w:pPr>
      <w:r w:rsidRPr="00F53F66">
        <w:rPr>
          <w:rFonts w:ascii="Times New Roman" w:hAnsi="Times New Roman"/>
          <w:i/>
        </w:rPr>
        <w:t>«інформація, доступ до якої обмежено»</w:t>
      </w:r>
      <w:r w:rsidR="00D604BA">
        <w:rPr>
          <w:rFonts w:ascii="Times New Roman" w:eastAsia="Times New Roman" w:hAnsi="Times New Roman"/>
        </w:rPr>
        <w:t>;</w:t>
      </w:r>
    </w:p>
    <w:p w14:paraId="60EDF9F9" w14:textId="48D1E131" w:rsidR="004C4023" w:rsidRDefault="00587EF4" w:rsidP="004C4023">
      <w:pPr>
        <w:pStyle w:val="a3"/>
        <w:numPr>
          <w:ilvl w:val="1"/>
          <w:numId w:val="1"/>
        </w:numPr>
        <w:tabs>
          <w:tab w:val="left" w:pos="567"/>
        </w:tabs>
        <w:spacing w:before="120" w:after="120"/>
        <w:contextualSpacing w:val="0"/>
        <w:jc w:val="both"/>
        <w:rPr>
          <w:rFonts w:ascii="Times New Roman" w:eastAsia="Times New Roman" w:hAnsi="Times New Roman"/>
        </w:rPr>
      </w:pPr>
      <w:r w:rsidRPr="00F53F66">
        <w:rPr>
          <w:rFonts w:ascii="Times New Roman" w:hAnsi="Times New Roman"/>
          <w:i/>
        </w:rPr>
        <w:t>«інформація, доступ до якої обмежено»</w:t>
      </w:r>
      <w:r w:rsidR="00D604BA">
        <w:rPr>
          <w:rFonts w:ascii="Times New Roman" w:eastAsia="Times New Roman" w:hAnsi="Times New Roman"/>
        </w:rPr>
        <w:t>;</w:t>
      </w:r>
    </w:p>
    <w:p w14:paraId="249BA897" w14:textId="7281FA66" w:rsidR="004C4023" w:rsidRPr="003E41FA" w:rsidRDefault="00587EF4" w:rsidP="004C4023">
      <w:pPr>
        <w:pStyle w:val="a3"/>
        <w:numPr>
          <w:ilvl w:val="1"/>
          <w:numId w:val="1"/>
        </w:numPr>
        <w:tabs>
          <w:tab w:val="left" w:pos="567"/>
        </w:tabs>
        <w:spacing w:before="120" w:after="120"/>
        <w:contextualSpacing w:val="0"/>
        <w:jc w:val="both"/>
        <w:rPr>
          <w:rFonts w:ascii="Times New Roman" w:eastAsia="Times New Roman" w:hAnsi="Times New Roman"/>
        </w:rPr>
      </w:pPr>
      <w:r w:rsidRPr="00F53F66">
        <w:rPr>
          <w:rFonts w:ascii="Times New Roman" w:hAnsi="Times New Roman"/>
          <w:i/>
        </w:rPr>
        <w:t>«інформація, доступ до якої обмежено»</w:t>
      </w:r>
      <w:r w:rsidR="00D604BA">
        <w:rPr>
          <w:rFonts w:ascii="Times New Roman" w:eastAsia="Times New Roman" w:hAnsi="Times New Roman"/>
        </w:rPr>
        <w:t>;</w:t>
      </w:r>
      <w:r w:rsidR="00560D14" w:rsidRPr="003E41FA">
        <w:rPr>
          <w:rFonts w:ascii="Times New Roman" w:eastAsia="Times New Roman" w:hAnsi="Times New Roman"/>
        </w:rPr>
        <w:t xml:space="preserve">  </w:t>
      </w:r>
    </w:p>
    <w:p w14:paraId="029F6840" w14:textId="091D9862" w:rsidR="004C4023" w:rsidRPr="003E41FA" w:rsidRDefault="00587EF4" w:rsidP="004C4023">
      <w:pPr>
        <w:pStyle w:val="a3"/>
        <w:numPr>
          <w:ilvl w:val="1"/>
          <w:numId w:val="1"/>
        </w:numPr>
        <w:tabs>
          <w:tab w:val="left" w:pos="567"/>
        </w:tabs>
        <w:contextualSpacing w:val="0"/>
        <w:jc w:val="both"/>
        <w:rPr>
          <w:rFonts w:ascii="Times New Roman" w:eastAsia="Times New Roman" w:hAnsi="Times New Roman"/>
        </w:rPr>
      </w:pPr>
      <w:r w:rsidRPr="00F53F66">
        <w:rPr>
          <w:rFonts w:ascii="Times New Roman" w:hAnsi="Times New Roman"/>
          <w:i/>
        </w:rPr>
        <w:t>«інформація, доступ до якої обмежено»</w:t>
      </w:r>
      <w:r w:rsidR="004C4023" w:rsidRPr="003E41FA">
        <w:rPr>
          <w:rFonts w:ascii="Times New Roman" w:eastAsia="Times New Roman" w:hAnsi="Times New Roman"/>
        </w:rPr>
        <w:t>,</w:t>
      </w:r>
    </w:p>
    <w:p w14:paraId="386F05FD" w14:textId="77777777" w:rsidR="004C4023" w:rsidRPr="00377FC7" w:rsidRDefault="004C4023" w:rsidP="004C4023">
      <w:pPr>
        <w:pStyle w:val="a3"/>
        <w:widowControl w:val="0"/>
        <w:tabs>
          <w:tab w:val="left" w:pos="567"/>
        </w:tabs>
        <w:autoSpaceDE w:val="0"/>
        <w:autoSpaceDN w:val="0"/>
        <w:adjustRightInd w:val="0"/>
        <w:ind w:left="567"/>
        <w:contextualSpacing w:val="0"/>
        <w:jc w:val="both"/>
        <w:rPr>
          <w:rFonts w:ascii="Times New Roman" w:hAnsi="Times New Roman"/>
        </w:rPr>
      </w:pPr>
      <w:r w:rsidRPr="003E41FA">
        <w:rPr>
          <w:rFonts w:ascii="Times New Roman" w:eastAsia="Times New Roman" w:hAnsi="Times New Roman"/>
        </w:rPr>
        <w:t>додаткових угод, додатків до цих договорів, актів про надання рекламних послуг та ефірних довідок про розповсюдження реклами згідно з умовами цих договорів.</w:t>
      </w:r>
    </w:p>
    <w:p w14:paraId="1645913C" w14:textId="3CAB3F7E" w:rsidR="004C4023" w:rsidRPr="00377FC7" w:rsidRDefault="004C4023" w:rsidP="004C4023">
      <w:pPr>
        <w:pStyle w:val="a3"/>
        <w:numPr>
          <w:ilvl w:val="0"/>
          <w:numId w:val="1"/>
        </w:numPr>
        <w:tabs>
          <w:tab w:val="left" w:pos="567"/>
        </w:tabs>
        <w:spacing w:before="120" w:after="120"/>
        <w:ind w:left="567" w:hanging="567"/>
        <w:contextualSpacing w:val="0"/>
        <w:jc w:val="both"/>
        <w:rPr>
          <w:rFonts w:ascii="Times New Roman" w:eastAsia="Times New Roman" w:hAnsi="Times New Roman"/>
        </w:rPr>
      </w:pPr>
      <w:r w:rsidRPr="003E41FA">
        <w:rPr>
          <w:rFonts w:ascii="Times New Roman" w:eastAsia="Times New Roman" w:hAnsi="Times New Roman"/>
        </w:rPr>
        <w:t xml:space="preserve">Відеоролики про Дієтичні добавки </w:t>
      </w:r>
      <w:r w:rsidR="00560D14" w:rsidRPr="003E41FA">
        <w:rPr>
          <w:rFonts w:ascii="Times New Roman" w:eastAsia="Times New Roman" w:hAnsi="Times New Roman"/>
        </w:rPr>
        <w:t>Товариство</w:t>
      </w:r>
      <w:r w:rsidR="00560D14">
        <w:rPr>
          <w:rFonts w:ascii="Times New Roman" w:eastAsia="Times New Roman" w:hAnsi="Times New Roman"/>
        </w:rPr>
        <w:t xml:space="preserve"> </w:t>
      </w:r>
      <w:r w:rsidRPr="003E41FA">
        <w:rPr>
          <w:rFonts w:ascii="Times New Roman" w:eastAsia="Times New Roman" w:hAnsi="Times New Roman"/>
        </w:rPr>
        <w:t>поширювал</w:t>
      </w:r>
      <w:r w:rsidR="00560D14">
        <w:rPr>
          <w:rFonts w:ascii="Times New Roman" w:eastAsia="Times New Roman" w:hAnsi="Times New Roman"/>
        </w:rPr>
        <w:t>о</w:t>
      </w:r>
      <w:r w:rsidRPr="003E41FA">
        <w:rPr>
          <w:rFonts w:ascii="Times New Roman" w:eastAsia="Times New Roman" w:hAnsi="Times New Roman"/>
        </w:rPr>
        <w:t xml:space="preserve">  </w:t>
      </w:r>
      <w:r w:rsidR="00560D14">
        <w:rPr>
          <w:rFonts w:ascii="Times New Roman" w:eastAsia="Times New Roman" w:hAnsi="Times New Roman"/>
        </w:rPr>
        <w:t>в</w:t>
      </w:r>
      <w:r w:rsidR="00560D14" w:rsidRPr="003E41FA">
        <w:rPr>
          <w:rFonts w:ascii="Times New Roman" w:eastAsia="Times New Roman" w:hAnsi="Times New Roman"/>
        </w:rPr>
        <w:t xml:space="preserve"> </w:t>
      </w:r>
      <w:r w:rsidRPr="003E41FA">
        <w:rPr>
          <w:rFonts w:ascii="Times New Roman" w:eastAsia="Times New Roman" w:hAnsi="Times New Roman"/>
        </w:rPr>
        <w:t xml:space="preserve">мережі Інтернет </w:t>
      </w:r>
      <w:bookmarkStart w:id="13" w:name="_Hlk181282886"/>
      <w:r w:rsidRPr="003E41FA">
        <w:rPr>
          <w:rFonts w:ascii="Times New Roman" w:eastAsia="Times New Roman" w:hAnsi="Times New Roman"/>
        </w:rPr>
        <w:t xml:space="preserve">як </w:t>
      </w:r>
      <w:r w:rsidR="00560D14" w:rsidRPr="003E41FA">
        <w:rPr>
          <w:rFonts w:ascii="Times New Roman" w:eastAsia="Times New Roman" w:hAnsi="Times New Roman"/>
        </w:rPr>
        <w:t>контекстн</w:t>
      </w:r>
      <w:r w:rsidR="00560D14">
        <w:rPr>
          <w:rFonts w:ascii="Times New Roman" w:eastAsia="Times New Roman" w:hAnsi="Times New Roman"/>
        </w:rPr>
        <w:t>у</w:t>
      </w:r>
      <w:r w:rsidR="00560D14" w:rsidRPr="003E41FA">
        <w:rPr>
          <w:rFonts w:ascii="Times New Roman" w:eastAsia="Times New Roman" w:hAnsi="Times New Roman"/>
        </w:rPr>
        <w:t xml:space="preserve"> реклам</w:t>
      </w:r>
      <w:r w:rsidR="00560D14">
        <w:rPr>
          <w:rFonts w:ascii="Times New Roman" w:eastAsia="Times New Roman" w:hAnsi="Times New Roman"/>
        </w:rPr>
        <w:t>у</w:t>
      </w:r>
      <w:r w:rsidR="00560D14" w:rsidRPr="003E41FA">
        <w:rPr>
          <w:rFonts w:ascii="Times New Roman" w:eastAsia="Times New Roman" w:hAnsi="Times New Roman"/>
        </w:rPr>
        <w:t xml:space="preserve"> </w:t>
      </w:r>
      <w:r w:rsidRPr="003E41FA">
        <w:rPr>
          <w:rFonts w:ascii="Times New Roman" w:eastAsia="Times New Roman" w:hAnsi="Times New Roman"/>
        </w:rPr>
        <w:t xml:space="preserve">в пошуковій </w:t>
      </w:r>
      <w:bookmarkEnd w:id="13"/>
      <w:r w:rsidR="00560D14">
        <w:rPr>
          <w:rFonts w:ascii="Times New Roman" w:eastAsia="Times New Roman" w:hAnsi="Times New Roman"/>
        </w:rPr>
        <w:t>системі</w:t>
      </w:r>
      <w:r w:rsidR="00560D14" w:rsidRPr="003E41FA">
        <w:rPr>
          <w:rFonts w:ascii="Times New Roman" w:eastAsia="Times New Roman" w:hAnsi="Times New Roman"/>
        </w:rPr>
        <w:t xml:space="preserve"> </w:t>
      </w:r>
      <w:r w:rsidR="00560D14">
        <w:rPr>
          <w:rFonts w:ascii="Times New Roman" w:eastAsia="Times New Roman" w:hAnsi="Times New Roman"/>
        </w:rPr>
        <w:t>«</w:t>
      </w:r>
      <w:r w:rsidRPr="003E41FA">
        <w:rPr>
          <w:rFonts w:ascii="Times New Roman" w:eastAsia="Times New Roman" w:hAnsi="Times New Roman"/>
        </w:rPr>
        <w:t>Гугл</w:t>
      </w:r>
      <w:r w:rsidR="00560D14">
        <w:rPr>
          <w:rFonts w:ascii="Times New Roman" w:eastAsia="Times New Roman" w:hAnsi="Times New Roman"/>
        </w:rPr>
        <w:t>»</w:t>
      </w:r>
      <w:r w:rsidRPr="003E41FA">
        <w:rPr>
          <w:rFonts w:ascii="Times New Roman" w:eastAsia="Times New Roman" w:hAnsi="Times New Roman"/>
        </w:rPr>
        <w:t xml:space="preserve">. </w:t>
      </w:r>
    </w:p>
    <w:p w14:paraId="05E15882" w14:textId="52B46B5A" w:rsidR="004C4023" w:rsidRPr="003E41FA" w:rsidRDefault="004C4023" w:rsidP="004C4023">
      <w:pPr>
        <w:pStyle w:val="a3"/>
        <w:numPr>
          <w:ilvl w:val="0"/>
          <w:numId w:val="1"/>
        </w:numPr>
        <w:tabs>
          <w:tab w:val="left" w:pos="567"/>
        </w:tabs>
        <w:spacing w:before="120" w:after="120"/>
        <w:ind w:left="567" w:hanging="567"/>
        <w:contextualSpacing w:val="0"/>
        <w:jc w:val="both"/>
        <w:rPr>
          <w:rFonts w:ascii="Times New Roman" w:eastAsia="Times New Roman" w:hAnsi="Times New Roman"/>
        </w:rPr>
      </w:pPr>
      <w:r w:rsidRPr="003E41FA">
        <w:rPr>
          <w:rFonts w:ascii="Times New Roman" w:eastAsia="Times New Roman" w:hAnsi="Times New Roman"/>
        </w:rPr>
        <w:t xml:space="preserve">Назви відеороликів, періоди їх розміщення в межах пошукової системи </w:t>
      </w:r>
      <w:r w:rsidR="00560D14">
        <w:rPr>
          <w:rFonts w:ascii="Times New Roman" w:eastAsia="Times New Roman" w:hAnsi="Times New Roman"/>
        </w:rPr>
        <w:t>«</w:t>
      </w:r>
      <w:r w:rsidRPr="003E41FA">
        <w:rPr>
          <w:rFonts w:ascii="Times New Roman" w:eastAsia="Times New Roman" w:hAnsi="Times New Roman"/>
        </w:rPr>
        <w:t>Гугл</w:t>
      </w:r>
      <w:r w:rsidR="00560D14">
        <w:rPr>
          <w:rFonts w:ascii="Times New Roman" w:eastAsia="Times New Roman" w:hAnsi="Times New Roman"/>
        </w:rPr>
        <w:t>»</w:t>
      </w:r>
      <w:r w:rsidRPr="003E41FA">
        <w:rPr>
          <w:rFonts w:ascii="Times New Roman" w:eastAsia="Times New Roman" w:hAnsi="Times New Roman"/>
        </w:rPr>
        <w:t xml:space="preserve">, прямі посилання на відеоролики на </w:t>
      </w:r>
      <w:r w:rsidR="00560D14">
        <w:rPr>
          <w:rFonts w:ascii="Times New Roman" w:eastAsia="Times New Roman" w:hAnsi="Times New Roman"/>
        </w:rPr>
        <w:t>сайт</w:t>
      </w:r>
      <w:r w:rsidR="00D604BA">
        <w:rPr>
          <w:rFonts w:ascii="Times New Roman" w:eastAsia="Times New Roman" w:hAnsi="Times New Roman"/>
        </w:rPr>
        <w:t>і</w:t>
      </w:r>
      <w:r w:rsidR="00560D14">
        <w:rPr>
          <w:rFonts w:ascii="Times New Roman" w:eastAsia="Times New Roman" w:hAnsi="Times New Roman"/>
        </w:rPr>
        <w:t xml:space="preserve"> «Ютуб»</w:t>
      </w:r>
      <w:r w:rsidRPr="003E41FA">
        <w:rPr>
          <w:rFonts w:ascii="Times New Roman" w:eastAsia="Times New Roman" w:hAnsi="Times New Roman"/>
        </w:rPr>
        <w:t xml:space="preserve">, загальна кількість переглядів </w:t>
      </w:r>
      <w:r w:rsidR="00560D14">
        <w:rPr>
          <w:rFonts w:ascii="Times New Roman" w:eastAsia="Times New Roman" w:hAnsi="Times New Roman"/>
        </w:rPr>
        <w:t>зазначаються</w:t>
      </w:r>
      <w:r w:rsidR="00560D14" w:rsidRPr="003E41FA">
        <w:rPr>
          <w:rFonts w:ascii="Times New Roman" w:eastAsia="Times New Roman" w:hAnsi="Times New Roman"/>
        </w:rPr>
        <w:t xml:space="preserve"> </w:t>
      </w:r>
      <w:r>
        <w:rPr>
          <w:rFonts w:ascii="Times New Roman" w:eastAsia="Times New Roman" w:hAnsi="Times New Roman"/>
        </w:rPr>
        <w:t>на сторінк</w:t>
      </w:r>
      <w:r w:rsidRPr="00A90068">
        <w:rPr>
          <w:rFonts w:ascii="Times New Roman" w:eastAsia="Times New Roman" w:hAnsi="Times New Roman"/>
        </w:rPr>
        <w:t>ах 1</w:t>
      </w:r>
      <w:r w:rsidR="00560D14">
        <w:rPr>
          <w:rFonts w:ascii="Times New Roman" w:eastAsia="Times New Roman" w:hAnsi="Times New Roman"/>
        </w:rPr>
        <w:t>–</w:t>
      </w:r>
      <w:r w:rsidRPr="00A90068">
        <w:rPr>
          <w:rFonts w:ascii="Times New Roman" w:eastAsia="Times New Roman" w:hAnsi="Times New Roman"/>
        </w:rPr>
        <w:t>5</w:t>
      </w:r>
      <w:r>
        <w:rPr>
          <w:rFonts w:ascii="Times New Roman" w:eastAsia="Times New Roman" w:hAnsi="Times New Roman"/>
        </w:rPr>
        <w:t xml:space="preserve"> </w:t>
      </w:r>
      <w:r w:rsidR="00560D14" w:rsidRPr="003E41FA">
        <w:rPr>
          <w:rFonts w:ascii="Times New Roman" w:eastAsia="Times New Roman" w:hAnsi="Times New Roman"/>
        </w:rPr>
        <w:t>додатк</w:t>
      </w:r>
      <w:r w:rsidR="00560D14">
        <w:rPr>
          <w:rFonts w:ascii="Times New Roman" w:eastAsia="Times New Roman" w:hAnsi="Times New Roman"/>
        </w:rPr>
        <w:t>а</w:t>
      </w:r>
      <w:r w:rsidR="00560D14" w:rsidRPr="003E41FA">
        <w:rPr>
          <w:rFonts w:ascii="Times New Roman" w:eastAsia="Times New Roman" w:hAnsi="Times New Roman"/>
        </w:rPr>
        <w:t xml:space="preserve"> </w:t>
      </w:r>
      <w:r w:rsidRPr="003E41FA">
        <w:rPr>
          <w:rFonts w:ascii="Times New Roman" w:eastAsia="Times New Roman" w:hAnsi="Times New Roman"/>
        </w:rPr>
        <w:t xml:space="preserve">до цього </w:t>
      </w:r>
      <w:r w:rsidR="0076382C">
        <w:rPr>
          <w:rFonts w:ascii="Times New Roman" w:eastAsia="Times New Roman" w:hAnsi="Times New Roman"/>
        </w:rPr>
        <w:t>рішення</w:t>
      </w:r>
      <w:r w:rsidRPr="003E41FA">
        <w:rPr>
          <w:rFonts w:ascii="Times New Roman" w:eastAsia="Times New Roman" w:hAnsi="Times New Roman"/>
        </w:rPr>
        <w:t>.</w:t>
      </w:r>
    </w:p>
    <w:p w14:paraId="310D1F10" w14:textId="47F91990" w:rsidR="004C4023" w:rsidRDefault="00560D14" w:rsidP="004C4023">
      <w:pPr>
        <w:pStyle w:val="a3"/>
        <w:numPr>
          <w:ilvl w:val="0"/>
          <w:numId w:val="1"/>
        </w:numPr>
        <w:spacing w:before="120" w:after="120"/>
        <w:ind w:left="567" w:hanging="567"/>
        <w:contextualSpacing w:val="0"/>
        <w:jc w:val="both"/>
        <w:rPr>
          <w:rFonts w:ascii="Times New Roman" w:eastAsia="Times New Roman" w:hAnsi="Times New Roman"/>
        </w:rPr>
      </w:pPr>
      <w:r>
        <w:rPr>
          <w:rFonts w:ascii="Times New Roman" w:eastAsia="Times New Roman" w:hAnsi="Times New Roman"/>
        </w:rPr>
        <w:t>Поширення</w:t>
      </w:r>
      <w:r w:rsidRPr="003E41FA">
        <w:rPr>
          <w:rFonts w:ascii="Times New Roman" w:eastAsia="Times New Roman" w:hAnsi="Times New Roman"/>
        </w:rPr>
        <w:t xml:space="preserve"> </w:t>
      </w:r>
      <w:r w:rsidR="004C4023" w:rsidRPr="003E41FA">
        <w:rPr>
          <w:rFonts w:ascii="Times New Roman" w:eastAsia="Times New Roman" w:hAnsi="Times New Roman"/>
        </w:rPr>
        <w:t xml:space="preserve">відеороликів </w:t>
      </w:r>
      <w:r w:rsidR="004C4023">
        <w:rPr>
          <w:rFonts w:ascii="Times New Roman" w:eastAsia="Times New Roman" w:hAnsi="Times New Roman"/>
        </w:rPr>
        <w:t>у</w:t>
      </w:r>
      <w:r w:rsidR="004C4023" w:rsidRPr="003E41FA">
        <w:rPr>
          <w:rFonts w:ascii="Times New Roman" w:eastAsia="Times New Roman" w:hAnsi="Times New Roman"/>
        </w:rPr>
        <w:t xml:space="preserve"> пошуков</w:t>
      </w:r>
      <w:r w:rsidR="004C4023">
        <w:rPr>
          <w:rFonts w:ascii="Times New Roman" w:eastAsia="Times New Roman" w:hAnsi="Times New Roman"/>
        </w:rPr>
        <w:t>ій</w:t>
      </w:r>
      <w:r w:rsidR="004C4023" w:rsidRPr="003E41FA">
        <w:rPr>
          <w:rFonts w:ascii="Times New Roman" w:eastAsia="Times New Roman" w:hAnsi="Times New Roman"/>
        </w:rPr>
        <w:t xml:space="preserve"> систем</w:t>
      </w:r>
      <w:r w:rsidR="004C4023">
        <w:rPr>
          <w:rFonts w:ascii="Times New Roman" w:eastAsia="Times New Roman" w:hAnsi="Times New Roman"/>
        </w:rPr>
        <w:t>і</w:t>
      </w:r>
      <w:r w:rsidR="004C4023" w:rsidRPr="003E41FA">
        <w:rPr>
          <w:rFonts w:ascii="Times New Roman" w:eastAsia="Times New Roman" w:hAnsi="Times New Roman"/>
        </w:rPr>
        <w:t xml:space="preserve"> </w:t>
      </w:r>
      <w:r>
        <w:rPr>
          <w:rFonts w:ascii="Times New Roman" w:eastAsia="Times New Roman" w:hAnsi="Times New Roman"/>
        </w:rPr>
        <w:t>«</w:t>
      </w:r>
      <w:r w:rsidR="004C4023" w:rsidRPr="003E41FA">
        <w:rPr>
          <w:rFonts w:ascii="Times New Roman" w:eastAsia="Times New Roman" w:hAnsi="Times New Roman"/>
        </w:rPr>
        <w:t>Гугл</w:t>
      </w:r>
      <w:r>
        <w:rPr>
          <w:rFonts w:ascii="Times New Roman" w:eastAsia="Times New Roman" w:hAnsi="Times New Roman"/>
        </w:rPr>
        <w:t>» здійснюється</w:t>
      </w:r>
      <w:r w:rsidR="004C4023">
        <w:rPr>
          <w:rFonts w:ascii="Times New Roman" w:eastAsia="Times New Roman" w:hAnsi="Times New Roman"/>
        </w:rPr>
        <w:t xml:space="preserve"> на підставі</w:t>
      </w:r>
      <w:r w:rsidR="004C4023" w:rsidRPr="003E41FA">
        <w:rPr>
          <w:rFonts w:ascii="Times New Roman" w:eastAsia="Times New Roman" w:hAnsi="Times New Roman"/>
        </w:rPr>
        <w:t xml:space="preserve"> </w:t>
      </w:r>
      <w:r w:rsidR="007077D0">
        <w:rPr>
          <w:rFonts w:ascii="Times New Roman" w:eastAsia="Times New Roman" w:hAnsi="Times New Roman"/>
        </w:rPr>
        <w:t>Д</w:t>
      </w:r>
      <w:r w:rsidR="004C4023" w:rsidRPr="003E41FA">
        <w:rPr>
          <w:rFonts w:ascii="Times New Roman" w:eastAsia="Times New Roman" w:hAnsi="Times New Roman"/>
        </w:rPr>
        <w:t>оговор</w:t>
      </w:r>
      <w:r w:rsidR="004C4023">
        <w:rPr>
          <w:rFonts w:ascii="Times New Roman" w:eastAsia="Times New Roman" w:hAnsi="Times New Roman"/>
        </w:rPr>
        <w:t>у</w:t>
      </w:r>
      <w:r w:rsidR="004C4023" w:rsidRPr="003E41FA">
        <w:rPr>
          <w:rFonts w:ascii="Times New Roman" w:eastAsia="Times New Roman" w:hAnsi="Times New Roman"/>
        </w:rPr>
        <w:t xml:space="preserve"> </w:t>
      </w:r>
      <w:r w:rsidR="004C4023">
        <w:rPr>
          <w:rFonts w:ascii="Times New Roman" w:eastAsia="Times New Roman" w:hAnsi="Times New Roman"/>
        </w:rPr>
        <w:br/>
      </w:r>
      <w:r w:rsidR="00587EF4" w:rsidRPr="00F53F66">
        <w:rPr>
          <w:rFonts w:ascii="Times New Roman" w:hAnsi="Times New Roman"/>
          <w:i/>
        </w:rPr>
        <w:t>«інформація, доступ до якої обмежено»</w:t>
      </w:r>
      <w:r w:rsidR="004C4023" w:rsidRPr="003E41FA">
        <w:rPr>
          <w:rFonts w:ascii="Times New Roman" w:eastAsia="Times New Roman" w:hAnsi="Times New Roman"/>
        </w:rPr>
        <w:t xml:space="preserve"> (далі – Договір </w:t>
      </w:r>
      <w:r w:rsidR="00587EF4" w:rsidRPr="00F53F66">
        <w:rPr>
          <w:rFonts w:ascii="Times New Roman" w:hAnsi="Times New Roman"/>
          <w:i/>
        </w:rPr>
        <w:t>«інформація, доступ до якої обмежено»</w:t>
      </w:r>
      <w:r w:rsidR="004C4023" w:rsidRPr="003E41FA">
        <w:rPr>
          <w:rFonts w:ascii="Times New Roman" w:eastAsia="Times New Roman" w:hAnsi="Times New Roman"/>
        </w:rPr>
        <w:t>), укладен</w:t>
      </w:r>
      <w:r w:rsidR="004C4023">
        <w:rPr>
          <w:rFonts w:ascii="Times New Roman" w:eastAsia="Times New Roman" w:hAnsi="Times New Roman"/>
        </w:rPr>
        <w:t>ого</w:t>
      </w:r>
      <w:r w:rsidR="004C4023" w:rsidRPr="003E41FA">
        <w:rPr>
          <w:rFonts w:ascii="Times New Roman" w:eastAsia="Times New Roman" w:hAnsi="Times New Roman"/>
        </w:rPr>
        <w:t xml:space="preserve"> між ТОВ «Дельта Медікел» та </w:t>
      </w:r>
      <w:r w:rsidR="00587EF4" w:rsidRPr="00F53F66">
        <w:rPr>
          <w:rFonts w:ascii="Times New Roman" w:hAnsi="Times New Roman"/>
          <w:i/>
        </w:rPr>
        <w:t>«інформація, доступ до якої обмежено»</w:t>
      </w:r>
      <w:r w:rsidR="00D604BA">
        <w:rPr>
          <w:rFonts w:ascii="Times New Roman" w:eastAsia="Times New Roman" w:hAnsi="Times New Roman"/>
        </w:rPr>
        <w:t xml:space="preserve"> </w:t>
      </w:r>
      <w:r w:rsidR="004C4023">
        <w:rPr>
          <w:rFonts w:ascii="Times New Roman" w:eastAsia="Times New Roman" w:hAnsi="Times New Roman"/>
        </w:rPr>
        <w:t xml:space="preserve"> (далі – </w:t>
      </w:r>
      <w:r w:rsidR="00587EF4" w:rsidRPr="00F53F66">
        <w:rPr>
          <w:rFonts w:ascii="Times New Roman" w:hAnsi="Times New Roman"/>
          <w:i/>
        </w:rPr>
        <w:t>«інформація, доступ до якої обмежено»</w:t>
      </w:r>
      <w:r w:rsidR="004C4023">
        <w:rPr>
          <w:rFonts w:ascii="Times New Roman" w:eastAsia="Times New Roman" w:hAnsi="Times New Roman"/>
        </w:rPr>
        <w:t>)</w:t>
      </w:r>
      <w:r w:rsidR="004C4023" w:rsidRPr="003E41FA">
        <w:rPr>
          <w:rFonts w:ascii="Times New Roman" w:eastAsia="Times New Roman" w:hAnsi="Times New Roman"/>
        </w:rPr>
        <w:t xml:space="preserve"> (ідентифікаційний код юридичної особи </w:t>
      </w:r>
      <w:r w:rsidR="00F53F66" w:rsidRPr="00F53F66">
        <w:rPr>
          <w:rFonts w:ascii="Times New Roman" w:hAnsi="Times New Roman"/>
          <w:i/>
        </w:rPr>
        <w:t>«інформація, доступ до якої обмежено»</w:t>
      </w:r>
      <w:r w:rsidR="004C4023" w:rsidRPr="003E41FA">
        <w:rPr>
          <w:rFonts w:ascii="Times New Roman" w:eastAsia="Times New Roman" w:hAnsi="Times New Roman"/>
        </w:rPr>
        <w:t xml:space="preserve">). Товариство надало Комітету </w:t>
      </w:r>
      <w:r w:rsidR="004C4023" w:rsidRPr="003E41FA">
        <w:rPr>
          <w:rFonts w:ascii="Times New Roman" w:eastAsia="Times New Roman" w:hAnsi="Times New Roman"/>
        </w:rPr>
        <w:lastRenderedPageBreak/>
        <w:t>копію  Договору </w:t>
      </w:r>
      <w:r w:rsidR="00587EF4" w:rsidRPr="00F53F66">
        <w:rPr>
          <w:rFonts w:ascii="Times New Roman" w:hAnsi="Times New Roman"/>
          <w:i/>
        </w:rPr>
        <w:t>«інформація, доступ до якої обмежено»</w:t>
      </w:r>
      <w:r w:rsidR="004C4023" w:rsidRPr="003E41FA">
        <w:rPr>
          <w:rFonts w:ascii="Times New Roman" w:eastAsia="Times New Roman" w:hAnsi="Times New Roman"/>
        </w:rPr>
        <w:t>, актів прийому та передачі послуг, платіжних інструкцій, рахунків-фактур до цього договору.</w:t>
      </w:r>
    </w:p>
    <w:p w14:paraId="5F6D6641" w14:textId="239924DA" w:rsidR="004C4023" w:rsidRPr="003E41FA" w:rsidRDefault="004C4023" w:rsidP="004C4023">
      <w:pPr>
        <w:pStyle w:val="a3"/>
        <w:numPr>
          <w:ilvl w:val="0"/>
          <w:numId w:val="1"/>
        </w:numPr>
        <w:spacing w:before="120" w:after="120"/>
        <w:ind w:left="567" w:hanging="567"/>
        <w:contextualSpacing w:val="0"/>
        <w:jc w:val="both"/>
        <w:rPr>
          <w:rFonts w:ascii="Times New Roman" w:eastAsia="Times New Roman" w:hAnsi="Times New Roman"/>
        </w:rPr>
      </w:pPr>
      <w:r>
        <w:rPr>
          <w:rFonts w:ascii="Times New Roman" w:eastAsia="Times New Roman" w:hAnsi="Times New Roman"/>
        </w:rPr>
        <w:t xml:space="preserve">Пунктом 1 </w:t>
      </w:r>
      <w:r w:rsidRPr="003E41FA">
        <w:rPr>
          <w:rFonts w:ascii="Times New Roman" w:eastAsia="Times New Roman" w:hAnsi="Times New Roman"/>
        </w:rPr>
        <w:t>Договору </w:t>
      </w:r>
      <w:r w:rsidR="00587EF4" w:rsidRPr="00F53F66">
        <w:rPr>
          <w:rFonts w:ascii="Times New Roman" w:hAnsi="Times New Roman"/>
          <w:i/>
        </w:rPr>
        <w:t>«інформація, доступ до якої обмежено»</w:t>
      </w:r>
      <w:r>
        <w:rPr>
          <w:rFonts w:ascii="Times New Roman" w:eastAsia="Times New Roman" w:hAnsi="Times New Roman"/>
        </w:rPr>
        <w:t>.</w:t>
      </w:r>
    </w:p>
    <w:p w14:paraId="02F8A35C" w14:textId="68D8187D" w:rsidR="004C4023" w:rsidRPr="003E41FA" w:rsidRDefault="004C4023" w:rsidP="004C4023">
      <w:pPr>
        <w:pStyle w:val="a3"/>
        <w:numPr>
          <w:ilvl w:val="0"/>
          <w:numId w:val="1"/>
        </w:numPr>
        <w:spacing w:before="120" w:after="120"/>
        <w:ind w:left="567" w:hanging="567"/>
        <w:contextualSpacing w:val="0"/>
        <w:jc w:val="both"/>
        <w:rPr>
          <w:rFonts w:ascii="Times New Roman" w:eastAsia="Times New Roman" w:hAnsi="Times New Roman"/>
        </w:rPr>
      </w:pPr>
      <w:r w:rsidRPr="003E41FA">
        <w:rPr>
          <w:rFonts w:ascii="Times New Roman" w:eastAsia="Times New Roman" w:hAnsi="Times New Roman"/>
        </w:rPr>
        <w:t xml:space="preserve">Відеоролики про Дієтичні добавки </w:t>
      </w:r>
      <w:r w:rsidR="00560D14" w:rsidRPr="003E41FA">
        <w:rPr>
          <w:rFonts w:ascii="Times New Roman" w:eastAsia="Times New Roman" w:hAnsi="Times New Roman"/>
        </w:rPr>
        <w:t>Товариство</w:t>
      </w:r>
      <w:r w:rsidR="00560D14">
        <w:rPr>
          <w:rFonts w:ascii="Times New Roman" w:eastAsia="Times New Roman" w:hAnsi="Times New Roman"/>
        </w:rPr>
        <w:t xml:space="preserve"> </w:t>
      </w:r>
      <w:r w:rsidRPr="003E41FA">
        <w:rPr>
          <w:rFonts w:ascii="Times New Roman" w:eastAsia="Times New Roman" w:hAnsi="Times New Roman"/>
        </w:rPr>
        <w:t>поширювал</w:t>
      </w:r>
      <w:r w:rsidR="00560D14">
        <w:rPr>
          <w:rFonts w:ascii="Times New Roman" w:eastAsia="Times New Roman" w:hAnsi="Times New Roman"/>
        </w:rPr>
        <w:t>о</w:t>
      </w:r>
      <w:r w:rsidRPr="003E41FA">
        <w:rPr>
          <w:rFonts w:ascii="Times New Roman" w:eastAsia="Times New Roman" w:hAnsi="Times New Roman"/>
        </w:rPr>
        <w:t xml:space="preserve">  </w:t>
      </w:r>
      <w:r>
        <w:rPr>
          <w:rFonts w:ascii="Times New Roman" w:eastAsia="Times New Roman" w:hAnsi="Times New Roman"/>
        </w:rPr>
        <w:t>також</w:t>
      </w:r>
      <w:r w:rsidRPr="003E41FA">
        <w:rPr>
          <w:rFonts w:ascii="Times New Roman" w:eastAsia="Times New Roman" w:hAnsi="Times New Roman"/>
        </w:rPr>
        <w:t xml:space="preserve"> у соціальних мережах </w:t>
      </w:r>
      <w:r w:rsidR="00560D14">
        <w:rPr>
          <w:rFonts w:ascii="Times New Roman" w:eastAsia="Times New Roman" w:hAnsi="Times New Roman"/>
        </w:rPr>
        <w:t>«</w:t>
      </w:r>
      <w:r w:rsidRPr="003E41FA">
        <w:rPr>
          <w:rFonts w:ascii="Times New Roman" w:eastAsia="Times New Roman" w:hAnsi="Times New Roman"/>
        </w:rPr>
        <w:t>Фейсбук</w:t>
      </w:r>
      <w:r w:rsidR="00560D14">
        <w:rPr>
          <w:rFonts w:ascii="Times New Roman" w:eastAsia="Times New Roman" w:hAnsi="Times New Roman"/>
        </w:rPr>
        <w:t>»</w:t>
      </w:r>
      <w:r w:rsidRPr="003E41FA">
        <w:rPr>
          <w:rFonts w:ascii="Times New Roman" w:eastAsia="Times New Roman" w:hAnsi="Times New Roman"/>
        </w:rPr>
        <w:t xml:space="preserve"> та </w:t>
      </w:r>
      <w:r w:rsidR="00560D14">
        <w:rPr>
          <w:rFonts w:ascii="Times New Roman" w:eastAsia="Times New Roman" w:hAnsi="Times New Roman"/>
        </w:rPr>
        <w:t>«</w:t>
      </w:r>
      <w:r w:rsidRPr="003E41FA">
        <w:rPr>
          <w:rFonts w:ascii="Times New Roman" w:eastAsia="Times New Roman" w:hAnsi="Times New Roman"/>
        </w:rPr>
        <w:t>Інстаграм</w:t>
      </w:r>
      <w:r w:rsidR="00560D14">
        <w:rPr>
          <w:rFonts w:ascii="Times New Roman" w:eastAsia="Times New Roman" w:hAnsi="Times New Roman"/>
        </w:rPr>
        <w:t>»</w:t>
      </w:r>
      <w:r w:rsidRPr="003E41FA">
        <w:rPr>
          <w:rFonts w:ascii="Times New Roman" w:eastAsia="Times New Roman" w:hAnsi="Times New Roman"/>
        </w:rPr>
        <w:t>.</w:t>
      </w:r>
    </w:p>
    <w:p w14:paraId="179FA870" w14:textId="1A6A4661" w:rsidR="004C4023" w:rsidRPr="003E41FA" w:rsidRDefault="004C4023" w:rsidP="004C4023">
      <w:pPr>
        <w:pStyle w:val="a3"/>
        <w:numPr>
          <w:ilvl w:val="0"/>
          <w:numId w:val="1"/>
        </w:numPr>
        <w:tabs>
          <w:tab w:val="left" w:pos="567"/>
        </w:tabs>
        <w:spacing w:before="120" w:after="120"/>
        <w:ind w:left="567" w:hanging="567"/>
        <w:contextualSpacing w:val="0"/>
        <w:jc w:val="both"/>
        <w:rPr>
          <w:rFonts w:ascii="Times New Roman" w:eastAsia="Times New Roman" w:hAnsi="Times New Roman"/>
        </w:rPr>
      </w:pPr>
      <w:r w:rsidRPr="003E41FA">
        <w:rPr>
          <w:rFonts w:ascii="Times New Roman" w:eastAsia="Times New Roman" w:hAnsi="Times New Roman"/>
        </w:rPr>
        <w:t xml:space="preserve">Назви відеороликів, періоди їх розміщення </w:t>
      </w:r>
      <w:r w:rsidR="00F052B0">
        <w:rPr>
          <w:rFonts w:ascii="Times New Roman" w:eastAsia="Times New Roman" w:hAnsi="Times New Roman"/>
        </w:rPr>
        <w:t>в</w:t>
      </w:r>
      <w:r w:rsidR="00F052B0" w:rsidRPr="003E41FA">
        <w:rPr>
          <w:rFonts w:ascii="Times New Roman" w:eastAsia="Times New Roman" w:hAnsi="Times New Roman"/>
        </w:rPr>
        <w:t xml:space="preserve"> </w:t>
      </w:r>
      <w:r w:rsidRPr="003E41FA">
        <w:rPr>
          <w:rFonts w:ascii="Times New Roman" w:eastAsia="Times New Roman" w:hAnsi="Times New Roman"/>
        </w:rPr>
        <w:t xml:space="preserve">соціальних мережах </w:t>
      </w:r>
      <w:r w:rsidR="00F052B0">
        <w:rPr>
          <w:rFonts w:ascii="Times New Roman" w:eastAsia="Times New Roman" w:hAnsi="Times New Roman"/>
        </w:rPr>
        <w:t>«</w:t>
      </w:r>
      <w:r w:rsidRPr="003E41FA">
        <w:rPr>
          <w:rFonts w:ascii="Times New Roman" w:eastAsia="Times New Roman" w:hAnsi="Times New Roman"/>
        </w:rPr>
        <w:t>Фейсбук</w:t>
      </w:r>
      <w:r w:rsidR="00F052B0">
        <w:rPr>
          <w:rFonts w:ascii="Times New Roman" w:eastAsia="Times New Roman" w:hAnsi="Times New Roman"/>
        </w:rPr>
        <w:t>»</w:t>
      </w:r>
      <w:r w:rsidRPr="003E41FA">
        <w:rPr>
          <w:rFonts w:ascii="Times New Roman" w:eastAsia="Times New Roman" w:hAnsi="Times New Roman"/>
        </w:rPr>
        <w:t xml:space="preserve"> та </w:t>
      </w:r>
      <w:r w:rsidR="00F052B0">
        <w:rPr>
          <w:rFonts w:ascii="Times New Roman" w:eastAsia="Times New Roman" w:hAnsi="Times New Roman"/>
        </w:rPr>
        <w:t>«</w:t>
      </w:r>
      <w:r w:rsidRPr="003E41FA">
        <w:rPr>
          <w:rFonts w:ascii="Times New Roman" w:eastAsia="Times New Roman" w:hAnsi="Times New Roman"/>
        </w:rPr>
        <w:t>Інстаграм</w:t>
      </w:r>
      <w:r w:rsidR="00F052B0">
        <w:rPr>
          <w:rFonts w:ascii="Times New Roman" w:eastAsia="Times New Roman" w:hAnsi="Times New Roman"/>
        </w:rPr>
        <w:t>»</w:t>
      </w:r>
      <w:r w:rsidRPr="003E41FA">
        <w:rPr>
          <w:rFonts w:ascii="Times New Roman" w:eastAsia="Times New Roman" w:hAnsi="Times New Roman"/>
        </w:rPr>
        <w:t xml:space="preserve">, прямі посилання на відеоролики </w:t>
      </w:r>
      <w:r w:rsidR="00F052B0">
        <w:rPr>
          <w:rFonts w:ascii="Times New Roman" w:eastAsia="Times New Roman" w:hAnsi="Times New Roman"/>
        </w:rPr>
        <w:t>в</w:t>
      </w:r>
      <w:r w:rsidR="00F052B0" w:rsidRPr="003E41FA">
        <w:rPr>
          <w:rFonts w:ascii="Times New Roman" w:eastAsia="Times New Roman" w:hAnsi="Times New Roman"/>
        </w:rPr>
        <w:t xml:space="preserve"> </w:t>
      </w:r>
      <w:r w:rsidRPr="003E41FA">
        <w:rPr>
          <w:rFonts w:ascii="Times New Roman" w:eastAsia="Times New Roman" w:hAnsi="Times New Roman"/>
        </w:rPr>
        <w:t xml:space="preserve">цих мережах, загальна кількість переглядів </w:t>
      </w:r>
      <w:r>
        <w:rPr>
          <w:rFonts w:ascii="Times New Roman" w:eastAsia="Times New Roman" w:hAnsi="Times New Roman"/>
        </w:rPr>
        <w:t>зазначені</w:t>
      </w:r>
      <w:r w:rsidRPr="003E41FA">
        <w:rPr>
          <w:rFonts w:ascii="Times New Roman" w:eastAsia="Times New Roman" w:hAnsi="Times New Roman"/>
        </w:rPr>
        <w:t xml:space="preserve"> </w:t>
      </w:r>
      <w:r>
        <w:rPr>
          <w:rFonts w:ascii="Times New Roman" w:eastAsia="Times New Roman" w:hAnsi="Times New Roman"/>
        </w:rPr>
        <w:t xml:space="preserve">на </w:t>
      </w:r>
      <w:r w:rsidRPr="00A90068">
        <w:rPr>
          <w:rFonts w:ascii="Times New Roman" w:eastAsia="Times New Roman" w:hAnsi="Times New Roman"/>
        </w:rPr>
        <w:t>сторінках 6</w:t>
      </w:r>
      <w:r w:rsidR="00F052B0">
        <w:rPr>
          <w:rFonts w:ascii="Times New Roman" w:eastAsia="Times New Roman" w:hAnsi="Times New Roman"/>
        </w:rPr>
        <w:t>–</w:t>
      </w:r>
      <w:r w:rsidRPr="00A90068">
        <w:rPr>
          <w:rFonts w:ascii="Times New Roman" w:eastAsia="Times New Roman" w:hAnsi="Times New Roman"/>
        </w:rPr>
        <w:t xml:space="preserve">9 </w:t>
      </w:r>
      <w:r w:rsidR="00F052B0" w:rsidRPr="00A90068">
        <w:rPr>
          <w:rFonts w:ascii="Times New Roman" w:eastAsia="Times New Roman" w:hAnsi="Times New Roman"/>
        </w:rPr>
        <w:t>додатк</w:t>
      </w:r>
      <w:r w:rsidR="00F052B0">
        <w:rPr>
          <w:rFonts w:ascii="Times New Roman" w:eastAsia="Times New Roman" w:hAnsi="Times New Roman"/>
        </w:rPr>
        <w:t>а</w:t>
      </w:r>
      <w:r w:rsidR="00F052B0" w:rsidRPr="003E41FA">
        <w:rPr>
          <w:rFonts w:ascii="Times New Roman" w:eastAsia="Times New Roman" w:hAnsi="Times New Roman"/>
        </w:rPr>
        <w:t xml:space="preserve"> </w:t>
      </w:r>
      <w:r w:rsidRPr="003E41FA">
        <w:rPr>
          <w:rFonts w:ascii="Times New Roman" w:eastAsia="Times New Roman" w:hAnsi="Times New Roman"/>
        </w:rPr>
        <w:t xml:space="preserve">до цього </w:t>
      </w:r>
      <w:r w:rsidR="0076382C">
        <w:rPr>
          <w:rFonts w:ascii="Times New Roman" w:eastAsia="Times New Roman" w:hAnsi="Times New Roman"/>
        </w:rPr>
        <w:t>рішення</w:t>
      </w:r>
      <w:r w:rsidRPr="003E41FA">
        <w:rPr>
          <w:rFonts w:ascii="Times New Roman" w:eastAsia="Times New Roman" w:hAnsi="Times New Roman"/>
        </w:rPr>
        <w:t>.</w:t>
      </w:r>
    </w:p>
    <w:p w14:paraId="630D8404" w14:textId="173B8D14" w:rsidR="004C4023" w:rsidRPr="003E41FA" w:rsidRDefault="004C4023" w:rsidP="004C4023">
      <w:pPr>
        <w:pStyle w:val="a3"/>
        <w:numPr>
          <w:ilvl w:val="0"/>
          <w:numId w:val="1"/>
        </w:numPr>
        <w:spacing w:before="120" w:after="120"/>
        <w:ind w:left="567" w:hanging="567"/>
        <w:contextualSpacing w:val="0"/>
        <w:jc w:val="both"/>
        <w:rPr>
          <w:rFonts w:ascii="Times New Roman" w:eastAsia="Times New Roman" w:hAnsi="Times New Roman"/>
        </w:rPr>
      </w:pPr>
      <w:r>
        <w:rPr>
          <w:rFonts w:ascii="Times New Roman" w:eastAsia="Times New Roman" w:hAnsi="Times New Roman"/>
        </w:rPr>
        <w:t>Пошир</w:t>
      </w:r>
      <w:r w:rsidRPr="003E41FA">
        <w:rPr>
          <w:rFonts w:ascii="Times New Roman" w:eastAsia="Times New Roman" w:hAnsi="Times New Roman"/>
        </w:rPr>
        <w:t xml:space="preserve">ення відеороликів у соціальних мережах </w:t>
      </w:r>
      <w:r w:rsidR="00F052B0">
        <w:rPr>
          <w:rFonts w:ascii="Times New Roman" w:eastAsia="Times New Roman" w:hAnsi="Times New Roman"/>
        </w:rPr>
        <w:t>«</w:t>
      </w:r>
      <w:r w:rsidRPr="003E41FA">
        <w:rPr>
          <w:rFonts w:ascii="Times New Roman" w:eastAsia="Times New Roman" w:hAnsi="Times New Roman"/>
        </w:rPr>
        <w:t>Фейсбук</w:t>
      </w:r>
      <w:r w:rsidR="00F052B0">
        <w:rPr>
          <w:rFonts w:ascii="Times New Roman" w:eastAsia="Times New Roman" w:hAnsi="Times New Roman"/>
        </w:rPr>
        <w:t>»</w:t>
      </w:r>
      <w:r w:rsidRPr="003E41FA">
        <w:rPr>
          <w:rFonts w:ascii="Times New Roman" w:eastAsia="Times New Roman" w:hAnsi="Times New Roman"/>
        </w:rPr>
        <w:t xml:space="preserve"> та </w:t>
      </w:r>
      <w:r w:rsidR="00F052B0">
        <w:rPr>
          <w:rFonts w:ascii="Times New Roman" w:eastAsia="Times New Roman" w:hAnsi="Times New Roman"/>
        </w:rPr>
        <w:t>«</w:t>
      </w:r>
      <w:r w:rsidRPr="003E41FA">
        <w:rPr>
          <w:rFonts w:ascii="Times New Roman" w:eastAsia="Times New Roman" w:hAnsi="Times New Roman"/>
        </w:rPr>
        <w:t>Інстаграм</w:t>
      </w:r>
      <w:r w:rsidR="00F052B0">
        <w:rPr>
          <w:rFonts w:ascii="Times New Roman" w:eastAsia="Times New Roman" w:hAnsi="Times New Roman"/>
        </w:rPr>
        <w:t>»</w:t>
      </w:r>
      <w:r w:rsidRPr="003E41FA">
        <w:rPr>
          <w:rFonts w:ascii="Times New Roman" w:eastAsia="Times New Roman" w:hAnsi="Times New Roman"/>
        </w:rPr>
        <w:t xml:space="preserve"> Товариство </w:t>
      </w:r>
      <w:r w:rsidR="00F052B0" w:rsidRPr="003E41FA">
        <w:rPr>
          <w:rFonts w:ascii="Times New Roman" w:eastAsia="Times New Roman" w:hAnsi="Times New Roman"/>
        </w:rPr>
        <w:t xml:space="preserve">здійснювало </w:t>
      </w:r>
      <w:r w:rsidR="00587EF4" w:rsidRPr="00F53F66">
        <w:rPr>
          <w:rFonts w:ascii="Times New Roman" w:hAnsi="Times New Roman"/>
          <w:i/>
        </w:rPr>
        <w:t>«інформація, доступ до якої обмежено»</w:t>
      </w:r>
      <w:r w:rsidRPr="003E41FA">
        <w:rPr>
          <w:rFonts w:ascii="Times New Roman" w:eastAsia="Times New Roman" w:hAnsi="Times New Roman"/>
        </w:rPr>
        <w:t>:</w:t>
      </w:r>
      <w:r>
        <w:rPr>
          <w:rFonts w:ascii="Times New Roman" w:eastAsia="Times New Roman" w:hAnsi="Times New Roman"/>
        </w:rPr>
        <w:t xml:space="preserve"> </w:t>
      </w:r>
    </w:p>
    <w:p w14:paraId="188E6832" w14:textId="2EE3EA03" w:rsidR="004C4023" w:rsidRDefault="00587EF4" w:rsidP="004C4023">
      <w:pPr>
        <w:pStyle w:val="a3"/>
        <w:numPr>
          <w:ilvl w:val="1"/>
          <w:numId w:val="1"/>
        </w:numPr>
        <w:spacing w:before="120" w:after="120"/>
        <w:contextualSpacing w:val="0"/>
        <w:jc w:val="both"/>
        <w:rPr>
          <w:rFonts w:ascii="Times New Roman" w:eastAsia="Times New Roman" w:hAnsi="Times New Roman"/>
        </w:rPr>
      </w:pPr>
      <w:r w:rsidRPr="00F53F66">
        <w:rPr>
          <w:rFonts w:ascii="Times New Roman" w:hAnsi="Times New Roman"/>
          <w:i/>
        </w:rPr>
        <w:t>«інформація, доступ до якої обмежено»</w:t>
      </w:r>
      <w:r w:rsidR="00356DED">
        <w:rPr>
          <w:rFonts w:ascii="Times New Roman" w:eastAsia="Times New Roman" w:hAnsi="Times New Roman"/>
        </w:rPr>
        <w:t>;</w:t>
      </w:r>
    </w:p>
    <w:p w14:paraId="2A3FF85E" w14:textId="111C07FE" w:rsidR="004C4023" w:rsidRPr="00A76B70" w:rsidRDefault="00587EF4" w:rsidP="004C4023">
      <w:pPr>
        <w:pStyle w:val="a3"/>
        <w:numPr>
          <w:ilvl w:val="1"/>
          <w:numId w:val="1"/>
        </w:numPr>
        <w:spacing w:before="120" w:after="120"/>
        <w:contextualSpacing w:val="0"/>
        <w:jc w:val="both"/>
        <w:rPr>
          <w:rFonts w:ascii="Times New Roman" w:eastAsia="Times New Roman" w:hAnsi="Times New Roman"/>
        </w:rPr>
      </w:pPr>
      <w:r w:rsidRPr="00F53F66">
        <w:rPr>
          <w:rFonts w:ascii="Times New Roman" w:hAnsi="Times New Roman"/>
          <w:i/>
        </w:rPr>
        <w:t>«інформація, доступ до якої обмежено»</w:t>
      </w:r>
      <w:r w:rsidR="00356DED">
        <w:rPr>
          <w:rFonts w:ascii="Times New Roman" w:eastAsia="Times New Roman" w:hAnsi="Times New Roman"/>
        </w:rPr>
        <w:t>;</w:t>
      </w:r>
    </w:p>
    <w:p w14:paraId="7327FC72" w14:textId="5F8DA3DA" w:rsidR="004C4023" w:rsidRDefault="00587EF4" w:rsidP="004C4023">
      <w:pPr>
        <w:pStyle w:val="a3"/>
        <w:numPr>
          <w:ilvl w:val="1"/>
          <w:numId w:val="1"/>
        </w:numPr>
        <w:spacing w:before="120" w:after="120"/>
        <w:contextualSpacing w:val="0"/>
        <w:jc w:val="both"/>
        <w:rPr>
          <w:rFonts w:ascii="Times New Roman" w:eastAsia="Times New Roman" w:hAnsi="Times New Roman"/>
        </w:rPr>
      </w:pPr>
      <w:r w:rsidRPr="00F53F66">
        <w:rPr>
          <w:rFonts w:ascii="Times New Roman" w:hAnsi="Times New Roman"/>
          <w:i/>
        </w:rPr>
        <w:t>«інформація, доступ до якої обмежено»</w:t>
      </w:r>
      <w:r w:rsidR="00356DED">
        <w:rPr>
          <w:rFonts w:ascii="Times New Roman" w:eastAsia="Times New Roman" w:hAnsi="Times New Roman"/>
        </w:rPr>
        <w:t>;</w:t>
      </w:r>
    </w:p>
    <w:p w14:paraId="600C9A7F" w14:textId="711AF45A" w:rsidR="004C4023" w:rsidRPr="000E232F" w:rsidRDefault="00587EF4" w:rsidP="004C4023">
      <w:pPr>
        <w:pStyle w:val="a3"/>
        <w:numPr>
          <w:ilvl w:val="1"/>
          <w:numId w:val="1"/>
        </w:numPr>
        <w:spacing w:before="120" w:after="120"/>
        <w:contextualSpacing w:val="0"/>
        <w:jc w:val="both"/>
        <w:rPr>
          <w:rFonts w:ascii="Times New Roman" w:eastAsia="Times New Roman" w:hAnsi="Times New Roman"/>
        </w:rPr>
      </w:pPr>
      <w:r w:rsidRPr="00F53F66">
        <w:rPr>
          <w:rFonts w:ascii="Times New Roman" w:hAnsi="Times New Roman"/>
          <w:i/>
        </w:rPr>
        <w:t>«інформація, доступ до якої обмежено»</w:t>
      </w:r>
      <w:r w:rsidR="004C4023">
        <w:rPr>
          <w:rFonts w:ascii="Times New Roman" w:eastAsia="Times New Roman" w:hAnsi="Times New Roman"/>
        </w:rPr>
        <w:t>.</w:t>
      </w:r>
    </w:p>
    <w:p w14:paraId="5E8FE85B" w14:textId="219833E9" w:rsidR="004C4023" w:rsidRPr="00823F61" w:rsidRDefault="004C4023" w:rsidP="004C4023">
      <w:pPr>
        <w:pStyle w:val="a3"/>
        <w:widowControl w:val="0"/>
        <w:numPr>
          <w:ilvl w:val="0"/>
          <w:numId w:val="1"/>
        </w:numPr>
        <w:tabs>
          <w:tab w:val="left" w:pos="567"/>
        </w:tabs>
        <w:autoSpaceDE w:val="0"/>
        <w:autoSpaceDN w:val="0"/>
        <w:adjustRightInd w:val="0"/>
        <w:spacing w:before="120" w:after="120"/>
        <w:ind w:left="567"/>
        <w:contextualSpacing w:val="0"/>
        <w:jc w:val="both"/>
        <w:rPr>
          <w:rFonts w:ascii="Times New Roman" w:hAnsi="Times New Roman"/>
        </w:rPr>
      </w:pPr>
      <w:bookmarkStart w:id="14" w:name="_Hlk172804993"/>
      <w:r>
        <w:rPr>
          <w:rFonts w:ascii="Times New Roman" w:eastAsia="Times New Roman" w:hAnsi="Times New Roman"/>
        </w:rPr>
        <w:t xml:space="preserve">Пунктом 2.5 </w:t>
      </w:r>
      <w:r w:rsidRPr="003E41FA">
        <w:rPr>
          <w:rFonts w:ascii="Times New Roman" w:eastAsia="Times New Roman" w:hAnsi="Times New Roman"/>
        </w:rPr>
        <w:t>Догов</w:t>
      </w:r>
      <w:r>
        <w:rPr>
          <w:rFonts w:ascii="Times New Roman" w:eastAsia="Times New Roman" w:hAnsi="Times New Roman"/>
        </w:rPr>
        <w:t>о</w:t>
      </w:r>
      <w:r w:rsidRPr="003E41FA">
        <w:rPr>
          <w:rFonts w:ascii="Times New Roman" w:eastAsia="Times New Roman" w:hAnsi="Times New Roman"/>
        </w:rPr>
        <w:t>р</w:t>
      </w:r>
      <w:r>
        <w:rPr>
          <w:rFonts w:ascii="Times New Roman" w:eastAsia="Times New Roman" w:hAnsi="Times New Roman"/>
        </w:rPr>
        <w:t>у</w:t>
      </w:r>
      <w:r w:rsidRPr="003E41FA">
        <w:rPr>
          <w:rFonts w:ascii="Times New Roman" w:eastAsia="Times New Roman" w:hAnsi="Times New Roman"/>
        </w:rPr>
        <w:t> </w:t>
      </w:r>
      <w:r w:rsidR="00587EF4" w:rsidRPr="00F53F66">
        <w:rPr>
          <w:rFonts w:ascii="Times New Roman" w:hAnsi="Times New Roman"/>
          <w:i/>
        </w:rPr>
        <w:t>«інформація, доступ до якої обмежено»</w:t>
      </w:r>
      <w:r>
        <w:rPr>
          <w:rFonts w:ascii="Times New Roman" w:eastAsia="Times New Roman" w:hAnsi="Times New Roman"/>
        </w:rPr>
        <w:t>.</w:t>
      </w:r>
    </w:p>
    <w:p w14:paraId="51D1CC51" w14:textId="57D9495B" w:rsidR="004C4023" w:rsidRPr="000E232F" w:rsidRDefault="004C4023" w:rsidP="004C4023">
      <w:pPr>
        <w:pStyle w:val="a3"/>
        <w:widowControl w:val="0"/>
        <w:numPr>
          <w:ilvl w:val="0"/>
          <w:numId w:val="1"/>
        </w:numPr>
        <w:tabs>
          <w:tab w:val="left" w:pos="567"/>
        </w:tabs>
        <w:autoSpaceDE w:val="0"/>
        <w:autoSpaceDN w:val="0"/>
        <w:adjustRightInd w:val="0"/>
        <w:spacing w:before="120" w:after="120"/>
        <w:ind w:left="567"/>
        <w:contextualSpacing w:val="0"/>
        <w:jc w:val="both"/>
        <w:rPr>
          <w:rFonts w:ascii="Times New Roman" w:hAnsi="Times New Roman"/>
        </w:rPr>
      </w:pPr>
      <w:r>
        <w:rPr>
          <w:rFonts w:ascii="Times New Roman" w:eastAsia="Times New Roman" w:hAnsi="Times New Roman"/>
        </w:rPr>
        <w:t xml:space="preserve">Як зазначено </w:t>
      </w:r>
      <w:r w:rsidR="004150BF">
        <w:rPr>
          <w:rFonts w:ascii="Times New Roman" w:eastAsia="Times New Roman" w:hAnsi="Times New Roman"/>
        </w:rPr>
        <w:t xml:space="preserve">в </w:t>
      </w:r>
      <w:r>
        <w:rPr>
          <w:rFonts w:ascii="Times New Roman" w:eastAsia="Times New Roman" w:hAnsi="Times New Roman"/>
        </w:rPr>
        <w:t xml:space="preserve">пункті 4.3 </w:t>
      </w:r>
      <w:r w:rsidR="00587EF4" w:rsidRPr="00F53F66">
        <w:rPr>
          <w:rFonts w:ascii="Times New Roman" w:hAnsi="Times New Roman"/>
          <w:i/>
        </w:rPr>
        <w:t>«інформація, доступ до якої обмежено»</w:t>
      </w:r>
      <w:r>
        <w:rPr>
          <w:rFonts w:ascii="Times New Roman" w:eastAsia="Times New Roman" w:hAnsi="Times New Roman"/>
        </w:rPr>
        <w:t>.</w:t>
      </w:r>
    </w:p>
    <w:p w14:paraId="7898106C" w14:textId="3EAFBAFA" w:rsidR="004C4023" w:rsidRPr="00823F61" w:rsidRDefault="004C4023" w:rsidP="004C4023">
      <w:pPr>
        <w:pStyle w:val="a3"/>
        <w:widowControl w:val="0"/>
        <w:numPr>
          <w:ilvl w:val="0"/>
          <w:numId w:val="1"/>
        </w:numPr>
        <w:tabs>
          <w:tab w:val="left" w:pos="567"/>
        </w:tabs>
        <w:autoSpaceDE w:val="0"/>
        <w:autoSpaceDN w:val="0"/>
        <w:adjustRightInd w:val="0"/>
        <w:spacing w:before="120" w:after="120"/>
        <w:ind w:left="567"/>
        <w:contextualSpacing w:val="0"/>
        <w:jc w:val="both"/>
        <w:rPr>
          <w:rFonts w:ascii="Times New Roman" w:hAnsi="Times New Roman"/>
        </w:rPr>
      </w:pPr>
      <w:r>
        <w:rPr>
          <w:rFonts w:ascii="Times New Roman" w:eastAsia="Times New Roman" w:hAnsi="Times New Roman"/>
        </w:rPr>
        <w:t xml:space="preserve">У пункті 4.3 </w:t>
      </w:r>
      <w:r w:rsidRPr="003E41FA">
        <w:rPr>
          <w:rFonts w:ascii="Times New Roman" w:eastAsia="Times New Roman" w:hAnsi="Times New Roman"/>
        </w:rPr>
        <w:t>Догов</w:t>
      </w:r>
      <w:r>
        <w:rPr>
          <w:rFonts w:ascii="Times New Roman" w:eastAsia="Times New Roman" w:hAnsi="Times New Roman"/>
        </w:rPr>
        <w:t>ору</w:t>
      </w:r>
      <w:r w:rsidRPr="003E41FA">
        <w:rPr>
          <w:rFonts w:ascii="Times New Roman" w:eastAsia="Times New Roman" w:hAnsi="Times New Roman"/>
        </w:rPr>
        <w:t> </w:t>
      </w:r>
      <w:r w:rsidR="00587EF4" w:rsidRPr="00F53F66">
        <w:rPr>
          <w:rFonts w:ascii="Times New Roman" w:hAnsi="Times New Roman"/>
          <w:i/>
        </w:rPr>
        <w:t>«інформація, доступ до якої обмежено»</w:t>
      </w:r>
      <w:r>
        <w:rPr>
          <w:rFonts w:ascii="Times New Roman" w:eastAsia="Times New Roman" w:hAnsi="Times New Roman"/>
        </w:rPr>
        <w:t>.</w:t>
      </w:r>
    </w:p>
    <w:p w14:paraId="7CBAE6A2" w14:textId="30C75EEF"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contextualSpacing w:val="0"/>
        <w:jc w:val="both"/>
        <w:rPr>
          <w:rFonts w:ascii="Times New Roman" w:hAnsi="Times New Roman"/>
        </w:rPr>
      </w:pPr>
      <w:r w:rsidRPr="003E41FA">
        <w:rPr>
          <w:rFonts w:ascii="Times New Roman" w:eastAsia="Times New Roman" w:hAnsi="Times New Roman"/>
        </w:rPr>
        <w:t xml:space="preserve">Крім того, </w:t>
      </w:r>
      <w:r w:rsidRPr="00377FC7">
        <w:rPr>
          <w:rFonts w:ascii="Times New Roman" w:eastAsia="Times New Roman" w:hAnsi="Times New Roman"/>
          <w:lang w:val="ru-RU"/>
        </w:rPr>
        <w:t xml:space="preserve">інформація </w:t>
      </w:r>
      <w:r w:rsidRPr="003E41FA">
        <w:rPr>
          <w:rFonts w:ascii="Times New Roman" w:eastAsia="Times New Roman" w:hAnsi="Times New Roman"/>
        </w:rPr>
        <w:t xml:space="preserve">про Дієтичні добавки </w:t>
      </w:r>
      <w:r w:rsidR="004150BF" w:rsidRPr="003E41FA">
        <w:rPr>
          <w:rFonts w:ascii="Times New Roman" w:eastAsia="Times New Roman" w:hAnsi="Times New Roman"/>
        </w:rPr>
        <w:t>поширювалас</w:t>
      </w:r>
      <w:r w:rsidR="004150BF">
        <w:rPr>
          <w:rFonts w:ascii="Times New Roman" w:eastAsia="Times New Roman" w:hAnsi="Times New Roman"/>
        </w:rPr>
        <w:t>я</w:t>
      </w:r>
      <w:r w:rsidR="004150BF" w:rsidRPr="003E41FA">
        <w:rPr>
          <w:rFonts w:ascii="Times New Roman" w:eastAsia="Times New Roman" w:hAnsi="Times New Roman"/>
        </w:rPr>
        <w:t xml:space="preserve"> </w:t>
      </w:r>
      <w:r w:rsidRPr="003E41FA">
        <w:rPr>
          <w:rFonts w:ascii="Times New Roman" w:eastAsia="Times New Roman" w:hAnsi="Times New Roman"/>
        </w:rPr>
        <w:t xml:space="preserve">на таких вебсайтах: </w:t>
      </w:r>
    </w:p>
    <w:p w14:paraId="292EC82B" w14:textId="2C8A36BC" w:rsidR="004C4023" w:rsidRPr="003E41FA" w:rsidRDefault="00587EF4" w:rsidP="004C4023">
      <w:pPr>
        <w:pStyle w:val="a3"/>
        <w:numPr>
          <w:ilvl w:val="1"/>
          <w:numId w:val="1"/>
        </w:numPr>
        <w:tabs>
          <w:tab w:val="left" w:pos="567"/>
        </w:tabs>
        <w:spacing w:before="120" w:after="120"/>
        <w:contextualSpacing w:val="0"/>
        <w:jc w:val="both"/>
        <w:rPr>
          <w:rFonts w:ascii="Times New Roman" w:eastAsia="Times New Roman" w:hAnsi="Times New Roman"/>
          <w:b/>
        </w:rPr>
      </w:pPr>
      <w:r w:rsidRPr="00F53F66">
        <w:rPr>
          <w:rFonts w:ascii="Times New Roman" w:hAnsi="Times New Roman"/>
          <w:i/>
        </w:rPr>
        <w:t>«інформація, доступ до якої обмежено»</w:t>
      </w:r>
      <w:r w:rsidR="004C4023" w:rsidRPr="003E41FA">
        <w:rPr>
          <w:rFonts w:ascii="Times New Roman" w:eastAsia="Times New Roman" w:hAnsi="Times New Roman"/>
        </w:rPr>
        <w:t xml:space="preserve"> (далі – Вебсайти</w:t>
      </w:r>
      <w:r w:rsidR="004150BF" w:rsidRPr="003E41FA">
        <w:rPr>
          <w:rFonts w:ascii="Times New Roman" w:eastAsia="Times New Roman" w:hAnsi="Times New Roman"/>
        </w:rPr>
        <w:t>)</w:t>
      </w:r>
      <w:r w:rsidR="00356DED">
        <w:rPr>
          <w:rFonts w:ascii="Times New Roman" w:eastAsia="Times New Roman" w:hAnsi="Times New Roman"/>
        </w:rPr>
        <w:t>;</w:t>
      </w:r>
    </w:p>
    <w:p w14:paraId="02C1E215" w14:textId="2F11F7E3" w:rsidR="004C4023" w:rsidRPr="003E41FA" w:rsidRDefault="00340973" w:rsidP="004C4023">
      <w:pPr>
        <w:pStyle w:val="a3"/>
        <w:numPr>
          <w:ilvl w:val="1"/>
          <w:numId w:val="1"/>
        </w:numPr>
        <w:tabs>
          <w:tab w:val="left" w:pos="567"/>
        </w:tabs>
        <w:spacing w:before="120" w:after="120"/>
        <w:contextualSpacing w:val="0"/>
        <w:jc w:val="both"/>
        <w:rPr>
          <w:rFonts w:ascii="Times New Roman" w:eastAsia="Times New Roman" w:hAnsi="Times New Roman"/>
          <w:b/>
        </w:rPr>
      </w:pPr>
      <w:r w:rsidRPr="00F53F66">
        <w:rPr>
          <w:rFonts w:ascii="Times New Roman" w:hAnsi="Times New Roman"/>
          <w:i/>
        </w:rPr>
        <w:t>«інформація, доступ до якої обмежено»</w:t>
      </w:r>
      <w:r w:rsidR="004C4023" w:rsidRPr="003E41FA">
        <w:rPr>
          <w:rFonts w:ascii="Times New Roman" w:eastAsia="Times New Roman" w:hAnsi="Times New Roman"/>
        </w:rPr>
        <w:t xml:space="preserve"> а саме: </w:t>
      </w:r>
      <w:r w:rsidRPr="00F53F66">
        <w:rPr>
          <w:rFonts w:ascii="Times New Roman" w:hAnsi="Times New Roman"/>
          <w:i/>
        </w:rPr>
        <w:t>«інформація, доступ до якої обмежено»</w:t>
      </w:r>
      <w:r w:rsidR="004C4023" w:rsidRPr="003E41FA">
        <w:rPr>
          <w:rFonts w:ascii="Times New Roman" w:eastAsia="Times New Roman" w:hAnsi="Times New Roman"/>
          <w:color w:val="1155CC"/>
        </w:rPr>
        <w:t xml:space="preserve"> </w:t>
      </w:r>
      <w:r w:rsidR="004C4023" w:rsidRPr="003E41FA">
        <w:rPr>
          <w:rFonts w:ascii="Times New Roman" w:eastAsia="Times New Roman" w:hAnsi="Times New Roman"/>
        </w:rPr>
        <w:t xml:space="preserve">(далі – Вебсайт </w:t>
      </w:r>
      <w:r w:rsidRPr="00F53F66">
        <w:rPr>
          <w:rFonts w:ascii="Times New Roman" w:hAnsi="Times New Roman"/>
          <w:i/>
        </w:rPr>
        <w:t>«інформація, доступ до якої обмежено»</w:t>
      </w:r>
      <w:r w:rsidR="004150BF" w:rsidRPr="003E41FA">
        <w:rPr>
          <w:rFonts w:ascii="Times New Roman" w:eastAsia="Times New Roman" w:hAnsi="Times New Roman"/>
        </w:rPr>
        <w:t>)</w:t>
      </w:r>
      <w:r w:rsidR="00356DED">
        <w:rPr>
          <w:rFonts w:ascii="Times New Roman" w:eastAsia="Times New Roman" w:hAnsi="Times New Roman"/>
        </w:rPr>
        <w:t>;</w:t>
      </w:r>
    </w:p>
    <w:p w14:paraId="630AE58A" w14:textId="728626A0" w:rsidR="004C4023" w:rsidRPr="003E41FA" w:rsidRDefault="00340973" w:rsidP="004C4023">
      <w:pPr>
        <w:pStyle w:val="a3"/>
        <w:numPr>
          <w:ilvl w:val="1"/>
          <w:numId w:val="1"/>
        </w:numPr>
        <w:tabs>
          <w:tab w:val="left" w:pos="567"/>
        </w:tabs>
        <w:spacing w:before="120" w:after="120"/>
        <w:contextualSpacing w:val="0"/>
        <w:jc w:val="both"/>
        <w:rPr>
          <w:rFonts w:ascii="Times New Roman" w:eastAsia="Times New Roman" w:hAnsi="Times New Roman"/>
          <w:b/>
        </w:rPr>
      </w:pPr>
      <w:r w:rsidRPr="00F53F66">
        <w:rPr>
          <w:rFonts w:ascii="Times New Roman" w:hAnsi="Times New Roman"/>
          <w:i/>
        </w:rPr>
        <w:t>«інформація, доступ до якої обмежено»</w:t>
      </w:r>
      <w:r w:rsidR="004C4023" w:rsidRPr="003E41FA">
        <w:rPr>
          <w:rFonts w:ascii="Times New Roman" w:eastAsia="Times New Roman" w:hAnsi="Times New Roman"/>
        </w:rPr>
        <w:t xml:space="preserve"> а саме: </w:t>
      </w:r>
      <w:r w:rsidRPr="00F53F66">
        <w:rPr>
          <w:rFonts w:ascii="Times New Roman" w:hAnsi="Times New Roman"/>
          <w:i/>
        </w:rPr>
        <w:t>«інформація, доступ до якої обмежено»</w:t>
      </w:r>
      <w:r w:rsidR="004C4023" w:rsidRPr="003E41FA">
        <w:rPr>
          <w:rFonts w:ascii="Times New Roman" w:eastAsia="Times New Roman" w:hAnsi="Times New Roman"/>
        </w:rPr>
        <w:t xml:space="preserve"> (далі – Вебсайт </w:t>
      </w:r>
      <w:r w:rsidRPr="00F53F66">
        <w:rPr>
          <w:rFonts w:ascii="Times New Roman" w:hAnsi="Times New Roman"/>
          <w:i/>
        </w:rPr>
        <w:t>«інформація, доступ до якої обмежено»</w:t>
      </w:r>
      <w:r w:rsidR="004C4023" w:rsidRPr="003E41FA">
        <w:rPr>
          <w:rFonts w:ascii="Times New Roman" w:eastAsia="Times New Roman" w:hAnsi="Times New Roman"/>
        </w:rPr>
        <w:t xml:space="preserve">). </w:t>
      </w:r>
    </w:p>
    <w:p w14:paraId="1F4494DE" w14:textId="44382CE9" w:rsidR="004C4023" w:rsidRPr="00E5707B" w:rsidRDefault="004C4023" w:rsidP="00E5707B">
      <w:pPr>
        <w:pStyle w:val="a3"/>
        <w:widowControl w:val="0"/>
        <w:numPr>
          <w:ilvl w:val="0"/>
          <w:numId w:val="1"/>
        </w:numPr>
        <w:tabs>
          <w:tab w:val="left" w:pos="567"/>
        </w:tabs>
        <w:autoSpaceDE w:val="0"/>
        <w:autoSpaceDN w:val="0"/>
        <w:adjustRightInd w:val="0"/>
        <w:spacing w:before="120" w:after="120"/>
        <w:ind w:left="567"/>
        <w:contextualSpacing w:val="0"/>
        <w:jc w:val="both"/>
        <w:rPr>
          <w:rFonts w:ascii="Times New Roman" w:hAnsi="Times New Roman"/>
        </w:rPr>
      </w:pPr>
      <w:r w:rsidRPr="00A90068">
        <w:rPr>
          <w:rFonts w:ascii="Times New Roman" w:eastAsia="Times New Roman" w:hAnsi="Times New Roman"/>
        </w:rPr>
        <w:t>Товариство пошир</w:t>
      </w:r>
      <w:r w:rsidR="004150BF">
        <w:rPr>
          <w:rFonts w:ascii="Times New Roman" w:eastAsia="Times New Roman" w:hAnsi="Times New Roman"/>
        </w:rPr>
        <w:t>ювало</w:t>
      </w:r>
      <w:r w:rsidRPr="00A90068">
        <w:rPr>
          <w:rFonts w:ascii="Times New Roman" w:eastAsia="Times New Roman" w:hAnsi="Times New Roman"/>
        </w:rPr>
        <w:t xml:space="preserve"> </w:t>
      </w:r>
      <w:r w:rsidR="004150BF" w:rsidRPr="00A90068">
        <w:rPr>
          <w:rFonts w:ascii="Times New Roman" w:eastAsia="Times New Roman" w:hAnsi="Times New Roman"/>
        </w:rPr>
        <w:t>інформаці</w:t>
      </w:r>
      <w:r w:rsidR="004150BF">
        <w:rPr>
          <w:rFonts w:ascii="Times New Roman" w:eastAsia="Times New Roman" w:hAnsi="Times New Roman"/>
        </w:rPr>
        <w:t>ю</w:t>
      </w:r>
      <w:r w:rsidR="004150BF" w:rsidRPr="00A90068">
        <w:rPr>
          <w:rFonts w:ascii="Times New Roman" w:eastAsia="Times New Roman" w:hAnsi="Times New Roman"/>
        </w:rPr>
        <w:t xml:space="preserve"> </w:t>
      </w:r>
      <w:r w:rsidRPr="00A90068">
        <w:rPr>
          <w:rFonts w:ascii="Times New Roman" w:eastAsia="Times New Roman" w:hAnsi="Times New Roman"/>
        </w:rPr>
        <w:t xml:space="preserve">самостійно на Вебсайтах. Хостинг Вебсайтів оплачує Товариство на підставі </w:t>
      </w:r>
      <w:r w:rsidR="00356DED">
        <w:rPr>
          <w:rFonts w:ascii="Times New Roman" w:eastAsia="Times New Roman" w:hAnsi="Times New Roman"/>
        </w:rPr>
        <w:t>Д</w:t>
      </w:r>
      <w:r w:rsidRPr="00A90068">
        <w:rPr>
          <w:rFonts w:ascii="Times New Roman" w:eastAsia="Times New Roman" w:hAnsi="Times New Roman"/>
        </w:rPr>
        <w:t xml:space="preserve">оговору про надання послуг </w:t>
      </w:r>
      <w:r w:rsidRPr="00A90068">
        <w:rPr>
          <w:rFonts w:ascii="Times New Roman" w:eastAsia="Times New Roman" w:hAnsi="Times New Roman"/>
        </w:rPr>
        <w:br/>
        <w:t xml:space="preserve">вебхостингу </w:t>
      </w:r>
      <w:r w:rsidR="00340973" w:rsidRPr="00F53F66">
        <w:rPr>
          <w:rFonts w:ascii="Times New Roman" w:hAnsi="Times New Roman"/>
          <w:i/>
        </w:rPr>
        <w:t>«інформація, доступ до якої обмежено»</w:t>
      </w:r>
      <w:r w:rsidRPr="00A90068">
        <w:rPr>
          <w:rFonts w:ascii="Times New Roman" w:eastAsia="Times New Roman" w:hAnsi="Times New Roman"/>
        </w:rPr>
        <w:t xml:space="preserve"> (далі – Договір </w:t>
      </w:r>
      <w:r w:rsidR="00340973" w:rsidRPr="00F53F66">
        <w:rPr>
          <w:rFonts w:ascii="Times New Roman" w:hAnsi="Times New Roman"/>
          <w:i/>
        </w:rPr>
        <w:t>«інформація, доступ до якої обмежено»</w:t>
      </w:r>
      <w:r w:rsidRPr="00A90068">
        <w:rPr>
          <w:rFonts w:ascii="Times New Roman" w:eastAsia="Times New Roman" w:hAnsi="Times New Roman"/>
        </w:rPr>
        <w:t xml:space="preserve">), укладеного між </w:t>
      </w:r>
      <w:r w:rsidR="00340973" w:rsidRPr="00F53F66">
        <w:rPr>
          <w:rFonts w:ascii="Times New Roman" w:hAnsi="Times New Roman"/>
          <w:i/>
        </w:rPr>
        <w:t>«інформація, доступ до якої обмежено»</w:t>
      </w:r>
      <w:r w:rsidRPr="00A90068">
        <w:rPr>
          <w:rFonts w:ascii="Times New Roman" w:eastAsia="Times New Roman" w:hAnsi="Times New Roman"/>
        </w:rPr>
        <w:t xml:space="preserve"> та ТОВ «Дельта Медікел». Наповнення Вебсайтів інформацією здійсню</w:t>
      </w:r>
      <w:r w:rsidR="004150BF">
        <w:rPr>
          <w:rFonts w:ascii="Times New Roman" w:eastAsia="Times New Roman" w:hAnsi="Times New Roman"/>
        </w:rPr>
        <w:t>ють</w:t>
      </w:r>
      <w:r w:rsidRPr="00A90068">
        <w:rPr>
          <w:rFonts w:ascii="Times New Roman" w:eastAsia="Times New Roman" w:hAnsi="Times New Roman"/>
        </w:rPr>
        <w:t xml:space="preserve"> працівники Товариства, на підтвердження чого надано копію Договору </w:t>
      </w:r>
      <w:r w:rsidR="00340973" w:rsidRPr="00F53F66">
        <w:rPr>
          <w:rFonts w:ascii="Times New Roman" w:hAnsi="Times New Roman"/>
          <w:i/>
        </w:rPr>
        <w:t>«інформація, доступ до якої обмежено»</w:t>
      </w:r>
      <w:r w:rsidRPr="00A90068">
        <w:rPr>
          <w:rFonts w:ascii="Times New Roman" w:eastAsia="Times New Roman" w:hAnsi="Times New Roman"/>
        </w:rPr>
        <w:t xml:space="preserve"> та копії актів прийому-передачі наданих робіт та документів, що підтверджують оплату за цим договором. </w:t>
      </w:r>
    </w:p>
    <w:p w14:paraId="250FD6BA" w14:textId="44DFC0EC"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contextualSpacing w:val="0"/>
        <w:jc w:val="both"/>
        <w:rPr>
          <w:rFonts w:ascii="Times New Roman" w:hAnsi="Times New Roman"/>
        </w:rPr>
      </w:pPr>
      <w:r w:rsidRPr="003E41FA">
        <w:rPr>
          <w:rFonts w:ascii="Times New Roman" w:hAnsi="Times New Roman"/>
        </w:rPr>
        <w:t>Товариство</w:t>
      </w:r>
      <w:r w:rsidRPr="003E41FA">
        <w:rPr>
          <w:rFonts w:ascii="Times New Roman" w:eastAsia="Times New Roman" w:hAnsi="Times New Roman"/>
        </w:rPr>
        <w:t xml:space="preserve"> пошир</w:t>
      </w:r>
      <w:r w:rsidR="004150BF">
        <w:rPr>
          <w:rFonts w:ascii="Times New Roman" w:eastAsia="Times New Roman" w:hAnsi="Times New Roman"/>
        </w:rPr>
        <w:t>ювало</w:t>
      </w:r>
      <w:r w:rsidRPr="003E41FA">
        <w:rPr>
          <w:rFonts w:ascii="Times New Roman" w:eastAsia="Times New Roman" w:hAnsi="Times New Roman"/>
        </w:rPr>
        <w:t xml:space="preserve"> </w:t>
      </w:r>
      <w:r w:rsidR="004150BF" w:rsidRPr="003E41FA">
        <w:rPr>
          <w:rFonts w:ascii="Times New Roman" w:eastAsia="Times New Roman" w:hAnsi="Times New Roman"/>
        </w:rPr>
        <w:t>інформаці</w:t>
      </w:r>
      <w:r w:rsidR="004150BF">
        <w:rPr>
          <w:rFonts w:ascii="Times New Roman" w:eastAsia="Times New Roman" w:hAnsi="Times New Roman"/>
        </w:rPr>
        <w:t>ю</w:t>
      </w:r>
      <w:r w:rsidR="004150BF" w:rsidRPr="003E41FA">
        <w:rPr>
          <w:rFonts w:ascii="Times New Roman" w:eastAsia="Times New Roman" w:hAnsi="Times New Roman"/>
        </w:rPr>
        <w:t xml:space="preserve"> </w:t>
      </w:r>
      <w:r w:rsidR="00340973" w:rsidRPr="00F53F66">
        <w:rPr>
          <w:rFonts w:ascii="Times New Roman" w:hAnsi="Times New Roman"/>
          <w:i/>
        </w:rPr>
        <w:t>«інформація, доступ до якої обмежено»</w:t>
      </w:r>
      <w:r w:rsidRPr="003E41FA">
        <w:rPr>
          <w:rFonts w:ascii="Times New Roman" w:eastAsia="Times New Roman" w:hAnsi="Times New Roman"/>
        </w:rPr>
        <w:t xml:space="preserve"> на Вебсайті </w:t>
      </w:r>
      <w:r w:rsidR="00340973" w:rsidRPr="00F53F66">
        <w:rPr>
          <w:rFonts w:ascii="Times New Roman" w:hAnsi="Times New Roman"/>
          <w:i/>
        </w:rPr>
        <w:t>«інформація, доступ до якої обмежено»</w:t>
      </w:r>
      <w:r w:rsidRPr="003E41FA">
        <w:rPr>
          <w:rFonts w:ascii="Times New Roman" w:eastAsia="Times New Roman" w:hAnsi="Times New Roman"/>
        </w:rPr>
        <w:t xml:space="preserve"> на підставі Договору </w:t>
      </w:r>
      <w:r w:rsidR="00340973" w:rsidRPr="00F53F66">
        <w:rPr>
          <w:rFonts w:ascii="Times New Roman" w:hAnsi="Times New Roman"/>
          <w:i/>
        </w:rPr>
        <w:t>«інформація, доступ до якої обмежено»</w:t>
      </w:r>
      <w:r>
        <w:rPr>
          <w:rFonts w:ascii="Times New Roman" w:eastAsia="Times New Roman" w:hAnsi="Times New Roman"/>
        </w:rPr>
        <w:t xml:space="preserve"> (далі – </w:t>
      </w:r>
      <w:r w:rsidRPr="003E41FA">
        <w:rPr>
          <w:rFonts w:ascii="Times New Roman" w:eastAsia="Times New Roman" w:hAnsi="Times New Roman"/>
        </w:rPr>
        <w:t>Догов</w:t>
      </w:r>
      <w:r>
        <w:rPr>
          <w:rFonts w:ascii="Times New Roman" w:eastAsia="Times New Roman" w:hAnsi="Times New Roman"/>
        </w:rPr>
        <w:t>і</w:t>
      </w:r>
      <w:r w:rsidRPr="003E41FA">
        <w:rPr>
          <w:rFonts w:ascii="Times New Roman" w:eastAsia="Times New Roman" w:hAnsi="Times New Roman"/>
        </w:rPr>
        <w:t>р </w:t>
      </w:r>
      <w:r w:rsidR="00340973" w:rsidRPr="00F53F66">
        <w:rPr>
          <w:rFonts w:ascii="Times New Roman" w:hAnsi="Times New Roman"/>
          <w:i/>
        </w:rPr>
        <w:t>«інформація, доступ до якої обмежено»</w:t>
      </w:r>
      <w:r>
        <w:rPr>
          <w:rFonts w:ascii="Times New Roman" w:eastAsia="Times New Roman" w:hAnsi="Times New Roman"/>
        </w:rPr>
        <w:t>)</w:t>
      </w:r>
      <w:r w:rsidRPr="003E41FA">
        <w:rPr>
          <w:rFonts w:ascii="Times New Roman" w:eastAsia="Times New Roman" w:hAnsi="Times New Roman"/>
        </w:rPr>
        <w:t xml:space="preserve">, укладеного між Товариством та </w:t>
      </w:r>
      <w:r w:rsidR="00340973" w:rsidRPr="00F53F66">
        <w:rPr>
          <w:rFonts w:ascii="Times New Roman" w:hAnsi="Times New Roman"/>
          <w:i/>
        </w:rPr>
        <w:t>«інформація, доступ до якої обмежено»</w:t>
      </w:r>
      <w:r w:rsidRPr="003E41FA">
        <w:rPr>
          <w:rFonts w:ascii="Times New Roman" w:eastAsia="Times New Roman" w:hAnsi="Times New Roman"/>
        </w:rPr>
        <w:t xml:space="preserve">; на Вебсайті </w:t>
      </w:r>
      <w:r w:rsidR="00340973" w:rsidRPr="00F53F66">
        <w:rPr>
          <w:rFonts w:ascii="Times New Roman" w:hAnsi="Times New Roman"/>
          <w:i/>
        </w:rPr>
        <w:t>«інформація, доступ до якої обмежено»</w:t>
      </w:r>
      <w:r w:rsidRPr="003E41FA">
        <w:rPr>
          <w:rFonts w:ascii="Times New Roman" w:eastAsia="Times New Roman" w:hAnsi="Times New Roman"/>
        </w:rPr>
        <w:t xml:space="preserve"> </w:t>
      </w:r>
      <w:r w:rsidR="004150BF">
        <w:rPr>
          <w:rFonts w:ascii="Times New Roman" w:eastAsia="Times New Roman" w:hAnsi="Times New Roman"/>
        </w:rPr>
        <w:t xml:space="preserve">‒ </w:t>
      </w:r>
      <w:r w:rsidRPr="003E41FA">
        <w:rPr>
          <w:rFonts w:ascii="Times New Roman" w:eastAsia="Times New Roman" w:hAnsi="Times New Roman"/>
        </w:rPr>
        <w:t xml:space="preserve">на підставі Договору </w:t>
      </w:r>
      <w:r w:rsidR="00340973" w:rsidRPr="00F53F66">
        <w:rPr>
          <w:rFonts w:ascii="Times New Roman" w:hAnsi="Times New Roman"/>
          <w:i/>
        </w:rPr>
        <w:t>«інформація, доступ до якої обмежено»</w:t>
      </w:r>
      <w:r w:rsidRPr="003E41FA">
        <w:rPr>
          <w:rFonts w:ascii="Times New Roman" w:eastAsia="Times New Roman" w:hAnsi="Times New Roman"/>
        </w:rPr>
        <w:t xml:space="preserve">, укладеного між Товариством та </w:t>
      </w:r>
      <w:r w:rsidR="00340973" w:rsidRPr="00F53F66">
        <w:rPr>
          <w:rFonts w:ascii="Times New Roman" w:hAnsi="Times New Roman"/>
          <w:i/>
        </w:rPr>
        <w:t>«інформація, доступ до якої обмежено»</w:t>
      </w:r>
      <w:r w:rsidRPr="003E41FA">
        <w:rPr>
          <w:rFonts w:ascii="Times New Roman" w:eastAsia="Times New Roman" w:hAnsi="Times New Roman"/>
        </w:rPr>
        <w:t xml:space="preserve">, що </w:t>
      </w:r>
      <w:r w:rsidR="004150BF" w:rsidRPr="003E41FA">
        <w:rPr>
          <w:rFonts w:ascii="Times New Roman" w:eastAsia="Times New Roman" w:hAnsi="Times New Roman"/>
        </w:rPr>
        <w:t>підтверд</w:t>
      </w:r>
      <w:r w:rsidR="004150BF">
        <w:rPr>
          <w:rFonts w:ascii="Times New Roman" w:eastAsia="Times New Roman" w:hAnsi="Times New Roman"/>
        </w:rPr>
        <w:t>ило</w:t>
      </w:r>
      <w:r w:rsidR="004150BF" w:rsidRPr="003E41FA">
        <w:rPr>
          <w:rFonts w:ascii="Times New Roman" w:eastAsia="Times New Roman" w:hAnsi="Times New Roman"/>
        </w:rPr>
        <w:t xml:space="preserve"> </w:t>
      </w:r>
      <w:r w:rsidRPr="003E41FA">
        <w:rPr>
          <w:rFonts w:ascii="Times New Roman" w:eastAsia="Times New Roman" w:hAnsi="Times New Roman"/>
        </w:rPr>
        <w:t>Товариство копіями відповідних договорів.</w:t>
      </w:r>
    </w:p>
    <w:p w14:paraId="6BAD5B62" w14:textId="259DF257" w:rsidR="004C4023" w:rsidRPr="00BB5B0C"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Pr>
          <w:rFonts w:ascii="Times New Roman" w:eastAsia="Times New Roman" w:hAnsi="Times New Roman"/>
        </w:rPr>
        <w:t>У пункті 5.8 Д</w:t>
      </w:r>
      <w:r w:rsidRPr="003E41FA">
        <w:rPr>
          <w:rFonts w:ascii="Times New Roman" w:eastAsia="Times New Roman" w:hAnsi="Times New Roman"/>
        </w:rPr>
        <w:t>огов</w:t>
      </w:r>
      <w:r>
        <w:rPr>
          <w:rFonts w:ascii="Times New Roman" w:eastAsia="Times New Roman" w:hAnsi="Times New Roman"/>
        </w:rPr>
        <w:t>ору</w:t>
      </w:r>
      <w:r w:rsidRPr="003E41FA">
        <w:rPr>
          <w:rFonts w:ascii="Times New Roman" w:eastAsia="Times New Roman" w:hAnsi="Times New Roman"/>
        </w:rPr>
        <w:t> </w:t>
      </w:r>
      <w:r w:rsidR="00340973" w:rsidRPr="00F53F66">
        <w:rPr>
          <w:rFonts w:ascii="Times New Roman" w:hAnsi="Times New Roman"/>
          <w:i/>
        </w:rPr>
        <w:t>«інформація, доступ до якої обмежено»</w:t>
      </w:r>
      <w:r>
        <w:rPr>
          <w:rFonts w:ascii="Times New Roman" w:eastAsia="Times New Roman" w:hAnsi="Times New Roman"/>
        </w:rPr>
        <w:t>.</w:t>
      </w:r>
    </w:p>
    <w:p w14:paraId="7497B92E" w14:textId="78DC9A05" w:rsidR="004C4023" w:rsidRPr="00BB5B0C"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Pr>
          <w:rFonts w:ascii="Times New Roman" w:eastAsia="Times New Roman" w:hAnsi="Times New Roman"/>
        </w:rPr>
        <w:t xml:space="preserve">Пунктом 5.2 </w:t>
      </w:r>
      <w:r w:rsidRPr="003E41FA">
        <w:rPr>
          <w:rFonts w:ascii="Times New Roman" w:eastAsia="Times New Roman" w:hAnsi="Times New Roman"/>
        </w:rPr>
        <w:t>Догов</w:t>
      </w:r>
      <w:r>
        <w:rPr>
          <w:rFonts w:ascii="Times New Roman" w:eastAsia="Times New Roman" w:hAnsi="Times New Roman"/>
        </w:rPr>
        <w:t>ору</w:t>
      </w:r>
      <w:r w:rsidRPr="003E41FA">
        <w:rPr>
          <w:rFonts w:ascii="Times New Roman" w:eastAsia="Times New Roman" w:hAnsi="Times New Roman"/>
        </w:rPr>
        <w:t> </w:t>
      </w:r>
      <w:r w:rsidR="00340973" w:rsidRPr="00F53F66">
        <w:rPr>
          <w:rFonts w:ascii="Times New Roman" w:hAnsi="Times New Roman"/>
          <w:i/>
        </w:rPr>
        <w:t>«інформація, доступ до якої обмежено»</w:t>
      </w:r>
      <w:r>
        <w:rPr>
          <w:rFonts w:ascii="Times New Roman" w:eastAsia="Times New Roman" w:hAnsi="Times New Roman"/>
        </w:rPr>
        <w:t>.</w:t>
      </w:r>
    </w:p>
    <w:p w14:paraId="7BA82034" w14:textId="35B4E154"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sidRPr="003E41FA">
        <w:rPr>
          <w:rFonts w:ascii="Times New Roman" w:eastAsia="Times New Roman" w:hAnsi="Times New Roman"/>
        </w:rPr>
        <w:t xml:space="preserve">Дієтичні добавки </w:t>
      </w:r>
      <w:r w:rsidR="004150BF" w:rsidRPr="003E41FA">
        <w:rPr>
          <w:rFonts w:ascii="Times New Roman" w:eastAsia="Times New Roman" w:hAnsi="Times New Roman"/>
        </w:rPr>
        <w:t>Товариство</w:t>
      </w:r>
      <w:r w:rsidR="004150BF">
        <w:rPr>
          <w:rFonts w:ascii="Times New Roman" w:eastAsia="Times New Roman" w:hAnsi="Times New Roman"/>
        </w:rPr>
        <w:t xml:space="preserve"> </w:t>
      </w:r>
      <w:r w:rsidRPr="003E41FA">
        <w:rPr>
          <w:rFonts w:ascii="Times New Roman" w:eastAsia="Times New Roman" w:hAnsi="Times New Roman"/>
        </w:rPr>
        <w:t>реалізу</w:t>
      </w:r>
      <w:r w:rsidR="004150BF">
        <w:rPr>
          <w:rFonts w:ascii="Times New Roman" w:eastAsia="Times New Roman" w:hAnsi="Times New Roman"/>
        </w:rPr>
        <w:t>є</w:t>
      </w:r>
      <w:r w:rsidRPr="003E41FA">
        <w:rPr>
          <w:rFonts w:ascii="Times New Roman" w:eastAsia="Times New Roman" w:hAnsi="Times New Roman"/>
        </w:rPr>
        <w:t xml:space="preserve"> в Україні з </w:t>
      </w:r>
      <w:r w:rsidR="00340973" w:rsidRPr="00F53F66">
        <w:rPr>
          <w:rFonts w:ascii="Times New Roman" w:hAnsi="Times New Roman"/>
          <w:i/>
        </w:rPr>
        <w:t>«інформація, доступ до якої обмежено»</w:t>
      </w:r>
      <w:r w:rsidRPr="00A90068">
        <w:rPr>
          <w:rFonts w:ascii="Times New Roman" w:eastAsia="Times New Roman" w:hAnsi="Times New Roman"/>
        </w:rPr>
        <w:t xml:space="preserve">, про що Товариство зазначило листом від </w:t>
      </w:r>
      <w:r w:rsidRPr="00A90068">
        <w:rPr>
          <w:rFonts w:ascii="Times New Roman" w:hAnsi="Times New Roman"/>
        </w:rPr>
        <w:t>29.05.2024 № 13-324 (вх. Комітету № 8-04/939-кі від 30.05.2024).</w:t>
      </w:r>
    </w:p>
    <w:p w14:paraId="7BE86CE3" w14:textId="24C864D7" w:rsidR="004C4023" w:rsidRDefault="004C4023" w:rsidP="004C4023">
      <w:pPr>
        <w:pStyle w:val="a3"/>
        <w:widowControl w:val="0"/>
        <w:numPr>
          <w:ilvl w:val="0"/>
          <w:numId w:val="1"/>
        </w:numPr>
        <w:tabs>
          <w:tab w:val="left" w:pos="567"/>
        </w:tabs>
        <w:autoSpaceDE w:val="0"/>
        <w:autoSpaceDN w:val="0"/>
        <w:adjustRightInd w:val="0"/>
        <w:ind w:left="567" w:hanging="709"/>
        <w:contextualSpacing w:val="0"/>
        <w:jc w:val="both"/>
        <w:rPr>
          <w:rFonts w:ascii="Times New Roman" w:hAnsi="Times New Roman"/>
          <w:color w:val="000000"/>
        </w:rPr>
      </w:pPr>
      <w:r w:rsidRPr="003E41FA">
        <w:rPr>
          <w:rFonts w:ascii="Times New Roman" w:hAnsi="Times New Roman"/>
          <w:color w:val="000000"/>
        </w:rPr>
        <w:lastRenderedPageBreak/>
        <w:t xml:space="preserve">Повний </w:t>
      </w:r>
      <w:r>
        <w:rPr>
          <w:rFonts w:ascii="Times New Roman" w:hAnsi="Times New Roman"/>
          <w:color w:val="000000"/>
        </w:rPr>
        <w:t>перелік</w:t>
      </w:r>
      <w:r w:rsidRPr="003E41FA">
        <w:rPr>
          <w:rFonts w:ascii="Times New Roman" w:hAnsi="Times New Roman"/>
          <w:color w:val="000000"/>
        </w:rPr>
        <w:t xml:space="preserve"> суб’єктів </w:t>
      </w:r>
      <w:r w:rsidRPr="003E41FA">
        <w:rPr>
          <w:rFonts w:ascii="Times New Roman" w:hAnsi="Times New Roman"/>
        </w:rPr>
        <w:t xml:space="preserve">господарювання, </w:t>
      </w:r>
      <w:r w:rsidRPr="003E41FA">
        <w:rPr>
          <w:rFonts w:ascii="Times New Roman" w:eastAsia="Times New Roman" w:hAnsi="Times New Roman"/>
        </w:rPr>
        <w:t xml:space="preserve">яким Товариство здійснювало оптовий продаж Дієтичних добавок, </w:t>
      </w:r>
      <w:r w:rsidR="004150BF" w:rsidRPr="003E41FA">
        <w:rPr>
          <w:rFonts w:ascii="Times New Roman" w:eastAsia="Times New Roman" w:hAnsi="Times New Roman"/>
        </w:rPr>
        <w:t>Товариство</w:t>
      </w:r>
      <w:r w:rsidR="004150BF">
        <w:rPr>
          <w:rFonts w:ascii="Times New Roman" w:eastAsia="Times New Roman" w:hAnsi="Times New Roman"/>
        </w:rPr>
        <w:t xml:space="preserve"> </w:t>
      </w:r>
      <w:r w:rsidRPr="003E41FA">
        <w:rPr>
          <w:rFonts w:ascii="Times New Roman" w:eastAsia="Times New Roman" w:hAnsi="Times New Roman"/>
        </w:rPr>
        <w:t>нада</w:t>
      </w:r>
      <w:r w:rsidR="004150BF">
        <w:rPr>
          <w:rFonts w:ascii="Times New Roman" w:eastAsia="Times New Roman" w:hAnsi="Times New Roman"/>
        </w:rPr>
        <w:t>л</w:t>
      </w:r>
      <w:r w:rsidRPr="003E41FA">
        <w:rPr>
          <w:rFonts w:ascii="Times New Roman" w:eastAsia="Times New Roman" w:hAnsi="Times New Roman"/>
        </w:rPr>
        <w:t xml:space="preserve">о  в додатку 42 до </w:t>
      </w:r>
      <w:r w:rsidRPr="003E41FA">
        <w:rPr>
          <w:rFonts w:ascii="Times New Roman" w:hAnsi="Times New Roman"/>
          <w:color w:val="000000"/>
        </w:rPr>
        <w:t xml:space="preserve">листа </w:t>
      </w:r>
      <w:r w:rsidR="0067282F" w:rsidRPr="003E41FA">
        <w:rPr>
          <w:rFonts w:ascii="Times New Roman" w:hAnsi="Times New Roman"/>
        </w:rPr>
        <w:t>від 29.05.2024 № 13-324 (вх. Комітету № 8-04/939-кі від 30.05.2024)</w:t>
      </w:r>
      <w:r w:rsidRPr="003E41FA">
        <w:rPr>
          <w:rFonts w:ascii="Times New Roman" w:hAnsi="Times New Roman"/>
          <w:color w:val="000000"/>
        </w:rPr>
        <w:t>.</w:t>
      </w:r>
    </w:p>
    <w:p w14:paraId="1EA6465D" w14:textId="2712566E" w:rsidR="004C4023" w:rsidRPr="00A76B70" w:rsidRDefault="004C4023" w:rsidP="004C4023">
      <w:pPr>
        <w:pStyle w:val="a3"/>
        <w:widowControl w:val="0"/>
        <w:tabs>
          <w:tab w:val="left" w:pos="567"/>
        </w:tabs>
        <w:autoSpaceDE w:val="0"/>
        <w:autoSpaceDN w:val="0"/>
        <w:adjustRightInd w:val="0"/>
        <w:ind w:left="567"/>
        <w:contextualSpacing w:val="0"/>
        <w:jc w:val="both"/>
        <w:rPr>
          <w:rFonts w:ascii="Times New Roman" w:hAnsi="Times New Roman"/>
          <w:color w:val="000000"/>
        </w:rPr>
      </w:pPr>
      <w:r>
        <w:rPr>
          <w:rFonts w:ascii="Times New Roman" w:eastAsia="Times New Roman" w:hAnsi="Times New Roman"/>
          <w:color w:val="000000"/>
        </w:rPr>
        <w:t>Зокрема</w:t>
      </w:r>
      <w:r w:rsidR="00D91828">
        <w:rPr>
          <w:rFonts w:ascii="Times New Roman" w:eastAsia="Times New Roman" w:hAnsi="Times New Roman"/>
          <w:color w:val="000000"/>
        </w:rPr>
        <w:t>,</w:t>
      </w:r>
      <w:r w:rsidRPr="00A76B70">
        <w:rPr>
          <w:rFonts w:ascii="Times New Roman" w:eastAsia="Times New Roman" w:hAnsi="Times New Roman"/>
          <w:color w:val="000000"/>
        </w:rPr>
        <w:t xml:space="preserve"> Товариство здійснює реалізацію в Україні Дієтичних добавок</w:t>
      </w:r>
      <w:r>
        <w:rPr>
          <w:rFonts w:ascii="Times New Roman" w:eastAsia="Times New Roman" w:hAnsi="Times New Roman"/>
          <w:color w:val="000000"/>
        </w:rPr>
        <w:t xml:space="preserve"> </w:t>
      </w:r>
      <w:r w:rsidRPr="00A76B70">
        <w:rPr>
          <w:rFonts w:ascii="Times New Roman" w:eastAsia="Times New Roman" w:hAnsi="Times New Roman"/>
          <w:color w:val="000000"/>
        </w:rPr>
        <w:t>суб’єктам господарювання:</w:t>
      </w:r>
    </w:p>
    <w:p w14:paraId="6BE62809" w14:textId="213ECE83" w:rsidR="004C4023" w:rsidRPr="003E41FA" w:rsidRDefault="00356DED" w:rsidP="0062372A">
      <w:pPr>
        <w:pStyle w:val="a3"/>
        <w:widowControl w:val="0"/>
        <w:tabs>
          <w:tab w:val="left" w:pos="567"/>
        </w:tabs>
        <w:autoSpaceDE w:val="0"/>
        <w:autoSpaceDN w:val="0"/>
        <w:adjustRightInd w:val="0"/>
        <w:spacing w:before="120" w:after="120"/>
        <w:ind w:left="1701" w:hanging="283"/>
        <w:contextualSpacing w:val="0"/>
        <w:jc w:val="both"/>
        <w:rPr>
          <w:rFonts w:ascii="Times New Roman" w:hAnsi="Times New Roman"/>
          <w:color w:val="000000"/>
        </w:rPr>
      </w:pPr>
      <w:r>
        <w:rPr>
          <w:rFonts w:ascii="Times New Roman" w:hAnsi="Times New Roman"/>
        </w:rPr>
        <w:t>1. </w:t>
      </w:r>
      <w:r w:rsidR="00340973" w:rsidRPr="00F53F66">
        <w:rPr>
          <w:rFonts w:ascii="Times New Roman" w:hAnsi="Times New Roman"/>
          <w:i/>
        </w:rPr>
        <w:t>«інформація, доступ до якої обмежено»</w:t>
      </w:r>
      <w:r w:rsidR="004C4023" w:rsidRPr="003E41FA">
        <w:rPr>
          <w:rFonts w:ascii="Times New Roman" w:hAnsi="Times New Roman"/>
        </w:rPr>
        <w:t xml:space="preserve"> (ідентифікаційний код юридичної особи </w:t>
      </w:r>
      <w:r w:rsidR="00F53F66" w:rsidRPr="00F53F66">
        <w:rPr>
          <w:rFonts w:ascii="Times New Roman" w:hAnsi="Times New Roman"/>
          <w:i/>
        </w:rPr>
        <w:t>«інформація, доступ до якої обмежено»</w:t>
      </w:r>
      <w:r w:rsidR="004C4023" w:rsidRPr="003E41FA">
        <w:rPr>
          <w:rFonts w:ascii="Times New Roman" w:hAnsi="Times New Roman"/>
        </w:rPr>
        <w:t xml:space="preserve">) </w:t>
      </w:r>
      <w:r w:rsidR="004C4023" w:rsidRPr="003E41FA">
        <w:rPr>
          <w:rFonts w:ascii="Times New Roman" w:eastAsia="Times New Roman" w:hAnsi="Times New Roman"/>
          <w:color w:val="000000"/>
        </w:rPr>
        <w:t xml:space="preserve">на підставі </w:t>
      </w:r>
      <w:r w:rsidR="00464863">
        <w:rPr>
          <w:rFonts w:ascii="Times New Roman" w:eastAsia="Times New Roman" w:hAnsi="Times New Roman"/>
          <w:color w:val="000000"/>
        </w:rPr>
        <w:t>Д</w:t>
      </w:r>
      <w:r w:rsidR="004C4023" w:rsidRPr="003E41FA">
        <w:rPr>
          <w:rFonts w:ascii="Times New Roman" w:eastAsia="Times New Roman" w:hAnsi="Times New Roman"/>
          <w:color w:val="000000"/>
        </w:rPr>
        <w:t xml:space="preserve">оговору </w:t>
      </w:r>
      <w:r w:rsidR="00340973" w:rsidRPr="00F53F66">
        <w:rPr>
          <w:rFonts w:ascii="Times New Roman" w:hAnsi="Times New Roman"/>
          <w:i/>
        </w:rPr>
        <w:t>«інформація, доступ до якої обмежено»</w:t>
      </w:r>
      <w:r w:rsidR="004C4023" w:rsidRPr="003E41FA">
        <w:rPr>
          <w:rFonts w:ascii="Times New Roman" w:eastAsia="Times New Roman" w:hAnsi="Times New Roman"/>
        </w:rPr>
        <w:t xml:space="preserve">, укладеного між ТОВ  «Дельта Медікел» та </w:t>
      </w:r>
      <w:r w:rsidR="00340973" w:rsidRPr="00F53F66">
        <w:rPr>
          <w:rFonts w:ascii="Times New Roman" w:hAnsi="Times New Roman"/>
          <w:i/>
        </w:rPr>
        <w:t>«інформація, доступ до якої обмежено»</w:t>
      </w:r>
      <w:r w:rsidR="004C4023" w:rsidRPr="003E41FA">
        <w:rPr>
          <w:rFonts w:ascii="Times New Roman" w:hAnsi="Times New Roman"/>
        </w:rPr>
        <w:t xml:space="preserve">. </w:t>
      </w:r>
      <w:r w:rsidR="004C4023" w:rsidRPr="003E41FA">
        <w:rPr>
          <w:rFonts w:ascii="Times New Roman" w:eastAsia="Times New Roman" w:hAnsi="Times New Roman"/>
        </w:rPr>
        <w:t xml:space="preserve">Доставка </w:t>
      </w:r>
      <w:r w:rsidR="004C4023" w:rsidRPr="003E41FA">
        <w:rPr>
          <w:rFonts w:ascii="Times New Roman" w:hAnsi="Times New Roman"/>
          <w:color w:val="000000"/>
        </w:rPr>
        <w:t>Дієтичних добавок</w:t>
      </w:r>
      <w:r w:rsidR="004C4023" w:rsidRPr="003E41FA">
        <w:rPr>
          <w:rFonts w:ascii="Times New Roman" w:eastAsia="Times New Roman" w:hAnsi="Times New Roman"/>
        </w:rPr>
        <w:t xml:space="preserve"> підтверджується</w:t>
      </w:r>
      <w:r w:rsidR="004C4023" w:rsidRPr="003E41FA">
        <w:rPr>
          <w:rFonts w:ascii="Times New Roman" w:eastAsia="Times New Roman" w:hAnsi="Times New Roman"/>
          <w:color w:val="000000"/>
        </w:rPr>
        <w:t xml:space="preserve"> </w:t>
      </w:r>
      <w:r w:rsidR="004C4023" w:rsidRPr="003E41FA">
        <w:rPr>
          <w:rFonts w:ascii="Times New Roman" w:eastAsia="Times New Roman" w:hAnsi="Times New Roman"/>
        </w:rPr>
        <w:t>накладною</w:t>
      </w:r>
      <w:r w:rsidR="004C4023" w:rsidRPr="003E41FA">
        <w:rPr>
          <w:rFonts w:ascii="Times New Roman" w:hAnsi="Times New Roman"/>
        </w:rPr>
        <w:t xml:space="preserve"> </w:t>
      </w:r>
      <w:r w:rsidR="00340973" w:rsidRPr="00F53F66">
        <w:rPr>
          <w:rFonts w:ascii="Times New Roman" w:hAnsi="Times New Roman"/>
          <w:i/>
        </w:rPr>
        <w:t>«інформація, доступ до якої обмежено»</w:t>
      </w:r>
      <w:r w:rsidR="004C4023" w:rsidRPr="003E41FA">
        <w:rPr>
          <w:rFonts w:ascii="Times New Roman" w:hAnsi="Times New Roman"/>
        </w:rPr>
        <w:t xml:space="preserve"> до цього договору </w:t>
      </w:r>
      <w:r w:rsidR="004C4023" w:rsidRPr="003E41FA">
        <w:rPr>
          <w:rFonts w:ascii="Times New Roman" w:eastAsia="Times New Roman" w:hAnsi="Times New Roman"/>
        </w:rPr>
        <w:t xml:space="preserve">(адреса доставки: </w:t>
      </w:r>
      <w:r w:rsidR="00340973" w:rsidRPr="00F53F66">
        <w:rPr>
          <w:rFonts w:ascii="Times New Roman" w:hAnsi="Times New Roman"/>
          <w:i/>
        </w:rPr>
        <w:t>«інформація, доступ до якої обмежено»</w:t>
      </w:r>
      <w:r w:rsidR="004150BF" w:rsidRPr="003E41FA">
        <w:rPr>
          <w:rFonts w:ascii="Times New Roman" w:eastAsia="Times New Roman" w:hAnsi="Times New Roman"/>
        </w:rPr>
        <w:t>)</w:t>
      </w:r>
      <w:r w:rsidR="004150BF">
        <w:rPr>
          <w:rFonts w:ascii="Times New Roman" w:eastAsia="Times New Roman" w:hAnsi="Times New Roman"/>
        </w:rPr>
        <w:t>.</w:t>
      </w:r>
    </w:p>
    <w:p w14:paraId="779AE1B2" w14:textId="2C404EBC" w:rsidR="004C4023" w:rsidRPr="003E41FA" w:rsidRDefault="00356DED" w:rsidP="0062372A">
      <w:pPr>
        <w:pStyle w:val="a3"/>
        <w:widowControl w:val="0"/>
        <w:tabs>
          <w:tab w:val="left" w:pos="567"/>
        </w:tabs>
        <w:autoSpaceDE w:val="0"/>
        <w:autoSpaceDN w:val="0"/>
        <w:adjustRightInd w:val="0"/>
        <w:spacing w:before="120" w:after="120"/>
        <w:ind w:left="1701" w:hanging="283"/>
        <w:contextualSpacing w:val="0"/>
        <w:jc w:val="both"/>
        <w:rPr>
          <w:rFonts w:ascii="Times New Roman" w:hAnsi="Times New Roman"/>
          <w:color w:val="000000"/>
        </w:rPr>
      </w:pPr>
      <w:r>
        <w:rPr>
          <w:rFonts w:ascii="Times New Roman" w:eastAsia="Times New Roman" w:hAnsi="Times New Roman"/>
        </w:rPr>
        <w:t>2.</w:t>
      </w:r>
      <w:r>
        <w:t> </w:t>
      </w:r>
      <w:r w:rsidR="00340973" w:rsidRPr="00F53F66">
        <w:rPr>
          <w:rFonts w:ascii="Times New Roman" w:hAnsi="Times New Roman"/>
          <w:i/>
        </w:rPr>
        <w:t>«інформація, доступ до якої обмежено»</w:t>
      </w:r>
      <w:r w:rsidR="004C4023" w:rsidRPr="003E41FA">
        <w:rPr>
          <w:rFonts w:ascii="Times New Roman" w:eastAsia="Times New Roman" w:hAnsi="Times New Roman"/>
        </w:rPr>
        <w:t xml:space="preserve"> </w:t>
      </w:r>
      <w:r w:rsidR="004C4023" w:rsidRPr="003E41FA">
        <w:rPr>
          <w:rFonts w:ascii="Times New Roman" w:hAnsi="Times New Roman"/>
        </w:rPr>
        <w:t xml:space="preserve">(ідентифікаційний код юридичної особи </w:t>
      </w:r>
      <w:r w:rsidR="00F53F66" w:rsidRPr="00F53F66">
        <w:rPr>
          <w:rFonts w:ascii="Times New Roman" w:hAnsi="Times New Roman"/>
          <w:i/>
        </w:rPr>
        <w:t>«інформація, доступ до якої обмежено»</w:t>
      </w:r>
      <w:r w:rsidR="004C4023" w:rsidRPr="003E41FA">
        <w:rPr>
          <w:rFonts w:ascii="Times New Roman" w:eastAsia="Times New Roman" w:hAnsi="Times New Roman"/>
        </w:rPr>
        <w:t xml:space="preserve">) </w:t>
      </w:r>
      <w:r w:rsidR="004C4023" w:rsidRPr="003E41FA">
        <w:rPr>
          <w:rFonts w:ascii="Times New Roman" w:eastAsia="Times New Roman" w:hAnsi="Times New Roman"/>
          <w:color w:val="000000"/>
        </w:rPr>
        <w:t xml:space="preserve">на підставі </w:t>
      </w:r>
      <w:r w:rsidR="00464863">
        <w:rPr>
          <w:rFonts w:ascii="Times New Roman" w:eastAsia="Times New Roman" w:hAnsi="Times New Roman"/>
          <w:color w:val="000000"/>
        </w:rPr>
        <w:t>Д</w:t>
      </w:r>
      <w:r w:rsidR="004C4023" w:rsidRPr="003E41FA">
        <w:rPr>
          <w:rFonts w:ascii="Times New Roman" w:eastAsia="Times New Roman" w:hAnsi="Times New Roman"/>
          <w:color w:val="000000"/>
        </w:rPr>
        <w:t>оговору</w:t>
      </w:r>
      <w:r w:rsidR="004C4023" w:rsidRPr="003E41FA">
        <w:rPr>
          <w:rFonts w:ascii="Times New Roman" w:eastAsia="Times New Roman" w:hAnsi="Times New Roman"/>
        </w:rPr>
        <w:t xml:space="preserve"> </w:t>
      </w:r>
      <w:r w:rsidR="00340973" w:rsidRPr="00F53F66">
        <w:rPr>
          <w:rFonts w:ascii="Times New Roman" w:hAnsi="Times New Roman"/>
          <w:i/>
        </w:rPr>
        <w:t>«інформація, доступ до якої обмежено»</w:t>
      </w:r>
      <w:r w:rsidR="004C4023" w:rsidRPr="003E41FA">
        <w:rPr>
          <w:rFonts w:ascii="Times New Roman" w:eastAsia="Times New Roman" w:hAnsi="Times New Roman"/>
        </w:rPr>
        <w:t xml:space="preserve">, укладеного між ТОВ «Дельта Медікел» та </w:t>
      </w:r>
      <w:r w:rsidR="00340973" w:rsidRPr="00F53F66">
        <w:rPr>
          <w:rFonts w:ascii="Times New Roman" w:hAnsi="Times New Roman"/>
          <w:i/>
        </w:rPr>
        <w:t>«інформація, доступ до якої обмежено»</w:t>
      </w:r>
      <w:r w:rsidR="004C4023" w:rsidRPr="003E41FA">
        <w:rPr>
          <w:rFonts w:ascii="Times New Roman" w:eastAsia="Times New Roman" w:hAnsi="Times New Roman"/>
        </w:rPr>
        <w:t xml:space="preserve">. Доставка </w:t>
      </w:r>
      <w:r w:rsidR="004C4023" w:rsidRPr="003E41FA">
        <w:rPr>
          <w:rFonts w:ascii="Times New Roman" w:hAnsi="Times New Roman"/>
          <w:color w:val="000000"/>
        </w:rPr>
        <w:t xml:space="preserve">Дієтичної добавки </w:t>
      </w:r>
      <w:r w:rsidR="004C4023" w:rsidRPr="003E41FA">
        <w:rPr>
          <w:rFonts w:ascii="Times New Roman" w:eastAsia="Times New Roman" w:hAnsi="Times New Roman"/>
        </w:rPr>
        <w:t xml:space="preserve">«Базука Ісландський мох» та </w:t>
      </w:r>
      <w:r w:rsidR="004C4023" w:rsidRPr="003E41FA">
        <w:rPr>
          <w:rFonts w:ascii="Times New Roman" w:hAnsi="Times New Roman"/>
          <w:color w:val="000000"/>
        </w:rPr>
        <w:t>Дієтичної добавки</w:t>
      </w:r>
      <w:r w:rsidR="004C4023" w:rsidRPr="003E41FA">
        <w:rPr>
          <w:rFonts w:ascii="Times New Roman" w:eastAsia="Times New Roman" w:hAnsi="Times New Roman"/>
        </w:rPr>
        <w:t xml:space="preserve"> «Базука Інтенс» підтверджується</w:t>
      </w:r>
      <w:r w:rsidR="004C4023" w:rsidRPr="003E41FA">
        <w:rPr>
          <w:rFonts w:ascii="Times New Roman" w:eastAsia="Times New Roman" w:hAnsi="Times New Roman"/>
          <w:color w:val="000000"/>
        </w:rPr>
        <w:t xml:space="preserve"> </w:t>
      </w:r>
      <w:r w:rsidR="004C4023" w:rsidRPr="003E41FA">
        <w:rPr>
          <w:rFonts w:ascii="Times New Roman" w:eastAsia="Times New Roman" w:hAnsi="Times New Roman"/>
        </w:rPr>
        <w:t xml:space="preserve">накладною </w:t>
      </w:r>
      <w:r w:rsidR="00340973" w:rsidRPr="00F53F66">
        <w:rPr>
          <w:rFonts w:ascii="Times New Roman" w:hAnsi="Times New Roman"/>
          <w:i/>
        </w:rPr>
        <w:t>«інформація, доступ до якої обмежено»</w:t>
      </w:r>
      <w:r w:rsidR="004C4023" w:rsidRPr="003E41FA">
        <w:rPr>
          <w:rFonts w:ascii="Times New Roman" w:eastAsia="Times New Roman" w:hAnsi="Times New Roman"/>
        </w:rPr>
        <w:t xml:space="preserve"> до цього договору (адреса доставки:</w:t>
      </w:r>
      <w:r w:rsidR="00F53F66">
        <w:rPr>
          <w:rFonts w:ascii="Times New Roman" w:eastAsia="Times New Roman" w:hAnsi="Times New Roman"/>
        </w:rPr>
        <w:t xml:space="preserve"> </w:t>
      </w:r>
      <w:r w:rsidR="00340973" w:rsidRPr="00F53F66">
        <w:rPr>
          <w:rFonts w:ascii="Times New Roman" w:hAnsi="Times New Roman"/>
          <w:i/>
        </w:rPr>
        <w:t>«інформація, доступ до якої обмежено»</w:t>
      </w:r>
      <w:r w:rsidR="004150BF" w:rsidRPr="003E41FA">
        <w:rPr>
          <w:rFonts w:ascii="Times New Roman" w:eastAsia="Times New Roman" w:hAnsi="Times New Roman"/>
        </w:rPr>
        <w:t>)</w:t>
      </w:r>
      <w:r w:rsidR="004150BF">
        <w:rPr>
          <w:rFonts w:ascii="Times New Roman" w:eastAsia="Times New Roman" w:hAnsi="Times New Roman"/>
        </w:rPr>
        <w:t>.</w:t>
      </w:r>
    </w:p>
    <w:p w14:paraId="0BD15065" w14:textId="48A0C0A4" w:rsidR="004C4023" w:rsidRPr="003E41FA" w:rsidRDefault="00464863" w:rsidP="0062372A">
      <w:pPr>
        <w:pStyle w:val="a3"/>
        <w:widowControl w:val="0"/>
        <w:tabs>
          <w:tab w:val="left" w:pos="567"/>
        </w:tabs>
        <w:autoSpaceDE w:val="0"/>
        <w:autoSpaceDN w:val="0"/>
        <w:adjustRightInd w:val="0"/>
        <w:spacing w:before="120" w:after="120"/>
        <w:ind w:left="1701" w:hanging="283"/>
        <w:contextualSpacing w:val="0"/>
        <w:jc w:val="both"/>
        <w:rPr>
          <w:rFonts w:ascii="Times New Roman" w:hAnsi="Times New Roman"/>
          <w:color w:val="000000"/>
        </w:rPr>
      </w:pPr>
      <w:r>
        <w:rPr>
          <w:rFonts w:ascii="Times New Roman" w:eastAsia="Times New Roman" w:hAnsi="Times New Roman"/>
        </w:rPr>
        <w:t>3. </w:t>
      </w:r>
      <w:r w:rsidR="00340973" w:rsidRPr="00F53F66">
        <w:rPr>
          <w:rFonts w:ascii="Times New Roman" w:hAnsi="Times New Roman"/>
          <w:i/>
        </w:rPr>
        <w:t>«інформація, доступ до якої обмежено»</w:t>
      </w:r>
      <w:r w:rsidR="004150BF" w:rsidRPr="003E41FA">
        <w:rPr>
          <w:rFonts w:ascii="Times New Roman" w:hAnsi="Times New Roman"/>
        </w:rPr>
        <w:t xml:space="preserve"> </w:t>
      </w:r>
      <w:r w:rsidR="004C4023" w:rsidRPr="003E41FA">
        <w:rPr>
          <w:rFonts w:ascii="Times New Roman" w:hAnsi="Times New Roman"/>
        </w:rPr>
        <w:t xml:space="preserve">(ідентифікаційний код юридичної особи </w:t>
      </w:r>
      <w:r w:rsidR="00F53F66" w:rsidRPr="00F53F66">
        <w:rPr>
          <w:rFonts w:ascii="Times New Roman" w:hAnsi="Times New Roman"/>
          <w:i/>
        </w:rPr>
        <w:t>«інформація, доступ до якої обмежено»</w:t>
      </w:r>
      <w:r w:rsidR="004C4023" w:rsidRPr="003E41FA">
        <w:rPr>
          <w:rFonts w:ascii="Times New Roman" w:eastAsia="Times New Roman" w:hAnsi="Times New Roman"/>
        </w:rPr>
        <w:t xml:space="preserve">) </w:t>
      </w:r>
      <w:r w:rsidR="004C4023" w:rsidRPr="003E41FA">
        <w:rPr>
          <w:rFonts w:ascii="Times New Roman" w:eastAsia="Times New Roman" w:hAnsi="Times New Roman"/>
          <w:color w:val="000000"/>
        </w:rPr>
        <w:t xml:space="preserve">на підставі </w:t>
      </w:r>
      <w:r>
        <w:rPr>
          <w:rFonts w:ascii="Times New Roman" w:eastAsia="Times New Roman" w:hAnsi="Times New Roman"/>
          <w:color w:val="000000"/>
        </w:rPr>
        <w:t>Д</w:t>
      </w:r>
      <w:r w:rsidR="004C4023" w:rsidRPr="003E41FA">
        <w:rPr>
          <w:rFonts w:ascii="Times New Roman" w:eastAsia="Times New Roman" w:hAnsi="Times New Roman"/>
          <w:color w:val="000000"/>
        </w:rPr>
        <w:t>оговору</w:t>
      </w:r>
      <w:r w:rsidR="004C4023" w:rsidRPr="003E41FA">
        <w:rPr>
          <w:rFonts w:ascii="Times New Roman" w:eastAsia="Times New Roman" w:hAnsi="Times New Roman"/>
        </w:rPr>
        <w:t xml:space="preserve"> </w:t>
      </w:r>
      <w:r w:rsidR="00340973" w:rsidRPr="00F53F66">
        <w:rPr>
          <w:rFonts w:ascii="Times New Roman" w:hAnsi="Times New Roman"/>
          <w:i/>
        </w:rPr>
        <w:t>«інформація, доступ до якої обмежено»</w:t>
      </w:r>
      <w:r w:rsidR="004C4023" w:rsidRPr="003E41FA">
        <w:rPr>
          <w:rFonts w:ascii="Times New Roman" w:eastAsia="Times New Roman" w:hAnsi="Times New Roman"/>
        </w:rPr>
        <w:t xml:space="preserve">, укладеного між ТОВ «Дельта Медікел» та </w:t>
      </w:r>
      <w:r w:rsidR="00340973" w:rsidRPr="00F53F66">
        <w:rPr>
          <w:rFonts w:ascii="Times New Roman" w:hAnsi="Times New Roman"/>
          <w:i/>
        </w:rPr>
        <w:t>«інформація, доступ до якої обмежено»</w:t>
      </w:r>
      <w:r w:rsidR="004C4023" w:rsidRPr="003E41FA">
        <w:rPr>
          <w:rFonts w:ascii="Times New Roman" w:eastAsia="Times New Roman" w:hAnsi="Times New Roman"/>
        </w:rPr>
        <w:t xml:space="preserve">.  Доставка </w:t>
      </w:r>
      <w:r w:rsidR="004C4023" w:rsidRPr="003E41FA">
        <w:rPr>
          <w:rFonts w:ascii="Times New Roman" w:hAnsi="Times New Roman"/>
          <w:color w:val="000000"/>
        </w:rPr>
        <w:t xml:space="preserve">Дієтичної добавки </w:t>
      </w:r>
      <w:r w:rsidR="004C4023" w:rsidRPr="003E41FA">
        <w:rPr>
          <w:rFonts w:ascii="Times New Roman" w:eastAsia="Times New Roman" w:hAnsi="Times New Roman"/>
        </w:rPr>
        <w:t>«Базука Плющ» підтверджується</w:t>
      </w:r>
      <w:r w:rsidR="004C4023" w:rsidRPr="003E41FA">
        <w:rPr>
          <w:rFonts w:ascii="Times New Roman" w:eastAsia="Times New Roman" w:hAnsi="Times New Roman"/>
          <w:color w:val="000000"/>
        </w:rPr>
        <w:t xml:space="preserve"> </w:t>
      </w:r>
      <w:r w:rsidR="004C4023" w:rsidRPr="003E41FA">
        <w:rPr>
          <w:rFonts w:ascii="Times New Roman" w:eastAsia="Times New Roman" w:hAnsi="Times New Roman"/>
        </w:rPr>
        <w:t>накладною</w:t>
      </w:r>
      <w:r w:rsidR="00340973">
        <w:rPr>
          <w:rFonts w:ascii="Times New Roman" w:eastAsia="Times New Roman" w:hAnsi="Times New Roman"/>
        </w:rPr>
        <w:t xml:space="preserve"> </w:t>
      </w:r>
      <w:r w:rsidR="00340973" w:rsidRPr="00F53F66">
        <w:rPr>
          <w:rFonts w:ascii="Times New Roman" w:hAnsi="Times New Roman"/>
          <w:i/>
        </w:rPr>
        <w:t>«інформація, доступ до якої обмежено»</w:t>
      </w:r>
      <w:r w:rsidR="004C4023" w:rsidRPr="003E41FA">
        <w:rPr>
          <w:rFonts w:ascii="Times New Roman" w:eastAsia="Times New Roman" w:hAnsi="Times New Roman"/>
        </w:rPr>
        <w:t xml:space="preserve"> до цього договору (адреса доставки:</w:t>
      </w:r>
      <w:r w:rsidR="008B13CB">
        <w:rPr>
          <w:rFonts w:ascii="Times New Roman" w:eastAsia="Times New Roman" w:hAnsi="Times New Roman"/>
        </w:rPr>
        <w:t xml:space="preserve"> </w:t>
      </w:r>
      <w:r w:rsidR="00340973" w:rsidRPr="00F53F66">
        <w:rPr>
          <w:rFonts w:ascii="Times New Roman" w:hAnsi="Times New Roman"/>
          <w:i/>
        </w:rPr>
        <w:t>«інформація, доступ до якої обмежено»</w:t>
      </w:r>
      <w:r w:rsidR="004150BF" w:rsidRPr="003E41FA">
        <w:rPr>
          <w:rFonts w:ascii="Times New Roman" w:eastAsia="Times New Roman" w:hAnsi="Times New Roman"/>
        </w:rPr>
        <w:t>)</w:t>
      </w:r>
      <w:r w:rsidR="004150BF">
        <w:rPr>
          <w:rFonts w:ascii="Times New Roman" w:eastAsia="Times New Roman" w:hAnsi="Times New Roman"/>
        </w:rPr>
        <w:t>.</w:t>
      </w:r>
    </w:p>
    <w:p w14:paraId="7805E75D" w14:textId="3898305F" w:rsidR="004C4023" w:rsidRPr="00A76B70" w:rsidRDefault="00464863" w:rsidP="0062372A">
      <w:pPr>
        <w:pStyle w:val="a3"/>
        <w:widowControl w:val="0"/>
        <w:tabs>
          <w:tab w:val="left" w:pos="567"/>
        </w:tabs>
        <w:autoSpaceDE w:val="0"/>
        <w:autoSpaceDN w:val="0"/>
        <w:adjustRightInd w:val="0"/>
        <w:spacing w:before="120" w:after="120"/>
        <w:ind w:left="1701" w:hanging="283"/>
        <w:contextualSpacing w:val="0"/>
        <w:jc w:val="both"/>
        <w:rPr>
          <w:rFonts w:ascii="Times New Roman" w:hAnsi="Times New Roman"/>
          <w:color w:val="000000"/>
        </w:rPr>
      </w:pPr>
      <w:r>
        <w:rPr>
          <w:rFonts w:ascii="Times New Roman" w:hAnsi="Times New Roman"/>
        </w:rPr>
        <w:t>4. </w:t>
      </w:r>
      <w:r w:rsidR="00340973" w:rsidRPr="00F53F66">
        <w:rPr>
          <w:rFonts w:ascii="Times New Roman" w:hAnsi="Times New Roman"/>
          <w:i/>
        </w:rPr>
        <w:t>«інформація, доступ до якої обмежено»</w:t>
      </w:r>
      <w:r w:rsidR="004C4023" w:rsidRPr="003E41FA">
        <w:rPr>
          <w:rFonts w:ascii="Times New Roman" w:hAnsi="Times New Roman"/>
        </w:rPr>
        <w:t xml:space="preserve"> (ідентифікаційний код юридичної особи </w:t>
      </w:r>
      <w:r w:rsidR="00F53F66" w:rsidRPr="00F53F66">
        <w:rPr>
          <w:rFonts w:ascii="Times New Roman" w:hAnsi="Times New Roman"/>
          <w:i/>
        </w:rPr>
        <w:t>«інформація, доступ до якої обмежено»</w:t>
      </w:r>
      <w:r w:rsidR="004C4023" w:rsidRPr="003E41FA">
        <w:rPr>
          <w:rFonts w:ascii="Times New Roman" w:hAnsi="Times New Roman"/>
        </w:rPr>
        <w:t xml:space="preserve">) </w:t>
      </w:r>
      <w:r w:rsidR="004C4023" w:rsidRPr="003E41FA">
        <w:rPr>
          <w:rFonts w:ascii="Times New Roman" w:eastAsia="Times New Roman" w:hAnsi="Times New Roman"/>
          <w:color w:val="000000"/>
        </w:rPr>
        <w:t xml:space="preserve">на підставі </w:t>
      </w:r>
      <w:r>
        <w:rPr>
          <w:rFonts w:ascii="Times New Roman" w:eastAsia="Times New Roman" w:hAnsi="Times New Roman"/>
          <w:color w:val="000000"/>
        </w:rPr>
        <w:t>Д</w:t>
      </w:r>
      <w:r w:rsidR="004C4023" w:rsidRPr="003E41FA">
        <w:rPr>
          <w:rFonts w:ascii="Times New Roman" w:eastAsia="Times New Roman" w:hAnsi="Times New Roman"/>
          <w:color w:val="000000"/>
        </w:rPr>
        <w:t>оговору</w:t>
      </w:r>
      <w:r w:rsidR="004C4023" w:rsidRPr="003E41FA">
        <w:rPr>
          <w:rFonts w:ascii="Times New Roman" w:eastAsia="Times New Roman" w:hAnsi="Times New Roman"/>
        </w:rPr>
        <w:t xml:space="preserve"> </w:t>
      </w:r>
      <w:r w:rsidR="00340973" w:rsidRPr="00F53F66">
        <w:rPr>
          <w:rFonts w:ascii="Times New Roman" w:hAnsi="Times New Roman"/>
          <w:i/>
        </w:rPr>
        <w:t>«інформація, доступ до якої обмежено»</w:t>
      </w:r>
      <w:r w:rsidR="004C4023" w:rsidRPr="003E41FA">
        <w:rPr>
          <w:rFonts w:ascii="Times New Roman" w:eastAsia="Times New Roman" w:hAnsi="Times New Roman"/>
        </w:rPr>
        <w:t>, укладеного між ТОВ</w:t>
      </w:r>
      <w:r w:rsidR="004150BF">
        <w:rPr>
          <w:rFonts w:ascii="Times New Roman" w:eastAsia="Times New Roman" w:hAnsi="Times New Roman"/>
        </w:rPr>
        <w:t> </w:t>
      </w:r>
      <w:r w:rsidR="004C4023" w:rsidRPr="003E41FA">
        <w:rPr>
          <w:rFonts w:ascii="Times New Roman" w:eastAsia="Times New Roman" w:hAnsi="Times New Roman"/>
        </w:rPr>
        <w:t xml:space="preserve">«Дельта Медікел» та </w:t>
      </w:r>
      <w:r w:rsidR="004C4023" w:rsidRPr="003E41FA">
        <w:rPr>
          <w:rFonts w:ascii="Times New Roman" w:hAnsi="Times New Roman"/>
        </w:rPr>
        <w:t xml:space="preserve"> </w:t>
      </w:r>
      <w:r w:rsidR="00340973" w:rsidRPr="00F53F66">
        <w:rPr>
          <w:rFonts w:ascii="Times New Roman" w:hAnsi="Times New Roman"/>
          <w:i/>
        </w:rPr>
        <w:t>«інформація, доступ до якої обмежено»</w:t>
      </w:r>
      <w:r w:rsidR="004C4023" w:rsidRPr="003E41FA">
        <w:rPr>
          <w:rFonts w:ascii="Times New Roman" w:hAnsi="Times New Roman"/>
        </w:rPr>
        <w:t xml:space="preserve">. </w:t>
      </w:r>
      <w:r w:rsidR="004C4023" w:rsidRPr="003E41FA">
        <w:rPr>
          <w:rFonts w:ascii="Times New Roman" w:eastAsia="Times New Roman" w:hAnsi="Times New Roman"/>
        </w:rPr>
        <w:t xml:space="preserve">Доставка </w:t>
      </w:r>
      <w:r w:rsidR="004C4023" w:rsidRPr="003E41FA">
        <w:rPr>
          <w:rFonts w:ascii="Times New Roman" w:hAnsi="Times New Roman"/>
          <w:color w:val="000000"/>
        </w:rPr>
        <w:t xml:space="preserve">Дієтичної добавки </w:t>
      </w:r>
      <w:r w:rsidR="004C4023" w:rsidRPr="003E41FA">
        <w:rPr>
          <w:rFonts w:ascii="Times New Roman" w:eastAsia="Times New Roman" w:hAnsi="Times New Roman"/>
        </w:rPr>
        <w:t>«Базука Плющ» підтверджується</w:t>
      </w:r>
      <w:r w:rsidR="004C4023" w:rsidRPr="003E41FA">
        <w:rPr>
          <w:rFonts w:ascii="Times New Roman" w:eastAsia="Times New Roman" w:hAnsi="Times New Roman"/>
          <w:color w:val="000000"/>
        </w:rPr>
        <w:t xml:space="preserve"> </w:t>
      </w:r>
      <w:r w:rsidR="004C4023" w:rsidRPr="003E41FA">
        <w:rPr>
          <w:rFonts w:ascii="Times New Roman" w:eastAsia="Times New Roman" w:hAnsi="Times New Roman"/>
        </w:rPr>
        <w:t xml:space="preserve">накладною </w:t>
      </w:r>
      <w:r w:rsidR="00340973" w:rsidRPr="00F53F66">
        <w:rPr>
          <w:rFonts w:ascii="Times New Roman" w:hAnsi="Times New Roman"/>
          <w:i/>
        </w:rPr>
        <w:t>«інформація, доступ до якої обмежено»</w:t>
      </w:r>
      <w:r w:rsidR="00340973">
        <w:rPr>
          <w:rFonts w:ascii="Times New Roman" w:hAnsi="Times New Roman"/>
          <w:i/>
        </w:rPr>
        <w:t xml:space="preserve"> </w:t>
      </w:r>
      <w:r w:rsidR="004C4023" w:rsidRPr="003E41FA">
        <w:rPr>
          <w:rFonts w:ascii="Times New Roman" w:eastAsia="Times New Roman" w:hAnsi="Times New Roman"/>
        </w:rPr>
        <w:t xml:space="preserve">до цього договору (адреса доставки: </w:t>
      </w:r>
      <w:r w:rsidR="00340973" w:rsidRPr="00F53F66">
        <w:rPr>
          <w:rFonts w:ascii="Times New Roman" w:hAnsi="Times New Roman"/>
          <w:i/>
        </w:rPr>
        <w:t>«інформація, доступ до якої обмежено»</w:t>
      </w:r>
      <w:r w:rsidR="004C4023" w:rsidRPr="003E41FA">
        <w:rPr>
          <w:rFonts w:ascii="Times New Roman" w:eastAsia="Times New Roman" w:hAnsi="Times New Roman"/>
        </w:rPr>
        <w:t>).</w:t>
      </w:r>
    </w:p>
    <w:p w14:paraId="1589CF3A" w14:textId="14BA7CB4" w:rsidR="004C4023" w:rsidRPr="00B32473"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sidRPr="003E41FA">
        <w:rPr>
          <w:rFonts w:ascii="Times New Roman" w:eastAsia="Times New Roman" w:hAnsi="Times New Roman"/>
        </w:rPr>
        <w:t xml:space="preserve">Крім того, Товариство здійснює </w:t>
      </w:r>
      <w:r w:rsidR="00340973" w:rsidRPr="00F53F66">
        <w:rPr>
          <w:rFonts w:ascii="Times New Roman" w:hAnsi="Times New Roman"/>
          <w:i/>
        </w:rPr>
        <w:t>«інформація, доступ до якої обмежено»</w:t>
      </w:r>
      <w:r w:rsidRPr="003E41FA">
        <w:rPr>
          <w:rFonts w:ascii="Times New Roman" w:eastAsia="Times New Roman" w:hAnsi="Times New Roman"/>
        </w:rPr>
        <w:t>.</w:t>
      </w:r>
    </w:p>
    <w:p w14:paraId="62DFA209" w14:textId="235CFFDB" w:rsidR="004C4023" w:rsidRPr="00A90068"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sidRPr="00A90068">
        <w:rPr>
          <w:rFonts w:ascii="Times New Roman" w:hAnsi="Times New Roman"/>
        </w:rPr>
        <w:t>Товариство листом від </w:t>
      </w:r>
      <w:r w:rsidRPr="00A90068">
        <w:rPr>
          <w:rFonts w:ascii="Times New Roman" w:hAnsi="Times New Roman"/>
          <w:color w:val="000000"/>
        </w:rPr>
        <w:t xml:space="preserve">28.11.2024 № 13-545 (вх. Комітету </w:t>
      </w:r>
      <w:r w:rsidRPr="00A90068">
        <w:rPr>
          <w:rFonts w:ascii="Times New Roman" w:eastAsia="Times New Roman" w:hAnsi="Times New Roman"/>
        </w:rPr>
        <w:t xml:space="preserve">№ 8-04/1918-кі </w:t>
      </w:r>
      <w:r w:rsidRPr="00A90068">
        <w:rPr>
          <w:rFonts w:ascii="Times New Roman" w:hAnsi="Times New Roman"/>
          <w:color w:val="000000"/>
        </w:rPr>
        <w:t xml:space="preserve">від 02.12.2024) повідомило, що з 28.11.2024 </w:t>
      </w:r>
      <w:r w:rsidR="004150BF" w:rsidRPr="00A90068">
        <w:rPr>
          <w:rFonts w:ascii="Times New Roman" w:hAnsi="Times New Roman"/>
          <w:color w:val="000000"/>
        </w:rPr>
        <w:t>припин</w:t>
      </w:r>
      <w:r w:rsidR="004150BF">
        <w:rPr>
          <w:rFonts w:ascii="Times New Roman" w:hAnsi="Times New Roman"/>
          <w:color w:val="000000"/>
        </w:rPr>
        <w:t>ило</w:t>
      </w:r>
      <w:r w:rsidR="004150BF" w:rsidRPr="00A90068">
        <w:rPr>
          <w:rFonts w:ascii="Times New Roman" w:hAnsi="Times New Roman"/>
          <w:color w:val="000000"/>
        </w:rPr>
        <w:t xml:space="preserve"> </w:t>
      </w:r>
      <w:r w:rsidRPr="00A90068">
        <w:rPr>
          <w:rFonts w:ascii="Times New Roman" w:hAnsi="Times New Roman"/>
          <w:color w:val="000000"/>
        </w:rPr>
        <w:t>поширення інформації про Властивості 1</w:t>
      </w:r>
      <w:r w:rsidR="004150BF">
        <w:rPr>
          <w:rFonts w:ascii="Times New Roman" w:hAnsi="Times New Roman"/>
          <w:color w:val="000000"/>
        </w:rPr>
        <w:t> ‒ </w:t>
      </w:r>
      <w:r w:rsidRPr="00A90068">
        <w:rPr>
          <w:rFonts w:ascii="Times New Roman" w:hAnsi="Times New Roman"/>
          <w:color w:val="000000"/>
        </w:rPr>
        <w:t xml:space="preserve">3 Дієтичних добавок, зокрема </w:t>
      </w:r>
      <w:r w:rsidRPr="00A90068">
        <w:rPr>
          <w:rFonts w:ascii="Times New Roman" w:eastAsia="Times New Roman" w:hAnsi="Times New Roman"/>
        </w:rPr>
        <w:t>ТОВ «Дельта Медікел»</w:t>
      </w:r>
      <w:r w:rsidR="004150BF">
        <w:rPr>
          <w:rFonts w:ascii="Times New Roman" w:eastAsia="Times New Roman" w:hAnsi="Times New Roman"/>
        </w:rPr>
        <w:t>,</w:t>
      </w:r>
      <w:r w:rsidRPr="00A90068">
        <w:rPr>
          <w:rFonts w:ascii="Times New Roman" w:hAnsi="Times New Roman"/>
          <w:color w:val="000000"/>
        </w:rPr>
        <w:t xml:space="preserve"> закрило доступ до Вебсайтів, припинило </w:t>
      </w:r>
      <w:r w:rsidR="004150BF">
        <w:rPr>
          <w:rFonts w:ascii="Times New Roman" w:hAnsi="Times New Roman"/>
          <w:color w:val="000000"/>
        </w:rPr>
        <w:t>поширення</w:t>
      </w:r>
      <w:r w:rsidR="004150BF" w:rsidRPr="00A90068">
        <w:rPr>
          <w:rFonts w:ascii="Times New Roman" w:hAnsi="Times New Roman"/>
          <w:color w:val="000000"/>
        </w:rPr>
        <w:t xml:space="preserve"> </w:t>
      </w:r>
      <w:r w:rsidRPr="00A90068">
        <w:rPr>
          <w:rFonts w:ascii="Times New Roman" w:hAnsi="Times New Roman"/>
          <w:color w:val="000000"/>
        </w:rPr>
        <w:t xml:space="preserve">реклами Дієтичних добавок на телебаченні, </w:t>
      </w:r>
      <w:r w:rsidR="004150BF">
        <w:rPr>
          <w:rFonts w:ascii="Times New Roman" w:hAnsi="Times New Roman"/>
          <w:color w:val="000000"/>
        </w:rPr>
        <w:t>у</w:t>
      </w:r>
      <w:r w:rsidR="004150BF" w:rsidRPr="00A90068">
        <w:rPr>
          <w:rFonts w:ascii="Times New Roman" w:hAnsi="Times New Roman"/>
          <w:color w:val="000000"/>
        </w:rPr>
        <w:t xml:space="preserve"> </w:t>
      </w:r>
      <w:r w:rsidRPr="00A90068">
        <w:rPr>
          <w:rFonts w:ascii="Times New Roman" w:hAnsi="Times New Roman"/>
          <w:color w:val="000000"/>
        </w:rPr>
        <w:t xml:space="preserve">мережі </w:t>
      </w:r>
      <w:r w:rsidR="004150BF">
        <w:rPr>
          <w:rFonts w:ascii="Times New Roman" w:hAnsi="Times New Roman"/>
          <w:color w:val="000000"/>
        </w:rPr>
        <w:t>І</w:t>
      </w:r>
      <w:r w:rsidRPr="00A90068">
        <w:rPr>
          <w:rFonts w:ascii="Times New Roman" w:hAnsi="Times New Roman"/>
          <w:color w:val="000000"/>
        </w:rPr>
        <w:t xml:space="preserve">нтернет, у друкованих матеріалах та будь-яким іншим чином, у будь-яких інших формах, зупинило виробництво </w:t>
      </w:r>
      <w:r w:rsidR="004150BF">
        <w:rPr>
          <w:rFonts w:ascii="Times New Roman" w:hAnsi="Times New Roman"/>
          <w:color w:val="000000"/>
        </w:rPr>
        <w:t>чинн</w:t>
      </w:r>
      <w:r w:rsidR="004150BF" w:rsidRPr="00A90068">
        <w:rPr>
          <w:rFonts w:ascii="Times New Roman" w:hAnsi="Times New Roman"/>
          <w:color w:val="000000"/>
        </w:rPr>
        <w:t xml:space="preserve">их </w:t>
      </w:r>
      <w:r w:rsidRPr="00A90068">
        <w:rPr>
          <w:rFonts w:ascii="Times New Roman" w:hAnsi="Times New Roman"/>
          <w:color w:val="000000"/>
        </w:rPr>
        <w:t xml:space="preserve">упаковок Дієтичних добавок (в усіх варіаціях упаковок, копії комплектів  яких додано до цього листа). На підтвердження зазначеного Товариство надало </w:t>
      </w:r>
      <w:r w:rsidRPr="00A90068">
        <w:rPr>
          <w:rFonts w:ascii="Times New Roman" w:eastAsia="Times New Roman" w:hAnsi="Times New Roman"/>
        </w:rPr>
        <w:t xml:space="preserve">засвідчені копії скріншотів сторінок Вебсайтів та наказу Відповідача </w:t>
      </w:r>
      <w:r w:rsidR="00464863">
        <w:rPr>
          <w:rFonts w:ascii="Times New Roman" w:eastAsia="Times New Roman" w:hAnsi="Times New Roman"/>
        </w:rPr>
        <w:t xml:space="preserve">                        </w:t>
      </w:r>
      <w:r w:rsidRPr="00A90068">
        <w:rPr>
          <w:rFonts w:ascii="Times New Roman" w:eastAsia="Times New Roman" w:hAnsi="Times New Roman"/>
        </w:rPr>
        <w:t xml:space="preserve">№ 455-4/24-О від 20.11.2024 (про закриття доступу до сайту </w:t>
      </w:r>
      <w:r w:rsidR="00340973" w:rsidRPr="00F53F66">
        <w:rPr>
          <w:rFonts w:ascii="Times New Roman" w:hAnsi="Times New Roman"/>
          <w:i/>
        </w:rPr>
        <w:t>«інформація, доступ до якої обмежено»</w:t>
      </w:r>
      <w:r w:rsidR="00340973">
        <w:rPr>
          <w:rFonts w:ascii="Times New Roman" w:hAnsi="Times New Roman"/>
          <w:i/>
        </w:rPr>
        <w:t xml:space="preserve"> </w:t>
      </w:r>
      <w:r w:rsidRPr="0076382C">
        <w:rPr>
          <w:rStyle w:val="a8"/>
          <w:rFonts w:ascii="Times New Roman" w:eastAsia="Times New Roman" w:hAnsi="Times New Roman"/>
          <w:color w:val="auto"/>
          <w:u w:val="none"/>
        </w:rPr>
        <w:t xml:space="preserve">видалення всієї інформації про Дієтичні добавки </w:t>
      </w:r>
      <w:r w:rsidR="004150BF">
        <w:rPr>
          <w:rStyle w:val="a8"/>
          <w:rFonts w:ascii="Times New Roman" w:eastAsia="Times New Roman" w:hAnsi="Times New Roman"/>
          <w:color w:val="auto"/>
          <w:u w:val="none"/>
        </w:rPr>
        <w:t>і</w:t>
      </w:r>
      <w:r w:rsidRPr="0076382C">
        <w:rPr>
          <w:rStyle w:val="a8"/>
          <w:rFonts w:ascii="Times New Roman" w:eastAsia="Times New Roman" w:hAnsi="Times New Roman"/>
          <w:color w:val="auto"/>
          <w:u w:val="none"/>
        </w:rPr>
        <w:t xml:space="preserve">з сайту </w:t>
      </w:r>
      <w:r w:rsidR="00340973" w:rsidRPr="00F53F66">
        <w:rPr>
          <w:rFonts w:ascii="Times New Roman" w:hAnsi="Times New Roman"/>
          <w:i/>
        </w:rPr>
        <w:t>«інформація, доступ до якої обмежено»</w:t>
      </w:r>
      <w:r w:rsidR="00340973">
        <w:rPr>
          <w:rFonts w:ascii="Times New Roman" w:hAnsi="Times New Roman"/>
          <w:i/>
        </w:rPr>
        <w:t xml:space="preserve"> </w:t>
      </w:r>
      <w:r w:rsidRPr="00A90068">
        <w:rPr>
          <w:rFonts w:ascii="Times New Roman" w:eastAsia="Times New Roman" w:hAnsi="Times New Roman"/>
        </w:rPr>
        <w:t xml:space="preserve">припинення </w:t>
      </w:r>
      <w:r w:rsidR="004150BF">
        <w:rPr>
          <w:rFonts w:ascii="Times New Roman" w:eastAsia="Times New Roman" w:hAnsi="Times New Roman"/>
        </w:rPr>
        <w:t>поширення</w:t>
      </w:r>
      <w:r w:rsidR="004150BF" w:rsidRPr="00A90068">
        <w:rPr>
          <w:rFonts w:ascii="Times New Roman" w:eastAsia="Times New Roman" w:hAnsi="Times New Roman"/>
        </w:rPr>
        <w:t xml:space="preserve"> </w:t>
      </w:r>
      <w:r w:rsidRPr="00A90068">
        <w:rPr>
          <w:rFonts w:ascii="Times New Roman" w:eastAsia="Times New Roman" w:hAnsi="Times New Roman"/>
        </w:rPr>
        <w:t xml:space="preserve">реклами цих дієтичних добавок на телебаченні, </w:t>
      </w:r>
      <w:r w:rsidR="004150BF">
        <w:rPr>
          <w:rFonts w:ascii="Times New Roman" w:eastAsia="Times New Roman" w:hAnsi="Times New Roman"/>
        </w:rPr>
        <w:t>у</w:t>
      </w:r>
      <w:r w:rsidR="004150BF" w:rsidRPr="00A90068">
        <w:rPr>
          <w:rFonts w:ascii="Times New Roman" w:eastAsia="Times New Roman" w:hAnsi="Times New Roman"/>
        </w:rPr>
        <w:t xml:space="preserve"> </w:t>
      </w:r>
      <w:r w:rsidRPr="00A90068">
        <w:rPr>
          <w:rFonts w:ascii="Times New Roman" w:eastAsia="Times New Roman" w:hAnsi="Times New Roman"/>
        </w:rPr>
        <w:t xml:space="preserve">мережі </w:t>
      </w:r>
      <w:r w:rsidR="004150BF">
        <w:rPr>
          <w:rFonts w:ascii="Times New Roman" w:eastAsia="Times New Roman" w:hAnsi="Times New Roman"/>
        </w:rPr>
        <w:t>І</w:t>
      </w:r>
      <w:r w:rsidRPr="00A90068">
        <w:rPr>
          <w:rFonts w:ascii="Times New Roman" w:eastAsia="Times New Roman" w:hAnsi="Times New Roman"/>
        </w:rPr>
        <w:t>нтернет, у друкованих матеріалах та будь-яким іншим чином, у будь-яких інших формах).</w:t>
      </w:r>
    </w:p>
    <w:p w14:paraId="3858156D" w14:textId="7D8643E8" w:rsidR="004C4023" w:rsidRPr="00A90068"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sidRPr="00A90068">
        <w:rPr>
          <w:rFonts w:ascii="Times New Roman" w:hAnsi="Times New Roman"/>
          <w:color w:val="000000"/>
        </w:rPr>
        <w:t xml:space="preserve">Товариство надало обсяги реалізації Дієтичних добавок з </w:t>
      </w:r>
      <w:r w:rsidR="00B95A3F" w:rsidRPr="00F53F66">
        <w:rPr>
          <w:rFonts w:ascii="Times New Roman" w:hAnsi="Times New Roman"/>
          <w:i/>
        </w:rPr>
        <w:t>«інформація, доступ до якої обмежено»</w:t>
      </w:r>
      <w:r w:rsidRPr="00A90068">
        <w:rPr>
          <w:rFonts w:ascii="Times New Roman" w:hAnsi="Times New Roman"/>
          <w:color w:val="000000"/>
        </w:rPr>
        <w:t xml:space="preserve"> по </w:t>
      </w:r>
      <w:r w:rsidR="00B95A3F" w:rsidRPr="00F53F66">
        <w:rPr>
          <w:rFonts w:ascii="Times New Roman" w:hAnsi="Times New Roman"/>
          <w:i/>
        </w:rPr>
        <w:t>«інформація, доступ до якої обмежено»</w:t>
      </w:r>
      <w:r w:rsidRPr="00A90068">
        <w:rPr>
          <w:rFonts w:ascii="Times New Roman" w:hAnsi="Times New Roman"/>
        </w:rPr>
        <w:t>, які становили</w:t>
      </w:r>
      <w:r w:rsidRPr="00A90068">
        <w:rPr>
          <w:rFonts w:ascii="Times New Roman" w:hAnsi="Times New Roman"/>
          <w:color w:val="000000"/>
        </w:rPr>
        <w:t>:</w:t>
      </w:r>
    </w:p>
    <w:p w14:paraId="263ACE7E" w14:textId="4318809F" w:rsidR="004C4023" w:rsidRPr="00A90068" w:rsidRDefault="004C4023" w:rsidP="004C4023">
      <w:pPr>
        <w:pStyle w:val="a3"/>
        <w:widowControl w:val="0"/>
        <w:numPr>
          <w:ilvl w:val="1"/>
          <w:numId w:val="1"/>
        </w:numPr>
        <w:tabs>
          <w:tab w:val="left" w:pos="567"/>
        </w:tabs>
        <w:autoSpaceDE w:val="0"/>
        <w:autoSpaceDN w:val="0"/>
        <w:adjustRightInd w:val="0"/>
        <w:spacing w:before="120" w:after="120"/>
        <w:ind w:left="1276" w:hanging="425"/>
        <w:contextualSpacing w:val="0"/>
        <w:jc w:val="both"/>
        <w:rPr>
          <w:rFonts w:ascii="Times New Roman" w:hAnsi="Times New Roman"/>
        </w:rPr>
      </w:pPr>
      <w:r w:rsidRPr="00A90068">
        <w:rPr>
          <w:rFonts w:ascii="Times New Roman" w:eastAsia="Times New Roman" w:hAnsi="Times New Roman"/>
        </w:rPr>
        <w:lastRenderedPageBreak/>
        <w:t>Дієтична добавка «Базука Інтенс»</w:t>
      </w:r>
      <w:r w:rsidRPr="00A90068">
        <w:rPr>
          <w:rFonts w:ascii="Times New Roman" w:hAnsi="Times New Roman"/>
        </w:rPr>
        <w:t xml:space="preserve"> – </w:t>
      </w:r>
      <w:r w:rsidR="00B95A3F" w:rsidRPr="00F53F66">
        <w:rPr>
          <w:rFonts w:ascii="Times New Roman" w:hAnsi="Times New Roman"/>
          <w:i/>
        </w:rPr>
        <w:t>«інформація, доступ до якої обмежено»</w:t>
      </w:r>
      <w:r w:rsidRPr="00A90068">
        <w:rPr>
          <w:rFonts w:ascii="Times New Roman" w:hAnsi="Times New Roman"/>
        </w:rPr>
        <w:t xml:space="preserve"> штук на загальну суму </w:t>
      </w:r>
      <w:r w:rsidR="00B95A3F" w:rsidRPr="00F53F66">
        <w:rPr>
          <w:rFonts w:ascii="Times New Roman" w:hAnsi="Times New Roman"/>
          <w:i/>
        </w:rPr>
        <w:t>«інформація, доступ до якої обмежено»</w:t>
      </w:r>
      <w:r w:rsidRPr="00A90068">
        <w:rPr>
          <w:rFonts w:ascii="Times New Roman" w:hAnsi="Times New Roman"/>
        </w:rPr>
        <w:t xml:space="preserve"> грн без ПДВ</w:t>
      </w:r>
      <w:r w:rsidR="00464863">
        <w:rPr>
          <w:rFonts w:ascii="Times New Roman" w:hAnsi="Times New Roman"/>
        </w:rPr>
        <w:t>;</w:t>
      </w:r>
    </w:p>
    <w:p w14:paraId="39106DB9" w14:textId="17478E58" w:rsidR="004C4023" w:rsidRPr="00A90068" w:rsidRDefault="004C4023" w:rsidP="004C4023">
      <w:pPr>
        <w:pStyle w:val="a3"/>
        <w:widowControl w:val="0"/>
        <w:numPr>
          <w:ilvl w:val="1"/>
          <w:numId w:val="1"/>
        </w:numPr>
        <w:tabs>
          <w:tab w:val="left" w:pos="567"/>
        </w:tabs>
        <w:autoSpaceDE w:val="0"/>
        <w:autoSpaceDN w:val="0"/>
        <w:adjustRightInd w:val="0"/>
        <w:spacing w:before="120" w:after="120"/>
        <w:ind w:left="1276" w:hanging="425"/>
        <w:contextualSpacing w:val="0"/>
        <w:jc w:val="both"/>
        <w:rPr>
          <w:rFonts w:ascii="Times New Roman" w:hAnsi="Times New Roman"/>
        </w:rPr>
      </w:pPr>
      <w:r w:rsidRPr="00A90068">
        <w:rPr>
          <w:rFonts w:ascii="Times New Roman" w:eastAsia="Times New Roman" w:hAnsi="Times New Roman"/>
        </w:rPr>
        <w:t>Дієтична добавка «Базука Плющ»</w:t>
      </w:r>
      <w:r w:rsidRPr="00A90068">
        <w:rPr>
          <w:rFonts w:ascii="Times New Roman" w:hAnsi="Times New Roman"/>
        </w:rPr>
        <w:t xml:space="preserve"> – </w:t>
      </w:r>
      <w:r w:rsidR="00B95A3F" w:rsidRPr="00F53F66">
        <w:rPr>
          <w:rFonts w:ascii="Times New Roman" w:hAnsi="Times New Roman"/>
          <w:i/>
        </w:rPr>
        <w:t>«інформація, доступ до якої обмежено»</w:t>
      </w:r>
      <w:r w:rsidRPr="00A90068">
        <w:rPr>
          <w:rFonts w:ascii="Times New Roman" w:hAnsi="Times New Roman"/>
        </w:rPr>
        <w:t xml:space="preserve"> штук на загальну суму</w:t>
      </w:r>
      <w:r w:rsidR="004150BF">
        <w:rPr>
          <w:rFonts w:ascii="Times New Roman" w:hAnsi="Times New Roman"/>
        </w:rPr>
        <w:t xml:space="preserve"> </w:t>
      </w:r>
      <w:r w:rsidR="00B95A3F" w:rsidRPr="00F53F66">
        <w:rPr>
          <w:rFonts w:ascii="Times New Roman" w:hAnsi="Times New Roman"/>
          <w:i/>
        </w:rPr>
        <w:t>«інформація, доступ до якої обмежено»</w:t>
      </w:r>
      <w:r w:rsidRPr="00A90068">
        <w:rPr>
          <w:rFonts w:ascii="Times New Roman" w:hAnsi="Times New Roman"/>
        </w:rPr>
        <w:t xml:space="preserve"> грн без ПДВ</w:t>
      </w:r>
      <w:r w:rsidR="00464863">
        <w:rPr>
          <w:rFonts w:ascii="Times New Roman" w:hAnsi="Times New Roman"/>
        </w:rPr>
        <w:t>;</w:t>
      </w:r>
    </w:p>
    <w:p w14:paraId="464E23A7" w14:textId="46BDCBB0" w:rsidR="004C4023" w:rsidRPr="00A90068" w:rsidRDefault="004C4023" w:rsidP="004C4023">
      <w:pPr>
        <w:pStyle w:val="a3"/>
        <w:widowControl w:val="0"/>
        <w:numPr>
          <w:ilvl w:val="1"/>
          <w:numId w:val="1"/>
        </w:numPr>
        <w:tabs>
          <w:tab w:val="left" w:pos="567"/>
        </w:tabs>
        <w:autoSpaceDE w:val="0"/>
        <w:autoSpaceDN w:val="0"/>
        <w:adjustRightInd w:val="0"/>
        <w:spacing w:before="120" w:after="120"/>
        <w:ind w:left="1276" w:hanging="425"/>
        <w:contextualSpacing w:val="0"/>
        <w:jc w:val="both"/>
        <w:rPr>
          <w:rFonts w:ascii="Times New Roman" w:hAnsi="Times New Roman"/>
        </w:rPr>
      </w:pPr>
      <w:r w:rsidRPr="00A90068">
        <w:rPr>
          <w:rFonts w:ascii="Times New Roman" w:eastAsia="Times New Roman" w:hAnsi="Times New Roman"/>
        </w:rPr>
        <w:t>Дієтична добавка «Базука Ісландський мох»</w:t>
      </w:r>
      <w:r w:rsidRPr="00A90068">
        <w:rPr>
          <w:rFonts w:ascii="Times New Roman" w:hAnsi="Times New Roman"/>
        </w:rPr>
        <w:t xml:space="preserve"> – </w:t>
      </w:r>
      <w:r w:rsidR="00B95A3F" w:rsidRPr="00F53F66">
        <w:rPr>
          <w:rFonts w:ascii="Times New Roman" w:hAnsi="Times New Roman"/>
          <w:i/>
        </w:rPr>
        <w:t>«інформація, доступ до якої обмежено»</w:t>
      </w:r>
      <w:r w:rsidRPr="00A90068">
        <w:rPr>
          <w:rFonts w:ascii="Times New Roman" w:hAnsi="Times New Roman"/>
        </w:rPr>
        <w:t xml:space="preserve"> штук на загальну суму </w:t>
      </w:r>
      <w:r w:rsidR="00B95A3F" w:rsidRPr="00F53F66">
        <w:rPr>
          <w:rFonts w:ascii="Times New Roman" w:hAnsi="Times New Roman"/>
          <w:i/>
        </w:rPr>
        <w:t>«інформація, доступ до якої обмежено»</w:t>
      </w:r>
      <w:r w:rsidRPr="00A90068">
        <w:rPr>
          <w:rFonts w:ascii="Times New Roman" w:hAnsi="Times New Roman"/>
        </w:rPr>
        <w:t xml:space="preserve"> грн без ПДВ.</w:t>
      </w:r>
    </w:p>
    <w:p w14:paraId="3EBAA884" w14:textId="339A9125" w:rsidR="004C4023" w:rsidRPr="003E41FA" w:rsidRDefault="004C4023" w:rsidP="004C4023">
      <w:pPr>
        <w:pStyle w:val="a3"/>
        <w:widowControl w:val="0"/>
        <w:tabs>
          <w:tab w:val="left" w:pos="567"/>
        </w:tabs>
        <w:autoSpaceDE w:val="0"/>
        <w:autoSpaceDN w:val="0"/>
        <w:adjustRightInd w:val="0"/>
        <w:spacing w:before="120" w:after="120"/>
        <w:ind w:left="567"/>
        <w:contextualSpacing w:val="0"/>
        <w:jc w:val="both"/>
        <w:rPr>
          <w:rFonts w:ascii="Times New Roman" w:hAnsi="Times New Roman"/>
          <w:color w:val="000000"/>
        </w:rPr>
      </w:pPr>
      <w:r w:rsidRPr="00A90068">
        <w:rPr>
          <w:rFonts w:ascii="Times New Roman" w:hAnsi="Times New Roman"/>
          <w:color w:val="000000"/>
        </w:rPr>
        <w:t xml:space="preserve">Всього: </w:t>
      </w:r>
      <w:r w:rsidR="00B95A3F" w:rsidRPr="00F53F66">
        <w:rPr>
          <w:rFonts w:ascii="Times New Roman" w:hAnsi="Times New Roman"/>
          <w:i/>
        </w:rPr>
        <w:t>«інформація, доступ до якої обмежено»</w:t>
      </w:r>
      <w:r w:rsidRPr="00A90068">
        <w:rPr>
          <w:rFonts w:ascii="Times New Roman" w:hAnsi="Times New Roman"/>
          <w:color w:val="000000"/>
        </w:rPr>
        <w:t xml:space="preserve"> штук на загальну суму </w:t>
      </w:r>
      <w:r w:rsidR="00B95A3F" w:rsidRPr="00F53F66">
        <w:rPr>
          <w:rFonts w:ascii="Times New Roman" w:hAnsi="Times New Roman"/>
          <w:i/>
        </w:rPr>
        <w:t>«інформація, доступ до якої обмежено»</w:t>
      </w:r>
      <w:r w:rsidRPr="00A90068">
        <w:rPr>
          <w:rFonts w:ascii="Times New Roman" w:hAnsi="Times New Roman"/>
          <w:color w:val="000000"/>
        </w:rPr>
        <w:t xml:space="preserve"> грн</w:t>
      </w:r>
      <w:r w:rsidRPr="003E41FA">
        <w:rPr>
          <w:rFonts w:ascii="Times New Roman" w:hAnsi="Times New Roman"/>
          <w:color w:val="000000"/>
        </w:rPr>
        <w:t xml:space="preserve"> без ПДВ.</w:t>
      </w:r>
      <w:bookmarkEnd w:id="14"/>
    </w:p>
    <w:p w14:paraId="19DFAA8B" w14:textId="0D553A2E" w:rsidR="004C4023" w:rsidRPr="003E41FA" w:rsidRDefault="004C4023" w:rsidP="007723B7">
      <w:pPr>
        <w:pStyle w:val="a3"/>
        <w:widowControl w:val="0"/>
        <w:numPr>
          <w:ilvl w:val="1"/>
          <w:numId w:val="12"/>
        </w:numPr>
        <w:tabs>
          <w:tab w:val="left" w:pos="709"/>
        </w:tabs>
        <w:autoSpaceDE w:val="0"/>
        <w:autoSpaceDN w:val="0"/>
        <w:adjustRightInd w:val="0"/>
        <w:spacing w:before="120" w:after="120"/>
        <w:ind w:left="567" w:hanging="705"/>
        <w:contextualSpacing w:val="0"/>
        <w:jc w:val="both"/>
        <w:rPr>
          <w:rFonts w:ascii="Times New Roman" w:eastAsia="Times New Roman" w:hAnsi="Times New Roman"/>
          <w:b/>
          <w:i/>
        </w:rPr>
      </w:pPr>
      <w:r w:rsidRPr="003E41FA">
        <w:rPr>
          <w:rFonts w:ascii="Times New Roman" w:hAnsi="Times New Roman"/>
          <w:b/>
          <w:i/>
        </w:rPr>
        <w:t xml:space="preserve">Обставини, </w:t>
      </w:r>
      <w:r w:rsidR="004150BF">
        <w:rPr>
          <w:rFonts w:ascii="Times New Roman" w:hAnsi="Times New Roman"/>
          <w:b/>
          <w:i/>
        </w:rPr>
        <w:t xml:space="preserve">які </w:t>
      </w:r>
      <w:r w:rsidR="004150BF" w:rsidRPr="003E41FA">
        <w:rPr>
          <w:rFonts w:ascii="Times New Roman" w:hAnsi="Times New Roman"/>
          <w:b/>
          <w:i/>
        </w:rPr>
        <w:t>повідом</w:t>
      </w:r>
      <w:r w:rsidR="004150BF">
        <w:rPr>
          <w:rFonts w:ascii="Times New Roman" w:hAnsi="Times New Roman"/>
          <w:b/>
          <w:i/>
        </w:rPr>
        <w:t>ило</w:t>
      </w:r>
      <w:r w:rsidR="004150BF" w:rsidRPr="003E41FA">
        <w:rPr>
          <w:rFonts w:ascii="Times New Roman" w:hAnsi="Times New Roman"/>
          <w:b/>
          <w:i/>
        </w:rPr>
        <w:t xml:space="preserve"> </w:t>
      </w:r>
      <w:r w:rsidRPr="00464863">
        <w:rPr>
          <w:rFonts w:ascii="Times New Roman" w:hAnsi="Times New Roman"/>
          <w:b/>
          <w:i/>
        </w:rPr>
        <w:t>Представництво</w:t>
      </w:r>
      <w:r w:rsidR="00464863" w:rsidRPr="00464863">
        <w:rPr>
          <w:rFonts w:ascii="Times New Roman" w:hAnsi="Times New Roman"/>
          <w:b/>
          <w:i/>
        </w:rPr>
        <w:t xml:space="preserve"> </w:t>
      </w:r>
      <w:r w:rsidR="00464863" w:rsidRPr="0062372A">
        <w:rPr>
          <w:rFonts w:ascii="Times New Roman" w:hAnsi="Times New Roman"/>
          <w:b/>
          <w:i/>
        </w:rPr>
        <w:t>«Дельта Медікел Промоушнз АГ»</w:t>
      </w:r>
    </w:p>
    <w:p w14:paraId="349E6120" w14:textId="6DBBA37A"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contextualSpacing w:val="0"/>
        <w:jc w:val="both"/>
        <w:rPr>
          <w:rFonts w:ascii="Times New Roman" w:hAnsi="Times New Roman"/>
        </w:rPr>
      </w:pPr>
      <w:r w:rsidRPr="003E41FA">
        <w:rPr>
          <w:rFonts w:ascii="Times New Roman" w:hAnsi="Times New Roman"/>
        </w:rPr>
        <w:t xml:space="preserve">Як вбачається з інформації, наданої Представництвом «Дельта Медікел Промоушнз АГ», </w:t>
      </w:r>
      <w:r w:rsidR="004150BF" w:rsidRPr="003E41FA">
        <w:rPr>
          <w:rFonts w:ascii="Times New Roman" w:hAnsi="Times New Roman"/>
        </w:rPr>
        <w:t>ц</w:t>
      </w:r>
      <w:r w:rsidR="004150BF">
        <w:rPr>
          <w:rFonts w:ascii="Times New Roman" w:hAnsi="Times New Roman"/>
        </w:rPr>
        <w:t>е</w:t>
      </w:r>
      <w:r w:rsidR="004150BF" w:rsidRPr="003E41FA">
        <w:rPr>
          <w:rFonts w:ascii="Times New Roman" w:hAnsi="Times New Roman"/>
        </w:rPr>
        <w:t xml:space="preserve"> </w:t>
      </w:r>
      <w:r w:rsidRPr="003E41FA">
        <w:rPr>
          <w:rFonts w:ascii="Times New Roman" w:hAnsi="Times New Roman"/>
        </w:rPr>
        <w:t xml:space="preserve">представництво </w:t>
      </w:r>
      <w:r w:rsidR="00340973" w:rsidRPr="00F53F66">
        <w:rPr>
          <w:rFonts w:ascii="Times New Roman" w:hAnsi="Times New Roman"/>
          <w:i/>
        </w:rPr>
        <w:t>«інформація, доступ до якої обмежено»</w:t>
      </w:r>
      <w:r w:rsidRPr="003E41FA">
        <w:rPr>
          <w:rFonts w:ascii="Times New Roman" w:hAnsi="Times New Roman"/>
        </w:rPr>
        <w:t>.</w:t>
      </w:r>
    </w:p>
    <w:p w14:paraId="3B00DF2B" w14:textId="64570630"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contextualSpacing w:val="0"/>
        <w:jc w:val="both"/>
        <w:rPr>
          <w:rFonts w:ascii="Times New Roman" w:hAnsi="Times New Roman"/>
        </w:rPr>
      </w:pPr>
      <w:r w:rsidRPr="003E41FA">
        <w:rPr>
          <w:rFonts w:ascii="Times New Roman" w:hAnsi="Times New Roman"/>
        </w:rPr>
        <w:t xml:space="preserve">У свою чергу, Представництво «Дельта Медікел Промоушнз АГ» здійснює </w:t>
      </w:r>
      <w:r w:rsidR="00340973" w:rsidRPr="00F53F66">
        <w:rPr>
          <w:rFonts w:ascii="Times New Roman" w:hAnsi="Times New Roman"/>
          <w:i/>
        </w:rPr>
        <w:t>«інформація, доступ до якої обмежено»</w:t>
      </w:r>
      <w:r w:rsidRPr="003E41FA">
        <w:rPr>
          <w:rFonts w:ascii="Times New Roman" w:hAnsi="Times New Roman"/>
        </w:rPr>
        <w:t xml:space="preserve">. </w:t>
      </w:r>
    </w:p>
    <w:p w14:paraId="2B7E4698" w14:textId="722F8BFF"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contextualSpacing w:val="0"/>
        <w:jc w:val="both"/>
        <w:rPr>
          <w:rFonts w:ascii="Times New Roman" w:hAnsi="Times New Roman"/>
        </w:rPr>
      </w:pPr>
      <w:r w:rsidRPr="003E41FA">
        <w:rPr>
          <w:rFonts w:ascii="Times New Roman" w:hAnsi="Times New Roman"/>
        </w:rPr>
        <w:t xml:space="preserve">Представництво «Дельта Медікел Промоушнз АГ» зазначило, що воно </w:t>
      </w:r>
      <w:r w:rsidR="00340973" w:rsidRPr="00F53F66">
        <w:rPr>
          <w:rFonts w:ascii="Times New Roman" w:hAnsi="Times New Roman"/>
          <w:i/>
        </w:rPr>
        <w:t>«інформація, доступ до якої обмежено»</w:t>
      </w:r>
      <w:r w:rsidRPr="003E41FA">
        <w:rPr>
          <w:rFonts w:ascii="Times New Roman" w:hAnsi="Times New Roman"/>
        </w:rPr>
        <w:t>.</w:t>
      </w:r>
    </w:p>
    <w:p w14:paraId="2667041F" w14:textId="11384A7C" w:rsidR="004C4023" w:rsidRPr="003E41FA" w:rsidRDefault="004C4023" w:rsidP="007723B7">
      <w:pPr>
        <w:pStyle w:val="a3"/>
        <w:widowControl w:val="0"/>
        <w:numPr>
          <w:ilvl w:val="1"/>
          <w:numId w:val="12"/>
        </w:numPr>
        <w:tabs>
          <w:tab w:val="left" w:pos="567"/>
        </w:tabs>
        <w:autoSpaceDE w:val="0"/>
        <w:autoSpaceDN w:val="0"/>
        <w:adjustRightInd w:val="0"/>
        <w:spacing w:before="120" w:after="120"/>
        <w:ind w:left="709" w:hanging="847"/>
        <w:contextualSpacing w:val="0"/>
        <w:jc w:val="both"/>
        <w:rPr>
          <w:rFonts w:ascii="Times New Roman" w:hAnsi="Times New Roman"/>
        </w:rPr>
      </w:pPr>
      <w:r w:rsidRPr="003E41FA">
        <w:rPr>
          <w:rFonts w:ascii="Times New Roman" w:hAnsi="Times New Roman"/>
          <w:b/>
          <w:i/>
        </w:rPr>
        <w:t xml:space="preserve">Обставини, </w:t>
      </w:r>
      <w:r w:rsidR="00372622">
        <w:rPr>
          <w:rFonts w:ascii="Times New Roman" w:hAnsi="Times New Roman"/>
          <w:b/>
          <w:i/>
        </w:rPr>
        <w:t xml:space="preserve">які </w:t>
      </w:r>
      <w:r w:rsidR="00372622" w:rsidRPr="003E41FA">
        <w:rPr>
          <w:rFonts w:ascii="Times New Roman" w:hAnsi="Times New Roman"/>
          <w:b/>
          <w:i/>
        </w:rPr>
        <w:t>повідом</w:t>
      </w:r>
      <w:r w:rsidR="00372622">
        <w:rPr>
          <w:rFonts w:ascii="Times New Roman" w:hAnsi="Times New Roman"/>
          <w:b/>
          <w:i/>
        </w:rPr>
        <w:t>ило</w:t>
      </w:r>
      <w:r w:rsidR="00372622" w:rsidRPr="003E41FA">
        <w:rPr>
          <w:rFonts w:ascii="Times New Roman" w:hAnsi="Times New Roman"/>
          <w:b/>
          <w:i/>
        </w:rPr>
        <w:t xml:space="preserve"> </w:t>
      </w:r>
      <w:r w:rsidRPr="003E41FA">
        <w:rPr>
          <w:rFonts w:ascii="Times New Roman" w:hAnsi="Times New Roman"/>
          <w:b/>
          <w:i/>
        </w:rPr>
        <w:t>ТОВ «Глобал Медіа Груп»</w:t>
      </w:r>
    </w:p>
    <w:p w14:paraId="5915D700" w14:textId="70712878"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 xml:space="preserve">ТОВ «Глобал Медіа Груп» повідомило, що </w:t>
      </w:r>
      <w:r w:rsidR="00F558C1">
        <w:rPr>
          <w:rFonts w:ascii="Times New Roman" w:hAnsi="Times New Roman"/>
        </w:rPr>
        <w:t>в</w:t>
      </w:r>
      <w:r w:rsidR="00F558C1" w:rsidRPr="003E41FA">
        <w:rPr>
          <w:rFonts w:ascii="Times New Roman" w:hAnsi="Times New Roman"/>
        </w:rPr>
        <w:t xml:space="preserve"> </w:t>
      </w:r>
      <w:r w:rsidRPr="003E41FA">
        <w:rPr>
          <w:rFonts w:ascii="Times New Roman" w:hAnsi="Times New Roman"/>
        </w:rPr>
        <w:t xml:space="preserve">період з 01.03.2021 по 20.09.2024 надавало </w:t>
      </w:r>
      <w:r w:rsidRPr="003E41FA">
        <w:rPr>
          <w:rFonts w:ascii="Times New Roman" w:hAnsi="Times New Roman"/>
          <w:color w:val="000000"/>
        </w:rPr>
        <w:t xml:space="preserve">Товариству рекламні послуги з </w:t>
      </w:r>
      <w:r w:rsidR="00F558C1">
        <w:rPr>
          <w:rFonts w:ascii="Times New Roman" w:hAnsi="Times New Roman"/>
          <w:color w:val="000000"/>
        </w:rPr>
        <w:t>поширення</w:t>
      </w:r>
      <w:r w:rsidR="00F558C1" w:rsidRPr="003E41FA">
        <w:rPr>
          <w:rFonts w:ascii="Times New Roman" w:hAnsi="Times New Roman"/>
          <w:color w:val="000000"/>
        </w:rPr>
        <w:t xml:space="preserve"> </w:t>
      </w:r>
      <w:r w:rsidRPr="003E41FA">
        <w:rPr>
          <w:rFonts w:ascii="Times New Roman" w:hAnsi="Times New Roman"/>
        </w:rPr>
        <w:t>відеоролика під назвою «</w:t>
      </w:r>
      <w:r w:rsidRPr="003E41FA">
        <w:rPr>
          <w:rFonts w:ascii="Times New Roman" w:hAnsi="Times New Roman"/>
          <w:lang w:val="en-US"/>
        </w:rPr>
        <w:t>Bazooka</w:t>
      </w:r>
      <w:r w:rsidRPr="003E41FA">
        <w:rPr>
          <w:rFonts w:ascii="Times New Roman" w:hAnsi="Times New Roman"/>
        </w:rPr>
        <w:t xml:space="preserve"> Інтенс сироп від кашлю» </w:t>
      </w:r>
      <w:r w:rsidRPr="003E41FA">
        <w:rPr>
          <w:rFonts w:ascii="Times New Roman" w:hAnsi="Times New Roman"/>
          <w:color w:val="000000"/>
        </w:rPr>
        <w:t xml:space="preserve">засобами телебачення на телеканалах: </w:t>
      </w:r>
      <w:r w:rsidRPr="003E41FA">
        <w:rPr>
          <w:rFonts w:ascii="Times New Roman" w:eastAsia="Times New Roman" w:hAnsi="Times New Roman"/>
        </w:rPr>
        <w:t>Новий канал, ІСTV, СТБ, М1, ОЦЕ</w:t>
      </w:r>
      <w:r w:rsidR="00F558C1">
        <w:rPr>
          <w:rFonts w:ascii="Times New Roman" w:eastAsia="Times New Roman" w:hAnsi="Times New Roman"/>
        </w:rPr>
        <w:t xml:space="preserve"> ТБ</w:t>
      </w:r>
      <w:r w:rsidRPr="003E41FA">
        <w:rPr>
          <w:rFonts w:ascii="Times New Roman" w:eastAsia="Times New Roman" w:hAnsi="Times New Roman"/>
        </w:rPr>
        <w:t xml:space="preserve">, Сонце, 24 канал,  1+1, 2+2, ТЕТ, ПЛЮСПЛЮС, Comedy Central, MUSIC BOX, М2,  1+1 Україна,   БІГУДІ, Kvartal-TV, Україна,  УНІАН, Xsport, ІСTV 2, Кус Кус, Твій серіал, FILMUADRAMA, 36,6 </w:t>
      </w:r>
      <w:r w:rsidRPr="003E41FA">
        <w:rPr>
          <w:rFonts w:ascii="Times New Roman" w:eastAsia="Times New Roman" w:hAnsi="Times New Roman"/>
          <w:lang w:val="en-US"/>
        </w:rPr>
        <w:t>TV</w:t>
      </w:r>
      <w:r w:rsidRPr="003E41FA">
        <w:rPr>
          <w:rFonts w:ascii="Times New Roman" w:eastAsia="Times New Roman" w:hAnsi="Times New Roman"/>
        </w:rPr>
        <w:t>, Cine+, Cine+HIT, Cine+Kids, Cine+</w:t>
      </w:r>
      <w:r w:rsidRPr="003E41FA">
        <w:rPr>
          <w:rFonts w:ascii="Times New Roman" w:eastAsia="Times New Roman" w:hAnsi="Times New Roman"/>
          <w:lang w:val="en-US"/>
        </w:rPr>
        <w:t>LEGEND</w:t>
      </w:r>
      <w:r w:rsidRPr="003E41FA">
        <w:rPr>
          <w:rFonts w:ascii="Times New Roman" w:eastAsia="Times New Roman" w:hAnsi="Times New Roman"/>
        </w:rPr>
        <w:t xml:space="preserve">, Світло, Суспільне Культура, ТНТ, К1, МЕГА, ЕНТЕР-ФІЛЬМ, ПІКСЕЛЬ.  </w:t>
      </w:r>
    </w:p>
    <w:p w14:paraId="35E60E9E" w14:textId="69B1A2DF" w:rsidR="004C4023" w:rsidRPr="003E41FA" w:rsidRDefault="004C4023" w:rsidP="004C4023">
      <w:pPr>
        <w:pStyle w:val="a3"/>
        <w:widowControl w:val="0"/>
        <w:numPr>
          <w:ilvl w:val="0"/>
          <w:numId w:val="1"/>
        </w:numPr>
        <w:tabs>
          <w:tab w:val="left" w:pos="1276"/>
          <w:tab w:val="left" w:pos="2796"/>
        </w:tabs>
        <w:autoSpaceDE w:val="0"/>
        <w:autoSpaceDN w:val="0"/>
        <w:spacing w:before="120" w:after="120" w:line="230" w:lineRule="auto"/>
        <w:ind w:left="567" w:right="-1" w:hanging="709"/>
        <w:contextualSpacing w:val="0"/>
        <w:jc w:val="both"/>
        <w:rPr>
          <w:rFonts w:ascii="Times New Roman" w:eastAsia="Times New Roman" w:hAnsi="Times New Roman"/>
          <w:spacing w:val="-2"/>
        </w:rPr>
      </w:pPr>
      <w:r w:rsidRPr="003E41FA">
        <w:rPr>
          <w:rFonts w:ascii="Times New Roman" w:eastAsia="Times New Roman" w:hAnsi="Times New Roman"/>
          <w:spacing w:val="-2"/>
        </w:rPr>
        <w:t xml:space="preserve">ТОВ «Глобал Медіа Груп» у листі  надало інформацію про назви рекламних відеороликів, </w:t>
      </w:r>
      <w:r>
        <w:rPr>
          <w:rFonts w:ascii="Times New Roman" w:eastAsia="Times New Roman" w:hAnsi="Times New Roman"/>
          <w:spacing w:val="-2"/>
        </w:rPr>
        <w:t>місця</w:t>
      </w:r>
      <w:r w:rsidRPr="003E41FA">
        <w:rPr>
          <w:rFonts w:ascii="Times New Roman" w:eastAsia="Times New Roman" w:hAnsi="Times New Roman"/>
          <w:spacing w:val="-2"/>
        </w:rPr>
        <w:t xml:space="preserve"> їх поширення (назв</w:t>
      </w:r>
      <w:r>
        <w:rPr>
          <w:rFonts w:ascii="Times New Roman" w:eastAsia="Times New Roman" w:hAnsi="Times New Roman"/>
          <w:spacing w:val="-2"/>
        </w:rPr>
        <w:t>и</w:t>
      </w:r>
      <w:r w:rsidRPr="003E41FA">
        <w:rPr>
          <w:rFonts w:ascii="Times New Roman" w:eastAsia="Times New Roman" w:hAnsi="Times New Roman"/>
          <w:spacing w:val="-2"/>
        </w:rPr>
        <w:t xml:space="preserve"> </w:t>
      </w:r>
      <w:r w:rsidR="00464863">
        <w:rPr>
          <w:rFonts w:ascii="Times New Roman" w:eastAsia="Times New Roman" w:hAnsi="Times New Roman"/>
          <w:spacing w:val="-2"/>
        </w:rPr>
        <w:t>т</w:t>
      </w:r>
      <w:r w:rsidR="00464863" w:rsidRPr="003E41FA">
        <w:rPr>
          <w:rFonts w:ascii="Times New Roman" w:eastAsia="Times New Roman" w:hAnsi="Times New Roman"/>
          <w:spacing w:val="-2"/>
        </w:rPr>
        <w:t>елеканалів</w:t>
      </w:r>
      <w:r w:rsidRPr="003E41FA">
        <w:rPr>
          <w:rFonts w:ascii="Times New Roman" w:eastAsia="Times New Roman" w:hAnsi="Times New Roman"/>
          <w:spacing w:val="-2"/>
        </w:rPr>
        <w:t xml:space="preserve">), період, хронометраж </w:t>
      </w:r>
      <w:r w:rsidR="00F558C1">
        <w:rPr>
          <w:rFonts w:ascii="Times New Roman" w:eastAsia="Times New Roman" w:hAnsi="Times New Roman"/>
          <w:spacing w:val="-2"/>
        </w:rPr>
        <w:t>пошир</w:t>
      </w:r>
      <w:r w:rsidR="00F558C1" w:rsidRPr="003E41FA">
        <w:rPr>
          <w:rFonts w:ascii="Times New Roman" w:eastAsia="Times New Roman" w:hAnsi="Times New Roman"/>
          <w:spacing w:val="-2"/>
        </w:rPr>
        <w:t xml:space="preserve">ення </w:t>
      </w:r>
      <w:r w:rsidRPr="003E41FA">
        <w:rPr>
          <w:rFonts w:ascii="Times New Roman" w:eastAsia="Times New Roman" w:hAnsi="Times New Roman"/>
          <w:spacing w:val="-2"/>
        </w:rPr>
        <w:t xml:space="preserve">та загальну кількість виходів рекламних відеороликів:                                                                                                                                                                  </w:t>
      </w:r>
    </w:p>
    <w:tbl>
      <w:tblPr>
        <w:tblStyle w:val="a9"/>
        <w:tblW w:w="9105" w:type="dxa"/>
        <w:tblInd w:w="562" w:type="dxa"/>
        <w:tblLook w:val="04A0" w:firstRow="1" w:lastRow="0" w:firstColumn="1" w:lastColumn="0" w:noHBand="0" w:noVBand="1"/>
      </w:tblPr>
      <w:tblGrid>
        <w:gridCol w:w="2074"/>
        <w:gridCol w:w="1754"/>
        <w:gridCol w:w="3849"/>
        <w:gridCol w:w="1428"/>
      </w:tblGrid>
      <w:tr w:rsidR="0076382C" w:rsidRPr="003E41FA" w14:paraId="7E571632" w14:textId="77777777" w:rsidTr="0076382C">
        <w:trPr>
          <w:trHeight w:val="510"/>
        </w:trPr>
        <w:tc>
          <w:tcPr>
            <w:tcW w:w="2074" w:type="dxa"/>
          </w:tcPr>
          <w:p w14:paraId="2F159769" w14:textId="5DC961F2" w:rsidR="0076382C" w:rsidRPr="003E41FA" w:rsidRDefault="0076382C" w:rsidP="0062372A">
            <w:pPr>
              <w:widowControl w:val="0"/>
              <w:tabs>
                <w:tab w:val="left" w:pos="2796"/>
              </w:tabs>
              <w:autoSpaceDE w:val="0"/>
              <w:autoSpaceDN w:val="0"/>
              <w:spacing w:line="230" w:lineRule="auto"/>
              <w:ind w:right="222"/>
              <w:jc w:val="center"/>
              <w:rPr>
                <w:rFonts w:ascii="Times New Roman" w:eastAsia="Times New Roman" w:hAnsi="Times New Roman" w:cs="Times New Roman"/>
                <w:i/>
                <w:sz w:val="20"/>
                <w:szCs w:val="20"/>
                <w:lang w:val="uk-UA"/>
              </w:rPr>
            </w:pPr>
            <w:r w:rsidRPr="003E41FA">
              <w:rPr>
                <w:rFonts w:ascii="Times New Roman" w:eastAsia="Times New Roman" w:hAnsi="Times New Roman" w:cs="Times New Roman"/>
                <w:i/>
                <w:sz w:val="20"/>
                <w:szCs w:val="20"/>
                <w:lang w:val="uk-UA"/>
              </w:rPr>
              <w:t>Назва рекламн</w:t>
            </w:r>
            <w:r>
              <w:rPr>
                <w:rFonts w:ascii="Times New Roman" w:eastAsia="Times New Roman" w:hAnsi="Times New Roman" w:cs="Times New Roman"/>
                <w:i/>
                <w:sz w:val="20"/>
                <w:szCs w:val="20"/>
                <w:lang w:val="uk-UA"/>
              </w:rPr>
              <w:t>ого</w:t>
            </w:r>
            <w:r w:rsidRPr="003E41FA">
              <w:rPr>
                <w:rFonts w:ascii="Times New Roman" w:eastAsia="Times New Roman" w:hAnsi="Times New Roman" w:cs="Times New Roman"/>
                <w:i/>
                <w:sz w:val="20"/>
                <w:szCs w:val="20"/>
                <w:lang w:val="uk-UA"/>
              </w:rPr>
              <w:t xml:space="preserve"> </w:t>
            </w:r>
            <w:r w:rsidR="00F558C1" w:rsidRPr="003E41FA">
              <w:rPr>
                <w:rFonts w:ascii="Times New Roman" w:eastAsia="Times New Roman" w:hAnsi="Times New Roman" w:cs="Times New Roman"/>
                <w:i/>
                <w:sz w:val="20"/>
                <w:szCs w:val="20"/>
                <w:lang w:val="uk-UA"/>
              </w:rPr>
              <w:t>відеоролик</w:t>
            </w:r>
            <w:r w:rsidR="00F558C1">
              <w:rPr>
                <w:rFonts w:ascii="Times New Roman" w:eastAsia="Times New Roman" w:hAnsi="Times New Roman" w:cs="Times New Roman"/>
                <w:i/>
                <w:sz w:val="20"/>
                <w:szCs w:val="20"/>
                <w:lang w:val="uk-UA"/>
              </w:rPr>
              <w:t>а</w:t>
            </w:r>
          </w:p>
        </w:tc>
        <w:tc>
          <w:tcPr>
            <w:tcW w:w="1754" w:type="dxa"/>
          </w:tcPr>
          <w:p w14:paraId="6A5E7314" w14:textId="77777777" w:rsidR="0076382C" w:rsidRPr="003E41FA" w:rsidRDefault="0076382C" w:rsidP="0062372A">
            <w:pPr>
              <w:widowControl w:val="0"/>
              <w:tabs>
                <w:tab w:val="left" w:pos="2796"/>
              </w:tabs>
              <w:autoSpaceDE w:val="0"/>
              <w:autoSpaceDN w:val="0"/>
              <w:spacing w:line="230" w:lineRule="auto"/>
              <w:ind w:right="222"/>
              <w:jc w:val="center"/>
              <w:rPr>
                <w:rFonts w:ascii="Times New Roman" w:eastAsia="Times New Roman" w:hAnsi="Times New Roman" w:cs="Times New Roman"/>
                <w:i/>
                <w:sz w:val="20"/>
                <w:szCs w:val="20"/>
                <w:lang w:val="uk-UA"/>
              </w:rPr>
            </w:pPr>
            <w:r w:rsidRPr="003E41FA">
              <w:rPr>
                <w:rFonts w:ascii="Times New Roman" w:eastAsia="Times New Roman" w:hAnsi="Times New Roman" w:cs="Times New Roman"/>
                <w:i/>
                <w:sz w:val="20"/>
                <w:szCs w:val="20"/>
                <w:lang w:val="uk-UA"/>
              </w:rPr>
              <w:t>Телеканал</w:t>
            </w:r>
          </w:p>
        </w:tc>
        <w:tc>
          <w:tcPr>
            <w:tcW w:w="3849" w:type="dxa"/>
          </w:tcPr>
          <w:p w14:paraId="4471C199" w14:textId="77777777" w:rsidR="0076382C" w:rsidRPr="003E41FA" w:rsidRDefault="0076382C" w:rsidP="0062372A">
            <w:pPr>
              <w:widowControl w:val="0"/>
              <w:tabs>
                <w:tab w:val="left" w:pos="2796"/>
              </w:tabs>
              <w:autoSpaceDE w:val="0"/>
              <w:autoSpaceDN w:val="0"/>
              <w:spacing w:line="230" w:lineRule="auto"/>
              <w:ind w:right="222"/>
              <w:jc w:val="center"/>
              <w:rPr>
                <w:rFonts w:ascii="Times New Roman" w:eastAsia="Times New Roman" w:hAnsi="Times New Roman" w:cs="Times New Roman"/>
                <w:i/>
                <w:sz w:val="20"/>
                <w:szCs w:val="20"/>
                <w:lang w:val="uk-UA"/>
              </w:rPr>
            </w:pPr>
            <w:r w:rsidRPr="003E41FA">
              <w:rPr>
                <w:rFonts w:ascii="Times New Roman" w:eastAsia="Times New Roman" w:hAnsi="Times New Roman" w:cs="Times New Roman"/>
                <w:i/>
                <w:sz w:val="20"/>
                <w:szCs w:val="20"/>
              </w:rPr>
              <w:t>Пер</w:t>
            </w:r>
            <w:r w:rsidRPr="003E41FA">
              <w:rPr>
                <w:rFonts w:ascii="Times New Roman" w:eastAsia="Times New Roman" w:hAnsi="Times New Roman" w:cs="Times New Roman"/>
                <w:i/>
                <w:sz w:val="20"/>
                <w:szCs w:val="20"/>
                <w:lang w:val="uk-UA"/>
              </w:rPr>
              <w:t xml:space="preserve">іод та хронометраж </w:t>
            </w:r>
            <w:r>
              <w:rPr>
                <w:rFonts w:ascii="Times New Roman" w:eastAsia="Times New Roman" w:hAnsi="Times New Roman" w:cs="Times New Roman"/>
                <w:i/>
                <w:sz w:val="20"/>
                <w:szCs w:val="20"/>
                <w:lang w:val="uk-UA"/>
              </w:rPr>
              <w:t xml:space="preserve">поширення </w:t>
            </w:r>
            <w:r w:rsidRPr="003E41FA">
              <w:rPr>
                <w:rFonts w:ascii="Times New Roman" w:eastAsia="Times New Roman" w:hAnsi="Times New Roman" w:cs="Times New Roman"/>
                <w:i/>
                <w:sz w:val="20"/>
                <w:szCs w:val="20"/>
                <w:lang w:val="uk-UA"/>
              </w:rPr>
              <w:t>рекламних відеороликів</w:t>
            </w:r>
          </w:p>
        </w:tc>
        <w:tc>
          <w:tcPr>
            <w:tcW w:w="1428" w:type="dxa"/>
          </w:tcPr>
          <w:p w14:paraId="5B1CE3AC" w14:textId="77777777" w:rsidR="0076382C" w:rsidRPr="003E41FA" w:rsidRDefault="0076382C" w:rsidP="0062372A">
            <w:pPr>
              <w:jc w:val="center"/>
              <w:rPr>
                <w:rFonts w:ascii="Times New Roman" w:eastAsia="Times New Roman" w:hAnsi="Times New Roman" w:cs="Times New Roman"/>
                <w:i/>
                <w:sz w:val="20"/>
                <w:szCs w:val="20"/>
                <w:lang w:val="uk-UA"/>
              </w:rPr>
            </w:pPr>
            <w:r w:rsidRPr="003E41FA">
              <w:rPr>
                <w:rFonts w:ascii="Times New Roman" w:eastAsia="Times New Roman" w:hAnsi="Times New Roman" w:cs="Times New Roman"/>
                <w:i/>
                <w:sz w:val="20"/>
                <w:szCs w:val="20"/>
                <w:lang w:val="uk-UA"/>
              </w:rPr>
              <w:t>Загальна кількість трансляцій</w:t>
            </w:r>
          </w:p>
        </w:tc>
      </w:tr>
      <w:tr w:rsidR="0076382C" w:rsidRPr="003E41FA" w14:paraId="0B140D86" w14:textId="77777777" w:rsidTr="0076382C">
        <w:trPr>
          <w:trHeight w:val="264"/>
        </w:trPr>
        <w:tc>
          <w:tcPr>
            <w:tcW w:w="2074" w:type="dxa"/>
            <w:vMerge w:val="restart"/>
            <w:noWrap/>
          </w:tcPr>
          <w:p w14:paraId="6DFB7EC3" w14:textId="1F3A4957" w:rsidR="0076382C" w:rsidRPr="003E41FA" w:rsidRDefault="0076382C" w:rsidP="0062372A">
            <w:pPr>
              <w:jc w:val="center"/>
              <w:rPr>
                <w:rFonts w:ascii="Times New Roman" w:eastAsia="Times New Roman" w:hAnsi="Times New Roman" w:cs="Times New Roman"/>
                <w:b/>
                <w:i/>
                <w:sz w:val="20"/>
                <w:szCs w:val="20"/>
                <w:lang w:val="uk-UA"/>
              </w:rPr>
            </w:pPr>
          </w:p>
          <w:p w14:paraId="643AEFC1" w14:textId="77777777" w:rsidR="0076382C" w:rsidRPr="003E41FA" w:rsidRDefault="0076382C" w:rsidP="0062372A">
            <w:pPr>
              <w:jc w:val="center"/>
              <w:rPr>
                <w:rFonts w:ascii="Times New Roman" w:eastAsia="Times New Roman" w:hAnsi="Times New Roman" w:cs="Times New Roman"/>
                <w:sz w:val="20"/>
                <w:szCs w:val="20"/>
                <w:lang w:val="uk-UA"/>
              </w:rPr>
            </w:pPr>
          </w:p>
          <w:p w14:paraId="440CB520" w14:textId="77777777" w:rsidR="0076382C" w:rsidRPr="003E41FA" w:rsidRDefault="0076382C" w:rsidP="0062372A">
            <w:pPr>
              <w:jc w:val="center"/>
              <w:rPr>
                <w:rFonts w:ascii="Times New Roman" w:eastAsia="Times New Roman" w:hAnsi="Times New Roman" w:cs="Times New Roman"/>
                <w:b/>
                <w:i/>
                <w:sz w:val="20"/>
                <w:szCs w:val="20"/>
                <w:lang w:val="uk-UA"/>
              </w:rPr>
            </w:pPr>
          </w:p>
          <w:p w14:paraId="368D69B0" w14:textId="77777777" w:rsidR="0076382C" w:rsidRPr="003E41FA" w:rsidRDefault="0076382C" w:rsidP="0062372A">
            <w:pPr>
              <w:jc w:val="center"/>
              <w:rPr>
                <w:rFonts w:ascii="Times New Roman" w:eastAsia="Times New Roman" w:hAnsi="Times New Roman" w:cs="Times New Roman"/>
                <w:b/>
                <w:i/>
                <w:sz w:val="20"/>
                <w:szCs w:val="20"/>
                <w:lang w:val="uk-UA"/>
              </w:rPr>
            </w:pPr>
          </w:p>
          <w:p w14:paraId="6A1C4F57" w14:textId="77777777" w:rsidR="0076382C" w:rsidRPr="003E41FA" w:rsidRDefault="0076382C" w:rsidP="0062372A">
            <w:pPr>
              <w:jc w:val="center"/>
              <w:rPr>
                <w:rFonts w:ascii="Times New Roman" w:eastAsia="Times New Roman" w:hAnsi="Times New Roman" w:cs="Times New Roman"/>
                <w:b/>
                <w:i/>
                <w:sz w:val="20"/>
                <w:szCs w:val="20"/>
                <w:lang w:val="uk-UA"/>
              </w:rPr>
            </w:pPr>
          </w:p>
          <w:p w14:paraId="5B1CA49B" w14:textId="77777777" w:rsidR="0076382C" w:rsidRPr="003E41FA" w:rsidRDefault="0076382C" w:rsidP="0062372A">
            <w:pPr>
              <w:jc w:val="center"/>
              <w:rPr>
                <w:rFonts w:ascii="Times New Roman" w:eastAsia="Times New Roman" w:hAnsi="Times New Roman" w:cs="Times New Roman"/>
                <w:b/>
                <w:i/>
                <w:sz w:val="20"/>
                <w:szCs w:val="20"/>
                <w:lang w:val="uk-UA"/>
              </w:rPr>
            </w:pPr>
          </w:p>
          <w:p w14:paraId="74E3ACA4" w14:textId="77777777" w:rsidR="0076382C" w:rsidRPr="003E41FA" w:rsidRDefault="0076382C" w:rsidP="0062372A">
            <w:pPr>
              <w:jc w:val="center"/>
              <w:rPr>
                <w:rFonts w:ascii="Times New Roman" w:eastAsia="Times New Roman" w:hAnsi="Times New Roman" w:cs="Times New Roman"/>
                <w:b/>
                <w:i/>
                <w:sz w:val="20"/>
                <w:szCs w:val="20"/>
                <w:lang w:val="uk-UA"/>
              </w:rPr>
            </w:pPr>
          </w:p>
          <w:p w14:paraId="5D6303B7" w14:textId="77777777" w:rsidR="0076382C" w:rsidRPr="003E41FA" w:rsidRDefault="0076382C" w:rsidP="0062372A">
            <w:pPr>
              <w:jc w:val="center"/>
              <w:rPr>
                <w:rFonts w:ascii="Times New Roman" w:eastAsia="Times New Roman" w:hAnsi="Times New Roman" w:cs="Times New Roman"/>
                <w:b/>
                <w:i/>
                <w:sz w:val="20"/>
                <w:szCs w:val="20"/>
                <w:lang w:val="uk-UA"/>
              </w:rPr>
            </w:pPr>
          </w:p>
          <w:p w14:paraId="3A92724D" w14:textId="77777777" w:rsidR="0076382C" w:rsidRPr="003E41FA" w:rsidRDefault="0076382C" w:rsidP="0062372A">
            <w:pPr>
              <w:jc w:val="center"/>
              <w:rPr>
                <w:rFonts w:ascii="Times New Roman" w:eastAsia="Times New Roman" w:hAnsi="Times New Roman" w:cs="Times New Roman"/>
                <w:b/>
                <w:i/>
                <w:sz w:val="20"/>
                <w:szCs w:val="20"/>
                <w:lang w:val="uk-UA"/>
              </w:rPr>
            </w:pPr>
          </w:p>
          <w:p w14:paraId="1F37C041" w14:textId="28B45507" w:rsidR="0076382C" w:rsidRPr="003E41FA" w:rsidRDefault="0076382C" w:rsidP="0062372A">
            <w:pPr>
              <w:jc w:val="center"/>
              <w:rPr>
                <w:rFonts w:ascii="Times New Roman" w:eastAsia="Times New Roman" w:hAnsi="Times New Roman" w:cs="Times New Roman"/>
                <w:sz w:val="20"/>
                <w:szCs w:val="20"/>
                <w:lang w:val="uk-UA"/>
              </w:rPr>
            </w:pPr>
            <w:r w:rsidRPr="003E41FA">
              <w:rPr>
                <w:rFonts w:ascii="Times New Roman" w:eastAsia="Times New Roman" w:hAnsi="Times New Roman" w:cs="Times New Roman"/>
                <w:sz w:val="20"/>
                <w:szCs w:val="20"/>
                <w:lang w:val="uk-UA"/>
              </w:rPr>
              <w:t>«Bazooka»</w:t>
            </w:r>
            <w:r w:rsidR="00464863">
              <w:rPr>
                <w:rFonts w:ascii="Times New Roman" w:eastAsia="Times New Roman" w:hAnsi="Times New Roman" w:cs="Times New Roman"/>
                <w:sz w:val="20"/>
                <w:szCs w:val="20"/>
                <w:lang w:val="uk-UA"/>
              </w:rPr>
              <w:t xml:space="preserve"> </w:t>
            </w:r>
            <w:r w:rsidRPr="003E41FA">
              <w:rPr>
                <w:rFonts w:ascii="Times New Roman" w:eastAsia="Times New Roman" w:hAnsi="Times New Roman" w:cs="Times New Roman"/>
                <w:sz w:val="20"/>
                <w:szCs w:val="20"/>
                <w:lang w:val="uk-UA"/>
              </w:rPr>
              <w:t>/</w:t>
            </w:r>
            <w:r w:rsidR="00464863">
              <w:rPr>
                <w:rFonts w:ascii="Times New Roman" w:eastAsia="Times New Roman" w:hAnsi="Times New Roman" w:cs="Times New Roman"/>
                <w:sz w:val="20"/>
                <w:szCs w:val="20"/>
                <w:lang w:val="uk-UA"/>
              </w:rPr>
              <w:t xml:space="preserve"> </w:t>
            </w:r>
            <w:r w:rsidRPr="003E41FA">
              <w:rPr>
                <w:rFonts w:ascii="Times New Roman" w:eastAsia="Times New Roman" w:hAnsi="Times New Roman" w:cs="Times New Roman"/>
                <w:sz w:val="20"/>
                <w:szCs w:val="20"/>
              </w:rPr>
              <w:t>BaZooka</w:t>
            </w:r>
            <w:r w:rsidRPr="003E41FA">
              <w:rPr>
                <w:rFonts w:ascii="Times New Roman" w:eastAsia="Times New Roman" w:hAnsi="Times New Roman" w:cs="Times New Roman"/>
                <w:sz w:val="20"/>
                <w:szCs w:val="20"/>
                <w:lang w:val="uk-UA"/>
              </w:rPr>
              <w:t xml:space="preserve"> Інтенс сироп від кашлю</w:t>
            </w:r>
          </w:p>
          <w:p w14:paraId="38D72DA5" w14:textId="77777777" w:rsidR="0076382C" w:rsidRPr="003E41FA" w:rsidRDefault="0076382C" w:rsidP="0062372A">
            <w:pPr>
              <w:jc w:val="center"/>
              <w:rPr>
                <w:rFonts w:ascii="Times New Roman" w:eastAsia="Times New Roman" w:hAnsi="Times New Roman" w:cs="Times New Roman"/>
                <w:b/>
                <w:i/>
                <w:sz w:val="20"/>
                <w:szCs w:val="20"/>
                <w:lang w:val="uk-UA"/>
              </w:rPr>
            </w:pPr>
          </w:p>
          <w:p w14:paraId="31FED6FA" w14:textId="77777777" w:rsidR="0076382C" w:rsidRPr="003E41FA" w:rsidRDefault="0076382C" w:rsidP="0062372A">
            <w:pPr>
              <w:jc w:val="center"/>
              <w:rPr>
                <w:rFonts w:ascii="Times New Roman" w:eastAsia="Times New Roman" w:hAnsi="Times New Roman" w:cs="Times New Roman"/>
                <w:b/>
                <w:i/>
                <w:sz w:val="20"/>
                <w:szCs w:val="20"/>
                <w:lang w:val="uk-UA"/>
              </w:rPr>
            </w:pPr>
          </w:p>
          <w:p w14:paraId="188A0BF7" w14:textId="77777777" w:rsidR="0076382C" w:rsidRPr="003E41FA" w:rsidRDefault="0076382C" w:rsidP="0062372A">
            <w:pPr>
              <w:jc w:val="center"/>
              <w:rPr>
                <w:rFonts w:ascii="Times New Roman" w:eastAsia="Times New Roman" w:hAnsi="Times New Roman" w:cs="Times New Roman"/>
                <w:b/>
                <w:i/>
                <w:sz w:val="20"/>
                <w:szCs w:val="20"/>
                <w:lang w:val="uk-UA"/>
              </w:rPr>
            </w:pPr>
          </w:p>
          <w:p w14:paraId="02F9BFBA" w14:textId="77777777" w:rsidR="0076382C" w:rsidRPr="003E41FA" w:rsidRDefault="0076382C" w:rsidP="0062372A">
            <w:pPr>
              <w:jc w:val="center"/>
              <w:rPr>
                <w:rFonts w:ascii="Times New Roman" w:eastAsia="Times New Roman" w:hAnsi="Times New Roman" w:cs="Times New Roman"/>
                <w:b/>
                <w:i/>
                <w:sz w:val="20"/>
                <w:szCs w:val="20"/>
                <w:lang w:val="uk-UA"/>
              </w:rPr>
            </w:pPr>
          </w:p>
          <w:p w14:paraId="423CF080" w14:textId="77777777" w:rsidR="0076382C" w:rsidRPr="003E41FA" w:rsidRDefault="0076382C" w:rsidP="0062372A">
            <w:pPr>
              <w:jc w:val="center"/>
              <w:rPr>
                <w:rFonts w:ascii="Times New Roman" w:eastAsia="Times New Roman" w:hAnsi="Times New Roman" w:cs="Times New Roman"/>
                <w:b/>
                <w:i/>
                <w:sz w:val="20"/>
                <w:szCs w:val="20"/>
                <w:lang w:val="uk-UA"/>
              </w:rPr>
            </w:pPr>
          </w:p>
          <w:p w14:paraId="36E3459B" w14:textId="77777777" w:rsidR="0076382C" w:rsidRPr="003E41FA" w:rsidRDefault="0076382C" w:rsidP="0062372A">
            <w:pPr>
              <w:jc w:val="center"/>
              <w:rPr>
                <w:rFonts w:ascii="Times New Roman" w:eastAsia="Times New Roman" w:hAnsi="Times New Roman" w:cs="Times New Roman"/>
                <w:b/>
                <w:i/>
                <w:sz w:val="20"/>
                <w:szCs w:val="20"/>
                <w:lang w:val="uk-UA"/>
              </w:rPr>
            </w:pPr>
          </w:p>
          <w:p w14:paraId="47F21364" w14:textId="77777777" w:rsidR="0076382C" w:rsidRPr="003E41FA" w:rsidRDefault="0076382C" w:rsidP="0062372A">
            <w:pPr>
              <w:jc w:val="center"/>
              <w:rPr>
                <w:rFonts w:ascii="Times New Roman" w:eastAsia="Times New Roman" w:hAnsi="Times New Roman" w:cs="Times New Roman"/>
                <w:b/>
                <w:i/>
                <w:sz w:val="20"/>
                <w:szCs w:val="20"/>
                <w:lang w:val="uk-UA"/>
              </w:rPr>
            </w:pPr>
          </w:p>
          <w:p w14:paraId="2CDEB321" w14:textId="77777777" w:rsidR="0076382C" w:rsidRPr="003E41FA" w:rsidRDefault="0076382C" w:rsidP="0062372A">
            <w:pPr>
              <w:jc w:val="center"/>
              <w:rPr>
                <w:rFonts w:ascii="Times New Roman" w:eastAsia="Times New Roman" w:hAnsi="Times New Roman" w:cs="Times New Roman"/>
                <w:b/>
                <w:i/>
                <w:sz w:val="20"/>
                <w:szCs w:val="20"/>
                <w:lang w:val="uk-UA"/>
              </w:rPr>
            </w:pPr>
          </w:p>
          <w:p w14:paraId="768ABD9F" w14:textId="77777777" w:rsidR="0076382C" w:rsidRPr="003E41FA" w:rsidRDefault="0076382C" w:rsidP="0062372A">
            <w:pPr>
              <w:jc w:val="center"/>
              <w:rPr>
                <w:rFonts w:ascii="Times New Roman" w:eastAsia="Times New Roman" w:hAnsi="Times New Roman" w:cs="Times New Roman"/>
                <w:b/>
                <w:i/>
                <w:sz w:val="20"/>
                <w:szCs w:val="20"/>
                <w:lang w:val="uk-UA"/>
              </w:rPr>
            </w:pPr>
          </w:p>
          <w:p w14:paraId="43996549" w14:textId="77777777" w:rsidR="0076382C" w:rsidRPr="003E41FA" w:rsidRDefault="0076382C" w:rsidP="0062372A">
            <w:pPr>
              <w:jc w:val="center"/>
              <w:rPr>
                <w:rFonts w:ascii="Times New Roman" w:eastAsia="Times New Roman" w:hAnsi="Times New Roman" w:cs="Times New Roman"/>
                <w:b/>
                <w:i/>
                <w:sz w:val="20"/>
                <w:szCs w:val="20"/>
                <w:lang w:val="uk-UA"/>
              </w:rPr>
            </w:pPr>
          </w:p>
          <w:p w14:paraId="6ECF8A57" w14:textId="77777777" w:rsidR="0076382C" w:rsidRPr="003E41FA" w:rsidRDefault="0076382C" w:rsidP="0062372A">
            <w:pPr>
              <w:jc w:val="center"/>
              <w:rPr>
                <w:rFonts w:ascii="Times New Roman" w:eastAsia="Times New Roman" w:hAnsi="Times New Roman" w:cs="Times New Roman"/>
                <w:b/>
                <w:i/>
                <w:sz w:val="20"/>
                <w:szCs w:val="20"/>
                <w:lang w:val="uk-UA"/>
              </w:rPr>
            </w:pPr>
          </w:p>
          <w:p w14:paraId="2AFB303B" w14:textId="77777777" w:rsidR="0076382C" w:rsidRPr="003E41FA" w:rsidRDefault="0076382C" w:rsidP="0062372A">
            <w:pPr>
              <w:jc w:val="center"/>
              <w:rPr>
                <w:rFonts w:ascii="Times New Roman" w:eastAsia="Times New Roman" w:hAnsi="Times New Roman" w:cs="Times New Roman"/>
                <w:b/>
                <w:i/>
                <w:sz w:val="20"/>
                <w:szCs w:val="20"/>
                <w:lang w:val="uk-UA"/>
              </w:rPr>
            </w:pPr>
          </w:p>
          <w:p w14:paraId="01760E65" w14:textId="77777777" w:rsidR="0076382C" w:rsidRPr="003E41FA" w:rsidRDefault="0076382C" w:rsidP="0062372A">
            <w:pPr>
              <w:jc w:val="center"/>
              <w:rPr>
                <w:rFonts w:ascii="Times New Roman" w:eastAsia="Times New Roman" w:hAnsi="Times New Roman" w:cs="Times New Roman"/>
                <w:b/>
                <w:i/>
                <w:sz w:val="20"/>
                <w:szCs w:val="20"/>
                <w:lang w:val="uk-UA"/>
              </w:rPr>
            </w:pPr>
          </w:p>
          <w:p w14:paraId="2912ECB2" w14:textId="77777777" w:rsidR="0076382C" w:rsidRPr="003E41FA" w:rsidRDefault="0076382C" w:rsidP="0062372A">
            <w:pPr>
              <w:jc w:val="center"/>
              <w:rPr>
                <w:rFonts w:ascii="Times New Roman" w:eastAsia="Times New Roman" w:hAnsi="Times New Roman" w:cs="Times New Roman"/>
                <w:b/>
                <w:i/>
                <w:sz w:val="20"/>
                <w:szCs w:val="20"/>
                <w:lang w:val="uk-UA"/>
              </w:rPr>
            </w:pPr>
          </w:p>
          <w:p w14:paraId="560F1E63" w14:textId="77777777" w:rsidR="0076382C" w:rsidRPr="003E41FA" w:rsidRDefault="0076382C" w:rsidP="0062372A">
            <w:pPr>
              <w:jc w:val="center"/>
              <w:rPr>
                <w:rFonts w:ascii="Times New Roman" w:eastAsia="Times New Roman" w:hAnsi="Times New Roman" w:cs="Times New Roman"/>
                <w:b/>
                <w:i/>
                <w:sz w:val="20"/>
                <w:szCs w:val="20"/>
                <w:lang w:val="uk-UA"/>
              </w:rPr>
            </w:pPr>
          </w:p>
          <w:p w14:paraId="1D0DAA60" w14:textId="77777777" w:rsidR="0076382C" w:rsidRPr="003E41FA" w:rsidRDefault="0076382C" w:rsidP="0062372A">
            <w:pPr>
              <w:jc w:val="center"/>
              <w:rPr>
                <w:rFonts w:ascii="Times New Roman" w:eastAsia="Times New Roman" w:hAnsi="Times New Roman" w:cs="Times New Roman"/>
                <w:b/>
                <w:i/>
                <w:sz w:val="20"/>
                <w:szCs w:val="20"/>
                <w:lang w:val="uk-UA"/>
              </w:rPr>
            </w:pPr>
          </w:p>
          <w:p w14:paraId="304DDDF9" w14:textId="77777777" w:rsidR="0076382C" w:rsidRPr="003E41FA" w:rsidRDefault="0076382C" w:rsidP="0062372A">
            <w:pPr>
              <w:jc w:val="center"/>
              <w:rPr>
                <w:rFonts w:ascii="Times New Roman" w:eastAsia="Times New Roman" w:hAnsi="Times New Roman" w:cs="Times New Roman"/>
                <w:b/>
                <w:i/>
                <w:sz w:val="20"/>
                <w:szCs w:val="20"/>
                <w:lang w:val="uk-UA"/>
              </w:rPr>
            </w:pPr>
          </w:p>
          <w:p w14:paraId="36495CAB" w14:textId="77777777" w:rsidR="0076382C" w:rsidRPr="003E41FA" w:rsidRDefault="0076382C" w:rsidP="0062372A">
            <w:pPr>
              <w:jc w:val="center"/>
              <w:rPr>
                <w:rFonts w:ascii="Times New Roman" w:eastAsia="Times New Roman" w:hAnsi="Times New Roman" w:cs="Times New Roman"/>
                <w:b/>
                <w:i/>
                <w:sz w:val="20"/>
                <w:szCs w:val="20"/>
                <w:lang w:val="uk-UA"/>
              </w:rPr>
            </w:pPr>
          </w:p>
          <w:p w14:paraId="3774E357" w14:textId="77777777" w:rsidR="0076382C" w:rsidRPr="003E41FA" w:rsidRDefault="0076382C" w:rsidP="0062372A">
            <w:pPr>
              <w:jc w:val="center"/>
              <w:rPr>
                <w:rFonts w:ascii="Times New Roman" w:eastAsia="Times New Roman" w:hAnsi="Times New Roman" w:cs="Times New Roman"/>
                <w:b/>
                <w:i/>
                <w:sz w:val="20"/>
                <w:szCs w:val="20"/>
                <w:lang w:val="uk-UA"/>
              </w:rPr>
            </w:pPr>
          </w:p>
          <w:p w14:paraId="1A424491" w14:textId="77777777" w:rsidR="0076382C" w:rsidRPr="003E41FA" w:rsidRDefault="0076382C" w:rsidP="0062372A">
            <w:pPr>
              <w:jc w:val="center"/>
              <w:rPr>
                <w:rFonts w:ascii="Times New Roman" w:eastAsia="Times New Roman" w:hAnsi="Times New Roman" w:cs="Times New Roman"/>
                <w:b/>
                <w:i/>
                <w:sz w:val="20"/>
                <w:szCs w:val="20"/>
                <w:lang w:val="uk-UA"/>
              </w:rPr>
            </w:pPr>
          </w:p>
          <w:p w14:paraId="7B4D3ED9" w14:textId="77777777" w:rsidR="0076382C" w:rsidRPr="003E41FA" w:rsidRDefault="0076382C" w:rsidP="0062372A">
            <w:pPr>
              <w:jc w:val="center"/>
              <w:rPr>
                <w:rFonts w:ascii="Times New Roman" w:eastAsia="Times New Roman" w:hAnsi="Times New Roman" w:cs="Times New Roman"/>
                <w:b/>
                <w:i/>
                <w:sz w:val="20"/>
                <w:szCs w:val="20"/>
                <w:lang w:val="uk-UA"/>
              </w:rPr>
            </w:pPr>
          </w:p>
          <w:p w14:paraId="5D70F24E" w14:textId="77777777" w:rsidR="0076382C" w:rsidRPr="003E41FA" w:rsidRDefault="0076382C" w:rsidP="0062372A">
            <w:pPr>
              <w:jc w:val="center"/>
              <w:rPr>
                <w:rFonts w:ascii="Times New Roman" w:eastAsia="Times New Roman" w:hAnsi="Times New Roman" w:cs="Times New Roman"/>
                <w:b/>
                <w:i/>
                <w:sz w:val="20"/>
                <w:szCs w:val="20"/>
                <w:lang w:val="uk-UA"/>
              </w:rPr>
            </w:pPr>
          </w:p>
          <w:p w14:paraId="510C94B1" w14:textId="77777777" w:rsidR="0076382C" w:rsidRPr="003E41FA" w:rsidRDefault="0076382C" w:rsidP="0062372A">
            <w:pPr>
              <w:jc w:val="center"/>
              <w:rPr>
                <w:rFonts w:ascii="Times New Roman" w:eastAsia="Times New Roman" w:hAnsi="Times New Roman" w:cs="Times New Roman"/>
                <w:b/>
                <w:i/>
                <w:sz w:val="20"/>
                <w:szCs w:val="20"/>
                <w:lang w:val="uk-UA"/>
              </w:rPr>
            </w:pPr>
          </w:p>
          <w:p w14:paraId="6AB13BE4" w14:textId="77777777" w:rsidR="0076382C" w:rsidRPr="003E41FA" w:rsidRDefault="0076382C" w:rsidP="0062372A">
            <w:pPr>
              <w:jc w:val="center"/>
              <w:rPr>
                <w:rFonts w:ascii="Times New Roman" w:eastAsia="Times New Roman" w:hAnsi="Times New Roman" w:cs="Times New Roman"/>
                <w:b/>
                <w:i/>
                <w:sz w:val="20"/>
                <w:szCs w:val="20"/>
                <w:lang w:val="uk-UA"/>
              </w:rPr>
            </w:pPr>
          </w:p>
          <w:p w14:paraId="2C5381C1" w14:textId="77777777" w:rsidR="0076382C" w:rsidRPr="003E41FA" w:rsidRDefault="0076382C" w:rsidP="0062372A">
            <w:pPr>
              <w:jc w:val="center"/>
              <w:rPr>
                <w:rFonts w:ascii="Times New Roman" w:eastAsia="Times New Roman" w:hAnsi="Times New Roman" w:cs="Times New Roman"/>
                <w:b/>
                <w:i/>
                <w:sz w:val="20"/>
                <w:szCs w:val="20"/>
                <w:lang w:val="uk-UA"/>
              </w:rPr>
            </w:pPr>
          </w:p>
          <w:p w14:paraId="1AA5A07B" w14:textId="77777777" w:rsidR="0076382C" w:rsidRPr="003E41FA" w:rsidRDefault="0076382C" w:rsidP="0062372A">
            <w:pPr>
              <w:jc w:val="center"/>
              <w:rPr>
                <w:rFonts w:ascii="Times New Roman" w:eastAsia="Times New Roman" w:hAnsi="Times New Roman" w:cs="Times New Roman"/>
                <w:b/>
                <w:i/>
                <w:sz w:val="20"/>
                <w:szCs w:val="20"/>
                <w:lang w:val="uk-UA"/>
              </w:rPr>
            </w:pPr>
          </w:p>
          <w:p w14:paraId="5F0A6094" w14:textId="77777777" w:rsidR="0076382C" w:rsidRPr="003E41FA" w:rsidRDefault="0076382C" w:rsidP="0062372A">
            <w:pPr>
              <w:jc w:val="center"/>
              <w:rPr>
                <w:rFonts w:ascii="Times New Roman" w:eastAsia="Times New Roman" w:hAnsi="Times New Roman" w:cs="Times New Roman"/>
                <w:b/>
                <w:i/>
                <w:sz w:val="20"/>
                <w:szCs w:val="20"/>
                <w:lang w:val="uk-UA"/>
              </w:rPr>
            </w:pPr>
          </w:p>
          <w:p w14:paraId="2C27FC10" w14:textId="77777777" w:rsidR="0076382C" w:rsidRPr="003E41FA" w:rsidRDefault="0076382C" w:rsidP="0062372A">
            <w:pPr>
              <w:jc w:val="center"/>
              <w:rPr>
                <w:rFonts w:ascii="Times New Roman" w:eastAsia="Times New Roman" w:hAnsi="Times New Roman" w:cs="Times New Roman"/>
                <w:b/>
                <w:i/>
                <w:sz w:val="20"/>
                <w:szCs w:val="20"/>
                <w:lang w:val="uk-UA"/>
              </w:rPr>
            </w:pPr>
          </w:p>
          <w:p w14:paraId="14FDB3AD" w14:textId="77777777" w:rsidR="0076382C" w:rsidRPr="003E41FA" w:rsidRDefault="0076382C" w:rsidP="0062372A">
            <w:pPr>
              <w:jc w:val="center"/>
              <w:rPr>
                <w:rFonts w:ascii="Times New Roman" w:eastAsia="Times New Roman" w:hAnsi="Times New Roman" w:cs="Times New Roman"/>
                <w:b/>
                <w:i/>
                <w:sz w:val="20"/>
                <w:szCs w:val="20"/>
                <w:lang w:val="uk-UA"/>
              </w:rPr>
            </w:pPr>
          </w:p>
          <w:p w14:paraId="63E2C0B9" w14:textId="77777777" w:rsidR="0076382C" w:rsidRPr="003E41FA" w:rsidRDefault="0076382C" w:rsidP="0062372A">
            <w:pPr>
              <w:jc w:val="center"/>
              <w:rPr>
                <w:rFonts w:ascii="Times New Roman" w:eastAsia="Times New Roman" w:hAnsi="Times New Roman" w:cs="Times New Roman"/>
                <w:b/>
                <w:i/>
                <w:sz w:val="20"/>
                <w:szCs w:val="20"/>
                <w:lang w:val="uk-UA"/>
              </w:rPr>
            </w:pPr>
          </w:p>
          <w:p w14:paraId="0D0860FC" w14:textId="77777777" w:rsidR="0076382C" w:rsidRPr="003E41FA" w:rsidRDefault="0076382C" w:rsidP="0062372A">
            <w:pPr>
              <w:jc w:val="center"/>
              <w:rPr>
                <w:rFonts w:ascii="Times New Roman" w:eastAsia="Times New Roman" w:hAnsi="Times New Roman" w:cs="Times New Roman"/>
                <w:b/>
                <w:i/>
                <w:sz w:val="20"/>
                <w:szCs w:val="20"/>
                <w:lang w:val="uk-UA"/>
              </w:rPr>
            </w:pPr>
          </w:p>
          <w:p w14:paraId="157D6CFB" w14:textId="77777777" w:rsidR="0076382C" w:rsidRPr="003E41FA" w:rsidRDefault="0076382C" w:rsidP="0062372A">
            <w:pPr>
              <w:jc w:val="center"/>
              <w:rPr>
                <w:rFonts w:ascii="Times New Roman" w:eastAsia="Times New Roman" w:hAnsi="Times New Roman" w:cs="Times New Roman"/>
                <w:b/>
                <w:i/>
                <w:sz w:val="20"/>
                <w:szCs w:val="20"/>
                <w:lang w:val="uk-UA"/>
              </w:rPr>
            </w:pPr>
          </w:p>
          <w:p w14:paraId="07CA8CF6" w14:textId="77777777" w:rsidR="0076382C" w:rsidRPr="003E41FA" w:rsidRDefault="0076382C" w:rsidP="0062372A">
            <w:pPr>
              <w:jc w:val="center"/>
              <w:rPr>
                <w:rFonts w:ascii="Times New Roman" w:eastAsia="Times New Roman" w:hAnsi="Times New Roman" w:cs="Times New Roman"/>
                <w:b/>
                <w:i/>
                <w:sz w:val="20"/>
                <w:szCs w:val="20"/>
                <w:lang w:val="uk-UA"/>
              </w:rPr>
            </w:pPr>
          </w:p>
          <w:p w14:paraId="008E808E" w14:textId="77777777" w:rsidR="0076382C" w:rsidRPr="003E41FA" w:rsidRDefault="0076382C" w:rsidP="0062372A">
            <w:pPr>
              <w:jc w:val="center"/>
              <w:rPr>
                <w:rFonts w:ascii="Times New Roman" w:eastAsia="Times New Roman" w:hAnsi="Times New Roman" w:cs="Times New Roman"/>
                <w:b/>
                <w:i/>
                <w:sz w:val="20"/>
                <w:szCs w:val="20"/>
                <w:lang w:val="uk-UA"/>
              </w:rPr>
            </w:pPr>
          </w:p>
          <w:p w14:paraId="75E66A20" w14:textId="77777777" w:rsidR="0076382C" w:rsidRPr="003E41FA" w:rsidRDefault="0076382C" w:rsidP="0062372A">
            <w:pPr>
              <w:jc w:val="center"/>
              <w:rPr>
                <w:rFonts w:ascii="Times New Roman" w:eastAsia="Times New Roman" w:hAnsi="Times New Roman" w:cs="Times New Roman"/>
                <w:b/>
                <w:i/>
                <w:sz w:val="20"/>
                <w:szCs w:val="20"/>
                <w:lang w:val="uk-UA"/>
              </w:rPr>
            </w:pPr>
          </w:p>
          <w:p w14:paraId="238243B7" w14:textId="77777777" w:rsidR="0076382C" w:rsidRPr="003E41FA" w:rsidRDefault="0076382C" w:rsidP="0062372A">
            <w:pPr>
              <w:jc w:val="center"/>
              <w:rPr>
                <w:rFonts w:ascii="Times New Roman" w:eastAsia="Times New Roman" w:hAnsi="Times New Roman" w:cs="Times New Roman"/>
                <w:b/>
                <w:i/>
                <w:sz w:val="20"/>
                <w:szCs w:val="20"/>
                <w:lang w:val="uk-UA"/>
              </w:rPr>
            </w:pPr>
          </w:p>
          <w:p w14:paraId="576C8CAF" w14:textId="77777777" w:rsidR="0076382C" w:rsidRPr="003E41FA" w:rsidRDefault="0076382C" w:rsidP="0062372A">
            <w:pPr>
              <w:jc w:val="center"/>
              <w:rPr>
                <w:rFonts w:ascii="Times New Roman" w:eastAsia="Times New Roman" w:hAnsi="Times New Roman" w:cs="Times New Roman"/>
                <w:b/>
                <w:i/>
                <w:sz w:val="20"/>
                <w:szCs w:val="20"/>
                <w:lang w:val="uk-UA"/>
              </w:rPr>
            </w:pPr>
          </w:p>
          <w:p w14:paraId="7A5E012B" w14:textId="77777777" w:rsidR="0076382C" w:rsidRPr="003E41FA" w:rsidRDefault="0076382C" w:rsidP="0062372A">
            <w:pPr>
              <w:jc w:val="center"/>
              <w:rPr>
                <w:rFonts w:ascii="Times New Roman" w:eastAsia="Times New Roman" w:hAnsi="Times New Roman" w:cs="Times New Roman"/>
                <w:b/>
                <w:i/>
                <w:sz w:val="20"/>
                <w:szCs w:val="20"/>
                <w:lang w:val="uk-UA"/>
              </w:rPr>
            </w:pPr>
          </w:p>
          <w:p w14:paraId="035FC889" w14:textId="77777777" w:rsidR="0076382C" w:rsidRPr="003E41FA" w:rsidRDefault="0076382C" w:rsidP="0062372A">
            <w:pPr>
              <w:jc w:val="center"/>
              <w:rPr>
                <w:rFonts w:ascii="Times New Roman" w:eastAsia="Times New Roman" w:hAnsi="Times New Roman" w:cs="Times New Roman"/>
                <w:b/>
                <w:i/>
                <w:sz w:val="20"/>
                <w:szCs w:val="20"/>
                <w:lang w:val="uk-UA"/>
              </w:rPr>
            </w:pPr>
          </w:p>
          <w:p w14:paraId="0C9CD144" w14:textId="77777777" w:rsidR="0076382C" w:rsidRPr="003E41FA" w:rsidRDefault="0076382C" w:rsidP="0062372A">
            <w:pPr>
              <w:jc w:val="center"/>
              <w:rPr>
                <w:rFonts w:ascii="Times New Roman" w:eastAsia="Times New Roman" w:hAnsi="Times New Roman" w:cs="Times New Roman"/>
                <w:b/>
                <w:i/>
                <w:sz w:val="20"/>
                <w:szCs w:val="20"/>
                <w:lang w:val="uk-UA"/>
              </w:rPr>
            </w:pPr>
          </w:p>
          <w:p w14:paraId="7714D898" w14:textId="77777777" w:rsidR="0076382C" w:rsidRPr="003E41FA" w:rsidRDefault="0076382C" w:rsidP="0062372A">
            <w:pPr>
              <w:jc w:val="center"/>
              <w:rPr>
                <w:rFonts w:ascii="Times New Roman" w:eastAsia="Times New Roman" w:hAnsi="Times New Roman" w:cs="Times New Roman"/>
                <w:b/>
                <w:i/>
                <w:sz w:val="20"/>
                <w:szCs w:val="20"/>
                <w:lang w:val="uk-UA"/>
              </w:rPr>
            </w:pPr>
          </w:p>
          <w:p w14:paraId="75C63694" w14:textId="77777777" w:rsidR="0076382C" w:rsidRPr="003E41FA" w:rsidRDefault="0076382C" w:rsidP="0062372A">
            <w:pPr>
              <w:jc w:val="center"/>
              <w:rPr>
                <w:rFonts w:ascii="Times New Roman" w:eastAsia="Times New Roman" w:hAnsi="Times New Roman" w:cs="Times New Roman"/>
                <w:b/>
                <w:i/>
                <w:sz w:val="20"/>
                <w:szCs w:val="20"/>
                <w:lang w:val="uk-UA"/>
              </w:rPr>
            </w:pPr>
          </w:p>
          <w:p w14:paraId="5028B33E" w14:textId="77777777" w:rsidR="0076382C" w:rsidRPr="003E41FA" w:rsidRDefault="0076382C" w:rsidP="0062372A">
            <w:pPr>
              <w:jc w:val="center"/>
              <w:rPr>
                <w:rFonts w:ascii="Times New Roman" w:eastAsia="Times New Roman" w:hAnsi="Times New Roman" w:cs="Times New Roman"/>
                <w:b/>
                <w:i/>
                <w:sz w:val="20"/>
                <w:szCs w:val="20"/>
                <w:lang w:val="uk-UA"/>
              </w:rPr>
            </w:pPr>
          </w:p>
          <w:p w14:paraId="44712585" w14:textId="77777777" w:rsidR="0076382C" w:rsidRPr="003E41FA" w:rsidRDefault="0076382C" w:rsidP="0062372A">
            <w:pPr>
              <w:jc w:val="center"/>
              <w:rPr>
                <w:rFonts w:ascii="Times New Roman" w:eastAsia="Times New Roman" w:hAnsi="Times New Roman" w:cs="Times New Roman"/>
                <w:b/>
                <w:i/>
                <w:sz w:val="20"/>
                <w:szCs w:val="20"/>
                <w:lang w:val="uk-UA"/>
              </w:rPr>
            </w:pPr>
          </w:p>
          <w:p w14:paraId="43B92A8B" w14:textId="77777777" w:rsidR="0076382C" w:rsidRPr="003E41FA" w:rsidRDefault="0076382C" w:rsidP="0062372A">
            <w:pPr>
              <w:jc w:val="center"/>
              <w:rPr>
                <w:rFonts w:ascii="Times New Roman" w:eastAsia="Times New Roman" w:hAnsi="Times New Roman" w:cs="Times New Roman"/>
                <w:b/>
                <w:i/>
                <w:sz w:val="20"/>
                <w:szCs w:val="20"/>
                <w:lang w:val="uk-UA"/>
              </w:rPr>
            </w:pPr>
          </w:p>
          <w:p w14:paraId="31A1FE6C" w14:textId="77777777" w:rsidR="0076382C" w:rsidRPr="003E41FA" w:rsidRDefault="0076382C" w:rsidP="0062372A">
            <w:pPr>
              <w:jc w:val="center"/>
              <w:rPr>
                <w:rFonts w:ascii="Times New Roman" w:eastAsia="Times New Roman" w:hAnsi="Times New Roman" w:cs="Times New Roman"/>
                <w:b/>
                <w:i/>
                <w:sz w:val="20"/>
                <w:szCs w:val="20"/>
                <w:lang w:val="uk-UA"/>
              </w:rPr>
            </w:pPr>
          </w:p>
          <w:p w14:paraId="2EAA4C9A" w14:textId="77777777" w:rsidR="0076382C" w:rsidRPr="003E41FA" w:rsidRDefault="0076382C" w:rsidP="0062372A">
            <w:pPr>
              <w:jc w:val="center"/>
              <w:rPr>
                <w:rFonts w:ascii="Times New Roman" w:eastAsia="Times New Roman" w:hAnsi="Times New Roman" w:cs="Times New Roman"/>
                <w:b/>
                <w:i/>
                <w:sz w:val="20"/>
                <w:szCs w:val="20"/>
                <w:lang w:val="uk-UA"/>
              </w:rPr>
            </w:pPr>
          </w:p>
          <w:p w14:paraId="564981D7" w14:textId="77777777" w:rsidR="0076382C" w:rsidRPr="003E41FA" w:rsidRDefault="0076382C" w:rsidP="0062372A">
            <w:pPr>
              <w:jc w:val="center"/>
              <w:rPr>
                <w:rFonts w:ascii="Times New Roman" w:eastAsia="Times New Roman" w:hAnsi="Times New Roman" w:cs="Times New Roman"/>
                <w:b/>
                <w:i/>
                <w:sz w:val="20"/>
                <w:szCs w:val="20"/>
                <w:lang w:val="uk-UA"/>
              </w:rPr>
            </w:pPr>
          </w:p>
          <w:p w14:paraId="5D070366" w14:textId="77777777" w:rsidR="0076382C" w:rsidRPr="003E41FA" w:rsidRDefault="0076382C" w:rsidP="0062372A">
            <w:pPr>
              <w:jc w:val="center"/>
              <w:rPr>
                <w:rFonts w:ascii="Times New Roman" w:eastAsia="Times New Roman" w:hAnsi="Times New Roman" w:cs="Times New Roman"/>
                <w:b/>
                <w:i/>
                <w:sz w:val="20"/>
                <w:szCs w:val="20"/>
                <w:lang w:val="uk-UA"/>
              </w:rPr>
            </w:pPr>
          </w:p>
          <w:p w14:paraId="711A4847" w14:textId="77777777" w:rsidR="0076382C" w:rsidRPr="003E41FA" w:rsidRDefault="0076382C" w:rsidP="0062372A">
            <w:pPr>
              <w:jc w:val="center"/>
              <w:rPr>
                <w:rFonts w:ascii="Times New Roman" w:eastAsia="Times New Roman" w:hAnsi="Times New Roman" w:cs="Times New Roman"/>
                <w:b/>
                <w:i/>
                <w:sz w:val="20"/>
                <w:szCs w:val="20"/>
                <w:lang w:val="uk-UA"/>
              </w:rPr>
            </w:pPr>
          </w:p>
          <w:p w14:paraId="1853BF09" w14:textId="77777777" w:rsidR="0076382C" w:rsidRPr="003E41FA" w:rsidRDefault="0076382C" w:rsidP="0062372A">
            <w:pPr>
              <w:jc w:val="center"/>
              <w:rPr>
                <w:rFonts w:ascii="Times New Roman" w:eastAsia="Times New Roman" w:hAnsi="Times New Roman" w:cs="Times New Roman"/>
                <w:b/>
                <w:i/>
                <w:sz w:val="20"/>
                <w:szCs w:val="20"/>
                <w:lang w:val="uk-UA"/>
              </w:rPr>
            </w:pPr>
          </w:p>
          <w:p w14:paraId="5FD47DD5" w14:textId="77777777" w:rsidR="0076382C" w:rsidRPr="003E41FA" w:rsidRDefault="0076382C" w:rsidP="0062372A">
            <w:pPr>
              <w:jc w:val="center"/>
              <w:rPr>
                <w:rFonts w:ascii="Times New Roman" w:eastAsia="Times New Roman" w:hAnsi="Times New Roman" w:cs="Times New Roman"/>
                <w:b/>
                <w:i/>
                <w:sz w:val="20"/>
                <w:szCs w:val="20"/>
                <w:lang w:val="uk-UA"/>
              </w:rPr>
            </w:pPr>
          </w:p>
        </w:tc>
        <w:tc>
          <w:tcPr>
            <w:tcW w:w="1754" w:type="dxa"/>
          </w:tcPr>
          <w:p w14:paraId="75EC2BBE" w14:textId="1A1C4596"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rPr>
              <w:lastRenderedPageBreak/>
              <w:t>НОВИЙ КАНАЛ</w:t>
            </w:r>
          </w:p>
        </w:tc>
        <w:tc>
          <w:tcPr>
            <w:tcW w:w="3849" w:type="dxa"/>
          </w:tcPr>
          <w:p w14:paraId="0057104A" w14:textId="49A65346"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2021 року (30 сек)</w:t>
            </w:r>
          </w:p>
          <w:p w14:paraId="27188887"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листопад 2021 року (20 сек)</w:t>
            </w:r>
          </w:p>
          <w:p w14:paraId="733A6BDF"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січень – лютий 2022 року (10 сек)</w:t>
            </w:r>
          </w:p>
          <w:p w14:paraId="23494785"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 грудень 2023 року (10 сек)</w:t>
            </w:r>
          </w:p>
          <w:p w14:paraId="4D497662" w14:textId="004E8238"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січень – березень 2024 року</w:t>
            </w:r>
            <w:r w:rsidR="00F558C1">
              <w:rPr>
                <w:rFonts w:ascii="Times New Roman" w:eastAsia="Times New Roman" w:hAnsi="Times New Roman" w:cs="Times New Roman"/>
                <w:sz w:val="20"/>
                <w:szCs w:val="20"/>
                <w:lang w:val="uk-UA" w:eastAsia="ru-RU"/>
              </w:rPr>
              <w:t xml:space="preserve"> </w:t>
            </w:r>
            <w:r w:rsidRPr="003E41FA">
              <w:rPr>
                <w:rFonts w:ascii="Times New Roman" w:eastAsia="Times New Roman" w:hAnsi="Times New Roman" w:cs="Times New Roman"/>
                <w:sz w:val="20"/>
                <w:szCs w:val="20"/>
                <w:lang w:val="uk-UA" w:eastAsia="ru-RU"/>
              </w:rPr>
              <w:t>(10 сек)</w:t>
            </w:r>
          </w:p>
        </w:tc>
        <w:tc>
          <w:tcPr>
            <w:tcW w:w="1428" w:type="dxa"/>
          </w:tcPr>
          <w:p w14:paraId="164F68DE" w14:textId="77777777" w:rsidR="0076382C" w:rsidRPr="003E41FA" w:rsidRDefault="0076382C" w:rsidP="0062372A">
            <w:pPr>
              <w:jc w:val="center"/>
              <w:rPr>
                <w:rFonts w:ascii="Times New Roman" w:eastAsia="Times New Roman" w:hAnsi="Times New Roman" w:cs="Times New Roman"/>
                <w:sz w:val="20"/>
                <w:szCs w:val="20"/>
                <w:lang w:val="uk-UA" w:eastAsia="ru-RU"/>
              </w:rPr>
            </w:pPr>
          </w:p>
          <w:p w14:paraId="7F76C943"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835</w:t>
            </w:r>
          </w:p>
        </w:tc>
      </w:tr>
      <w:tr w:rsidR="0076382C" w:rsidRPr="003E41FA" w14:paraId="7E2EE2B5" w14:textId="77777777" w:rsidTr="0076382C">
        <w:trPr>
          <w:trHeight w:val="690"/>
        </w:trPr>
        <w:tc>
          <w:tcPr>
            <w:tcW w:w="2074" w:type="dxa"/>
            <w:vMerge/>
            <w:noWrap/>
          </w:tcPr>
          <w:p w14:paraId="1B577CAA" w14:textId="77777777" w:rsidR="0076382C" w:rsidRPr="003E41FA" w:rsidRDefault="0076382C" w:rsidP="0062372A">
            <w:pPr>
              <w:jc w:val="center"/>
              <w:rPr>
                <w:rFonts w:ascii="Times New Roman" w:eastAsia="Times New Roman" w:hAnsi="Times New Roman" w:cs="Times New Roman"/>
                <w:sz w:val="20"/>
                <w:szCs w:val="20"/>
                <w:lang w:val="uk-UA" w:eastAsia="ru-RU"/>
              </w:rPr>
            </w:pPr>
          </w:p>
        </w:tc>
        <w:tc>
          <w:tcPr>
            <w:tcW w:w="1754" w:type="dxa"/>
          </w:tcPr>
          <w:p w14:paraId="065634F7"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eastAsia="ru-RU"/>
              </w:rPr>
              <w:t>ICTV</w:t>
            </w:r>
          </w:p>
        </w:tc>
        <w:tc>
          <w:tcPr>
            <w:tcW w:w="3849" w:type="dxa"/>
          </w:tcPr>
          <w:p w14:paraId="343AABD7"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2021 року (30 сек)</w:t>
            </w:r>
          </w:p>
          <w:p w14:paraId="49DF3537"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листопад 2021 року (20 сек)</w:t>
            </w:r>
          </w:p>
          <w:p w14:paraId="13095E38"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січень – лютий 2022 року (10 сек)</w:t>
            </w:r>
          </w:p>
        </w:tc>
        <w:tc>
          <w:tcPr>
            <w:tcW w:w="1428" w:type="dxa"/>
          </w:tcPr>
          <w:p w14:paraId="697038A6" w14:textId="77777777" w:rsidR="0076382C" w:rsidRPr="003E41FA" w:rsidRDefault="0076382C" w:rsidP="0062372A">
            <w:pPr>
              <w:jc w:val="center"/>
              <w:rPr>
                <w:rFonts w:ascii="Times New Roman" w:eastAsia="Times New Roman" w:hAnsi="Times New Roman" w:cs="Times New Roman"/>
                <w:sz w:val="20"/>
                <w:szCs w:val="20"/>
                <w:lang w:val="uk-UA" w:eastAsia="ru-RU"/>
              </w:rPr>
            </w:pPr>
          </w:p>
          <w:p w14:paraId="113A1BE3"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216</w:t>
            </w:r>
          </w:p>
          <w:p w14:paraId="7D4C964C" w14:textId="77777777" w:rsidR="0076382C" w:rsidRPr="003E41FA" w:rsidRDefault="0076382C" w:rsidP="0062372A">
            <w:pPr>
              <w:jc w:val="center"/>
              <w:rPr>
                <w:rFonts w:ascii="Times New Roman" w:eastAsia="Times New Roman" w:hAnsi="Times New Roman" w:cs="Times New Roman"/>
                <w:sz w:val="20"/>
                <w:szCs w:val="20"/>
                <w:lang w:val="uk-UA" w:eastAsia="ru-RU"/>
              </w:rPr>
            </w:pPr>
          </w:p>
        </w:tc>
      </w:tr>
      <w:tr w:rsidR="0076382C" w:rsidRPr="003E41FA" w14:paraId="50F8DBB4" w14:textId="77777777" w:rsidTr="0076382C">
        <w:trPr>
          <w:trHeight w:val="1182"/>
        </w:trPr>
        <w:tc>
          <w:tcPr>
            <w:tcW w:w="2074" w:type="dxa"/>
            <w:vMerge/>
            <w:noWrap/>
          </w:tcPr>
          <w:p w14:paraId="67BC38C1" w14:textId="77777777" w:rsidR="0076382C" w:rsidRPr="003E41FA" w:rsidRDefault="0076382C" w:rsidP="0062372A">
            <w:pPr>
              <w:jc w:val="center"/>
              <w:rPr>
                <w:rFonts w:ascii="Times New Roman" w:eastAsia="Times New Roman" w:hAnsi="Times New Roman" w:cs="Times New Roman"/>
                <w:sz w:val="20"/>
                <w:szCs w:val="20"/>
                <w:lang w:val="uk-UA" w:eastAsia="ru-RU"/>
              </w:rPr>
            </w:pPr>
          </w:p>
        </w:tc>
        <w:tc>
          <w:tcPr>
            <w:tcW w:w="1754" w:type="dxa"/>
          </w:tcPr>
          <w:p w14:paraId="3ADA3FD2"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eastAsia="ru-RU"/>
              </w:rPr>
              <w:t>СТБ</w:t>
            </w:r>
          </w:p>
        </w:tc>
        <w:tc>
          <w:tcPr>
            <w:tcW w:w="3849" w:type="dxa"/>
          </w:tcPr>
          <w:p w14:paraId="61CF30DB" w14:textId="0CD57EB9"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2021 року (30 сек)</w:t>
            </w:r>
          </w:p>
          <w:p w14:paraId="64922C08"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листопад 2021 року (20 сек)</w:t>
            </w:r>
          </w:p>
          <w:p w14:paraId="56B00D04"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січень – лютий 2022 року (10 сек)</w:t>
            </w:r>
          </w:p>
          <w:p w14:paraId="3AF031B0"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 грудень 2023 року (10 сек)</w:t>
            </w:r>
          </w:p>
          <w:p w14:paraId="2BAF019C"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січень – березень 2024 року(10 сек)</w:t>
            </w:r>
          </w:p>
        </w:tc>
        <w:tc>
          <w:tcPr>
            <w:tcW w:w="1428" w:type="dxa"/>
          </w:tcPr>
          <w:p w14:paraId="73DD7AE3" w14:textId="77777777" w:rsidR="0076382C" w:rsidRPr="003E41FA" w:rsidRDefault="0076382C" w:rsidP="0062372A">
            <w:pPr>
              <w:jc w:val="center"/>
              <w:rPr>
                <w:rFonts w:ascii="Times New Roman" w:eastAsia="Times New Roman" w:hAnsi="Times New Roman" w:cs="Times New Roman"/>
                <w:sz w:val="20"/>
                <w:szCs w:val="20"/>
                <w:lang w:val="uk-UA" w:eastAsia="ru-RU"/>
              </w:rPr>
            </w:pPr>
          </w:p>
          <w:p w14:paraId="12C03FAB" w14:textId="77777777" w:rsidR="0076382C" w:rsidRPr="003E41FA" w:rsidRDefault="0076382C" w:rsidP="0062372A">
            <w:pPr>
              <w:jc w:val="center"/>
              <w:rPr>
                <w:rFonts w:ascii="Times New Roman" w:eastAsia="Times New Roman" w:hAnsi="Times New Roman" w:cs="Times New Roman"/>
                <w:sz w:val="20"/>
                <w:szCs w:val="20"/>
                <w:lang w:val="uk-UA" w:eastAsia="ru-RU"/>
              </w:rPr>
            </w:pPr>
          </w:p>
          <w:p w14:paraId="7457377E"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1170</w:t>
            </w:r>
          </w:p>
        </w:tc>
      </w:tr>
      <w:tr w:rsidR="0076382C" w:rsidRPr="003E41FA" w14:paraId="7CADCB9A" w14:textId="77777777" w:rsidTr="0076382C">
        <w:trPr>
          <w:trHeight w:val="264"/>
        </w:trPr>
        <w:tc>
          <w:tcPr>
            <w:tcW w:w="2074" w:type="dxa"/>
            <w:vMerge/>
            <w:noWrap/>
          </w:tcPr>
          <w:p w14:paraId="761156D6" w14:textId="77777777" w:rsidR="0076382C" w:rsidRPr="003E41FA" w:rsidRDefault="0076382C" w:rsidP="0062372A">
            <w:pPr>
              <w:jc w:val="center"/>
              <w:rPr>
                <w:rFonts w:ascii="Times New Roman" w:eastAsia="Times New Roman" w:hAnsi="Times New Roman" w:cs="Times New Roman"/>
                <w:sz w:val="20"/>
                <w:szCs w:val="20"/>
                <w:lang w:val="uk-UA" w:eastAsia="ru-RU"/>
              </w:rPr>
            </w:pPr>
          </w:p>
        </w:tc>
        <w:tc>
          <w:tcPr>
            <w:tcW w:w="1754" w:type="dxa"/>
          </w:tcPr>
          <w:p w14:paraId="123D56C4"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eastAsia="ru-RU"/>
              </w:rPr>
              <w:t>M</w:t>
            </w:r>
            <w:r w:rsidRPr="003E41FA">
              <w:rPr>
                <w:rFonts w:ascii="Times New Roman" w:eastAsia="Times New Roman" w:hAnsi="Times New Roman" w:cs="Times New Roman"/>
                <w:sz w:val="20"/>
                <w:szCs w:val="20"/>
                <w:lang w:val="uk-UA" w:eastAsia="ru-RU"/>
              </w:rPr>
              <w:t>1</w:t>
            </w:r>
          </w:p>
        </w:tc>
        <w:tc>
          <w:tcPr>
            <w:tcW w:w="3849" w:type="dxa"/>
          </w:tcPr>
          <w:p w14:paraId="56365CF7"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2021 року (30 сек)</w:t>
            </w:r>
          </w:p>
          <w:p w14:paraId="7E995FAB"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листопад 2021 року (20 сек)</w:t>
            </w:r>
          </w:p>
          <w:p w14:paraId="5CF8318F"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січень – лютий 2022 року (10 сек)</w:t>
            </w:r>
          </w:p>
          <w:p w14:paraId="38922054"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 грудень 2023 року (10 сек)</w:t>
            </w:r>
          </w:p>
          <w:p w14:paraId="58EF0723" w14:textId="5EE63E1D"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січень – березень 2024 року</w:t>
            </w:r>
            <w:r w:rsidR="00F558C1">
              <w:rPr>
                <w:rFonts w:ascii="Times New Roman" w:eastAsia="Times New Roman" w:hAnsi="Times New Roman" w:cs="Times New Roman"/>
                <w:sz w:val="20"/>
                <w:szCs w:val="20"/>
                <w:lang w:val="uk-UA" w:eastAsia="ru-RU"/>
              </w:rPr>
              <w:t xml:space="preserve"> </w:t>
            </w:r>
            <w:r w:rsidRPr="003E41FA">
              <w:rPr>
                <w:rFonts w:ascii="Times New Roman" w:eastAsia="Times New Roman" w:hAnsi="Times New Roman" w:cs="Times New Roman"/>
                <w:sz w:val="20"/>
                <w:szCs w:val="20"/>
                <w:lang w:val="uk-UA" w:eastAsia="ru-RU"/>
              </w:rPr>
              <w:t>(10 сек)</w:t>
            </w:r>
          </w:p>
        </w:tc>
        <w:tc>
          <w:tcPr>
            <w:tcW w:w="1428" w:type="dxa"/>
          </w:tcPr>
          <w:p w14:paraId="64F1B4A3"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1126</w:t>
            </w:r>
          </w:p>
          <w:p w14:paraId="27ABB2C6" w14:textId="77777777" w:rsidR="0076382C" w:rsidRPr="003E41FA" w:rsidRDefault="0076382C" w:rsidP="0062372A">
            <w:pPr>
              <w:jc w:val="center"/>
              <w:rPr>
                <w:rFonts w:ascii="Times New Roman" w:eastAsia="Times New Roman" w:hAnsi="Times New Roman" w:cs="Times New Roman"/>
                <w:sz w:val="20"/>
                <w:szCs w:val="20"/>
                <w:lang w:val="uk-UA" w:eastAsia="ru-RU"/>
              </w:rPr>
            </w:pPr>
          </w:p>
          <w:p w14:paraId="00F61C71" w14:textId="77777777" w:rsidR="0076382C" w:rsidRPr="003E41FA" w:rsidRDefault="0076382C" w:rsidP="0062372A">
            <w:pPr>
              <w:jc w:val="center"/>
              <w:rPr>
                <w:rFonts w:ascii="Times New Roman" w:eastAsia="Times New Roman" w:hAnsi="Times New Roman" w:cs="Times New Roman"/>
                <w:sz w:val="20"/>
                <w:szCs w:val="20"/>
                <w:lang w:val="uk-UA" w:eastAsia="ru-RU"/>
              </w:rPr>
            </w:pPr>
          </w:p>
        </w:tc>
      </w:tr>
      <w:tr w:rsidR="0076382C" w:rsidRPr="003E41FA" w14:paraId="708035F0" w14:textId="77777777" w:rsidTr="0076382C">
        <w:trPr>
          <w:trHeight w:val="1034"/>
        </w:trPr>
        <w:tc>
          <w:tcPr>
            <w:tcW w:w="2074" w:type="dxa"/>
            <w:vMerge/>
            <w:noWrap/>
          </w:tcPr>
          <w:p w14:paraId="3268C7C3" w14:textId="77777777" w:rsidR="0076382C" w:rsidRPr="003E41FA" w:rsidRDefault="0076382C" w:rsidP="0062372A">
            <w:pPr>
              <w:jc w:val="center"/>
              <w:rPr>
                <w:rFonts w:ascii="Times New Roman" w:eastAsia="Times New Roman" w:hAnsi="Times New Roman" w:cs="Times New Roman"/>
                <w:sz w:val="20"/>
                <w:szCs w:val="20"/>
                <w:lang w:val="uk-UA" w:eastAsia="ru-RU"/>
              </w:rPr>
            </w:pPr>
          </w:p>
        </w:tc>
        <w:tc>
          <w:tcPr>
            <w:tcW w:w="1754" w:type="dxa"/>
          </w:tcPr>
          <w:p w14:paraId="78C449BF"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ОЦЕ</w:t>
            </w:r>
          </w:p>
        </w:tc>
        <w:tc>
          <w:tcPr>
            <w:tcW w:w="3849" w:type="dxa"/>
          </w:tcPr>
          <w:p w14:paraId="1D4E1049" w14:textId="756B2DF6"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2021 року (30 сек)</w:t>
            </w:r>
          </w:p>
          <w:p w14:paraId="56D38993"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листопад 2021 року (20 сек)</w:t>
            </w:r>
          </w:p>
          <w:p w14:paraId="0C51AA11"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січень – лютий 2022 року (10 сек)</w:t>
            </w:r>
          </w:p>
          <w:p w14:paraId="33F6039A"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 грудень 2023 року (10 сек)</w:t>
            </w:r>
          </w:p>
          <w:p w14:paraId="7FF4F1F9" w14:textId="41E9B8FA"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січень – березень 2024 року</w:t>
            </w:r>
            <w:r w:rsidR="00F558C1">
              <w:rPr>
                <w:rFonts w:ascii="Times New Roman" w:eastAsia="Times New Roman" w:hAnsi="Times New Roman" w:cs="Times New Roman"/>
                <w:sz w:val="20"/>
                <w:szCs w:val="20"/>
                <w:lang w:val="uk-UA" w:eastAsia="ru-RU"/>
              </w:rPr>
              <w:t xml:space="preserve"> </w:t>
            </w:r>
            <w:r w:rsidRPr="003E41FA">
              <w:rPr>
                <w:rFonts w:ascii="Times New Roman" w:eastAsia="Times New Roman" w:hAnsi="Times New Roman" w:cs="Times New Roman"/>
                <w:sz w:val="20"/>
                <w:szCs w:val="20"/>
                <w:lang w:val="uk-UA" w:eastAsia="ru-RU"/>
              </w:rPr>
              <w:t>(10 сек)</w:t>
            </w:r>
          </w:p>
        </w:tc>
        <w:tc>
          <w:tcPr>
            <w:tcW w:w="1428" w:type="dxa"/>
          </w:tcPr>
          <w:p w14:paraId="72F3E526" w14:textId="77777777" w:rsidR="0076382C" w:rsidRPr="003E41FA" w:rsidRDefault="0076382C" w:rsidP="0062372A">
            <w:pPr>
              <w:jc w:val="center"/>
              <w:rPr>
                <w:rFonts w:ascii="Times New Roman" w:eastAsia="Times New Roman" w:hAnsi="Times New Roman" w:cs="Times New Roman"/>
                <w:sz w:val="20"/>
                <w:szCs w:val="20"/>
                <w:lang w:val="uk-UA" w:eastAsia="ru-RU"/>
              </w:rPr>
            </w:pPr>
          </w:p>
          <w:p w14:paraId="11AAE136" w14:textId="77777777" w:rsidR="0076382C" w:rsidRPr="003E41FA" w:rsidRDefault="0076382C" w:rsidP="0062372A">
            <w:pPr>
              <w:jc w:val="center"/>
              <w:rPr>
                <w:rFonts w:ascii="Times New Roman" w:eastAsia="Times New Roman" w:hAnsi="Times New Roman" w:cs="Times New Roman"/>
                <w:sz w:val="20"/>
                <w:szCs w:val="20"/>
                <w:lang w:val="uk-UA" w:eastAsia="ru-RU"/>
              </w:rPr>
            </w:pPr>
          </w:p>
          <w:p w14:paraId="638E9893"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1093</w:t>
            </w:r>
          </w:p>
        </w:tc>
      </w:tr>
      <w:tr w:rsidR="0076382C" w:rsidRPr="003E41FA" w14:paraId="3B830471" w14:textId="77777777" w:rsidTr="0076382C">
        <w:trPr>
          <w:trHeight w:val="896"/>
        </w:trPr>
        <w:tc>
          <w:tcPr>
            <w:tcW w:w="2074" w:type="dxa"/>
            <w:vMerge/>
            <w:noWrap/>
          </w:tcPr>
          <w:p w14:paraId="01A21FAB" w14:textId="77777777" w:rsidR="0076382C" w:rsidRPr="003E41FA" w:rsidRDefault="0076382C" w:rsidP="0062372A">
            <w:pPr>
              <w:jc w:val="center"/>
              <w:rPr>
                <w:rFonts w:ascii="Times New Roman" w:eastAsia="Times New Roman" w:hAnsi="Times New Roman" w:cs="Times New Roman"/>
                <w:sz w:val="20"/>
                <w:szCs w:val="20"/>
                <w:lang w:val="uk-UA" w:eastAsia="ru-RU"/>
              </w:rPr>
            </w:pPr>
          </w:p>
        </w:tc>
        <w:tc>
          <w:tcPr>
            <w:tcW w:w="1754" w:type="dxa"/>
          </w:tcPr>
          <w:p w14:paraId="43A590C1"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СОНЦЕ</w:t>
            </w:r>
          </w:p>
        </w:tc>
        <w:tc>
          <w:tcPr>
            <w:tcW w:w="3849" w:type="dxa"/>
          </w:tcPr>
          <w:p w14:paraId="41AF0758" w14:textId="2BCF1D65"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2021 року (30 сек)</w:t>
            </w:r>
          </w:p>
          <w:p w14:paraId="72B987FE"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листопад 2021 року (20 сек)</w:t>
            </w:r>
          </w:p>
          <w:p w14:paraId="52A310FC"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січень –  лютий 2022 року (10 сек)</w:t>
            </w:r>
          </w:p>
          <w:p w14:paraId="54CF7B2C"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 грудень 2023 року (10 сек)</w:t>
            </w:r>
          </w:p>
          <w:p w14:paraId="36B528D7" w14:textId="3E6A19E6"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січень – березень 2024 року</w:t>
            </w:r>
            <w:r w:rsidR="00F558C1">
              <w:rPr>
                <w:rFonts w:ascii="Times New Roman" w:eastAsia="Times New Roman" w:hAnsi="Times New Roman" w:cs="Times New Roman"/>
                <w:sz w:val="20"/>
                <w:szCs w:val="20"/>
                <w:lang w:val="uk-UA" w:eastAsia="ru-RU"/>
              </w:rPr>
              <w:t xml:space="preserve"> </w:t>
            </w:r>
            <w:r w:rsidRPr="003E41FA">
              <w:rPr>
                <w:rFonts w:ascii="Times New Roman" w:eastAsia="Times New Roman" w:hAnsi="Times New Roman" w:cs="Times New Roman"/>
                <w:sz w:val="20"/>
                <w:szCs w:val="20"/>
                <w:lang w:val="uk-UA" w:eastAsia="ru-RU"/>
              </w:rPr>
              <w:t>(10 сек)</w:t>
            </w:r>
          </w:p>
        </w:tc>
        <w:tc>
          <w:tcPr>
            <w:tcW w:w="1428" w:type="dxa"/>
          </w:tcPr>
          <w:p w14:paraId="5EECA27C"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1006</w:t>
            </w:r>
          </w:p>
          <w:p w14:paraId="37225BD8" w14:textId="77777777" w:rsidR="0076382C" w:rsidRPr="003E41FA" w:rsidRDefault="0076382C" w:rsidP="0062372A">
            <w:pPr>
              <w:jc w:val="center"/>
              <w:rPr>
                <w:rFonts w:ascii="Times New Roman" w:eastAsia="Times New Roman" w:hAnsi="Times New Roman" w:cs="Times New Roman"/>
                <w:sz w:val="20"/>
                <w:szCs w:val="20"/>
                <w:lang w:val="uk-UA" w:eastAsia="ru-RU"/>
              </w:rPr>
            </w:pPr>
          </w:p>
          <w:p w14:paraId="3C2A3D6B" w14:textId="77777777" w:rsidR="0076382C" w:rsidRPr="003E41FA" w:rsidRDefault="0076382C" w:rsidP="0062372A">
            <w:pPr>
              <w:jc w:val="center"/>
              <w:rPr>
                <w:rFonts w:ascii="Times New Roman" w:eastAsia="Times New Roman" w:hAnsi="Times New Roman" w:cs="Times New Roman"/>
                <w:sz w:val="20"/>
                <w:szCs w:val="20"/>
                <w:lang w:val="uk-UA" w:eastAsia="ru-RU"/>
              </w:rPr>
            </w:pPr>
          </w:p>
        </w:tc>
      </w:tr>
      <w:tr w:rsidR="0076382C" w:rsidRPr="003E41FA" w14:paraId="451B824D" w14:textId="77777777" w:rsidTr="0076382C">
        <w:trPr>
          <w:trHeight w:val="264"/>
        </w:trPr>
        <w:tc>
          <w:tcPr>
            <w:tcW w:w="2074" w:type="dxa"/>
            <w:vMerge/>
            <w:noWrap/>
          </w:tcPr>
          <w:p w14:paraId="2C4E4356" w14:textId="77777777" w:rsidR="0076382C" w:rsidRPr="003E41FA" w:rsidRDefault="0076382C" w:rsidP="0062372A">
            <w:pPr>
              <w:jc w:val="center"/>
              <w:rPr>
                <w:rFonts w:ascii="Times New Roman" w:eastAsia="Times New Roman" w:hAnsi="Times New Roman" w:cs="Times New Roman"/>
                <w:sz w:val="20"/>
                <w:szCs w:val="20"/>
                <w:lang w:val="uk-UA" w:eastAsia="ru-RU"/>
              </w:rPr>
            </w:pPr>
          </w:p>
        </w:tc>
        <w:tc>
          <w:tcPr>
            <w:tcW w:w="1754" w:type="dxa"/>
          </w:tcPr>
          <w:p w14:paraId="5179FD61" w14:textId="77777777" w:rsidR="0076382C" w:rsidRPr="003E41FA" w:rsidRDefault="0076382C" w:rsidP="0062372A">
            <w:pPr>
              <w:jc w:val="center"/>
              <w:rPr>
                <w:rFonts w:ascii="Times New Roman" w:eastAsia="Times New Roman" w:hAnsi="Times New Roman" w:cs="Times New Roman"/>
                <w:color w:val="FF0000"/>
                <w:sz w:val="20"/>
                <w:szCs w:val="20"/>
                <w:lang w:val="uk-UA" w:eastAsia="ru-RU"/>
              </w:rPr>
            </w:pPr>
            <w:r w:rsidRPr="003E41FA">
              <w:rPr>
                <w:rFonts w:ascii="Times New Roman" w:eastAsia="Times New Roman" w:hAnsi="Times New Roman" w:cs="Times New Roman"/>
                <w:sz w:val="20"/>
                <w:szCs w:val="20"/>
                <w:lang w:val="uk-UA" w:eastAsia="ru-RU"/>
              </w:rPr>
              <w:t>24 канал</w:t>
            </w:r>
          </w:p>
        </w:tc>
        <w:tc>
          <w:tcPr>
            <w:tcW w:w="3849" w:type="dxa"/>
          </w:tcPr>
          <w:p w14:paraId="4FFA427C"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2021 року (30 сек)</w:t>
            </w:r>
          </w:p>
          <w:p w14:paraId="4ED57D7E"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листопад 2021 року (20 сек)</w:t>
            </w:r>
          </w:p>
          <w:p w14:paraId="6F3C1A92"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січень – лютий 2022 року (10 сек)</w:t>
            </w:r>
          </w:p>
        </w:tc>
        <w:tc>
          <w:tcPr>
            <w:tcW w:w="1428" w:type="dxa"/>
          </w:tcPr>
          <w:p w14:paraId="6FD43E09" w14:textId="77777777" w:rsidR="0076382C" w:rsidRPr="003E41FA" w:rsidRDefault="0076382C" w:rsidP="0062372A">
            <w:pPr>
              <w:jc w:val="center"/>
              <w:rPr>
                <w:rFonts w:ascii="Times New Roman" w:eastAsia="Times New Roman" w:hAnsi="Times New Roman" w:cs="Times New Roman"/>
                <w:sz w:val="20"/>
                <w:szCs w:val="20"/>
                <w:lang w:val="uk-UA" w:eastAsia="ru-RU"/>
              </w:rPr>
            </w:pPr>
          </w:p>
          <w:p w14:paraId="3C5CC7CC"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254</w:t>
            </w:r>
          </w:p>
          <w:p w14:paraId="4E699F92" w14:textId="77777777" w:rsidR="0076382C" w:rsidRPr="003E41FA" w:rsidRDefault="0076382C" w:rsidP="0062372A">
            <w:pPr>
              <w:jc w:val="center"/>
              <w:rPr>
                <w:rFonts w:ascii="Times New Roman" w:eastAsia="Times New Roman" w:hAnsi="Times New Roman" w:cs="Times New Roman"/>
                <w:sz w:val="20"/>
                <w:szCs w:val="20"/>
                <w:lang w:val="uk-UA" w:eastAsia="ru-RU"/>
              </w:rPr>
            </w:pPr>
          </w:p>
        </w:tc>
      </w:tr>
      <w:tr w:rsidR="0076382C" w:rsidRPr="003E41FA" w14:paraId="6D5B8396" w14:textId="77777777" w:rsidTr="0076382C">
        <w:trPr>
          <w:trHeight w:val="264"/>
        </w:trPr>
        <w:tc>
          <w:tcPr>
            <w:tcW w:w="2074" w:type="dxa"/>
            <w:vMerge/>
            <w:noWrap/>
          </w:tcPr>
          <w:p w14:paraId="4B628AC8" w14:textId="77777777" w:rsidR="0076382C" w:rsidRPr="003E41FA" w:rsidRDefault="0076382C" w:rsidP="0062372A">
            <w:pPr>
              <w:jc w:val="center"/>
              <w:rPr>
                <w:rFonts w:ascii="Times New Roman" w:eastAsia="Times New Roman" w:hAnsi="Times New Roman" w:cs="Times New Roman"/>
                <w:sz w:val="20"/>
                <w:szCs w:val="20"/>
                <w:lang w:val="uk-UA" w:eastAsia="ru-RU"/>
              </w:rPr>
            </w:pPr>
          </w:p>
        </w:tc>
        <w:tc>
          <w:tcPr>
            <w:tcW w:w="1754" w:type="dxa"/>
          </w:tcPr>
          <w:p w14:paraId="1E72E716"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1+1</w:t>
            </w:r>
          </w:p>
        </w:tc>
        <w:tc>
          <w:tcPr>
            <w:tcW w:w="3849" w:type="dxa"/>
          </w:tcPr>
          <w:p w14:paraId="3917F4F5" w14:textId="43A77C3D"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2021 року (30 сек)</w:t>
            </w:r>
          </w:p>
          <w:p w14:paraId="671D3D28"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листопад 2021 року (20 сек)</w:t>
            </w:r>
          </w:p>
          <w:p w14:paraId="67C025C9"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січень – лютий 2022 року (10 сек)</w:t>
            </w:r>
          </w:p>
        </w:tc>
        <w:tc>
          <w:tcPr>
            <w:tcW w:w="1428" w:type="dxa"/>
          </w:tcPr>
          <w:p w14:paraId="51766C55" w14:textId="77777777" w:rsidR="0076382C" w:rsidRPr="003E41FA" w:rsidRDefault="0076382C" w:rsidP="0062372A">
            <w:pPr>
              <w:jc w:val="center"/>
              <w:rPr>
                <w:rFonts w:ascii="Times New Roman" w:eastAsia="Times New Roman" w:hAnsi="Times New Roman" w:cs="Times New Roman"/>
                <w:sz w:val="20"/>
                <w:szCs w:val="20"/>
                <w:lang w:val="uk-UA" w:eastAsia="ru-RU"/>
              </w:rPr>
            </w:pPr>
          </w:p>
          <w:p w14:paraId="4726CA53"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312</w:t>
            </w:r>
          </w:p>
          <w:p w14:paraId="362CBD00" w14:textId="77777777" w:rsidR="0076382C" w:rsidRPr="003E41FA" w:rsidRDefault="0076382C" w:rsidP="0062372A">
            <w:pPr>
              <w:jc w:val="center"/>
              <w:rPr>
                <w:rFonts w:ascii="Times New Roman" w:eastAsia="Times New Roman" w:hAnsi="Times New Roman" w:cs="Times New Roman"/>
                <w:sz w:val="20"/>
                <w:szCs w:val="20"/>
                <w:lang w:val="uk-UA" w:eastAsia="ru-RU"/>
              </w:rPr>
            </w:pPr>
          </w:p>
        </w:tc>
      </w:tr>
      <w:tr w:rsidR="0076382C" w:rsidRPr="003E41FA" w14:paraId="3CBFD465" w14:textId="77777777" w:rsidTr="0076382C">
        <w:trPr>
          <w:trHeight w:val="922"/>
        </w:trPr>
        <w:tc>
          <w:tcPr>
            <w:tcW w:w="2074" w:type="dxa"/>
            <w:vMerge/>
            <w:noWrap/>
          </w:tcPr>
          <w:p w14:paraId="6AD4027B" w14:textId="77777777" w:rsidR="0076382C" w:rsidRPr="003E41FA" w:rsidRDefault="0076382C" w:rsidP="0062372A">
            <w:pPr>
              <w:jc w:val="center"/>
              <w:rPr>
                <w:rFonts w:ascii="Times New Roman" w:eastAsia="Times New Roman" w:hAnsi="Times New Roman" w:cs="Times New Roman"/>
                <w:sz w:val="20"/>
                <w:szCs w:val="20"/>
                <w:lang w:val="uk-UA" w:eastAsia="ru-RU"/>
              </w:rPr>
            </w:pPr>
          </w:p>
        </w:tc>
        <w:tc>
          <w:tcPr>
            <w:tcW w:w="1754" w:type="dxa"/>
          </w:tcPr>
          <w:p w14:paraId="62702596"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2+2</w:t>
            </w:r>
          </w:p>
        </w:tc>
        <w:tc>
          <w:tcPr>
            <w:tcW w:w="3849" w:type="dxa"/>
          </w:tcPr>
          <w:p w14:paraId="035EE3E8"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2021 року (30 сек)</w:t>
            </w:r>
          </w:p>
          <w:p w14:paraId="6A59EAC9"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листопад 2021 року (20 сек)</w:t>
            </w:r>
          </w:p>
          <w:p w14:paraId="16910101"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січень – лютий 2022 року (10 сек)</w:t>
            </w:r>
          </w:p>
          <w:p w14:paraId="53E050FD"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 грудень 2023 року (10 сек)</w:t>
            </w:r>
          </w:p>
          <w:p w14:paraId="5F8FDAA4" w14:textId="0770668C"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січень –  березень 2024 року</w:t>
            </w:r>
            <w:r w:rsidR="00F558C1">
              <w:rPr>
                <w:rFonts w:ascii="Times New Roman" w:eastAsia="Times New Roman" w:hAnsi="Times New Roman" w:cs="Times New Roman"/>
                <w:sz w:val="20"/>
                <w:szCs w:val="20"/>
                <w:lang w:val="uk-UA" w:eastAsia="ru-RU"/>
              </w:rPr>
              <w:t xml:space="preserve"> </w:t>
            </w:r>
            <w:r w:rsidRPr="003E41FA">
              <w:rPr>
                <w:rFonts w:ascii="Times New Roman" w:eastAsia="Times New Roman" w:hAnsi="Times New Roman" w:cs="Times New Roman"/>
                <w:sz w:val="20"/>
                <w:szCs w:val="20"/>
                <w:lang w:val="uk-UA" w:eastAsia="ru-RU"/>
              </w:rPr>
              <w:t>(10 сек)</w:t>
            </w:r>
          </w:p>
        </w:tc>
        <w:tc>
          <w:tcPr>
            <w:tcW w:w="1428" w:type="dxa"/>
          </w:tcPr>
          <w:p w14:paraId="2CC3B286" w14:textId="77777777" w:rsidR="0076382C" w:rsidRPr="003E41FA" w:rsidRDefault="0076382C" w:rsidP="0062372A">
            <w:pPr>
              <w:jc w:val="center"/>
              <w:rPr>
                <w:rFonts w:ascii="Times New Roman" w:eastAsia="Times New Roman" w:hAnsi="Times New Roman" w:cs="Times New Roman"/>
                <w:sz w:val="20"/>
                <w:szCs w:val="20"/>
                <w:lang w:val="uk-UA" w:eastAsia="ru-RU"/>
              </w:rPr>
            </w:pPr>
          </w:p>
          <w:p w14:paraId="6AA49C90"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1033</w:t>
            </w:r>
          </w:p>
          <w:p w14:paraId="48173101" w14:textId="77777777" w:rsidR="0076382C" w:rsidRPr="003E41FA" w:rsidRDefault="0076382C" w:rsidP="0062372A">
            <w:pPr>
              <w:jc w:val="center"/>
              <w:rPr>
                <w:rFonts w:ascii="Times New Roman" w:eastAsia="Times New Roman" w:hAnsi="Times New Roman" w:cs="Times New Roman"/>
                <w:sz w:val="20"/>
                <w:szCs w:val="20"/>
                <w:lang w:val="uk-UA" w:eastAsia="ru-RU"/>
              </w:rPr>
            </w:pPr>
          </w:p>
        </w:tc>
      </w:tr>
      <w:tr w:rsidR="0076382C" w:rsidRPr="003E41FA" w14:paraId="35FA4DC8" w14:textId="77777777" w:rsidTr="0076382C">
        <w:trPr>
          <w:trHeight w:val="927"/>
        </w:trPr>
        <w:tc>
          <w:tcPr>
            <w:tcW w:w="2074" w:type="dxa"/>
            <w:vMerge/>
            <w:noWrap/>
          </w:tcPr>
          <w:p w14:paraId="26440926" w14:textId="77777777" w:rsidR="0076382C" w:rsidRPr="003E41FA" w:rsidRDefault="0076382C" w:rsidP="0062372A">
            <w:pPr>
              <w:jc w:val="center"/>
              <w:rPr>
                <w:rFonts w:ascii="Times New Roman" w:eastAsia="Times New Roman" w:hAnsi="Times New Roman" w:cs="Times New Roman"/>
                <w:sz w:val="20"/>
                <w:szCs w:val="20"/>
                <w:lang w:val="uk-UA" w:eastAsia="ru-RU"/>
              </w:rPr>
            </w:pPr>
          </w:p>
        </w:tc>
        <w:tc>
          <w:tcPr>
            <w:tcW w:w="1754" w:type="dxa"/>
          </w:tcPr>
          <w:p w14:paraId="1B1FC435"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eastAsia="ru-RU"/>
              </w:rPr>
              <w:t>TET</w:t>
            </w:r>
          </w:p>
        </w:tc>
        <w:tc>
          <w:tcPr>
            <w:tcW w:w="3849" w:type="dxa"/>
          </w:tcPr>
          <w:p w14:paraId="2CB6F115" w14:textId="0B56141E"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2021 року (30 сек)</w:t>
            </w:r>
          </w:p>
          <w:p w14:paraId="014B8594" w14:textId="639556F4"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листопад 2021 року</w:t>
            </w:r>
            <w:r w:rsidR="00F558C1">
              <w:rPr>
                <w:rFonts w:ascii="Times New Roman" w:eastAsia="Times New Roman" w:hAnsi="Times New Roman" w:cs="Times New Roman"/>
                <w:sz w:val="20"/>
                <w:szCs w:val="20"/>
                <w:lang w:val="uk-UA" w:eastAsia="ru-RU"/>
              </w:rPr>
              <w:t xml:space="preserve"> </w:t>
            </w:r>
            <w:r w:rsidRPr="003E41FA">
              <w:rPr>
                <w:rFonts w:ascii="Times New Roman" w:eastAsia="Times New Roman" w:hAnsi="Times New Roman" w:cs="Times New Roman"/>
                <w:sz w:val="20"/>
                <w:szCs w:val="20"/>
                <w:lang w:val="uk-UA" w:eastAsia="ru-RU"/>
              </w:rPr>
              <w:t>(20 сек)</w:t>
            </w:r>
          </w:p>
          <w:p w14:paraId="4950352A"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січень – лютий 2022 року (10 сек)</w:t>
            </w:r>
          </w:p>
          <w:p w14:paraId="25146128"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 грудень 2023 року (10 сек)</w:t>
            </w:r>
          </w:p>
          <w:p w14:paraId="19DFF2C2" w14:textId="7E1AC21A"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січень – березень 2024 року</w:t>
            </w:r>
            <w:r w:rsidR="00F558C1">
              <w:rPr>
                <w:rFonts w:ascii="Times New Roman" w:eastAsia="Times New Roman" w:hAnsi="Times New Roman" w:cs="Times New Roman"/>
                <w:sz w:val="20"/>
                <w:szCs w:val="20"/>
                <w:lang w:val="uk-UA" w:eastAsia="ru-RU"/>
              </w:rPr>
              <w:t xml:space="preserve"> </w:t>
            </w:r>
            <w:r w:rsidRPr="003E41FA">
              <w:rPr>
                <w:rFonts w:ascii="Times New Roman" w:eastAsia="Times New Roman" w:hAnsi="Times New Roman" w:cs="Times New Roman"/>
                <w:sz w:val="20"/>
                <w:szCs w:val="20"/>
                <w:lang w:val="uk-UA" w:eastAsia="ru-RU"/>
              </w:rPr>
              <w:t>(10 сек)</w:t>
            </w:r>
          </w:p>
        </w:tc>
        <w:tc>
          <w:tcPr>
            <w:tcW w:w="1428" w:type="dxa"/>
          </w:tcPr>
          <w:p w14:paraId="3F70AAEF" w14:textId="77777777" w:rsidR="0076382C" w:rsidRPr="003E41FA" w:rsidRDefault="0076382C" w:rsidP="0062372A">
            <w:pPr>
              <w:jc w:val="center"/>
              <w:rPr>
                <w:rFonts w:ascii="Times New Roman" w:eastAsia="Times New Roman" w:hAnsi="Times New Roman" w:cs="Times New Roman"/>
                <w:sz w:val="20"/>
                <w:szCs w:val="20"/>
                <w:lang w:val="uk-UA" w:eastAsia="ru-RU"/>
              </w:rPr>
            </w:pPr>
          </w:p>
          <w:p w14:paraId="605A5DFA" w14:textId="77777777" w:rsidR="0076382C" w:rsidRPr="003E41FA" w:rsidRDefault="0076382C" w:rsidP="0062372A">
            <w:pPr>
              <w:jc w:val="center"/>
              <w:rPr>
                <w:rFonts w:ascii="Times New Roman" w:eastAsia="Times New Roman" w:hAnsi="Times New Roman" w:cs="Times New Roman"/>
                <w:sz w:val="20"/>
                <w:szCs w:val="20"/>
                <w:lang w:val="uk-UA" w:eastAsia="ru-RU"/>
              </w:rPr>
            </w:pPr>
          </w:p>
          <w:p w14:paraId="05D420C8"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1402</w:t>
            </w:r>
          </w:p>
        </w:tc>
      </w:tr>
      <w:tr w:rsidR="0076382C" w:rsidRPr="003E41FA" w14:paraId="4BCC8963" w14:textId="77777777" w:rsidTr="0076382C">
        <w:trPr>
          <w:trHeight w:val="264"/>
        </w:trPr>
        <w:tc>
          <w:tcPr>
            <w:tcW w:w="2074" w:type="dxa"/>
            <w:vMerge/>
            <w:noWrap/>
          </w:tcPr>
          <w:p w14:paraId="5E86C32D" w14:textId="77777777" w:rsidR="0076382C" w:rsidRPr="003E41FA" w:rsidRDefault="0076382C" w:rsidP="0062372A">
            <w:pPr>
              <w:jc w:val="center"/>
              <w:rPr>
                <w:rFonts w:ascii="Times New Roman" w:eastAsia="Times New Roman" w:hAnsi="Times New Roman" w:cs="Times New Roman"/>
                <w:sz w:val="20"/>
                <w:szCs w:val="20"/>
                <w:lang w:val="uk-UA" w:eastAsia="ru-RU"/>
              </w:rPr>
            </w:pPr>
          </w:p>
        </w:tc>
        <w:tc>
          <w:tcPr>
            <w:tcW w:w="1754" w:type="dxa"/>
          </w:tcPr>
          <w:p w14:paraId="72FA8729" w14:textId="77777777" w:rsidR="0076382C" w:rsidRPr="003E41FA" w:rsidRDefault="0076382C" w:rsidP="0062372A">
            <w:pPr>
              <w:jc w:val="center"/>
              <w:rPr>
                <w:rFonts w:ascii="Times New Roman" w:eastAsia="Times New Roman" w:hAnsi="Times New Roman" w:cs="Times New Roman"/>
                <w:sz w:val="20"/>
                <w:szCs w:val="20"/>
                <w:lang w:eastAsia="ru-RU"/>
              </w:rPr>
            </w:pPr>
            <w:r w:rsidRPr="003E41FA">
              <w:rPr>
                <w:rFonts w:ascii="Times New Roman" w:eastAsia="Times New Roman" w:hAnsi="Times New Roman" w:cs="Times New Roman"/>
                <w:sz w:val="20"/>
                <w:szCs w:val="20"/>
                <w:lang w:eastAsia="ru-RU"/>
              </w:rPr>
              <w:t>ПЛЮС ПЛЮС</w:t>
            </w:r>
          </w:p>
        </w:tc>
        <w:tc>
          <w:tcPr>
            <w:tcW w:w="3849" w:type="dxa"/>
          </w:tcPr>
          <w:p w14:paraId="10202CBA"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2021 року (30 сек)</w:t>
            </w:r>
          </w:p>
          <w:p w14:paraId="3D60A6B9"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листопад 2021 року (20 сек)</w:t>
            </w:r>
          </w:p>
          <w:p w14:paraId="3FE8E82A"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січень – лютий 2022 року (10 сек)</w:t>
            </w:r>
          </w:p>
          <w:p w14:paraId="651F6EBE"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 грудень 2023 року (10 сек)</w:t>
            </w:r>
          </w:p>
          <w:p w14:paraId="01E866EA" w14:textId="7335C40D" w:rsidR="0076382C" w:rsidRPr="003E41FA" w:rsidRDefault="0076382C" w:rsidP="0062372A">
            <w:pPr>
              <w:jc w:val="center"/>
              <w:rPr>
                <w:rFonts w:ascii="Times New Roman" w:eastAsia="Times New Roman" w:hAnsi="Times New Roman" w:cs="Times New Roman"/>
                <w:sz w:val="20"/>
                <w:szCs w:val="20"/>
                <w:lang w:eastAsia="ru-RU"/>
              </w:rPr>
            </w:pPr>
            <w:r w:rsidRPr="003E41FA">
              <w:rPr>
                <w:rFonts w:ascii="Times New Roman" w:eastAsia="Times New Roman" w:hAnsi="Times New Roman" w:cs="Times New Roman"/>
                <w:sz w:val="20"/>
                <w:szCs w:val="20"/>
                <w:lang w:val="uk-UA" w:eastAsia="ru-RU"/>
              </w:rPr>
              <w:t>січень –  березень 2024 року</w:t>
            </w:r>
            <w:r w:rsidR="00F558C1">
              <w:rPr>
                <w:rFonts w:ascii="Times New Roman" w:eastAsia="Times New Roman" w:hAnsi="Times New Roman" w:cs="Times New Roman"/>
                <w:sz w:val="20"/>
                <w:szCs w:val="20"/>
                <w:lang w:val="uk-UA" w:eastAsia="ru-RU"/>
              </w:rPr>
              <w:t xml:space="preserve"> </w:t>
            </w:r>
            <w:r w:rsidRPr="003E41FA">
              <w:rPr>
                <w:rFonts w:ascii="Times New Roman" w:eastAsia="Times New Roman" w:hAnsi="Times New Roman" w:cs="Times New Roman"/>
                <w:sz w:val="20"/>
                <w:szCs w:val="20"/>
                <w:lang w:val="uk-UA" w:eastAsia="ru-RU"/>
              </w:rPr>
              <w:t>(10 сек)</w:t>
            </w:r>
          </w:p>
        </w:tc>
        <w:tc>
          <w:tcPr>
            <w:tcW w:w="1428" w:type="dxa"/>
          </w:tcPr>
          <w:p w14:paraId="4BC0C419" w14:textId="77777777" w:rsidR="0076382C" w:rsidRPr="003E41FA" w:rsidRDefault="0076382C" w:rsidP="0062372A">
            <w:pPr>
              <w:jc w:val="center"/>
              <w:rPr>
                <w:rFonts w:ascii="Times New Roman" w:eastAsia="Times New Roman" w:hAnsi="Times New Roman" w:cs="Times New Roman"/>
                <w:sz w:val="20"/>
                <w:szCs w:val="20"/>
                <w:lang w:eastAsia="ru-RU"/>
              </w:rPr>
            </w:pPr>
          </w:p>
          <w:p w14:paraId="3D2FC98D" w14:textId="77777777" w:rsidR="0076382C" w:rsidRPr="003E41FA" w:rsidRDefault="0076382C" w:rsidP="0062372A">
            <w:pPr>
              <w:jc w:val="center"/>
              <w:rPr>
                <w:rFonts w:ascii="Times New Roman" w:eastAsia="Times New Roman" w:hAnsi="Times New Roman" w:cs="Times New Roman"/>
                <w:sz w:val="20"/>
                <w:szCs w:val="20"/>
                <w:lang w:eastAsia="ru-RU"/>
              </w:rPr>
            </w:pPr>
          </w:p>
          <w:p w14:paraId="6D54083A"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1755</w:t>
            </w:r>
          </w:p>
        </w:tc>
      </w:tr>
      <w:tr w:rsidR="0076382C" w:rsidRPr="003E41FA" w14:paraId="7EA200CA" w14:textId="77777777" w:rsidTr="0076382C">
        <w:trPr>
          <w:trHeight w:val="264"/>
        </w:trPr>
        <w:tc>
          <w:tcPr>
            <w:tcW w:w="2074" w:type="dxa"/>
            <w:vMerge/>
            <w:noWrap/>
          </w:tcPr>
          <w:p w14:paraId="00BF7F99" w14:textId="77777777" w:rsidR="0076382C" w:rsidRPr="003E41FA" w:rsidRDefault="0076382C" w:rsidP="0062372A">
            <w:pPr>
              <w:jc w:val="center"/>
              <w:rPr>
                <w:rFonts w:ascii="Times New Roman" w:eastAsia="Times New Roman" w:hAnsi="Times New Roman" w:cs="Times New Roman"/>
                <w:sz w:val="20"/>
                <w:szCs w:val="20"/>
                <w:lang w:eastAsia="ru-RU"/>
              </w:rPr>
            </w:pPr>
          </w:p>
        </w:tc>
        <w:tc>
          <w:tcPr>
            <w:tcW w:w="1754" w:type="dxa"/>
          </w:tcPr>
          <w:p w14:paraId="4D8EC1E2" w14:textId="77777777" w:rsidR="0076382C" w:rsidRPr="003E41FA" w:rsidRDefault="0076382C" w:rsidP="0062372A">
            <w:pPr>
              <w:jc w:val="center"/>
              <w:rPr>
                <w:rFonts w:ascii="Times New Roman" w:eastAsia="Times New Roman" w:hAnsi="Times New Roman" w:cs="Times New Roman"/>
                <w:sz w:val="20"/>
                <w:szCs w:val="20"/>
                <w:lang w:eastAsia="ru-RU"/>
              </w:rPr>
            </w:pPr>
            <w:r w:rsidRPr="003E41FA">
              <w:rPr>
                <w:rFonts w:ascii="Times New Roman" w:eastAsia="Times New Roman" w:hAnsi="Times New Roman" w:cs="Times New Roman"/>
                <w:sz w:val="20"/>
                <w:szCs w:val="20"/>
                <w:lang w:eastAsia="ru-RU"/>
              </w:rPr>
              <w:t>COMEDY CENTRAL</w:t>
            </w:r>
          </w:p>
        </w:tc>
        <w:tc>
          <w:tcPr>
            <w:tcW w:w="3849" w:type="dxa"/>
          </w:tcPr>
          <w:p w14:paraId="78B0E8DF"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 xml:space="preserve">листопад 2021 </w:t>
            </w:r>
            <w:r w:rsidRPr="003E41FA">
              <w:rPr>
                <w:rFonts w:ascii="Times New Roman" w:eastAsia="Times New Roman" w:hAnsi="Times New Roman" w:cs="Times New Roman"/>
                <w:sz w:val="20"/>
                <w:szCs w:val="20"/>
                <w:lang w:eastAsia="ru-RU"/>
              </w:rPr>
              <w:t>р</w:t>
            </w:r>
            <w:r w:rsidRPr="003E41FA">
              <w:rPr>
                <w:rFonts w:ascii="Times New Roman" w:eastAsia="Times New Roman" w:hAnsi="Times New Roman" w:cs="Times New Roman"/>
                <w:sz w:val="20"/>
                <w:szCs w:val="20"/>
                <w:lang w:val="uk-UA" w:eastAsia="ru-RU"/>
              </w:rPr>
              <w:t>оку (20 сек)</w:t>
            </w:r>
          </w:p>
          <w:p w14:paraId="35E29C49"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січень –  лютий 2022 року (10 сек)</w:t>
            </w:r>
          </w:p>
          <w:p w14:paraId="51927E4D"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 грудень 2023 року (10 сек)</w:t>
            </w:r>
          </w:p>
          <w:p w14:paraId="7C042B62" w14:textId="70AF18C3"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січень –  березень 2024 року</w:t>
            </w:r>
            <w:r w:rsidR="00F558C1">
              <w:rPr>
                <w:rFonts w:ascii="Times New Roman" w:eastAsia="Times New Roman" w:hAnsi="Times New Roman" w:cs="Times New Roman"/>
                <w:sz w:val="20"/>
                <w:szCs w:val="20"/>
                <w:lang w:val="uk-UA" w:eastAsia="ru-RU"/>
              </w:rPr>
              <w:t xml:space="preserve"> </w:t>
            </w:r>
            <w:r w:rsidRPr="003E41FA">
              <w:rPr>
                <w:rFonts w:ascii="Times New Roman" w:eastAsia="Times New Roman" w:hAnsi="Times New Roman" w:cs="Times New Roman"/>
                <w:sz w:val="20"/>
                <w:szCs w:val="20"/>
                <w:lang w:val="uk-UA" w:eastAsia="ru-RU"/>
              </w:rPr>
              <w:t>(10 сек)</w:t>
            </w:r>
          </w:p>
        </w:tc>
        <w:tc>
          <w:tcPr>
            <w:tcW w:w="1428" w:type="dxa"/>
          </w:tcPr>
          <w:p w14:paraId="47013F85" w14:textId="77777777" w:rsidR="0076382C" w:rsidRPr="003E41FA" w:rsidRDefault="0076382C" w:rsidP="0062372A">
            <w:pPr>
              <w:jc w:val="center"/>
              <w:rPr>
                <w:rFonts w:ascii="Times New Roman" w:eastAsia="Times New Roman" w:hAnsi="Times New Roman" w:cs="Times New Roman"/>
                <w:sz w:val="20"/>
                <w:szCs w:val="20"/>
                <w:lang w:val="uk-UA" w:eastAsia="ru-RU"/>
              </w:rPr>
            </w:pPr>
          </w:p>
          <w:p w14:paraId="15EEA0F8"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2406</w:t>
            </w:r>
          </w:p>
        </w:tc>
      </w:tr>
      <w:tr w:rsidR="0076382C" w:rsidRPr="003E41FA" w14:paraId="498256FB" w14:textId="77777777" w:rsidTr="0076382C">
        <w:trPr>
          <w:trHeight w:val="197"/>
        </w:trPr>
        <w:tc>
          <w:tcPr>
            <w:tcW w:w="2074" w:type="dxa"/>
            <w:vMerge/>
            <w:noWrap/>
          </w:tcPr>
          <w:p w14:paraId="28053627" w14:textId="77777777" w:rsidR="0076382C" w:rsidRPr="003E41FA" w:rsidRDefault="0076382C" w:rsidP="0062372A">
            <w:pPr>
              <w:jc w:val="center"/>
              <w:rPr>
                <w:rFonts w:ascii="Times New Roman" w:eastAsia="Times New Roman" w:hAnsi="Times New Roman" w:cs="Times New Roman"/>
                <w:sz w:val="20"/>
                <w:szCs w:val="20"/>
                <w:lang w:eastAsia="ru-RU"/>
              </w:rPr>
            </w:pPr>
          </w:p>
        </w:tc>
        <w:tc>
          <w:tcPr>
            <w:tcW w:w="1754" w:type="dxa"/>
          </w:tcPr>
          <w:p w14:paraId="6AFB37E1" w14:textId="77777777" w:rsidR="0076382C" w:rsidRPr="003E41FA" w:rsidRDefault="0076382C" w:rsidP="0062372A">
            <w:pPr>
              <w:jc w:val="center"/>
              <w:rPr>
                <w:rFonts w:ascii="Times New Roman" w:eastAsia="Times New Roman" w:hAnsi="Times New Roman" w:cs="Times New Roman"/>
                <w:sz w:val="20"/>
                <w:szCs w:val="20"/>
                <w:lang w:val="en-US" w:eastAsia="ru-RU"/>
              </w:rPr>
            </w:pPr>
            <w:r w:rsidRPr="003E41FA">
              <w:rPr>
                <w:rFonts w:ascii="Times New Roman" w:eastAsia="Times New Roman" w:hAnsi="Times New Roman" w:cs="Times New Roman"/>
                <w:sz w:val="20"/>
                <w:szCs w:val="20"/>
                <w:lang w:eastAsia="ru-RU"/>
              </w:rPr>
              <w:t>MUSIC BOX</w:t>
            </w:r>
          </w:p>
        </w:tc>
        <w:tc>
          <w:tcPr>
            <w:tcW w:w="3849" w:type="dxa"/>
          </w:tcPr>
          <w:p w14:paraId="429B980B"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 xml:space="preserve">листопад 2021 </w:t>
            </w:r>
            <w:r w:rsidRPr="003E41FA">
              <w:rPr>
                <w:rFonts w:ascii="Times New Roman" w:eastAsia="Times New Roman" w:hAnsi="Times New Roman" w:cs="Times New Roman"/>
                <w:sz w:val="20"/>
                <w:szCs w:val="20"/>
                <w:lang w:eastAsia="ru-RU"/>
              </w:rPr>
              <w:t>р</w:t>
            </w:r>
            <w:r w:rsidRPr="003E41FA">
              <w:rPr>
                <w:rFonts w:ascii="Times New Roman" w:eastAsia="Times New Roman" w:hAnsi="Times New Roman" w:cs="Times New Roman"/>
                <w:sz w:val="20"/>
                <w:szCs w:val="20"/>
                <w:lang w:val="uk-UA" w:eastAsia="ru-RU"/>
              </w:rPr>
              <w:t>оку (20 сек)</w:t>
            </w:r>
          </w:p>
          <w:p w14:paraId="6624A7A6"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січень – лютий 2022 року (10 сек)</w:t>
            </w:r>
          </w:p>
        </w:tc>
        <w:tc>
          <w:tcPr>
            <w:tcW w:w="1428" w:type="dxa"/>
          </w:tcPr>
          <w:p w14:paraId="27407A5A"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445</w:t>
            </w:r>
          </w:p>
          <w:p w14:paraId="6FA28983" w14:textId="77777777" w:rsidR="0076382C" w:rsidRPr="003E41FA" w:rsidRDefault="0076382C" w:rsidP="0062372A">
            <w:pPr>
              <w:jc w:val="center"/>
              <w:rPr>
                <w:rFonts w:ascii="Times New Roman" w:eastAsia="Times New Roman" w:hAnsi="Times New Roman" w:cs="Times New Roman"/>
                <w:sz w:val="20"/>
                <w:szCs w:val="20"/>
                <w:lang w:val="uk-UA" w:eastAsia="ru-RU"/>
              </w:rPr>
            </w:pPr>
          </w:p>
        </w:tc>
      </w:tr>
      <w:tr w:rsidR="0076382C" w:rsidRPr="003E41FA" w14:paraId="29F29A3B" w14:textId="77777777" w:rsidTr="0076382C">
        <w:trPr>
          <w:trHeight w:val="108"/>
        </w:trPr>
        <w:tc>
          <w:tcPr>
            <w:tcW w:w="2074" w:type="dxa"/>
            <w:vMerge/>
            <w:noWrap/>
          </w:tcPr>
          <w:p w14:paraId="284FC6B5" w14:textId="77777777" w:rsidR="0076382C" w:rsidRPr="003E41FA" w:rsidRDefault="0076382C" w:rsidP="0062372A">
            <w:pPr>
              <w:jc w:val="center"/>
              <w:rPr>
                <w:rFonts w:ascii="Times New Roman" w:eastAsia="Times New Roman" w:hAnsi="Times New Roman" w:cs="Times New Roman"/>
                <w:sz w:val="20"/>
                <w:szCs w:val="20"/>
                <w:lang w:eastAsia="ru-RU"/>
              </w:rPr>
            </w:pPr>
          </w:p>
        </w:tc>
        <w:tc>
          <w:tcPr>
            <w:tcW w:w="1754" w:type="dxa"/>
          </w:tcPr>
          <w:p w14:paraId="1786DA55" w14:textId="77777777" w:rsidR="0076382C" w:rsidRPr="003E41FA" w:rsidRDefault="0076382C" w:rsidP="0062372A">
            <w:pPr>
              <w:jc w:val="center"/>
              <w:rPr>
                <w:rFonts w:ascii="Times New Roman" w:eastAsia="Times New Roman" w:hAnsi="Times New Roman" w:cs="Times New Roman"/>
                <w:sz w:val="20"/>
                <w:szCs w:val="20"/>
                <w:lang w:eastAsia="ru-RU"/>
              </w:rPr>
            </w:pPr>
            <w:r w:rsidRPr="003E41FA">
              <w:rPr>
                <w:rFonts w:ascii="Times New Roman" w:eastAsia="Times New Roman" w:hAnsi="Times New Roman" w:cs="Times New Roman"/>
                <w:sz w:val="20"/>
                <w:szCs w:val="20"/>
                <w:lang w:val="en-US" w:eastAsia="ru-RU"/>
              </w:rPr>
              <w:t>M2</w:t>
            </w:r>
          </w:p>
        </w:tc>
        <w:tc>
          <w:tcPr>
            <w:tcW w:w="3849" w:type="dxa"/>
          </w:tcPr>
          <w:p w14:paraId="2B72BAC8"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 грудень 2023 року (10 сек)</w:t>
            </w:r>
          </w:p>
          <w:p w14:paraId="6B746491" w14:textId="77777777" w:rsidR="0076382C" w:rsidRPr="003E41FA" w:rsidRDefault="0076382C" w:rsidP="0062372A">
            <w:pPr>
              <w:jc w:val="center"/>
              <w:rPr>
                <w:rFonts w:ascii="Times New Roman" w:eastAsia="Times New Roman" w:hAnsi="Times New Roman" w:cs="Times New Roman"/>
                <w:sz w:val="20"/>
                <w:szCs w:val="20"/>
                <w:lang w:eastAsia="ru-RU"/>
              </w:rPr>
            </w:pPr>
            <w:r w:rsidRPr="003E41FA">
              <w:rPr>
                <w:rFonts w:ascii="Times New Roman" w:eastAsia="Times New Roman" w:hAnsi="Times New Roman" w:cs="Times New Roman"/>
                <w:sz w:val="20"/>
                <w:szCs w:val="20"/>
                <w:lang w:val="uk-UA" w:eastAsia="ru-RU"/>
              </w:rPr>
              <w:t>січень – березень 2024 року (10 сек)</w:t>
            </w:r>
          </w:p>
        </w:tc>
        <w:tc>
          <w:tcPr>
            <w:tcW w:w="1428" w:type="dxa"/>
          </w:tcPr>
          <w:p w14:paraId="6B430DAD" w14:textId="77777777" w:rsidR="0076382C" w:rsidRPr="003E41FA" w:rsidRDefault="0076382C" w:rsidP="0062372A">
            <w:pPr>
              <w:jc w:val="center"/>
              <w:rPr>
                <w:rFonts w:ascii="Times New Roman" w:eastAsia="Times New Roman" w:hAnsi="Times New Roman" w:cs="Times New Roman"/>
                <w:sz w:val="20"/>
                <w:szCs w:val="20"/>
                <w:lang w:eastAsia="ru-RU"/>
              </w:rPr>
            </w:pPr>
          </w:p>
          <w:p w14:paraId="0670A18F"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682</w:t>
            </w:r>
          </w:p>
        </w:tc>
      </w:tr>
      <w:tr w:rsidR="0076382C" w:rsidRPr="003E41FA" w14:paraId="69CCFBA7" w14:textId="77777777" w:rsidTr="0076382C">
        <w:trPr>
          <w:trHeight w:val="180"/>
        </w:trPr>
        <w:tc>
          <w:tcPr>
            <w:tcW w:w="2074" w:type="dxa"/>
            <w:vMerge/>
            <w:noWrap/>
          </w:tcPr>
          <w:p w14:paraId="5B139483" w14:textId="77777777" w:rsidR="0076382C" w:rsidRPr="003E41FA" w:rsidRDefault="0076382C" w:rsidP="0062372A">
            <w:pPr>
              <w:jc w:val="center"/>
              <w:rPr>
                <w:rFonts w:ascii="Times New Roman" w:eastAsia="Times New Roman" w:hAnsi="Times New Roman" w:cs="Times New Roman"/>
                <w:sz w:val="20"/>
                <w:szCs w:val="20"/>
                <w:lang w:eastAsia="ru-RU"/>
              </w:rPr>
            </w:pPr>
          </w:p>
        </w:tc>
        <w:tc>
          <w:tcPr>
            <w:tcW w:w="1754" w:type="dxa"/>
          </w:tcPr>
          <w:p w14:paraId="19353F95" w14:textId="77777777" w:rsidR="0076382C" w:rsidRPr="00917F9C" w:rsidRDefault="0076382C" w:rsidP="0062372A">
            <w:pPr>
              <w:jc w:val="center"/>
              <w:rPr>
                <w:rFonts w:ascii="Times New Roman" w:eastAsia="Times New Roman" w:hAnsi="Times New Roman" w:cs="Times New Roman"/>
                <w:sz w:val="20"/>
                <w:szCs w:val="20"/>
                <w:lang w:eastAsia="ru-RU"/>
              </w:rPr>
            </w:pPr>
            <w:r w:rsidRPr="00917F9C">
              <w:rPr>
                <w:rFonts w:ascii="Times New Roman" w:eastAsia="Times New Roman" w:hAnsi="Times New Roman" w:cs="Times New Roman"/>
                <w:sz w:val="20"/>
                <w:szCs w:val="20"/>
                <w:lang w:eastAsia="ru-RU"/>
              </w:rPr>
              <w:t xml:space="preserve">1+1 </w:t>
            </w:r>
            <w:r w:rsidRPr="003E41FA">
              <w:rPr>
                <w:rFonts w:ascii="Times New Roman" w:eastAsia="Times New Roman" w:hAnsi="Times New Roman" w:cs="Times New Roman"/>
                <w:sz w:val="20"/>
                <w:szCs w:val="20"/>
                <w:lang w:val="en-US" w:eastAsia="ru-RU"/>
              </w:rPr>
              <w:t>UKRAINE</w:t>
            </w:r>
          </w:p>
        </w:tc>
        <w:tc>
          <w:tcPr>
            <w:tcW w:w="3849" w:type="dxa"/>
          </w:tcPr>
          <w:p w14:paraId="2AD4F060"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 грудень 2023 року (10 сек)</w:t>
            </w:r>
          </w:p>
          <w:p w14:paraId="46166406" w14:textId="77777777" w:rsidR="0076382C" w:rsidRPr="003E41FA" w:rsidRDefault="0076382C" w:rsidP="0062372A">
            <w:pPr>
              <w:jc w:val="center"/>
              <w:rPr>
                <w:rFonts w:ascii="Times New Roman" w:eastAsia="Times New Roman" w:hAnsi="Times New Roman" w:cs="Times New Roman"/>
                <w:sz w:val="20"/>
                <w:szCs w:val="20"/>
                <w:lang w:eastAsia="ru-RU"/>
              </w:rPr>
            </w:pPr>
            <w:r w:rsidRPr="003E41FA">
              <w:rPr>
                <w:rFonts w:ascii="Times New Roman" w:eastAsia="Times New Roman" w:hAnsi="Times New Roman" w:cs="Times New Roman"/>
                <w:sz w:val="20"/>
                <w:szCs w:val="20"/>
                <w:lang w:val="uk-UA" w:eastAsia="ru-RU"/>
              </w:rPr>
              <w:t>січень – березень 2024 року (10 сек)</w:t>
            </w:r>
          </w:p>
        </w:tc>
        <w:tc>
          <w:tcPr>
            <w:tcW w:w="1428" w:type="dxa"/>
          </w:tcPr>
          <w:p w14:paraId="64080927" w14:textId="77777777" w:rsidR="0076382C" w:rsidRPr="003E41FA" w:rsidRDefault="0076382C" w:rsidP="0062372A">
            <w:pPr>
              <w:jc w:val="center"/>
              <w:rPr>
                <w:rFonts w:ascii="Times New Roman" w:eastAsia="Times New Roman" w:hAnsi="Times New Roman" w:cs="Times New Roman"/>
                <w:sz w:val="20"/>
                <w:szCs w:val="20"/>
                <w:lang w:eastAsia="ru-RU"/>
              </w:rPr>
            </w:pPr>
          </w:p>
          <w:p w14:paraId="2354083E"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1048</w:t>
            </w:r>
          </w:p>
        </w:tc>
      </w:tr>
      <w:tr w:rsidR="0076382C" w:rsidRPr="003E41FA" w14:paraId="0CACF0ED" w14:textId="77777777" w:rsidTr="0076382C">
        <w:trPr>
          <w:trHeight w:val="228"/>
        </w:trPr>
        <w:tc>
          <w:tcPr>
            <w:tcW w:w="2074" w:type="dxa"/>
            <w:vMerge/>
            <w:noWrap/>
          </w:tcPr>
          <w:p w14:paraId="77DF1A4B" w14:textId="77777777" w:rsidR="0076382C" w:rsidRPr="003E41FA" w:rsidRDefault="0076382C" w:rsidP="0062372A">
            <w:pPr>
              <w:jc w:val="center"/>
              <w:rPr>
                <w:rFonts w:ascii="Times New Roman" w:eastAsia="Times New Roman" w:hAnsi="Times New Roman" w:cs="Times New Roman"/>
                <w:sz w:val="20"/>
                <w:szCs w:val="20"/>
                <w:lang w:eastAsia="ru-RU"/>
              </w:rPr>
            </w:pPr>
          </w:p>
        </w:tc>
        <w:tc>
          <w:tcPr>
            <w:tcW w:w="1754" w:type="dxa"/>
          </w:tcPr>
          <w:p w14:paraId="4500AD47"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eastAsia="ru-RU"/>
              </w:rPr>
              <w:t>Б</w:t>
            </w:r>
            <w:r w:rsidRPr="003E41FA">
              <w:rPr>
                <w:rFonts w:ascii="Times New Roman" w:eastAsia="Times New Roman" w:hAnsi="Times New Roman" w:cs="Times New Roman"/>
                <w:sz w:val="20"/>
                <w:szCs w:val="20"/>
                <w:lang w:val="uk-UA" w:eastAsia="ru-RU"/>
              </w:rPr>
              <w:t>ІГУДІ</w:t>
            </w:r>
          </w:p>
        </w:tc>
        <w:tc>
          <w:tcPr>
            <w:tcW w:w="3849" w:type="dxa"/>
          </w:tcPr>
          <w:p w14:paraId="46044459"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 грудень 2023 року (10 сек)</w:t>
            </w:r>
          </w:p>
          <w:p w14:paraId="2CBEF615" w14:textId="77777777" w:rsidR="0076382C" w:rsidRPr="003E41FA" w:rsidRDefault="0076382C" w:rsidP="0062372A">
            <w:pPr>
              <w:jc w:val="center"/>
              <w:rPr>
                <w:rFonts w:ascii="Times New Roman" w:eastAsia="Times New Roman" w:hAnsi="Times New Roman" w:cs="Times New Roman"/>
                <w:sz w:val="20"/>
                <w:szCs w:val="20"/>
                <w:lang w:eastAsia="ru-RU"/>
              </w:rPr>
            </w:pPr>
            <w:r w:rsidRPr="003E41FA">
              <w:rPr>
                <w:rFonts w:ascii="Times New Roman" w:eastAsia="Times New Roman" w:hAnsi="Times New Roman" w:cs="Times New Roman"/>
                <w:sz w:val="20"/>
                <w:szCs w:val="20"/>
                <w:lang w:val="uk-UA" w:eastAsia="ru-RU"/>
              </w:rPr>
              <w:t>січень – березень 2024 року (10 сек)</w:t>
            </w:r>
          </w:p>
        </w:tc>
        <w:tc>
          <w:tcPr>
            <w:tcW w:w="1428" w:type="dxa"/>
          </w:tcPr>
          <w:p w14:paraId="34F33EC0" w14:textId="77777777" w:rsidR="0076382C" w:rsidRPr="003E41FA" w:rsidRDefault="0076382C" w:rsidP="0062372A">
            <w:pPr>
              <w:jc w:val="center"/>
              <w:rPr>
                <w:rFonts w:ascii="Times New Roman" w:eastAsia="Times New Roman" w:hAnsi="Times New Roman" w:cs="Times New Roman"/>
                <w:sz w:val="20"/>
                <w:szCs w:val="20"/>
                <w:lang w:eastAsia="ru-RU"/>
              </w:rPr>
            </w:pPr>
          </w:p>
          <w:p w14:paraId="72BB0B49"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1256</w:t>
            </w:r>
          </w:p>
        </w:tc>
      </w:tr>
      <w:tr w:rsidR="0076382C" w:rsidRPr="003E41FA" w14:paraId="6BA97D81" w14:textId="77777777" w:rsidTr="0076382C">
        <w:trPr>
          <w:trHeight w:val="220"/>
        </w:trPr>
        <w:tc>
          <w:tcPr>
            <w:tcW w:w="2074" w:type="dxa"/>
            <w:vMerge/>
            <w:noWrap/>
          </w:tcPr>
          <w:p w14:paraId="61A35BE2" w14:textId="77777777" w:rsidR="0076382C" w:rsidRPr="003E41FA" w:rsidRDefault="0076382C" w:rsidP="0062372A">
            <w:pPr>
              <w:jc w:val="center"/>
              <w:rPr>
                <w:rFonts w:ascii="Times New Roman" w:eastAsia="Times New Roman" w:hAnsi="Times New Roman" w:cs="Times New Roman"/>
                <w:sz w:val="20"/>
                <w:szCs w:val="20"/>
                <w:lang w:eastAsia="ru-RU"/>
              </w:rPr>
            </w:pPr>
          </w:p>
        </w:tc>
        <w:tc>
          <w:tcPr>
            <w:tcW w:w="1754" w:type="dxa"/>
          </w:tcPr>
          <w:p w14:paraId="5308D840" w14:textId="77777777" w:rsidR="0076382C" w:rsidRPr="003E41FA" w:rsidRDefault="0076382C" w:rsidP="0062372A">
            <w:pPr>
              <w:jc w:val="center"/>
              <w:rPr>
                <w:rFonts w:ascii="Times New Roman" w:eastAsia="Times New Roman" w:hAnsi="Times New Roman" w:cs="Times New Roman"/>
                <w:sz w:val="20"/>
                <w:szCs w:val="20"/>
                <w:lang w:val="en-US" w:eastAsia="ru-RU"/>
              </w:rPr>
            </w:pPr>
            <w:r w:rsidRPr="003E41FA">
              <w:rPr>
                <w:rFonts w:ascii="Times New Roman" w:eastAsia="Times New Roman" w:hAnsi="Times New Roman" w:cs="Times New Roman"/>
                <w:sz w:val="20"/>
                <w:szCs w:val="20"/>
                <w:lang w:val="en-US" w:eastAsia="ru-RU"/>
              </w:rPr>
              <w:t>KVARTAL TV</w:t>
            </w:r>
          </w:p>
        </w:tc>
        <w:tc>
          <w:tcPr>
            <w:tcW w:w="3849" w:type="dxa"/>
          </w:tcPr>
          <w:p w14:paraId="155CDF5A"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 грудень 2023 року (10 сек)</w:t>
            </w:r>
          </w:p>
          <w:p w14:paraId="26F139D7" w14:textId="77777777" w:rsidR="0076382C" w:rsidRPr="003E41FA" w:rsidRDefault="0076382C" w:rsidP="0062372A">
            <w:pPr>
              <w:jc w:val="center"/>
              <w:rPr>
                <w:rFonts w:ascii="Times New Roman" w:eastAsia="Times New Roman" w:hAnsi="Times New Roman" w:cs="Times New Roman"/>
                <w:sz w:val="20"/>
                <w:szCs w:val="20"/>
                <w:lang w:eastAsia="ru-RU"/>
              </w:rPr>
            </w:pPr>
            <w:r w:rsidRPr="003E41FA">
              <w:rPr>
                <w:rFonts w:ascii="Times New Roman" w:eastAsia="Times New Roman" w:hAnsi="Times New Roman" w:cs="Times New Roman"/>
                <w:sz w:val="20"/>
                <w:szCs w:val="20"/>
                <w:lang w:val="uk-UA" w:eastAsia="ru-RU"/>
              </w:rPr>
              <w:t>січень –  березень 2024 року (10 сек)</w:t>
            </w:r>
          </w:p>
        </w:tc>
        <w:tc>
          <w:tcPr>
            <w:tcW w:w="1428" w:type="dxa"/>
          </w:tcPr>
          <w:p w14:paraId="0F44C526" w14:textId="77777777" w:rsidR="0076382C" w:rsidRPr="003E41FA" w:rsidRDefault="0076382C" w:rsidP="0062372A">
            <w:pPr>
              <w:jc w:val="center"/>
              <w:rPr>
                <w:rFonts w:ascii="Times New Roman" w:eastAsia="Times New Roman" w:hAnsi="Times New Roman" w:cs="Times New Roman"/>
                <w:sz w:val="20"/>
                <w:szCs w:val="20"/>
                <w:lang w:eastAsia="ru-RU"/>
              </w:rPr>
            </w:pPr>
          </w:p>
          <w:p w14:paraId="5C4C06B0"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1460</w:t>
            </w:r>
          </w:p>
        </w:tc>
      </w:tr>
      <w:tr w:rsidR="0076382C" w:rsidRPr="003E41FA" w14:paraId="401DFD6E" w14:textId="77777777" w:rsidTr="0076382C">
        <w:trPr>
          <w:trHeight w:val="180"/>
        </w:trPr>
        <w:tc>
          <w:tcPr>
            <w:tcW w:w="2074" w:type="dxa"/>
            <w:vMerge/>
            <w:noWrap/>
          </w:tcPr>
          <w:p w14:paraId="6040A975" w14:textId="77777777" w:rsidR="0076382C" w:rsidRPr="003E41FA" w:rsidRDefault="0076382C" w:rsidP="0062372A">
            <w:pPr>
              <w:jc w:val="center"/>
              <w:rPr>
                <w:rFonts w:ascii="Times New Roman" w:eastAsia="Times New Roman" w:hAnsi="Times New Roman" w:cs="Times New Roman"/>
                <w:sz w:val="20"/>
                <w:szCs w:val="20"/>
                <w:lang w:eastAsia="ru-RU"/>
              </w:rPr>
            </w:pPr>
          </w:p>
        </w:tc>
        <w:tc>
          <w:tcPr>
            <w:tcW w:w="1754" w:type="dxa"/>
          </w:tcPr>
          <w:p w14:paraId="2BB1E76A" w14:textId="77777777" w:rsidR="0076382C" w:rsidRPr="003E41FA" w:rsidRDefault="0076382C" w:rsidP="0062372A">
            <w:pPr>
              <w:jc w:val="center"/>
              <w:rPr>
                <w:rFonts w:ascii="Times New Roman" w:eastAsia="Times New Roman" w:hAnsi="Times New Roman" w:cs="Times New Roman"/>
                <w:sz w:val="20"/>
                <w:szCs w:val="20"/>
                <w:lang w:val="en-US" w:eastAsia="ru-RU"/>
              </w:rPr>
            </w:pPr>
            <w:r w:rsidRPr="003E41FA">
              <w:rPr>
                <w:rFonts w:ascii="Times New Roman" w:eastAsia="Times New Roman" w:hAnsi="Times New Roman" w:cs="Times New Roman"/>
                <w:sz w:val="20"/>
                <w:szCs w:val="20"/>
                <w:lang w:val="en-US" w:eastAsia="ru-RU"/>
              </w:rPr>
              <w:t>UNIAN</w:t>
            </w:r>
          </w:p>
        </w:tc>
        <w:tc>
          <w:tcPr>
            <w:tcW w:w="3849" w:type="dxa"/>
          </w:tcPr>
          <w:p w14:paraId="6307954A"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 грудень 2023 року (10 сек)</w:t>
            </w:r>
          </w:p>
          <w:p w14:paraId="34F7122C" w14:textId="77777777" w:rsidR="0076382C" w:rsidRPr="003E41FA" w:rsidRDefault="0076382C" w:rsidP="0062372A">
            <w:pPr>
              <w:jc w:val="center"/>
              <w:rPr>
                <w:rFonts w:ascii="Times New Roman" w:eastAsia="Times New Roman" w:hAnsi="Times New Roman" w:cs="Times New Roman"/>
                <w:sz w:val="20"/>
                <w:szCs w:val="20"/>
                <w:lang w:eastAsia="ru-RU"/>
              </w:rPr>
            </w:pPr>
            <w:r w:rsidRPr="003E41FA">
              <w:rPr>
                <w:rFonts w:ascii="Times New Roman" w:eastAsia="Times New Roman" w:hAnsi="Times New Roman" w:cs="Times New Roman"/>
                <w:sz w:val="20"/>
                <w:szCs w:val="20"/>
                <w:lang w:val="uk-UA" w:eastAsia="ru-RU"/>
              </w:rPr>
              <w:t>січень – березень 2024 року (10 сек)</w:t>
            </w:r>
          </w:p>
        </w:tc>
        <w:tc>
          <w:tcPr>
            <w:tcW w:w="1428" w:type="dxa"/>
          </w:tcPr>
          <w:p w14:paraId="0580F71B" w14:textId="77777777" w:rsidR="0076382C" w:rsidRPr="003E41FA" w:rsidRDefault="0076382C" w:rsidP="0062372A">
            <w:pPr>
              <w:jc w:val="center"/>
              <w:rPr>
                <w:rFonts w:ascii="Times New Roman" w:eastAsia="Times New Roman" w:hAnsi="Times New Roman" w:cs="Times New Roman"/>
                <w:sz w:val="20"/>
                <w:szCs w:val="20"/>
                <w:lang w:eastAsia="ru-RU"/>
              </w:rPr>
            </w:pPr>
          </w:p>
          <w:p w14:paraId="3F948779"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550</w:t>
            </w:r>
          </w:p>
        </w:tc>
      </w:tr>
      <w:tr w:rsidR="0076382C" w:rsidRPr="003E41FA" w14:paraId="4BD840C0" w14:textId="77777777" w:rsidTr="0076382C">
        <w:trPr>
          <w:trHeight w:val="168"/>
        </w:trPr>
        <w:tc>
          <w:tcPr>
            <w:tcW w:w="2074" w:type="dxa"/>
            <w:vMerge/>
            <w:noWrap/>
          </w:tcPr>
          <w:p w14:paraId="599041F2" w14:textId="77777777" w:rsidR="0076382C" w:rsidRPr="003E41FA" w:rsidRDefault="0076382C" w:rsidP="0062372A">
            <w:pPr>
              <w:jc w:val="center"/>
              <w:rPr>
                <w:rFonts w:ascii="Times New Roman" w:eastAsia="Times New Roman" w:hAnsi="Times New Roman" w:cs="Times New Roman"/>
                <w:sz w:val="20"/>
                <w:szCs w:val="20"/>
                <w:lang w:eastAsia="ru-RU"/>
              </w:rPr>
            </w:pPr>
          </w:p>
        </w:tc>
        <w:tc>
          <w:tcPr>
            <w:tcW w:w="1754" w:type="dxa"/>
          </w:tcPr>
          <w:p w14:paraId="0E3ECAB7" w14:textId="77777777" w:rsidR="0076382C" w:rsidRPr="003E41FA" w:rsidRDefault="0076382C" w:rsidP="0062372A">
            <w:pPr>
              <w:jc w:val="center"/>
              <w:rPr>
                <w:rFonts w:ascii="Times New Roman" w:eastAsia="Times New Roman" w:hAnsi="Times New Roman" w:cs="Times New Roman"/>
                <w:sz w:val="20"/>
                <w:szCs w:val="20"/>
                <w:lang w:val="en-US" w:eastAsia="ru-RU"/>
              </w:rPr>
            </w:pPr>
            <w:r w:rsidRPr="003E41FA">
              <w:rPr>
                <w:rFonts w:ascii="Times New Roman" w:eastAsia="Times New Roman" w:hAnsi="Times New Roman" w:cs="Times New Roman"/>
                <w:sz w:val="20"/>
                <w:szCs w:val="20"/>
                <w:lang w:val="en-US" w:eastAsia="ru-RU"/>
              </w:rPr>
              <w:t>XSPORT</w:t>
            </w:r>
          </w:p>
        </w:tc>
        <w:tc>
          <w:tcPr>
            <w:tcW w:w="3849" w:type="dxa"/>
          </w:tcPr>
          <w:p w14:paraId="19F3943E"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 грудень 2023 року (10 сек)</w:t>
            </w:r>
          </w:p>
          <w:p w14:paraId="308AC61F"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січень – березень 2024 року (10 сек)</w:t>
            </w:r>
          </w:p>
        </w:tc>
        <w:tc>
          <w:tcPr>
            <w:tcW w:w="1428" w:type="dxa"/>
          </w:tcPr>
          <w:p w14:paraId="56DF648F" w14:textId="77777777" w:rsidR="0076382C" w:rsidRPr="003E41FA" w:rsidRDefault="0076382C" w:rsidP="0062372A">
            <w:pPr>
              <w:jc w:val="center"/>
              <w:rPr>
                <w:rFonts w:ascii="Times New Roman" w:eastAsia="Times New Roman" w:hAnsi="Times New Roman" w:cs="Times New Roman"/>
                <w:sz w:val="20"/>
                <w:szCs w:val="20"/>
                <w:lang w:eastAsia="ru-RU"/>
              </w:rPr>
            </w:pPr>
          </w:p>
          <w:p w14:paraId="53219EDC"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858</w:t>
            </w:r>
          </w:p>
        </w:tc>
      </w:tr>
      <w:tr w:rsidR="0076382C" w:rsidRPr="003E41FA" w14:paraId="17BAFC2D" w14:textId="77777777" w:rsidTr="0076382C">
        <w:trPr>
          <w:trHeight w:val="266"/>
        </w:trPr>
        <w:tc>
          <w:tcPr>
            <w:tcW w:w="2074" w:type="dxa"/>
            <w:vMerge/>
            <w:noWrap/>
          </w:tcPr>
          <w:p w14:paraId="4238F5FE" w14:textId="77777777" w:rsidR="0076382C" w:rsidRPr="003E41FA" w:rsidRDefault="0076382C" w:rsidP="0062372A">
            <w:pPr>
              <w:jc w:val="center"/>
              <w:rPr>
                <w:rFonts w:ascii="Times New Roman" w:eastAsia="Times New Roman" w:hAnsi="Times New Roman" w:cs="Times New Roman"/>
                <w:sz w:val="20"/>
                <w:szCs w:val="20"/>
                <w:lang w:eastAsia="ru-RU"/>
              </w:rPr>
            </w:pPr>
          </w:p>
        </w:tc>
        <w:tc>
          <w:tcPr>
            <w:tcW w:w="1754" w:type="dxa"/>
          </w:tcPr>
          <w:p w14:paraId="1E41EEDC" w14:textId="77777777" w:rsidR="0076382C" w:rsidRPr="003E41FA" w:rsidRDefault="0076382C" w:rsidP="0062372A">
            <w:pPr>
              <w:jc w:val="center"/>
              <w:rPr>
                <w:rFonts w:ascii="Times New Roman" w:eastAsia="Times New Roman" w:hAnsi="Times New Roman" w:cs="Times New Roman"/>
                <w:sz w:val="20"/>
                <w:szCs w:val="20"/>
                <w:lang w:val="en-US" w:eastAsia="ru-RU"/>
              </w:rPr>
            </w:pPr>
            <w:r w:rsidRPr="003E41FA">
              <w:rPr>
                <w:rFonts w:ascii="Times New Roman" w:eastAsia="Times New Roman" w:hAnsi="Times New Roman" w:cs="Times New Roman"/>
                <w:sz w:val="20"/>
                <w:szCs w:val="20"/>
                <w:lang w:val="en-US" w:eastAsia="ru-RU"/>
              </w:rPr>
              <w:t>ICTV2</w:t>
            </w:r>
          </w:p>
        </w:tc>
        <w:tc>
          <w:tcPr>
            <w:tcW w:w="3849" w:type="dxa"/>
          </w:tcPr>
          <w:p w14:paraId="627542BD"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 грудень 2023 року (10 сек)</w:t>
            </w:r>
          </w:p>
          <w:p w14:paraId="478E3E2D" w14:textId="77777777" w:rsidR="0076382C" w:rsidRPr="003E41FA" w:rsidRDefault="0076382C" w:rsidP="0062372A">
            <w:pPr>
              <w:jc w:val="center"/>
              <w:rPr>
                <w:rFonts w:ascii="Times New Roman" w:eastAsia="Times New Roman" w:hAnsi="Times New Roman" w:cs="Times New Roman"/>
                <w:sz w:val="20"/>
                <w:szCs w:val="20"/>
                <w:lang w:eastAsia="ru-RU"/>
              </w:rPr>
            </w:pPr>
            <w:r w:rsidRPr="003E41FA">
              <w:rPr>
                <w:rFonts w:ascii="Times New Roman" w:eastAsia="Times New Roman" w:hAnsi="Times New Roman" w:cs="Times New Roman"/>
                <w:sz w:val="20"/>
                <w:szCs w:val="20"/>
                <w:lang w:val="uk-UA" w:eastAsia="ru-RU"/>
              </w:rPr>
              <w:t>січень – березень 2024 року (10 сек)</w:t>
            </w:r>
          </w:p>
        </w:tc>
        <w:tc>
          <w:tcPr>
            <w:tcW w:w="1428" w:type="dxa"/>
          </w:tcPr>
          <w:p w14:paraId="36F4254E"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676</w:t>
            </w:r>
          </w:p>
          <w:p w14:paraId="4F47FCD3" w14:textId="77777777" w:rsidR="0076382C" w:rsidRPr="003E41FA" w:rsidRDefault="0076382C" w:rsidP="0062372A">
            <w:pPr>
              <w:jc w:val="center"/>
              <w:rPr>
                <w:rFonts w:ascii="Times New Roman" w:eastAsia="Times New Roman" w:hAnsi="Times New Roman" w:cs="Times New Roman"/>
                <w:sz w:val="20"/>
                <w:szCs w:val="20"/>
                <w:lang w:eastAsia="ru-RU"/>
              </w:rPr>
            </w:pPr>
          </w:p>
        </w:tc>
      </w:tr>
      <w:tr w:rsidR="0076382C" w:rsidRPr="003E41FA" w14:paraId="30A576D2" w14:textId="77777777" w:rsidTr="0076382C">
        <w:trPr>
          <w:trHeight w:val="133"/>
        </w:trPr>
        <w:tc>
          <w:tcPr>
            <w:tcW w:w="2074" w:type="dxa"/>
            <w:vMerge/>
            <w:noWrap/>
          </w:tcPr>
          <w:p w14:paraId="7B6915CC" w14:textId="77777777" w:rsidR="0076382C" w:rsidRPr="003E41FA" w:rsidRDefault="0076382C" w:rsidP="0062372A">
            <w:pPr>
              <w:jc w:val="center"/>
              <w:rPr>
                <w:rFonts w:ascii="Times New Roman" w:eastAsia="Times New Roman" w:hAnsi="Times New Roman" w:cs="Times New Roman"/>
                <w:sz w:val="20"/>
                <w:szCs w:val="20"/>
                <w:lang w:eastAsia="ru-RU"/>
              </w:rPr>
            </w:pPr>
          </w:p>
        </w:tc>
        <w:tc>
          <w:tcPr>
            <w:tcW w:w="1754" w:type="dxa"/>
          </w:tcPr>
          <w:p w14:paraId="09762FF2" w14:textId="77777777" w:rsidR="0076382C" w:rsidRPr="003E41FA" w:rsidRDefault="0076382C" w:rsidP="0062372A">
            <w:pPr>
              <w:jc w:val="center"/>
              <w:rPr>
                <w:rFonts w:ascii="Times New Roman" w:eastAsia="Times New Roman" w:hAnsi="Times New Roman" w:cs="Times New Roman"/>
                <w:sz w:val="20"/>
                <w:szCs w:val="20"/>
                <w:lang w:val="uk-UA"/>
              </w:rPr>
            </w:pPr>
            <w:r w:rsidRPr="003E41FA">
              <w:rPr>
                <w:rFonts w:ascii="Times New Roman" w:eastAsia="Times New Roman" w:hAnsi="Times New Roman" w:cs="Times New Roman"/>
                <w:sz w:val="20"/>
                <w:szCs w:val="20"/>
                <w:lang w:val="uk-UA"/>
              </w:rPr>
              <w:t>КУС КУС</w:t>
            </w:r>
          </w:p>
        </w:tc>
        <w:tc>
          <w:tcPr>
            <w:tcW w:w="3849" w:type="dxa"/>
          </w:tcPr>
          <w:p w14:paraId="1619FBB5" w14:textId="77777777" w:rsidR="0076382C" w:rsidRPr="003E41FA" w:rsidRDefault="0076382C" w:rsidP="0062372A">
            <w:pPr>
              <w:jc w:val="center"/>
              <w:rPr>
                <w:rFonts w:ascii="Times New Roman" w:eastAsia="Times New Roman" w:hAnsi="Times New Roman" w:cs="Times New Roman"/>
                <w:sz w:val="20"/>
                <w:szCs w:val="20"/>
                <w:lang w:val="en-US" w:eastAsia="ru-RU"/>
              </w:rPr>
            </w:pPr>
            <w:r w:rsidRPr="003E41FA">
              <w:rPr>
                <w:rFonts w:ascii="Times New Roman" w:eastAsia="Times New Roman" w:hAnsi="Times New Roman" w:cs="Times New Roman"/>
                <w:sz w:val="20"/>
                <w:szCs w:val="20"/>
                <w:lang w:val="uk-UA" w:eastAsia="ru-RU"/>
              </w:rPr>
              <w:t>січень – березень 2024 року (10 сек)</w:t>
            </w:r>
          </w:p>
        </w:tc>
        <w:tc>
          <w:tcPr>
            <w:tcW w:w="1428" w:type="dxa"/>
          </w:tcPr>
          <w:p w14:paraId="7DDA0958"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192</w:t>
            </w:r>
          </w:p>
        </w:tc>
      </w:tr>
      <w:tr w:rsidR="0076382C" w:rsidRPr="003E41FA" w14:paraId="77EB35EB" w14:textId="77777777" w:rsidTr="0076382C">
        <w:trPr>
          <w:trHeight w:val="204"/>
        </w:trPr>
        <w:tc>
          <w:tcPr>
            <w:tcW w:w="2074" w:type="dxa"/>
            <w:vMerge/>
            <w:noWrap/>
          </w:tcPr>
          <w:p w14:paraId="56CC27E3" w14:textId="77777777" w:rsidR="0076382C" w:rsidRPr="003E41FA" w:rsidRDefault="0076382C" w:rsidP="0062372A">
            <w:pPr>
              <w:jc w:val="center"/>
              <w:rPr>
                <w:rFonts w:ascii="Times New Roman" w:eastAsia="Times New Roman" w:hAnsi="Times New Roman" w:cs="Times New Roman"/>
                <w:sz w:val="20"/>
                <w:szCs w:val="20"/>
                <w:lang w:val="en-US" w:eastAsia="ru-RU"/>
              </w:rPr>
            </w:pPr>
          </w:p>
        </w:tc>
        <w:tc>
          <w:tcPr>
            <w:tcW w:w="1754" w:type="dxa"/>
          </w:tcPr>
          <w:p w14:paraId="712301E2"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ТВІЙ СЕРІАЛ</w:t>
            </w:r>
          </w:p>
        </w:tc>
        <w:tc>
          <w:tcPr>
            <w:tcW w:w="3849" w:type="dxa"/>
          </w:tcPr>
          <w:p w14:paraId="670C33CF" w14:textId="77777777" w:rsidR="0076382C" w:rsidRPr="003E41FA" w:rsidRDefault="0076382C" w:rsidP="0062372A">
            <w:pPr>
              <w:jc w:val="center"/>
              <w:rPr>
                <w:rFonts w:ascii="Times New Roman" w:eastAsia="Times New Roman" w:hAnsi="Times New Roman" w:cs="Times New Roman"/>
                <w:sz w:val="20"/>
                <w:szCs w:val="20"/>
                <w:lang w:val="en-US" w:eastAsia="ru-RU"/>
              </w:rPr>
            </w:pPr>
            <w:r w:rsidRPr="003E41FA">
              <w:rPr>
                <w:rFonts w:ascii="Times New Roman" w:eastAsia="Times New Roman" w:hAnsi="Times New Roman" w:cs="Times New Roman"/>
                <w:sz w:val="20"/>
                <w:szCs w:val="20"/>
                <w:lang w:val="uk-UA" w:eastAsia="ru-RU"/>
              </w:rPr>
              <w:t>січень – березень 2024 року (10 сек)</w:t>
            </w:r>
          </w:p>
        </w:tc>
        <w:tc>
          <w:tcPr>
            <w:tcW w:w="1428" w:type="dxa"/>
          </w:tcPr>
          <w:p w14:paraId="5A2C7E04"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370</w:t>
            </w:r>
          </w:p>
        </w:tc>
      </w:tr>
      <w:tr w:rsidR="0076382C" w:rsidRPr="003E41FA" w14:paraId="657FA0D9" w14:textId="77777777" w:rsidTr="0076382C">
        <w:trPr>
          <w:trHeight w:val="204"/>
        </w:trPr>
        <w:tc>
          <w:tcPr>
            <w:tcW w:w="2074" w:type="dxa"/>
            <w:vMerge/>
            <w:noWrap/>
          </w:tcPr>
          <w:p w14:paraId="158069BE" w14:textId="77777777" w:rsidR="0076382C" w:rsidRPr="003E41FA" w:rsidRDefault="0076382C" w:rsidP="0062372A">
            <w:pPr>
              <w:jc w:val="center"/>
              <w:rPr>
                <w:rFonts w:ascii="Times New Roman" w:eastAsia="Times New Roman" w:hAnsi="Times New Roman" w:cs="Times New Roman"/>
                <w:sz w:val="20"/>
                <w:szCs w:val="20"/>
                <w:lang w:val="en-US" w:eastAsia="ru-RU"/>
              </w:rPr>
            </w:pPr>
          </w:p>
        </w:tc>
        <w:tc>
          <w:tcPr>
            <w:tcW w:w="1754" w:type="dxa"/>
          </w:tcPr>
          <w:p w14:paraId="7A654AC1"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ДАЧА</w:t>
            </w:r>
          </w:p>
        </w:tc>
        <w:tc>
          <w:tcPr>
            <w:tcW w:w="3849" w:type="dxa"/>
          </w:tcPr>
          <w:p w14:paraId="1AF1B8D0" w14:textId="77777777" w:rsidR="0076382C" w:rsidRPr="003E41FA" w:rsidRDefault="0076382C" w:rsidP="0062372A">
            <w:pPr>
              <w:jc w:val="center"/>
              <w:rPr>
                <w:rFonts w:ascii="Times New Roman" w:eastAsia="Times New Roman" w:hAnsi="Times New Roman" w:cs="Times New Roman"/>
                <w:sz w:val="20"/>
                <w:szCs w:val="20"/>
                <w:lang w:val="en-US" w:eastAsia="ru-RU"/>
              </w:rPr>
            </w:pPr>
            <w:r w:rsidRPr="003E41FA">
              <w:rPr>
                <w:rFonts w:ascii="Times New Roman" w:eastAsia="Times New Roman" w:hAnsi="Times New Roman" w:cs="Times New Roman"/>
                <w:sz w:val="20"/>
                <w:szCs w:val="20"/>
                <w:lang w:val="uk-UA" w:eastAsia="ru-RU"/>
              </w:rPr>
              <w:t>січень – березень 2024 року (10 сек)</w:t>
            </w:r>
          </w:p>
        </w:tc>
        <w:tc>
          <w:tcPr>
            <w:tcW w:w="1428" w:type="dxa"/>
          </w:tcPr>
          <w:p w14:paraId="464BD037"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192</w:t>
            </w:r>
          </w:p>
        </w:tc>
      </w:tr>
      <w:tr w:rsidR="0076382C" w:rsidRPr="003E41FA" w14:paraId="295E3C1F" w14:textId="77777777" w:rsidTr="0076382C">
        <w:trPr>
          <w:trHeight w:val="196"/>
        </w:trPr>
        <w:tc>
          <w:tcPr>
            <w:tcW w:w="2074" w:type="dxa"/>
            <w:vMerge/>
            <w:noWrap/>
          </w:tcPr>
          <w:p w14:paraId="6C4AA0FC" w14:textId="77777777" w:rsidR="0076382C" w:rsidRPr="003E41FA" w:rsidRDefault="0076382C" w:rsidP="0062372A">
            <w:pPr>
              <w:jc w:val="center"/>
              <w:rPr>
                <w:rFonts w:ascii="Times New Roman" w:eastAsia="Times New Roman" w:hAnsi="Times New Roman" w:cs="Times New Roman"/>
                <w:sz w:val="20"/>
                <w:szCs w:val="20"/>
                <w:lang w:val="en-US" w:eastAsia="ru-RU"/>
              </w:rPr>
            </w:pPr>
          </w:p>
        </w:tc>
        <w:tc>
          <w:tcPr>
            <w:tcW w:w="1754" w:type="dxa"/>
          </w:tcPr>
          <w:p w14:paraId="060EE2EE" w14:textId="77777777" w:rsidR="0076382C" w:rsidRPr="003E41FA" w:rsidRDefault="0076382C" w:rsidP="0062372A">
            <w:pPr>
              <w:jc w:val="center"/>
              <w:rPr>
                <w:rFonts w:ascii="Times New Roman" w:eastAsia="Times New Roman" w:hAnsi="Times New Roman" w:cs="Times New Roman"/>
                <w:sz w:val="20"/>
                <w:szCs w:val="20"/>
                <w:lang w:val="en-US" w:eastAsia="ru-RU"/>
              </w:rPr>
            </w:pPr>
            <w:r w:rsidRPr="003E41FA">
              <w:rPr>
                <w:rFonts w:ascii="Times New Roman" w:eastAsia="Times New Roman" w:hAnsi="Times New Roman" w:cs="Times New Roman"/>
                <w:sz w:val="20"/>
                <w:szCs w:val="20"/>
                <w:lang w:val="en-US" w:eastAsia="ru-RU"/>
              </w:rPr>
              <w:t>FILMUADRAMA</w:t>
            </w:r>
          </w:p>
        </w:tc>
        <w:tc>
          <w:tcPr>
            <w:tcW w:w="3849" w:type="dxa"/>
          </w:tcPr>
          <w:p w14:paraId="04246FD9" w14:textId="77777777" w:rsidR="0076382C" w:rsidRPr="003E41FA" w:rsidRDefault="0076382C" w:rsidP="0062372A">
            <w:pPr>
              <w:jc w:val="center"/>
              <w:rPr>
                <w:rFonts w:ascii="Times New Roman" w:eastAsia="Times New Roman" w:hAnsi="Times New Roman" w:cs="Times New Roman"/>
                <w:sz w:val="20"/>
                <w:szCs w:val="20"/>
                <w:lang w:val="en-US" w:eastAsia="ru-RU"/>
              </w:rPr>
            </w:pPr>
            <w:r w:rsidRPr="003E41FA">
              <w:rPr>
                <w:rFonts w:ascii="Times New Roman" w:eastAsia="Times New Roman" w:hAnsi="Times New Roman" w:cs="Times New Roman"/>
                <w:sz w:val="20"/>
                <w:szCs w:val="20"/>
                <w:lang w:val="uk-UA" w:eastAsia="ru-RU"/>
              </w:rPr>
              <w:t>січень – березень 2024 року (10 сек)</w:t>
            </w:r>
          </w:p>
        </w:tc>
        <w:tc>
          <w:tcPr>
            <w:tcW w:w="1428" w:type="dxa"/>
          </w:tcPr>
          <w:p w14:paraId="04E391D5"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460</w:t>
            </w:r>
          </w:p>
        </w:tc>
      </w:tr>
      <w:tr w:rsidR="0076382C" w:rsidRPr="003E41FA" w14:paraId="2F542066" w14:textId="77777777" w:rsidTr="0076382C">
        <w:trPr>
          <w:trHeight w:val="252"/>
        </w:trPr>
        <w:tc>
          <w:tcPr>
            <w:tcW w:w="2074" w:type="dxa"/>
            <w:vMerge/>
            <w:noWrap/>
          </w:tcPr>
          <w:p w14:paraId="1F353D64" w14:textId="77777777" w:rsidR="0076382C" w:rsidRPr="003E41FA" w:rsidRDefault="0076382C" w:rsidP="0062372A">
            <w:pPr>
              <w:jc w:val="center"/>
              <w:rPr>
                <w:rFonts w:ascii="Times New Roman" w:eastAsia="Times New Roman" w:hAnsi="Times New Roman" w:cs="Times New Roman"/>
                <w:sz w:val="20"/>
                <w:szCs w:val="20"/>
                <w:lang w:val="en-US" w:eastAsia="ru-RU"/>
              </w:rPr>
            </w:pPr>
          </w:p>
        </w:tc>
        <w:tc>
          <w:tcPr>
            <w:tcW w:w="1754" w:type="dxa"/>
          </w:tcPr>
          <w:p w14:paraId="5880EDC8" w14:textId="77777777" w:rsidR="0076382C" w:rsidRPr="003E41FA" w:rsidRDefault="0076382C" w:rsidP="0062372A">
            <w:pPr>
              <w:jc w:val="center"/>
              <w:rPr>
                <w:rFonts w:ascii="Times New Roman" w:eastAsia="Times New Roman" w:hAnsi="Times New Roman" w:cs="Times New Roman"/>
                <w:sz w:val="20"/>
                <w:szCs w:val="20"/>
                <w:lang w:val="en-US" w:eastAsia="ru-RU"/>
              </w:rPr>
            </w:pPr>
            <w:r w:rsidRPr="003E41FA">
              <w:rPr>
                <w:rFonts w:ascii="Times New Roman" w:eastAsia="Times New Roman" w:hAnsi="Times New Roman" w:cs="Times New Roman"/>
                <w:sz w:val="20"/>
                <w:szCs w:val="20"/>
                <w:lang w:val="en-US" w:eastAsia="ru-RU"/>
              </w:rPr>
              <w:t>36.6 TV</w:t>
            </w:r>
          </w:p>
        </w:tc>
        <w:tc>
          <w:tcPr>
            <w:tcW w:w="3849" w:type="dxa"/>
          </w:tcPr>
          <w:p w14:paraId="652F044B" w14:textId="77777777" w:rsidR="0076382C" w:rsidRPr="003E41FA" w:rsidRDefault="0076382C" w:rsidP="0062372A">
            <w:pPr>
              <w:jc w:val="center"/>
              <w:rPr>
                <w:rFonts w:ascii="Times New Roman" w:eastAsia="Times New Roman" w:hAnsi="Times New Roman" w:cs="Times New Roman"/>
                <w:sz w:val="20"/>
                <w:szCs w:val="20"/>
                <w:lang w:val="en-US" w:eastAsia="ru-RU"/>
              </w:rPr>
            </w:pPr>
            <w:r w:rsidRPr="003E41FA">
              <w:rPr>
                <w:rFonts w:ascii="Times New Roman" w:eastAsia="Times New Roman" w:hAnsi="Times New Roman" w:cs="Times New Roman"/>
                <w:sz w:val="20"/>
                <w:szCs w:val="20"/>
                <w:lang w:val="uk-UA" w:eastAsia="ru-RU"/>
              </w:rPr>
              <w:t>січень – березень 2024 року (10 сек)</w:t>
            </w:r>
          </w:p>
        </w:tc>
        <w:tc>
          <w:tcPr>
            <w:tcW w:w="1428" w:type="dxa"/>
          </w:tcPr>
          <w:p w14:paraId="57C4AE00"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199</w:t>
            </w:r>
          </w:p>
        </w:tc>
      </w:tr>
      <w:tr w:rsidR="0076382C" w:rsidRPr="003E41FA" w14:paraId="453A455F" w14:textId="77777777" w:rsidTr="0076382C">
        <w:trPr>
          <w:trHeight w:val="192"/>
        </w:trPr>
        <w:tc>
          <w:tcPr>
            <w:tcW w:w="2074" w:type="dxa"/>
            <w:vMerge/>
            <w:noWrap/>
          </w:tcPr>
          <w:p w14:paraId="496BC032" w14:textId="77777777" w:rsidR="0076382C" w:rsidRPr="003E41FA" w:rsidRDefault="0076382C" w:rsidP="0062372A">
            <w:pPr>
              <w:jc w:val="center"/>
              <w:rPr>
                <w:rFonts w:ascii="Times New Roman" w:eastAsia="Times New Roman" w:hAnsi="Times New Roman" w:cs="Times New Roman"/>
                <w:sz w:val="20"/>
                <w:szCs w:val="20"/>
                <w:lang w:val="en-US" w:eastAsia="ru-RU"/>
              </w:rPr>
            </w:pPr>
          </w:p>
        </w:tc>
        <w:tc>
          <w:tcPr>
            <w:tcW w:w="1754" w:type="dxa"/>
          </w:tcPr>
          <w:p w14:paraId="45B92185" w14:textId="77777777" w:rsidR="0076382C" w:rsidRPr="003E41FA" w:rsidRDefault="0076382C" w:rsidP="0062372A">
            <w:pPr>
              <w:jc w:val="center"/>
              <w:rPr>
                <w:rFonts w:ascii="Times New Roman" w:eastAsia="Times New Roman" w:hAnsi="Times New Roman" w:cs="Times New Roman"/>
                <w:sz w:val="20"/>
                <w:szCs w:val="20"/>
                <w:lang w:val="en-US" w:eastAsia="ru-RU"/>
              </w:rPr>
            </w:pPr>
            <w:r w:rsidRPr="003E41FA">
              <w:rPr>
                <w:rFonts w:ascii="Times New Roman" w:eastAsia="Times New Roman" w:hAnsi="Times New Roman" w:cs="Times New Roman"/>
                <w:sz w:val="20"/>
                <w:szCs w:val="20"/>
                <w:lang w:val="en-US" w:eastAsia="ru-RU"/>
              </w:rPr>
              <w:t>CINE+</w:t>
            </w:r>
          </w:p>
        </w:tc>
        <w:tc>
          <w:tcPr>
            <w:tcW w:w="3849" w:type="dxa"/>
          </w:tcPr>
          <w:p w14:paraId="6A47BF9C" w14:textId="77777777" w:rsidR="0076382C" w:rsidRPr="003E41FA" w:rsidRDefault="0076382C" w:rsidP="0062372A">
            <w:pPr>
              <w:jc w:val="center"/>
              <w:rPr>
                <w:rFonts w:ascii="Times New Roman" w:eastAsia="Times New Roman" w:hAnsi="Times New Roman" w:cs="Times New Roman"/>
                <w:sz w:val="20"/>
                <w:szCs w:val="20"/>
                <w:lang w:val="en-US" w:eastAsia="ru-RU"/>
              </w:rPr>
            </w:pPr>
            <w:r w:rsidRPr="003E41FA">
              <w:rPr>
                <w:rFonts w:ascii="Times New Roman" w:eastAsia="Times New Roman" w:hAnsi="Times New Roman" w:cs="Times New Roman"/>
                <w:sz w:val="20"/>
                <w:szCs w:val="20"/>
                <w:lang w:val="uk-UA" w:eastAsia="ru-RU"/>
              </w:rPr>
              <w:t>січень – березень 2024 року (10 сек)</w:t>
            </w:r>
          </w:p>
        </w:tc>
        <w:tc>
          <w:tcPr>
            <w:tcW w:w="1428" w:type="dxa"/>
          </w:tcPr>
          <w:p w14:paraId="5D8EAAC6"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143</w:t>
            </w:r>
          </w:p>
        </w:tc>
      </w:tr>
      <w:tr w:rsidR="0076382C" w:rsidRPr="003E41FA" w14:paraId="0122B562" w14:textId="77777777" w:rsidTr="0076382C">
        <w:trPr>
          <w:trHeight w:val="156"/>
        </w:trPr>
        <w:tc>
          <w:tcPr>
            <w:tcW w:w="2074" w:type="dxa"/>
            <w:vMerge/>
            <w:noWrap/>
          </w:tcPr>
          <w:p w14:paraId="67842660" w14:textId="77777777" w:rsidR="0076382C" w:rsidRPr="003E41FA" w:rsidRDefault="0076382C" w:rsidP="0062372A">
            <w:pPr>
              <w:jc w:val="center"/>
              <w:rPr>
                <w:rFonts w:ascii="Times New Roman" w:eastAsia="Times New Roman" w:hAnsi="Times New Roman" w:cs="Times New Roman"/>
                <w:sz w:val="20"/>
                <w:szCs w:val="20"/>
                <w:lang w:val="en-US" w:eastAsia="ru-RU"/>
              </w:rPr>
            </w:pPr>
          </w:p>
        </w:tc>
        <w:tc>
          <w:tcPr>
            <w:tcW w:w="1754" w:type="dxa"/>
          </w:tcPr>
          <w:p w14:paraId="53C11B0C" w14:textId="77777777" w:rsidR="0076382C" w:rsidRPr="003E41FA" w:rsidRDefault="0076382C" w:rsidP="0062372A">
            <w:pPr>
              <w:jc w:val="center"/>
              <w:rPr>
                <w:rFonts w:ascii="Times New Roman" w:eastAsia="Times New Roman" w:hAnsi="Times New Roman" w:cs="Times New Roman"/>
                <w:sz w:val="20"/>
                <w:szCs w:val="20"/>
                <w:lang w:val="en-US" w:eastAsia="ru-RU"/>
              </w:rPr>
            </w:pPr>
            <w:r w:rsidRPr="003E41FA">
              <w:rPr>
                <w:rFonts w:ascii="Times New Roman" w:eastAsia="Times New Roman" w:hAnsi="Times New Roman" w:cs="Times New Roman"/>
                <w:sz w:val="20"/>
                <w:szCs w:val="20"/>
                <w:lang w:val="en-US" w:eastAsia="ru-RU"/>
              </w:rPr>
              <w:t>CINE+ HITS</w:t>
            </w:r>
          </w:p>
        </w:tc>
        <w:tc>
          <w:tcPr>
            <w:tcW w:w="3849" w:type="dxa"/>
          </w:tcPr>
          <w:p w14:paraId="323783F6" w14:textId="77777777" w:rsidR="0076382C" w:rsidRPr="003E41FA" w:rsidRDefault="0076382C" w:rsidP="0062372A">
            <w:pPr>
              <w:jc w:val="center"/>
              <w:rPr>
                <w:rFonts w:ascii="Times New Roman" w:eastAsia="Times New Roman" w:hAnsi="Times New Roman" w:cs="Times New Roman"/>
                <w:sz w:val="20"/>
                <w:szCs w:val="20"/>
                <w:lang w:val="en-US" w:eastAsia="ru-RU"/>
              </w:rPr>
            </w:pPr>
            <w:r w:rsidRPr="003E41FA">
              <w:rPr>
                <w:rFonts w:ascii="Times New Roman" w:eastAsia="Times New Roman" w:hAnsi="Times New Roman" w:cs="Times New Roman"/>
                <w:sz w:val="20"/>
                <w:szCs w:val="20"/>
                <w:lang w:val="uk-UA" w:eastAsia="ru-RU"/>
              </w:rPr>
              <w:t>січень – березень 2024 року (10 сек)</w:t>
            </w:r>
          </w:p>
        </w:tc>
        <w:tc>
          <w:tcPr>
            <w:tcW w:w="1428" w:type="dxa"/>
          </w:tcPr>
          <w:p w14:paraId="16CE3DBA"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231</w:t>
            </w:r>
          </w:p>
        </w:tc>
      </w:tr>
      <w:tr w:rsidR="0076382C" w:rsidRPr="003E41FA" w14:paraId="3C70179F" w14:textId="77777777" w:rsidTr="0076382C">
        <w:trPr>
          <w:trHeight w:val="192"/>
        </w:trPr>
        <w:tc>
          <w:tcPr>
            <w:tcW w:w="2074" w:type="dxa"/>
            <w:vMerge/>
            <w:noWrap/>
          </w:tcPr>
          <w:p w14:paraId="2B95158B" w14:textId="77777777" w:rsidR="0076382C" w:rsidRPr="003E41FA" w:rsidRDefault="0076382C" w:rsidP="0062372A">
            <w:pPr>
              <w:jc w:val="center"/>
              <w:rPr>
                <w:rFonts w:ascii="Times New Roman" w:eastAsia="Times New Roman" w:hAnsi="Times New Roman" w:cs="Times New Roman"/>
                <w:sz w:val="20"/>
                <w:szCs w:val="20"/>
                <w:lang w:val="en-US" w:eastAsia="ru-RU"/>
              </w:rPr>
            </w:pPr>
          </w:p>
        </w:tc>
        <w:tc>
          <w:tcPr>
            <w:tcW w:w="1754" w:type="dxa"/>
          </w:tcPr>
          <w:p w14:paraId="11683E08" w14:textId="77777777" w:rsidR="0076382C" w:rsidRPr="003E41FA" w:rsidRDefault="0076382C" w:rsidP="0062372A">
            <w:pPr>
              <w:jc w:val="center"/>
              <w:rPr>
                <w:rFonts w:ascii="Times New Roman" w:eastAsia="Times New Roman" w:hAnsi="Times New Roman" w:cs="Times New Roman"/>
                <w:sz w:val="20"/>
                <w:szCs w:val="20"/>
                <w:lang w:val="en-US" w:eastAsia="ru-RU"/>
              </w:rPr>
            </w:pPr>
            <w:r w:rsidRPr="003E41FA">
              <w:rPr>
                <w:rFonts w:ascii="Times New Roman" w:eastAsia="Times New Roman" w:hAnsi="Times New Roman" w:cs="Times New Roman"/>
                <w:sz w:val="20"/>
                <w:szCs w:val="20"/>
                <w:lang w:val="en-US" w:eastAsia="ru-RU"/>
              </w:rPr>
              <w:t>CINE+ KIDS</w:t>
            </w:r>
          </w:p>
        </w:tc>
        <w:tc>
          <w:tcPr>
            <w:tcW w:w="3849" w:type="dxa"/>
          </w:tcPr>
          <w:p w14:paraId="6720714A" w14:textId="77777777" w:rsidR="0076382C" w:rsidRPr="003E41FA" w:rsidRDefault="0076382C" w:rsidP="0062372A">
            <w:pPr>
              <w:jc w:val="center"/>
              <w:rPr>
                <w:rFonts w:ascii="Times New Roman" w:eastAsia="Times New Roman" w:hAnsi="Times New Roman" w:cs="Times New Roman"/>
                <w:sz w:val="20"/>
                <w:szCs w:val="20"/>
                <w:lang w:val="en-US" w:eastAsia="ru-RU"/>
              </w:rPr>
            </w:pPr>
            <w:r w:rsidRPr="003E41FA">
              <w:rPr>
                <w:rFonts w:ascii="Times New Roman" w:eastAsia="Times New Roman" w:hAnsi="Times New Roman" w:cs="Times New Roman"/>
                <w:sz w:val="20"/>
                <w:szCs w:val="20"/>
                <w:lang w:val="uk-UA" w:eastAsia="ru-RU"/>
              </w:rPr>
              <w:t>січень – березень 2024 року (10 сек)</w:t>
            </w:r>
          </w:p>
        </w:tc>
        <w:tc>
          <w:tcPr>
            <w:tcW w:w="1428" w:type="dxa"/>
          </w:tcPr>
          <w:p w14:paraId="62A704CD"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387</w:t>
            </w:r>
          </w:p>
        </w:tc>
      </w:tr>
      <w:tr w:rsidR="0076382C" w:rsidRPr="003E41FA" w14:paraId="045AEC9C" w14:textId="77777777" w:rsidTr="0076382C">
        <w:trPr>
          <w:trHeight w:val="168"/>
        </w:trPr>
        <w:tc>
          <w:tcPr>
            <w:tcW w:w="2074" w:type="dxa"/>
            <w:vMerge/>
            <w:noWrap/>
          </w:tcPr>
          <w:p w14:paraId="3346FEDC" w14:textId="77777777" w:rsidR="0076382C" w:rsidRPr="003E41FA" w:rsidRDefault="0076382C" w:rsidP="0062372A">
            <w:pPr>
              <w:jc w:val="center"/>
              <w:rPr>
                <w:rFonts w:ascii="Times New Roman" w:eastAsia="Times New Roman" w:hAnsi="Times New Roman" w:cs="Times New Roman"/>
                <w:sz w:val="20"/>
                <w:szCs w:val="20"/>
                <w:lang w:val="en-US" w:eastAsia="ru-RU"/>
              </w:rPr>
            </w:pPr>
          </w:p>
        </w:tc>
        <w:tc>
          <w:tcPr>
            <w:tcW w:w="1754" w:type="dxa"/>
          </w:tcPr>
          <w:p w14:paraId="45AC1E6E" w14:textId="77777777" w:rsidR="0076382C" w:rsidRPr="003E41FA" w:rsidRDefault="0076382C" w:rsidP="0062372A">
            <w:pPr>
              <w:jc w:val="center"/>
              <w:rPr>
                <w:rFonts w:ascii="Times New Roman" w:eastAsia="Times New Roman" w:hAnsi="Times New Roman" w:cs="Times New Roman"/>
                <w:sz w:val="20"/>
                <w:szCs w:val="20"/>
                <w:lang w:val="en-US" w:eastAsia="ru-RU"/>
              </w:rPr>
            </w:pPr>
            <w:r w:rsidRPr="003E41FA">
              <w:rPr>
                <w:rFonts w:ascii="Times New Roman" w:eastAsia="Times New Roman" w:hAnsi="Times New Roman" w:cs="Times New Roman"/>
                <w:sz w:val="20"/>
                <w:szCs w:val="20"/>
                <w:lang w:val="en-US" w:eastAsia="ru-RU"/>
              </w:rPr>
              <w:t>CINE+ LEGEND</w:t>
            </w:r>
          </w:p>
        </w:tc>
        <w:tc>
          <w:tcPr>
            <w:tcW w:w="3849" w:type="dxa"/>
          </w:tcPr>
          <w:p w14:paraId="77183A00" w14:textId="77777777" w:rsidR="0076382C" w:rsidRPr="003E41FA" w:rsidRDefault="0076382C" w:rsidP="0062372A">
            <w:pPr>
              <w:jc w:val="center"/>
              <w:rPr>
                <w:rFonts w:ascii="Times New Roman" w:eastAsia="Times New Roman" w:hAnsi="Times New Roman" w:cs="Times New Roman"/>
                <w:sz w:val="20"/>
                <w:szCs w:val="20"/>
                <w:lang w:val="en-US" w:eastAsia="ru-RU"/>
              </w:rPr>
            </w:pPr>
            <w:r w:rsidRPr="003E41FA">
              <w:rPr>
                <w:rFonts w:ascii="Times New Roman" w:eastAsia="Times New Roman" w:hAnsi="Times New Roman" w:cs="Times New Roman"/>
                <w:sz w:val="20"/>
                <w:szCs w:val="20"/>
                <w:lang w:val="uk-UA" w:eastAsia="ru-RU"/>
              </w:rPr>
              <w:t>січень – березень 2024 року (10 сек)</w:t>
            </w:r>
          </w:p>
        </w:tc>
        <w:tc>
          <w:tcPr>
            <w:tcW w:w="1428" w:type="dxa"/>
          </w:tcPr>
          <w:p w14:paraId="7775FC3F"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167</w:t>
            </w:r>
          </w:p>
        </w:tc>
      </w:tr>
      <w:tr w:rsidR="0076382C" w:rsidRPr="003E41FA" w14:paraId="62D95F1E" w14:textId="77777777" w:rsidTr="0076382C">
        <w:trPr>
          <w:trHeight w:val="58"/>
        </w:trPr>
        <w:tc>
          <w:tcPr>
            <w:tcW w:w="2074" w:type="dxa"/>
            <w:vMerge/>
            <w:noWrap/>
          </w:tcPr>
          <w:p w14:paraId="2F33C98E" w14:textId="77777777" w:rsidR="0076382C" w:rsidRPr="003E41FA" w:rsidRDefault="0076382C" w:rsidP="0062372A">
            <w:pPr>
              <w:jc w:val="center"/>
              <w:rPr>
                <w:rFonts w:ascii="Times New Roman" w:eastAsia="Times New Roman" w:hAnsi="Times New Roman" w:cs="Times New Roman"/>
                <w:sz w:val="20"/>
                <w:szCs w:val="20"/>
                <w:lang w:val="en-US" w:eastAsia="ru-RU"/>
              </w:rPr>
            </w:pPr>
          </w:p>
        </w:tc>
        <w:tc>
          <w:tcPr>
            <w:tcW w:w="1754" w:type="dxa"/>
          </w:tcPr>
          <w:p w14:paraId="70C81EDB" w14:textId="77777777" w:rsidR="0076382C" w:rsidRPr="003E41FA" w:rsidRDefault="0076382C" w:rsidP="0062372A">
            <w:pPr>
              <w:jc w:val="center"/>
              <w:rPr>
                <w:rFonts w:ascii="Times New Roman" w:eastAsia="Times New Roman" w:hAnsi="Times New Roman" w:cs="Times New Roman"/>
                <w:sz w:val="20"/>
                <w:szCs w:val="20"/>
                <w:lang w:val="uk-UA"/>
              </w:rPr>
            </w:pPr>
            <w:r w:rsidRPr="003E41FA">
              <w:rPr>
                <w:rFonts w:ascii="Times New Roman" w:eastAsia="Times New Roman" w:hAnsi="Times New Roman" w:cs="Times New Roman"/>
                <w:sz w:val="20"/>
                <w:szCs w:val="20"/>
                <w:lang w:val="uk-UA"/>
              </w:rPr>
              <w:t>СВІТЛО</w:t>
            </w:r>
          </w:p>
        </w:tc>
        <w:tc>
          <w:tcPr>
            <w:tcW w:w="3849" w:type="dxa"/>
          </w:tcPr>
          <w:p w14:paraId="4854A255" w14:textId="77777777" w:rsidR="0076382C" w:rsidRPr="003E41FA" w:rsidRDefault="0076382C" w:rsidP="0062372A">
            <w:pPr>
              <w:jc w:val="center"/>
              <w:rPr>
                <w:rFonts w:ascii="Times New Roman" w:eastAsia="Times New Roman" w:hAnsi="Times New Roman" w:cs="Times New Roman"/>
                <w:sz w:val="20"/>
                <w:szCs w:val="20"/>
                <w:lang w:val="en-US" w:eastAsia="ru-RU"/>
              </w:rPr>
            </w:pPr>
            <w:r w:rsidRPr="003E41FA">
              <w:rPr>
                <w:rFonts w:ascii="Times New Roman" w:eastAsia="Times New Roman" w:hAnsi="Times New Roman" w:cs="Times New Roman"/>
                <w:sz w:val="20"/>
                <w:szCs w:val="20"/>
                <w:lang w:val="uk-UA" w:eastAsia="ru-RU"/>
              </w:rPr>
              <w:t>січень – березень 2024 року (10 сек)</w:t>
            </w:r>
          </w:p>
        </w:tc>
        <w:tc>
          <w:tcPr>
            <w:tcW w:w="1428" w:type="dxa"/>
          </w:tcPr>
          <w:p w14:paraId="71E46A92"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183</w:t>
            </w:r>
          </w:p>
        </w:tc>
      </w:tr>
      <w:tr w:rsidR="0076382C" w:rsidRPr="003E41FA" w14:paraId="29AA090D" w14:textId="77777777" w:rsidTr="0076382C">
        <w:trPr>
          <w:trHeight w:val="280"/>
        </w:trPr>
        <w:tc>
          <w:tcPr>
            <w:tcW w:w="2074" w:type="dxa"/>
            <w:vMerge/>
            <w:noWrap/>
          </w:tcPr>
          <w:p w14:paraId="4822FA4F" w14:textId="77777777" w:rsidR="0076382C" w:rsidRPr="003E41FA" w:rsidRDefault="0076382C" w:rsidP="0062372A">
            <w:pPr>
              <w:jc w:val="center"/>
              <w:rPr>
                <w:rFonts w:ascii="Times New Roman" w:eastAsia="Times New Roman" w:hAnsi="Times New Roman" w:cs="Times New Roman"/>
                <w:sz w:val="20"/>
                <w:szCs w:val="20"/>
                <w:lang w:val="en-US" w:eastAsia="ru-RU"/>
              </w:rPr>
            </w:pPr>
          </w:p>
        </w:tc>
        <w:tc>
          <w:tcPr>
            <w:tcW w:w="1754" w:type="dxa"/>
          </w:tcPr>
          <w:p w14:paraId="00E97E92" w14:textId="77777777" w:rsidR="0076382C" w:rsidRPr="003E41FA" w:rsidRDefault="0076382C" w:rsidP="0062372A">
            <w:pPr>
              <w:jc w:val="center"/>
              <w:rPr>
                <w:rFonts w:ascii="Times New Roman" w:eastAsia="Times New Roman" w:hAnsi="Times New Roman" w:cs="Times New Roman"/>
                <w:sz w:val="20"/>
                <w:szCs w:val="20"/>
                <w:lang w:val="uk-UA"/>
              </w:rPr>
            </w:pPr>
            <w:r w:rsidRPr="003E41FA">
              <w:rPr>
                <w:rFonts w:ascii="Times New Roman" w:eastAsia="Times New Roman" w:hAnsi="Times New Roman" w:cs="Times New Roman"/>
                <w:sz w:val="20"/>
                <w:szCs w:val="20"/>
              </w:rPr>
              <w:t>СУСПІЛЬНЕ КУЛЬТУРА</w:t>
            </w:r>
          </w:p>
        </w:tc>
        <w:tc>
          <w:tcPr>
            <w:tcW w:w="3849" w:type="dxa"/>
          </w:tcPr>
          <w:p w14:paraId="18A960A9" w14:textId="77777777" w:rsidR="0076382C" w:rsidRPr="003E41FA" w:rsidRDefault="0076382C" w:rsidP="0062372A">
            <w:pPr>
              <w:jc w:val="center"/>
              <w:rPr>
                <w:rFonts w:ascii="Times New Roman" w:eastAsia="Times New Roman" w:hAnsi="Times New Roman" w:cs="Times New Roman"/>
                <w:sz w:val="20"/>
                <w:szCs w:val="20"/>
                <w:lang w:val="en-US" w:eastAsia="ru-RU"/>
              </w:rPr>
            </w:pPr>
            <w:r w:rsidRPr="003E41FA">
              <w:rPr>
                <w:rFonts w:ascii="Times New Roman" w:eastAsia="Times New Roman" w:hAnsi="Times New Roman" w:cs="Times New Roman"/>
                <w:sz w:val="20"/>
                <w:szCs w:val="20"/>
                <w:lang w:val="uk-UA" w:eastAsia="ru-RU"/>
              </w:rPr>
              <w:t>січень –  березень 2024 року (10 сек)</w:t>
            </w:r>
          </w:p>
        </w:tc>
        <w:tc>
          <w:tcPr>
            <w:tcW w:w="1428" w:type="dxa"/>
          </w:tcPr>
          <w:p w14:paraId="34EE0106"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219</w:t>
            </w:r>
          </w:p>
        </w:tc>
      </w:tr>
      <w:tr w:rsidR="0076382C" w:rsidRPr="003E41FA" w14:paraId="228376E8" w14:textId="77777777" w:rsidTr="0076382C">
        <w:trPr>
          <w:trHeight w:val="254"/>
        </w:trPr>
        <w:tc>
          <w:tcPr>
            <w:tcW w:w="2074" w:type="dxa"/>
            <w:vMerge/>
            <w:noWrap/>
          </w:tcPr>
          <w:p w14:paraId="7B2A0CF3" w14:textId="77777777" w:rsidR="0076382C" w:rsidRPr="003E41FA" w:rsidRDefault="0076382C" w:rsidP="0062372A">
            <w:pPr>
              <w:jc w:val="center"/>
              <w:rPr>
                <w:rFonts w:ascii="Times New Roman" w:eastAsia="Times New Roman" w:hAnsi="Times New Roman" w:cs="Times New Roman"/>
                <w:sz w:val="20"/>
                <w:szCs w:val="20"/>
                <w:lang w:val="en-US" w:eastAsia="ru-RU"/>
              </w:rPr>
            </w:pPr>
          </w:p>
        </w:tc>
        <w:tc>
          <w:tcPr>
            <w:tcW w:w="1754" w:type="dxa"/>
          </w:tcPr>
          <w:p w14:paraId="173FCAF1"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НТН</w:t>
            </w:r>
          </w:p>
        </w:tc>
        <w:tc>
          <w:tcPr>
            <w:tcW w:w="3849" w:type="dxa"/>
          </w:tcPr>
          <w:p w14:paraId="055936C7" w14:textId="77777777" w:rsidR="0076382C" w:rsidRPr="003E41FA" w:rsidRDefault="0076382C" w:rsidP="0062372A">
            <w:pPr>
              <w:jc w:val="center"/>
              <w:rPr>
                <w:rFonts w:ascii="Times New Roman" w:eastAsia="Times New Roman" w:hAnsi="Times New Roman" w:cs="Times New Roman"/>
                <w:sz w:val="20"/>
                <w:szCs w:val="20"/>
                <w:lang w:eastAsia="ru-RU"/>
              </w:rPr>
            </w:pPr>
            <w:r w:rsidRPr="003E41FA">
              <w:rPr>
                <w:rFonts w:ascii="Times New Roman" w:eastAsia="Times New Roman" w:hAnsi="Times New Roman" w:cs="Times New Roman"/>
                <w:sz w:val="20"/>
                <w:szCs w:val="20"/>
                <w:lang w:eastAsia="ru-RU"/>
              </w:rPr>
              <w:t>лютий</w:t>
            </w:r>
            <w:r w:rsidRPr="003E41FA">
              <w:rPr>
                <w:rFonts w:ascii="Times New Roman" w:eastAsia="Times New Roman" w:hAnsi="Times New Roman" w:cs="Times New Roman"/>
                <w:sz w:val="20"/>
                <w:szCs w:val="20"/>
                <w:lang w:val="uk-UA" w:eastAsia="ru-RU"/>
              </w:rPr>
              <w:t xml:space="preserve"> </w:t>
            </w:r>
            <w:r w:rsidRPr="003E41FA">
              <w:rPr>
                <w:rFonts w:ascii="Times New Roman" w:eastAsia="Times New Roman" w:hAnsi="Times New Roman" w:cs="Times New Roman"/>
                <w:sz w:val="20"/>
                <w:szCs w:val="20"/>
                <w:lang w:eastAsia="ru-RU"/>
              </w:rPr>
              <w:t>– березень 2024 року (10 сек)</w:t>
            </w:r>
          </w:p>
        </w:tc>
        <w:tc>
          <w:tcPr>
            <w:tcW w:w="1428" w:type="dxa"/>
          </w:tcPr>
          <w:p w14:paraId="4A971EC0"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139</w:t>
            </w:r>
          </w:p>
        </w:tc>
      </w:tr>
      <w:tr w:rsidR="0076382C" w:rsidRPr="003E41FA" w14:paraId="1C904C36" w14:textId="77777777" w:rsidTr="0076382C">
        <w:trPr>
          <w:trHeight w:val="180"/>
        </w:trPr>
        <w:tc>
          <w:tcPr>
            <w:tcW w:w="2074" w:type="dxa"/>
            <w:vMerge/>
            <w:noWrap/>
          </w:tcPr>
          <w:p w14:paraId="28755CE0" w14:textId="77777777" w:rsidR="0076382C" w:rsidRPr="003E41FA" w:rsidRDefault="0076382C" w:rsidP="0062372A">
            <w:pPr>
              <w:jc w:val="center"/>
              <w:rPr>
                <w:rFonts w:ascii="Times New Roman" w:eastAsia="Times New Roman" w:hAnsi="Times New Roman" w:cs="Times New Roman"/>
                <w:sz w:val="20"/>
                <w:szCs w:val="20"/>
                <w:lang w:eastAsia="ru-RU"/>
              </w:rPr>
            </w:pPr>
          </w:p>
        </w:tc>
        <w:tc>
          <w:tcPr>
            <w:tcW w:w="1754" w:type="dxa"/>
          </w:tcPr>
          <w:p w14:paraId="3978D8DD" w14:textId="77777777" w:rsidR="0076382C" w:rsidRPr="003E41FA" w:rsidRDefault="0076382C" w:rsidP="0062372A">
            <w:pPr>
              <w:jc w:val="center"/>
              <w:rPr>
                <w:rFonts w:ascii="Times New Roman" w:eastAsia="Times New Roman" w:hAnsi="Times New Roman" w:cs="Times New Roman"/>
                <w:sz w:val="20"/>
                <w:szCs w:val="20"/>
                <w:lang w:val="en-US" w:eastAsia="ru-RU"/>
              </w:rPr>
            </w:pPr>
            <w:r w:rsidRPr="003E41FA">
              <w:rPr>
                <w:rFonts w:ascii="Times New Roman" w:eastAsia="Times New Roman" w:hAnsi="Times New Roman" w:cs="Times New Roman"/>
                <w:sz w:val="20"/>
                <w:szCs w:val="20"/>
                <w:lang w:val="en-US" w:eastAsia="ru-RU"/>
              </w:rPr>
              <w:t>K1</w:t>
            </w:r>
          </w:p>
        </w:tc>
        <w:tc>
          <w:tcPr>
            <w:tcW w:w="3849" w:type="dxa"/>
          </w:tcPr>
          <w:p w14:paraId="6C2467CE" w14:textId="77777777" w:rsidR="0076382C" w:rsidRPr="003E41FA" w:rsidRDefault="0076382C" w:rsidP="0062372A">
            <w:pPr>
              <w:jc w:val="center"/>
              <w:rPr>
                <w:rFonts w:ascii="Times New Roman" w:eastAsia="Times New Roman" w:hAnsi="Times New Roman" w:cs="Times New Roman"/>
                <w:sz w:val="20"/>
                <w:szCs w:val="20"/>
                <w:lang w:eastAsia="ru-RU"/>
              </w:rPr>
            </w:pPr>
            <w:r w:rsidRPr="003E41FA">
              <w:rPr>
                <w:rFonts w:ascii="Times New Roman" w:eastAsia="Times New Roman" w:hAnsi="Times New Roman" w:cs="Times New Roman"/>
                <w:sz w:val="20"/>
                <w:szCs w:val="20"/>
                <w:lang w:eastAsia="ru-RU"/>
              </w:rPr>
              <w:t>лютий</w:t>
            </w:r>
            <w:r w:rsidRPr="003E41FA">
              <w:rPr>
                <w:rFonts w:ascii="Times New Roman" w:eastAsia="Times New Roman" w:hAnsi="Times New Roman" w:cs="Times New Roman"/>
                <w:sz w:val="20"/>
                <w:szCs w:val="20"/>
                <w:lang w:val="uk-UA" w:eastAsia="ru-RU"/>
              </w:rPr>
              <w:t xml:space="preserve"> </w:t>
            </w:r>
            <w:r w:rsidRPr="003E41FA">
              <w:rPr>
                <w:rFonts w:ascii="Times New Roman" w:eastAsia="Times New Roman" w:hAnsi="Times New Roman" w:cs="Times New Roman"/>
                <w:sz w:val="20"/>
                <w:szCs w:val="20"/>
                <w:lang w:eastAsia="ru-RU"/>
              </w:rPr>
              <w:t>– березень 2024 року (10 сек)</w:t>
            </w:r>
          </w:p>
        </w:tc>
        <w:tc>
          <w:tcPr>
            <w:tcW w:w="1428" w:type="dxa"/>
          </w:tcPr>
          <w:p w14:paraId="4BAF3BA7"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146</w:t>
            </w:r>
          </w:p>
        </w:tc>
      </w:tr>
      <w:tr w:rsidR="0076382C" w:rsidRPr="003E41FA" w14:paraId="64218879" w14:textId="77777777" w:rsidTr="0076382C">
        <w:trPr>
          <w:trHeight w:val="204"/>
        </w:trPr>
        <w:tc>
          <w:tcPr>
            <w:tcW w:w="2074" w:type="dxa"/>
            <w:vMerge/>
            <w:noWrap/>
          </w:tcPr>
          <w:p w14:paraId="66C88596" w14:textId="77777777" w:rsidR="0076382C" w:rsidRPr="003E41FA" w:rsidRDefault="0076382C" w:rsidP="0062372A">
            <w:pPr>
              <w:jc w:val="center"/>
              <w:rPr>
                <w:rFonts w:ascii="Times New Roman" w:eastAsia="Times New Roman" w:hAnsi="Times New Roman" w:cs="Times New Roman"/>
                <w:sz w:val="20"/>
                <w:szCs w:val="20"/>
                <w:lang w:eastAsia="ru-RU"/>
              </w:rPr>
            </w:pPr>
          </w:p>
        </w:tc>
        <w:tc>
          <w:tcPr>
            <w:tcW w:w="1754" w:type="dxa"/>
          </w:tcPr>
          <w:p w14:paraId="35B9C0C2" w14:textId="77777777" w:rsidR="0076382C" w:rsidRPr="003E41FA" w:rsidRDefault="0076382C" w:rsidP="0062372A">
            <w:pPr>
              <w:jc w:val="center"/>
              <w:rPr>
                <w:rFonts w:ascii="Times New Roman" w:eastAsia="Times New Roman" w:hAnsi="Times New Roman" w:cs="Times New Roman"/>
                <w:sz w:val="20"/>
                <w:szCs w:val="20"/>
                <w:lang w:eastAsia="ru-RU"/>
              </w:rPr>
            </w:pPr>
            <w:r w:rsidRPr="003E41FA">
              <w:rPr>
                <w:rFonts w:ascii="Times New Roman" w:eastAsia="Times New Roman" w:hAnsi="Times New Roman" w:cs="Times New Roman"/>
                <w:sz w:val="20"/>
                <w:szCs w:val="20"/>
                <w:lang w:eastAsia="ru-RU"/>
              </w:rPr>
              <w:t>МЕГА</w:t>
            </w:r>
          </w:p>
        </w:tc>
        <w:tc>
          <w:tcPr>
            <w:tcW w:w="3849" w:type="dxa"/>
          </w:tcPr>
          <w:p w14:paraId="32249038" w14:textId="77777777" w:rsidR="0076382C" w:rsidRPr="003E41FA" w:rsidRDefault="0076382C" w:rsidP="0062372A">
            <w:pPr>
              <w:jc w:val="center"/>
              <w:rPr>
                <w:rFonts w:ascii="Times New Roman" w:eastAsia="Times New Roman" w:hAnsi="Times New Roman" w:cs="Times New Roman"/>
                <w:sz w:val="20"/>
                <w:szCs w:val="20"/>
                <w:lang w:eastAsia="ru-RU"/>
              </w:rPr>
            </w:pPr>
            <w:r w:rsidRPr="003E41FA">
              <w:rPr>
                <w:rFonts w:ascii="Times New Roman" w:eastAsia="Times New Roman" w:hAnsi="Times New Roman" w:cs="Times New Roman"/>
                <w:sz w:val="20"/>
                <w:szCs w:val="20"/>
                <w:lang w:eastAsia="ru-RU"/>
              </w:rPr>
              <w:t>лютий</w:t>
            </w:r>
            <w:r w:rsidRPr="003E41FA">
              <w:rPr>
                <w:rFonts w:ascii="Times New Roman" w:eastAsia="Times New Roman" w:hAnsi="Times New Roman" w:cs="Times New Roman"/>
                <w:sz w:val="20"/>
                <w:szCs w:val="20"/>
                <w:lang w:val="uk-UA" w:eastAsia="ru-RU"/>
              </w:rPr>
              <w:t xml:space="preserve"> </w:t>
            </w:r>
            <w:r w:rsidRPr="003E41FA">
              <w:rPr>
                <w:rFonts w:ascii="Times New Roman" w:eastAsia="Times New Roman" w:hAnsi="Times New Roman" w:cs="Times New Roman"/>
                <w:sz w:val="20"/>
                <w:szCs w:val="20"/>
                <w:lang w:eastAsia="ru-RU"/>
              </w:rPr>
              <w:t>– березень 2024 року (10 сек)</w:t>
            </w:r>
          </w:p>
        </w:tc>
        <w:tc>
          <w:tcPr>
            <w:tcW w:w="1428" w:type="dxa"/>
          </w:tcPr>
          <w:p w14:paraId="3FBD8198"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135</w:t>
            </w:r>
          </w:p>
        </w:tc>
      </w:tr>
      <w:tr w:rsidR="0076382C" w:rsidRPr="003E41FA" w14:paraId="75A900E2" w14:textId="77777777" w:rsidTr="0076382C">
        <w:trPr>
          <w:trHeight w:val="168"/>
        </w:trPr>
        <w:tc>
          <w:tcPr>
            <w:tcW w:w="2074" w:type="dxa"/>
            <w:vMerge/>
            <w:noWrap/>
          </w:tcPr>
          <w:p w14:paraId="757D6524" w14:textId="77777777" w:rsidR="0076382C" w:rsidRPr="003E41FA" w:rsidRDefault="0076382C" w:rsidP="0062372A">
            <w:pPr>
              <w:jc w:val="center"/>
              <w:rPr>
                <w:rFonts w:ascii="Times New Roman" w:eastAsia="Times New Roman" w:hAnsi="Times New Roman" w:cs="Times New Roman"/>
                <w:sz w:val="20"/>
                <w:szCs w:val="20"/>
                <w:lang w:eastAsia="ru-RU"/>
              </w:rPr>
            </w:pPr>
          </w:p>
        </w:tc>
        <w:tc>
          <w:tcPr>
            <w:tcW w:w="1754" w:type="dxa"/>
          </w:tcPr>
          <w:p w14:paraId="669E1874"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ЕНТЕР–  ФІЛЬМ</w:t>
            </w:r>
          </w:p>
        </w:tc>
        <w:tc>
          <w:tcPr>
            <w:tcW w:w="3849" w:type="dxa"/>
          </w:tcPr>
          <w:p w14:paraId="5A1CF614" w14:textId="77777777" w:rsidR="0076382C" w:rsidRPr="003E41FA" w:rsidRDefault="0076382C" w:rsidP="0062372A">
            <w:pPr>
              <w:jc w:val="center"/>
              <w:rPr>
                <w:rFonts w:ascii="Times New Roman" w:eastAsia="Times New Roman" w:hAnsi="Times New Roman" w:cs="Times New Roman"/>
                <w:sz w:val="20"/>
                <w:szCs w:val="20"/>
                <w:lang w:eastAsia="ru-RU"/>
              </w:rPr>
            </w:pPr>
            <w:r w:rsidRPr="003E41FA">
              <w:rPr>
                <w:rFonts w:ascii="Times New Roman" w:eastAsia="Times New Roman" w:hAnsi="Times New Roman" w:cs="Times New Roman"/>
                <w:sz w:val="20"/>
                <w:szCs w:val="20"/>
                <w:lang w:eastAsia="ru-RU"/>
              </w:rPr>
              <w:t>лютий</w:t>
            </w:r>
            <w:r w:rsidRPr="003E41FA">
              <w:rPr>
                <w:rFonts w:ascii="Times New Roman" w:eastAsia="Times New Roman" w:hAnsi="Times New Roman" w:cs="Times New Roman"/>
                <w:sz w:val="20"/>
                <w:szCs w:val="20"/>
                <w:lang w:val="uk-UA" w:eastAsia="ru-RU"/>
              </w:rPr>
              <w:t xml:space="preserve"> </w:t>
            </w:r>
            <w:r w:rsidRPr="003E41FA">
              <w:rPr>
                <w:rFonts w:ascii="Times New Roman" w:eastAsia="Times New Roman" w:hAnsi="Times New Roman" w:cs="Times New Roman"/>
                <w:sz w:val="20"/>
                <w:szCs w:val="20"/>
                <w:lang w:eastAsia="ru-RU"/>
              </w:rPr>
              <w:t>– березень 2024 року (10 сек)</w:t>
            </w:r>
          </w:p>
        </w:tc>
        <w:tc>
          <w:tcPr>
            <w:tcW w:w="1428" w:type="dxa"/>
          </w:tcPr>
          <w:p w14:paraId="2419323D"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184</w:t>
            </w:r>
          </w:p>
        </w:tc>
      </w:tr>
      <w:tr w:rsidR="0076382C" w:rsidRPr="003E41FA" w14:paraId="0217F9BD" w14:textId="77777777" w:rsidTr="00F40012">
        <w:trPr>
          <w:trHeight w:val="346"/>
        </w:trPr>
        <w:tc>
          <w:tcPr>
            <w:tcW w:w="2074" w:type="dxa"/>
            <w:vMerge/>
            <w:noWrap/>
          </w:tcPr>
          <w:p w14:paraId="6F93DD2D" w14:textId="77777777" w:rsidR="0076382C" w:rsidRPr="003E41FA" w:rsidRDefault="0076382C" w:rsidP="0062372A">
            <w:pPr>
              <w:jc w:val="center"/>
              <w:rPr>
                <w:rFonts w:ascii="Times New Roman" w:eastAsia="Times New Roman" w:hAnsi="Times New Roman" w:cs="Times New Roman"/>
                <w:sz w:val="20"/>
                <w:szCs w:val="20"/>
                <w:lang w:eastAsia="ru-RU"/>
              </w:rPr>
            </w:pPr>
          </w:p>
        </w:tc>
        <w:tc>
          <w:tcPr>
            <w:tcW w:w="1754" w:type="dxa"/>
          </w:tcPr>
          <w:p w14:paraId="169909F3"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ПІКСЕЛЬ</w:t>
            </w:r>
          </w:p>
        </w:tc>
        <w:tc>
          <w:tcPr>
            <w:tcW w:w="3849" w:type="dxa"/>
          </w:tcPr>
          <w:p w14:paraId="081F79D6" w14:textId="77777777" w:rsidR="0076382C" w:rsidRPr="003E41FA" w:rsidRDefault="0076382C" w:rsidP="0062372A">
            <w:pPr>
              <w:jc w:val="center"/>
              <w:rPr>
                <w:rFonts w:ascii="Times New Roman" w:eastAsia="Times New Roman" w:hAnsi="Times New Roman" w:cs="Times New Roman"/>
                <w:sz w:val="20"/>
                <w:szCs w:val="20"/>
                <w:lang w:eastAsia="ru-RU"/>
              </w:rPr>
            </w:pPr>
            <w:r w:rsidRPr="003E41FA">
              <w:rPr>
                <w:rFonts w:ascii="Times New Roman" w:eastAsia="Times New Roman" w:hAnsi="Times New Roman" w:cs="Times New Roman"/>
                <w:sz w:val="20"/>
                <w:szCs w:val="20"/>
                <w:lang w:eastAsia="ru-RU"/>
              </w:rPr>
              <w:t>лютий</w:t>
            </w:r>
            <w:r w:rsidRPr="003E41FA">
              <w:rPr>
                <w:rFonts w:ascii="Times New Roman" w:eastAsia="Times New Roman" w:hAnsi="Times New Roman" w:cs="Times New Roman"/>
                <w:sz w:val="20"/>
                <w:szCs w:val="20"/>
                <w:lang w:val="uk-UA" w:eastAsia="ru-RU"/>
              </w:rPr>
              <w:t xml:space="preserve"> </w:t>
            </w:r>
            <w:r w:rsidRPr="003E41FA">
              <w:rPr>
                <w:rFonts w:ascii="Times New Roman" w:eastAsia="Times New Roman" w:hAnsi="Times New Roman" w:cs="Times New Roman"/>
                <w:sz w:val="20"/>
                <w:szCs w:val="20"/>
                <w:lang w:eastAsia="ru-RU"/>
              </w:rPr>
              <w:t>– березень 2024 року (10 сек)</w:t>
            </w:r>
          </w:p>
        </w:tc>
        <w:tc>
          <w:tcPr>
            <w:tcW w:w="1428" w:type="dxa"/>
          </w:tcPr>
          <w:p w14:paraId="3A91AFF4" w14:textId="77777777" w:rsidR="0076382C" w:rsidRPr="003E41FA" w:rsidRDefault="0076382C" w:rsidP="0062372A">
            <w:pPr>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144</w:t>
            </w:r>
          </w:p>
        </w:tc>
      </w:tr>
    </w:tbl>
    <w:p w14:paraId="3BFE1D6A" w14:textId="77777777" w:rsidR="004C4023" w:rsidRPr="003E41FA" w:rsidRDefault="004C4023" w:rsidP="004C4023">
      <w:pPr>
        <w:pStyle w:val="a3"/>
        <w:widowControl w:val="0"/>
        <w:tabs>
          <w:tab w:val="left" w:pos="567"/>
        </w:tabs>
        <w:autoSpaceDE w:val="0"/>
        <w:autoSpaceDN w:val="0"/>
        <w:adjustRightInd w:val="0"/>
        <w:spacing w:before="120" w:after="120"/>
        <w:ind w:left="567"/>
        <w:contextualSpacing w:val="0"/>
        <w:jc w:val="both"/>
        <w:rPr>
          <w:rFonts w:ascii="Times New Roman" w:hAnsi="Times New Roman"/>
        </w:rPr>
      </w:pPr>
    </w:p>
    <w:p w14:paraId="1EBB3D2F" w14:textId="11BF5D2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eastAsia="Times New Roman" w:hAnsi="Times New Roman"/>
        </w:rPr>
        <w:t xml:space="preserve">На підтвердження зазначеного </w:t>
      </w:r>
      <w:r w:rsidRPr="003E41FA">
        <w:rPr>
          <w:rFonts w:ascii="Times New Roman" w:hAnsi="Times New Roman"/>
        </w:rPr>
        <w:t xml:space="preserve">ТОВ «Глобал Медіа Груп» у листі </w:t>
      </w:r>
      <w:r w:rsidRPr="003E41FA">
        <w:rPr>
          <w:rFonts w:ascii="Times New Roman" w:hAnsi="Times New Roman"/>
          <w:color w:val="000000"/>
        </w:rPr>
        <w:t>від 26.09.2024 № 46 (вх. Комітету № 8-04/12395 від 01.10.2024)</w:t>
      </w:r>
      <w:r w:rsidRPr="003E41FA">
        <w:rPr>
          <w:rFonts w:ascii="Times New Roman" w:hAnsi="Times New Roman"/>
          <w:color w:val="FF0000"/>
        </w:rPr>
        <w:t xml:space="preserve"> </w:t>
      </w:r>
      <w:r w:rsidR="00464863" w:rsidRPr="003E41FA">
        <w:rPr>
          <w:rFonts w:ascii="Times New Roman" w:hAnsi="Times New Roman"/>
        </w:rPr>
        <w:t>нада</w:t>
      </w:r>
      <w:r w:rsidR="00464863">
        <w:rPr>
          <w:rFonts w:ascii="Times New Roman" w:hAnsi="Times New Roman"/>
        </w:rPr>
        <w:t>л</w:t>
      </w:r>
      <w:r w:rsidR="00464863" w:rsidRPr="003E41FA">
        <w:rPr>
          <w:rFonts w:ascii="Times New Roman" w:hAnsi="Times New Roman"/>
        </w:rPr>
        <w:t xml:space="preserve">о </w:t>
      </w:r>
      <w:r w:rsidRPr="003E41FA">
        <w:rPr>
          <w:rFonts w:ascii="Times New Roman" w:hAnsi="Times New Roman"/>
        </w:rPr>
        <w:t>копії:</w:t>
      </w:r>
    </w:p>
    <w:p w14:paraId="1026E71B" w14:textId="4031FC6C" w:rsidR="004C4023" w:rsidRPr="003E41FA" w:rsidRDefault="004C4023" w:rsidP="004C4023">
      <w:pPr>
        <w:pStyle w:val="a3"/>
        <w:widowControl w:val="0"/>
        <w:numPr>
          <w:ilvl w:val="1"/>
          <w:numId w:val="1"/>
        </w:numPr>
        <w:tabs>
          <w:tab w:val="left" w:pos="567"/>
        </w:tabs>
        <w:autoSpaceDE w:val="0"/>
        <w:autoSpaceDN w:val="0"/>
        <w:adjustRightInd w:val="0"/>
        <w:spacing w:before="120" w:after="120"/>
        <w:contextualSpacing w:val="0"/>
        <w:jc w:val="both"/>
        <w:rPr>
          <w:rFonts w:ascii="Times New Roman" w:hAnsi="Times New Roman"/>
        </w:rPr>
      </w:pPr>
      <w:r w:rsidRPr="003E41FA">
        <w:rPr>
          <w:rFonts w:ascii="Times New Roman" w:eastAsia="Times New Roman" w:hAnsi="Times New Roman"/>
        </w:rPr>
        <w:t xml:space="preserve">Договору Гпр-21, </w:t>
      </w:r>
      <w:r w:rsidRPr="003E41FA">
        <w:rPr>
          <w:rFonts w:ascii="Times New Roman" w:hAnsi="Times New Roman"/>
        </w:rPr>
        <w:t>додаткової угоди № 1 від 01.12.2021</w:t>
      </w:r>
      <w:r w:rsidRPr="003E41FA">
        <w:rPr>
          <w:rFonts w:ascii="Times New Roman" w:eastAsia="Times New Roman" w:hAnsi="Times New Roman"/>
        </w:rPr>
        <w:t xml:space="preserve">, </w:t>
      </w:r>
      <w:r w:rsidRPr="003E41FA">
        <w:rPr>
          <w:rFonts w:ascii="Times New Roman" w:hAnsi="Times New Roman"/>
        </w:rPr>
        <w:t xml:space="preserve">додатків № 7.10 </w:t>
      </w:r>
      <w:r w:rsidR="00F558C1">
        <w:rPr>
          <w:rFonts w:ascii="Times New Roman" w:hAnsi="Times New Roman"/>
        </w:rPr>
        <w:t xml:space="preserve">                             </w:t>
      </w:r>
      <w:r w:rsidRPr="003E41FA">
        <w:rPr>
          <w:rFonts w:ascii="Times New Roman" w:hAnsi="Times New Roman"/>
        </w:rPr>
        <w:t xml:space="preserve">від 24.09.2021, № 7.11 від 25.10.2021, № 7.1.22 від 17.12.2021, № 7.2.22 </w:t>
      </w:r>
      <w:r w:rsidR="00F558C1">
        <w:rPr>
          <w:rFonts w:ascii="Times New Roman" w:hAnsi="Times New Roman"/>
        </w:rPr>
        <w:t xml:space="preserve">                             </w:t>
      </w:r>
      <w:r w:rsidRPr="003E41FA">
        <w:rPr>
          <w:rFonts w:ascii="Times New Roman" w:hAnsi="Times New Roman"/>
        </w:rPr>
        <w:t xml:space="preserve">від 26.01.2022 до цього договору, актів № 1463 від 31.10.2021, № 1620 </w:t>
      </w:r>
      <w:r w:rsidR="00F558C1">
        <w:rPr>
          <w:rFonts w:ascii="Times New Roman" w:hAnsi="Times New Roman"/>
        </w:rPr>
        <w:t xml:space="preserve">                   від </w:t>
      </w:r>
      <w:r w:rsidRPr="003E41FA">
        <w:rPr>
          <w:rFonts w:ascii="Times New Roman" w:hAnsi="Times New Roman"/>
        </w:rPr>
        <w:t>30.11.2021, №</w:t>
      </w:r>
      <w:r w:rsidR="00F558C1">
        <w:rPr>
          <w:rFonts w:ascii="Times New Roman" w:hAnsi="Times New Roman"/>
        </w:rPr>
        <w:t> </w:t>
      </w:r>
      <w:r w:rsidRPr="003E41FA">
        <w:rPr>
          <w:rFonts w:ascii="Times New Roman" w:hAnsi="Times New Roman"/>
        </w:rPr>
        <w:t xml:space="preserve">106 від 31.11.2022, № 224 від 28.02.2022 про надання рекламних послуг, ефірних довідок про розповсюдження реклами згідно з умовами Договору </w:t>
      </w:r>
      <w:r w:rsidRPr="003E41FA">
        <w:rPr>
          <w:rFonts w:ascii="Times New Roman" w:eastAsia="Times New Roman" w:hAnsi="Times New Roman"/>
        </w:rPr>
        <w:t>Гпр-21</w:t>
      </w:r>
      <w:r w:rsidRPr="003E41FA">
        <w:rPr>
          <w:rFonts w:ascii="Times New Roman" w:hAnsi="Times New Roman"/>
        </w:rPr>
        <w:t xml:space="preserve"> (жовтень, листопад 2021 року, січень 2022 року, лютий 2022 року)</w:t>
      </w:r>
      <w:r w:rsidR="00464863">
        <w:rPr>
          <w:rFonts w:ascii="Times New Roman" w:hAnsi="Times New Roman"/>
        </w:rPr>
        <w:t>;</w:t>
      </w:r>
    </w:p>
    <w:p w14:paraId="3F7C9EAC" w14:textId="706DCFEE" w:rsidR="004C4023" w:rsidRPr="003E41FA" w:rsidRDefault="004C4023" w:rsidP="004C4023">
      <w:pPr>
        <w:pStyle w:val="a3"/>
        <w:widowControl w:val="0"/>
        <w:numPr>
          <w:ilvl w:val="1"/>
          <w:numId w:val="1"/>
        </w:numPr>
        <w:tabs>
          <w:tab w:val="left" w:pos="567"/>
        </w:tabs>
        <w:autoSpaceDE w:val="0"/>
        <w:autoSpaceDN w:val="0"/>
        <w:adjustRightInd w:val="0"/>
        <w:spacing w:before="120" w:after="120"/>
        <w:contextualSpacing w:val="0"/>
        <w:jc w:val="both"/>
        <w:rPr>
          <w:rFonts w:ascii="Times New Roman" w:hAnsi="Times New Roman"/>
        </w:rPr>
      </w:pPr>
      <w:r w:rsidRPr="003E41FA">
        <w:rPr>
          <w:rFonts w:ascii="Times New Roman" w:eastAsia="Times New Roman" w:hAnsi="Times New Roman"/>
        </w:rPr>
        <w:t xml:space="preserve">Договору Гр-48, </w:t>
      </w:r>
      <w:r w:rsidRPr="003E41FA">
        <w:rPr>
          <w:rFonts w:ascii="Times New Roman" w:hAnsi="Times New Roman"/>
        </w:rPr>
        <w:t>додатків № 15 та № 16 від 02.10.2023, № 21 та № 22 від</w:t>
      </w:r>
      <w:r w:rsidR="00F558C1">
        <w:rPr>
          <w:rFonts w:ascii="Times New Roman" w:hAnsi="Times New Roman"/>
        </w:rPr>
        <w:t> </w:t>
      </w:r>
      <w:r w:rsidRPr="003E41FA">
        <w:rPr>
          <w:rFonts w:ascii="Times New Roman" w:hAnsi="Times New Roman"/>
        </w:rPr>
        <w:t>12.10.2023, № 47 та № 48 від 28.11.2023 до цього договору,</w:t>
      </w:r>
      <w:r w:rsidRPr="003E41FA">
        <w:rPr>
          <w:rFonts w:ascii="Times New Roman" w:eastAsia="Times New Roman" w:hAnsi="Times New Roman"/>
        </w:rPr>
        <w:t xml:space="preserve"> </w:t>
      </w:r>
      <w:r w:rsidRPr="003E41FA">
        <w:rPr>
          <w:rFonts w:ascii="Times New Roman" w:hAnsi="Times New Roman"/>
        </w:rPr>
        <w:t>актів № 729 та № 731 від 31.10.2023, № 843 та № 844 від 30.11.2023, № 977 та № 978 від</w:t>
      </w:r>
      <w:r w:rsidR="00F558C1">
        <w:rPr>
          <w:rFonts w:ascii="Times New Roman" w:hAnsi="Times New Roman"/>
        </w:rPr>
        <w:t> </w:t>
      </w:r>
      <w:r w:rsidRPr="003E41FA">
        <w:rPr>
          <w:rFonts w:ascii="Times New Roman" w:hAnsi="Times New Roman"/>
        </w:rPr>
        <w:t xml:space="preserve">31.12.2023 про надання рекламних послуг, ефірних довідок про розповсюдження реклами згідно з умовами Договору </w:t>
      </w:r>
      <w:r w:rsidRPr="003E41FA">
        <w:rPr>
          <w:rFonts w:ascii="Times New Roman" w:eastAsia="Times New Roman" w:hAnsi="Times New Roman"/>
        </w:rPr>
        <w:t>Гр-48</w:t>
      </w:r>
      <w:r w:rsidRPr="003E41FA">
        <w:rPr>
          <w:rFonts w:ascii="Times New Roman" w:hAnsi="Times New Roman"/>
        </w:rPr>
        <w:t xml:space="preserve"> (жовтень, листопад, грудень 2023 року);</w:t>
      </w:r>
    </w:p>
    <w:p w14:paraId="2ADFF83D" w14:textId="3FCED8F1" w:rsidR="004C4023" w:rsidRPr="003E41FA" w:rsidRDefault="004C4023" w:rsidP="004C4023">
      <w:pPr>
        <w:pStyle w:val="a3"/>
        <w:widowControl w:val="0"/>
        <w:numPr>
          <w:ilvl w:val="1"/>
          <w:numId w:val="1"/>
        </w:numPr>
        <w:tabs>
          <w:tab w:val="left" w:pos="567"/>
        </w:tabs>
        <w:autoSpaceDE w:val="0"/>
        <w:autoSpaceDN w:val="0"/>
        <w:adjustRightInd w:val="0"/>
        <w:spacing w:before="120" w:after="120"/>
        <w:contextualSpacing w:val="0"/>
        <w:jc w:val="both"/>
        <w:rPr>
          <w:rFonts w:ascii="Times New Roman" w:hAnsi="Times New Roman"/>
        </w:rPr>
      </w:pPr>
      <w:r w:rsidRPr="003E41FA">
        <w:rPr>
          <w:rFonts w:ascii="Times New Roman" w:eastAsia="Times New Roman" w:hAnsi="Times New Roman"/>
        </w:rPr>
        <w:t xml:space="preserve">Договору Гпр-49, </w:t>
      </w:r>
      <w:r w:rsidRPr="003E41FA">
        <w:rPr>
          <w:rFonts w:ascii="Times New Roman" w:hAnsi="Times New Roman"/>
        </w:rPr>
        <w:t xml:space="preserve">додатків № 1 від 20.12.2023, № 13 від 23.01.2024, № 25 </w:t>
      </w:r>
      <w:r w:rsidR="00F558C1">
        <w:rPr>
          <w:rFonts w:ascii="Times New Roman" w:hAnsi="Times New Roman"/>
        </w:rPr>
        <w:t xml:space="preserve">                          </w:t>
      </w:r>
      <w:r w:rsidRPr="003E41FA">
        <w:rPr>
          <w:rFonts w:ascii="Times New Roman" w:hAnsi="Times New Roman"/>
        </w:rPr>
        <w:t>від 22.02.2024 до цього договору</w:t>
      </w:r>
      <w:r w:rsidRPr="003E41FA">
        <w:rPr>
          <w:rFonts w:ascii="Times New Roman" w:eastAsia="Times New Roman" w:hAnsi="Times New Roman"/>
        </w:rPr>
        <w:t xml:space="preserve">, </w:t>
      </w:r>
      <w:r w:rsidRPr="003E41FA">
        <w:rPr>
          <w:rFonts w:ascii="Times New Roman" w:hAnsi="Times New Roman"/>
        </w:rPr>
        <w:t>актів № 90 від 31.01.2024, № 185 від</w:t>
      </w:r>
      <w:r w:rsidR="00464863">
        <w:rPr>
          <w:rFonts w:ascii="Times New Roman" w:hAnsi="Times New Roman"/>
        </w:rPr>
        <w:t> </w:t>
      </w:r>
      <w:r w:rsidRPr="003E41FA">
        <w:rPr>
          <w:rFonts w:ascii="Times New Roman" w:hAnsi="Times New Roman"/>
        </w:rPr>
        <w:t xml:space="preserve">29.02.2024, № 287 від 31.03.2024 про надання рекламних послуг, ефірних довідок </w:t>
      </w:r>
      <w:r w:rsidRPr="003E41FA">
        <w:rPr>
          <w:rFonts w:ascii="Times New Roman" w:eastAsia="Times New Roman" w:hAnsi="Times New Roman"/>
        </w:rPr>
        <w:t xml:space="preserve">про розповсюдження реклами згідно з умовами </w:t>
      </w:r>
      <w:r w:rsidRPr="003E41FA">
        <w:rPr>
          <w:rFonts w:ascii="Times New Roman" w:hAnsi="Times New Roman"/>
        </w:rPr>
        <w:t>Договору</w:t>
      </w:r>
      <w:r w:rsidRPr="003E41FA">
        <w:rPr>
          <w:rFonts w:ascii="Times New Roman" w:eastAsia="Times New Roman" w:hAnsi="Times New Roman"/>
        </w:rPr>
        <w:t xml:space="preserve"> Гпр-49 (січень, лютий, березень 2024 року).</w:t>
      </w:r>
    </w:p>
    <w:p w14:paraId="6D430823" w14:textId="7D657C93" w:rsidR="004C4023" w:rsidRDefault="004C4023" w:rsidP="004C4023">
      <w:pPr>
        <w:pStyle w:val="a3"/>
        <w:widowControl w:val="0"/>
        <w:numPr>
          <w:ilvl w:val="0"/>
          <w:numId w:val="1"/>
        </w:numPr>
        <w:tabs>
          <w:tab w:val="left" w:pos="567"/>
        </w:tabs>
        <w:autoSpaceDE w:val="0"/>
        <w:autoSpaceDN w:val="0"/>
        <w:adjustRightInd w:val="0"/>
        <w:ind w:left="567" w:hanging="709"/>
        <w:contextualSpacing w:val="0"/>
        <w:jc w:val="both"/>
        <w:rPr>
          <w:rFonts w:ascii="Times New Roman" w:hAnsi="Times New Roman"/>
        </w:rPr>
      </w:pPr>
      <w:bookmarkStart w:id="15" w:name="_Hlk182935697"/>
      <w:r>
        <w:rPr>
          <w:rFonts w:ascii="Times New Roman" w:eastAsia="Times New Roman" w:hAnsi="Times New Roman"/>
        </w:rPr>
        <w:t xml:space="preserve">Відповідно до пункту 2.1 </w:t>
      </w:r>
      <w:r w:rsidRPr="003E41FA">
        <w:rPr>
          <w:rFonts w:ascii="Times New Roman" w:eastAsia="Times New Roman" w:hAnsi="Times New Roman"/>
        </w:rPr>
        <w:t>Договору Гпр-21</w:t>
      </w:r>
      <w:r>
        <w:rPr>
          <w:rFonts w:ascii="Times New Roman" w:eastAsia="Times New Roman" w:hAnsi="Times New Roman"/>
        </w:rPr>
        <w:t xml:space="preserve">, </w:t>
      </w:r>
      <w:r w:rsidRPr="003E41FA">
        <w:rPr>
          <w:rFonts w:ascii="Times New Roman" w:eastAsia="Times New Roman" w:hAnsi="Times New Roman"/>
        </w:rPr>
        <w:t>Договору Гр-48</w:t>
      </w:r>
      <w:r>
        <w:rPr>
          <w:rFonts w:ascii="Times New Roman" w:eastAsia="Times New Roman" w:hAnsi="Times New Roman"/>
        </w:rPr>
        <w:t xml:space="preserve">, </w:t>
      </w:r>
      <w:r w:rsidRPr="003E41FA">
        <w:rPr>
          <w:rFonts w:ascii="Times New Roman" w:hAnsi="Times New Roman"/>
        </w:rPr>
        <w:t>Договору</w:t>
      </w:r>
      <w:r w:rsidRPr="003E41FA">
        <w:rPr>
          <w:rFonts w:ascii="Times New Roman" w:eastAsia="Times New Roman" w:hAnsi="Times New Roman"/>
        </w:rPr>
        <w:t xml:space="preserve"> Гпр-49</w:t>
      </w:r>
      <w:r>
        <w:rPr>
          <w:rFonts w:ascii="Times New Roman" w:eastAsia="Times New Roman" w:hAnsi="Times New Roman"/>
        </w:rPr>
        <w:t xml:space="preserve"> на умовах та в порядку, передбачених цим</w:t>
      </w:r>
      <w:r w:rsidR="00F558C1">
        <w:rPr>
          <w:rFonts w:ascii="Times New Roman" w:eastAsia="Times New Roman" w:hAnsi="Times New Roman"/>
        </w:rPr>
        <w:t>и</w:t>
      </w:r>
      <w:r>
        <w:rPr>
          <w:rFonts w:ascii="Times New Roman" w:eastAsia="Times New Roman" w:hAnsi="Times New Roman"/>
        </w:rPr>
        <w:t xml:space="preserve"> </w:t>
      </w:r>
      <w:r w:rsidR="00F558C1">
        <w:rPr>
          <w:rFonts w:ascii="Times New Roman" w:eastAsia="Times New Roman" w:hAnsi="Times New Roman"/>
        </w:rPr>
        <w:t xml:space="preserve">договорами </w:t>
      </w:r>
      <w:r>
        <w:rPr>
          <w:rFonts w:ascii="Times New Roman" w:eastAsia="Times New Roman" w:hAnsi="Times New Roman"/>
        </w:rPr>
        <w:t xml:space="preserve">та додатками до нього, </w:t>
      </w:r>
      <w:r w:rsidRPr="003E41FA">
        <w:rPr>
          <w:rFonts w:ascii="Times New Roman" w:hAnsi="Times New Roman"/>
        </w:rPr>
        <w:t xml:space="preserve">ТОВ «Глобал Медіа </w:t>
      </w:r>
      <w:r w:rsidRPr="003E41FA">
        <w:rPr>
          <w:rFonts w:ascii="Times New Roman" w:hAnsi="Times New Roman"/>
        </w:rPr>
        <w:lastRenderedPageBreak/>
        <w:t>Груп»</w:t>
      </w:r>
      <w:r>
        <w:rPr>
          <w:rFonts w:ascii="Times New Roman" w:hAnsi="Times New Roman"/>
        </w:rPr>
        <w:t xml:space="preserve"> на замовлення Товариства (рекламодавця) надає йому за плату послуги:</w:t>
      </w:r>
    </w:p>
    <w:p w14:paraId="3F9C0799" w14:textId="43B0B1C5" w:rsidR="004C4023" w:rsidRPr="00072729" w:rsidRDefault="00F558C1" w:rsidP="0062372A">
      <w:pPr>
        <w:pStyle w:val="a3"/>
        <w:widowControl w:val="0"/>
        <w:tabs>
          <w:tab w:val="left" w:pos="567"/>
        </w:tabs>
        <w:autoSpaceDE w:val="0"/>
        <w:autoSpaceDN w:val="0"/>
        <w:adjustRightInd w:val="0"/>
        <w:ind w:left="927"/>
        <w:contextualSpacing w:val="0"/>
        <w:jc w:val="both"/>
        <w:rPr>
          <w:rFonts w:ascii="Times New Roman" w:hAnsi="Times New Roman"/>
        </w:rPr>
      </w:pPr>
      <w:r>
        <w:rPr>
          <w:rFonts w:ascii="Times New Roman" w:eastAsia="Times New Roman" w:hAnsi="Times New Roman"/>
        </w:rPr>
        <w:t xml:space="preserve">« - </w:t>
      </w:r>
      <w:r w:rsidR="004C4023">
        <w:rPr>
          <w:rFonts w:ascii="Times New Roman" w:eastAsia="Times New Roman" w:hAnsi="Times New Roman"/>
        </w:rPr>
        <w:t>Надання рекламних послуг;</w:t>
      </w:r>
    </w:p>
    <w:p w14:paraId="5FDC4D2D" w14:textId="77777777" w:rsidR="004C4023" w:rsidRDefault="004C4023" w:rsidP="007723B7">
      <w:pPr>
        <w:pStyle w:val="a3"/>
        <w:widowControl w:val="0"/>
        <w:numPr>
          <w:ilvl w:val="0"/>
          <w:numId w:val="16"/>
        </w:numPr>
        <w:tabs>
          <w:tab w:val="left" w:pos="567"/>
        </w:tabs>
        <w:autoSpaceDE w:val="0"/>
        <w:autoSpaceDN w:val="0"/>
        <w:adjustRightInd w:val="0"/>
        <w:contextualSpacing w:val="0"/>
        <w:jc w:val="both"/>
        <w:rPr>
          <w:rFonts w:ascii="Times New Roman" w:hAnsi="Times New Roman"/>
        </w:rPr>
      </w:pPr>
      <w:r>
        <w:rPr>
          <w:rFonts w:ascii="Times New Roman" w:hAnsi="Times New Roman"/>
        </w:rPr>
        <w:t>Консультаційні послуги, а саме:</w:t>
      </w:r>
    </w:p>
    <w:p w14:paraId="218993F6" w14:textId="77777777" w:rsidR="004C4023" w:rsidRDefault="004C4023" w:rsidP="004C4023">
      <w:pPr>
        <w:pStyle w:val="a3"/>
        <w:widowControl w:val="0"/>
        <w:tabs>
          <w:tab w:val="left" w:pos="567"/>
        </w:tabs>
        <w:autoSpaceDE w:val="0"/>
        <w:autoSpaceDN w:val="0"/>
        <w:adjustRightInd w:val="0"/>
        <w:ind w:left="927"/>
        <w:contextualSpacing w:val="0"/>
        <w:jc w:val="both"/>
        <w:rPr>
          <w:rFonts w:ascii="Times New Roman" w:hAnsi="Times New Roman"/>
        </w:rPr>
      </w:pPr>
      <w:r>
        <w:rPr>
          <w:rFonts w:ascii="Times New Roman" w:hAnsi="Times New Roman"/>
        </w:rPr>
        <w:t>А) Консультування Товариства стосовно проведення рекламних кампаній;</w:t>
      </w:r>
    </w:p>
    <w:p w14:paraId="35FE0B53" w14:textId="77777777" w:rsidR="004C4023" w:rsidRDefault="004C4023" w:rsidP="004C4023">
      <w:pPr>
        <w:pStyle w:val="a3"/>
        <w:widowControl w:val="0"/>
        <w:tabs>
          <w:tab w:val="left" w:pos="567"/>
        </w:tabs>
        <w:autoSpaceDE w:val="0"/>
        <w:autoSpaceDN w:val="0"/>
        <w:adjustRightInd w:val="0"/>
        <w:ind w:left="927"/>
        <w:contextualSpacing w:val="0"/>
        <w:jc w:val="both"/>
        <w:rPr>
          <w:rFonts w:ascii="Times New Roman" w:hAnsi="Times New Roman"/>
        </w:rPr>
      </w:pPr>
      <w:r>
        <w:rPr>
          <w:rFonts w:ascii="Times New Roman" w:hAnsi="Times New Roman"/>
        </w:rPr>
        <w:t>Б) Координування та оптимізація індивідуальних медіа-планів для створення загального плану використання рекламного бюджету Товариством.</w:t>
      </w:r>
    </w:p>
    <w:p w14:paraId="6E054983" w14:textId="77777777" w:rsidR="004C4023" w:rsidRDefault="004C4023" w:rsidP="004C4023">
      <w:pPr>
        <w:pStyle w:val="a3"/>
        <w:widowControl w:val="0"/>
        <w:tabs>
          <w:tab w:val="left" w:pos="567"/>
        </w:tabs>
        <w:autoSpaceDE w:val="0"/>
        <w:autoSpaceDN w:val="0"/>
        <w:adjustRightInd w:val="0"/>
        <w:ind w:left="927"/>
        <w:contextualSpacing w:val="0"/>
        <w:jc w:val="both"/>
        <w:rPr>
          <w:rFonts w:ascii="Times New Roman" w:hAnsi="Times New Roman"/>
        </w:rPr>
      </w:pPr>
      <w:r>
        <w:rPr>
          <w:rFonts w:ascii="Times New Roman" w:hAnsi="Times New Roman"/>
        </w:rPr>
        <w:t>В) Аналіз медіа-брифів (вивчення можливості досягнення комунікаційних цілей, окреслених медіа-брифом).</w:t>
      </w:r>
    </w:p>
    <w:p w14:paraId="5BE2290A" w14:textId="77777777" w:rsidR="004C4023" w:rsidRDefault="004C4023" w:rsidP="004C4023">
      <w:pPr>
        <w:pStyle w:val="a3"/>
        <w:widowControl w:val="0"/>
        <w:tabs>
          <w:tab w:val="left" w:pos="567"/>
        </w:tabs>
        <w:autoSpaceDE w:val="0"/>
        <w:autoSpaceDN w:val="0"/>
        <w:adjustRightInd w:val="0"/>
        <w:ind w:left="927"/>
        <w:contextualSpacing w:val="0"/>
        <w:jc w:val="both"/>
        <w:rPr>
          <w:rFonts w:ascii="Times New Roman" w:hAnsi="Times New Roman"/>
        </w:rPr>
      </w:pPr>
      <w:r>
        <w:rPr>
          <w:rFonts w:ascii="Times New Roman" w:hAnsi="Times New Roman"/>
        </w:rPr>
        <w:t>Г) Консультування в сфері окреслення та розподілу бюджетів, необхідних для досягнення маркетингових та комунікаційних цілей Товариством.</w:t>
      </w:r>
    </w:p>
    <w:p w14:paraId="0E4D479E" w14:textId="77777777" w:rsidR="004C4023" w:rsidRDefault="004C4023" w:rsidP="004C4023">
      <w:pPr>
        <w:pStyle w:val="a3"/>
        <w:widowControl w:val="0"/>
        <w:tabs>
          <w:tab w:val="left" w:pos="567"/>
        </w:tabs>
        <w:autoSpaceDE w:val="0"/>
        <w:autoSpaceDN w:val="0"/>
        <w:adjustRightInd w:val="0"/>
        <w:ind w:left="927"/>
        <w:contextualSpacing w:val="0"/>
        <w:jc w:val="both"/>
        <w:rPr>
          <w:rFonts w:ascii="Times New Roman" w:hAnsi="Times New Roman"/>
        </w:rPr>
      </w:pPr>
      <w:r>
        <w:rPr>
          <w:rFonts w:ascii="Times New Roman" w:hAnsi="Times New Roman"/>
        </w:rPr>
        <w:t>Ґ) Розробка пропозицій для рекламних кампаній з метою просування товарів та послуг Товариства та/або особи Товариства на телеканалі, в тому числі маркетингових планів, стратегій, претензій тощо.</w:t>
      </w:r>
    </w:p>
    <w:p w14:paraId="45C129DA" w14:textId="77777777" w:rsidR="004C4023" w:rsidRDefault="004C4023" w:rsidP="004C4023">
      <w:pPr>
        <w:pStyle w:val="a3"/>
        <w:widowControl w:val="0"/>
        <w:tabs>
          <w:tab w:val="left" w:pos="567"/>
        </w:tabs>
        <w:autoSpaceDE w:val="0"/>
        <w:autoSpaceDN w:val="0"/>
        <w:adjustRightInd w:val="0"/>
        <w:ind w:left="927"/>
        <w:contextualSpacing w:val="0"/>
        <w:jc w:val="both"/>
        <w:rPr>
          <w:rFonts w:ascii="Times New Roman" w:hAnsi="Times New Roman"/>
        </w:rPr>
      </w:pPr>
      <w:r>
        <w:rPr>
          <w:rFonts w:ascii="Times New Roman" w:hAnsi="Times New Roman"/>
        </w:rPr>
        <w:t>Е) Поточне інформування про тенденції розвитку медіа ринку з метою їх використання у рекламній кампанії;</w:t>
      </w:r>
    </w:p>
    <w:p w14:paraId="1E6F658A" w14:textId="77777777" w:rsidR="004C4023" w:rsidRDefault="004C4023" w:rsidP="007723B7">
      <w:pPr>
        <w:pStyle w:val="a3"/>
        <w:widowControl w:val="0"/>
        <w:numPr>
          <w:ilvl w:val="0"/>
          <w:numId w:val="16"/>
        </w:numPr>
        <w:tabs>
          <w:tab w:val="left" w:pos="567"/>
        </w:tabs>
        <w:autoSpaceDE w:val="0"/>
        <w:autoSpaceDN w:val="0"/>
        <w:adjustRightInd w:val="0"/>
        <w:contextualSpacing w:val="0"/>
        <w:jc w:val="both"/>
        <w:rPr>
          <w:rFonts w:ascii="Times New Roman" w:hAnsi="Times New Roman"/>
        </w:rPr>
      </w:pPr>
      <w:r>
        <w:rPr>
          <w:rFonts w:ascii="Times New Roman" w:hAnsi="Times New Roman"/>
        </w:rPr>
        <w:t>Послуги із планування, а саме:</w:t>
      </w:r>
    </w:p>
    <w:p w14:paraId="329734B4" w14:textId="77777777" w:rsidR="004C4023" w:rsidRDefault="004C4023" w:rsidP="004C4023">
      <w:pPr>
        <w:pStyle w:val="a3"/>
        <w:widowControl w:val="0"/>
        <w:tabs>
          <w:tab w:val="left" w:pos="567"/>
        </w:tabs>
        <w:autoSpaceDE w:val="0"/>
        <w:autoSpaceDN w:val="0"/>
        <w:adjustRightInd w:val="0"/>
        <w:ind w:left="927"/>
        <w:contextualSpacing w:val="0"/>
        <w:jc w:val="both"/>
        <w:rPr>
          <w:rFonts w:ascii="Times New Roman" w:hAnsi="Times New Roman"/>
        </w:rPr>
      </w:pPr>
      <w:r>
        <w:rPr>
          <w:rFonts w:ascii="Times New Roman" w:hAnsi="Times New Roman"/>
        </w:rPr>
        <w:t>А) Розроблення медіа-планів відповідно до вимог Товариства.</w:t>
      </w:r>
    </w:p>
    <w:p w14:paraId="6DCDA17F" w14:textId="151A78A4" w:rsidR="004C4023" w:rsidRDefault="004C4023" w:rsidP="004C4023">
      <w:pPr>
        <w:pStyle w:val="a3"/>
        <w:widowControl w:val="0"/>
        <w:tabs>
          <w:tab w:val="left" w:pos="567"/>
        </w:tabs>
        <w:autoSpaceDE w:val="0"/>
        <w:autoSpaceDN w:val="0"/>
        <w:adjustRightInd w:val="0"/>
        <w:ind w:left="927"/>
        <w:contextualSpacing w:val="0"/>
        <w:jc w:val="both"/>
        <w:rPr>
          <w:rFonts w:ascii="Times New Roman" w:hAnsi="Times New Roman"/>
        </w:rPr>
      </w:pPr>
      <w:r>
        <w:rPr>
          <w:rFonts w:ascii="Times New Roman" w:hAnsi="Times New Roman"/>
        </w:rPr>
        <w:t>Б) Щомісячне звітування про виконання умов договору.</w:t>
      </w:r>
    </w:p>
    <w:p w14:paraId="04B9899D" w14:textId="3370AFF1" w:rsidR="004C4023" w:rsidRPr="00064B3E" w:rsidRDefault="004C4023" w:rsidP="007723B7">
      <w:pPr>
        <w:pStyle w:val="a3"/>
        <w:widowControl w:val="0"/>
        <w:numPr>
          <w:ilvl w:val="0"/>
          <w:numId w:val="17"/>
        </w:numPr>
        <w:tabs>
          <w:tab w:val="left" w:pos="567"/>
        </w:tabs>
        <w:autoSpaceDE w:val="0"/>
        <w:autoSpaceDN w:val="0"/>
        <w:adjustRightInd w:val="0"/>
        <w:ind w:left="851" w:hanging="284"/>
        <w:jc w:val="both"/>
        <w:rPr>
          <w:rFonts w:ascii="Times New Roman" w:hAnsi="Times New Roman"/>
        </w:rPr>
      </w:pPr>
      <w:r>
        <w:rPr>
          <w:rFonts w:ascii="Times New Roman" w:hAnsi="Times New Roman"/>
        </w:rPr>
        <w:t>Надання послуг не передбачених п.п. 2.1.1-2.1.3. даного Договору, можливе при додатковому узгодженні Сторонами всіх істотних умов надання таких додаткових послуг і укладенні відповідних додатків до даного договору</w:t>
      </w:r>
      <w:r w:rsidR="00464863">
        <w:rPr>
          <w:rFonts w:ascii="Times New Roman" w:hAnsi="Times New Roman"/>
        </w:rPr>
        <w:t>»</w:t>
      </w:r>
      <w:r>
        <w:rPr>
          <w:rFonts w:ascii="Times New Roman" w:hAnsi="Times New Roman"/>
        </w:rPr>
        <w:t>.</w:t>
      </w:r>
    </w:p>
    <w:p w14:paraId="5CE104E7" w14:textId="77777777" w:rsidR="004C4023"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Pr>
          <w:rFonts w:ascii="Times New Roman" w:eastAsia="Times New Roman" w:hAnsi="Times New Roman"/>
        </w:rPr>
        <w:t xml:space="preserve">Пунктом 5.7 </w:t>
      </w:r>
      <w:r w:rsidRPr="003E41FA">
        <w:rPr>
          <w:rFonts w:ascii="Times New Roman" w:eastAsia="Times New Roman" w:hAnsi="Times New Roman"/>
        </w:rPr>
        <w:t>Договору Гпр-21</w:t>
      </w:r>
      <w:r>
        <w:rPr>
          <w:rFonts w:ascii="Times New Roman" w:eastAsia="Times New Roman" w:hAnsi="Times New Roman"/>
        </w:rPr>
        <w:t xml:space="preserve">, </w:t>
      </w:r>
      <w:r w:rsidRPr="003E41FA">
        <w:rPr>
          <w:rFonts w:ascii="Times New Roman" w:eastAsia="Times New Roman" w:hAnsi="Times New Roman"/>
        </w:rPr>
        <w:t>Договору Гр-48</w:t>
      </w:r>
      <w:r>
        <w:rPr>
          <w:rFonts w:ascii="Times New Roman" w:eastAsia="Times New Roman" w:hAnsi="Times New Roman"/>
        </w:rPr>
        <w:t xml:space="preserve">, </w:t>
      </w:r>
      <w:r w:rsidRPr="003E41FA">
        <w:rPr>
          <w:rFonts w:ascii="Times New Roman" w:hAnsi="Times New Roman"/>
        </w:rPr>
        <w:t>Договору</w:t>
      </w:r>
      <w:r w:rsidRPr="003E41FA">
        <w:rPr>
          <w:rFonts w:ascii="Times New Roman" w:eastAsia="Times New Roman" w:hAnsi="Times New Roman"/>
        </w:rPr>
        <w:t xml:space="preserve"> Гпр-49</w:t>
      </w:r>
      <w:r>
        <w:rPr>
          <w:rFonts w:ascii="Times New Roman" w:eastAsia="Times New Roman" w:hAnsi="Times New Roman"/>
        </w:rPr>
        <w:t xml:space="preserve"> передбачено, що Товариство несе відповідальність за додержання в рекламі (в тому числі при її створенні) вимог Закону України «Про рекламу», прав та охоронюваних законом інтересів третіх осіб (в тому числі передбачених Законами України «Про авторське право і суміжні права», «Про охорону знаків для товарів і послуг», «Про захист економічної конкуренції», «Про захист прав споживачів», «Про захист суспільної моралі» тощо). Товариство гарантує, що створення та розповсюдження реклами не порушує прав та інтересів третіх осіб. Всі та будь-які майнові претензії третіх осіб з приводу порушення їх прав та охоронюваних законом інтересів при створенні та/або розповсюдженні реклами в ефірі телеканалу (в тому числі такі, що будуть пред’явлені </w:t>
      </w:r>
      <w:r w:rsidRPr="003E41FA">
        <w:rPr>
          <w:rFonts w:ascii="Times New Roman" w:hAnsi="Times New Roman"/>
        </w:rPr>
        <w:t>ТОВ «Глобал Медіа Груп»</w:t>
      </w:r>
      <w:r>
        <w:rPr>
          <w:rFonts w:ascii="Times New Roman" w:hAnsi="Times New Roman"/>
        </w:rPr>
        <w:t xml:space="preserve"> та/або телеканалу) будуть врегульовані Товариством від власного імені та за власний рахунок. У разі якщо внаслідок задоволення таких претензій </w:t>
      </w:r>
      <w:r w:rsidRPr="003E41FA">
        <w:rPr>
          <w:rFonts w:ascii="Times New Roman" w:hAnsi="Times New Roman"/>
        </w:rPr>
        <w:t>ТОВ «Глобал Медіа Груп»</w:t>
      </w:r>
      <w:r>
        <w:rPr>
          <w:rFonts w:ascii="Times New Roman" w:hAnsi="Times New Roman"/>
        </w:rPr>
        <w:t xml:space="preserve"> та/або телеканалу будуть завдані збитки, Товариство зобов’язане відшкодувати їх у повному обсязі.</w:t>
      </w:r>
      <w:bookmarkEnd w:id="15"/>
    </w:p>
    <w:p w14:paraId="3F860CF3" w14:textId="60E516FA" w:rsidR="004C4023"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bookmarkStart w:id="16" w:name="_Hlk182935978"/>
      <w:r w:rsidRPr="003E41FA">
        <w:rPr>
          <w:rFonts w:ascii="Times New Roman" w:hAnsi="Times New Roman"/>
        </w:rPr>
        <w:t>ТОВ «Глобал Медіа Груп»</w:t>
      </w:r>
      <w:r>
        <w:rPr>
          <w:rFonts w:ascii="Times New Roman" w:hAnsi="Times New Roman"/>
        </w:rPr>
        <w:t xml:space="preserve"> повідомило, що з</w:t>
      </w:r>
      <w:r w:rsidRPr="003E41FA">
        <w:rPr>
          <w:rFonts w:ascii="Times New Roman" w:hAnsi="Times New Roman"/>
        </w:rPr>
        <w:t xml:space="preserve">амовником розповсюдження реклами Дієтичних добавок «Bazooka Інтенс» згідно </w:t>
      </w:r>
      <w:r w:rsidR="00F558C1">
        <w:rPr>
          <w:rFonts w:ascii="Times New Roman" w:hAnsi="Times New Roman"/>
        </w:rPr>
        <w:t xml:space="preserve">з </w:t>
      </w:r>
      <w:r w:rsidR="00F558C1" w:rsidRPr="003E41FA">
        <w:rPr>
          <w:rFonts w:ascii="Times New Roman" w:eastAsia="Times New Roman" w:hAnsi="Times New Roman"/>
        </w:rPr>
        <w:t>Договор</w:t>
      </w:r>
      <w:r w:rsidR="00F558C1">
        <w:rPr>
          <w:rFonts w:ascii="Times New Roman" w:eastAsia="Times New Roman" w:hAnsi="Times New Roman"/>
        </w:rPr>
        <w:t>ом</w:t>
      </w:r>
      <w:r w:rsidR="00F558C1" w:rsidRPr="003E41FA">
        <w:rPr>
          <w:rFonts w:ascii="Times New Roman" w:eastAsia="Times New Roman" w:hAnsi="Times New Roman"/>
        </w:rPr>
        <w:t xml:space="preserve"> </w:t>
      </w:r>
      <w:r w:rsidRPr="003E41FA">
        <w:rPr>
          <w:rFonts w:ascii="Times New Roman" w:eastAsia="Times New Roman" w:hAnsi="Times New Roman"/>
        </w:rPr>
        <w:t xml:space="preserve">Гпр-21, </w:t>
      </w:r>
      <w:r w:rsidR="00F558C1" w:rsidRPr="00FA64EC">
        <w:rPr>
          <w:rFonts w:ascii="Times New Roman" w:hAnsi="Times New Roman"/>
        </w:rPr>
        <w:t>Договор</w:t>
      </w:r>
      <w:r w:rsidR="00F558C1">
        <w:rPr>
          <w:rFonts w:ascii="Times New Roman" w:hAnsi="Times New Roman"/>
        </w:rPr>
        <w:t>ом</w:t>
      </w:r>
      <w:r w:rsidR="00F558C1" w:rsidRPr="00FA64EC">
        <w:rPr>
          <w:rFonts w:ascii="Times New Roman" w:hAnsi="Times New Roman"/>
        </w:rPr>
        <w:t xml:space="preserve"> </w:t>
      </w:r>
      <w:r w:rsidRPr="00FA64EC">
        <w:rPr>
          <w:rFonts w:ascii="Times New Roman" w:hAnsi="Times New Roman"/>
        </w:rPr>
        <w:t xml:space="preserve">Гр-48, </w:t>
      </w:r>
      <w:r w:rsidR="00F558C1" w:rsidRPr="00FA64EC">
        <w:rPr>
          <w:rFonts w:ascii="Times New Roman" w:hAnsi="Times New Roman"/>
        </w:rPr>
        <w:t>Договор</w:t>
      </w:r>
      <w:r w:rsidR="00F558C1">
        <w:rPr>
          <w:rFonts w:ascii="Times New Roman" w:hAnsi="Times New Roman"/>
        </w:rPr>
        <w:t>ом</w:t>
      </w:r>
      <w:r w:rsidR="00F558C1" w:rsidRPr="00FA64EC">
        <w:rPr>
          <w:rFonts w:ascii="Times New Roman" w:hAnsi="Times New Roman"/>
        </w:rPr>
        <w:t xml:space="preserve"> </w:t>
      </w:r>
      <w:r w:rsidRPr="00FA64EC">
        <w:rPr>
          <w:rFonts w:ascii="Times New Roman" w:hAnsi="Times New Roman"/>
        </w:rPr>
        <w:t>Гпр-49</w:t>
      </w:r>
      <w:r w:rsidRPr="003E41FA">
        <w:rPr>
          <w:rFonts w:ascii="Times New Roman" w:hAnsi="Times New Roman"/>
        </w:rPr>
        <w:t xml:space="preserve"> є Товариство</w:t>
      </w:r>
      <w:r w:rsidR="00F558C1">
        <w:rPr>
          <w:rFonts w:ascii="Times New Roman" w:hAnsi="Times New Roman"/>
        </w:rPr>
        <w:t>;</w:t>
      </w:r>
      <w:r w:rsidRPr="003E41FA">
        <w:rPr>
          <w:rFonts w:ascii="Times New Roman" w:hAnsi="Times New Roman"/>
        </w:rPr>
        <w:t xml:space="preserve"> з огляду на </w:t>
      </w:r>
      <w:r w:rsidR="00F558C1">
        <w:rPr>
          <w:rFonts w:ascii="Times New Roman" w:hAnsi="Times New Roman"/>
        </w:rPr>
        <w:t>зазначене</w:t>
      </w:r>
      <w:bookmarkEnd w:id="16"/>
      <w:r w:rsidRPr="003E41FA">
        <w:rPr>
          <w:rFonts w:ascii="Times New Roman" w:hAnsi="Times New Roman"/>
        </w:rPr>
        <w:t xml:space="preserve"> Товариство відповідно до положень підпункту </w:t>
      </w:r>
      <w:r w:rsidR="00F558C1">
        <w:rPr>
          <w:rFonts w:ascii="Times New Roman" w:hAnsi="Times New Roman"/>
        </w:rPr>
        <w:t>1</w:t>
      </w:r>
      <w:r w:rsidR="00F558C1" w:rsidRPr="003E41FA">
        <w:rPr>
          <w:rFonts w:ascii="Times New Roman" w:hAnsi="Times New Roman"/>
        </w:rPr>
        <w:t xml:space="preserve"> </w:t>
      </w:r>
      <w:r w:rsidRPr="003E41FA">
        <w:rPr>
          <w:rFonts w:ascii="Times New Roman" w:hAnsi="Times New Roman"/>
        </w:rPr>
        <w:t xml:space="preserve">пункту </w:t>
      </w:r>
      <w:r w:rsidR="00F558C1">
        <w:rPr>
          <w:rFonts w:ascii="Times New Roman" w:hAnsi="Times New Roman"/>
        </w:rPr>
        <w:t>2</w:t>
      </w:r>
      <w:r w:rsidR="00F558C1" w:rsidRPr="003E41FA">
        <w:rPr>
          <w:rFonts w:ascii="Times New Roman" w:hAnsi="Times New Roman"/>
        </w:rPr>
        <w:t xml:space="preserve"> </w:t>
      </w:r>
      <w:r w:rsidRPr="003E41FA">
        <w:rPr>
          <w:rFonts w:ascii="Times New Roman" w:hAnsi="Times New Roman"/>
        </w:rPr>
        <w:t xml:space="preserve">статті 27 Закону України «Про рекламу» несе відповідальність за </w:t>
      </w:r>
      <w:r w:rsidRPr="00FA64EC">
        <w:rPr>
          <w:rFonts w:ascii="Times New Roman" w:hAnsi="Times New Roman"/>
        </w:rPr>
        <w:t xml:space="preserve">недотримання встановлених законом вимог щодо змісту реклами та </w:t>
      </w:r>
      <w:r w:rsidR="00F558C1">
        <w:rPr>
          <w:rFonts w:ascii="Times New Roman" w:hAnsi="Times New Roman"/>
        </w:rPr>
        <w:t>в</w:t>
      </w:r>
      <w:r w:rsidR="00F558C1" w:rsidRPr="00FA64EC">
        <w:rPr>
          <w:rFonts w:ascii="Times New Roman" w:hAnsi="Times New Roman"/>
        </w:rPr>
        <w:t xml:space="preserve"> </w:t>
      </w:r>
      <w:r w:rsidRPr="00FA64EC">
        <w:rPr>
          <w:rFonts w:ascii="Times New Roman" w:hAnsi="Times New Roman"/>
        </w:rPr>
        <w:t xml:space="preserve">замовленні розповсюдження реклами, </w:t>
      </w:r>
      <w:r w:rsidR="00F558C1">
        <w:rPr>
          <w:rFonts w:ascii="Times New Roman" w:hAnsi="Times New Roman"/>
        </w:rPr>
        <w:t>у</w:t>
      </w:r>
      <w:r w:rsidR="00F558C1" w:rsidRPr="00FA64EC">
        <w:rPr>
          <w:rFonts w:ascii="Times New Roman" w:hAnsi="Times New Roman"/>
        </w:rPr>
        <w:t xml:space="preserve"> </w:t>
      </w:r>
      <w:r w:rsidRPr="00FA64EC">
        <w:rPr>
          <w:rFonts w:ascii="Times New Roman" w:hAnsi="Times New Roman"/>
        </w:rPr>
        <w:t>якій не дотримано встановлен</w:t>
      </w:r>
      <w:r>
        <w:rPr>
          <w:rFonts w:ascii="Times New Roman" w:hAnsi="Times New Roman"/>
        </w:rPr>
        <w:t>их</w:t>
      </w:r>
      <w:r w:rsidRPr="00FA64EC">
        <w:rPr>
          <w:rFonts w:ascii="Times New Roman" w:hAnsi="Times New Roman"/>
        </w:rPr>
        <w:t xml:space="preserve"> законом вимог щодо її змісту.</w:t>
      </w:r>
    </w:p>
    <w:p w14:paraId="14ABA9DC" w14:textId="21E83754" w:rsidR="004C4023" w:rsidRDefault="004C4023" w:rsidP="004C4023">
      <w:pPr>
        <w:pStyle w:val="a3"/>
        <w:widowControl w:val="0"/>
        <w:numPr>
          <w:ilvl w:val="0"/>
          <w:numId w:val="1"/>
        </w:numPr>
        <w:tabs>
          <w:tab w:val="left" w:pos="567"/>
        </w:tabs>
        <w:autoSpaceDE w:val="0"/>
        <w:autoSpaceDN w:val="0"/>
        <w:adjustRightInd w:val="0"/>
        <w:ind w:left="567" w:hanging="709"/>
        <w:contextualSpacing w:val="0"/>
        <w:jc w:val="both"/>
        <w:rPr>
          <w:rFonts w:ascii="Times New Roman" w:hAnsi="Times New Roman"/>
        </w:rPr>
      </w:pPr>
      <w:bookmarkStart w:id="17" w:name="_Hlk182939156"/>
      <w:r>
        <w:rPr>
          <w:rFonts w:ascii="Times New Roman" w:hAnsi="Times New Roman"/>
        </w:rPr>
        <w:t xml:space="preserve">Крім того, </w:t>
      </w:r>
      <w:r w:rsidRPr="003E41FA">
        <w:rPr>
          <w:rFonts w:ascii="Times New Roman" w:hAnsi="Times New Roman"/>
        </w:rPr>
        <w:t>ТОВ «Глобал Медіа Груп»</w:t>
      </w:r>
      <w:r>
        <w:rPr>
          <w:rFonts w:ascii="Times New Roman" w:hAnsi="Times New Roman"/>
        </w:rPr>
        <w:t xml:space="preserve"> повідомило, що через </w:t>
      </w:r>
      <w:r w:rsidRPr="003E41FA">
        <w:rPr>
          <w:rFonts w:ascii="Times New Roman" w:hAnsi="Times New Roman"/>
        </w:rPr>
        <w:t>товариств</w:t>
      </w:r>
      <w:r>
        <w:rPr>
          <w:rFonts w:ascii="Times New Roman" w:hAnsi="Times New Roman"/>
        </w:rPr>
        <w:t>о</w:t>
      </w:r>
      <w:r w:rsidRPr="003E41FA">
        <w:rPr>
          <w:rFonts w:ascii="Times New Roman" w:hAnsi="Times New Roman"/>
        </w:rPr>
        <w:t xml:space="preserve"> з обмеженою відповідальністю «СИРІУС МЕДІА»</w:t>
      </w:r>
      <w:r>
        <w:rPr>
          <w:rFonts w:ascii="Times New Roman" w:hAnsi="Times New Roman"/>
        </w:rPr>
        <w:t xml:space="preserve"> (далі – ТОВ </w:t>
      </w:r>
      <w:r w:rsidRPr="003E41FA">
        <w:rPr>
          <w:rFonts w:ascii="Times New Roman" w:hAnsi="Times New Roman"/>
        </w:rPr>
        <w:t xml:space="preserve"> «СИРІУС МЕДІА»</w:t>
      </w:r>
      <w:r>
        <w:rPr>
          <w:rFonts w:ascii="Times New Roman" w:hAnsi="Times New Roman"/>
        </w:rPr>
        <w:t>)</w:t>
      </w:r>
      <w:r w:rsidRPr="003E41FA">
        <w:rPr>
          <w:rFonts w:ascii="Times New Roman" w:hAnsi="Times New Roman"/>
        </w:rPr>
        <w:t xml:space="preserve"> (ідентифікаційний код юридичної особи </w:t>
      </w:r>
      <w:r w:rsidR="00F53F66" w:rsidRPr="00F53F66">
        <w:rPr>
          <w:rFonts w:ascii="Times New Roman" w:hAnsi="Times New Roman"/>
          <w:i/>
        </w:rPr>
        <w:t>«інформація, доступ до якої обмежено»</w:t>
      </w:r>
      <w:r w:rsidRPr="003E41FA">
        <w:rPr>
          <w:rFonts w:ascii="Times New Roman" w:hAnsi="Times New Roman"/>
        </w:rPr>
        <w:t>)</w:t>
      </w:r>
      <w:r>
        <w:rPr>
          <w:rFonts w:ascii="Times New Roman" w:hAnsi="Times New Roman"/>
        </w:rPr>
        <w:t xml:space="preserve"> на замовлення Товариства здійснювало розповсюдження відеороликів, зокрема</w:t>
      </w:r>
      <w:r w:rsidR="00F558C1">
        <w:rPr>
          <w:rFonts w:ascii="Times New Roman" w:hAnsi="Times New Roman"/>
        </w:rPr>
        <w:t>,</w:t>
      </w:r>
      <w:r>
        <w:rPr>
          <w:rFonts w:ascii="Times New Roman" w:hAnsi="Times New Roman"/>
        </w:rPr>
        <w:t xml:space="preserve"> на телеканалах: </w:t>
      </w:r>
      <w:r w:rsidRPr="00D30821">
        <w:rPr>
          <w:rFonts w:ascii="Times New Roman" w:hAnsi="Times New Roman"/>
        </w:rPr>
        <w:t>1+1, 1+1 UKRAINE, TET,  2+2, ПЛЮСПЛЮС, БІГУДІ, COMEDY CENTRAL, KVARTAL TV,  UNIAN, XSPORT, MUSIC BOX</w:t>
      </w:r>
      <w:r>
        <w:rPr>
          <w:rFonts w:ascii="Times New Roman" w:hAnsi="Times New Roman"/>
        </w:rPr>
        <w:t>.</w:t>
      </w:r>
    </w:p>
    <w:p w14:paraId="18A01FC3" w14:textId="19726C24" w:rsidR="004C4023" w:rsidRDefault="004C4023" w:rsidP="004C4023">
      <w:pPr>
        <w:pStyle w:val="a3"/>
        <w:widowControl w:val="0"/>
        <w:tabs>
          <w:tab w:val="left" w:pos="567"/>
        </w:tabs>
        <w:autoSpaceDE w:val="0"/>
        <w:autoSpaceDN w:val="0"/>
        <w:adjustRightInd w:val="0"/>
        <w:ind w:left="567"/>
        <w:contextualSpacing w:val="0"/>
        <w:jc w:val="both"/>
        <w:rPr>
          <w:rFonts w:ascii="Times New Roman" w:hAnsi="Times New Roman"/>
        </w:rPr>
      </w:pPr>
      <w:r>
        <w:rPr>
          <w:rFonts w:ascii="Times New Roman" w:hAnsi="Times New Roman"/>
        </w:rPr>
        <w:t xml:space="preserve">На підтвердження зазначеного ТОВ «Глобал Медіа Груп» надало копію </w:t>
      </w:r>
      <w:r w:rsidR="007E2CF1">
        <w:rPr>
          <w:rFonts w:ascii="Times New Roman" w:hAnsi="Times New Roman"/>
        </w:rPr>
        <w:t>Д</w:t>
      </w:r>
      <w:r>
        <w:rPr>
          <w:rFonts w:ascii="Times New Roman" w:hAnsi="Times New Roman"/>
        </w:rPr>
        <w:t xml:space="preserve">оговору </w:t>
      </w:r>
      <w:r w:rsidR="00F558C1">
        <w:rPr>
          <w:rFonts w:ascii="Times New Roman" w:hAnsi="Times New Roman"/>
        </w:rPr>
        <w:t xml:space="preserve">                     </w:t>
      </w:r>
      <w:r>
        <w:rPr>
          <w:rFonts w:ascii="Times New Roman" w:hAnsi="Times New Roman"/>
        </w:rPr>
        <w:t xml:space="preserve">№ Спр-49 від 23.12.2020 про розповсюдження реклами (далі – Договір Спр-49) та </w:t>
      </w:r>
      <w:r w:rsidR="007E2CF1">
        <w:rPr>
          <w:rFonts w:ascii="Times New Roman" w:hAnsi="Times New Roman"/>
        </w:rPr>
        <w:t>Д</w:t>
      </w:r>
      <w:r>
        <w:rPr>
          <w:rFonts w:ascii="Times New Roman" w:hAnsi="Times New Roman"/>
        </w:rPr>
        <w:t xml:space="preserve">оговору № Спр-109 від 20.12.2023 про розповсюдження реклами (далі – </w:t>
      </w:r>
      <w:r w:rsidR="00F558C1">
        <w:rPr>
          <w:rFonts w:ascii="Times New Roman" w:hAnsi="Times New Roman"/>
        </w:rPr>
        <w:t xml:space="preserve">                           </w:t>
      </w:r>
      <w:r>
        <w:rPr>
          <w:rFonts w:ascii="Times New Roman" w:hAnsi="Times New Roman"/>
        </w:rPr>
        <w:lastRenderedPageBreak/>
        <w:t>Договір Спр-109), укладених із ТОВ  «СИРІУС МЕДІА», додатків, актів про надання рекламних послуг та ефірних довідок про розповсюдження реклами згідно з умовами цих договорів.</w:t>
      </w:r>
    </w:p>
    <w:p w14:paraId="51EF3037" w14:textId="77777777" w:rsidR="004C4023" w:rsidRPr="00CA1C6E" w:rsidRDefault="004C4023" w:rsidP="004C4023">
      <w:pPr>
        <w:pStyle w:val="a3"/>
        <w:widowControl w:val="0"/>
        <w:tabs>
          <w:tab w:val="left" w:pos="567"/>
        </w:tabs>
        <w:autoSpaceDE w:val="0"/>
        <w:autoSpaceDN w:val="0"/>
        <w:adjustRightInd w:val="0"/>
        <w:ind w:left="567"/>
        <w:contextualSpacing w:val="0"/>
        <w:jc w:val="both"/>
        <w:rPr>
          <w:rFonts w:ascii="Times New Roman" w:hAnsi="Times New Roman"/>
        </w:rPr>
      </w:pPr>
    </w:p>
    <w:p w14:paraId="6019868B" w14:textId="2C0DB846" w:rsidR="004C4023" w:rsidRPr="00CA1C6E" w:rsidRDefault="004C4023" w:rsidP="004C4023">
      <w:pPr>
        <w:pStyle w:val="a3"/>
        <w:widowControl w:val="0"/>
        <w:numPr>
          <w:ilvl w:val="0"/>
          <w:numId w:val="1"/>
        </w:numPr>
        <w:tabs>
          <w:tab w:val="left" w:pos="567"/>
        </w:tabs>
        <w:autoSpaceDE w:val="0"/>
        <w:autoSpaceDN w:val="0"/>
        <w:adjustRightInd w:val="0"/>
        <w:ind w:left="567" w:hanging="709"/>
        <w:jc w:val="both"/>
        <w:rPr>
          <w:rFonts w:ascii="Times New Roman" w:hAnsi="Times New Roman"/>
        </w:rPr>
      </w:pPr>
      <w:r w:rsidRPr="00CA1C6E">
        <w:rPr>
          <w:rFonts w:ascii="Times New Roman" w:hAnsi="Times New Roman"/>
        </w:rPr>
        <w:t>Відповідно до пункту 2.1 Договору Спр-49 та Договору Спр-109  на умовах та в порядку, передбачених цим договором та додатками до нього, ТОВ  «СИРІУС МЕДІА» на замовлення ТОВ «Глобал Медіа Груп» надає йому за плату рекламні послуги.</w:t>
      </w:r>
    </w:p>
    <w:p w14:paraId="4E4B7729" w14:textId="77777777" w:rsidR="004C4023" w:rsidRDefault="004C4023" w:rsidP="004C4023">
      <w:pPr>
        <w:pStyle w:val="a3"/>
        <w:widowControl w:val="0"/>
        <w:tabs>
          <w:tab w:val="left" w:pos="567"/>
        </w:tabs>
        <w:autoSpaceDE w:val="0"/>
        <w:autoSpaceDN w:val="0"/>
        <w:adjustRightInd w:val="0"/>
        <w:ind w:left="567"/>
        <w:contextualSpacing w:val="0"/>
        <w:jc w:val="both"/>
        <w:rPr>
          <w:rFonts w:ascii="Times New Roman" w:hAnsi="Times New Roman"/>
        </w:rPr>
      </w:pPr>
    </w:p>
    <w:p w14:paraId="3ACD9F41" w14:textId="175E2494" w:rsidR="004C4023" w:rsidRDefault="004C4023">
      <w:pPr>
        <w:pStyle w:val="a3"/>
        <w:widowControl w:val="0"/>
        <w:numPr>
          <w:ilvl w:val="0"/>
          <w:numId w:val="1"/>
        </w:numPr>
        <w:tabs>
          <w:tab w:val="left" w:pos="567"/>
        </w:tabs>
        <w:autoSpaceDE w:val="0"/>
        <w:autoSpaceDN w:val="0"/>
        <w:adjustRightInd w:val="0"/>
        <w:ind w:left="567" w:hanging="709"/>
        <w:contextualSpacing w:val="0"/>
        <w:jc w:val="both"/>
        <w:rPr>
          <w:rFonts w:ascii="Times New Roman" w:hAnsi="Times New Roman"/>
        </w:rPr>
      </w:pPr>
      <w:r>
        <w:rPr>
          <w:rFonts w:ascii="Times New Roman" w:eastAsia="Times New Roman" w:hAnsi="Times New Roman"/>
        </w:rPr>
        <w:t xml:space="preserve">Пунктом 5.7 </w:t>
      </w:r>
      <w:r>
        <w:rPr>
          <w:rFonts w:ascii="Times New Roman" w:hAnsi="Times New Roman"/>
        </w:rPr>
        <w:t>Договору</w:t>
      </w:r>
      <w:r w:rsidRPr="00D30821">
        <w:rPr>
          <w:rFonts w:ascii="Times New Roman" w:hAnsi="Times New Roman"/>
        </w:rPr>
        <w:t xml:space="preserve"> Спр-49</w:t>
      </w:r>
      <w:r>
        <w:rPr>
          <w:rFonts w:ascii="Times New Roman" w:eastAsia="Times New Roman" w:hAnsi="Times New Roman"/>
        </w:rPr>
        <w:t xml:space="preserve"> передбачено, що </w:t>
      </w:r>
      <w:r w:rsidRPr="00D30821">
        <w:rPr>
          <w:rFonts w:ascii="Times New Roman" w:hAnsi="Times New Roman"/>
        </w:rPr>
        <w:t>ТОВ «Глобал Медіа Груп»</w:t>
      </w:r>
      <w:r>
        <w:rPr>
          <w:rFonts w:ascii="Times New Roman" w:eastAsia="Times New Roman" w:hAnsi="Times New Roman"/>
        </w:rPr>
        <w:t xml:space="preserve"> несе відповідальність за додержання в рекламі (в тому числі при її створенні) вимог Закону України «Про рекламу», прав та охоронюваних законом інтересів третіх осіб (в тому числі передбачених </w:t>
      </w:r>
      <w:r w:rsidR="00F558C1">
        <w:rPr>
          <w:rFonts w:ascii="Times New Roman" w:eastAsia="Times New Roman" w:hAnsi="Times New Roman"/>
        </w:rPr>
        <w:t xml:space="preserve">законами </w:t>
      </w:r>
      <w:r>
        <w:rPr>
          <w:rFonts w:ascii="Times New Roman" w:eastAsia="Times New Roman" w:hAnsi="Times New Roman"/>
        </w:rPr>
        <w:t xml:space="preserve">України «Про авторське право і суміжні права», «Про охорону знаків для товарів і послуг», «Про захист економічної конкуренції», «Про захист прав споживачів», «Про захист суспільної моралі», «Про рекламу» тощо). </w:t>
      </w:r>
      <w:r w:rsidRPr="00D30821">
        <w:rPr>
          <w:rFonts w:ascii="Times New Roman" w:hAnsi="Times New Roman"/>
        </w:rPr>
        <w:t>ТОВ «Глобал Медіа Груп»</w:t>
      </w:r>
      <w:r>
        <w:rPr>
          <w:rFonts w:ascii="Times New Roman" w:eastAsia="Times New Roman" w:hAnsi="Times New Roman"/>
        </w:rPr>
        <w:t xml:space="preserve"> гарантує, що створення та розповсюдження реклами не порушує прав та інтересів третіх осіб. Всі та будь-які майнові претензії третіх осіб </w:t>
      </w:r>
      <w:r w:rsidR="00F558C1">
        <w:rPr>
          <w:rFonts w:ascii="Times New Roman" w:eastAsia="Times New Roman" w:hAnsi="Times New Roman"/>
        </w:rPr>
        <w:t>і</w:t>
      </w:r>
      <w:r>
        <w:rPr>
          <w:rFonts w:ascii="Times New Roman" w:eastAsia="Times New Roman" w:hAnsi="Times New Roman"/>
        </w:rPr>
        <w:t xml:space="preserve">з приводу порушення їх прав та охоронюваних законом інтересів при створенні та/або розповсюдженні реклами в ефірі телеканалу (в тому числі такі, що будуть пред’явлені </w:t>
      </w:r>
      <w:r w:rsidRPr="00D30821">
        <w:rPr>
          <w:rFonts w:ascii="Times New Roman" w:hAnsi="Times New Roman"/>
        </w:rPr>
        <w:t>ТОВ  «СИРІУС МЕДІА»</w:t>
      </w:r>
      <w:r>
        <w:rPr>
          <w:rFonts w:ascii="Times New Roman" w:hAnsi="Times New Roman"/>
        </w:rPr>
        <w:t xml:space="preserve"> та/або телеканалу) будуть врегульовані </w:t>
      </w:r>
      <w:r w:rsidRPr="00D30821">
        <w:rPr>
          <w:rFonts w:ascii="Times New Roman" w:hAnsi="Times New Roman"/>
        </w:rPr>
        <w:t>ТОВ «Глобал Медіа Груп»</w:t>
      </w:r>
      <w:r>
        <w:rPr>
          <w:rFonts w:ascii="Times New Roman" w:hAnsi="Times New Roman"/>
        </w:rPr>
        <w:t xml:space="preserve"> від власного імені та за власний рахунок. У разі якщо внаслідок задоволення таких претензій </w:t>
      </w:r>
      <w:r w:rsidRPr="00D30821">
        <w:rPr>
          <w:rFonts w:ascii="Times New Roman" w:hAnsi="Times New Roman"/>
        </w:rPr>
        <w:t xml:space="preserve">ТОВ </w:t>
      </w:r>
      <w:r>
        <w:rPr>
          <w:rFonts w:ascii="Times New Roman" w:hAnsi="Times New Roman"/>
        </w:rPr>
        <w:t> </w:t>
      </w:r>
      <w:r w:rsidRPr="00D30821">
        <w:rPr>
          <w:rFonts w:ascii="Times New Roman" w:hAnsi="Times New Roman"/>
        </w:rPr>
        <w:t>«СИРІУС МЕДІА»</w:t>
      </w:r>
      <w:r>
        <w:rPr>
          <w:rFonts w:ascii="Times New Roman" w:hAnsi="Times New Roman"/>
        </w:rPr>
        <w:t xml:space="preserve"> та/або телеканалу будуть завдані збитки, </w:t>
      </w:r>
      <w:r w:rsidRPr="00D30821">
        <w:rPr>
          <w:rFonts w:ascii="Times New Roman" w:hAnsi="Times New Roman"/>
        </w:rPr>
        <w:t>ТОВ «Глобал Медіа Груп»</w:t>
      </w:r>
      <w:r>
        <w:rPr>
          <w:rFonts w:ascii="Times New Roman" w:hAnsi="Times New Roman"/>
        </w:rPr>
        <w:t xml:space="preserve"> зобов’язане відшкодувати їх у повному обсязі.</w:t>
      </w:r>
      <w:bookmarkEnd w:id="17"/>
    </w:p>
    <w:p w14:paraId="11AE032E" w14:textId="77777777" w:rsidR="0062372A" w:rsidRPr="0062372A" w:rsidRDefault="0062372A" w:rsidP="0062372A">
      <w:pPr>
        <w:pStyle w:val="a3"/>
        <w:widowControl w:val="0"/>
        <w:tabs>
          <w:tab w:val="left" w:pos="567"/>
        </w:tabs>
        <w:autoSpaceDE w:val="0"/>
        <w:autoSpaceDN w:val="0"/>
        <w:adjustRightInd w:val="0"/>
        <w:ind w:left="567"/>
        <w:contextualSpacing w:val="0"/>
        <w:jc w:val="both"/>
        <w:rPr>
          <w:rFonts w:ascii="Times New Roman" w:hAnsi="Times New Roman"/>
        </w:rPr>
      </w:pPr>
    </w:p>
    <w:p w14:paraId="7D6361DE" w14:textId="55365649" w:rsidR="004C4023" w:rsidRPr="00D54019" w:rsidRDefault="004C4023" w:rsidP="004C4023">
      <w:pPr>
        <w:pStyle w:val="a3"/>
        <w:widowControl w:val="0"/>
        <w:numPr>
          <w:ilvl w:val="0"/>
          <w:numId w:val="1"/>
        </w:numPr>
        <w:tabs>
          <w:tab w:val="left" w:pos="567"/>
        </w:tabs>
        <w:autoSpaceDE w:val="0"/>
        <w:autoSpaceDN w:val="0"/>
        <w:adjustRightInd w:val="0"/>
        <w:ind w:left="567" w:hanging="709"/>
        <w:contextualSpacing w:val="0"/>
        <w:jc w:val="both"/>
        <w:rPr>
          <w:rFonts w:ascii="Times New Roman" w:hAnsi="Times New Roman"/>
        </w:rPr>
      </w:pPr>
      <w:r>
        <w:rPr>
          <w:rFonts w:ascii="Times New Roman" w:eastAsia="Times New Roman" w:hAnsi="Times New Roman"/>
        </w:rPr>
        <w:t xml:space="preserve">Пунктом 5.7 </w:t>
      </w:r>
      <w:r>
        <w:rPr>
          <w:rFonts w:ascii="Times New Roman" w:hAnsi="Times New Roman"/>
        </w:rPr>
        <w:t>Договору Спр-109</w:t>
      </w:r>
      <w:r>
        <w:rPr>
          <w:rFonts w:ascii="Times New Roman" w:eastAsia="Times New Roman" w:hAnsi="Times New Roman"/>
        </w:rPr>
        <w:t xml:space="preserve"> передбачено, що </w:t>
      </w:r>
      <w:r>
        <w:rPr>
          <w:rFonts w:ascii="Times New Roman" w:hAnsi="Times New Roman"/>
        </w:rPr>
        <w:t>ТОВ «Глобал Медіа Груп»</w:t>
      </w:r>
      <w:r>
        <w:rPr>
          <w:rFonts w:ascii="Times New Roman" w:eastAsia="Times New Roman" w:hAnsi="Times New Roman"/>
        </w:rPr>
        <w:t xml:space="preserve"> несе відповідальність за додержання в рекламі (в тому числі при її створенні) вимог Закону України «Про рекламу», прав та охоронюваних законом інтересів третіх осіб (в тому числі передбачених Законами України «Про авторське право і суміжні права», «Про охорону знаків для товарів і послуг», «Про захист економічної конкуренції», «Про захист прав споживачів», «Про медіа» тощо). </w:t>
      </w:r>
      <w:r>
        <w:rPr>
          <w:rFonts w:ascii="Times New Roman" w:hAnsi="Times New Roman"/>
        </w:rPr>
        <w:t>ТОВ «Глобал Медіа Груп»</w:t>
      </w:r>
      <w:r>
        <w:rPr>
          <w:rFonts w:ascii="Times New Roman" w:eastAsia="Times New Roman" w:hAnsi="Times New Roman"/>
        </w:rPr>
        <w:t xml:space="preserve"> гарантує, що створення та розповсюдження реклами не порушує прав та інтересів третіх осіб. Всі та будь-які майнові претензії третіх осіб з приводу порушення їх прав та охоронюваних законом інтересів при створенні та/або розповсюдженні реклами в ефірі телеканалу (в тому числі такі, що будуть пред’явлені </w:t>
      </w:r>
      <w:r>
        <w:rPr>
          <w:rFonts w:ascii="Times New Roman" w:hAnsi="Times New Roman"/>
        </w:rPr>
        <w:t>ТОВ «СИРІУС МЕДІА» та/або телеканалу) будуть врегульовані ТОВ «Глобал Медіа Груп» від власного імені та за власний рахунок. У разі якщо внаслідок задоволення таких претензій ТОВ  «СИРІУС МЕДІА» та/або телеканалу будуть завдані збитки, ТОВ «Глобал Медіа Груп» зобов’язане відшкодувати їх у повному обсязі.</w:t>
      </w:r>
    </w:p>
    <w:p w14:paraId="68AE7902" w14:textId="5BBCC524" w:rsidR="004C4023" w:rsidRPr="003E41FA" w:rsidRDefault="004C4023" w:rsidP="007723B7">
      <w:pPr>
        <w:pStyle w:val="a3"/>
        <w:widowControl w:val="0"/>
        <w:numPr>
          <w:ilvl w:val="1"/>
          <w:numId w:val="12"/>
        </w:numPr>
        <w:tabs>
          <w:tab w:val="left" w:pos="426"/>
        </w:tabs>
        <w:autoSpaceDE w:val="0"/>
        <w:autoSpaceDN w:val="0"/>
        <w:adjustRightInd w:val="0"/>
        <w:spacing w:before="120" w:after="120"/>
        <w:ind w:left="567" w:hanging="705"/>
        <w:contextualSpacing w:val="0"/>
        <w:jc w:val="both"/>
        <w:rPr>
          <w:rFonts w:ascii="Times New Roman" w:hAnsi="Times New Roman"/>
        </w:rPr>
      </w:pPr>
      <w:r w:rsidRPr="003E41FA">
        <w:rPr>
          <w:rFonts w:ascii="Times New Roman" w:hAnsi="Times New Roman"/>
          <w:b/>
          <w:i/>
        </w:rPr>
        <w:t xml:space="preserve"> Обставини, </w:t>
      </w:r>
      <w:r w:rsidR="00993234">
        <w:rPr>
          <w:rFonts w:ascii="Times New Roman" w:hAnsi="Times New Roman"/>
          <w:b/>
          <w:i/>
        </w:rPr>
        <w:t xml:space="preserve">які </w:t>
      </w:r>
      <w:r w:rsidR="00993234" w:rsidRPr="003E41FA">
        <w:rPr>
          <w:rFonts w:ascii="Times New Roman" w:hAnsi="Times New Roman"/>
          <w:b/>
          <w:i/>
        </w:rPr>
        <w:t>повідом</w:t>
      </w:r>
      <w:r w:rsidR="00993234">
        <w:rPr>
          <w:rFonts w:ascii="Times New Roman" w:hAnsi="Times New Roman"/>
          <w:b/>
          <w:i/>
        </w:rPr>
        <w:t xml:space="preserve">ило </w:t>
      </w:r>
      <w:r w:rsidRPr="003E41FA">
        <w:rPr>
          <w:rFonts w:ascii="Times New Roman" w:hAnsi="Times New Roman"/>
          <w:b/>
          <w:i/>
        </w:rPr>
        <w:t xml:space="preserve">ТОВ «ТРК «СТУДІЯ 1+1» </w:t>
      </w:r>
    </w:p>
    <w:p w14:paraId="08652935" w14:textId="77777777" w:rsidR="004C4023" w:rsidRPr="003E41FA" w:rsidRDefault="004C4023" w:rsidP="004C4023">
      <w:pPr>
        <w:pStyle w:val="a3"/>
        <w:numPr>
          <w:ilvl w:val="0"/>
          <w:numId w:val="1"/>
        </w:numPr>
        <w:spacing w:before="120" w:after="120"/>
        <w:ind w:left="567" w:hanging="709"/>
        <w:contextualSpacing w:val="0"/>
        <w:jc w:val="both"/>
        <w:rPr>
          <w:rFonts w:ascii="Times New Roman" w:eastAsia="Times New Roman" w:hAnsi="Times New Roman"/>
        </w:rPr>
      </w:pPr>
      <w:r w:rsidRPr="003E41FA">
        <w:rPr>
          <w:rFonts w:ascii="Times New Roman" w:hAnsi="Times New Roman"/>
        </w:rPr>
        <w:t>ТОВ «ТРК «СТУДІЯ 1+1»</w:t>
      </w:r>
      <w:r>
        <w:rPr>
          <w:rFonts w:ascii="Times New Roman" w:hAnsi="Times New Roman"/>
        </w:rPr>
        <w:t xml:space="preserve"> </w:t>
      </w:r>
      <w:r w:rsidRPr="003E41FA">
        <w:rPr>
          <w:rFonts w:ascii="Times New Roman" w:eastAsia="Times New Roman" w:hAnsi="Times New Roman"/>
        </w:rPr>
        <w:t>надавал</w:t>
      </w:r>
      <w:r>
        <w:rPr>
          <w:rFonts w:ascii="Times New Roman" w:eastAsia="Times New Roman" w:hAnsi="Times New Roman"/>
        </w:rPr>
        <w:t>о</w:t>
      </w:r>
      <w:r w:rsidRPr="003E41FA">
        <w:rPr>
          <w:rFonts w:ascii="Times New Roman" w:hAnsi="Times New Roman"/>
        </w:rPr>
        <w:t xml:space="preserve"> Товариству</w:t>
      </w:r>
      <w:r w:rsidRPr="003E41FA">
        <w:rPr>
          <w:rFonts w:ascii="Times New Roman" w:eastAsia="Times New Roman" w:hAnsi="Times New Roman"/>
        </w:rPr>
        <w:t xml:space="preserve"> </w:t>
      </w:r>
      <w:r>
        <w:rPr>
          <w:rFonts w:ascii="Times New Roman" w:eastAsia="Times New Roman" w:hAnsi="Times New Roman"/>
        </w:rPr>
        <w:t>п</w:t>
      </w:r>
      <w:r w:rsidRPr="003E41FA">
        <w:rPr>
          <w:rFonts w:ascii="Times New Roman" w:eastAsia="Times New Roman" w:hAnsi="Times New Roman"/>
        </w:rPr>
        <w:t>ослуги з розповсюдження відеороликів та/або спонсорських проявів про Дієтичні добавки в ефірі каналів телебачення</w:t>
      </w:r>
      <w:r w:rsidRPr="003E41FA">
        <w:rPr>
          <w:rFonts w:ascii="Times New Roman" w:hAnsi="Times New Roman"/>
        </w:rPr>
        <w:t>.</w:t>
      </w:r>
      <w:r w:rsidRPr="003E41FA">
        <w:rPr>
          <w:rFonts w:ascii="Times New Roman" w:eastAsia="Times New Roman" w:hAnsi="Times New Roman"/>
        </w:rPr>
        <w:t xml:space="preserve"> На підтвердження зазначеного </w:t>
      </w:r>
      <w:r w:rsidRPr="003E41FA">
        <w:rPr>
          <w:rFonts w:ascii="Times New Roman" w:hAnsi="Times New Roman"/>
        </w:rPr>
        <w:t>ТОВ «ТРК «СТУДІЯ 1+1»</w:t>
      </w:r>
      <w:r w:rsidRPr="003E41FA">
        <w:rPr>
          <w:rFonts w:ascii="Times New Roman" w:eastAsia="Times New Roman" w:hAnsi="Times New Roman"/>
        </w:rPr>
        <w:t xml:space="preserve"> надало Комітету копії:</w:t>
      </w:r>
    </w:p>
    <w:p w14:paraId="2BEA83D0" w14:textId="6F8AD974" w:rsidR="004C4023" w:rsidRPr="003E41FA" w:rsidRDefault="004C4023" w:rsidP="007723B7">
      <w:pPr>
        <w:pStyle w:val="a3"/>
        <w:widowControl w:val="0"/>
        <w:numPr>
          <w:ilvl w:val="0"/>
          <w:numId w:val="10"/>
        </w:numPr>
        <w:autoSpaceDE w:val="0"/>
        <w:autoSpaceDN w:val="0"/>
        <w:spacing w:before="120" w:after="120"/>
        <w:ind w:left="851" w:right="-1" w:hanging="284"/>
        <w:contextualSpacing w:val="0"/>
        <w:jc w:val="both"/>
        <w:rPr>
          <w:rFonts w:ascii="Times New Roman" w:eastAsia="Times New Roman" w:hAnsi="Times New Roman"/>
        </w:rPr>
      </w:pPr>
      <w:r w:rsidRPr="003E41FA">
        <w:rPr>
          <w:rFonts w:ascii="Times New Roman" w:eastAsia="Times New Roman" w:hAnsi="Times New Roman"/>
        </w:rPr>
        <w:t xml:space="preserve">Договору </w:t>
      </w:r>
      <w:r w:rsidR="007E2CF1">
        <w:rPr>
          <w:rFonts w:ascii="Times New Roman" w:eastAsia="Times New Roman" w:hAnsi="Times New Roman"/>
        </w:rPr>
        <w:t xml:space="preserve">№ </w:t>
      </w:r>
      <w:r w:rsidRPr="003E41FA">
        <w:rPr>
          <w:rFonts w:ascii="Times New Roman" w:eastAsia="Times New Roman" w:hAnsi="Times New Roman"/>
        </w:rPr>
        <w:t>С310720-1 від 31.07.2020</w:t>
      </w:r>
      <w:r>
        <w:rPr>
          <w:rFonts w:ascii="Times New Roman" w:eastAsia="Times New Roman" w:hAnsi="Times New Roman"/>
        </w:rPr>
        <w:t xml:space="preserve"> (далі – </w:t>
      </w:r>
      <w:r w:rsidRPr="003E41FA">
        <w:rPr>
          <w:rFonts w:ascii="Times New Roman" w:eastAsia="Times New Roman" w:hAnsi="Times New Roman"/>
        </w:rPr>
        <w:t>Догов</w:t>
      </w:r>
      <w:r>
        <w:rPr>
          <w:rFonts w:ascii="Times New Roman" w:eastAsia="Times New Roman" w:hAnsi="Times New Roman"/>
        </w:rPr>
        <w:t>ір</w:t>
      </w:r>
      <w:r w:rsidRPr="003E41FA">
        <w:rPr>
          <w:rFonts w:ascii="Times New Roman" w:eastAsia="Times New Roman" w:hAnsi="Times New Roman"/>
        </w:rPr>
        <w:t xml:space="preserve"> С310720-1</w:t>
      </w:r>
      <w:r>
        <w:rPr>
          <w:rFonts w:ascii="Times New Roman" w:eastAsia="Times New Roman" w:hAnsi="Times New Roman"/>
        </w:rPr>
        <w:t>)</w:t>
      </w:r>
      <w:r w:rsidRPr="003E41FA">
        <w:rPr>
          <w:rFonts w:ascii="Times New Roman" w:eastAsia="Times New Roman" w:hAnsi="Times New Roman"/>
        </w:rPr>
        <w:t>, укладеного між ТОВ</w:t>
      </w:r>
      <w:r w:rsidR="00050CD5">
        <w:rPr>
          <w:rFonts w:ascii="Times New Roman" w:eastAsia="Times New Roman" w:hAnsi="Times New Roman"/>
        </w:rPr>
        <w:t> </w:t>
      </w:r>
      <w:r w:rsidRPr="003E41FA">
        <w:rPr>
          <w:rFonts w:ascii="Times New Roman" w:eastAsia="Times New Roman" w:hAnsi="Times New Roman"/>
        </w:rPr>
        <w:t xml:space="preserve">«ТРК «СТУДІЯ 1+1» та ТОВ </w:t>
      </w:r>
      <w:r w:rsidRPr="003E41FA">
        <w:rPr>
          <w:rFonts w:ascii="Times New Roman" w:hAnsi="Times New Roman"/>
        </w:rPr>
        <w:t>«</w:t>
      </w:r>
      <w:r w:rsidR="007E2CF1" w:rsidRPr="003E41FA">
        <w:rPr>
          <w:rFonts w:ascii="Times New Roman" w:hAnsi="Times New Roman"/>
        </w:rPr>
        <w:t>С</w:t>
      </w:r>
      <w:r w:rsidR="007E2CF1">
        <w:rPr>
          <w:rFonts w:ascii="Times New Roman" w:hAnsi="Times New Roman"/>
        </w:rPr>
        <w:t>ИРІУС МЕДІА</w:t>
      </w:r>
      <w:r w:rsidRPr="003E41FA">
        <w:rPr>
          <w:rFonts w:ascii="Times New Roman" w:hAnsi="Times New Roman"/>
        </w:rPr>
        <w:t>»</w:t>
      </w:r>
      <w:r w:rsidR="00050CD5">
        <w:rPr>
          <w:rFonts w:ascii="Times New Roman" w:hAnsi="Times New Roman"/>
        </w:rPr>
        <w:t>,</w:t>
      </w:r>
      <w:r>
        <w:rPr>
          <w:rFonts w:ascii="Times New Roman" w:hAnsi="Times New Roman"/>
        </w:rPr>
        <w:t xml:space="preserve"> </w:t>
      </w:r>
      <w:r w:rsidRPr="003E41FA">
        <w:rPr>
          <w:rFonts w:ascii="Times New Roman" w:eastAsia="Times New Roman" w:hAnsi="Times New Roman"/>
        </w:rPr>
        <w:t>з додатками № 1 та № 2 від</w:t>
      </w:r>
      <w:r>
        <w:rPr>
          <w:rFonts w:ascii="Times New Roman" w:eastAsia="Times New Roman" w:hAnsi="Times New Roman"/>
        </w:rPr>
        <w:t> </w:t>
      </w:r>
      <w:r w:rsidRPr="003E41FA">
        <w:rPr>
          <w:rFonts w:ascii="Times New Roman" w:eastAsia="Times New Roman" w:hAnsi="Times New Roman"/>
        </w:rPr>
        <w:t>31.07.2020, № 1.4 від 01.10.2021, № 1.5 від 01.01.2021, додатковою угодою № 3 від</w:t>
      </w:r>
      <w:r>
        <w:rPr>
          <w:rFonts w:ascii="Times New Roman" w:eastAsia="Times New Roman" w:hAnsi="Times New Roman"/>
        </w:rPr>
        <w:t> </w:t>
      </w:r>
      <w:r w:rsidRPr="003E41FA">
        <w:rPr>
          <w:rFonts w:ascii="Times New Roman" w:eastAsia="Times New Roman" w:hAnsi="Times New Roman"/>
        </w:rPr>
        <w:t>01.07.2023, додатком № 1.9 від 01.10.2023 до цієї додаткової угоди, актами № 1256 від</w:t>
      </w:r>
      <w:r>
        <w:rPr>
          <w:rFonts w:ascii="Times New Roman" w:eastAsia="Times New Roman" w:hAnsi="Times New Roman"/>
        </w:rPr>
        <w:t> </w:t>
      </w:r>
      <w:r w:rsidRPr="003E41FA">
        <w:rPr>
          <w:rFonts w:ascii="Times New Roman" w:eastAsia="Times New Roman" w:hAnsi="Times New Roman"/>
        </w:rPr>
        <w:t>31.10.2021, № 1444 від 30.11.2021, № 70 від 30.01.2022, № 153 від 28.02.2022, № 882 від 31.10.2023, № 1013 від 30.11.2023, № 1081 від 31.12.2023 про надання рекламних послуг; ефірними довідками про розміщення реклами на телеканалі 1+1 (жовтень, листопад 2021 року, січень, лютий 2022 року, жовтень, листопад, грудень 2023</w:t>
      </w:r>
      <w:r w:rsidR="00050CD5">
        <w:rPr>
          <w:rFonts w:ascii="Times New Roman" w:eastAsia="Times New Roman" w:hAnsi="Times New Roman"/>
        </w:rPr>
        <w:t xml:space="preserve"> року</w:t>
      </w:r>
      <w:r w:rsidR="00050CD5" w:rsidRPr="003E41FA">
        <w:rPr>
          <w:rFonts w:ascii="Times New Roman" w:eastAsia="Times New Roman" w:hAnsi="Times New Roman"/>
        </w:rPr>
        <w:t>)</w:t>
      </w:r>
      <w:r w:rsidR="00050CD5">
        <w:rPr>
          <w:rFonts w:ascii="Times New Roman" w:eastAsia="Times New Roman" w:hAnsi="Times New Roman"/>
        </w:rPr>
        <w:t>.</w:t>
      </w:r>
    </w:p>
    <w:p w14:paraId="5ECF86D2" w14:textId="1123A8E0" w:rsidR="004C4023" w:rsidRPr="00377FC7" w:rsidRDefault="004C4023" w:rsidP="007723B7">
      <w:pPr>
        <w:pStyle w:val="a3"/>
        <w:numPr>
          <w:ilvl w:val="0"/>
          <w:numId w:val="10"/>
        </w:numPr>
        <w:spacing w:before="120" w:after="120"/>
        <w:ind w:left="851" w:right="-1" w:hanging="284"/>
        <w:contextualSpacing w:val="0"/>
        <w:jc w:val="both"/>
        <w:rPr>
          <w:rFonts w:ascii="Times New Roman" w:eastAsia="Times New Roman" w:hAnsi="Times New Roman"/>
        </w:rPr>
      </w:pPr>
      <w:r w:rsidRPr="003E41FA">
        <w:rPr>
          <w:rFonts w:ascii="Times New Roman" w:eastAsia="Times New Roman" w:hAnsi="Times New Roman"/>
        </w:rPr>
        <w:lastRenderedPageBreak/>
        <w:t xml:space="preserve">Договору про надання послуг з популяризації імені або найменування та/чи </w:t>
      </w:r>
      <w:r w:rsidR="00050CD5" w:rsidRPr="003E41FA">
        <w:rPr>
          <w:rFonts w:ascii="Times New Roman" w:eastAsia="Times New Roman" w:hAnsi="Times New Roman"/>
        </w:rPr>
        <w:t>знак</w:t>
      </w:r>
      <w:r w:rsidR="00050CD5">
        <w:rPr>
          <w:rFonts w:ascii="Times New Roman" w:eastAsia="Times New Roman" w:hAnsi="Times New Roman"/>
        </w:rPr>
        <w:t>а</w:t>
      </w:r>
      <w:r w:rsidR="00050CD5" w:rsidRPr="003E41FA">
        <w:rPr>
          <w:rFonts w:ascii="Times New Roman" w:eastAsia="Times New Roman" w:hAnsi="Times New Roman"/>
        </w:rPr>
        <w:t xml:space="preserve"> </w:t>
      </w:r>
      <w:r w:rsidRPr="003E41FA">
        <w:rPr>
          <w:rFonts w:ascii="Times New Roman" w:eastAsia="Times New Roman" w:hAnsi="Times New Roman"/>
        </w:rPr>
        <w:t xml:space="preserve">для товарів і послуг (торговельної марки) № </w:t>
      </w:r>
      <w:r>
        <w:rPr>
          <w:rFonts w:ascii="Times New Roman" w:eastAsia="Times New Roman" w:hAnsi="Times New Roman"/>
        </w:rPr>
        <w:t>СП</w:t>
      </w:r>
      <w:r w:rsidRPr="003E41FA">
        <w:rPr>
          <w:rFonts w:ascii="Times New Roman" w:eastAsia="Times New Roman" w:hAnsi="Times New Roman"/>
        </w:rPr>
        <w:t>-764/23 від 13.03.2023</w:t>
      </w:r>
      <w:r>
        <w:rPr>
          <w:rFonts w:ascii="Times New Roman" w:eastAsia="Times New Roman" w:hAnsi="Times New Roman"/>
        </w:rPr>
        <w:t xml:space="preserve"> (далі – Договір СП</w:t>
      </w:r>
      <w:r w:rsidRPr="003E41FA">
        <w:rPr>
          <w:rFonts w:ascii="Times New Roman" w:eastAsia="Times New Roman" w:hAnsi="Times New Roman"/>
        </w:rPr>
        <w:t>-764/23</w:t>
      </w:r>
      <w:r>
        <w:rPr>
          <w:rFonts w:ascii="Times New Roman" w:eastAsia="Times New Roman" w:hAnsi="Times New Roman"/>
        </w:rPr>
        <w:t>)</w:t>
      </w:r>
      <w:r w:rsidRPr="003E41FA">
        <w:rPr>
          <w:rFonts w:ascii="Times New Roman" w:eastAsia="Times New Roman" w:hAnsi="Times New Roman"/>
        </w:rPr>
        <w:t>, укладеного між  ТОВ «ТРК «СТУДІЯ 1+1»</w:t>
      </w:r>
      <w:r w:rsidRPr="003E41FA">
        <w:rPr>
          <w:rFonts w:ascii="Times New Roman" w:eastAsia="Times New Roman" w:hAnsi="Times New Roman"/>
          <w:b/>
        </w:rPr>
        <w:t xml:space="preserve"> </w:t>
      </w:r>
      <w:r w:rsidRPr="003E41FA">
        <w:rPr>
          <w:rFonts w:ascii="Times New Roman" w:eastAsia="Times New Roman" w:hAnsi="Times New Roman"/>
        </w:rPr>
        <w:t>та ТОВ</w:t>
      </w:r>
      <w:r w:rsidR="00CC5E82">
        <w:rPr>
          <w:rFonts w:ascii="Times New Roman" w:eastAsia="Times New Roman" w:hAnsi="Times New Roman"/>
        </w:rPr>
        <w:t> </w:t>
      </w:r>
      <w:r w:rsidRPr="003E41FA">
        <w:rPr>
          <w:rFonts w:ascii="Times New Roman" w:eastAsia="Times New Roman" w:hAnsi="Times New Roman"/>
        </w:rPr>
        <w:t>«</w:t>
      </w:r>
      <w:r w:rsidR="007E2CF1" w:rsidRPr="003E41FA">
        <w:rPr>
          <w:rFonts w:ascii="Times New Roman" w:eastAsia="Times New Roman" w:hAnsi="Times New Roman"/>
        </w:rPr>
        <w:t>Д</w:t>
      </w:r>
      <w:r w:rsidR="007E2CF1">
        <w:rPr>
          <w:rFonts w:ascii="Times New Roman" w:eastAsia="Times New Roman" w:hAnsi="Times New Roman"/>
        </w:rPr>
        <w:t>ельта</w:t>
      </w:r>
      <w:r w:rsidR="007E2CF1" w:rsidRPr="003E41FA">
        <w:rPr>
          <w:rFonts w:ascii="Times New Roman" w:eastAsia="Times New Roman" w:hAnsi="Times New Roman"/>
        </w:rPr>
        <w:t xml:space="preserve"> М</w:t>
      </w:r>
      <w:r w:rsidR="007E2CF1">
        <w:rPr>
          <w:rFonts w:ascii="Times New Roman" w:eastAsia="Times New Roman" w:hAnsi="Times New Roman"/>
        </w:rPr>
        <w:t>едікел</w:t>
      </w:r>
      <w:r w:rsidRPr="003E41FA">
        <w:rPr>
          <w:rFonts w:ascii="Times New Roman" w:eastAsia="Times New Roman" w:hAnsi="Times New Roman"/>
        </w:rPr>
        <w:t xml:space="preserve">», </w:t>
      </w:r>
      <w:r w:rsidR="00050CD5">
        <w:rPr>
          <w:rFonts w:ascii="Times New Roman" w:eastAsia="Times New Roman" w:hAnsi="Times New Roman"/>
        </w:rPr>
        <w:t xml:space="preserve">з </w:t>
      </w:r>
      <w:r w:rsidRPr="003E41FA">
        <w:rPr>
          <w:rFonts w:ascii="Times New Roman" w:eastAsia="Times New Roman" w:hAnsi="Times New Roman"/>
        </w:rPr>
        <w:t>додатком № 2 від 17.08.2023 до договору, актом № 856 про надання послуг від</w:t>
      </w:r>
      <w:r w:rsidR="007E2CF1">
        <w:rPr>
          <w:rFonts w:ascii="Times New Roman" w:eastAsia="Times New Roman" w:hAnsi="Times New Roman"/>
        </w:rPr>
        <w:t> </w:t>
      </w:r>
      <w:r w:rsidRPr="003E41FA">
        <w:rPr>
          <w:rFonts w:ascii="Times New Roman" w:eastAsia="Times New Roman" w:hAnsi="Times New Roman"/>
        </w:rPr>
        <w:t xml:space="preserve">31.10.2023, ефірною довідкою телеканалу </w:t>
      </w:r>
      <w:r w:rsidRPr="003E41FA">
        <w:rPr>
          <w:rFonts w:ascii="Times New Roman" w:eastAsia="Times New Roman" w:hAnsi="Times New Roman"/>
          <w:lang w:eastAsia="ru-RU"/>
        </w:rPr>
        <w:t>1+1</w:t>
      </w:r>
      <w:r w:rsidRPr="003E41FA">
        <w:rPr>
          <w:rFonts w:ascii="Times New Roman" w:eastAsia="Times New Roman" w:hAnsi="Times New Roman"/>
        </w:rPr>
        <w:t xml:space="preserve"> (жовтень 2023 </w:t>
      </w:r>
      <w:r w:rsidR="00050CD5" w:rsidRPr="003E41FA">
        <w:rPr>
          <w:rFonts w:ascii="Times New Roman" w:eastAsia="Times New Roman" w:hAnsi="Times New Roman"/>
        </w:rPr>
        <w:t>р</w:t>
      </w:r>
      <w:r w:rsidR="00050CD5">
        <w:rPr>
          <w:rFonts w:ascii="Times New Roman" w:eastAsia="Times New Roman" w:hAnsi="Times New Roman"/>
        </w:rPr>
        <w:t>оку</w:t>
      </w:r>
      <w:r w:rsidRPr="003E41FA">
        <w:rPr>
          <w:rFonts w:ascii="Times New Roman" w:eastAsia="Times New Roman" w:hAnsi="Times New Roman"/>
        </w:rPr>
        <w:t>).</w:t>
      </w:r>
    </w:p>
    <w:p w14:paraId="5A741256" w14:textId="524022C4"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 xml:space="preserve">ТОВ «ТРК «СТУДІЯ 1+1» зазначило вид розміщення, </w:t>
      </w:r>
      <w:r w:rsidR="00050CD5" w:rsidRPr="003E41FA">
        <w:rPr>
          <w:rFonts w:ascii="Times New Roman" w:eastAsia="Times New Roman" w:hAnsi="Times New Roman"/>
        </w:rPr>
        <w:t>назв</w:t>
      </w:r>
      <w:r w:rsidR="00050CD5">
        <w:rPr>
          <w:rFonts w:ascii="Times New Roman" w:eastAsia="Times New Roman" w:hAnsi="Times New Roman"/>
        </w:rPr>
        <w:t>у</w:t>
      </w:r>
      <w:r w:rsidR="00050CD5" w:rsidRPr="003E41FA">
        <w:rPr>
          <w:rFonts w:ascii="Times New Roman" w:eastAsia="Times New Roman" w:hAnsi="Times New Roman"/>
          <w:spacing w:val="-9"/>
        </w:rPr>
        <w:t xml:space="preserve"> </w:t>
      </w:r>
      <w:r w:rsidRPr="003E41FA">
        <w:rPr>
          <w:rFonts w:ascii="Times New Roman" w:eastAsia="Times New Roman" w:hAnsi="Times New Roman"/>
        </w:rPr>
        <w:t>телеканалу,</w:t>
      </w:r>
      <w:r w:rsidRPr="003E41FA">
        <w:rPr>
          <w:rFonts w:ascii="Times New Roman" w:eastAsia="Times New Roman" w:hAnsi="Times New Roman"/>
          <w:spacing w:val="-11"/>
        </w:rPr>
        <w:t xml:space="preserve"> </w:t>
      </w:r>
      <w:r w:rsidRPr="003E41FA">
        <w:rPr>
          <w:rFonts w:ascii="Times New Roman" w:eastAsia="Times New Roman" w:hAnsi="Times New Roman"/>
        </w:rPr>
        <w:t>період</w:t>
      </w:r>
      <w:r w:rsidRPr="003E41FA">
        <w:rPr>
          <w:rFonts w:ascii="Times New Roman" w:eastAsia="Times New Roman" w:hAnsi="Times New Roman"/>
          <w:spacing w:val="-5"/>
        </w:rPr>
        <w:t xml:space="preserve"> </w:t>
      </w:r>
      <w:r w:rsidRPr="003E41FA">
        <w:rPr>
          <w:rFonts w:ascii="Times New Roman" w:eastAsia="Times New Roman" w:hAnsi="Times New Roman"/>
        </w:rPr>
        <w:t>поширення</w:t>
      </w:r>
      <w:r w:rsidRPr="003E41FA">
        <w:rPr>
          <w:rFonts w:ascii="Times New Roman" w:eastAsia="Times New Roman" w:hAnsi="Times New Roman"/>
          <w:spacing w:val="-10"/>
        </w:rPr>
        <w:t xml:space="preserve"> </w:t>
      </w:r>
      <w:r w:rsidRPr="003E41FA">
        <w:rPr>
          <w:rFonts w:ascii="Times New Roman" w:eastAsia="Times New Roman" w:hAnsi="Times New Roman"/>
        </w:rPr>
        <w:t xml:space="preserve">та </w:t>
      </w:r>
      <w:r w:rsidRPr="003E41FA">
        <w:rPr>
          <w:rFonts w:ascii="Times New Roman" w:eastAsia="Times New Roman" w:hAnsi="Times New Roman"/>
          <w:spacing w:val="-2"/>
        </w:rPr>
        <w:t>загальну</w:t>
      </w:r>
      <w:r w:rsidRPr="003E41FA">
        <w:rPr>
          <w:rFonts w:ascii="Times New Roman" w:eastAsia="Times New Roman" w:hAnsi="Times New Roman"/>
          <w:spacing w:val="-7"/>
        </w:rPr>
        <w:t xml:space="preserve"> </w:t>
      </w:r>
      <w:r w:rsidRPr="003E41FA">
        <w:rPr>
          <w:rFonts w:ascii="Times New Roman" w:eastAsia="Times New Roman" w:hAnsi="Times New Roman"/>
          <w:spacing w:val="-2"/>
        </w:rPr>
        <w:t>кількість виходів відеороликів про Дієтичні добавки:</w:t>
      </w:r>
    </w:p>
    <w:tbl>
      <w:tblPr>
        <w:tblW w:w="9072" w:type="dxa"/>
        <w:tblInd w:w="562" w:type="dxa"/>
        <w:tblLayout w:type="fixed"/>
        <w:tblLook w:val="04A0" w:firstRow="1" w:lastRow="0" w:firstColumn="1" w:lastColumn="0" w:noHBand="0" w:noVBand="1"/>
      </w:tblPr>
      <w:tblGrid>
        <w:gridCol w:w="1418"/>
        <w:gridCol w:w="2126"/>
        <w:gridCol w:w="1134"/>
        <w:gridCol w:w="3119"/>
        <w:gridCol w:w="1275"/>
      </w:tblGrid>
      <w:tr w:rsidR="004C4023" w:rsidRPr="003E41FA" w14:paraId="73195800" w14:textId="77777777" w:rsidTr="0062372A">
        <w:trPr>
          <w:trHeight w:val="665"/>
        </w:trPr>
        <w:tc>
          <w:tcPr>
            <w:tcW w:w="1418" w:type="dxa"/>
            <w:tcBorders>
              <w:top w:val="single" w:sz="4" w:space="0" w:color="auto"/>
              <w:left w:val="single" w:sz="4" w:space="0" w:color="auto"/>
              <w:bottom w:val="single" w:sz="4" w:space="0" w:color="auto"/>
              <w:right w:val="single" w:sz="4" w:space="0" w:color="auto"/>
            </w:tcBorders>
            <w:hideMark/>
          </w:tcPr>
          <w:p w14:paraId="31F0443C" w14:textId="77777777" w:rsidR="004C4023" w:rsidRPr="003E41FA" w:rsidRDefault="004C4023" w:rsidP="0062372A">
            <w:pPr>
              <w:spacing w:after="0" w:line="240" w:lineRule="auto"/>
              <w:jc w:val="center"/>
              <w:rPr>
                <w:rFonts w:ascii="Times New Roman" w:eastAsia="Times New Roman" w:hAnsi="Times New Roman" w:cs="Times New Roman"/>
                <w:i/>
                <w:sz w:val="20"/>
                <w:szCs w:val="20"/>
                <w:lang w:val="uk-UA"/>
              </w:rPr>
            </w:pPr>
            <w:r w:rsidRPr="003E41FA">
              <w:rPr>
                <w:rFonts w:ascii="Times New Roman" w:eastAsia="Times New Roman" w:hAnsi="Times New Roman" w:cs="Times New Roman"/>
                <w:i/>
                <w:sz w:val="20"/>
                <w:szCs w:val="20"/>
                <w:lang w:val="uk-UA"/>
              </w:rPr>
              <w:t>Вид розміщення</w:t>
            </w:r>
          </w:p>
        </w:tc>
        <w:tc>
          <w:tcPr>
            <w:tcW w:w="2126" w:type="dxa"/>
            <w:tcBorders>
              <w:top w:val="single" w:sz="4" w:space="0" w:color="auto"/>
              <w:left w:val="single" w:sz="4" w:space="0" w:color="auto"/>
              <w:bottom w:val="single" w:sz="4" w:space="0" w:color="auto"/>
              <w:right w:val="single" w:sz="4" w:space="0" w:color="auto"/>
            </w:tcBorders>
            <w:hideMark/>
          </w:tcPr>
          <w:p w14:paraId="69768737" w14:textId="77777777" w:rsidR="004C4023" w:rsidRPr="003E41FA" w:rsidRDefault="004C4023" w:rsidP="0062372A">
            <w:pPr>
              <w:spacing w:after="0" w:line="240" w:lineRule="auto"/>
              <w:jc w:val="center"/>
              <w:rPr>
                <w:rFonts w:ascii="Times New Roman" w:eastAsia="Times New Roman" w:hAnsi="Times New Roman" w:cs="Times New Roman"/>
                <w:i/>
                <w:sz w:val="20"/>
                <w:szCs w:val="20"/>
                <w:lang w:val="uk-UA"/>
              </w:rPr>
            </w:pPr>
            <w:r w:rsidRPr="003E41FA">
              <w:rPr>
                <w:rFonts w:ascii="Times New Roman" w:eastAsia="Times New Roman" w:hAnsi="Times New Roman" w:cs="Times New Roman"/>
                <w:i/>
                <w:sz w:val="20"/>
                <w:szCs w:val="20"/>
                <w:lang w:val="uk-UA"/>
              </w:rPr>
              <w:t>Назва</w:t>
            </w:r>
          </w:p>
        </w:tc>
        <w:tc>
          <w:tcPr>
            <w:tcW w:w="1134" w:type="dxa"/>
            <w:tcBorders>
              <w:top w:val="single" w:sz="4" w:space="0" w:color="auto"/>
              <w:left w:val="single" w:sz="4" w:space="0" w:color="auto"/>
              <w:bottom w:val="single" w:sz="4" w:space="0" w:color="auto"/>
              <w:right w:val="single" w:sz="4" w:space="0" w:color="auto"/>
            </w:tcBorders>
            <w:hideMark/>
          </w:tcPr>
          <w:p w14:paraId="032E2585" w14:textId="77777777" w:rsidR="004C4023" w:rsidRPr="003E41FA" w:rsidRDefault="004C4023" w:rsidP="0062372A">
            <w:pPr>
              <w:spacing w:after="0" w:line="240" w:lineRule="auto"/>
              <w:jc w:val="center"/>
              <w:rPr>
                <w:rFonts w:ascii="Times New Roman" w:eastAsia="Times New Roman" w:hAnsi="Times New Roman" w:cs="Times New Roman"/>
                <w:i/>
                <w:sz w:val="20"/>
                <w:szCs w:val="20"/>
              </w:rPr>
            </w:pPr>
            <w:r w:rsidRPr="003E41FA">
              <w:rPr>
                <w:rFonts w:ascii="Times New Roman" w:eastAsia="Times New Roman" w:hAnsi="Times New Roman" w:cs="Times New Roman"/>
                <w:i/>
                <w:sz w:val="20"/>
                <w:szCs w:val="20"/>
              </w:rPr>
              <w:t>Телеканал</w:t>
            </w:r>
          </w:p>
        </w:tc>
        <w:tc>
          <w:tcPr>
            <w:tcW w:w="3119" w:type="dxa"/>
            <w:tcBorders>
              <w:top w:val="single" w:sz="4" w:space="0" w:color="auto"/>
              <w:left w:val="single" w:sz="4" w:space="0" w:color="auto"/>
              <w:bottom w:val="single" w:sz="4" w:space="0" w:color="auto"/>
              <w:right w:val="single" w:sz="4" w:space="0" w:color="auto"/>
            </w:tcBorders>
            <w:hideMark/>
          </w:tcPr>
          <w:p w14:paraId="1C621F4F" w14:textId="77777777" w:rsidR="004C4023" w:rsidRPr="003E41FA" w:rsidRDefault="004C4023" w:rsidP="0062372A">
            <w:pPr>
              <w:spacing w:after="0" w:line="240" w:lineRule="auto"/>
              <w:jc w:val="center"/>
              <w:rPr>
                <w:rFonts w:ascii="Times New Roman" w:eastAsia="Times New Roman" w:hAnsi="Times New Roman" w:cs="Times New Roman"/>
                <w:i/>
                <w:sz w:val="20"/>
                <w:szCs w:val="20"/>
                <w:lang w:val="uk-UA"/>
              </w:rPr>
            </w:pPr>
            <w:r w:rsidRPr="003E41FA">
              <w:rPr>
                <w:rFonts w:ascii="Times New Roman" w:eastAsia="Times New Roman" w:hAnsi="Times New Roman" w:cs="Times New Roman"/>
                <w:i/>
                <w:sz w:val="20"/>
                <w:szCs w:val="20"/>
              </w:rPr>
              <w:t>Пер</w:t>
            </w:r>
            <w:r w:rsidRPr="003E41FA">
              <w:rPr>
                <w:rFonts w:ascii="Times New Roman" w:eastAsia="Times New Roman" w:hAnsi="Times New Roman" w:cs="Times New Roman"/>
                <w:i/>
                <w:sz w:val="20"/>
                <w:szCs w:val="20"/>
                <w:lang w:val="uk-UA"/>
              </w:rPr>
              <w:t>іод та хронометраж розповсюдження відеороликів</w:t>
            </w:r>
          </w:p>
        </w:tc>
        <w:tc>
          <w:tcPr>
            <w:tcW w:w="1275" w:type="dxa"/>
            <w:tcBorders>
              <w:top w:val="single" w:sz="4" w:space="0" w:color="auto"/>
              <w:left w:val="single" w:sz="4" w:space="0" w:color="auto"/>
              <w:bottom w:val="single" w:sz="4" w:space="0" w:color="auto"/>
              <w:right w:val="single" w:sz="4" w:space="0" w:color="auto"/>
            </w:tcBorders>
          </w:tcPr>
          <w:p w14:paraId="7B57D1D2" w14:textId="77777777" w:rsidR="004C4023" w:rsidRPr="003E41FA" w:rsidRDefault="004C4023" w:rsidP="0062372A">
            <w:pPr>
              <w:spacing w:after="0" w:line="240" w:lineRule="auto"/>
              <w:jc w:val="center"/>
              <w:rPr>
                <w:rFonts w:ascii="Times New Roman" w:eastAsia="Times New Roman" w:hAnsi="Times New Roman" w:cs="Times New Roman"/>
                <w:i/>
                <w:sz w:val="20"/>
                <w:szCs w:val="20"/>
                <w:lang w:val="uk-UA"/>
              </w:rPr>
            </w:pPr>
            <w:r w:rsidRPr="003E41FA">
              <w:rPr>
                <w:rFonts w:ascii="Times New Roman" w:eastAsia="Times New Roman" w:hAnsi="Times New Roman" w:cs="Times New Roman"/>
                <w:i/>
                <w:sz w:val="20"/>
                <w:szCs w:val="20"/>
                <w:lang w:val="uk-UA"/>
              </w:rPr>
              <w:t>Загальна кількість трансляцій</w:t>
            </w:r>
          </w:p>
        </w:tc>
      </w:tr>
      <w:tr w:rsidR="004C4023" w:rsidRPr="003E41FA" w14:paraId="6DF1699E" w14:textId="77777777" w:rsidTr="0062372A">
        <w:trPr>
          <w:trHeight w:val="816"/>
        </w:trPr>
        <w:tc>
          <w:tcPr>
            <w:tcW w:w="1418" w:type="dxa"/>
            <w:tcBorders>
              <w:top w:val="single" w:sz="4" w:space="0" w:color="auto"/>
              <w:left w:val="single" w:sz="4" w:space="0" w:color="auto"/>
              <w:bottom w:val="single" w:sz="4" w:space="0" w:color="auto"/>
              <w:right w:val="single" w:sz="4" w:space="0" w:color="auto"/>
            </w:tcBorders>
            <w:vAlign w:val="center"/>
            <w:hideMark/>
          </w:tcPr>
          <w:p w14:paraId="2E51FBCD" w14:textId="0182A5EE" w:rsidR="004C4023" w:rsidRPr="003E41FA" w:rsidRDefault="00050CD5" w:rsidP="0062372A">
            <w:pPr>
              <w:spacing w:after="0" w:line="240" w:lineRule="auto"/>
              <w:jc w:val="center"/>
              <w:rPr>
                <w:rFonts w:ascii="Times New Roman" w:eastAsia="Times New Roman" w:hAnsi="Times New Roman" w:cs="Times New Roman"/>
                <w:sz w:val="20"/>
                <w:szCs w:val="20"/>
                <w:lang w:val="uk-UA"/>
              </w:rPr>
            </w:pPr>
            <w:r>
              <w:rPr>
                <w:rFonts w:ascii="Times New Roman" w:eastAsia="Times New Roman" w:hAnsi="Times New Roman" w:cs="Times New Roman"/>
                <w:sz w:val="20"/>
                <w:szCs w:val="20"/>
                <w:lang w:val="uk-UA"/>
              </w:rPr>
              <w:t>Р</w:t>
            </w:r>
            <w:r w:rsidR="004C4023" w:rsidRPr="003E41FA">
              <w:rPr>
                <w:rFonts w:ascii="Times New Roman" w:eastAsia="Times New Roman" w:hAnsi="Times New Roman" w:cs="Times New Roman"/>
                <w:sz w:val="20"/>
                <w:szCs w:val="20"/>
                <w:lang w:val="uk-UA"/>
              </w:rPr>
              <w:t>еклама</w:t>
            </w:r>
          </w:p>
        </w:tc>
        <w:tc>
          <w:tcPr>
            <w:tcW w:w="2126" w:type="dxa"/>
            <w:tcBorders>
              <w:top w:val="single" w:sz="4" w:space="0" w:color="auto"/>
              <w:left w:val="single" w:sz="4" w:space="0" w:color="auto"/>
              <w:bottom w:val="single" w:sz="4" w:space="0" w:color="auto"/>
              <w:right w:val="single" w:sz="4" w:space="0" w:color="auto"/>
            </w:tcBorders>
            <w:vAlign w:val="center"/>
          </w:tcPr>
          <w:p w14:paraId="1A35AE6F" w14:textId="4FC4B3AC" w:rsidR="004C4023" w:rsidRPr="003E41FA" w:rsidRDefault="004C4023">
            <w:pPr>
              <w:spacing w:after="0" w:line="240" w:lineRule="auto"/>
              <w:jc w:val="center"/>
              <w:rPr>
                <w:rFonts w:ascii="Times New Roman" w:eastAsia="Times New Roman" w:hAnsi="Times New Roman" w:cs="Times New Roman"/>
                <w:sz w:val="20"/>
                <w:szCs w:val="20"/>
                <w:lang w:val="uk-UA"/>
              </w:rPr>
            </w:pPr>
            <w:r w:rsidRPr="003E41FA">
              <w:rPr>
                <w:rFonts w:ascii="Times New Roman" w:eastAsia="Times New Roman" w:hAnsi="Times New Roman" w:cs="Times New Roman"/>
                <w:sz w:val="20"/>
                <w:szCs w:val="20"/>
                <w:lang w:val="uk-UA"/>
              </w:rPr>
              <w:t>«Bazooka»</w:t>
            </w:r>
            <w:r w:rsidR="007E2CF1">
              <w:rPr>
                <w:rFonts w:ascii="Times New Roman" w:eastAsia="Times New Roman" w:hAnsi="Times New Roman" w:cs="Times New Roman"/>
                <w:sz w:val="20"/>
                <w:szCs w:val="20"/>
                <w:lang w:val="uk-UA"/>
              </w:rPr>
              <w:t xml:space="preserve"> </w:t>
            </w:r>
            <w:r w:rsidRPr="003E41FA">
              <w:rPr>
                <w:rFonts w:ascii="Times New Roman" w:eastAsia="Times New Roman" w:hAnsi="Times New Roman" w:cs="Times New Roman"/>
                <w:sz w:val="20"/>
                <w:szCs w:val="20"/>
                <w:lang w:val="uk-UA"/>
              </w:rPr>
              <w:t>/</w:t>
            </w:r>
            <w:r w:rsidR="007E2CF1">
              <w:rPr>
                <w:rFonts w:ascii="Times New Roman" w:eastAsia="Times New Roman" w:hAnsi="Times New Roman" w:cs="Times New Roman"/>
                <w:sz w:val="20"/>
                <w:szCs w:val="20"/>
                <w:lang w:val="uk-UA"/>
              </w:rPr>
              <w:t xml:space="preserve"> </w:t>
            </w:r>
            <w:r w:rsidRPr="003E41FA">
              <w:rPr>
                <w:rFonts w:ascii="Times New Roman" w:eastAsia="Times New Roman" w:hAnsi="Times New Roman" w:cs="Times New Roman"/>
                <w:sz w:val="20"/>
                <w:szCs w:val="20"/>
                <w:lang w:val="en-US"/>
              </w:rPr>
              <w:t>BaZooka</w:t>
            </w:r>
            <w:r w:rsidRPr="003E41FA">
              <w:rPr>
                <w:rFonts w:ascii="Times New Roman" w:eastAsia="Times New Roman" w:hAnsi="Times New Roman" w:cs="Times New Roman"/>
                <w:sz w:val="20"/>
                <w:szCs w:val="20"/>
                <w:lang w:val="uk-UA"/>
              </w:rPr>
              <w:t xml:space="preserve"> Інтенс сироп від кашлю</w:t>
            </w:r>
          </w:p>
          <w:p w14:paraId="18718C54" w14:textId="77777777" w:rsidR="004C4023" w:rsidRPr="003E41FA" w:rsidRDefault="004C4023" w:rsidP="0062372A">
            <w:pPr>
              <w:spacing w:after="0" w:line="240" w:lineRule="auto"/>
              <w:jc w:val="center"/>
              <w:rPr>
                <w:rFonts w:ascii="Times New Roman" w:eastAsia="Times New Roman" w:hAnsi="Times New Roman" w:cs="Times New Roman"/>
                <w:sz w:val="20"/>
                <w:szCs w:val="20"/>
                <w:lang w:val="uk-UA"/>
              </w:rPr>
            </w:pPr>
          </w:p>
        </w:tc>
        <w:tc>
          <w:tcPr>
            <w:tcW w:w="1134" w:type="dxa"/>
            <w:tcBorders>
              <w:top w:val="single" w:sz="4" w:space="0" w:color="auto"/>
              <w:left w:val="single" w:sz="4" w:space="0" w:color="auto"/>
              <w:bottom w:val="single" w:sz="4" w:space="0" w:color="auto"/>
              <w:right w:val="single" w:sz="4" w:space="0" w:color="auto"/>
            </w:tcBorders>
            <w:hideMark/>
          </w:tcPr>
          <w:p w14:paraId="5721283D" w14:textId="77777777" w:rsidR="004C4023" w:rsidRPr="003E41FA" w:rsidRDefault="004C4023">
            <w:pPr>
              <w:spacing w:after="0" w:line="240" w:lineRule="auto"/>
              <w:jc w:val="center"/>
              <w:rPr>
                <w:rFonts w:ascii="Times New Roman" w:eastAsia="Times New Roman" w:hAnsi="Times New Roman" w:cs="Times New Roman"/>
                <w:sz w:val="20"/>
                <w:szCs w:val="20"/>
                <w:lang w:val="uk-UA" w:eastAsia="ru-RU"/>
              </w:rPr>
            </w:pPr>
          </w:p>
          <w:p w14:paraId="2E118F11" w14:textId="77777777" w:rsidR="004C4023" w:rsidRPr="003E41FA" w:rsidRDefault="004C4023">
            <w:pPr>
              <w:spacing w:after="0" w:line="240" w:lineRule="auto"/>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1+1</w:t>
            </w:r>
          </w:p>
        </w:tc>
        <w:tc>
          <w:tcPr>
            <w:tcW w:w="3119" w:type="dxa"/>
            <w:tcBorders>
              <w:top w:val="single" w:sz="4" w:space="0" w:color="auto"/>
              <w:left w:val="single" w:sz="4" w:space="0" w:color="auto"/>
              <w:bottom w:val="single" w:sz="4" w:space="0" w:color="auto"/>
              <w:right w:val="single" w:sz="4" w:space="0" w:color="auto"/>
            </w:tcBorders>
            <w:hideMark/>
          </w:tcPr>
          <w:p w14:paraId="72AA5005" w14:textId="56E8E61D" w:rsidR="004C4023" w:rsidRPr="003E41FA" w:rsidRDefault="004C4023" w:rsidP="0062372A">
            <w:pPr>
              <w:spacing w:after="0" w:line="240" w:lineRule="auto"/>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 xml:space="preserve">жовтень 2021 </w:t>
            </w:r>
            <w:r w:rsidR="00050CD5">
              <w:rPr>
                <w:rFonts w:ascii="Times New Roman" w:eastAsia="Times New Roman" w:hAnsi="Times New Roman" w:cs="Times New Roman"/>
                <w:sz w:val="20"/>
                <w:szCs w:val="20"/>
                <w:lang w:val="uk-UA" w:eastAsia="ru-RU"/>
              </w:rPr>
              <w:t xml:space="preserve">року </w:t>
            </w:r>
            <w:r w:rsidRPr="003E41FA">
              <w:rPr>
                <w:rFonts w:ascii="Times New Roman" w:eastAsia="Times New Roman" w:hAnsi="Times New Roman" w:cs="Times New Roman"/>
                <w:sz w:val="20"/>
                <w:szCs w:val="20"/>
                <w:lang w:val="uk-UA" w:eastAsia="ru-RU"/>
              </w:rPr>
              <w:t>(30 сек)</w:t>
            </w:r>
          </w:p>
          <w:p w14:paraId="0ACCCFA6" w14:textId="7C0DE81A" w:rsidR="004C4023" w:rsidRPr="003E41FA" w:rsidRDefault="004C4023" w:rsidP="0062372A">
            <w:pPr>
              <w:spacing w:after="0" w:line="240" w:lineRule="auto"/>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 xml:space="preserve">листопад 2021 </w:t>
            </w:r>
            <w:r w:rsidR="00050CD5">
              <w:rPr>
                <w:rFonts w:ascii="Times New Roman" w:eastAsia="Times New Roman" w:hAnsi="Times New Roman" w:cs="Times New Roman"/>
                <w:sz w:val="20"/>
                <w:szCs w:val="20"/>
                <w:lang w:val="uk-UA" w:eastAsia="ru-RU"/>
              </w:rPr>
              <w:t xml:space="preserve">року </w:t>
            </w:r>
            <w:r w:rsidRPr="003E41FA">
              <w:rPr>
                <w:rFonts w:ascii="Times New Roman" w:eastAsia="Times New Roman" w:hAnsi="Times New Roman" w:cs="Times New Roman"/>
                <w:sz w:val="20"/>
                <w:szCs w:val="20"/>
                <w:lang w:val="uk-UA" w:eastAsia="ru-RU"/>
              </w:rPr>
              <w:t>(20 сек)</w:t>
            </w:r>
          </w:p>
          <w:p w14:paraId="6E46C248" w14:textId="656E5BF5" w:rsidR="004C4023" w:rsidRPr="003E41FA" w:rsidRDefault="004C4023" w:rsidP="0062372A">
            <w:pPr>
              <w:spacing w:after="0" w:line="240" w:lineRule="auto"/>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січень – лютий 2022</w:t>
            </w:r>
            <w:r w:rsidR="007E2CF1">
              <w:rPr>
                <w:rFonts w:ascii="Times New Roman" w:eastAsia="Times New Roman" w:hAnsi="Times New Roman" w:cs="Times New Roman"/>
                <w:sz w:val="20"/>
                <w:szCs w:val="20"/>
                <w:lang w:val="uk-UA" w:eastAsia="ru-RU"/>
              </w:rPr>
              <w:t xml:space="preserve"> </w:t>
            </w:r>
            <w:r w:rsidR="00050CD5">
              <w:rPr>
                <w:rFonts w:ascii="Times New Roman" w:eastAsia="Times New Roman" w:hAnsi="Times New Roman" w:cs="Times New Roman"/>
                <w:sz w:val="20"/>
                <w:szCs w:val="20"/>
                <w:lang w:val="uk-UA" w:eastAsia="ru-RU"/>
              </w:rPr>
              <w:t xml:space="preserve">року </w:t>
            </w:r>
            <w:r w:rsidRPr="003E41FA">
              <w:rPr>
                <w:rFonts w:ascii="Times New Roman" w:eastAsia="Times New Roman" w:hAnsi="Times New Roman" w:cs="Times New Roman"/>
                <w:sz w:val="20"/>
                <w:szCs w:val="20"/>
                <w:lang w:val="uk-UA" w:eastAsia="ru-RU"/>
              </w:rPr>
              <w:t>(10</w:t>
            </w:r>
            <w:r w:rsidR="00050CD5">
              <w:rPr>
                <w:rFonts w:ascii="Times New Roman" w:eastAsia="Times New Roman" w:hAnsi="Times New Roman" w:cs="Times New Roman"/>
                <w:sz w:val="20"/>
                <w:szCs w:val="20"/>
                <w:lang w:val="uk-UA" w:eastAsia="ru-RU"/>
              </w:rPr>
              <w:t> </w:t>
            </w:r>
            <w:r w:rsidRPr="003E41FA">
              <w:rPr>
                <w:rFonts w:ascii="Times New Roman" w:eastAsia="Times New Roman" w:hAnsi="Times New Roman" w:cs="Times New Roman"/>
                <w:sz w:val="20"/>
                <w:szCs w:val="20"/>
                <w:lang w:val="uk-UA" w:eastAsia="ru-RU"/>
              </w:rPr>
              <w:t>сек)</w:t>
            </w:r>
          </w:p>
        </w:tc>
        <w:tc>
          <w:tcPr>
            <w:tcW w:w="1275" w:type="dxa"/>
            <w:tcBorders>
              <w:top w:val="single" w:sz="4" w:space="0" w:color="auto"/>
              <w:left w:val="single" w:sz="4" w:space="0" w:color="auto"/>
              <w:bottom w:val="single" w:sz="4" w:space="0" w:color="auto"/>
              <w:right w:val="single" w:sz="4" w:space="0" w:color="auto"/>
            </w:tcBorders>
          </w:tcPr>
          <w:p w14:paraId="2B984017" w14:textId="77777777" w:rsidR="004C4023" w:rsidRPr="003E41FA" w:rsidRDefault="004C4023" w:rsidP="0062372A">
            <w:pPr>
              <w:spacing w:after="0" w:line="240" w:lineRule="auto"/>
              <w:jc w:val="center"/>
              <w:rPr>
                <w:rFonts w:ascii="Times New Roman" w:eastAsia="Times New Roman" w:hAnsi="Times New Roman" w:cs="Times New Roman"/>
                <w:sz w:val="20"/>
                <w:szCs w:val="20"/>
                <w:lang w:val="uk-UA" w:eastAsia="ru-RU"/>
              </w:rPr>
            </w:pPr>
          </w:p>
          <w:p w14:paraId="0ADF769E" w14:textId="77777777" w:rsidR="004C4023" w:rsidRPr="003E41FA" w:rsidRDefault="004C4023" w:rsidP="0062372A">
            <w:pPr>
              <w:spacing w:after="0" w:line="240" w:lineRule="auto"/>
              <w:jc w:val="center"/>
              <w:rPr>
                <w:rFonts w:ascii="Times New Roman" w:eastAsia="Times New Roman" w:hAnsi="Times New Roman" w:cs="Times New Roman"/>
                <w:sz w:val="20"/>
                <w:szCs w:val="20"/>
                <w:lang w:val="uk-UA" w:eastAsia="ru-RU"/>
              </w:rPr>
            </w:pPr>
          </w:p>
          <w:p w14:paraId="39D65115" w14:textId="77777777" w:rsidR="004C4023" w:rsidRPr="003E41FA" w:rsidRDefault="004C4023">
            <w:pPr>
              <w:spacing w:after="0" w:line="240" w:lineRule="auto"/>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312</w:t>
            </w:r>
          </w:p>
        </w:tc>
      </w:tr>
      <w:tr w:rsidR="004C4023" w:rsidRPr="003E41FA" w14:paraId="45CB9A18" w14:textId="77777777" w:rsidTr="0062372A">
        <w:trPr>
          <w:trHeight w:val="752"/>
        </w:trPr>
        <w:tc>
          <w:tcPr>
            <w:tcW w:w="1418" w:type="dxa"/>
            <w:tcBorders>
              <w:top w:val="single" w:sz="4" w:space="0" w:color="auto"/>
              <w:left w:val="single" w:sz="4" w:space="0" w:color="auto"/>
              <w:bottom w:val="single" w:sz="4" w:space="0" w:color="auto"/>
              <w:right w:val="single" w:sz="4" w:space="0" w:color="auto"/>
            </w:tcBorders>
            <w:vAlign w:val="center"/>
          </w:tcPr>
          <w:p w14:paraId="616DCE2E" w14:textId="55CAB16A" w:rsidR="004C4023" w:rsidRPr="003E41FA" w:rsidRDefault="00050CD5" w:rsidP="0062372A">
            <w:pPr>
              <w:spacing w:after="0" w:line="240" w:lineRule="auto"/>
              <w:jc w:val="center"/>
              <w:rPr>
                <w:rFonts w:ascii="Times New Roman" w:eastAsia="Times New Roman" w:hAnsi="Times New Roman" w:cs="Times New Roman"/>
                <w:sz w:val="20"/>
                <w:szCs w:val="20"/>
                <w:lang w:val="uk-UA"/>
              </w:rPr>
            </w:pPr>
            <w:r>
              <w:rPr>
                <w:rFonts w:ascii="Times New Roman" w:eastAsia="Times New Roman" w:hAnsi="Times New Roman" w:cs="Times New Roman"/>
                <w:sz w:val="20"/>
                <w:szCs w:val="20"/>
                <w:lang w:val="uk-UA"/>
              </w:rPr>
              <w:t>Р</w:t>
            </w:r>
            <w:r w:rsidR="004C4023" w:rsidRPr="003E41FA">
              <w:rPr>
                <w:rFonts w:ascii="Times New Roman" w:eastAsia="Times New Roman" w:hAnsi="Times New Roman" w:cs="Times New Roman"/>
                <w:sz w:val="20"/>
                <w:szCs w:val="20"/>
                <w:lang w:val="uk-UA"/>
              </w:rPr>
              <w:t>еклама</w:t>
            </w:r>
          </w:p>
        </w:tc>
        <w:tc>
          <w:tcPr>
            <w:tcW w:w="2126" w:type="dxa"/>
            <w:tcBorders>
              <w:top w:val="single" w:sz="4" w:space="0" w:color="auto"/>
              <w:left w:val="single" w:sz="4" w:space="0" w:color="auto"/>
              <w:bottom w:val="single" w:sz="4" w:space="0" w:color="auto"/>
              <w:right w:val="single" w:sz="4" w:space="0" w:color="auto"/>
            </w:tcBorders>
            <w:vAlign w:val="center"/>
          </w:tcPr>
          <w:p w14:paraId="4C8B973F" w14:textId="051A6D47" w:rsidR="004C4023" w:rsidRPr="003E41FA" w:rsidRDefault="004C4023" w:rsidP="0062372A">
            <w:pPr>
              <w:spacing w:after="0" w:line="240" w:lineRule="auto"/>
              <w:jc w:val="center"/>
              <w:rPr>
                <w:rFonts w:ascii="Times New Roman" w:eastAsia="Times New Roman" w:hAnsi="Times New Roman" w:cs="Times New Roman"/>
                <w:sz w:val="20"/>
                <w:szCs w:val="20"/>
                <w:lang w:val="uk-UA"/>
              </w:rPr>
            </w:pPr>
            <w:r w:rsidRPr="003E41FA">
              <w:rPr>
                <w:rFonts w:ascii="Times New Roman" w:eastAsia="Times New Roman" w:hAnsi="Times New Roman" w:cs="Times New Roman"/>
                <w:sz w:val="20"/>
                <w:szCs w:val="20"/>
                <w:lang w:val="uk-UA"/>
              </w:rPr>
              <w:t>«Bazooka»</w:t>
            </w:r>
            <w:r w:rsidR="007E2CF1">
              <w:rPr>
                <w:rFonts w:ascii="Times New Roman" w:eastAsia="Times New Roman" w:hAnsi="Times New Roman" w:cs="Times New Roman"/>
                <w:sz w:val="20"/>
                <w:szCs w:val="20"/>
                <w:lang w:val="uk-UA"/>
              </w:rPr>
              <w:t xml:space="preserve">  </w:t>
            </w:r>
            <w:r w:rsidRPr="003E41FA">
              <w:rPr>
                <w:rFonts w:ascii="Times New Roman" w:eastAsia="Times New Roman" w:hAnsi="Times New Roman" w:cs="Times New Roman"/>
                <w:sz w:val="20"/>
                <w:szCs w:val="20"/>
                <w:lang w:val="uk-UA"/>
              </w:rPr>
              <w:t>/</w:t>
            </w:r>
            <w:r w:rsidR="007E2CF1">
              <w:rPr>
                <w:rFonts w:ascii="Times New Roman" w:eastAsia="Times New Roman" w:hAnsi="Times New Roman" w:cs="Times New Roman"/>
                <w:sz w:val="20"/>
                <w:szCs w:val="20"/>
                <w:lang w:val="uk-UA"/>
              </w:rPr>
              <w:t xml:space="preserve"> </w:t>
            </w:r>
            <w:r w:rsidRPr="003E41FA">
              <w:rPr>
                <w:rFonts w:ascii="Times New Roman" w:eastAsia="Times New Roman" w:hAnsi="Times New Roman" w:cs="Times New Roman"/>
                <w:sz w:val="20"/>
                <w:szCs w:val="20"/>
                <w:lang w:val="en-US"/>
              </w:rPr>
              <w:t>BaZooka</w:t>
            </w:r>
            <w:r w:rsidRPr="003E41FA">
              <w:rPr>
                <w:rFonts w:ascii="Times New Roman" w:eastAsia="Times New Roman" w:hAnsi="Times New Roman" w:cs="Times New Roman"/>
                <w:sz w:val="20"/>
                <w:szCs w:val="20"/>
                <w:lang w:val="uk-UA"/>
              </w:rPr>
              <w:t xml:space="preserve"> Інтенс сироп від кашлю</w:t>
            </w:r>
          </w:p>
        </w:tc>
        <w:tc>
          <w:tcPr>
            <w:tcW w:w="1134" w:type="dxa"/>
            <w:tcBorders>
              <w:top w:val="single" w:sz="4" w:space="0" w:color="auto"/>
              <w:left w:val="single" w:sz="4" w:space="0" w:color="auto"/>
              <w:bottom w:val="single" w:sz="4" w:space="0" w:color="auto"/>
              <w:right w:val="single" w:sz="4" w:space="0" w:color="auto"/>
            </w:tcBorders>
          </w:tcPr>
          <w:p w14:paraId="2236323E" w14:textId="77777777" w:rsidR="004C4023" w:rsidRPr="003E41FA" w:rsidRDefault="004C4023" w:rsidP="0062372A">
            <w:pPr>
              <w:spacing w:after="0" w:line="240" w:lineRule="auto"/>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1+1 Україна</w:t>
            </w:r>
          </w:p>
        </w:tc>
        <w:tc>
          <w:tcPr>
            <w:tcW w:w="3119" w:type="dxa"/>
            <w:tcBorders>
              <w:top w:val="single" w:sz="4" w:space="0" w:color="auto"/>
              <w:left w:val="single" w:sz="4" w:space="0" w:color="auto"/>
              <w:bottom w:val="single" w:sz="4" w:space="0" w:color="auto"/>
              <w:right w:val="single" w:sz="4" w:space="0" w:color="auto"/>
            </w:tcBorders>
          </w:tcPr>
          <w:p w14:paraId="14322CA6" w14:textId="62D933AD" w:rsidR="004C4023" w:rsidRPr="003E41FA" w:rsidRDefault="004C4023" w:rsidP="0062372A">
            <w:pPr>
              <w:spacing w:after="0" w:line="240" w:lineRule="auto"/>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жовтень – грудень 2023</w:t>
            </w:r>
            <w:r w:rsidR="00050CD5">
              <w:rPr>
                <w:rFonts w:ascii="Times New Roman" w:eastAsia="Times New Roman" w:hAnsi="Times New Roman" w:cs="Times New Roman"/>
                <w:sz w:val="20"/>
                <w:szCs w:val="20"/>
                <w:lang w:val="uk-UA" w:eastAsia="ru-RU"/>
              </w:rPr>
              <w:t xml:space="preserve"> року              </w:t>
            </w:r>
            <w:r w:rsidRPr="003E41FA">
              <w:rPr>
                <w:rFonts w:ascii="Times New Roman" w:eastAsia="Times New Roman" w:hAnsi="Times New Roman" w:cs="Times New Roman"/>
                <w:sz w:val="20"/>
                <w:szCs w:val="20"/>
                <w:lang w:val="uk-UA" w:eastAsia="ru-RU"/>
              </w:rPr>
              <w:t xml:space="preserve"> (10 сек)</w:t>
            </w:r>
          </w:p>
        </w:tc>
        <w:tc>
          <w:tcPr>
            <w:tcW w:w="1275" w:type="dxa"/>
            <w:tcBorders>
              <w:top w:val="single" w:sz="4" w:space="0" w:color="auto"/>
              <w:left w:val="single" w:sz="4" w:space="0" w:color="auto"/>
              <w:bottom w:val="single" w:sz="4" w:space="0" w:color="auto"/>
              <w:right w:val="single" w:sz="4" w:space="0" w:color="auto"/>
            </w:tcBorders>
          </w:tcPr>
          <w:p w14:paraId="63E791A7" w14:textId="77777777" w:rsidR="004C4023" w:rsidRPr="003E41FA" w:rsidRDefault="004C4023">
            <w:pPr>
              <w:spacing w:after="0" w:line="240" w:lineRule="auto"/>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837</w:t>
            </w:r>
          </w:p>
        </w:tc>
      </w:tr>
      <w:tr w:rsidR="004C4023" w:rsidRPr="003E41FA" w14:paraId="41D5940A" w14:textId="77777777" w:rsidTr="0062372A">
        <w:trPr>
          <w:trHeight w:val="502"/>
        </w:trPr>
        <w:tc>
          <w:tcPr>
            <w:tcW w:w="1418" w:type="dxa"/>
            <w:tcBorders>
              <w:top w:val="single" w:sz="4" w:space="0" w:color="auto"/>
              <w:left w:val="single" w:sz="4" w:space="0" w:color="auto"/>
              <w:bottom w:val="single" w:sz="4" w:space="0" w:color="auto"/>
              <w:right w:val="single" w:sz="4" w:space="0" w:color="auto"/>
            </w:tcBorders>
            <w:vAlign w:val="center"/>
          </w:tcPr>
          <w:p w14:paraId="2EE3702C" w14:textId="5C0504C6" w:rsidR="004C4023" w:rsidRPr="003E41FA" w:rsidRDefault="00050CD5" w:rsidP="0062372A">
            <w:pPr>
              <w:spacing w:after="0" w:line="240" w:lineRule="auto"/>
              <w:jc w:val="center"/>
              <w:rPr>
                <w:rFonts w:ascii="Times New Roman" w:eastAsia="Times New Roman" w:hAnsi="Times New Roman" w:cs="Times New Roman"/>
                <w:sz w:val="20"/>
                <w:szCs w:val="20"/>
                <w:lang w:val="uk-UA"/>
              </w:rPr>
            </w:pPr>
            <w:r>
              <w:rPr>
                <w:rFonts w:ascii="Times New Roman" w:eastAsia="Times New Roman" w:hAnsi="Times New Roman" w:cs="Times New Roman"/>
                <w:sz w:val="20"/>
                <w:szCs w:val="20"/>
                <w:lang w:val="uk-UA"/>
              </w:rPr>
              <w:t>С</w:t>
            </w:r>
            <w:r w:rsidR="004C4023" w:rsidRPr="003E41FA">
              <w:rPr>
                <w:rFonts w:ascii="Times New Roman" w:eastAsia="Times New Roman" w:hAnsi="Times New Roman" w:cs="Times New Roman"/>
                <w:sz w:val="20"/>
                <w:szCs w:val="20"/>
                <w:lang w:val="uk-UA"/>
              </w:rPr>
              <w:t>понсорські прояви</w:t>
            </w:r>
          </w:p>
        </w:tc>
        <w:tc>
          <w:tcPr>
            <w:tcW w:w="2126" w:type="dxa"/>
            <w:tcBorders>
              <w:top w:val="single" w:sz="4" w:space="0" w:color="auto"/>
              <w:left w:val="single" w:sz="4" w:space="0" w:color="auto"/>
              <w:bottom w:val="single" w:sz="4" w:space="0" w:color="auto"/>
              <w:right w:val="single" w:sz="4" w:space="0" w:color="auto"/>
            </w:tcBorders>
            <w:vAlign w:val="center"/>
          </w:tcPr>
          <w:p w14:paraId="66531F93" w14:textId="77777777" w:rsidR="004C4023" w:rsidRPr="003E41FA" w:rsidRDefault="004C4023">
            <w:pPr>
              <w:spacing w:after="0" w:line="240" w:lineRule="auto"/>
              <w:jc w:val="center"/>
              <w:rPr>
                <w:rFonts w:ascii="Times New Roman" w:eastAsia="Times New Roman" w:hAnsi="Times New Roman" w:cs="Times New Roman"/>
                <w:sz w:val="20"/>
                <w:szCs w:val="20"/>
                <w:lang w:val="uk-UA"/>
              </w:rPr>
            </w:pPr>
            <w:r w:rsidRPr="003E41FA">
              <w:rPr>
                <w:rFonts w:ascii="Times New Roman" w:eastAsia="Times New Roman" w:hAnsi="Times New Roman" w:cs="Times New Roman"/>
                <w:sz w:val="20"/>
                <w:szCs w:val="20"/>
                <w:lang w:val="uk-UA"/>
              </w:rPr>
              <w:t>«Bazooka»</w:t>
            </w:r>
          </w:p>
        </w:tc>
        <w:tc>
          <w:tcPr>
            <w:tcW w:w="1134" w:type="dxa"/>
            <w:tcBorders>
              <w:top w:val="single" w:sz="4" w:space="0" w:color="auto"/>
              <w:left w:val="single" w:sz="4" w:space="0" w:color="auto"/>
              <w:bottom w:val="single" w:sz="4" w:space="0" w:color="auto"/>
              <w:right w:val="single" w:sz="4" w:space="0" w:color="auto"/>
            </w:tcBorders>
          </w:tcPr>
          <w:p w14:paraId="1DEF3135" w14:textId="479514E5" w:rsidR="004C4023" w:rsidRPr="003E41FA" w:rsidRDefault="004C4023" w:rsidP="0062372A">
            <w:pPr>
              <w:spacing w:after="0" w:line="240" w:lineRule="auto"/>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 xml:space="preserve">1+1   </w:t>
            </w:r>
            <w:r w:rsidR="00B91F7D" w:rsidRPr="003E41FA">
              <w:rPr>
                <w:rFonts w:ascii="Times New Roman" w:eastAsia="Times New Roman" w:hAnsi="Times New Roman" w:cs="Times New Roman"/>
                <w:sz w:val="20"/>
                <w:szCs w:val="20"/>
                <w:lang w:val="uk-UA" w:eastAsia="ru-RU"/>
              </w:rPr>
              <w:t>У</w:t>
            </w:r>
            <w:r w:rsidR="00B91F7D">
              <w:rPr>
                <w:rFonts w:ascii="Times New Roman" w:eastAsia="Times New Roman" w:hAnsi="Times New Roman" w:cs="Times New Roman"/>
                <w:sz w:val="20"/>
                <w:szCs w:val="20"/>
                <w:lang w:val="uk-UA" w:eastAsia="ru-RU"/>
              </w:rPr>
              <w:t>країна</w:t>
            </w:r>
          </w:p>
        </w:tc>
        <w:tc>
          <w:tcPr>
            <w:tcW w:w="3119" w:type="dxa"/>
            <w:tcBorders>
              <w:top w:val="single" w:sz="4" w:space="0" w:color="auto"/>
              <w:left w:val="single" w:sz="4" w:space="0" w:color="auto"/>
              <w:bottom w:val="single" w:sz="4" w:space="0" w:color="auto"/>
              <w:right w:val="single" w:sz="4" w:space="0" w:color="auto"/>
            </w:tcBorders>
          </w:tcPr>
          <w:p w14:paraId="7C3F79D2" w14:textId="12C2D16C" w:rsidR="004C4023" w:rsidRPr="003E41FA" w:rsidRDefault="004C4023" w:rsidP="0062372A">
            <w:pPr>
              <w:spacing w:after="0" w:line="240" w:lineRule="auto"/>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 xml:space="preserve">жовтень 2023 </w:t>
            </w:r>
            <w:r w:rsidR="00050CD5">
              <w:rPr>
                <w:rFonts w:ascii="Times New Roman" w:eastAsia="Times New Roman" w:hAnsi="Times New Roman" w:cs="Times New Roman"/>
                <w:sz w:val="20"/>
                <w:szCs w:val="20"/>
                <w:lang w:val="uk-UA" w:eastAsia="ru-RU"/>
              </w:rPr>
              <w:t xml:space="preserve"> року</w:t>
            </w:r>
          </w:p>
        </w:tc>
        <w:tc>
          <w:tcPr>
            <w:tcW w:w="1275" w:type="dxa"/>
            <w:tcBorders>
              <w:top w:val="single" w:sz="4" w:space="0" w:color="auto"/>
              <w:left w:val="single" w:sz="4" w:space="0" w:color="auto"/>
              <w:bottom w:val="single" w:sz="4" w:space="0" w:color="auto"/>
              <w:right w:val="single" w:sz="4" w:space="0" w:color="auto"/>
            </w:tcBorders>
          </w:tcPr>
          <w:p w14:paraId="2A3156A4" w14:textId="77777777" w:rsidR="004C4023" w:rsidRPr="003E41FA" w:rsidRDefault="004C4023">
            <w:pPr>
              <w:spacing w:after="0" w:line="240" w:lineRule="auto"/>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30</w:t>
            </w:r>
          </w:p>
        </w:tc>
      </w:tr>
    </w:tbl>
    <w:p w14:paraId="399D21E5" w14:textId="33347884" w:rsidR="004C4023" w:rsidRPr="00962AD2" w:rsidRDefault="004C4023" w:rsidP="004C4023">
      <w:pPr>
        <w:pStyle w:val="a3"/>
        <w:numPr>
          <w:ilvl w:val="0"/>
          <w:numId w:val="1"/>
        </w:numPr>
        <w:spacing w:before="120" w:after="120"/>
        <w:ind w:left="567" w:hanging="709"/>
        <w:contextualSpacing w:val="0"/>
        <w:jc w:val="both"/>
        <w:rPr>
          <w:rFonts w:ascii="Times New Roman" w:hAnsi="Times New Roman"/>
          <w:b/>
          <w:bCs/>
        </w:rPr>
      </w:pPr>
      <w:r>
        <w:rPr>
          <w:rFonts w:ascii="Times New Roman" w:eastAsia="Times New Roman" w:hAnsi="Times New Roman"/>
        </w:rPr>
        <w:t>Відповідно до пункту 1.1.1 Договору</w:t>
      </w:r>
      <w:r w:rsidRPr="003E41FA">
        <w:rPr>
          <w:rFonts w:ascii="Times New Roman" w:eastAsia="Times New Roman" w:hAnsi="Times New Roman"/>
        </w:rPr>
        <w:t xml:space="preserve"> С310720-1</w:t>
      </w:r>
      <w:r>
        <w:rPr>
          <w:rFonts w:ascii="Times New Roman" w:eastAsia="Times New Roman" w:hAnsi="Times New Roman"/>
        </w:rPr>
        <w:t xml:space="preserve"> </w:t>
      </w:r>
      <w:r w:rsidRPr="003E41FA">
        <w:rPr>
          <w:rFonts w:ascii="Times New Roman" w:hAnsi="Times New Roman"/>
        </w:rPr>
        <w:t>ТОВ «ТРК «СТУДІЯ 1+1»</w:t>
      </w:r>
      <w:r>
        <w:rPr>
          <w:rFonts w:ascii="Times New Roman" w:hAnsi="Times New Roman"/>
        </w:rPr>
        <w:t xml:space="preserve"> зобов’язується надавати ТОВ</w:t>
      </w:r>
      <w:r w:rsidRPr="003E41FA">
        <w:rPr>
          <w:rFonts w:ascii="Times New Roman" w:hAnsi="Times New Roman"/>
        </w:rPr>
        <w:t xml:space="preserve"> «СИРІУС МЕДІА»</w:t>
      </w:r>
      <w:r>
        <w:rPr>
          <w:rFonts w:ascii="Times New Roman" w:hAnsi="Times New Roman"/>
        </w:rPr>
        <w:t xml:space="preserve"> рекламні послуги протягом терміну дії договору, а саме:  з 03 години 00 хвилин 00 секунд 01.01.2021 по 02 </w:t>
      </w:r>
      <w:r w:rsidR="002362EC">
        <w:rPr>
          <w:rFonts w:ascii="Times New Roman" w:hAnsi="Times New Roman"/>
        </w:rPr>
        <w:t xml:space="preserve">годину </w:t>
      </w:r>
      <w:r>
        <w:rPr>
          <w:rFonts w:ascii="Times New Roman" w:hAnsi="Times New Roman"/>
        </w:rPr>
        <w:t>59 хвилин 59</w:t>
      </w:r>
      <w:r w:rsidR="002362EC">
        <w:rPr>
          <w:rFonts w:ascii="Times New Roman" w:hAnsi="Times New Roman"/>
        </w:rPr>
        <w:t> </w:t>
      </w:r>
      <w:r>
        <w:rPr>
          <w:rFonts w:ascii="Times New Roman" w:hAnsi="Times New Roman"/>
        </w:rPr>
        <w:t>секунд 01.01.2024.</w:t>
      </w:r>
    </w:p>
    <w:p w14:paraId="5C2A14FF" w14:textId="49540448" w:rsidR="004C4023" w:rsidRPr="001F214C" w:rsidRDefault="004C4023" w:rsidP="004C4023">
      <w:pPr>
        <w:pStyle w:val="a3"/>
        <w:numPr>
          <w:ilvl w:val="0"/>
          <w:numId w:val="1"/>
        </w:numPr>
        <w:spacing w:before="120" w:after="120"/>
        <w:ind w:left="567" w:hanging="709"/>
        <w:contextualSpacing w:val="0"/>
        <w:jc w:val="both"/>
        <w:rPr>
          <w:rFonts w:ascii="Times New Roman" w:hAnsi="Times New Roman"/>
          <w:b/>
          <w:bCs/>
        </w:rPr>
      </w:pPr>
      <w:r>
        <w:rPr>
          <w:rFonts w:ascii="Times New Roman" w:eastAsia="Times New Roman" w:hAnsi="Times New Roman"/>
        </w:rPr>
        <w:t>Пунктом 5.7 Договору</w:t>
      </w:r>
      <w:r w:rsidRPr="003E41FA">
        <w:rPr>
          <w:rFonts w:ascii="Times New Roman" w:eastAsia="Times New Roman" w:hAnsi="Times New Roman"/>
        </w:rPr>
        <w:t xml:space="preserve"> С310720-1</w:t>
      </w:r>
      <w:r>
        <w:rPr>
          <w:rFonts w:ascii="Times New Roman" w:eastAsia="Times New Roman" w:hAnsi="Times New Roman"/>
        </w:rPr>
        <w:t xml:space="preserve"> передбачено, що </w:t>
      </w:r>
      <w:r>
        <w:rPr>
          <w:rFonts w:ascii="Times New Roman" w:hAnsi="Times New Roman"/>
        </w:rPr>
        <w:t>ТОВ</w:t>
      </w:r>
      <w:r w:rsidRPr="003E41FA">
        <w:rPr>
          <w:rFonts w:ascii="Times New Roman" w:hAnsi="Times New Roman"/>
        </w:rPr>
        <w:t xml:space="preserve"> «СИРІУС МЕДІА»</w:t>
      </w:r>
      <w:r>
        <w:rPr>
          <w:rFonts w:ascii="Times New Roman" w:hAnsi="Times New Roman"/>
        </w:rPr>
        <w:t xml:space="preserve"> несе повну майнову відповідальність за дотримання в рекламних матеріалах прав третіх осіб. Всі пред’явлені в належному порядку майнові претензії </w:t>
      </w:r>
      <w:r w:rsidRPr="003E41FA">
        <w:rPr>
          <w:rFonts w:ascii="Times New Roman" w:hAnsi="Times New Roman"/>
        </w:rPr>
        <w:t>ТОВ «ТРК «СТУДІЯ 1+1»</w:t>
      </w:r>
      <w:r>
        <w:rPr>
          <w:rFonts w:ascii="Times New Roman" w:hAnsi="Times New Roman"/>
        </w:rPr>
        <w:t xml:space="preserve">, включаючи, але не обмежуючись відносно дотримання авторських та/або суміжних прав </w:t>
      </w:r>
      <w:r w:rsidR="00B91F7D">
        <w:rPr>
          <w:rFonts w:ascii="Times New Roman" w:hAnsi="Times New Roman"/>
        </w:rPr>
        <w:t xml:space="preserve">у </w:t>
      </w:r>
      <w:r>
        <w:rPr>
          <w:rFonts w:ascii="Times New Roman" w:hAnsi="Times New Roman"/>
        </w:rPr>
        <w:t>рекламі, надані ТОВ</w:t>
      </w:r>
      <w:r w:rsidRPr="003E41FA">
        <w:rPr>
          <w:rFonts w:ascii="Times New Roman" w:hAnsi="Times New Roman"/>
        </w:rPr>
        <w:t xml:space="preserve"> «СИРІУС МЕДІА»</w:t>
      </w:r>
      <w:r>
        <w:rPr>
          <w:rFonts w:ascii="Times New Roman" w:hAnsi="Times New Roman"/>
        </w:rPr>
        <w:t>, підлягають урегулюванню безпосередньо ТОВ</w:t>
      </w:r>
      <w:r w:rsidRPr="003E41FA">
        <w:rPr>
          <w:rFonts w:ascii="Times New Roman" w:hAnsi="Times New Roman"/>
        </w:rPr>
        <w:t xml:space="preserve"> «СИРІУС МЕДІА»</w:t>
      </w:r>
      <w:r w:rsidR="002362EC">
        <w:rPr>
          <w:rFonts w:ascii="Times New Roman" w:hAnsi="Times New Roman"/>
        </w:rPr>
        <w:t xml:space="preserve"> </w:t>
      </w:r>
      <w:r>
        <w:rPr>
          <w:rFonts w:ascii="Times New Roman" w:hAnsi="Times New Roman"/>
        </w:rPr>
        <w:t>/</w:t>
      </w:r>
      <w:r w:rsidR="002362EC">
        <w:rPr>
          <w:rFonts w:ascii="Times New Roman" w:hAnsi="Times New Roman"/>
        </w:rPr>
        <w:t xml:space="preserve"> </w:t>
      </w:r>
      <w:r>
        <w:rPr>
          <w:rFonts w:ascii="Times New Roman" w:hAnsi="Times New Roman"/>
        </w:rPr>
        <w:t>клієнтом ТОВ</w:t>
      </w:r>
      <w:r w:rsidRPr="003E41FA">
        <w:rPr>
          <w:rFonts w:ascii="Times New Roman" w:hAnsi="Times New Roman"/>
        </w:rPr>
        <w:t xml:space="preserve"> «СИРІУС МЕДІА»</w:t>
      </w:r>
      <w:r>
        <w:rPr>
          <w:rFonts w:ascii="Times New Roman" w:hAnsi="Times New Roman"/>
        </w:rPr>
        <w:t>.</w:t>
      </w:r>
    </w:p>
    <w:p w14:paraId="55746D6D" w14:textId="77777777" w:rsidR="004C4023" w:rsidRPr="00B629D2" w:rsidRDefault="004C4023" w:rsidP="004C4023">
      <w:pPr>
        <w:pStyle w:val="a3"/>
        <w:numPr>
          <w:ilvl w:val="0"/>
          <w:numId w:val="1"/>
        </w:numPr>
        <w:spacing w:before="120" w:after="120"/>
        <w:ind w:left="567" w:hanging="709"/>
        <w:contextualSpacing w:val="0"/>
        <w:jc w:val="both"/>
        <w:rPr>
          <w:rFonts w:ascii="Times New Roman" w:hAnsi="Times New Roman"/>
          <w:b/>
          <w:bCs/>
        </w:rPr>
      </w:pPr>
      <w:r w:rsidRPr="003E41FA">
        <w:rPr>
          <w:rFonts w:ascii="Times New Roman" w:hAnsi="Times New Roman"/>
        </w:rPr>
        <w:t>ТОВ «ТРК «СТУДІЯ 1+1» повідомило, що рекламодавцем (замовником)</w:t>
      </w:r>
      <w:r w:rsidRPr="003E41FA">
        <w:rPr>
          <w:rFonts w:ascii="Times New Roman" w:hAnsi="Times New Roman"/>
          <w:b/>
          <w:i/>
        </w:rPr>
        <w:t xml:space="preserve"> </w:t>
      </w:r>
      <w:r w:rsidRPr="003E41FA">
        <w:rPr>
          <w:rFonts w:ascii="Times New Roman" w:hAnsi="Times New Roman"/>
        </w:rPr>
        <w:t>розповсюдження реклами Дієтичн</w:t>
      </w:r>
      <w:r>
        <w:rPr>
          <w:rFonts w:ascii="Times New Roman" w:hAnsi="Times New Roman"/>
        </w:rPr>
        <w:t>ої</w:t>
      </w:r>
      <w:r w:rsidRPr="003E41FA">
        <w:rPr>
          <w:rFonts w:ascii="Times New Roman" w:hAnsi="Times New Roman"/>
        </w:rPr>
        <w:t xml:space="preserve"> добав</w:t>
      </w:r>
      <w:r>
        <w:rPr>
          <w:rFonts w:ascii="Times New Roman" w:hAnsi="Times New Roman"/>
        </w:rPr>
        <w:t>ки</w:t>
      </w:r>
      <w:r w:rsidRPr="003E41FA">
        <w:rPr>
          <w:rFonts w:ascii="Times New Roman" w:hAnsi="Times New Roman"/>
        </w:rPr>
        <w:t xml:space="preserve"> «Bazooka Інтенс» є </w:t>
      </w:r>
      <w:r>
        <w:rPr>
          <w:rFonts w:ascii="Times New Roman" w:hAnsi="Times New Roman"/>
        </w:rPr>
        <w:t>ТОВ</w:t>
      </w:r>
      <w:r w:rsidRPr="003E41FA">
        <w:rPr>
          <w:rFonts w:ascii="Times New Roman" w:hAnsi="Times New Roman"/>
        </w:rPr>
        <w:t xml:space="preserve"> «СИРІУС МЕДІА».</w:t>
      </w:r>
    </w:p>
    <w:p w14:paraId="6E96D2ED" w14:textId="5AD7AC27" w:rsidR="004C4023" w:rsidRPr="001C317F" w:rsidRDefault="004C4023" w:rsidP="004C4023">
      <w:pPr>
        <w:pStyle w:val="a3"/>
        <w:numPr>
          <w:ilvl w:val="0"/>
          <w:numId w:val="1"/>
        </w:numPr>
        <w:spacing w:before="120" w:after="120"/>
        <w:ind w:left="567" w:hanging="709"/>
        <w:contextualSpacing w:val="0"/>
        <w:jc w:val="both"/>
        <w:rPr>
          <w:rFonts w:ascii="Times New Roman" w:hAnsi="Times New Roman"/>
          <w:b/>
          <w:bCs/>
        </w:rPr>
      </w:pPr>
      <w:r>
        <w:rPr>
          <w:rFonts w:ascii="Times New Roman" w:eastAsia="Times New Roman" w:hAnsi="Times New Roman"/>
        </w:rPr>
        <w:t>Відповідно до пункту 2.1 Договору СП</w:t>
      </w:r>
      <w:r w:rsidRPr="003E41FA">
        <w:rPr>
          <w:rFonts w:ascii="Times New Roman" w:eastAsia="Times New Roman" w:hAnsi="Times New Roman"/>
        </w:rPr>
        <w:t>-764/23</w:t>
      </w:r>
      <w:r w:rsidRPr="001C317F">
        <w:rPr>
          <w:rFonts w:ascii="Times New Roman" w:hAnsi="Times New Roman"/>
        </w:rPr>
        <w:t xml:space="preserve"> </w:t>
      </w:r>
      <w:r>
        <w:rPr>
          <w:rFonts w:ascii="Times New Roman" w:hAnsi="Times New Roman"/>
        </w:rPr>
        <w:t xml:space="preserve">на умовах та в порядку, передбачених цим договором та додатками до нього, </w:t>
      </w:r>
      <w:r w:rsidRPr="003E41FA">
        <w:rPr>
          <w:rFonts w:ascii="Times New Roman" w:hAnsi="Times New Roman"/>
        </w:rPr>
        <w:t>ТОВ «ТРК «СТУДІЯ 1+1»</w:t>
      </w:r>
      <w:r>
        <w:rPr>
          <w:rFonts w:ascii="Times New Roman" w:hAnsi="Times New Roman"/>
        </w:rPr>
        <w:t xml:space="preserve"> на замовлення </w:t>
      </w:r>
      <w:r w:rsidRPr="003E41FA">
        <w:rPr>
          <w:rFonts w:ascii="Times New Roman" w:eastAsia="Times New Roman" w:hAnsi="Times New Roman"/>
        </w:rPr>
        <w:t>ТОВ</w:t>
      </w:r>
      <w:r w:rsidR="002C565A">
        <w:rPr>
          <w:rFonts w:ascii="Times New Roman" w:eastAsia="Times New Roman" w:hAnsi="Times New Roman"/>
        </w:rPr>
        <w:t> </w:t>
      </w:r>
      <w:r w:rsidRPr="003E41FA">
        <w:rPr>
          <w:rFonts w:ascii="Times New Roman" w:eastAsia="Times New Roman" w:hAnsi="Times New Roman"/>
        </w:rPr>
        <w:t>«</w:t>
      </w:r>
      <w:r w:rsidR="00F801F8" w:rsidRPr="003E41FA">
        <w:rPr>
          <w:rFonts w:ascii="Times New Roman" w:eastAsia="Times New Roman" w:hAnsi="Times New Roman"/>
        </w:rPr>
        <w:t>Д</w:t>
      </w:r>
      <w:r w:rsidR="00F801F8">
        <w:rPr>
          <w:rFonts w:ascii="Times New Roman" w:eastAsia="Times New Roman" w:hAnsi="Times New Roman"/>
        </w:rPr>
        <w:t>ельта</w:t>
      </w:r>
      <w:r w:rsidR="00F801F8" w:rsidRPr="003E41FA">
        <w:rPr>
          <w:rFonts w:ascii="Times New Roman" w:eastAsia="Times New Roman" w:hAnsi="Times New Roman"/>
        </w:rPr>
        <w:t xml:space="preserve"> М</w:t>
      </w:r>
      <w:r w:rsidR="00F801F8">
        <w:rPr>
          <w:rFonts w:ascii="Times New Roman" w:eastAsia="Times New Roman" w:hAnsi="Times New Roman"/>
        </w:rPr>
        <w:t>едікел</w:t>
      </w:r>
      <w:r w:rsidRPr="003E41FA">
        <w:rPr>
          <w:rFonts w:ascii="Times New Roman" w:eastAsia="Times New Roman" w:hAnsi="Times New Roman"/>
        </w:rPr>
        <w:t>»</w:t>
      </w:r>
      <w:r>
        <w:rPr>
          <w:rFonts w:ascii="Times New Roman" w:hAnsi="Times New Roman"/>
        </w:rPr>
        <w:t xml:space="preserve">, яке діє від свого імені, надає йому за плату послуги (під послугами </w:t>
      </w:r>
      <w:r w:rsidR="002362EC">
        <w:rPr>
          <w:rFonts w:ascii="Times New Roman" w:hAnsi="Times New Roman"/>
        </w:rPr>
        <w:t xml:space="preserve">в </w:t>
      </w:r>
      <w:r>
        <w:rPr>
          <w:rFonts w:ascii="Times New Roman" w:hAnsi="Times New Roman"/>
        </w:rPr>
        <w:t xml:space="preserve">цьому договорі розуміються послуги з популяризації імені або найменування та/чи </w:t>
      </w:r>
      <w:r w:rsidR="002362EC">
        <w:rPr>
          <w:rFonts w:ascii="Times New Roman" w:hAnsi="Times New Roman"/>
        </w:rPr>
        <w:t xml:space="preserve">знака </w:t>
      </w:r>
      <w:r>
        <w:rPr>
          <w:rFonts w:ascii="Times New Roman" w:hAnsi="Times New Roman"/>
        </w:rPr>
        <w:t xml:space="preserve">для товарів і послуг (торговельної марки) Товариства шляхом розповсюдження інформації в ефірі телеканалу, які надаються </w:t>
      </w:r>
      <w:r w:rsidRPr="003E41FA">
        <w:rPr>
          <w:rFonts w:ascii="Times New Roman" w:hAnsi="Times New Roman"/>
        </w:rPr>
        <w:t>ТОВ «ТРК «СТУДІЯ 1+1»</w:t>
      </w:r>
      <w:r>
        <w:rPr>
          <w:rFonts w:ascii="Times New Roman" w:hAnsi="Times New Roman"/>
        </w:rPr>
        <w:t xml:space="preserve"> за цим договором на замовлення Товариства (пункт 1.1.11 договору)).</w:t>
      </w:r>
    </w:p>
    <w:p w14:paraId="2B26B041" w14:textId="2B29DA08" w:rsidR="004C4023" w:rsidRPr="001F214C" w:rsidRDefault="004C4023" w:rsidP="004C4023">
      <w:pPr>
        <w:pStyle w:val="a3"/>
        <w:widowControl w:val="0"/>
        <w:numPr>
          <w:ilvl w:val="0"/>
          <w:numId w:val="1"/>
        </w:numPr>
        <w:tabs>
          <w:tab w:val="left" w:pos="567"/>
        </w:tabs>
        <w:autoSpaceDE w:val="0"/>
        <w:autoSpaceDN w:val="0"/>
        <w:adjustRightInd w:val="0"/>
        <w:ind w:left="567" w:hanging="709"/>
        <w:contextualSpacing w:val="0"/>
        <w:jc w:val="both"/>
        <w:rPr>
          <w:rFonts w:ascii="Times New Roman" w:hAnsi="Times New Roman"/>
        </w:rPr>
      </w:pPr>
      <w:r>
        <w:rPr>
          <w:rFonts w:ascii="Times New Roman" w:eastAsia="Times New Roman" w:hAnsi="Times New Roman"/>
        </w:rPr>
        <w:t>Пунктом 5.7 Договору СП</w:t>
      </w:r>
      <w:r w:rsidRPr="003E41FA">
        <w:rPr>
          <w:rFonts w:ascii="Times New Roman" w:eastAsia="Times New Roman" w:hAnsi="Times New Roman"/>
        </w:rPr>
        <w:t>-764/23</w:t>
      </w:r>
      <w:r>
        <w:rPr>
          <w:rFonts w:ascii="Times New Roman" w:eastAsia="Times New Roman" w:hAnsi="Times New Roman"/>
        </w:rPr>
        <w:t xml:space="preserve"> передбачено, що </w:t>
      </w:r>
      <w:r w:rsidRPr="003E41FA">
        <w:rPr>
          <w:rFonts w:ascii="Times New Roman" w:eastAsia="Times New Roman" w:hAnsi="Times New Roman"/>
        </w:rPr>
        <w:t>ТОВ «</w:t>
      </w:r>
      <w:r w:rsidR="00E86BEA" w:rsidRPr="003E41FA">
        <w:rPr>
          <w:rFonts w:ascii="Times New Roman" w:eastAsia="Times New Roman" w:hAnsi="Times New Roman"/>
        </w:rPr>
        <w:t>Д</w:t>
      </w:r>
      <w:r w:rsidR="00E86BEA">
        <w:rPr>
          <w:rFonts w:ascii="Times New Roman" w:eastAsia="Times New Roman" w:hAnsi="Times New Roman"/>
        </w:rPr>
        <w:t>ельта</w:t>
      </w:r>
      <w:r w:rsidR="00E86BEA" w:rsidRPr="003E41FA">
        <w:rPr>
          <w:rFonts w:ascii="Times New Roman" w:eastAsia="Times New Roman" w:hAnsi="Times New Roman"/>
        </w:rPr>
        <w:t xml:space="preserve"> М</w:t>
      </w:r>
      <w:r w:rsidR="00E86BEA">
        <w:rPr>
          <w:rFonts w:ascii="Times New Roman" w:eastAsia="Times New Roman" w:hAnsi="Times New Roman"/>
        </w:rPr>
        <w:t>едікел</w:t>
      </w:r>
      <w:r w:rsidRPr="003E41FA">
        <w:rPr>
          <w:rFonts w:ascii="Times New Roman" w:eastAsia="Times New Roman" w:hAnsi="Times New Roman"/>
        </w:rPr>
        <w:t>»</w:t>
      </w:r>
      <w:r>
        <w:rPr>
          <w:rFonts w:ascii="Times New Roman" w:eastAsia="Times New Roman" w:hAnsi="Times New Roman"/>
        </w:rPr>
        <w:t xml:space="preserve"> несе відповідальність за додержання в  інформації (в тому числі при її створенні) прав та охоронюваних законом інтересів третіх осіб (в тому числі передбачених Законами України «Про авторське право і суміжні права», «Про охорону знаків для товарів і послуг» тощо). </w:t>
      </w:r>
      <w:r w:rsidRPr="003E41FA">
        <w:rPr>
          <w:rFonts w:ascii="Times New Roman" w:eastAsia="Times New Roman" w:hAnsi="Times New Roman"/>
        </w:rPr>
        <w:t>ТОВ «</w:t>
      </w:r>
      <w:r w:rsidR="00E448E8" w:rsidRPr="003E41FA">
        <w:rPr>
          <w:rFonts w:ascii="Times New Roman" w:eastAsia="Times New Roman" w:hAnsi="Times New Roman"/>
        </w:rPr>
        <w:t>Д</w:t>
      </w:r>
      <w:r w:rsidR="00E448E8">
        <w:rPr>
          <w:rFonts w:ascii="Times New Roman" w:eastAsia="Times New Roman" w:hAnsi="Times New Roman"/>
        </w:rPr>
        <w:t>ельта</w:t>
      </w:r>
      <w:r w:rsidR="00E448E8" w:rsidRPr="003E41FA">
        <w:rPr>
          <w:rFonts w:ascii="Times New Roman" w:eastAsia="Times New Roman" w:hAnsi="Times New Roman"/>
        </w:rPr>
        <w:t xml:space="preserve"> М</w:t>
      </w:r>
      <w:r w:rsidR="00E448E8">
        <w:rPr>
          <w:rFonts w:ascii="Times New Roman" w:eastAsia="Times New Roman" w:hAnsi="Times New Roman"/>
        </w:rPr>
        <w:t>едікел</w:t>
      </w:r>
      <w:r w:rsidRPr="003E41FA">
        <w:rPr>
          <w:rFonts w:ascii="Times New Roman" w:eastAsia="Times New Roman" w:hAnsi="Times New Roman"/>
        </w:rPr>
        <w:t>»</w:t>
      </w:r>
      <w:r>
        <w:rPr>
          <w:rFonts w:ascii="Times New Roman" w:eastAsia="Times New Roman" w:hAnsi="Times New Roman"/>
        </w:rPr>
        <w:t xml:space="preserve"> гарантує, що створення та розповсюдження інформації</w:t>
      </w:r>
      <w:r w:rsidRPr="001F214C">
        <w:rPr>
          <w:rFonts w:ascii="Times New Roman" w:eastAsia="Times New Roman" w:hAnsi="Times New Roman"/>
        </w:rPr>
        <w:t xml:space="preserve"> не порушує прав та інтересів третіх осіб. Всі та будь-які майнові претензії третіх осіб з приводу порушення їх прав та охоронюваних законом інтересів при створенні та/або розповсюдженні </w:t>
      </w:r>
      <w:r>
        <w:rPr>
          <w:rFonts w:ascii="Times New Roman" w:eastAsia="Times New Roman" w:hAnsi="Times New Roman"/>
        </w:rPr>
        <w:t>інформації</w:t>
      </w:r>
      <w:r w:rsidRPr="001F214C">
        <w:rPr>
          <w:rFonts w:ascii="Times New Roman" w:eastAsia="Times New Roman" w:hAnsi="Times New Roman"/>
        </w:rPr>
        <w:t xml:space="preserve"> в ефірі телеканалу (в тому числі такі, що будуть пред’явлені </w:t>
      </w:r>
      <w:r w:rsidRPr="003E41FA">
        <w:rPr>
          <w:rFonts w:ascii="Times New Roman" w:hAnsi="Times New Roman"/>
        </w:rPr>
        <w:t>ТОВ «ТРК «СТУДІЯ 1+1»</w:t>
      </w:r>
      <w:r w:rsidRPr="001F214C">
        <w:rPr>
          <w:rFonts w:ascii="Times New Roman" w:hAnsi="Times New Roman"/>
        </w:rPr>
        <w:t xml:space="preserve">) будуть врегульовані </w:t>
      </w:r>
      <w:r w:rsidRPr="003E41FA">
        <w:rPr>
          <w:rFonts w:ascii="Times New Roman" w:eastAsia="Times New Roman" w:hAnsi="Times New Roman"/>
        </w:rPr>
        <w:t>ТОВ «</w:t>
      </w:r>
      <w:r w:rsidR="00E86BEA" w:rsidRPr="003E41FA">
        <w:rPr>
          <w:rFonts w:ascii="Times New Roman" w:eastAsia="Times New Roman" w:hAnsi="Times New Roman"/>
        </w:rPr>
        <w:t>Д</w:t>
      </w:r>
      <w:r w:rsidR="00E86BEA">
        <w:rPr>
          <w:rFonts w:ascii="Times New Roman" w:eastAsia="Times New Roman" w:hAnsi="Times New Roman"/>
        </w:rPr>
        <w:t>ельта</w:t>
      </w:r>
      <w:r w:rsidR="00E86BEA" w:rsidRPr="003E41FA">
        <w:rPr>
          <w:rFonts w:ascii="Times New Roman" w:eastAsia="Times New Roman" w:hAnsi="Times New Roman"/>
        </w:rPr>
        <w:t xml:space="preserve"> М</w:t>
      </w:r>
      <w:r w:rsidR="00E86BEA">
        <w:rPr>
          <w:rFonts w:ascii="Times New Roman" w:eastAsia="Times New Roman" w:hAnsi="Times New Roman"/>
        </w:rPr>
        <w:t>едікел</w:t>
      </w:r>
      <w:r w:rsidRPr="003E41FA">
        <w:rPr>
          <w:rFonts w:ascii="Times New Roman" w:eastAsia="Times New Roman" w:hAnsi="Times New Roman"/>
        </w:rPr>
        <w:t>»</w:t>
      </w:r>
      <w:r w:rsidRPr="001F214C">
        <w:rPr>
          <w:rFonts w:ascii="Times New Roman" w:hAnsi="Times New Roman"/>
        </w:rPr>
        <w:t xml:space="preserve"> від власного імені та за власний рахунок. У разі якщо внаслідок задоволення таких претензій </w:t>
      </w:r>
      <w:r w:rsidRPr="003E41FA">
        <w:rPr>
          <w:rFonts w:ascii="Times New Roman" w:hAnsi="Times New Roman"/>
        </w:rPr>
        <w:t>ТОВ «ТРК «СТУДІЯ 1+1»</w:t>
      </w:r>
      <w:r w:rsidRPr="001F214C">
        <w:rPr>
          <w:rFonts w:ascii="Times New Roman" w:hAnsi="Times New Roman"/>
        </w:rPr>
        <w:t xml:space="preserve"> будуть завдані збитки, Товариство зобов’язане відшкодувати їх у повному обсязі.</w:t>
      </w:r>
    </w:p>
    <w:p w14:paraId="064485A8" w14:textId="31C23FC8" w:rsidR="004C4023" w:rsidRPr="003E41FA" w:rsidRDefault="004C4023" w:rsidP="004C4023">
      <w:pPr>
        <w:pStyle w:val="a3"/>
        <w:numPr>
          <w:ilvl w:val="0"/>
          <w:numId w:val="1"/>
        </w:numPr>
        <w:spacing w:before="120" w:after="120"/>
        <w:ind w:left="567" w:hanging="709"/>
        <w:contextualSpacing w:val="0"/>
        <w:jc w:val="both"/>
        <w:rPr>
          <w:rFonts w:ascii="Times New Roman" w:hAnsi="Times New Roman"/>
          <w:b/>
          <w:bCs/>
        </w:rPr>
      </w:pPr>
      <w:r w:rsidRPr="00B629D2">
        <w:rPr>
          <w:rFonts w:ascii="Times New Roman" w:hAnsi="Times New Roman"/>
        </w:rPr>
        <w:lastRenderedPageBreak/>
        <w:t xml:space="preserve">ТОВ «ТРК «СТУДІЯ 1+1» повідомило, що </w:t>
      </w:r>
      <w:r>
        <w:rPr>
          <w:rFonts w:ascii="Times New Roman" w:hAnsi="Times New Roman"/>
        </w:rPr>
        <w:t>р</w:t>
      </w:r>
      <w:r w:rsidRPr="003E41FA">
        <w:rPr>
          <w:rFonts w:ascii="Times New Roman" w:hAnsi="Times New Roman"/>
        </w:rPr>
        <w:t>екламодавцем (замовником)</w:t>
      </w:r>
      <w:r w:rsidRPr="003E41FA">
        <w:rPr>
          <w:rFonts w:ascii="Times New Roman" w:hAnsi="Times New Roman"/>
          <w:b/>
          <w:i/>
        </w:rPr>
        <w:t xml:space="preserve"> </w:t>
      </w:r>
      <w:r w:rsidRPr="003E41FA">
        <w:rPr>
          <w:rFonts w:ascii="Times New Roman" w:hAnsi="Times New Roman"/>
        </w:rPr>
        <w:t xml:space="preserve">розповсюдження спонсорських проявів щодо торговельної  марки, </w:t>
      </w:r>
      <w:r w:rsidR="00BF3EEA">
        <w:rPr>
          <w:rFonts w:ascii="Times New Roman" w:hAnsi="Times New Roman"/>
        </w:rPr>
        <w:t>яка</w:t>
      </w:r>
      <w:r w:rsidR="00BF3EEA" w:rsidRPr="003E41FA">
        <w:rPr>
          <w:rFonts w:ascii="Times New Roman" w:hAnsi="Times New Roman"/>
        </w:rPr>
        <w:t xml:space="preserve"> </w:t>
      </w:r>
      <w:r w:rsidRPr="003E41FA">
        <w:rPr>
          <w:rFonts w:ascii="Times New Roman" w:hAnsi="Times New Roman"/>
        </w:rPr>
        <w:t>містить позначення «Bazooka» та/або «БАЗУКА» та/або «SCHONEN»</w:t>
      </w:r>
      <w:r w:rsidR="00882CED">
        <w:rPr>
          <w:rFonts w:ascii="Times New Roman" w:hAnsi="Times New Roman"/>
        </w:rPr>
        <w:t>,</w:t>
      </w:r>
      <w:r w:rsidRPr="003E41FA">
        <w:rPr>
          <w:rFonts w:ascii="Times New Roman" w:hAnsi="Times New Roman"/>
        </w:rPr>
        <w:t xml:space="preserve"> із зазначенням позначень «Bazooka» та/або «БАЗУКА»</w:t>
      </w:r>
      <w:r w:rsidR="00882CED">
        <w:rPr>
          <w:rFonts w:ascii="Times New Roman" w:hAnsi="Times New Roman"/>
        </w:rPr>
        <w:t>,</w:t>
      </w:r>
      <w:r w:rsidRPr="003E41FA">
        <w:rPr>
          <w:rFonts w:ascii="Times New Roman" w:hAnsi="Times New Roman"/>
        </w:rPr>
        <w:t xml:space="preserve"> є Товариство. Відповідно до підпункту </w:t>
      </w:r>
      <w:r w:rsidR="00882CED">
        <w:rPr>
          <w:rFonts w:ascii="Times New Roman" w:hAnsi="Times New Roman"/>
        </w:rPr>
        <w:t>2</w:t>
      </w:r>
      <w:r w:rsidR="00882CED" w:rsidRPr="003E41FA">
        <w:rPr>
          <w:rFonts w:ascii="Times New Roman" w:hAnsi="Times New Roman"/>
        </w:rPr>
        <w:t xml:space="preserve"> </w:t>
      </w:r>
      <w:r w:rsidRPr="003E41FA">
        <w:rPr>
          <w:rFonts w:ascii="Times New Roman" w:hAnsi="Times New Roman"/>
        </w:rPr>
        <w:t>пункту 2 статті</w:t>
      </w:r>
      <w:r w:rsidR="00882CED">
        <w:t> </w:t>
      </w:r>
      <w:r w:rsidRPr="003E41FA">
        <w:rPr>
          <w:rFonts w:ascii="Times New Roman" w:hAnsi="Times New Roman"/>
        </w:rPr>
        <w:t xml:space="preserve">27 </w:t>
      </w:r>
      <w:r w:rsidR="00387B46">
        <w:rPr>
          <w:rFonts w:ascii="Times New Roman" w:hAnsi="Times New Roman"/>
        </w:rPr>
        <w:t>З</w:t>
      </w:r>
      <w:r w:rsidRPr="003E41FA">
        <w:rPr>
          <w:rFonts w:ascii="Times New Roman" w:hAnsi="Times New Roman"/>
        </w:rPr>
        <w:t xml:space="preserve">акону України «Про рекламу» відповідальність за </w:t>
      </w:r>
      <w:r w:rsidR="00387B46" w:rsidRPr="003E41FA">
        <w:rPr>
          <w:rFonts w:ascii="Times New Roman" w:hAnsi="Times New Roman"/>
        </w:rPr>
        <w:t>недотриманн</w:t>
      </w:r>
      <w:r w:rsidR="00387B46">
        <w:rPr>
          <w:rFonts w:ascii="Times New Roman" w:hAnsi="Times New Roman"/>
        </w:rPr>
        <w:t>я</w:t>
      </w:r>
      <w:r w:rsidR="00387B46" w:rsidRPr="003E41FA">
        <w:rPr>
          <w:rFonts w:ascii="Times New Roman" w:hAnsi="Times New Roman"/>
        </w:rPr>
        <w:t xml:space="preserve"> </w:t>
      </w:r>
      <w:r w:rsidRPr="003E41FA">
        <w:rPr>
          <w:rFonts w:ascii="Times New Roman" w:hAnsi="Times New Roman"/>
        </w:rPr>
        <w:t xml:space="preserve">встановлених законом вимог щодо змісту реклами та </w:t>
      </w:r>
      <w:r w:rsidR="00387B46">
        <w:rPr>
          <w:rFonts w:ascii="Times New Roman" w:hAnsi="Times New Roman"/>
        </w:rPr>
        <w:t>в</w:t>
      </w:r>
      <w:r w:rsidR="00387B46" w:rsidRPr="003E41FA">
        <w:rPr>
          <w:rFonts w:ascii="Times New Roman" w:hAnsi="Times New Roman"/>
        </w:rPr>
        <w:t xml:space="preserve"> </w:t>
      </w:r>
      <w:r w:rsidRPr="003E41FA">
        <w:rPr>
          <w:rFonts w:ascii="Times New Roman" w:hAnsi="Times New Roman"/>
        </w:rPr>
        <w:t xml:space="preserve">замовленні розповсюдження реклами, </w:t>
      </w:r>
      <w:r w:rsidR="00387B46">
        <w:rPr>
          <w:rFonts w:ascii="Times New Roman" w:hAnsi="Times New Roman"/>
        </w:rPr>
        <w:t>у</w:t>
      </w:r>
      <w:r w:rsidR="00387B46" w:rsidRPr="003E41FA">
        <w:rPr>
          <w:rFonts w:ascii="Times New Roman" w:hAnsi="Times New Roman"/>
        </w:rPr>
        <w:t xml:space="preserve"> </w:t>
      </w:r>
      <w:r w:rsidRPr="003E41FA">
        <w:rPr>
          <w:rFonts w:ascii="Times New Roman" w:hAnsi="Times New Roman"/>
        </w:rPr>
        <w:t xml:space="preserve">якій не дотримано </w:t>
      </w:r>
      <w:r w:rsidR="00387B46" w:rsidRPr="003E41FA">
        <w:rPr>
          <w:rFonts w:ascii="Times New Roman" w:hAnsi="Times New Roman"/>
        </w:rPr>
        <w:t>встановлен</w:t>
      </w:r>
      <w:r w:rsidR="00387B46">
        <w:rPr>
          <w:rFonts w:ascii="Times New Roman" w:hAnsi="Times New Roman"/>
        </w:rPr>
        <w:t>их</w:t>
      </w:r>
      <w:r w:rsidR="00387B46" w:rsidRPr="003E41FA">
        <w:rPr>
          <w:rFonts w:ascii="Times New Roman" w:hAnsi="Times New Roman"/>
        </w:rPr>
        <w:t xml:space="preserve"> </w:t>
      </w:r>
      <w:r w:rsidRPr="003E41FA">
        <w:rPr>
          <w:rFonts w:ascii="Times New Roman" w:hAnsi="Times New Roman"/>
        </w:rPr>
        <w:t>законом вимог щодо її зміст</w:t>
      </w:r>
      <w:r w:rsidR="00387B46">
        <w:rPr>
          <w:rFonts w:ascii="Times New Roman" w:hAnsi="Times New Roman"/>
        </w:rPr>
        <w:t xml:space="preserve">у, </w:t>
      </w:r>
      <w:r w:rsidRPr="003E41FA">
        <w:rPr>
          <w:rFonts w:ascii="Times New Roman" w:hAnsi="Times New Roman"/>
        </w:rPr>
        <w:t xml:space="preserve"> несе рекламодавець.</w:t>
      </w:r>
    </w:p>
    <w:p w14:paraId="0DC841EB" w14:textId="0415B2F4" w:rsidR="004C4023" w:rsidRPr="003E41FA" w:rsidRDefault="004C4023" w:rsidP="007723B7">
      <w:pPr>
        <w:pStyle w:val="a3"/>
        <w:widowControl w:val="0"/>
        <w:numPr>
          <w:ilvl w:val="1"/>
          <w:numId w:val="12"/>
        </w:numPr>
        <w:tabs>
          <w:tab w:val="left" w:pos="567"/>
        </w:tabs>
        <w:autoSpaceDE w:val="0"/>
        <w:autoSpaceDN w:val="0"/>
        <w:adjustRightInd w:val="0"/>
        <w:spacing w:before="120" w:after="120"/>
        <w:ind w:left="567" w:hanging="705"/>
        <w:contextualSpacing w:val="0"/>
        <w:jc w:val="both"/>
        <w:rPr>
          <w:rFonts w:ascii="Times New Roman" w:hAnsi="Times New Roman"/>
          <w:b/>
          <w:i/>
        </w:rPr>
      </w:pPr>
      <w:r w:rsidRPr="003E41FA">
        <w:rPr>
          <w:rFonts w:ascii="Times New Roman" w:hAnsi="Times New Roman"/>
          <w:b/>
          <w:i/>
        </w:rPr>
        <w:t xml:space="preserve">Обставини, </w:t>
      </w:r>
      <w:r w:rsidR="00387B46">
        <w:rPr>
          <w:rFonts w:ascii="Times New Roman" w:hAnsi="Times New Roman"/>
          <w:b/>
          <w:i/>
        </w:rPr>
        <w:t xml:space="preserve">які </w:t>
      </w:r>
      <w:r w:rsidR="00387B46" w:rsidRPr="003E41FA">
        <w:rPr>
          <w:rFonts w:ascii="Times New Roman" w:hAnsi="Times New Roman"/>
          <w:b/>
          <w:i/>
        </w:rPr>
        <w:t>повідом</w:t>
      </w:r>
      <w:r w:rsidR="00387B46">
        <w:rPr>
          <w:rFonts w:ascii="Times New Roman" w:hAnsi="Times New Roman"/>
          <w:b/>
          <w:i/>
        </w:rPr>
        <w:t>ило</w:t>
      </w:r>
      <w:r w:rsidR="00387B46" w:rsidRPr="003E41FA">
        <w:rPr>
          <w:rFonts w:ascii="Times New Roman" w:hAnsi="Times New Roman"/>
          <w:b/>
          <w:i/>
        </w:rPr>
        <w:t xml:space="preserve"> </w:t>
      </w:r>
      <w:r w:rsidRPr="003E41FA">
        <w:rPr>
          <w:rFonts w:ascii="Times New Roman" w:hAnsi="Times New Roman"/>
          <w:b/>
          <w:i/>
        </w:rPr>
        <w:t>ПрАТ «ТК «ТЕТ»</w:t>
      </w:r>
    </w:p>
    <w:p w14:paraId="56959D93" w14:textId="4F7EDF34"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b/>
          <w:i/>
        </w:rPr>
      </w:pPr>
      <w:r w:rsidRPr="003E41FA">
        <w:rPr>
          <w:rFonts w:ascii="Times New Roman" w:hAnsi="Times New Roman"/>
        </w:rPr>
        <w:t xml:space="preserve">ПрАТ «ТК «ТЕТ» </w:t>
      </w:r>
      <w:r>
        <w:rPr>
          <w:rFonts w:ascii="Times New Roman" w:hAnsi="Times New Roman"/>
        </w:rPr>
        <w:t>надало інформацію про</w:t>
      </w:r>
      <w:r w:rsidRPr="003E41FA">
        <w:rPr>
          <w:rFonts w:ascii="Times New Roman" w:hAnsi="Times New Roman"/>
        </w:rPr>
        <w:t xml:space="preserve"> вид розміщення (реклама, спонсорські прояви),  </w:t>
      </w:r>
      <w:r w:rsidRPr="003E41FA">
        <w:rPr>
          <w:rFonts w:ascii="Times New Roman" w:eastAsia="Times New Roman" w:hAnsi="Times New Roman"/>
        </w:rPr>
        <w:t>назву</w:t>
      </w:r>
      <w:r w:rsidRPr="003E41FA">
        <w:rPr>
          <w:rFonts w:ascii="Times New Roman" w:eastAsia="Times New Roman" w:hAnsi="Times New Roman"/>
          <w:spacing w:val="-9"/>
        </w:rPr>
        <w:t xml:space="preserve"> </w:t>
      </w:r>
      <w:r w:rsidRPr="003E41FA">
        <w:rPr>
          <w:rFonts w:ascii="Times New Roman" w:eastAsia="Times New Roman" w:hAnsi="Times New Roman"/>
        </w:rPr>
        <w:t>телеканалу,</w:t>
      </w:r>
      <w:r w:rsidRPr="003E41FA">
        <w:rPr>
          <w:rFonts w:ascii="Times New Roman" w:eastAsia="Times New Roman" w:hAnsi="Times New Roman"/>
          <w:spacing w:val="-11"/>
        </w:rPr>
        <w:t xml:space="preserve"> </w:t>
      </w:r>
      <w:r w:rsidRPr="003E41FA">
        <w:rPr>
          <w:rFonts w:ascii="Times New Roman" w:eastAsia="Times New Roman" w:hAnsi="Times New Roman"/>
        </w:rPr>
        <w:t>період</w:t>
      </w:r>
      <w:r w:rsidRPr="003E41FA">
        <w:rPr>
          <w:rFonts w:ascii="Times New Roman" w:eastAsia="Times New Roman" w:hAnsi="Times New Roman"/>
          <w:spacing w:val="-5"/>
        </w:rPr>
        <w:t xml:space="preserve"> </w:t>
      </w:r>
      <w:r w:rsidR="00BF3EEA">
        <w:rPr>
          <w:rFonts w:ascii="Times New Roman" w:eastAsia="Times New Roman" w:hAnsi="Times New Roman"/>
        </w:rPr>
        <w:t>і</w:t>
      </w:r>
      <w:r w:rsidR="00BF3EEA" w:rsidRPr="003E41FA">
        <w:rPr>
          <w:rFonts w:ascii="Times New Roman" w:eastAsia="Times New Roman" w:hAnsi="Times New Roman"/>
        </w:rPr>
        <w:t xml:space="preserve"> </w:t>
      </w:r>
      <w:r w:rsidRPr="003E41FA">
        <w:rPr>
          <w:rFonts w:ascii="Times New Roman" w:eastAsia="Times New Roman" w:hAnsi="Times New Roman"/>
        </w:rPr>
        <w:t xml:space="preserve">хронометраж розповсюдження та </w:t>
      </w:r>
      <w:r w:rsidRPr="003E41FA">
        <w:rPr>
          <w:rFonts w:ascii="Times New Roman" w:eastAsia="Times New Roman" w:hAnsi="Times New Roman"/>
          <w:spacing w:val="-2"/>
        </w:rPr>
        <w:t>загальну</w:t>
      </w:r>
      <w:r w:rsidRPr="003E41FA">
        <w:rPr>
          <w:rFonts w:ascii="Times New Roman" w:eastAsia="Times New Roman" w:hAnsi="Times New Roman"/>
          <w:spacing w:val="-7"/>
        </w:rPr>
        <w:t xml:space="preserve"> </w:t>
      </w:r>
      <w:r w:rsidRPr="003E41FA">
        <w:rPr>
          <w:rFonts w:ascii="Times New Roman" w:eastAsia="Times New Roman" w:hAnsi="Times New Roman"/>
          <w:spacing w:val="-2"/>
        </w:rPr>
        <w:t>кількість виходів відеороликів про Дієтичні добавки:</w:t>
      </w:r>
    </w:p>
    <w:tbl>
      <w:tblPr>
        <w:tblW w:w="9072" w:type="dxa"/>
        <w:tblInd w:w="562" w:type="dxa"/>
        <w:tblLayout w:type="fixed"/>
        <w:tblLook w:val="04A0" w:firstRow="1" w:lastRow="0" w:firstColumn="1" w:lastColumn="0" w:noHBand="0" w:noVBand="1"/>
      </w:tblPr>
      <w:tblGrid>
        <w:gridCol w:w="1701"/>
        <w:gridCol w:w="1985"/>
        <w:gridCol w:w="1417"/>
        <w:gridCol w:w="2410"/>
        <w:gridCol w:w="1559"/>
      </w:tblGrid>
      <w:tr w:rsidR="004C4023" w:rsidRPr="003E41FA" w14:paraId="0C0C493C" w14:textId="77777777" w:rsidTr="0062372A">
        <w:trPr>
          <w:trHeight w:val="1135"/>
        </w:trPr>
        <w:tc>
          <w:tcPr>
            <w:tcW w:w="1701" w:type="dxa"/>
            <w:tcBorders>
              <w:top w:val="single" w:sz="4" w:space="0" w:color="auto"/>
              <w:left w:val="single" w:sz="4" w:space="0" w:color="auto"/>
              <w:bottom w:val="single" w:sz="4" w:space="0" w:color="auto"/>
              <w:right w:val="single" w:sz="4" w:space="0" w:color="auto"/>
            </w:tcBorders>
            <w:hideMark/>
          </w:tcPr>
          <w:p w14:paraId="44CAFC00" w14:textId="77777777" w:rsidR="004C4023" w:rsidRPr="003E41FA" w:rsidRDefault="004C4023" w:rsidP="0062372A">
            <w:pPr>
              <w:spacing w:before="120" w:after="120" w:line="240" w:lineRule="auto"/>
              <w:jc w:val="center"/>
              <w:rPr>
                <w:rFonts w:ascii="Times New Roman" w:eastAsia="Times New Roman" w:hAnsi="Times New Roman" w:cs="Times New Roman"/>
                <w:i/>
                <w:sz w:val="20"/>
                <w:szCs w:val="20"/>
                <w:lang w:val="uk-UA"/>
              </w:rPr>
            </w:pPr>
            <w:r w:rsidRPr="003E41FA">
              <w:rPr>
                <w:rFonts w:ascii="Times New Roman" w:eastAsia="Times New Roman" w:hAnsi="Times New Roman" w:cs="Times New Roman"/>
                <w:i/>
                <w:sz w:val="20"/>
                <w:szCs w:val="20"/>
                <w:lang w:val="uk-UA"/>
              </w:rPr>
              <w:t>Вид розміщення</w:t>
            </w:r>
          </w:p>
        </w:tc>
        <w:tc>
          <w:tcPr>
            <w:tcW w:w="1985" w:type="dxa"/>
            <w:tcBorders>
              <w:top w:val="single" w:sz="4" w:space="0" w:color="auto"/>
              <w:left w:val="single" w:sz="4" w:space="0" w:color="auto"/>
              <w:bottom w:val="single" w:sz="4" w:space="0" w:color="auto"/>
              <w:right w:val="single" w:sz="4" w:space="0" w:color="auto"/>
            </w:tcBorders>
            <w:hideMark/>
          </w:tcPr>
          <w:p w14:paraId="3A325F8C" w14:textId="77777777" w:rsidR="004C4023" w:rsidRPr="003E41FA" w:rsidRDefault="004C4023" w:rsidP="0062372A">
            <w:pPr>
              <w:spacing w:before="120" w:after="120" w:line="240" w:lineRule="auto"/>
              <w:jc w:val="center"/>
              <w:rPr>
                <w:rFonts w:ascii="Times New Roman" w:eastAsia="Times New Roman" w:hAnsi="Times New Roman" w:cs="Times New Roman"/>
                <w:i/>
                <w:sz w:val="20"/>
                <w:szCs w:val="20"/>
                <w:lang w:val="uk-UA"/>
              </w:rPr>
            </w:pPr>
            <w:r w:rsidRPr="003E41FA">
              <w:rPr>
                <w:rFonts w:ascii="Times New Roman" w:eastAsia="Times New Roman" w:hAnsi="Times New Roman" w:cs="Times New Roman"/>
                <w:i/>
                <w:sz w:val="20"/>
                <w:szCs w:val="20"/>
                <w:lang w:val="uk-UA"/>
              </w:rPr>
              <w:t>Назва</w:t>
            </w:r>
          </w:p>
        </w:tc>
        <w:tc>
          <w:tcPr>
            <w:tcW w:w="1417" w:type="dxa"/>
            <w:tcBorders>
              <w:top w:val="single" w:sz="4" w:space="0" w:color="auto"/>
              <w:left w:val="single" w:sz="4" w:space="0" w:color="auto"/>
              <w:bottom w:val="single" w:sz="4" w:space="0" w:color="auto"/>
              <w:right w:val="single" w:sz="4" w:space="0" w:color="auto"/>
            </w:tcBorders>
            <w:hideMark/>
          </w:tcPr>
          <w:p w14:paraId="398845A4" w14:textId="77777777" w:rsidR="004C4023" w:rsidRPr="003E41FA" w:rsidRDefault="004C4023" w:rsidP="0062372A">
            <w:pPr>
              <w:spacing w:before="120" w:after="120" w:line="240" w:lineRule="auto"/>
              <w:jc w:val="center"/>
              <w:rPr>
                <w:rFonts w:ascii="Times New Roman" w:eastAsia="Times New Roman" w:hAnsi="Times New Roman" w:cs="Times New Roman"/>
                <w:i/>
                <w:sz w:val="20"/>
                <w:szCs w:val="20"/>
                <w:lang w:val="uk-UA"/>
              </w:rPr>
            </w:pPr>
            <w:r w:rsidRPr="003E41FA">
              <w:rPr>
                <w:rFonts w:ascii="Times New Roman" w:eastAsia="Times New Roman" w:hAnsi="Times New Roman" w:cs="Times New Roman"/>
                <w:i/>
                <w:sz w:val="20"/>
                <w:szCs w:val="20"/>
              </w:rPr>
              <w:t>Телеканал</w:t>
            </w:r>
          </w:p>
        </w:tc>
        <w:tc>
          <w:tcPr>
            <w:tcW w:w="2410" w:type="dxa"/>
            <w:tcBorders>
              <w:top w:val="single" w:sz="4" w:space="0" w:color="auto"/>
              <w:left w:val="single" w:sz="4" w:space="0" w:color="auto"/>
              <w:bottom w:val="single" w:sz="4" w:space="0" w:color="auto"/>
              <w:right w:val="single" w:sz="4" w:space="0" w:color="auto"/>
            </w:tcBorders>
            <w:hideMark/>
          </w:tcPr>
          <w:p w14:paraId="3BE47EDE" w14:textId="77777777" w:rsidR="004C4023" w:rsidRPr="003E41FA" w:rsidRDefault="004C4023" w:rsidP="0062372A">
            <w:pPr>
              <w:spacing w:before="120" w:after="120" w:line="240" w:lineRule="auto"/>
              <w:jc w:val="center"/>
              <w:rPr>
                <w:rFonts w:ascii="Times New Roman" w:eastAsia="Times New Roman" w:hAnsi="Times New Roman" w:cs="Times New Roman"/>
                <w:i/>
                <w:sz w:val="20"/>
                <w:szCs w:val="20"/>
                <w:lang w:val="uk-UA"/>
              </w:rPr>
            </w:pPr>
            <w:r w:rsidRPr="003E41FA">
              <w:rPr>
                <w:rFonts w:ascii="Times New Roman" w:eastAsia="Times New Roman" w:hAnsi="Times New Roman" w:cs="Times New Roman"/>
                <w:i/>
                <w:sz w:val="20"/>
                <w:szCs w:val="20"/>
              </w:rPr>
              <w:t>Пер</w:t>
            </w:r>
            <w:r w:rsidRPr="003E41FA">
              <w:rPr>
                <w:rFonts w:ascii="Times New Roman" w:eastAsia="Times New Roman" w:hAnsi="Times New Roman" w:cs="Times New Roman"/>
                <w:i/>
                <w:sz w:val="20"/>
                <w:szCs w:val="20"/>
                <w:lang w:val="uk-UA"/>
              </w:rPr>
              <w:t>іод та хронометраж розповсюдження відеороликів</w:t>
            </w:r>
          </w:p>
        </w:tc>
        <w:tc>
          <w:tcPr>
            <w:tcW w:w="1559" w:type="dxa"/>
            <w:tcBorders>
              <w:top w:val="single" w:sz="4" w:space="0" w:color="auto"/>
              <w:left w:val="single" w:sz="4" w:space="0" w:color="auto"/>
              <w:bottom w:val="single" w:sz="4" w:space="0" w:color="auto"/>
              <w:right w:val="single" w:sz="4" w:space="0" w:color="auto"/>
            </w:tcBorders>
          </w:tcPr>
          <w:p w14:paraId="47E3DFC4" w14:textId="77777777" w:rsidR="004C4023" w:rsidRPr="003E41FA" w:rsidRDefault="004C4023" w:rsidP="0062372A">
            <w:pPr>
              <w:spacing w:before="120" w:after="120" w:line="240" w:lineRule="auto"/>
              <w:jc w:val="center"/>
              <w:rPr>
                <w:rFonts w:ascii="Times New Roman" w:eastAsia="Times New Roman" w:hAnsi="Times New Roman" w:cs="Times New Roman"/>
                <w:i/>
                <w:sz w:val="20"/>
                <w:szCs w:val="20"/>
                <w:lang w:val="uk-UA"/>
              </w:rPr>
            </w:pPr>
            <w:r w:rsidRPr="003E41FA">
              <w:rPr>
                <w:rFonts w:ascii="Times New Roman" w:eastAsia="Times New Roman" w:hAnsi="Times New Roman" w:cs="Times New Roman"/>
                <w:i/>
                <w:sz w:val="20"/>
                <w:szCs w:val="20"/>
                <w:lang w:val="uk-UA"/>
              </w:rPr>
              <w:t>Загальна кількість трансляцій</w:t>
            </w:r>
          </w:p>
        </w:tc>
      </w:tr>
      <w:tr w:rsidR="004C4023" w:rsidRPr="003E41FA" w14:paraId="26948B12" w14:textId="77777777" w:rsidTr="0062372A">
        <w:trPr>
          <w:trHeight w:val="2557"/>
        </w:trPr>
        <w:tc>
          <w:tcPr>
            <w:tcW w:w="1701" w:type="dxa"/>
            <w:tcBorders>
              <w:top w:val="single" w:sz="4" w:space="0" w:color="auto"/>
              <w:left w:val="single" w:sz="4" w:space="0" w:color="auto"/>
              <w:bottom w:val="single" w:sz="4" w:space="0" w:color="auto"/>
              <w:right w:val="single" w:sz="4" w:space="0" w:color="auto"/>
            </w:tcBorders>
            <w:vAlign w:val="center"/>
          </w:tcPr>
          <w:p w14:paraId="4E622CE8" w14:textId="5145C04E" w:rsidR="004C4023" w:rsidRPr="003E41FA" w:rsidRDefault="005935BE" w:rsidP="0062372A">
            <w:pPr>
              <w:widowControl w:val="0"/>
              <w:tabs>
                <w:tab w:val="left" w:pos="2796"/>
              </w:tabs>
              <w:autoSpaceDE w:val="0"/>
              <w:autoSpaceDN w:val="0"/>
              <w:spacing w:after="0" w:line="240" w:lineRule="auto"/>
              <w:ind w:right="222"/>
              <w:jc w:val="center"/>
              <w:rPr>
                <w:rFonts w:ascii="Times New Roman" w:eastAsia="Times New Roman" w:hAnsi="Times New Roman" w:cs="Times New Roman"/>
                <w:i/>
                <w:sz w:val="20"/>
                <w:szCs w:val="20"/>
                <w:lang w:val="uk-UA"/>
              </w:rPr>
            </w:pPr>
            <w:r>
              <w:rPr>
                <w:rFonts w:ascii="Times New Roman" w:eastAsia="Times New Roman" w:hAnsi="Times New Roman" w:cs="Times New Roman"/>
                <w:sz w:val="20"/>
                <w:szCs w:val="20"/>
                <w:lang w:val="uk-UA"/>
              </w:rPr>
              <w:t>Р</w:t>
            </w:r>
            <w:r w:rsidR="004C4023" w:rsidRPr="003E41FA">
              <w:rPr>
                <w:rFonts w:ascii="Times New Roman" w:eastAsia="Times New Roman" w:hAnsi="Times New Roman" w:cs="Times New Roman"/>
                <w:sz w:val="20"/>
                <w:szCs w:val="20"/>
                <w:lang w:val="uk-UA"/>
              </w:rPr>
              <w:t>еклама</w:t>
            </w:r>
          </w:p>
        </w:tc>
        <w:tc>
          <w:tcPr>
            <w:tcW w:w="1985" w:type="dxa"/>
            <w:tcBorders>
              <w:top w:val="single" w:sz="4" w:space="0" w:color="auto"/>
              <w:left w:val="single" w:sz="4" w:space="0" w:color="auto"/>
              <w:bottom w:val="single" w:sz="4" w:space="0" w:color="auto"/>
              <w:right w:val="single" w:sz="4" w:space="0" w:color="auto"/>
            </w:tcBorders>
            <w:vAlign w:val="center"/>
          </w:tcPr>
          <w:p w14:paraId="27619D45" w14:textId="13471F85" w:rsidR="004C4023" w:rsidRPr="003E41FA" w:rsidRDefault="004C4023" w:rsidP="0062372A">
            <w:pPr>
              <w:spacing w:after="0"/>
              <w:jc w:val="center"/>
              <w:rPr>
                <w:rFonts w:ascii="Times New Roman" w:eastAsia="Times New Roman" w:hAnsi="Times New Roman" w:cs="Times New Roman"/>
                <w:b/>
                <w:i/>
                <w:sz w:val="20"/>
                <w:szCs w:val="20"/>
                <w:lang w:val="uk-UA"/>
              </w:rPr>
            </w:pPr>
            <w:r w:rsidRPr="003E41FA">
              <w:rPr>
                <w:rFonts w:ascii="Times New Roman" w:eastAsia="Times New Roman" w:hAnsi="Times New Roman" w:cs="Times New Roman"/>
                <w:b/>
                <w:i/>
                <w:sz w:val="20"/>
                <w:szCs w:val="20"/>
                <w:lang w:val="uk-UA"/>
              </w:rPr>
              <w:t>«Bazooka»</w:t>
            </w:r>
            <w:r w:rsidR="00BF3EEA">
              <w:rPr>
                <w:rFonts w:ascii="Times New Roman" w:eastAsia="Times New Roman" w:hAnsi="Times New Roman" w:cs="Times New Roman"/>
                <w:b/>
                <w:i/>
                <w:sz w:val="20"/>
                <w:szCs w:val="20"/>
                <w:lang w:val="uk-UA"/>
              </w:rPr>
              <w:t xml:space="preserve"> </w:t>
            </w:r>
            <w:r w:rsidRPr="003E41FA">
              <w:rPr>
                <w:rFonts w:ascii="Times New Roman" w:eastAsia="Times New Roman" w:hAnsi="Times New Roman" w:cs="Times New Roman"/>
                <w:b/>
                <w:i/>
                <w:sz w:val="20"/>
                <w:szCs w:val="20"/>
                <w:lang w:val="uk-UA"/>
              </w:rPr>
              <w:t>/</w:t>
            </w:r>
            <w:r w:rsidR="00BF3EEA">
              <w:rPr>
                <w:rFonts w:ascii="Times New Roman" w:eastAsia="Times New Roman" w:hAnsi="Times New Roman" w:cs="Times New Roman"/>
                <w:b/>
                <w:i/>
                <w:sz w:val="20"/>
                <w:szCs w:val="20"/>
                <w:lang w:val="uk-UA"/>
              </w:rPr>
              <w:t xml:space="preserve"> </w:t>
            </w:r>
            <w:r w:rsidRPr="003E41FA">
              <w:rPr>
                <w:rFonts w:ascii="Times New Roman" w:eastAsia="Times New Roman" w:hAnsi="Times New Roman" w:cs="Times New Roman"/>
                <w:b/>
                <w:i/>
                <w:sz w:val="20"/>
                <w:szCs w:val="20"/>
                <w:lang w:val="en-US"/>
              </w:rPr>
              <w:t>BaZooka</w:t>
            </w:r>
            <w:r w:rsidRPr="003E41FA">
              <w:rPr>
                <w:rFonts w:ascii="Times New Roman" w:eastAsia="Times New Roman" w:hAnsi="Times New Roman" w:cs="Times New Roman"/>
                <w:b/>
                <w:i/>
                <w:sz w:val="20"/>
                <w:szCs w:val="20"/>
                <w:lang w:val="uk-UA"/>
              </w:rPr>
              <w:t xml:space="preserve"> Інтенс сироп від кашлю</w:t>
            </w:r>
          </w:p>
          <w:p w14:paraId="66DB2380" w14:textId="77777777" w:rsidR="004C4023" w:rsidRPr="003E41FA" w:rsidRDefault="004C4023" w:rsidP="0062372A">
            <w:pPr>
              <w:widowControl w:val="0"/>
              <w:tabs>
                <w:tab w:val="left" w:pos="2796"/>
              </w:tabs>
              <w:autoSpaceDE w:val="0"/>
              <w:autoSpaceDN w:val="0"/>
              <w:spacing w:after="0" w:line="240" w:lineRule="auto"/>
              <w:ind w:right="222"/>
              <w:jc w:val="center"/>
              <w:rPr>
                <w:rFonts w:ascii="Times New Roman" w:eastAsia="Times New Roman" w:hAnsi="Times New Roman" w:cs="Times New Roman"/>
                <w:i/>
                <w:sz w:val="20"/>
                <w:szCs w:val="20"/>
                <w:lang w:val="uk-UA"/>
              </w:rPr>
            </w:pPr>
          </w:p>
        </w:tc>
        <w:tc>
          <w:tcPr>
            <w:tcW w:w="1417" w:type="dxa"/>
            <w:tcBorders>
              <w:top w:val="single" w:sz="4" w:space="0" w:color="auto"/>
              <w:left w:val="single" w:sz="4" w:space="0" w:color="auto"/>
              <w:bottom w:val="single" w:sz="4" w:space="0" w:color="auto"/>
              <w:right w:val="single" w:sz="4" w:space="0" w:color="auto"/>
            </w:tcBorders>
          </w:tcPr>
          <w:p w14:paraId="7FEDD19E" w14:textId="77777777" w:rsidR="004C4023" w:rsidRPr="003E41FA" w:rsidRDefault="004C4023" w:rsidP="0062372A">
            <w:pPr>
              <w:widowControl w:val="0"/>
              <w:tabs>
                <w:tab w:val="left" w:pos="2796"/>
              </w:tabs>
              <w:autoSpaceDE w:val="0"/>
              <w:autoSpaceDN w:val="0"/>
              <w:spacing w:after="0" w:line="240" w:lineRule="auto"/>
              <w:ind w:left="-248" w:right="222" w:firstLine="283"/>
              <w:jc w:val="center"/>
              <w:rPr>
                <w:rFonts w:ascii="Times New Roman" w:eastAsia="Times New Roman" w:hAnsi="Times New Roman" w:cs="Times New Roman"/>
                <w:i/>
                <w:sz w:val="20"/>
                <w:szCs w:val="20"/>
                <w:lang w:val="uk-UA"/>
              </w:rPr>
            </w:pPr>
            <w:r w:rsidRPr="003E41FA">
              <w:rPr>
                <w:rFonts w:ascii="Times New Roman" w:eastAsia="Times New Roman" w:hAnsi="Times New Roman" w:cs="Times New Roman"/>
                <w:sz w:val="20"/>
                <w:szCs w:val="20"/>
                <w:lang w:val="en-US" w:eastAsia="ru-RU"/>
              </w:rPr>
              <w:t>TET</w:t>
            </w:r>
          </w:p>
        </w:tc>
        <w:tc>
          <w:tcPr>
            <w:tcW w:w="2410" w:type="dxa"/>
            <w:tcBorders>
              <w:top w:val="single" w:sz="4" w:space="0" w:color="auto"/>
              <w:left w:val="single" w:sz="4" w:space="0" w:color="auto"/>
              <w:bottom w:val="single" w:sz="4" w:space="0" w:color="auto"/>
              <w:right w:val="single" w:sz="4" w:space="0" w:color="auto"/>
            </w:tcBorders>
          </w:tcPr>
          <w:p w14:paraId="618F9EB8" w14:textId="0C17234E" w:rsidR="004C4023" w:rsidRPr="003E41FA" w:rsidRDefault="004C4023" w:rsidP="0062372A">
            <w:pPr>
              <w:spacing w:after="0"/>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 xml:space="preserve">жовтень 2021 </w:t>
            </w:r>
            <w:r w:rsidR="005935BE">
              <w:rPr>
                <w:rFonts w:ascii="Times New Roman" w:eastAsia="Times New Roman" w:hAnsi="Times New Roman" w:cs="Times New Roman"/>
                <w:sz w:val="20"/>
                <w:szCs w:val="20"/>
                <w:lang w:val="uk-UA" w:eastAsia="ru-RU"/>
              </w:rPr>
              <w:t>року</w:t>
            </w:r>
            <w:r w:rsidRPr="003E41FA">
              <w:rPr>
                <w:rFonts w:ascii="Times New Roman" w:eastAsia="Times New Roman" w:hAnsi="Times New Roman" w:cs="Times New Roman"/>
                <w:sz w:val="20"/>
                <w:szCs w:val="20"/>
                <w:lang w:val="uk-UA" w:eastAsia="ru-RU"/>
              </w:rPr>
              <w:br/>
              <w:t>(30 сек)</w:t>
            </w:r>
          </w:p>
          <w:p w14:paraId="5DC8F0A7" w14:textId="032C0CD3" w:rsidR="004C4023" w:rsidRPr="003E41FA" w:rsidRDefault="004C4023" w:rsidP="0062372A">
            <w:pPr>
              <w:spacing w:after="0"/>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 xml:space="preserve">листопад 2021 </w:t>
            </w:r>
            <w:r w:rsidR="005935BE">
              <w:rPr>
                <w:rFonts w:ascii="Times New Roman" w:eastAsia="Times New Roman" w:hAnsi="Times New Roman" w:cs="Times New Roman"/>
                <w:sz w:val="20"/>
                <w:szCs w:val="20"/>
                <w:lang w:val="uk-UA" w:eastAsia="ru-RU"/>
              </w:rPr>
              <w:t>року</w:t>
            </w:r>
            <w:r w:rsidRPr="003E41FA">
              <w:rPr>
                <w:rFonts w:ascii="Times New Roman" w:eastAsia="Times New Roman" w:hAnsi="Times New Roman" w:cs="Times New Roman"/>
                <w:sz w:val="20"/>
                <w:szCs w:val="20"/>
                <w:lang w:val="uk-UA" w:eastAsia="ru-RU"/>
              </w:rPr>
              <w:br/>
              <w:t>(20 сек)</w:t>
            </w:r>
          </w:p>
          <w:p w14:paraId="00C52185" w14:textId="1FECE422" w:rsidR="004C4023" w:rsidRPr="003E41FA" w:rsidRDefault="004C4023" w:rsidP="0062372A">
            <w:pPr>
              <w:spacing w:after="0"/>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 xml:space="preserve">січень – лютий 2022 </w:t>
            </w:r>
            <w:r w:rsidR="005935BE">
              <w:rPr>
                <w:rFonts w:ascii="Times New Roman" w:eastAsia="Times New Roman" w:hAnsi="Times New Roman" w:cs="Times New Roman"/>
                <w:sz w:val="20"/>
                <w:szCs w:val="20"/>
                <w:lang w:val="uk-UA" w:eastAsia="ru-RU"/>
              </w:rPr>
              <w:t>року</w:t>
            </w:r>
            <w:r w:rsidRPr="003E41FA">
              <w:rPr>
                <w:rFonts w:ascii="Times New Roman" w:eastAsia="Times New Roman" w:hAnsi="Times New Roman" w:cs="Times New Roman"/>
                <w:sz w:val="20"/>
                <w:szCs w:val="20"/>
                <w:lang w:val="uk-UA" w:eastAsia="ru-RU"/>
              </w:rPr>
              <w:br/>
              <w:t>(10 сек)</w:t>
            </w:r>
          </w:p>
          <w:p w14:paraId="25A39F8B" w14:textId="28AF13AB" w:rsidR="004C4023" w:rsidRPr="003E41FA" w:rsidRDefault="004C4023" w:rsidP="0062372A">
            <w:pPr>
              <w:spacing w:after="0"/>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 xml:space="preserve">жовтень – грудень </w:t>
            </w:r>
            <w:r w:rsidR="005935BE">
              <w:rPr>
                <w:rFonts w:ascii="Times New Roman" w:eastAsia="Times New Roman" w:hAnsi="Times New Roman" w:cs="Times New Roman"/>
                <w:sz w:val="20"/>
                <w:szCs w:val="20"/>
                <w:lang w:val="uk-UA" w:eastAsia="ru-RU"/>
              </w:rPr>
              <w:t xml:space="preserve">              </w:t>
            </w:r>
            <w:r w:rsidRPr="003E41FA">
              <w:rPr>
                <w:rFonts w:ascii="Times New Roman" w:eastAsia="Times New Roman" w:hAnsi="Times New Roman" w:cs="Times New Roman"/>
                <w:sz w:val="20"/>
                <w:szCs w:val="20"/>
                <w:lang w:val="uk-UA" w:eastAsia="ru-RU"/>
              </w:rPr>
              <w:t xml:space="preserve">2023 </w:t>
            </w:r>
            <w:r w:rsidR="005935BE">
              <w:rPr>
                <w:rFonts w:ascii="Times New Roman" w:eastAsia="Times New Roman" w:hAnsi="Times New Roman" w:cs="Times New Roman"/>
                <w:sz w:val="20"/>
                <w:szCs w:val="20"/>
                <w:lang w:val="uk-UA" w:eastAsia="ru-RU"/>
              </w:rPr>
              <w:t xml:space="preserve">року </w:t>
            </w:r>
            <w:r w:rsidRPr="003E41FA">
              <w:rPr>
                <w:rFonts w:ascii="Times New Roman" w:eastAsia="Times New Roman" w:hAnsi="Times New Roman" w:cs="Times New Roman"/>
                <w:sz w:val="20"/>
                <w:szCs w:val="20"/>
                <w:lang w:val="uk-UA" w:eastAsia="ru-RU"/>
              </w:rPr>
              <w:t>(10 сек)</w:t>
            </w:r>
          </w:p>
          <w:p w14:paraId="112C6221" w14:textId="0742E175" w:rsidR="004C4023" w:rsidRPr="003E41FA" w:rsidRDefault="004C4023" w:rsidP="0062372A">
            <w:pPr>
              <w:widowControl w:val="0"/>
              <w:tabs>
                <w:tab w:val="left" w:pos="2796"/>
              </w:tabs>
              <w:autoSpaceDE w:val="0"/>
              <w:autoSpaceDN w:val="0"/>
              <w:spacing w:after="0" w:line="240" w:lineRule="auto"/>
              <w:ind w:right="222"/>
              <w:jc w:val="center"/>
              <w:rPr>
                <w:rFonts w:ascii="Times New Roman" w:eastAsia="Times New Roman" w:hAnsi="Times New Roman" w:cs="Times New Roman"/>
                <w:i/>
                <w:sz w:val="20"/>
                <w:szCs w:val="20"/>
              </w:rPr>
            </w:pPr>
            <w:r w:rsidRPr="003E41FA">
              <w:rPr>
                <w:rFonts w:ascii="Times New Roman" w:eastAsia="Times New Roman" w:hAnsi="Times New Roman" w:cs="Times New Roman"/>
                <w:sz w:val="20"/>
                <w:szCs w:val="20"/>
                <w:lang w:val="uk-UA" w:eastAsia="ru-RU"/>
              </w:rPr>
              <w:t xml:space="preserve">січень – березень </w:t>
            </w:r>
            <w:r w:rsidR="005935BE">
              <w:rPr>
                <w:rFonts w:ascii="Times New Roman" w:eastAsia="Times New Roman" w:hAnsi="Times New Roman" w:cs="Times New Roman"/>
                <w:sz w:val="20"/>
                <w:szCs w:val="20"/>
                <w:lang w:val="uk-UA" w:eastAsia="ru-RU"/>
              </w:rPr>
              <w:t xml:space="preserve">             </w:t>
            </w:r>
            <w:r w:rsidRPr="003E41FA">
              <w:rPr>
                <w:rFonts w:ascii="Times New Roman" w:eastAsia="Times New Roman" w:hAnsi="Times New Roman" w:cs="Times New Roman"/>
                <w:sz w:val="20"/>
                <w:szCs w:val="20"/>
                <w:lang w:val="uk-UA" w:eastAsia="ru-RU"/>
              </w:rPr>
              <w:t xml:space="preserve">2024 </w:t>
            </w:r>
            <w:r w:rsidR="005935BE">
              <w:rPr>
                <w:rFonts w:ascii="Times New Roman" w:eastAsia="Times New Roman" w:hAnsi="Times New Roman" w:cs="Times New Roman"/>
                <w:sz w:val="20"/>
                <w:szCs w:val="20"/>
                <w:lang w:val="uk-UA" w:eastAsia="ru-RU"/>
              </w:rPr>
              <w:t xml:space="preserve">року </w:t>
            </w:r>
            <w:r w:rsidRPr="003E41FA">
              <w:rPr>
                <w:rFonts w:ascii="Times New Roman" w:eastAsia="Times New Roman" w:hAnsi="Times New Roman" w:cs="Times New Roman"/>
                <w:sz w:val="20"/>
                <w:szCs w:val="20"/>
                <w:lang w:val="uk-UA" w:eastAsia="ru-RU"/>
              </w:rPr>
              <w:t>(10 сек)</w:t>
            </w:r>
          </w:p>
        </w:tc>
        <w:tc>
          <w:tcPr>
            <w:tcW w:w="1559" w:type="dxa"/>
            <w:tcBorders>
              <w:top w:val="single" w:sz="4" w:space="0" w:color="auto"/>
              <w:left w:val="single" w:sz="4" w:space="0" w:color="auto"/>
              <w:bottom w:val="single" w:sz="4" w:space="0" w:color="auto"/>
              <w:right w:val="single" w:sz="4" w:space="0" w:color="auto"/>
            </w:tcBorders>
          </w:tcPr>
          <w:p w14:paraId="6EBD47AB" w14:textId="77777777" w:rsidR="004C4023" w:rsidRPr="003E41FA" w:rsidRDefault="004C4023" w:rsidP="0062372A">
            <w:pPr>
              <w:spacing w:after="0"/>
              <w:jc w:val="center"/>
              <w:rPr>
                <w:rFonts w:ascii="Times New Roman" w:eastAsia="Times New Roman" w:hAnsi="Times New Roman" w:cs="Times New Roman"/>
                <w:sz w:val="20"/>
                <w:szCs w:val="20"/>
                <w:lang w:val="uk-UA" w:eastAsia="ru-RU"/>
              </w:rPr>
            </w:pPr>
          </w:p>
          <w:p w14:paraId="6E734BBD" w14:textId="77777777" w:rsidR="004C4023" w:rsidRPr="003E41FA" w:rsidRDefault="004C4023" w:rsidP="0062372A">
            <w:pPr>
              <w:spacing w:after="0"/>
              <w:jc w:val="center"/>
              <w:rPr>
                <w:rFonts w:ascii="Times New Roman" w:eastAsia="Times New Roman" w:hAnsi="Times New Roman" w:cs="Times New Roman"/>
                <w:sz w:val="20"/>
                <w:szCs w:val="20"/>
                <w:lang w:val="uk-UA" w:eastAsia="ru-RU"/>
              </w:rPr>
            </w:pPr>
          </w:p>
          <w:p w14:paraId="582D875F" w14:textId="6EB217BD" w:rsidR="004C4023" w:rsidRPr="003E41FA" w:rsidRDefault="004C4023" w:rsidP="0062372A">
            <w:pPr>
              <w:spacing w:after="0"/>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1402</w:t>
            </w:r>
          </w:p>
          <w:p w14:paraId="65AF2F23" w14:textId="77777777" w:rsidR="004C4023" w:rsidRPr="003E41FA" w:rsidRDefault="004C4023" w:rsidP="0062372A">
            <w:pPr>
              <w:spacing w:after="0"/>
              <w:jc w:val="center"/>
              <w:rPr>
                <w:rFonts w:ascii="Times New Roman" w:eastAsia="Times New Roman" w:hAnsi="Times New Roman" w:cs="Times New Roman"/>
                <w:sz w:val="20"/>
                <w:szCs w:val="20"/>
                <w:lang w:val="uk-UA" w:eastAsia="ru-RU"/>
              </w:rPr>
            </w:pPr>
          </w:p>
          <w:p w14:paraId="0CB03393" w14:textId="77777777" w:rsidR="004C4023" w:rsidRPr="003E41FA" w:rsidRDefault="004C4023" w:rsidP="0062372A">
            <w:pPr>
              <w:spacing w:after="0"/>
              <w:jc w:val="center"/>
              <w:rPr>
                <w:rFonts w:ascii="Times New Roman" w:eastAsia="Times New Roman" w:hAnsi="Times New Roman" w:cs="Times New Roman"/>
                <w:sz w:val="20"/>
                <w:szCs w:val="20"/>
                <w:lang w:val="uk-UA" w:eastAsia="ru-RU"/>
              </w:rPr>
            </w:pPr>
          </w:p>
          <w:p w14:paraId="5EB74A6B" w14:textId="77777777" w:rsidR="004C4023" w:rsidRPr="003E41FA" w:rsidRDefault="004C4023" w:rsidP="0062372A">
            <w:pPr>
              <w:spacing w:after="0"/>
              <w:jc w:val="center"/>
              <w:rPr>
                <w:rFonts w:ascii="Times New Roman" w:eastAsia="Times New Roman" w:hAnsi="Times New Roman" w:cs="Times New Roman"/>
                <w:sz w:val="20"/>
                <w:szCs w:val="20"/>
                <w:lang w:val="uk-UA" w:eastAsia="ru-RU"/>
              </w:rPr>
            </w:pPr>
          </w:p>
          <w:p w14:paraId="38AED7AB" w14:textId="77777777" w:rsidR="004C4023" w:rsidRPr="003E41FA" w:rsidRDefault="004C4023" w:rsidP="0062372A">
            <w:pPr>
              <w:spacing w:after="0" w:line="240" w:lineRule="auto"/>
              <w:jc w:val="center"/>
              <w:rPr>
                <w:rFonts w:ascii="Times New Roman" w:eastAsia="Times New Roman" w:hAnsi="Times New Roman" w:cs="Times New Roman"/>
                <w:i/>
                <w:sz w:val="20"/>
                <w:szCs w:val="20"/>
                <w:lang w:val="uk-UA"/>
              </w:rPr>
            </w:pPr>
          </w:p>
        </w:tc>
      </w:tr>
      <w:tr w:rsidR="004C4023" w:rsidRPr="003E41FA" w14:paraId="0B0325BD" w14:textId="77777777" w:rsidTr="0062372A">
        <w:trPr>
          <w:trHeight w:val="370"/>
        </w:trPr>
        <w:tc>
          <w:tcPr>
            <w:tcW w:w="1701" w:type="dxa"/>
            <w:tcBorders>
              <w:top w:val="single" w:sz="4" w:space="0" w:color="auto"/>
              <w:left w:val="single" w:sz="4" w:space="0" w:color="auto"/>
              <w:bottom w:val="single" w:sz="4" w:space="0" w:color="auto"/>
              <w:right w:val="single" w:sz="4" w:space="0" w:color="auto"/>
            </w:tcBorders>
            <w:vAlign w:val="center"/>
          </w:tcPr>
          <w:p w14:paraId="2BA8041D" w14:textId="7BEF582F" w:rsidR="004C4023" w:rsidRPr="003E41FA" w:rsidRDefault="005935BE" w:rsidP="0062372A">
            <w:pPr>
              <w:widowControl w:val="0"/>
              <w:tabs>
                <w:tab w:val="left" w:pos="2796"/>
              </w:tabs>
              <w:autoSpaceDE w:val="0"/>
              <w:autoSpaceDN w:val="0"/>
              <w:spacing w:after="0" w:line="240" w:lineRule="auto"/>
              <w:ind w:right="222"/>
              <w:jc w:val="center"/>
              <w:rPr>
                <w:rFonts w:ascii="Times New Roman" w:eastAsia="Times New Roman" w:hAnsi="Times New Roman" w:cs="Times New Roman"/>
                <w:i/>
                <w:sz w:val="20"/>
                <w:szCs w:val="20"/>
                <w:lang w:val="uk-UA"/>
              </w:rPr>
            </w:pPr>
            <w:r>
              <w:rPr>
                <w:rFonts w:ascii="Times New Roman" w:eastAsia="Times New Roman" w:hAnsi="Times New Roman" w:cs="Times New Roman"/>
                <w:sz w:val="20"/>
                <w:szCs w:val="20"/>
                <w:lang w:val="uk-UA"/>
              </w:rPr>
              <w:t>С</w:t>
            </w:r>
            <w:r w:rsidR="004C4023" w:rsidRPr="003E41FA">
              <w:rPr>
                <w:rFonts w:ascii="Times New Roman" w:eastAsia="Times New Roman" w:hAnsi="Times New Roman" w:cs="Times New Roman"/>
                <w:sz w:val="20"/>
                <w:szCs w:val="20"/>
                <w:lang w:val="uk-UA"/>
              </w:rPr>
              <w:t>понсорські прояви</w:t>
            </w:r>
          </w:p>
        </w:tc>
        <w:tc>
          <w:tcPr>
            <w:tcW w:w="1985" w:type="dxa"/>
            <w:tcBorders>
              <w:top w:val="single" w:sz="4" w:space="0" w:color="auto"/>
              <w:left w:val="single" w:sz="4" w:space="0" w:color="auto"/>
              <w:bottom w:val="single" w:sz="4" w:space="0" w:color="auto"/>
              <w:right w:val="single" w:sz="4" w:space="0" w:color="auto"/>
            </w:tcBorders>
            <w:vAlign w:val="center"/>
          </w:tcPr>
          <w:p w14:paraId="67B28674" w14:textId="77777777" w:rsidR="004C4023" w:rsidRPr="003E41FA" w:rsidRDefault="004C4023" w:rsidP="0062372A">
            <w:pPr>
              <w:widowControl w:val="0"/>
              <w:tabs>
                <w:tab w:val="left" w:pos="2796"/>
              </w:tabs>
              <w:autoSpaceDE w:val="0"/>
              <w:autoSpaceDN w:val="0"/>
              <w:spacing w:after="0" w:line="240" w:lineRule="auto"/>
              <w:ind w:right="222"/>
              <w:jc w:val="center"/>
              <w:rPr>
                <w:rFonts w:ascii="Times New Roman" w:eastAsia="Times New Roman" w:hAnsi="Times New Roman" w:cs="Times New Roman"/>
                <w:i/>
                <w:sz w:val="20"/>
                <w:szCs w:val="20"/>
                <w:lang w:val="uk-UA"/>
              </w:rPr>
            </w:pPr>
            <w:r w:rsidRPr="003E41FA">
              <w:rPr>
                <w:rFonts w:ascii="Times New Roman" w:eastAsia="Times New Roman" w:hAnsi="Times New Roman" w:cs="Times New Roman"/>
                <w:b/>
                <w:i/>
                <w:sz w:val="20"/>
                <w:szCs w:val="20"/>
                <w:lang w:val="uk-UA"/>
              </w:rPr>
              <w:t>«Bazooka»</w:t>
            </w:r>
          </w:p>
        </w:tc>
        <w:tc>
          <w:tcPr>
            <w:tcW w:w="1417" w:type="dxa"/>
            <w:tcBorders>
              <w:top w:val="single" w:sz="4" w:space="0" w:color="auto"/>
              <w:left w:val="single" w:sz="4" w:space="0" w:color="auto"/>
              <w:bottom w:val="single" w:sz="4" w:space="0" w:color="auto"/>
              <w:right w:val="single" w:sz="4" w:space="0" w:color="auto"/>
            </w:tcBorders>
          </w:tcPr>
          <w:p w14:paraId="46DCF9A4" w14:textId="77777777" w:rsidR="004C4023" w:rsidRPr="003E41FA" w:rsidRDefault="004C4023" w:rsidP="0062372A">
            <w:pPr>
              <w:widowControl w:val="0"/>
              <w:tabs>
                <w:tab w:val="left" w:pos="2796"/>
              </w:tabs>
              <w:autoSpaceDE w:val="0"/>
              <w:autoSpaceDN w:val="0"/>
              <w:spacing w:after="0" w:line="240" w:lineRule="auto"/>
              <w:ind w:right="222"/>
              <w:jc w:val="center"/>
              <w:rPr>
                <w:rFonts w:ascii="Times New Roman" w:eastAsia="Times New Roman" w:hAnsi="Times New Roman" w:cs="Times New Roman"/>
                <w:i/>
                <w:sz w:val="20"/>
                <w:szCs w:val="20"/>
                <w:lang w:val="uk-UA"/>
              </w:rPr>
            </w:pPr>
            <w:r w:rsidRPr="003E41FA">
              <w:rPr>
                <w:rFonts w:ascii="Times New Roman" w:eastAsia="Times New Roman" w:hAnsi="Times New Roman" w:cs="Times New Roman"/>
                <w:sz w:val="20"/>
                <w:szCs w:val="20"/>
                <w:lang w:val="uk-UA" w:eastAsia="ru-RU"/>
              </w:rPr>
              <w:t>ТЕТ</w:t>
            </w:r>
          </w:p>
        </w:tc>
        <w:tc>
          <w:tcPr>
            <w:tcW w:w="2410" w:type="dxa"/>
            <w:tcBorders>
              <w:top w:val="single" w:sz="4" w:space="0" w:color="auto"/>
              <w:left w:val="single" w:sz="4" w:space="0" w:color="auto"/>
              <w:bottom w:val="single" w:sz="4" w:space="0" w:color="auto"/>
              <w:right w:val="single" w:sz="4" w:space="0" w:color="auto"/>
            </w:tcBorders>
          </w:tcPr>
          <w:p w14:paraId="2661D8D4" w14:textId="3A527B00" w:rsidR="004C4023" w:rsidRPr="003E41FA" w:rsidRDefault="004C4023" w:rsidP="0062372A">
            <w:pPr>
              <w:spacing w:after="0"/>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 xml:space="preserve">30 жовтня 2023 </w:t>
            </w:r>
            <w:r w:rsidR="00BF3EEA">
              <w:rPr>
                <w:rFonts w:ascii="Times New Roman" w:eastAsia="Times New Roman" w:hAnsi="Times New Roman" w:cs="Times New Roman"/>
                <w:sz w:val="20"/>
                <w:szCs w:val="20"/>
                <w:lang w:val="uk-UA" w:eastAsia="ru-RU"/>
              </w:rPr>
              <w:t xml:space="preserve">року </w:t>
            </w:r>
            <w:r w:rsidRPr="003E41FA">
              <w:rPr>
                <w:rFonts w:ascii="Times New Roman" w:eastAsia="Times New Roman" w:hAnsi="Times New Roman" w:cs="Times New Roman"/>
                <w:sz w:val="20"/>
                <w:szCs w:val="20"/>
                <w:lang w:val="uk-UA" w:eastAsia="ru-RU"/>
              </w:rPr>
              <w:t xml:space="preserve">– </w:t>
            </w:r>
            <w:r w:rsidR="00BF3EEA">
              <w:rPr>
                <w:rFonts w:ascii="Times New Roman" w:eastAsia="Times New Roman" w:hAnsi="Times New Roman" w:cs="Times New Roman"/>
                <w:sz w:val="20"/>
                <w:szCs w:val="20"/>
                <w:lang w:val="uk-UA" w:eastAsia="ru-RU"/>
              </w:rPr>
              <w:t xml:space="preserve"> </w:t>
            </w:r>
            <w:r w:rsidRPr="003E41FA">
              <w:rPr>
                <w:rFonts w:ascii="Times New Roman" w:eastAsia="Times New Roman" w:hAnsi="Times New Roman" w:cs="Times New Roman"/>
                <w:sz w:val="20"/>
                <w:szCs w:val="20"/>
                <w:lang w:val="uk-UA" w:eastAsia="ru-RU"/>
              </w:rPr>
              <w:t xml:space="preserve">05 листопада 2023 </w:t>
            </w:r>
            <w:r w:rsidR="005935BE">
              <w:rPr>
                <w:rFonts w:ascii="Times New Roman" w:eastAsia="Times New Roman" w:hAnsi="Times New Roman" w:cs="Times New Roman"/>
                <w:sz w:val="20"/>
                <w:szCs w:val="20"/>
                <w:lang w:val="uk-UA" w:eastAsia="ru-RU"/>
              </w:rPr>
              <w:t>року</w:t>
            </w:r>
          </w:p>
        </w:tc>
        <w:tc>
          <w:tcPr>
            <w:tcW w:w="1559" w:type="dxa"/>
            <w:tcBorders>
              <w:top w:val="single" w:sz="4" w:space="0" w:color="auto"/>
              <w:left w:val="single" w:sz="4" w:space="0" w:color="auto"/>
              <w:bottom w:val="single" w:sz="4" w:space="0" w:color="auto"/>
              <w:right w:val="single" w:sz="4" w:space="0" w:color="auto"/>
            </w:tcBorders>
          </w:tcPr>
          <w:p w14:paraId="12C8051A" w14:textId="256034BF" w:rsidR="004C4023" w:rsidRPr="003E41FA" w:rsidRDefault="004C4023" w:rsidP="0062372A">
            <w:pPr>
              <w:spacing w:after="0"/>
              <w:jc w:val="center"/>
              <w:rPr>
                <w:rFonts w:ascii="Times New Roman" w:eastAsia="Times New Roman" w:hAnsi="Times New Roman" w:cs="Times New Roman"/>
                <w:sz w:val="20"/>
                <w:szCs w:val="20"/>
                <w:lang w:val="uk-UA" w:eastAsia="ru-RU"/>
              </w:rPr>
            </w:pPr>
            <w:r w:rsidRPr="003E41FA">
              <w:rPr>
                <w:rFonts w:ascii="Times New Roman" w:eastAsia="Times New Roman" w:hAnsi="Times New Roman" w:cs="Times New Roman"/>
                <w:sz w:val="20"/>
                <w:szCs w:val="20"/>
                <w:lang w:val="uk-UA" w:eastAsia="ru-RU"/>
              </w:rPr>
              <w:t>30</w:t>
            </w:r>
          </w:p>
          <w:p w14:paraId="1E785FE2" w14:textId="77777777" w:rsidR="004C4023" w:rsidRPr="003E41FA" w:rsidRDefault="004C4023" w:rsidP="0062372A">
            <w:pPr>
              <w:spacing w:after="0" w:line="240" w:lineRule="auto"/>
              <w:jc w:val="center"/>
              <w:rPr>
                <w:rFonts w:ascii="Times New Roman" w:eastAsia="Times New Roman" w:hAnsi="Times New Roman" w:cs="Times New Roman"/>
                <w:i/>
                <w:sz w:val="20"/>
                <w:szCs w:val="20"/>
                <w:lang w:val="uk-UA"/>
              </w:rPr>
            </w:pPr>
          </w:p>
        </w:tc>
      </w:tr>
    </w:tbl>
    <w:p w14:paraId="12CB85D3" w14:textId="5BA54C44"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567"/>
        <w:contextualSpacing w:val="0"/>
        <w:jc w:val="both"/>
        <w:rPr>
          <w:rFonts w:ascii="Times New Roman" w:hAnsi="Times New Roman"/>
          <w:b/>
          <w:i/>
        </w:rPr>
      </w:pPr>
      <w:r w:rsidRPr="003E41FA">
        <w:rPr>
          <w:rFonts w:ascii="Times New Roman" w:eastAsia="Times New Roman" w:hAnsi="Times New Roman"/>
        </w:rPr>
        <w:t xml:space="preserve">Послуги з розповсюдження відеоролика (реклами) про Дієтичну добавку «Базука Інтенс»  та/або спонсорського прояву </w:t>
      </w:r>
      <w:r w:rsidRPr="003E41FA">
        <w:rPr>
          <w:rFonts w:ascii="Times New Roman" w:hAnsi="Times New Roman"/>
        </w:rPr>
        <w:t xml:space="preserve">щодо торговельної  марки, </w:t>
      </w:r>
      <w:r w:rsidR="00BF3EEA">
        <w:rPr>
          <w:rFonts w:ascii="Times New Roman" w:hAnsi="Times New Roman"/>
        </w:rPr>
        <w:t>яка</w:t>
      </w:r>
      <w:r w:rsidR="00BF3EEA" w:rsidRPr="003E41FA">
        <w:rPr>
          <w:rFonts w:ascii="Times New Roman" w:hAnsi="Times New Roman"/>
        </w:rPr>
        <w:t xml:space="preserve"> </w:t>
      </w:r>
      <w:r w:rsidRPr="003E41FA">
        <w:rPr>
          <w:rFonts w:ascii="Times New Roman" w:hAnsi="Times New Roman"/>
        </w:rPr>
        <w:t>містить позначення «Bazooka» та/або «БАЗУКА» та/або «SCHONEN»</w:t>
      </w:r>
      <w:r w:rsidR="0065640A">
        <w:rPr>
          <w:rFonts w:ascii="Times New Roman" w:hAnsi="Times New Roman"/>
        </w:rPr>
        <w:t>,</w:t>
      </w:r>
      <w:r w:rsidRPr="003E41FA">
        <w:rPr>
          <w:rFonts w:ascii="Times New Roman" w:hAnsi="Times New Roman"/>
        </w:rPr>
        <w:t xml:space="preserve"> із зазначенням позначень «Bazooka» та/або «БАЗУКА»</w:t>
      </w:r>
      <w:r w:rsidR="0065640A">
        <w:rPr>
          <w:rFonts w:ascii="Times New Roman" w:hAnsi="Times New Roman"/>
        </w:rPr>
        <w:t>,</w:t>
      </w:r>
      <w:r w:rsidRPr="003E41FA">
        <w:rPr>
          <w:rFonts w:ascii="Times New Roman" w:eastAsia="Times New Roman" w:hAnsi="Times New Roman"/>
        </w:rPr>
        <w:t xml:space="preserve"> в ефірі телеканалу </w:t>
      </w:r>
      <w:r w:rsidRPr="003E41FA">
        <w:rPr>
          <w:rFonts w:ascii="Times New Roman" w:eastAsia="Times New Roman" w:hAnsi="Times New Roman"/>
          <w:lang w:val="en-US" w:eastAsia="ru-RU"/>
        </w:rPr>
        <w:t>TET</w:t>
      </w:r>
      <w:r w:rsidRPr="003E41FA">
        <w:rPr>
          <w:rFonts w:ascii="Times New Roman" w:eastAsia="Times New Roman" w:hAnsi="Times New Roman"/>
        </w:rPr>
        <w:t xml:space="preserve"> надавалися </w:t>
      </w:r>
      <w:r w:rsidRPr="003E41FA">
        <w:rPr>
          <w:rFonts w:ascii="Times New Roman" w:hAnsi="Times New Roman"/>
        </w:rPr>
        <w:t>ПрАТ «ТК «ТЕТ»</w:t>
      </w:r>
      <w:r>
        <w:rPr>
          <w:rFonts w:ascii="Times New Roman" w:hAnsi="Times New Roman"/>
        </w:rPr>
        <w:t xml:space="preserve"> </w:t>
      </w:r>
      <w:r w:rsidRPr="003E41FA">
        <w:rPr>
          <w:rFonts w:ascii="Times New Roman" w:hAnsi="Times New Roman"/>
        </w:rPr>
        <w:t>ТОВ «СИРІУС МЕДІА»</w:t>
      </w:r>
      <w:r>
        <w:rPr>
          <w:rFonts w:ascii="Times New Roman" w:hAnsi="Times New Roman"/>
        </w:rPr>
        <w:t xml:space="preserve"> та Товариству</w:t>
      </w:r>
      <w:r w:rsidRPr="003E41FA">
        <w:rPr>
          <w:rFonts w:ascii="Times New Roman" w:eastAsia="Times New Roman" w:hAnsi="Times New Roman"/>
        </w:rPr>
        <w:t xml:space="preserve"> відповідно до наданих Комітету документів:</w:t>
      </w:r>
    </w:p>
    <w:p w14:paraId="24D9B20A" w14:textId="129B91C6" w:rsidR="004C4023" w:rsidRPr="003E41FA" w:rsidRDefault="004C4023" w:rsidP="007723B7">
      <w:pPr>
        <w:pStyle w:val="a3"/>
        <w:numPr>
          <w:ilvl w:val="0"/>
          <w:numId w:val="11"/>
        </w:numPr>
        <w:spacing w:before="120" w:after="120"/>
        <w:ind w:left="851" w:hanging="284"/>
        <w:contextualSpacing w:val="0"/>
        <w:jc w:val="both"/>
        <w:rPr>
          <w:rFonts w:ascii="Times New Roman" w:eastAsia="Times New Roman" w:hAnsi="Times New Roman"/>
        </w:rPr>
      </w:pPr>
      <w:r w:rsidRPr="003E41FA">
        <w:rPr>
          <w:rFonts w:ascii="Times New Roman" w:hAnsi="Times New Roman"/>
        </w:rPr>
        <w:t xml:space="preserve">Договору </w:t>
      </w:r>
      <w:r w:rsidR="0065640A">
        <w:rPr>
          <w:rFonts w:ascii="Times New Roman" w:hAnsi="Times New Roman"/>
        </w:rPr>
        <w:t xml:space="preserve">№ </w:t>
      </w:r>
      <w:r w:rsidRPr="003E41FA">
        <w:rPr>
          <w:rFonts w:ascii="Times New Roman" w:hAnsi="Times New Roman"/>
        </w:rPr>
        <w:t>С310720-4 від 31.07.2020 (далі – Договір С310720-4), укладеного між ПрАТ «ТК «ТЕТ»</w:t>
      </w:r>
      <w:r w:rsidRPr="003E41FA">
        <w:rPr>
          <w:rFonts w:ascii="Times New Roman" w:hAnsi="Times New Roman"/>
          <w:b/>
        </w:rPr>
        <w:t xml:space="preserve"> </w:t>
      </w:r>
      <w:r w:rsidRPr="003E41FA">
        <w:rPr>
          <w:rFonts w:ascii="Times New Roman" w:hAnsi="Times New Roman"/>
        </w:rPr>
        <w:t>та ТОВ «СИРІУС МЕДІА»</w:t>
      </w:r>
      <w:r w:rsidR="0065640A">
        <w:rPr>
          <w:rFonts w:ascii="Times New Roman" w:hAnsi="Times New Roman"/>
        </w:rPr>
        <w:t>,</w:t>
      </w:r>
      <w:r w:rsidRPr="003E41FA">
        <w:rPr>
          <w:rFonts w:ascii="Times New Roman" w:hAnsi="Times New Roman"/>
        </w:rPr>
        <w:t xml:space="preserve"> з додатками № 1, № 2 від 31.07.2020, №</w:t>
      </w:r>
      <w:r w:rsidR="0065640A">
        <w:rPr>
          <w:rFonts w:ascii="Times New Roman" w:hAnsi="Times New Roman"/>
        </w:rPr>
        <w:t> </w:t>
      </w:r>
      <w:r w:rsidRPr="003E41FA">
        <w:rPr>
          <w:rFonts w:ascii="Times New Roman" w:hAnsi="Times New Roman"/>
        </w:rPr>
        <w:t>1.4 від 01.10.2021,</w:t>
      </w:r>
      <w:r w:rsidRPr="003E41FA">
        <w:rPr>
          <w:rFonts w:ascii="Times New Roman" w:eastAsia="Times New Roman" w:hAnsi="Times New Roman"/>
        </w:rPr>
        <w:t xml:space="preserve"> № 1.5 від 01.01.2022, № 1.9 від 01.10.2023; актами № 288 від</w:t>
      </w:r>
      <w:r w:rsidR="0065640A">
        <w:rPr>
          <w:rFonts w:ascii="Times New Roman" w:eastAsia="Times New Roman" w:hAnsi="Times New Roman"/>
        </w:rPr>
        <w:t> </w:t>
      </w:r>
      <w:r w:rsidRPr="003E41FA">
        <w:rPr>
          <w:rFonts w:ascii="Times New Roman" w:eastAsia="Times New Roman" w:hAnsi="Times New Roman"/>
        </w:rPr>
        <w:t>31.10.2021, № 312 від 30.11.2021, № 32 від 28.02.2022 про надання рекламних послуг, ефірними довідками про розміщення реклами на телеканалі ТЕТ (жовтень, листопад 2021 року, січень, лютий 2022 року), додаткової угоди № 3 від 01.07.2023 до Договору С310720-4, актів № 331 від 31.10.2023, № 391 від 30.11.2023, №</w:t>
      </w:r>
      <w:r w:rsidR="00E02F8A">
        <w:rPr>
          <w:rFonts w:ascii="Times New Roman" w:eastAsia="Times New Roman" w:hAnsi="Times New Roman"/>
        </w:rPr>
        <w:t> </w:t>
      </w:r>
      <w:r w:rsidRPr="003E41FA">
        <w:rPr>
          <w:rFonts w:ascii="Times New Roman" w:eastAsia="Times New Roman" w:hAnsi="Times New Roman"/>
        </w:rPr>
        <w:t>434 від</w:t>
      </w:r>
      <w:r w:rsidR="0065640A">
        <w:rPr>
          <w:rFonts w:ascii="Times New Roman" w:eastAsia="Times New Roman" w:hAnsi="Times New Roman"/>
        </w:rPr>
        <w:t> </w:t>
      </w:r>
      <w:r w:rsidRPr="003E41FA">
        <w:rPr>
          <w:rFonts w:ascii="Times New Roman" w:eastAsia="Times New Roman" w:hAnsi="Times New Roman"/>
        </w:rPr>
        <w:t>31.12.2023 про надання рекламних послуг, ефірних довідок про розміщення реклами на телеканалі ТЕТ (жовтень, листопад, грудень 2023 року</w:t>
      </w:r>
      <w:r w:rsidR="0065640A" w:rsidRPr="003E41FA">
        <w:rPr>
          <w:rFonts w:ascii="Times New Roman" w:eastAsia="Times New Roman" w:hAnsi="Times New Roman"/>
        </w:rPr>
        <w:t>)</w:t>
      </w:r>
      <w:r w:rsidR="0065640A">
        <w:rPr>
          <w:rFonts w:ascii="Times New Roman" w:eastAsia="Times New Roman" w:hAnsi="Times New Roman"/>
        </w:rPr>
        <w:t>.</w:t>
      </w:r>
    </w:p>
    <w:p w14:paraId="4E9000EC" w14:textId="45C46D17" w:rsidR="004C4023" w:rsidRPr="003E41FA" w:rsidRDefault="004C4023" w:rsidP="007723B7">
      <w:pPr>
        <w:pStyle w:val="a3"/>
        <w:numPr>
          <w:ilvl w:val="0"/>
          <w:numId w:val="11"/>
        </w:numPr>
        <w:spacing w:before="120" w:after="120"/>
        <w:ind w:left="851" w:hanging="284"/>
        <w:contextualSpacing w:val="0"/>
        <w:jc w:val="both"/>
        <w:rPr>
          <w:rFonts w:ascii="Times New Roman" w:eastAsia="Times New Roman" w:hAnsi="Times New Roman"/>
        </w:rPr>
      </w:pPr>
      <w:r w:rsidRPr="003E41FA">
        <w:rPr>
          <w:rFonts w:ascii="Times New Roman" w:hAnsi="Times New Roman"/>
        </w:rPr>
        <w:t>Договору</w:t>
      </w:r>
      <w:r w:rsidRPr="003E41FA">
        <w:rPr>
          <w:rFonts w:ascii="Times New Roman" w:eastAsia="Times New Roman" w:hAnsi="Times New Roman"/>
        </w:rPr>
        <w:t xml:space="preserve"> </w:t>
      </w:r>
      <w:r w:rsidR="0065640A">
        <w:rPr>
          <w:rFonts w:ascii="Times New Roman" w:eastAsia="Times New Roman" w:hAnsi="Times New Roman"/>
        </w:rPr>
        <w:t xml:space="preserve">№ </w:t>
      </w:r>
      <w:r w:rsidRPr="003E41FA">
        <w:rPr>
          <w:rFonts w:ascii="Times New Roman" w:eastAsia="Times New Roman" w:hAnsi="Times New Roman"/>
        </w:rPr>
        <w:t>ТР2024 від 12.12.2023</w:t>
      </w:r>
      <w:r>
        <w:rPr>
          <w:rFonts w:ascii="Times New Roman" w:eastAsia="Times New Roman" w:hAnsi="Times New Roman"/>
        </w:rPr>
        <w:t xml:space="preserve"> (далі – Договір</w:t>
      </w:r>
      <w:r w:rsidRPr="003E41FA">
        <w:rPr>
          <w:rFonts w:ascii="Times New Roman" w:eastAsia="Times New Roman" w:hAnsi="Times New Roman"/>
        </w:rPr>
        <w:t xml:space="preserve"> ТР2024</w:t>
      </w:r>
      <w:r>
        <w:rPr>
          <w:rFonts w:ascii="Times New Roman" w:eastAsia="Times New Roman" w:hAnsi="Times New Roman"/>
        </w:rPr>
        <w:t>)</w:t>
      </w:r>
      <w:r w:rsidRPr="003E41FA">
        <w:rPr>
          <w:rFonts w:ascii="Times New Roman" w:eastAsia="Times New Roman" w:hAnsi="Times New Roman"/>
        </w:rPr>
        <w:t>, укладеного між ПрАТ</w:t>
      </w:r>
      <w:r w:rsidR="00CC5E82">
        <w:rPr>
          <w:rFonts w:ascii="Times New Roman" w:eastAsia="Times New Roman" w:hAnsi="Times New Roman"/>
        </w:rPr>
        <w:t> </w:t>
      </w:r>
      <w:r w:rsidRPr="003E41FA">
        <w:rPr>
          <w:rFonts w:ascii="Times New Roman" w:eastAsia="Times New Roman" w:hAnsi="Times New Roman"/>
        </w:rPr>
        <w:t>«ТК «ТЕТ»</w:t>
      </w:r>
      <w:r w:rsidRPr="003E41FA">
        <w:rPr>
          <w:rFonts w:ascii="Times New Roman" w:eastAsia="Times New Roman" w:hAnsi="Times New Roman"/>
          <w:b/>
        </w:rPr>
        <w:t xml:space="preserve"> </w:t>
      </w:r>
      <w:r w:rsidRPr="003E41FA">
        <w:rPr>
          <w:rFonts w:ascii="Times New Roman" w:eastAsia="Times New Roman" w:hAnsi="Times New Roman"/>
        </w:rPr>
        <w:t>та ТОВ «СИРІУС МЕДІА»</w:t>
      </w:r>
      <w:r w:rsidR="0065640A">
        <w:rPr>
          <w:rFonts w:ascii="Times New Roman" w:eastAsia="Times New Roman" w:hAnsi="Times New Roman"/>
        </w:rPr>
        <w:t>,</w:t>
      </w:r>
      <w:r w:rsidRPr="003E41FA">
        <w:rPr>
          <w:rFonts w:ascii="Times New Roman" w:eastAsia="Times New Roman" w:hAnsi="Times New Roman"/>
        </w:rPr>
        <w:t xml:space="preserve"> з додатками № 1 від 31.07.2020, № 1.1 від</w:t>
      </w:r>
      <w:r w:rsidR="00087F5C">
        <w:rPr>
          <w:rFonts w:ascii="Times New Roman" w:eastAsia="Times New Roman" w:hAnsi="Times New Roman"/>
        </w:rPr>
        <w:t> </w:t>
      </w:r>
      <w:r w:rsidRPr="003E41FA">
        <w:rPr>
          <w:rFonts w:ascii="Times New Roman" w:eastAsia="Times New Roman" w:hAnsi="Times New Roman"/>
        </w:rPr>
        <w:t>01.01.2024, актами №</w:t>
      </w:r>
      <w:r>
        <w:rPr>
          <w:rFonts w:ascii="Times New Roman" w:eastAsia="Times New Roman" w:hAnsi="Times New Roman"/>
        </w:rPr>
        <w:t> </w:t>
      </w:r>
      <w:r w:rsidRPr="003E41FA">
        <w:rPr>
          <w:rFonts w:ascii="Times New Roman" w:eastAsia="Times New Roman" w:hAnsi="Times New Roman"/>
        </w:rPr>
        <w:t>20 від 31.01.2024, № 54 від 29.02.2024 наданих послуг, №</w:t>
      </w:r>
      <w:r w:rsidR="00E02F8A">
        <w:rPr>
          <w:rFonts w:ascii="Times New Roman" w:eastAsia="Times New Roman" w:hAnsi="Times New Roman"/>
        </w:rPr>
        <w:t> </w:t>
      </w:r>
      <w:r w:rsidRPr="003E41FA">
        <w:rPr>
          <w:rFonts w:ascii="Times New Roman" w:eastAsia="Times New Roman" w:hAnsi="Times New Roman"/>
        </w:rPr>
        <w:t>87 від</w:t>
      </w:r>
      <w:r w:rsidR="0065640A">
        <w:rPr>
          <w:rFonts w:ascii="Times New Roman" w:eastAsia="Times New Roman" w:hAnsi="Times New Roman"/>
        </w:rPr>
        <w:t> </w:t>
      </w:r>
      <w:r w:rsidRPr="003E41FA">
        <w:rPr>
          <w:rFonts w:ascii="Times New Roman" w:eastAsia="Times New Roman" w:hAnsi="Times New Roman"/>
        </w:rPr>
        <w:t>31.03.2024 про надання рекламних послуг, ефірними довідками про розміщення реклами на телеканалі ТЕТ (січень, лютий, березень 2024 року</w:t>
      </w:r>
      <w:r w:rsidR="00087F5C" w:rsidRPr="003E41FA">
        <w:rPr>
          <w:rFonts w:ascii="Times New Roman" w:eastAsia="Times New Roman" w:hAnsi="Times New Roman"/>
        </w:rPr>
        <w:t>)</w:t>
      </w:r>
      <w:r w:rsidR="00087F5C">
        <w:rPr>
          <w:rFonts w:ascii="Times New Roman" w:eastAsia="Times New Roman" w:hAnsi="Times New Roman"/>
        </w:rPr>
        <w:t>.</w:t>
      </w:r>
    </w:p>
    <w:p w14:paraId="05804F08" w14:textId="1AB756B1" w:rsidR="004C4023" w:rsidRPr="003E41FA" w:rsidRDefault="004C4023" w:rsidP="007723B7">
      <w:pPr>
        <w:pStyle w:val="a3"/>
        <w:numPr>
          <w:ilvl w:val="0"/>
          <w:numId w:val="11"/>
        </w:numPr>
        <w:spacing w:before="120" w:after="120"/>
        <w:ind w:left="851" w:hanging="284"/>
        <w:contextualSpacing w:val="0"/>
        <w:jc w:val="both"/>
        <w:rPr>
          <w:rFonts w:ascii="Times New Roman" w:eastAsia="Times New Roman" w:hAnsi="Times New Roman"/>
        </w:rPr>
      </w:pPr>
      <w:r w:rsidRPr="003E41FA">
        <w:rPr>
          <w:rFonts w:ascii="Times New Roman" w:eastAsia="Times New Roman" w:hAnsi="Times New Roman"/>
        </w:rPr>
        <w:t>Догов</w:t>
      </w:r>
      <w:r>
        <w:rPr>
          <w:rFonts w:ascii="Times New Roman" w:eastAsia="Times New Roman" w:hAnsi="Times New Roman"/>
        </w:rPr>
        <w:t>ору</w:t>
      </w:r>
      <w:r w:rsidRPr="003E41FA">
        <w:rPr>
          <w:rFonts w:ascii="Times New Roman" w:eastAsia="Times New Roman" w:hAnsi="Times New Roman"/>
        </w:rPr>
        <w:t> ТС-198/23</w:t>
      </w:r>
      <w:r w:rsidR="0026165F">
        <w:rPr>
          <w:rFonts w:ascii="Times New Roman" w:eastAsia="Times New Roman" w:hAnsi="Times New Roman"/>
        </w:rPr>
        <w:t xml:space="preserve"> </w:t>
      </w:r>
      <w:r w:rsidRPr="003E41FA">
        <w:rPr>
          <w:rFonts w:ascii="Times New Roman" w:eastAsia="Times New Roman" w:hAnsi="Times New Roman"/>
        </w:rPr>
        <w:t xml:space="preserve">з додатком № 2 від 17.08.2023, </w:t>
      </w:r>
      <w:r w:rsidR="0026165F" w:rsidRPr="003E41FA">
        <w:rPr>
          <w:rFonts w:ascii="Times New Roman" w:eastAsia="Times New Roman" w:hAnsi="Times New Roman"/>
        </w:rPr>
        <w:t>акт</w:t>
      </w:r>
      <w:r w:rsidR="0026165F">
        <w:rPr>
          <w:rFonts w:ascii="Times New Roman" w:eastAsia="Times New Roman" w:hAnsi="Times New Roman"/>
        </w:rPr>
        <w:t>ами</w:t>
      </w:r>
      <w:r w:rsidR="0026165F" w:rsidRPr="003E41FA">
        <w:rPr>
          <w:rFonts w:ascii="Times New Roman" w:eastAsia="Times New Roman" w:hAnsi="Times New Roman"/>
        </w:rPr>
        <w:t xml:space="preserve"> </w:t>
      </w:r>
      <w:r w:rsidRPr="003E41FA">
        <w:rPr>
          <w:rFonts w:ascii="Times New Roman" w:eastAsia="Times New Roman" w:hAnsi="Times New Roman"/>
        </w:rPr>
        <w:t>№ 309 від 31.10.2023, №</w:t>
      </w:r>
      <w:r>
        <w:rPr>
          <w:rFonts w:ascii="Times New Roman" w:eastAsia="Times New Roman" w:hAnsi="Times New Roman"/>
        </w:rPr>
        <w:t> </w:t>
      </w:r>
      <w:r w:rsidRPr="003E41FA">
        <w:rPr>
          <w:rFonts w:ascii="Times New Roman" w:eastAsia="Times New Roman" w:hAnsi="Times New Roman"/>
        </w:rPr>
        <w:t xml:space="preserve">371 від 31.11.2023 про надання послуг, ефірних довідок, </w:t>
      </w:r>
      <w:r w:rsidR="0026165F">
        <w:rPr>
          <w:rFonts w:ascii="Times New Roman" w:eastAsia="Times New Roman" w:hAnsi="Times New Roman"/>
        </w:rPr>
        <w:t xml:space="preserve">на </w:t>
      </w:r>
      <w:r w:rsidRPr="003E41FA">
        <w:rPr>
          <w:rFonts w:ascii="Times New Roman" w:eastAsia="Times New Roman" w:hAnsi="Times New Roman"/>
        </w:rPr>
        <w:t>телеканал</w:t>
      </w:r>
      <w:r w:rsidR="0026165F">
        <w:rPr>
          <w:rFonts w:ascii="Times New Roman" w:eastAsia="Times New Roman" w:hAnsi="Times New Roman"/>
        </w:rPr>
        <w:t>і</w:t>
      </w:r>
      <w:r w:rsidRPr="003E41FA">
        <w:rPr>
          <w:rFonts w:ascii="Times New Roman" w:eastAsia="Times New Roman" w:hAnsi="Times New Roman"/>
        </w:rPr>
        <w:t xml:space="preserve"> ТЕТ (жовтень, листопад 2023 </w:t>
      </w:r>
      <w:r w:rsidR="0026165F" w:rsidRPr="003E41FA">
        <w:rPr>
          <w:rFonts w:ascii="Times New Roman" w:eastAsia="Times New Roman" w:hAnsi="Times New Roman"/>
        </w:rPr>
        <w:t>р</w:t>
      </w:r>
      <w:r w:rsidR="0026165F">
        <w:rPr>
          <w:rFonts w:ascii="Times New Roman" w:eastAsia="Times New Roman" w:hAnsi="Times New Roman"/>
        </w:rPr>
        <w:t>оку</w:t>
      </w:r>
      <w:r w:rsidRPr="003E41FA">
        <w:rPr>
          <w:rFonts w:ascii="Times New Roman" w:eastAsia="Times New Roman" w:hAnsi="Times New Roman"/>
        </w:rPr>
        <w:t>).</w:t>
      </w:r>
    </w:p>
    <w:p w14:paraId="26648B99" w14:textId="31542FD6" w:rsidR="004C4023" w:rsidRPr="00962AD2" w:rsidRDefault="004C4023" w:rsidP="004C4023">
      <w:pPr>
        <w:pStyle w:val="a3"/>
        <w:numPr>
          <w:ilvl w:val="0"/>
          <w:numId w:val="1"/>
        </w:numPr>
        <w:spacing w:before="120" w:after="120"/>
        <w:ind w:left="567" w:hanging="709"/>
        <w:contextualSpacing w:val="0"/>
        <w:jc w:val="both"/>
        <w:rPr>
          <w:rFonts w:ascii="Times New Roman" w:hAnsi="Times New Roman"/>
          <w:b/>
          <w:bCs/>
        </w:rPr>
      </w:pPr>
      <w:r>
        <w:rPr>
          <w:rFonts w:ascii="Times New Roman" w:eastAsia="Times New Roman" w:hAnsi="Times New Roman"/>
        </w:rPr>
        <w:lastRenderedPageBreak/>
        <w:t>Відповідно до пункту 1.1.1 Договору</w:t>
      </w:r>
      <w:r w:rsidRPr="003E41FA">
        <w:rPr>
          <w:rFonts w:ascii="Times New Roman" w:eastAsia="Times New Roman" w:hAnsi="Times New Roman"/>
        </w:rPr>
        <w:t xml:space="preserve"> С310720-</w:t>
      </w:r>
      <w:r>
        <w:rPr>
          <w:rFonts w:ascii="Times New Roman" w:eastAsia="Times New Roman" w:hAnsi="Times New Roman"/>
        </w:rPr>
        <w:t xml:space="preserve">4 </w:t>
      </w:r>
      <w:r w:rsidRPr="003E41FA">
        <w:rPr>
          <w:rFonts w:ascii="Times New Roman" w:hAnsi="Times New Roman"/>
        </w:rPr>
        <w:t>ПрАТ «ТК «ТЕТ»</w:t>
      </w:r>
      <w:r>
        <w:rPr>
          <w:rFonts w:ascii="Times New Roman" w:hAnsi="Times New Roman"/>
        </w:rPr>
        <w:t xml:space="preserve"> зобов’язується надавати ТОВ</w:t>
      </w:r>
      <w:r w:rsidRPr="003E41FA">
        <w:rPr>
          <w:rFonts w:ascii="Times New Roman" w:hAnsi="Times New Roman"/>
        </w:rPr>
        <w:t xml:space="preserve"> «СИРІУС МЕДІА»</w:t>
      </w:r>
      <w:r>
        <w:rPr>
          <w:rFonts w:ascii="Times New Roman" w:hAnsi="Times New Roman"/>
        </w:rPr>
        <w:t xml:space="preserve"> рекламні послуги протягом терміну дії договору, а саме:  з 03 години 00 хвилин 00 секунд 01.01.2021 по 02 </w:t>
      </w:r>
      <w:r w:rsidR="000E4290">
        <w:rPr>
          <w:rFonts w:ascii="Times New Roman" w:hAnsi="Times New Roman"/>
        </w:rPr>
        <w:t xml:space="preserve">годину </w:t>
      </w:r>
      <w:r>
        <w:rPr>
          <w:rFonts w:ascii="Times New Roman" w:hAnsi="Times New Roman"/>
        </w:rPr>
        <w:t>59 хвилин 59 секунд 01.01.2024.</w:t>
      </w:r>
    </w:p>
    <w:p w14:paraId="7A4C2E11" w14:textId="1C4A6D6F" w:rsidR="004C4023" w:rsidRPr="009C20DF"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b/>
          <w:i/>
        </w:rPr>
      </w:pPr>
      <w:r>
        <w:rPr>
          <w:rFonts w:ascii="Times New Roman" w:eastAsia="Times New Roman" w:hAnsi="Times New Roman"/>
        </w:rPr>
        <w:t>Відповідно до пункту 1.1.1 Договору</w:t>
      </w:r>
      <w:r w:rsidRPr="003E41FA">
        <w:rPr>
          <w:rFonts w:ascii="Times New Roman" w:eastAsia="Times New Roman" w:hAnsi="Times New Roman"/>
        </w:rPr>
        <w:t xml:space="preserve"> ТР2024</w:t>
      </w:r>
      <w:r>
        <w:rPr>
          <w:rFonts w:ascii="Times New Roman" w:eastAsia="Times New Roman" w:hAnsi="Times New Roman"/>
        </w:rPr>
        <w:t xml:space="preserve"> </w:t>
      </w:r>
      <w:r w:rsidRPr="003E41FA">
        <w:rPr>
          <w:rFonts w:ascii="Times New Roman" w:hAnsi="Times New Roman"/>
        </w:rPr>
        <w:t>ПрАТ «ТК «ТЕТ»</w:t>
      </w:r>
      <w:r>
        <w:rPr>
          <w:rFonts w:ascii="Times New Roman" w:hAnsi="Times New Roman"/>
        </w:rPr>
        <w:t xml:space="preserve"> зобов’язується надавати ТОВ</w:t>
      </w:r>
      <w:r w:rsidRPr="003E41FA">
        <w:rPr>
          <w:rFonts w:ascii="Times New Roman" w:hAnsi="Times New Roman"/>
        </w:rPr>
        <w:t xml:space="preserve"> «СИРІУС МЕДІА»</w:t>
      </w:r>
      <w:r>
        <w:rPr>
          <w:rFonts w:ascii="Times New Roman" w:hAnsi="Times New Roman"/>
        </w:rPr>
        <w:t xml:space="preserve"> рекламні послуги протягом терміну дії договору, а саме: </w:t>
      </w:r>
      <w:r w:rsidR="00CE042F">
        <w:rPr>
          <w:rFonts w:ascii="Times New Roman" w:hAnsi="Times New Roman"/>
        </w:rPr>
        <w:t xml:space="preserve">                   </w:t>
      </w:r>
      <w:r>
        <w:rPr>
          <w:rFonts w:ascii="Times New Roman" w:hAnsi="Times New Roman"/>
        </w:rPr>
        <w:t xml:space="preserve"> з 03 години 00 хвилин 00 секунд 01.01.2024 по 02 </w:t>
      </w:r>
      <w:r w:rsidR="000E4290">
        <w:rPr>
          <w:rFonts w:ascii="Times New Roman" w:hAnsi="Times New Roman"/>
        </w:rPr>
        <w:t xml:space="preserve">годину </w:t>
      </w:r>
      <w:r>
        <w:rPr>
          <w:rFonts w:ascii="Times New Roman" w:hAnsi="Times New Roman"/>
        </w:rPr>
        <w:t>59 хвилин 59 секунд 01.01.2025.</w:t>
      </w:r>
    </w:p>
    <w:p w14:paraId="579038F0" w14:textId="1DC4C03E" w:rsidR="004C4023" w:rsidRPr="00D00FE4"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b/>
          <w:i/>
        </w:rPr>
      </w:pPr>
      <w:r>
        <w:rPr>
          <w:rFonts w:ascii="Times New Roman" w:eastAsia="Times New Roman" w:hAnsi="Times New Roman"/>
        </w:rPr>
        <w:t>Пунктом 5.7 Договору</w:t>
      </w:r>
      <w:r w:rsidRPr="003E41FA">
        <w:rPr>
          <w:rFonts w:ascii="Times New Roman" w:eastAsia="Times New Roman" w:hAnsi="Times New Roman"/>
        </w:rPr>
        <w:t xml:space="preserve"> С310720-</w:t>
      </w:r>
      <w:r>
        <w:rPr>
          <w:rFonts w:ascii="Times New Roman" w:eastAsia="Times New Roman" w:hAnsi="Times New Roman"/>
        </w:rPr>
        <w:t>4 та Договору</w:t>
      </w:r>
      <w:r w:rsidRPr="003E41FA">
        <w:rPr>
          <w:rFonts w:ascii="Times New Roman" w:eastAsia="Times New Roman" w:hAnsi="Times New Roman"/>
        </w:rPr>
        <w:t xml:space="preserve"> ТР2024</w:t>
      </w:r>
      <w:r>
        <w:rPr>
          <w:rFonts w:ascii="Times New Roman" w:eastAsia="Times New Roman" w:hAnsi="Times New Roman"/>
        </w:rPr>
        <w:t xml:space="preserve"> передбачено, що </w:t>
      </w:r>
      <w:r>
        <w:rPr>
          <w:rFonts w:ascii="Times New Roman" w:hAnsi="Times New Roman"/>
        </w:rPr>
        <w:t>ТОВ </w:t>
      </w:r>
      <w:r w:rsidRPr="003E41FA">
        <w:rPr>
          <w:rFonts w:ascii="Times New Roman" w:hAnsi="Times New Roman"/>
        </w:rPr>
        <w:t>«СИРІУС МЕДІА»</w:t>
      </w:r>
      <w:r>
        <w:rPr>
          <w:rFonts w:ascii="Times New Roman" w:hAnsi="Times New Roman"/>
        </w:rPr>
        <w:t xml:space="preserve"> несе повну майнову відповідальність за дотримання в рекламних матеріалах прав третіх осіб. Всі пред’явлені в належному порядку майнові </w:t>
      </w:r>
      <w:r w:rsidRPr="00D00FE4">
        <w:rPr>
          <w:rFonts w:ascii="Times New Roman" w:hAnsi="Times New Roman"/>
        </w:rPr>
        <w:t xml:space="preserve">претензії ПрАТ «ТК «ТЕТ», включаючи, але не обмежуючись відносно дотримання авторських та/або суміжних прав </w:t>
      </w:r>
      <w:r w:rsidR="000E4290">
        <w:rPr>
          <w:rFonts w:ascii="Times New Roman" w:hAnsi="Times New Roman"/>
        </w:rPr>
        <w:t>у</w:t>
      </w:r>
      <w:r w:rsidR="000E4290" w:rsidRPr="00D00FE4">
        <w:rPr>
          <w:rFonts w:ascii="Times New Roman" w:hAnsi="Times New Roman"/>
        </w:rPr>
        <w:t xml:space="preserve"> </w:t>
      </w:r>
      <w:r w:rsidRPr="00D00FE4">
        <w:rPr>
          <w:rFonts w:ascii="Times New Roman" w:hAnsi="Times New Roman"/>
        </w:rPr>
        <w:t xml:space="preserve">рекламі, </w:t>
      </w:r>
      <w:r w:rsidR="000E4290" w:rsidRPr="00D00FE4">
        <w:rPr>
          <w:rFonts w:ascii="Times New Roman" w:hAnsi="Times New Roman"/>
        </w:rPr>
        <w:t>надан</w:t>
      </w:r>
      <w:r w:rsidR="000E4290">
        <w:rPr>
          <w:rFonts w:ascii="Times New Roman" w:hAnsi="Times New Roman"/>
        </w:rPr>
        <w:t>ій</w:t>
      </w:r>
      <w:r w:rsidR="000E4290" w:rsidRPr="00D00FE4">
        <w:rPr>
          <w:rFonts w:ascii="Times New Roman" w:hAnsi="Times New Roman"/>
        </w:rPr>
        <w:t xml:space="preserve"> </w:t>
      </w:r>
      <w:r w:rsidRPr="00D00FE4">
        <w:rPr>
          <w:rFonts w:ascii="Times New Roman" w:hAnsi="Times New Roman"/>
        </w:rPr>
        <w:t>ТОВ «СИРІУС МЕДІА», підлягають урегулюванню безпосередньо ТОВ «СИРІУС МЕДІА»</w:t>
      </w:r>
      <w:r w:rsidR="000E4290">
        <w:rPr>
          <w:rFonts w:ascii="Times New Roman" w:hAnsi="Times New Roman"/>
        </w:rPr>
        <w:t xml:space="preserve"> </w:t>
      </w:r>
      <w:r w:rsidRPr="00D00FE4">
        <w:rPr>
          <w:rFonts w:ascii="Times New Roman" w:hAnsi="Times New Roman"/>
        </w:rPr>
        <w:t>/</w:t>
      </w:r>
      <w:r w:rsidR="000E4290">
        <w:rPr>
          <w:rFonts w:ascii="Times New Roman" w:hAnsi="Times New Roman"/>
        </w:rPr>
        <w:t xml:space="preserve"> </w:t>
      </w:r>
      <w:r w:rsidRPr="00D00FE4">
        <w:rPr>
          <w:rFonts w:ascii="Times New Roman" w:hAnsi="Times New Roman"/>
        </w:rPr>
        <w:t>клієнтом ТОВ «СИРІУС МЕДІА».</w:t>
      </w:r>
    </w:p>
    <w:p w14:paraId="52E52547" w14:textId="169CE751" w:rsidR="004C4023" w:rsidRPr="00D00FE4"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b/>
          <w:i/>
        </w:rPr>
      </w:pPr>
      <w:r w:rsidRPr="00D00FE4">
        <w:rPr>
          <w:rFonts w:ascii="Times New Roman" w:hAnsi="Times New Roman"/>
        </w:rPr>
        <w:t>Рекламодавцем (замовником)</w:t>
      </w:r>
      <w:r w:rsidRPr="00D00FE4">
        <w:rPr>
          <w:rFonts w:ascii="Times New Roman" w:hAnsi="Times New Roman"/>
          <w:b/>
          <w:i/>
        </w:rPr>
        <w:t xml:space="preserve"> </w:t>
      </w:r>
      <w:r w:rsidRPr="00D00FE4">
        <w:rPr>
          <w:rFonts w:ascii="Times New Roman" w:hAnsi="Times New Roman"/>
        </w:rPr>
        <w:t>розповсюдження реклами Дієтичних добавок «Bazooka Інтенс» та/або «Bazooka Плющ» та/або «Bazooka Ісландський мох» є ТОВ «СИРІУС МЕДІА».</w:t>
      </w:r>
    </w:p>
    <w:p w14:paraId="3BD409AF" w14:textId="48C79804" w:rsidR="004C4023" w:rsidRPr="00D00FE4" w:rsidRDefault="004C4023" w:rsidP="004C4023">
      <w:pPr>
        <w:pStyle w:val="a3"/>
        <w:numPr>
          <w:ilvl w:val="0"/>
          <w:numId w:val="1"/>
        </w:numPr>
        <w:spacing w:before="120" w:after="120"/>
        <w:ind w:left="567" w:hanging="709"/>
        <w:contextualSpacing w:val="0"/>
        <w:jc w:val="both"/>
        <w:rPr>
          <w:rFonts w:ascii="Times New Roman" w:hAnsi="Times New Roman"/>
          <w:b/>
          <w:bCs/>
        </w:rPr>
      </w:pPr>
      <w:r w:rsidRPr="00D00FE4">
        <w:rPr>
          <w:rFonts w:ascii="Times New Roman" w:eastAsia="Times New Roman" w:hAnsi="Times New Roman"/>
        </w:rPr>
        <w:t>Відповідно до пункту 2.1 Договору ТС-198/23</w:t>
      </w:r>
      <w:r w:rsidRPr="00D00FE4">
        <w:rPr>
          <w:rFonts w:ascii="Times New Roman" w:hAnsi="Times New Roman"/>
        </w:rPr>
        <w:t xml:space="preserve"> на умовах та в порядку, передбачених цим договором та додатками до нього, ПрАТ «ТК «ТЕТ» на замовлення </w:t>
      </w:r>
      <w:r w:rsidRPr="00D00FE4">
        <w:rPr>
          <w:rFonts w:ascii="Times New Roman" w:eastAsia="Times New Roman" w:hAnsi="Times New Roman"/>
        </w:rPr>
        <w:t>ТОВ «</w:t>
      </w:r>
      <w:r w:rsidR="00CE042F" w:rsidRPr="00D00FE4">
        <w:rPr>
          <w:rFonts w:ascii="Times New Roman" w:eastAsia="Times New Roman" w:hAnsi="Times New Roman"/>
        </w:rPr>
        <w:t>Д</w:t>
      </w:r>
      <w:r w:rsidR="00CE042F">
        <w:rPr>
          <w:rFonts w:ascii="Times New Roman" w:eastAsia="Times New Roman" w:hAnsi="Times New Roman"/>
        </w:rPr>
        <w:t>ельта</w:t>
      </w:r>
      <w:r w:rsidR="00CE042F" w:rsidRPr="00D00FE4">
        <w:rPr>
          <w:rFonts w:ascii="Times New Roman" w:eastAsia="Times New Roman" w:hAnsi="Times New Roman"/>
        </w:rPr>
        <w:t xml:space="preserve"> М</w:t>
      </w:r>
      <w:r w:rsidR="00CE042F">
        <w:rPr>
          <w:rFonts w:ascii="Times New Roman" w:eastAsia="Times New Roman" w:hAnsi="Times New Roman"/>
        </w:rPr>
        <w:t>едікел</w:t>
      </w:r>
      <w:r w:rsidRPr="00D00FE4">
        <w:rPr>
          <w:rFonts w:ascii="Times New Roman" w:eastAsia="Times New Roman" w:hAnsi="Times New Roman"/>
        </w:rPr>
        <w:t>»</w:t>
      </w:r>
      <w:r w:rsidRPr="00D00FE4">
        <w:rPr>
          <w:rFonts w:ascii="Times New Roman" w:hAnsi="Times New Roman"/>
        </w:rPr>
        <w:t>, яке діє від свого імені, надає йому за плату послуги.</w:t>
      </w:r>
    </w:p>
    <w:p w14:paraId="50843FD6" w14:textId="2E62BC0F" w:rsidR="004C4023" w:rsidRPr="00D00FE4"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b/>
          <w:i/>
        </w:rPr>
      </w:pPr>
      <w:r w:rsidRPr="00D00FE4">
        <w:rPr>
          <w:rFonts w:ascii="Times New Roman" w:eastAsia="Times New Roman" w:hAnsi="Times New Roman"/>
        </w:rPr>
        <w:t>Пунктом 5.7 Договору ТС-198/23 передбачено, що ТОВ «</w:t>
      </w:r>
      <w:r w:rsidR="00CE042F" w:rsidRPr="00D00FE4">
        <w:rPr>
          <w:rFonts w:ascii="Times New Roman" w:eastAsia="Times New Roman" w:hAnsi="Times New Roman"/>
        </w:rPr>
        <w:t>Д</w:t>
      </w:r>
      <w:r w:rsidR="00CE042F">
        <w:rPr>
          <w:rFonts w:ascii="Times New Roman" w:eastAsia="Times New Roman" w:hAnsi="Times New Roman"/>
        </w:rPr>
        <w:t>ельта</w:t>
      </w:r>
      <w:r w:rsidR="00CE042F" w:rsidRPr="00D00FE4">
        <w:rPr>
          <w:rFonts w:ascii="Times New Roman" w:eastAsia="Times New Roman" w:hAnsi="Times New Roman"/>
        </w:rPr>
        <w:t xml:space="preserve"> М</w:t>
      </w:r>
      <w:r w:rsidR="00CE042F">
        <w:rPr>
          <w:rFonts w:ascii="Times New Roman" w:eastAsia="Times New Roman" w:hAnsi="Times New Roman"/>
        </w:rPr>
        <w:t>едікел</w:t>
      </w:r>
      <w:r w:rsidRPr="00D00FE4">
        <w:rPr>
          <w:rFonts w:ascii="Times New Roman" w:eastAsia="Times New Roman" w:hAnsi="Times New Roman"/>
        </w:rPr>
        <w:t xml:space="preserve">» несе відповідальність за додержання в  інформації (в тому числі при її створенні) прав та охоронюваних законом інтересів третіх осіб (в тому числі передбачених </w:t>
      </w:r>
      <w:r w:rsidR="006E17EF">
        <w:rPr>
          <w:rFonts w:ascii="Times New Roman" w:eastAsia="Times New Roman" w:hAnsi="Times New Roman"/>
        </w:rPr>
        <w:t>з</w:t>
      </w:r>
      <w:r w:rsidR="006E17EF" w:rsidRPr="00D00FE4">
        <w:rPr>
          <w:rFonts w:ascii="Times New Roman" w:eastAsia="Times New Roman" w:hAnsi="Times New Roman"/>
        </w:rPr>
        <w:t xml:space="preserve">аконами </w:t>
      </w:r>
      <w:r w:rsidRPr="00D00FE4">
        <w:rPr>
          <w:rFonts w:ascii="Times New Roman" w:eastAsia="Times New Roman" w:hAnsi="Times New Roman"/>
        </w:rPr>
        <w:t xml:space="preserve">України «Про авторське право і суміжні права», «Про охорону знаків для товарів і послуг» тощо). ТОВ </w:t>
      </w:r>
      <w:r w:rsidR="00CE042F" w:rsidRPr="00D00FE4">
        <w:rPr>
          <w:rFonts w:ascii="Times New Roman" w:eastAsia="Times New Roman" w:hAnsi="Times New Roman"/>
        </w:rPr>
        <w:t>«Д</w:t>
      </w:r>
      <w:r w:rsidR="00CE042F">
        <w:rPr>
          <w:rFonts w:ascii="Times New Roman" w:eastAsia="Times New Roman" w:hAnsi="Times New Roman"/>
        </w:rPr>
        <w:t>ельта</w:t>
      </w:r>
      <w:r w:rsidR="00CE042F" w:rsidRPr="00D00FE4">
        <w:rPr>
          <w:rFonts w:ascii="Times New Roman" w:eastAsia="Times New Roman" w:hAnsi="Times New Roman"/>
        </w:rPr>
        <w:t xml:space="preserve"> М</w:t>
      </w:r>
      <w:r w:rsidR="00CE042F">
        <w:rPr>
          <w:rFonts w:ascii="Times New Roman" w:eastAsia="Times New Roman" w:hAnsi="Times New Roman"/>
        </w:rPr>
        <w:t>едікел</w:t>
      </w:r>
      <w:r w:rsidR="00CE042F" w:rsidRPr="00D00FE4">
        <w:rPr>
          <w:rFonts w:ascii="Times New Roman" w:eastAsia="Times New Roman" w:hAnsi="Times New Roman"/>
        </w:rPr>
        <w:t>»</w:t>
      </w:r>
      <w:r w:rsidR="00CE042F" w:rsidRPr="00D00FE4" w:rsidDel="00CE042F">
        <w:rPr>
          <w:rFonts w:ascii="Times New Roman" w:eastAsia="Times New Roman" w:hAnsi="Times New Roman"/>
        </w:rPr>
        <w:t xml:space="preserve"> </w:t>
      </w:r>
      <w:r w:rsidRPr="00D00FE4">
        <w:rPr>
          <w:rFonts w:ascii="Times New Roman" w:eastAsia="Times New Roman" w:hAnsi="Times New Roman"/>
        </w:rPr>
        <w:t xml:space="preserve"> гарантує, що створення та розповсюдження інформації не порушує прав та інтересів третіх осіб. Всі та будь-які майнові претензії третіх осіб з приводу порушення їх прав та охоронюваних законом інтересів при створенні та/або розповсюдженні інформації в ефірі телеканалу (в тому числі такі, що будуть пред’явлені </w:t>
      </w:r>
      <w:r w:rsidRPr="00D00FE4">
        <w:rPr>
          <w:rFonts w:ascii="Times New Roman" w:hAnsi="Times New Roman"/>
        </w:rPr>
        <w:t xml:space="preserve">ПрАТ «ТК «ТЕТ») будуть врегульовані </w:t>
      </w:r>
      <w:r w:rsidRPr="00D00FE4">
        <w:rPr>
          <w:rFonts w:ascii="Times New Roman" w:eastAsia="Times New Roman" w:hAnsi="Times New Roman"/>
        </w:rPr>
        <w:t xml:space="preserve">ТОВ </w:t>
      </w:r>
      <w:r w:rsidR="00CE042F" w:rsidRPr="00D00FE4">
        <w:rPr>
          <w:rFonts w:ascii="Times New Roman" w:eastAsia="Times New Roman" w:hAnsi="Times New Roman"/>
        </w:rPr>
        <w:t>«Д</w:t>
      </w:r>
      <w:r w:rsidR="00CE042F">
        <w:rPr>
          <w:rFonts w:ascii="Times New Roman" w:eastAsia="Times New Roman" w:hAnsi="Times New Roman"/>
        </w:rPr>
        <w:t>ельта</w:t>
      </w:r>
      <w:r w:rsidR="00CE042F" w:rsidRPr="00D00FE4">
        <w:rPr>
          <w:rFonts w:ascii="Times New Roman" w:eastAsia="Times New Roman" w:hAnsi="Times New Roman"/>
        </w:rPr>
        <w:t xml:space="preserve"> М</w:t>
      </w:r>
      <w:r w:rsidR="00CE042F">
        <w:rPr>
          <w:rFonts w:ascii="Times New Roman" w:eastAsia="Times New Roman" w:hAnsi="Times New Roman"/>
        </w:rPr>
        <w:t>едікел</w:t>
      </w:r>
      <w:r w:rsidR="00CE042F" w:rsidRPr="00D00FE4">
        <w:rPr>
          <w:rFonts w:ascii="Times New Roman" w:eastAsia="Times New Roman" w:hAnsi="Times New Roman"/>
        </w:rPr>
        <w:t>»</w:t>
      </w:r>
      <w:r w:rsidR="00CE042F" w:rsidRPr="00D00FE4" w:rsidDel="00CE042F">
        <w:rPr>
          <w:rFonts w:ascii="Times New Roman" w:eastAsia="Times New Roman" w:hAnsi="Times New Roman"/>
        </w:rPr>
        <w:t xml:space="preserve"> </w:t>
      </w:r>
      <w:r w:rsidR="00CE042F">
        <w:rPr>
          <w:rFonts w:ascii="Times New Roman" w:eastAsia="Times New Roman" w:hAnsi="Times New Roman"/>
        </w:rPr>
        <w:t xml:space="preserve">                </w:t>
      </w:r>
      <w:r w:rsidRPr="00D00FE4">
        <w:rPr>
          <w:rFonts w:ascii="Times New Roman" w:hAnsi="Times New Roman"/>
        </w:rPr>
        <w:t>від власного імені та за власний рахунок. У разі якщо внаслідок задоволення таких претензій ПрАТ «ТК «ТЕТ» будуть завдані збитки, Товариство зобов’язане відшкодувати їх у повному обсязі.</w:t>
      </w:r>
    </w:p>
    <w:p w14:paraId="2CD2B2EB" w14:textId="463C6E95" w:rsidR="0076382C" w:rsidRPr="0062372A" w:rsidRDefault="004C4023" w:rsidP="00E60067">
      <w:pPr>
        <w:pStyle w:val="a3"/>
        <w:numPr>
          <w:ilvl w:val="0"/>
          <w:numId w:val="1"/>
        </w:numPr>
        <w:spacing w:before="120" w:after="120"/>
        <w:ind w:left="567" w:hanging="709"/>
        <w:contextualSpacing w:val="0"/>
        <w:jc w:val="both"/>
        <w:rPr>
          <w:rFonts w:ascii="Times New Roman" w:hAnsi="Times New Roman"/>
          <w:b/>
          <w:bCs/>
        </w:rPr>
      </w:pPr>
      <w:r w:rsidRPr="00D00FE4">
        <w:rPr>
          <w:rFonts w:ascii="Times New Roman" w:hAnsi="Times New Roman"/>
        </w:rPr>
        <w:t>Рекламодавцем (замовником)</w:t>
      </w:r>
      <w:r w:rsidRPr="00D00FE4">
        <w:rPr>
          <w:rFonts w:ascii="Times New Roman" w:hAnsi="Times New Roman"/>
          <w:b/>
          <w:i/>
        </w:rPr>
        <w:t xml:space="preserve"> </w:t>
      </w:r>
      <w:r w:rsidRPr="00D00FE4">
        <w:rPr>
          <w:rFonts w:ascii="Times New Roman" w:hAnsi="Times New Roman"/>
        </w:rPr>
        <w:t xml:space="preserve">розповсюдження спонсорських проявів щодо торговельної  марки, </w:t>
      </w:r>
      <w:r w:rsidR="00642482">
        <w:rPr>
          <w:rFonts w:ascii="Times New Roman" w:hAnsi="Times New Roman"/>
        </w:rPr>
        <w:t>яка</w:t>
      </w:r>
      <w:r w:rsidR="00642482" w:rsidRPr="00D00FE4">
        <w:rPr>
          <w:rFonts w:ascii="Times New Roman" w:hAnsi="Times New Roman"/>
        </w:rPr>
        <w:t xml:space="preserve"> </w:t>
      </w:r>
      <w:r w:rsidRPr="00D00FE4">
        <w:rPr>
          <w:rFonts w:ascii="Times New Roman" w:hAnsi="Times New Roman"/>
        </w:rPr>
        <w:t>містить позначення «Bazooka» та/або «БАЗУКА»  та/або «SCHONEN»</w:t>
      </w:r>
      <w:r w:rsidR="00642482">
        <w:rPr>
          <w:rFonts w:ascii="Times New Roman" w:hAnsi="Times New Roman"/>
        </w:rPr>
        <w:t>,</w:t>
      </w:r>
      <w:r w:rsidRPr="00D00FE4">
        <w:rPr>
          <w:rFonts w:ascii="Times New Roman" w:hAnsi="Times New Roman"/>
        </w:rPr>
        <w:t xml:space="preserve"> із зазначенням позначень «Bazooka» та/або «БАЗУКА</w:t>
      </w:r>
      <w:r w:rsidRPr="003E41FA">
        <w:rPr>
          <w:rFonts w:ascii="Times New Roman" w:hAnsi="Times New Roman"/>
        </w:rPr>
        <w:t>»</w:t>
      </w:r>
      <w:r w:rsidR="00642482">
        <w:rPr>
          <w:rFonts w:ascii="Times New Roman" w:hAnsi="Times New Roman"/>
        </w:rPr>
        <w:t>,</w:t>
      </w:r>
      <w:r w:rsidRPr="003E41FA">
        <w:rPr>
          <w:rFonts w:ascii="Times New Roman" w:hAnsi="Times New Roman"/>
        </w:rPr>
        <w:t xml:space="preserve"> є Товариство. Відповідно до підпункту </w:t>
      </w:r>
      <w:r w:rsidR="00642482">
        <w:rPr>
          <w:rFonts w:ascii="Times New Roman" w:hAnsi="Times New Roman"/>
        </w:rPr>
        <w:t>1</w:t>
      </w:r>
      <w:r w:rsidR="00642482" w:rsidRPr="003E41FA">
        <w:rPr>
          <w:rFonts w:ascii="Times New Roman" w:hAnsi="Times New Roman"/>
        </w:rPr>
        <w:t xml:space="preserve"> </w:t>
      </w:r>
      <w:r w:rsidRPr="003E41FA">
        <w:rPr>
          <w:rFonts w:ascii="Times New Roman" w:hAnsi="Times New Roman"/>
        </w:rPr>
        <w:t xml:space="preserve">пункту 2 статті 27 </w:t>
      </w:r>
      <w:r w:rsidR="00846CB2">
        <w:rPr>
          <w:rFonts w:ascii="Times New Roman" w:hAnsi="Times New Roman"/>
        </w:rPr>
        <w:t>З</w:t>
      </w:r>
      <w:r w:rsidRPr="003E41FA">
        <w:rPr>
          <w:rFonts w:ascii="Times New Roman" w:hAnsi="Times New Roman"/>
        </w:rPr>
        <w:t xml:space="preserve">акону України «Про рекламу» відповідальність за </w:t>
      </w:r>
      <w:r w:rsidR="00642482" w:rsidRPr="003E41FA">
        <w:rPr>
          <w:rFonts w:ascii="Times New Roman" w:hAnsi="Times New Roman"/>
        </w:rPr>
        <w:t>недотриманн</w:t>
      </w:r>
      <w:r w:rsidR="00642482">
        <w:rPr>
          <w:rFonts w:ascii="Times New Roman" w:hAnsi="Times New Roman"/>
        </w:rPr>
        <w:t>я</w:t>
      </w:r>
      <w:r w:rsidR="00642482" w:rsidRPr="003E41FA">
        <w:rPr>
          <w:rFonts w:ascii="Times New Roman" w:hAnsi="Times New Roman"/>
        </w:rPr>
        <w:t xml:space="preserve"> </w:t>
      </w:r>
      <w:r w:rsidRPr="003E41FA">
        <w:rPr>
          <w:rFonts w:ascii="Times New Roman" w:hAnsi="Times New Roman"/>
        </w:rPr>
        <w:t xml:space="preserve">встановлених законом вимог щодо змісту реклами та </w:t>
      </w:r>
      <w:r w:rsidR="00642482">
        <w:rPr>
          <w:rFonts w:ascii="Times New Roman" w:hAnsi="Times New Roman"/>
        </w:rPr>
        <w:t>в</w:t>
      </w:r>
      <w:r w:rsidR="00642482" w:rsidRPr="003E41FA">
        <w:rPr>
          <w:rFonts w:ascii="Times New Roman" w:hAnsi="Times New Roman"/>
        </w:rPr>
        <w:t xml:space="preserve"> </w:t>
      </w:r>
      <w:r w:rsidRPr="003E41FA">
        <w:rPr>
          <w:rFonts w:ascii="Times New Roman" w:hAnsi="Times New Roman"/>
        </w:rPr>
        <w:t xml:space="preserve">замовленні розповсюдження реклами, </w:t>
      </w:r>
      <w:r w:rsidR="00642482">
        <w:rPr>
          <w:rFonts w:ascii="Times New Roman" w:hAnsi="Times New Roman"/>
        </w:rPr>
        <w:t>у</w:t>
      </w:r>
      <w:r w:rsidR="00642482" w:rsidRPr="003E41FA">
        <w:rPr>
          <w:rFonts w:ascii="Times New Roman" w:hAnsi="Times New Roman"/>
        </w:rPr>
        <w:t xml:space="preserve"> </w:t>
      </w:r>
      <w:r w:rsidRPr="003E41FA">
        <w:rPr>
          <w:rFonts w:ascii="Times New Roman" w:hAnsi="Times New Roman"/>
        </w:rPr>
        <w:t xml:space="preserve">якій не дотримано </w:t>
      </w:r>
      <w:r w:rsidR="00642482" w:rsidRPr="003E41FA">
        <w:rPr>
          <w:rFonts w:ascii="Times New Roman" w:hAnsi="Times New Roman"/>
        </w:rPr>
        <w:t>встановлен</w:t>
      </w:r>
      <w:r w:rsidR="00642482">
        <w:rPr>
          <w:rFonts w:ascii="Times New Roman" w:hAnsi="Times New Roman"/>
        </w:rPr>
        <w:t>их</w:t>
      </w:r>
      <w:r w:rsidR="00642482" w:rsidRPr="003E41FA">
        <w:rPr>
          <w:rFonts w:ascii="Times New Roman" w:hAnsi="Times New Roman"/>
        </w:rPr>
        <w:t xml:space="preserve"> </w:t>
      </w:r>
      <w:r w:rsidRPr="003E41FA">
        <w:rPr>
          <w:rFonts w:ascii="Times New Roman" w:hAnsi="Times New Roman"/>
        </w:rPr>
        <w:t>законом вимог щодо її змісту</w:t>
      </w:r>
      <w:r w:rsidR="00642482">
        <w:rPr>
          <w:rFonts w:ascii="Times New Roman" w:hAnsi="Times New Roman"/>
        </w:rPr>
        <w:t xml:space="preserve">, </w:t>
      </w:r>
      <w:r w:rsidRPr="003E41FA">
        <w:rPr>
          <w:rFonts w:ascii="Times New Roman" w:hAnsi="Times New Roman"/>
        </w:rPr>
        <w:t>несе рекламодавець.</w:t>
      </w:r>
    </w:p>
    <w:p w14:paraId="01E28DF8" w14:textId="02B4A543" w:rsidR="004C4023" w:rsidRPr="000E0C1A" w:rsidRDefault="004C4023" w:rsidP="007723B7">
      <w:pPr>
        <w:pStyle w:val="a3"/>
        <w:widowControl w:val="0"/>
        <w:numPr>
          <w:ilvl w:val="1"/>
          <w:numId w:val="12"/>
        </w:numPr>
        <w:tabs>
          <w:tab w:val="left" w:pos="567"/>
        </w:tabs>
        <w:autoSpaceDE w:val="0"/>
        <w:autoSpaceDN w:val="0"/>
        <w:adjustRightInd w:val="0"/>
        <w:spacing w:before="120" w:after="120"/>
        <w:ind w:left="567" w:hanging="705"/>
        <w:jc w:val="both"/>
        <w:rPr>
          <w:rFonts w:ascii="Times New Roman" w:hAnsi="Times New Roman"/>
        </w:rPr>
      </w:pPr>
      <w:r w:rsidRPr="000E0C1A">
        <w:rPr>
          <w:rFonts w:ascii="Times New Roman" w:hAnsi="Times New Roman"/>
          <w:b/>
          <w:i/>
        </w:rPr>
        <w:t xml:space="preserve">Обставини, </w:t>
      </w:r>
      <w:r w:rsidR="00642482">
        <w:rPr>
          <w:rFonts w:ascii="Times New Roman" w:hAnsi="Times New Roman"/>
          <w:b/>
          <w:i/>
        </w:rPr>
        <w:t xml:space="preserve">які </w:t>
      </w:r>
      <w:r w:rsidR="00642482" w:rsidRPr="000E0C1A">
        <w:rPr>
          <w:rFonts w:ascii="Times New Roman" w:hAnsi="Times New Roman"/>
          <w:b/>
          <w:i/>
        </w:rPr>
        <w:t>повідом</w:t>
      </w:r>
      <w:r w:rsidR="00642482">
        <w:rPr>
          <w:rFonts w:ascii="Times New Roman" w:hAnsi="Times New Roman"/>
          <w:b/>
          <w:i/>
        </w:rPr>
        <w:t>ила</w:t>
      </w:r>
      <w:r w:rsidR="00642482" w:rsidRPr="000E0C1A">
        <w:rPr>
          <w:rFonts w:ascii="Times New Roman" w:hAnsi="Times New Roman"/>
          <w:b/>
          <w:i/>
        </w:rPr>
        <w:t xml:space="preserve"> </w:t>
      </w:r>
      <w:r w:rsidR="00642482" w:rsidRPr="000E0C1A">
        <w:rPr>
          <w:rFonts w:ascii="Times New Roman" w:hAnsi="Times New Roman"/>
          <w:b/>
          <w:i/>
          <w:color w:val="000000"/>
        </w:rPr>
        <w:t>Держпродспоживслужб</w:t>
      </w:r>
      <w:r w:rsidR="00642482">
        <w:rPr>
          <w:rFonts w:ascii="Times New Roman" w:hAnsi="Times New Roman"/>
          <w:b/>
          <w:i/>
          <w:color w:val="000000"/>
        </w:rPr>
        <w:t>а</w:t>
      </w:r>
    </w:p>
    <w:p w14:paraId="6B6D033C"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sidRPr="003E41FA">
        <w:rPr>
          <w:rFonts w:ascii="Times New Roman" w:hAnsi="Times New Roman"/>
          <w:color w:val="000000"/>
        </w:rPr>
        <w:t>Відповідно до відомостей з переліку висновків державної санітарно-епідеміологічної експертизи, виданих Держпродспоживслужбою, висновки державної санітарно-епідеміологічної експертизи щодо Дієтичних добавок відсутні.</w:t>
      </w:r>
    </w:p>
    <w:p w14:paraId="50221214" w14:textId="6734BC3A"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sidRPr="003E41FA">
        <w:rPr>
          <w:rFonts w:ascii="Times New Roman" w:hAnsi="Times New Roman"/>
          <w:color w:val="000000"/>
        </w:rPr>
        <w:t xml:space="preserve">Виробництво та введення в обіг дієтичних добавок має відповідати вимогам наказу МОЗ від 19.12.2013 № 1114 «Про затвердження Гігієнічних вимог до дієтичних добавок» (далі – Гігієнічні вимоги до дієтичних добавок), зареєстрованого в Міністерстві юстиції України </w:t>
      </w:r>
      <w:r w:rsidR="00642482">
        <w:rPr>
          <w:rFonts w:ascii="Times New Roman" w:hAnsi="Times New Roman"/>
          <w:color w:val="000000"/>
        </w:rPr>
        <w:t xml:space="preserve">від </w:t>
      </w:r>
      <w:r w:rsidRPr="003E41FA">
        <w:rPr>
          <w:rFonts w:ascii="Times New Roman" w:hAnsi="Times New Roman"/>
          <w:color w:val="000000"/>
        </w:rPr>
        <w:t>27.12.2013 № 2231/24763.</w:t>
      </w:r>
    </w:p>
    <w:p w14:paraId="461C6ECB" w14:textId="77777777" w:rsidR="004C4023" w:rsidRPr="00377FC7"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sidRPr="003E41FA">
        <w:rPr>
          <w:rFonts w:ascii="Times New Roman" w:hAnsi="Times New Roman"/>
          <w:color w:val="000000"/>
        </w:rPr>
        <w:t xml:space="preserve">Згідно з пунктом 3.3 розділу ІІІ Гігієнічних вимог до дієтичних добавок, етикетування і реклама дієтичних добавок не повинні містити вислови щодо можливої лікувальної дії, </w:t>
      </w:r>
      <w:r w:rsidRPr="003E41FA">
        <w:rPr>
          <w:rFonts w:ascii="Times New Roman" w:hAnsi="Times New Roman"/>
          <w:color w:val="000000"/>
        </w:rPr>
        <w:lastRenderedPageBreak/>
        <w:t>втамування болю; листи подяки, визнання, поради, якщо вони пов’язані з лікуванням чи полегшенням умов перебігу захворювань, а також посилання на таку інформацію.</w:t>
      </w:r>
    </w:p>
    <w:p w14:paraId="4BD3404E" w14:textId="6D25E273" w:rsidR="004C4023" w:rsidRPr="003E41FA" w:rsidRDefault="004C4023" w:rsidP="007723B7">
      <w:pPr>
        <w:pStyle w:val="a3"/>
        <w:widowControl w:val="0"/>
        <w:numPr>
          <w:ilvl w:val="1"/>
          <w:numId w:val="12"/>
        </w:numPr>
        <w:tabs>
          <w:tab w:val="left" w:pos="709"/>
        </w:tabs>
        <w:autoSpaceDE w:val="0"/>
        <w:autoSpaceDN w:val="0"/>
        <w:adjustRightInd w:val="0"/>
        <w:spacing w:before="120" w:after="120"/>
        <w:ind w:left="567" w:hanging="709"/>
        <w:contextualSpacing w:val="0"/>
        <w:jc w:val="both"/>
        <w:rPr>
          <w:rFonts w:ascii="Times New Roman" w:hAnsi="Times New Roman"/>
          <w:b/>
          <w:i/>
        </w:rPr>
      </w:pPr>
      <w:r w:rsidRPr="003E41FA">
        <w:rPr>
          <w:rFonts w:ascii="Times New Roman" w:hAnsi="Times New Roman"/>
          <w:b/>
          <w:i/>
        </w:rPr>
        <w:t xml:space="preserve">Обставини, </w:t>
      </w:r>
      <w:r w:rsidR="00642482">
        <w:rPr>
          <w:rFonts w:ascii="Times New Roman" w:hAnsi="Times New Roman"/>
          <w:b/>
          <w:i/>
        </w:rPr>
        <w:t xml:space="preserve">які </w:t>
      </w:r>
      <w:r w:rsidR="00642482" w:rsidRPr="003E41FA">
        <w:rPr>
          <w:rFonts w:ascii="Times New Roman" w:hAnsi="Times New Roman"/>
          <w:b/>
          <w:i/>
        </w:rPr>
        <w:t>повідом</w:t>
      </w:r>
      <w:r w:rsidR="00642482">
        <w:rPr>
          <w:rFonts w:ascii="Times New Roman" w:hAnsi="Times New Roman"/>
          <w:b/>
          <w:i/>
        </w:rPr>
        <w:t xml:space="preserve">ило </w:t>
      </w:r>
      <w:r w:rsidRPr="003E41FA">
        <w:rPr>
          <w:rFonts w:ascii="Times New Roman" w:hAnsi="Times New Roman"/>
          <w:b/>
          <w:i/>
        </w:rPr>
        <w:t>МОЗ</w:t>
      </w:r>
    </w:p>
    <w:p w14:paraId="0256D305"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sidRPr="003E41FA">
        <w:rPr>
          <w:rFonts w:ascii="Times New Roman" w:hAnsi="Times New Roman"/>
          <w:color w:val="000000"/>
        </w:rPr>
        <w:t>Законодавч</w:t>
      </w:r>
      <w:r>
        <w:rPr>
          <w:rFonts w:ascii="Times New Roman" w:hAnsi="Times New Roman"/>
          <w:color w:val="000000"/>
        </w:rPr>
        <w:t>е визначення</w:t>
      </w:r>
      <w:r w:rsidRPr="003E41FA">
        <w:rPr>
          <w:rFonts w:ascii="Times New Roman" w:hAnsi="Times New Roman"/>
          <w:color w:val="000000"/>
        </w:rPr>
        <w:t xml:space="preserve"> термін</w:t>
      </w:r>
      <w:r>
        <w:rPr>
          <w:rFonts w:ascii="Times New Roman" w:hAnsi="Times New Roman"/>
          <w:color w:val="000000"/>
        </w:rPr>
        <w:t>ів</w:t>
      </w:r>
      <w:r w:rsidRPr="003E41FA">
        <w:rPr>
          <w:rFonts w:ascii="Times New Roman" w:hAnsi="Times New Roman"/>
          <w:color w:val="000000"/>
        </w:rPr>
        <w:t xml:space="preserve"> «фармакологічна дія», «імунологічна дія», «метаболічна дія» відсутн</w:t>
      </w:r>
      <w:r>
        <w:rPr>
          <w:rFonts w:ascii="Times New Roman" w:hAnsi="Times New Roman"/>
          <w:color w:val="000000"/>
        </w:rPr>
        <w:t>є</w:t>
      </w:r>
      <w:r w:rsidRPr="003E41FA">
        <w:rPr>
          <w:rFonts w:ascii="Times New Roman" w:hAnsi="Times New Roman"/>
          <w:color w:val="000000"/>
        </w:rPr>
        <w:t>. Одночасно наявність таких властивостей притаманна лікарським засобам, а не харчовим продуктам.</w:t>
      </w:r>
    </w:p>
    <w:p w14:paraId="57EA22C2"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sidRPr="003E41FA">
        <w:rPr>
          <w:rFonts w:ascii="Times New Roman" w:hAnsi="Times New Roman"/>
          <w:color w:val="000000"/>
        </w:rPr>
        <w:t>З метою встановлення наявності / відсутності фармакологічної та/або імунологічної, та/або метаболічної дії необхідно провести доклінічне дослідження.</w:t>
      </w:r>
    </w:p>
    <w:p w14:paraId="4C44524E" w14:textId="616D3D6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sidRPr="003E41FA">
        <w:rPr>
          <w:rFonts w:ascii="Times New Roman" w:hAnsi="Times New Roman"/>
        </w:rPr>
        <w:t xml:space="preserve">В частині першій статті 1 Закону України «Про основні принципи та вимоги до безпечності та якості харчових продуктів» наведено </w:t>
      </w:r>
      <w:r w:rsidR="00642482">
        <w:rPr>
          <w:rFonts w:ascii="Times New Roman" w:hAnsi="Times New Roman"/>
        </w:rPr>
        <w:t>такі</w:t>
      </w:r>
      <w:r w:rsidR="00642482" w:rsidRPr="003E41FA">
        <w:rPr>
          <w:rFonts w:ascii="Times New Roman" w:hAnsi="Times New Roman"/>
        </w:rPr>
        <w:t xml:space="preserve"> </w:t>
      </w:r>
      <w:r w:rsidRPr="003E41FA">
        <w:rPr>
          <w:rFonts w:ascii="Times New Roman" w:hAnsi="Times New Roman"/>
        </w:rPr>
        <w:t xml:space="preserve">терміни: </w:t>
      </w:r>
    </w:p>
    <w:p w14:paraId="74166568" w14:textId="7EDCA8E2" w:rsidR="004C4023" w:rsidRPr="003E41FA" w:rsidRDefault="00846CB2" w:rsidP="0062372A">
      <w:pPr>
        <w:pStyle w:val="a3"/>
        <w:widowControl w:val="0"/>
        <w:tabs>
          <w:tab w:val="left" w:pos="567"/>
        </w:tabs>
        <w:autoSpaceDE w:val="0"/>
        <w:autoSpaceDN w:val="0"/>
        <w:adjustRightInd w:val="0"/>
        <w:spacing w:before="120" w:after="120"/>
        <w:ind w:left="1134"/>
        <w:contextualSpacing w:val="0"/>
        <w:jc w:val="both"/>
        <w:rPr>
          <w:rFonts w:ascii="Times New Roman" w:hAnsi="Times New Roman"/>
          <w:color w:val="000000"/>
        </w:rPr>
      </w:pPr>
      <w:r>
        <w:rPr>
          <w:rFonts w:ascii="Times New Roman" w:hAnsi="Times New Roman"/>
        </w:rPr>
        <w:t>1. </w:t>
      </w:r>
      <w:r w:rsidR="00642482">
        <w:rPr>
          <w:rFonts w:ascii="Times New Roman" w:hAnsi="Times New Roman"/>
        </w:rPr>
        <w:t>Т</w:t>
      </w:r>
      <w:r w:rsidR="004C4023" w:rsidRPr="003E41FA">
        <w:rPr>
          <w:rFonts w:ascii="Times New Roman" w:hAnsi="Times New Roman"/>
        </w:rPr>
        <w:t xml:space="preserve">вердження про зниження ризику захворювання </w:t>
      </w:r>
      <w:r>
        <w:rPr>
          <w:rFonts w:ascii="Times New Roman" w:hAnsi="Times New Roman"/>
        </w:rPr>
        <w:t>‒</w:t>
      </w:r>
      <w:r w:rsidR="004C4023" w:rsidRPr="003E41FA">
        <w:rPr>
          <w:rFonts w:ascii="Times New Roman" w:hAnsi="Times New Roman"/>
        </w:rPr>
        <w:t xml:space="preserve"> твердження про користь для здоров’я, яке стверджує або вказує на те, що споживання певної категорії харчових продуктів, харчового продукту або складової харчового продукту значно знижує ризик розвитку певної хвороби</w:t>
      </w:r>
      <w:r w:rsidR="00642482">
        <w:rPr>
          <w:rFonts w:ascii="Times New Roman" w:hAnsi="Times New Roman"/>
        </w:rPr>
        <w:t>.</w:t>
      </w:r>
      <w:r w:rsidR="00642482" w:rsidRPr="003E41FA">
        <w:rPr>
          <w:rFonts w:ascii="Times New Roman" w:hAnsi="Times New Roman"/>
        </w:rPr>
        <w:t xml:space="preserve"> </w:t>
      </w:r>
    </w:p>
    <w:p w14:paraId="1A3D3647" w14:textId="7247DCC9" w:rsidR="004C4023" w:rsidRPr="003E41FA" w:rsidRDefault="00846CB2" w:rsidP="0062372A">
      <w:pPr>
        <w:pStyle w:val="a3"/>
        <w:widowControl w:val="0"/>
        <w:tabs>
          <w:tab w:val="left" w:pos="567"/>
        </w:tabs>
        <w:autoSpaceDE w:val="0"/>
        <w:autoSpaceDN w:val="0"/>
        <w:adjustRightInd w:val="0"/>
        <w:spacing w:before="120" w:after="120"/>
        <w:ind w:left="1134"/>
        <w:contextualSpacing w:val="0"/>
        <w:jc w:val="both"/>
        <w:rPr>
          <w:rFonts w:ascii="Times New Roman" w:hAnsi="Times New Roman"/>
          <w:color w:val="000000"/>
        </w:rPr>
      </w:pPr>
      <w:r>
        <w:rPr>
          <w:rFonts w:ascii="Times New Roman" w:hAnsi="Times New Roman"/>
        </w:rPr>
        <w:t>2. </w:t>
      </w:r>
      <w:r w:rsidR="00642482">
        <w:rPr>
          <w:rFonts w:ascii="Times New Roman" w:hAnsi="Times New Roman"/>
        </w:rPr>
        <w:t>Т</w:t>
      </w:r>
      <w:r w:rsidR="004C4023" w:rsidRPr="003E41FA">
        <w:rPr>
          <w:rFonts w:ascii="Times New Roman" w:hAnsi="Times New Roman"/>
        </w:rPr>
        <w:t>вердження про користь для здоров’я – твердження, яке стверджує або вказує на те, що існує зв’язок між певною категорією харчових продуктів, харчовим продуктом або однією з його складових та станом здоров’я споживача.</w:t>
      </w:r>
    </w:p>
    <w:p w14:paraId="3958000F"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sidRPr="003E41FA">
        <w:rPr>
          <w:rFonts w:ascii="Times New Roman" w:hAnsi="Times New Roman"/>
          <w:color w:val="000000"/>
        </w:rPr>
        <w:t>Відповідно до частини четвертої статті 4 Закону України «Про інформацію для споживачів щодо харчових продуктів» інформація про харчові продукти не повинна приписувати будь-яким харчовим продуктам, крім природних мінеральних вод та харчових продуктів для спеціальних медичних цілей, властивостей, що сприяють запобіганню чи лікуванню захворювань, або посилатися на такі властивості.</w:t>
      </w:r>
    </w:p>
    <w:p w14:paraId="0007171F"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sidRPr="003E41FA">
        <w:rPr>
          <w:rFonts w:ascii="Times New Roman" w:hAnsi="Times New Roman"/>
          <w:color w:val="000000"/>
        </w:rPr>
        <w:t>Наказом МОЗ від 15.05.2020 № 1145, зареєстрованим у Міністерстві юстиції України 04.08.2020 за № 745/35028, затверджено Вимоги до тверджень про поживну цінність харчових продуктів та тверджень про користь для здоров’я харчових продуктів (далі</w:t>
      </w:r>
      <w:r>
        <w:rPr>
          <w:rFonts w:ascii="Times New Roman" w:hAnsi="Times New Roman"/>
          <w:color w:val="000000"/>
        </w:rPr>
        <w:t> </w:t>
      </w:r>
      <w:r w:rsidRPr="003E41FA">
        <w:rPr>
          <w:rFonts w:ascii="Times New Roman" w:hAnsi="Times New Roman"/>
          <w:color w:val="000000"/>
        </w:rPr>
        <w:t>–</w:t>
      </w:r>
      <w:r>
        <w:rPr>
          <w:rFonts w:ascii="Times New Roman" w:hAnsi="Times New Roman"/>
          <w:color w:val="000000"/>
        </w:rPr>
        <w:t> </w:t>
      </w:r>
      <w:r w:rsidRPr="003E41FA">
        <w:rPr>
          <w:rFonts w:ascii="Times New Roman" w:hAnsi="Times New Roman"/>
          <w:color w:val="000000"/>
        </w:rPr>
        <w:t>Вимоги до тверджень), як</w:t>
      </w:r>
      <w:r>
        <w:rPr>
          <w:rFonts w:ascii="Times New Roman" w:hAnsi="Times New Roman"/>
          <w:color w:val="000000"/>
        </w:rPr>
        <w:t>ими</w:t>
      </w:r>
      <w:r w:rsidRPr="003E41FA">
        <w:rPr>
          <w:rFonts w:ascii="Times New Roman" w:hAnsi="Times New Roman"/>
          <w:color w:val="000000"/>
        </w:rPr>
        <w:t xml:space="preserve"> </w:t>
      </w:r>
      <w:r>
        <w:rPr>
          <w:rFonts w:ascii="Times New Roman" w:hAnsi="Times New Roman"/>
          <w:color w:val="000000"/>
        </w:rPr>
        <w:t>передбачено</w:t>
      </w:r>
      <w:r w:rsidRPr="003E41FA">
        <w:rPr>
          <w:rFonts w:ascii="Times New Roman" w:hAnsi="Times New Roman"/>
          <w:color w:val="000000"/>
        </w:rPr>
        <w:t>, зокрема, вимоги до тверджень про зниження ризику захворювань та про користь для здоров’я.</w:t>
      </w:r>
    </w:p>
    <w:p w14:paraId="2B0EA14F"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sidRPr="003E41FA">
        <w:rPr>
          <w:rFonts w:ascii="Times New Roman" w:hAnsi="Times New Roman"/>
          <w:color w:val="000000"/>
        </w:rPr>
        <w:t xml:space="preserve">Відповідно до пункту 1 розділу IV Вимог до тверджень забороняється використовувати </w:t>
      </w:r>
      <w:r w:rsidRPr="0062372A">
        <w:rPr>
          <w:rFonts w:ascii="Times New Roman" w:hAnsi="Times New Roman"/>
          <w:color w:val="000000"/>
          <w:sz w:val="22"/>
          <w:szCs w:val="22"/>
        </w:rPr>
        <w:t>твердження про користь для здоров’я, які не містяться в додатку 2 або додатку 3 до цих вимог.</w:t>
      </w:r>
    </w:p>
    <w:p w14:paraId="6B4F0B25"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sidRPr="003E41FA">
        <w:rPr>
          <w:rFonts w:ascii="Times New Roman" w:hAnsi="Times New Roman"/>
          <w:color w:val="000000"/>
        </w:rPr>
        <w:t>Відповідно до додатка 2 до Вимог до тверджень тексти «Тверджень» містять такі словосполучення – «сприяє зниженню», «сприяє зменшенню», сприяє підтриманню», «сприяють збільшенню», «сприяють підтриманню нормального рівня», «сприяє нормальному метаболізму» тощо.</w:t>
      </w:r>
    </w:p>
    <w:p w14:paraId="526B81CD" w14:textId="429DCCD1"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sidRPr="003E41FA">
        <w:rPr>
          <w:rFonts w:ascii="Times New Roman" w:hAnsi="Times New Roman"/>
          <w:color w:val="000000"/>
        </w:rPr>
        <w:t xml:space="preserve">З огляду на зазначене можна зробити висновок, що використання аналогічних за змістом словосполучень, що вказують на сприяння поліпшенню, підтриманню чи </w:t>
      </w:r>
      <w:r w:rsidR="00C651AE">
        <w:rPr>
          <w:rFonts w:ascii="Times New Roman" w:hAnsi="Times New Roman"/>
          <w:color w:val="000000"/>
        </w:rPr>
        <w:t xml:space="preserve">на </w:t>
      </w:r>
      <w:r w:rsidRPr="003E41FA">
        <w:rPr>
          <w:rFonts w:ascii="Times New Roman" w:hAnsi="Times New Roman"/>
          <w:color w:val="000000"/>
        </w:rPr>
        <w:t>нормалізацію функцій організму</w:t>
      </w:r>
      <w:r w:rsidR="00F21D0D">
        <w:rPr>
          <w:rFonts w:ascii="Times New Roman" w:hAnsi="Times New Roman"/>
          <w:color w:val="000000"/>
        </w:rPr>
        <w:t>,</w:t>
      </w:r>
      <w:r w:rsidRPr="003E41FA">
        <w:rPr>
          <w:rFonts w:ascii="Times New Roman" w:hAnsi="Times New Roman"/>
          <w:color w:val="000000"/>
        </w:rPr>
        <w:t xml:space="preserve"> є </w:t>
      </w:r>
      <w:r>
        <w:rPr>
          <w:rFonts w:ascii="Times New Roman" w:hAnsi="Times New Roman"/>
          <w:color w:val="000000"/>
        </w:rPr>
        <w:t>т</w:t>
      </w:r>
      <w:r w:rsidRPr="003E41FA">
        <w:rPr>
          <w:rFonts w:ascii="Times New Roman" w:hAnsi="Times New Roman"/>
          <w:color w:val="000000"/>
        </w:rPr>
        <w:t>вердженням про користь для здоров’я.</w:t>
      </w:r>
    </w:p>
    <w:p w14:paraId="015F7CF4" w14:textId="49EE006F"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sidRPr="003E41FA">
        <w:rPr>
          <w:rFonts w:ascii="Times New Roman" w:hAnsi="Times New Roman"/>
          <w:color w:val="000000"/>
        </w:rPr>
        <w:t xml:space="preserve">Листом від 15.07.2024 № 26-04/28292/2-24 (вх. Комітету № 6-04/9345 від 15.07.2024) МОЗ повідомило, що твердження, наведені в маркуванні дієтичних добавок </w:t>
      </w:r>
      <w:r w:rsidR="00C651AE">
        <w:rPr>
          <w:rFonts w:ascii="Times New Roman" w:hAnsi="Times New Roman"/>
          <w:color w:val="000000"/>
        </w:rPr>
        <w:t>і</w:t>
      </w:r>
      <w:r w:rsidRPr="003E41FA">
        <w:rPr>
          <w:rFonts w:ascii="Times New Roman" w:hAnsi="Times New Roman"/>
          <w:color w:val="000000"/>
        </w:rPr>
        <w:t>з позначенням «Bazooka» про Властивості 1</w:t>
      </w:r>
      <w:r w:rsidR="00F21D0D">
        <w:rPr>
          <w:rFonts w:ascii="Times New Roman" w:hAnsi="Times New Roman"/>
          <w:color w:val="000000"/>
        </w:rPr>
        <w:t xml:space="preserve"> ‒ </w:t>
      </w:r>
      <w:r w:rsidRPr="003E41FA">
        <w:rPr>
          <w:rFonts w:ascii="Times New Roman" w:hAnsi="Times New Roman"/>
          <w:color w:val="000000"/>
        </w:rPr>
        <w:t>3 та поширені у відеороликах про Дієтичні добавки</w:t>
      </w:r>
      <w:r w:rsidR="00F21D0D">
        <w:rPr>
          <w:rFonts w:ascii="Times New Roman" w:hAnsi="Times New Roman"/>
          <w:color w:val="000000"/>
        </w:rPr>
        <w:t>,</w:t>
      </w:r>
      <w:r>
        <w:rPr>
          <w:rFonts w:ascii="Times New Roman" w:hAnsi="Times New Roman"/>
          <w:color w:val="000000"/>
        </w:rPr>
        <w:t xml:space="preserve"> </w:t>
      </w:r>
      <w:r w:rsidRPr="003E41FA">
        <w:rPr>
          <w:rFonts w:ascii="Times New Roman" w:hAnsi="Times New Roman"/>
          <w:color w:val="000000"/>
        </w:rPr>
        <w:t xml:space="preserve">відсутні </w:t>
      </w:r>
      <w:r>
        <w:rPr>
          <w:rFonts w:ascii="Times New Roman" w:hAnsi="Times New Roman"/>
          <w:color w:val="000000"/>
        </w:rPr>
        <w:t>у</w:t>
      </w:r>
      <w:r w:rsidRPr="003E41FA">
        <w:rPr>
          <w:rFonts w:ascii="Times New Roman" w:hAnsi="Times New Roman"/>
          <w:color w:val="000000"/>
        </w:rPr>
        <w:t xml:space="preserve"> Вимог</w:t>
      </w:r>
      <w:r>
        <w:rPr>
          <w:rFonts w:ascii="Times New Roman" w:hAnsi="Times New Roman"/>
          <w:color w:val="000000"/>
        </w:rPr>
        <w:t>ах</w:t>
      </w:r>
      <w:r w:rsidRPr="003E41FA">
        <w:rPr>
          <w:rFonts w:ascii="Times New Roman" w:hAnsi="Times New Roman"/>
          <w:color w:val="000000"/>
        </w:rPr>
        <w:t xml:space="preserve"> до тверджень.</w:t>
      </w:r>
    </w:p>
    <w:p w14:paraId="47494A32" w14:textId="4A936E14" w:rsidR="004C4023" w:rsidRPr="00377FC7"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Pr>
          <w:rFonts w:ascii="Times New Roman" w:hAnsi="Times New Roman"/>
          <w:color w:val="000000"/>
        </w:rPr>
        <w:t xml:space="preserve">Поширення інформації </w:t>
      </w:r>
      <w:r w:rsidRPr="003E41FA">
        <w:rPr>
          <w:rFonts w:ascii="Times New Roman" w:hAnsi="Times New Roman"/>
          <w:color w:val="000000"/>
        </w:rPr>
        <w:t>про Властивості 1</w:t>
      </w:r>
      <w:r w:rsidR="00C651AE">
        <w:rPr>
          <w:rFonts w:ascii="Times New Roman" w:hAnsi="Times New Roman"/>
          <w:color w:val="000000"/>
        </w:rPr>
        <w:t xml:space="preserve"> ‒ </w:t>
      </w:r>
      <w:r w:rsidRPr="003E41FA">
        <w:rPr>
          <w:rFonts w:ascii="Times New Roman" w:hAnsi="Times New Roman"/>
          <w:color w:val="000000"/>
        </w:rPr>
        <w:t xml:space="preserve">3 в маркуванні </w:t>
      </w:r>
      <w:r>
        <w:rPr>
          <w:rFonts w:ascii="Times New Roman" w:hAnsi="Times New Roman"/>
          <w:color w:val="000000"/>
        </w:rPr>
        <w:t>Д</w:t>
      </w:r>
      <w:r w:rsidRPr="003E41FA">
        <w:rPr>
          <w:rFonts w:ascii="Times New Roman" w:hAnsi="Times New Roman"/>
          <w:color w:val="000000"/>
        </w:rPr>
        <w:t>ієтичних добавок та у відеороликах про Дієтичні добавки може містити ознаки порушення вимог законодавства про безпечність та якість харчових продуктів, зокрема, щодо надання споживачам інформації про харчові продукти.</w:t>
      </w:r>
    </w:p>
    <w:p w14:paraId="61B04AC9" w14:textId="14F2C13F" w:rsidR="004C4023" w:rsidRPr="003E41FA" w:rsidRDefault="004C4023" w:rsidP="007723B7">
      <w:pPr>
        <w:pStyle w:val="a3"/>
        <w:widowControl w:val="0"/>
        <w:numPr>
          <w:ilvl w:val="1"/>
          <w:numId w:val="12"/>
        </w:numPr>
        <w:tabs>
          <w:tab w:val="left" w:pos="709"/>
        </w:tabs>
        <w:autoSpaceDE w:val="0"/>
        <w:autoSpaceDN w:val="0"/>
        <w:adjustRightInd w:val="0"/>
        <w:spacing w:before="120" w:after="120"/>
        <w:ind w:left="567" w:hanging="709"/>
        <w:contextualSpacing w:val="0"/>
        <w:jc w:val="both"/>
        <w:rPr>
          <w:rFonts w:ascii="Times New Roman" w:hAnsi="Times New Roman"/>
          <w:b/>
          <w:bCs/>
          <w:i/>
        </w:rPr>
      </w:pPr>
      <w:r w:rsidRPr="003E41FA">
        <w:rPr>
          <w:rFonts w:ascii="Times New Roman" w:hAnsi="Times New Roman"/>
          <w:b/>
          <w:i/>
        </w:rPr>
        <w:t>Обставини</w:t>
      </w:r>
      <w:r w:rsidRPr="003E41FA">
        <w:rPr>
          <w:rFonts w:ascii="Times New Roman" w:hAnsi="Times New Roman"/>
          <w:b/>
          <w:bCs/>
          <w:i/>
        </w:rPr>
        <w:t xml:space="preserve">, </w:t>
      </w:r>
      <w:r w:rsidR="00CC5E82">
        <w:rPr>
          <w:rFonts w:ascii="Times New Roman" w:hAnsi="Times New Roman"/>
          <w:b/>
          <w:bCs/>
          <w:i/>
        </w:rPr>
        <w:t xml:space="preserve">які </w:t>
      </w:r>
      <w:r w:rsidR="00CC5E82" w:rsidRPr="003E41FA">
        <w:rPr>
          <w:rFonts w:ascii="Times New Roman" w:hAnsi="Times New Roman"/>
          <w:b/>
          <w:bCs/>
          <w:i/>
        </w:rPr>
        <w:t>повідом</w:t>
      </w:r>
      <w:r w:rsidR="00CC5E82">
        <w:rPr>
          <w:rFonts w:ascii="Times New Roman" w:hAnsi="Times New Roman"/>
          <w:b/>
          <w:bCs/>
          <w:i/>
        </w:rPr>
        <w:t>ило</w:t>
      </w:r>
      <w:r w:rsidR="00CC5E82" w:rsidRPr="003E41FA">
        <w:rPr>
          <w:rFonts w:ascii="Times New Roman" w:hAnsi="Times New Roman"/>
          <w:b/>
          <w:bCs/>
          <w:i/>
        </w:rPr>
        <w:t xml:space="preserve"> </w:t>
      </w:r>
      <w:r w:rsidRPr="003E41FA">
        <w:rPr>
          <w:rFonts w:ascii="Times New Roman" w:hAnsi="Times New Roman"/>
          <w:b/>
          <w:bCs/>
          <w:i/>
        </w:rPr>
        <w:t>ДП «Науковий токсикологічний центр імені академіка Л.І. Медведя МОЗ України»</w:t>
      </w:r>
    </w:p>
    <w:p w14:paraId="4331F888" w14:textId="77777777" w:rsidR="004C4023" w:rsidRPr="003E41FA" w:rsidRDefault="004C4023" w:rsidP="004C4023">
      <w:pPr>
        <w:pStyle w:val="a3"/>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eastAsia="Times New Roman" w:hAnsi="Times New Roman"/>
          <w:lang w:eastAsia="ru-RU"/>
        </w:rPr>
        <w:lastRenderedPageBreak/>
        <w:t>ДП «Науковий токсикологічний центр імені академіка Л.І. Медведя МОЗ України» складало Звіти про науково-дослідну роботу за замовленням Товариства.</w:t>
      </w:r>
    </w:p>
    <w:p w14:paraId="6F184861" w14:textId="77777777" w:rsidR="004C4023" w:rsidRPr="003E41FA" w:rsidRDefault="004C4023" w:rsidP="004C4023">
      <w:pPr>
        <w:pStyle w:val="a3"/>
        <w:numPr>
          <w:ilvl w:val="0"/>
          <w:numId w:val="1"/>
        </w:numPr>
        <w:autoSpaceDE w:val="0"/>
        <w:autoSpaceDN w:val="0"/>
        <w:adjustRightInd w:val="0"/>
        <w:ind w:left="567" w:hanging="709"/>
        <w:contextualSpacing w:val="0"/>
        <w:jc w:val="both"/>
        <w:rPr>
          <w:rFonts w:ascii="Times New Roman" w:hAnsi="Times New Roman"/>
        </w:rPr>
      </w:pPr>
      <w:r w:rsidRPr="003E41FA">
        <w:rPr>
          <w:rFonts w:ascii="Times New Roman" w:hAnsi="Times New Roman"/>
        </w:rPr>
        <w:t xml:space="preserve">ДП «Науковий токсикологічний центр імені академіка Л.І. Медведя МОЗ України» не здійснювало </w:t>
      </w:r>
      <w:r>
        <w:rPr>
          <w:rFonts w:ascii="Times New Roman" w:hAnsi="Times New Roman"/>
        </w:rPr>
        <w:t>о</w:t>
      </w:r>
      <w:r w:rsidRPr="003E41FA">
        <w:rPr>
          <w:rFonts w:ascii="Times New Roman" w:hAnsi="Times New Roman"/>
        </w:rPr>
        <w:t>цінк</w:t>
      </w:r>
      <w:r>
        <w:rPr>
          <w:rFonts w:ascii="Times New Roman" w:hAnsi="Times New Roman"/>
        </w:rPr>
        <w:t>и</w:t>
      </w:r>
      <w:r w:rsidRPr="003E41FA">
        <w:rPr>
          <w:rFonts w:ascii="Times New Roman" w:hAnsi="Times New Roman"/>
        </w:rPr>
        <w:t xml:space="preserve"> відповідності та/або випробування на предмет:</w:t>
      </w:r>
    </w:p>
    <w:p w14:paraId="119D9C50" w14:textId="3FEC4868" w:rsidR="004C4023" w:rsidRPr="003E41FA" w:rsidRDefault="004C4023" w:rsidP="007723B7">
      <w:pPr>
        <w:numPr>
          <w:ilvl w:val="0"/>
          <w:numId w:val="9"/>
        </w:numPr>
        <w:tabs>
          <w:tab w:val="left" w:pos="1418"/>
        </w:tabs>
        <w:autoSpaceDE w:val="0"/>
        <w:autoSpaceDN w:val="0"/>
        <w:adjustRightInd w:val="0"/>
        <w:spacing w:after="0" w:line="240" w:lineRule="auto"/>
        <w:ind w:left="1418" w:hanging="284"/>
        <w:jc w:val="both"/>
        <w:rPr>
          <w:rFonts w:ascii="Times New Roman" w:hAnsi="Times New Roman" w:cs="Times New Roman"/>
          <w:sz w:val="24"/>
          <w:szCs w:val="24"/>
        </w:rPr>
      </w:pPr>
      <w:r w:rsidRPr="003E41FA">
        <w:rPr>
          <w:rFonts w:ascii="Times New Roman" w:hAnsi="Times New Roman" w:cs="Times New Roman"/>
          <w:sz w:val="24"/>
          <w:szCs w:val="24"/>
        </w:rPr>
        <w:t>наявності в Дієтичн</w:t>
      </w:r>
      <w:r w:rsidRPr="003E41FA">
        <w:rPr>
          <w:rFonts w:ascii="Times New Roman" w:hAnsi="Times New Roman" w:cs="Times New Roman"/>
          <w:sz w:val="24"/>
          <w:szCs w:val="24"/>
          <w:lang w:val="uk-UA"/>
        </w:rPr>
        <w:t>их</w:t>
      </w:r>
      <w:r w:rsidRPr="003E41FA">
        <w:rPr>
          <w:rFonts w:ascii="Times New Roman" w:hAnsi="Times New Roman" w:cs="Times New Roman"/>
          <w:sz w:val="24"/>
          <w:szCs w:val="24"/>
        </w:rPr>
        <w:t xml:space="preserve"> добав</w:t>
      </w:r>
      <w:r w:rsidRPr="003E41FA">
        <w:rPr>
          <w:rFonts w:ascii="Times New Roman" w:hAnsi="Times New Roman" w:cs="Times New Roman"/>
          <w:sz w:val="24"/>
          <w:szCs w:val="24"/>
          <w:lang w:val="uk-UA"/>
        </w:rPr>
        <w:t>ках</w:t>
      </w:r>
      <w:r w:rsidRPr="003E41FA">
        <w:rPr>
          <w:rFonts w:ascii="Times New Roman" w:hAnsi="Times New Roman" w:cs="Times New Roman"/>
          <w:sz w:val="24"/>
          <w:szCs w:val="24"/>
        </w:rPr>
        <w:t xml:space="preserve"> Властивостей </w:t>
      </w:r>
      <w:r w:rsidRPr="003E41FA">
        <w:rPr>
          <w:rFonts w:ascii="Times New Roman" w:hAnsi="Times New Roman" w:cs="Times New Roman"/>
          <w:sz w:val="24"/>
          <w:szCs w:val="24"/>
          <w:lang w:val="uk-UA"/>
        </w:rPr>
        <w:t>1</w:t>
      </w:r>
      <w:r w:rsidR="00CC5E82">
        <w:rPr>
          <w:rFonts w:ascii="Times New Roman" w:hAnsi="Times New Roman" w:cs="Times New Roman"/>
          <w:sz w:val="24"/>
          <w:szCs w:val="24"/>
          <w:lang w:val="uk-UA"/>
        </w:rPr>
        <w:t xml:space="preserve"> ‒ </w:t>
      </w:r>
      <w:r w:rsidRPr="003E41FA">
        <w:rPr>
          <w:rFonts w:ascii="Times New Roman" w:hAnsi="Times New Roman" w:cs="Times New Roman"/>
          <w:sz w:val="24"/>
          <w:szCs w:val="24"/>
          <w:lang w:val="uk-UA"/>
        </w:rPr>
        <w:t>3</w:t>
      </w:r>
      <w:r w:rsidRPr="003E41FA">
        <w:rPr>
          <w:rFonts w:ascii="Times New Roman" w:hAnsi="Times New Roman" w:cs="Times New Roman"/>
          <w:sz w:val="24"/>
          <w:szCs w:val="24"/>
        </w:rPr>
        <w:t>;</w:t>
      </w:r>
    </w:p>
    <w:p w14:paraId="66827244" w14:textId="77777777" w:rsidR="004C4023" w:rsidRPr="00883295" w:rsidRDefault="004C4023" w:rsidP="007723B7">
      <w:pPr>
        <w:numPr>
          <w:ilvl w:val="0"/>
          <w:numId w:val="9"/>
        </w:numPr>
        <w:tabs>
          <w:tab w:val="left" w:pos="1418"/>
        </w:tabs>
        <w:autoSpaceDE w:val="0"/>
        <w:autoSpaceDN w:val="0"/>
        <w:adjustRightInd w:val="0"/>
        <w:spacing w:after="0" w:line="240" w:lineRule="auto"/>
        <w:ind w:left="1418" w:hanging="284"/>
        <w:jc w:val="both"/>
        <w:rPr>
          <w:rFonts w:ascii="Times New Roman" w:hAnsi="Times New Roman" w:cs="Times New Roman"/>
          <w:sz w:val="24"/>
          <w:szCs w:val="24"/>
        </w:rPr>
      </w:pPr>
      <w:r w:rsidRPr="003E41FA">
        <w:rPr>
          <w:rFonts w:ascii="Times New Roman" w:hAnsi="Times New Roman" w:cs="Times New Roman"/>
          <w:sz w:val="24"/>
          <w:szCs w:val="24"/>
        </w:rPr>
        <w:t>наявних у Дієтичн</w:t>
      </w:r>
      <w:r w:rsidRPr="003E41FA">
        <w:rPr>
          <w:rFonts w:ascii="Times New Roman" w:hAnsi="Times New Roman" w:cs="Times New Roman"/>
          <w:sz w:val="24"/>
          <w:szCs w:val="24"/>
          <w:lang w:val="uk-UA"/>
        </w:rPr>
        <w:t>их</w:t>
      </w:r>
      <w:r w:rsidRPr="003E41FA">
        <w:rPr>
          <w:rFonts w:ascii="Times New Roman" w:hAnsi="Times New Roman" w:cs="Times New Roman"/>
          <w:sz w:val="24"/>
          <w:szCs w:val="24"/>
        </w:rPr>
        <w:t xml:space="preserve"> добав</w:t>
      </w:r>
      <w:r w:rsidRPr="003E41FA">
        <w:rPr>
          <w:rFonts w:ascii="Times New Roman" w:hAnsi="Times New Roman" w:cs="Times New Roman"/>
          <w:sz w:val="24"/>
          <w:szCs w:val="24"/>
          <w:lang w:val="uk-UA"/>
        </w:rPr>
        <w:t xml:space="preserve">ках </w:t>
      </w:r>
      <w:r w:rsidRPr="003E41FA">
        <w:rPr>
          <w:rFonts w:ascii="Times New Roman" w:hAnsi="Times New Roman" w:cs="Times New Roman"/>
          <w:sz w:val="24"/>
          <w:szCs w:val="24"/>
        </w:rPr>
        <w:t>властивостей</w:t>
      </w:r>
      <w:r w:rsidRPr="00883295">
        <w:rPr>
          <w:rFonts w:ascii="Times New Roman" w:hAnsi="Times New Roman" w:cs="Times New Roman"/>
          <w:sz w:val="24"/>
          <w:szCs w:val="24"/>
        </w:rPr>
        <w:t>.</w:t>
      </w:r>
    </w:p>
    <w:p w14:paraId="3566864D" w14:textId="1A879D7B" w:rsidR="004C4023" w:rsidRPr="003E41FA" w:rsidRDefault="004C4023" w:rsidP="004C4023">
      <w:pPr>
        <w:pStyle w:val="a3"/>
        <w:numPr>
          <w:ilvl w:val="0"/>
          <w:numId w:val="1"/>
        </w:numPr>
        <w:tabs>
          <w:tab w:val="left" w:pos="1418"/>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ДП «Науковий токсикологічний центр імені академіка Л.І. Медведя МОЗ України» не може підтвердити, що Дієтичні добавки мають Властивості 1</w:t>
      </w:r>
      <w:r w:rsidR="00CC5E82">
        <w:rPr>
          <w:rFonts w:ascii="Times New Roman" w:hAnsi="Times New Roman"/>
        </w:rPr>
        <w:t xml:space="preserve"> ‒ </w:t>
      </w:r>
      <w:r w:rsidRPr="003E41FA">
        <w:rPr>
          <w:rFonts w:ascii="Times New Roman" w:hAnsi="Times New Roman"/>
        </w:rPr>
        <w:t>3, про що зазначило</w:t>
      </w:r>
      <w:r>
        <w:rPr>
          <w:rFonts w:ascii="Times New Roman" w:hAnsi="Times New Roman"/>
        </w:rPr>
        <w:t xml:space="preserve"> </w:t>
      </w:r>
      <w:r w:rsidR="00CC5E82">
        <w:rPr>
          <w:rFonts w:ascii="Times New Roman" w:hAnsi="Times New Roman"/>
        </w:rPr>
        <w:t xml:space="preserve">в </w:t>
      </w:r>
      <w:r w:rsidRPr="003E41FA">
        <w:rPr>
          <w:rFonts w:ascii="Times New Roman" w:hAnsi="Times New Roman"/>
        </w:rPr>
        <w:t>листі від 02.10.2024 № 3/10-А-692 (вх. Комітету № 8-04/12869 від 10.10.2024).</w:t>
      </w:r>
    </w:p>
    <w:p w14:paraId="393B0B85" w14:textId="23BEBBCF" w:rsidR="004C4023" w:rsidRPr="003E41FA" w:rsidRDefault="004C4023" w:rsidP="007723B7">
      <w:pPr>
        <w:pStyle w:val="a3"/>
        <w:widowControl w:val="0"/>
        <w:numPr>
          <w:ilvl w:val="1"/>
          <w:numId w:val="12"/>
        </w:numPr>
        <w:tabs>
          <w:tab w:val="left" w:pos="709"/>
        </w:tabs>
        <w:autoSpaceDE w:val="0"/>
        <w:autoSpaceDN w:val="0"/>
        <w:adjustRightInd w:val="0"/>
        <w:spacing w:before="120" w:after="120"/>
        <w:ind w:left="567" w:hanging="709"/>
        <w:contextualSpacing w:val="0"/>
        <w:jc w:val="both"/>
        <w:rPr>
          <w:rFonts w:ascii="Times New Roman" w:hAnsi="Times New Roman"/>
          <w:b/>
          <w:bCs/>
          <w:i/>
        </w:rPr>
      </w:pPr>
      <w:r w:rsidRPr="003E41FA">
        <w:rPr>
          <w:rFonts w:ascii="Times New Roman" w:hAnsi="Times New Roman"/>
          <w:b/>
          <w:bCs/>
          <w:i/>
        </w:rPr>
        <w:t xml:space="preserve">Обставини, </w:t>
      </w:r>
      <w:r w:rsidR="00CC5E82">
        <w:rPr>
          <w:rFonts w:ascii="Times New Roman" w:hAnsi="Times New Roman"/>
          <w:b/>
          <w:bCs/>
          <w:i/>
        </w:rPr>
        <w:t xml:space="preserve">які </w:t>
      </w:r>
      <w:r w:rsidR="00CC5E82" w:rsidRPr="003E41FA">
        <w:rPr>
          <w:rFonts w:ascii="Times New Roman" w:hAnsi="Times New Roman"/>
          <w:b/>
          <w:bCs/>
          <w:i/>
        </w:rPr>
        <w:t>повідом</w:t>
      </w:r>
      <w:r w:rsidR="00CC5E82">
        <w:rPr>
          <w:rFonts w:ascii="Times New Roman" w:hAnsi="Times New Roman"/>
          <w:b/>
          <w:bCs/>
          <w:i/>
        </w:rPr>
        <w:t>ив</w:t>
      </w:r>
      <w:r w:rsidR="00CC5E82" w:rsidRPr="003E41FA">
        <w:rPr>
          <w:rFonts w:ascii="Times New Roman" w:hAnsi="Times New Roman"/>
          <w:b/>
          <w:bCs/>
          <w:i/>
        </w:rPr>
        <w:t xml:space="preserve"> </w:t>
      </w:r>
      <w:r w:rsidRPr="003E41FA">
        <w:rPr>
          <w:rFonts w:ascii="Times New Roman" w:hAnsi="Times New Roman"/>
          <w:b/>
          <w:bCs/>
          <w:i/>
        </w:rPr>
        <w:t>Державни</w:t>
      </w:r>
      <w:r w:rsidR="00CC5E82">
        <w:rPr>
          <w:rFonts w:ascii="Times New Roman" w:hAnsi="Times New Roman"/>
          <w:b/>
          <w:bCs/>
          <w:i/>
        </w:rPr>
        <w:t>й</w:t>
      </w:r>
      <w:r w:rsidRPr="003E41FA">
        <w:rPr>
          <w:rFonts w:ascii="Times New Roman" w:hAnsi="Times New Roman"/>
          <w:b/>
          <w:bCs/>
          <w:i/>
        </w:rPr>
        <w:t xml:space="preserve"> </w:t>
      </w:r>
      <w:r w:rsidR="00CC5E82" w:rsidRPr="003E41FA">
        <w:rPr>
          <w:rFonts w:ascii="Times New Roman" w:hAnsi="Times New Roman"/>
          <w:b/>
          <w:bCs/>
          <w:i/>
        </w:rPr>
        <w:t>експертни</w:t>
      </w:r>
      <w:r w:rsidR="00CC5E82">
        <w:rPr>
          <w:rFonts w:ascii="Times New Roman" w:hAnsi="Times New Roman"/>
          <w:b/>
          <w:bCs/>
          <w:i/>
        </w:rPr>
        <w:t>й</w:t>
      </w:r>
      <w:r w:rsidR="00CC5E82" w:rsidRPr="003E41FA">
        <w:rPr>
          <w:rFonts w:ascii="Times New Roman" w:hAnsi="Times New Roman"/>
          <w:b/>
          <w:bCs/>
          <w:i/>
        </w:rPr>
        <w:t xml:space="preserve"> </w:t>
      </w:r>
      <w:r w:rsidRPr="003E41FA">
        <w:rPr>
          <w:rFonts w:ascii="Times New Roman" w:hAnsi="Times New Roman"/>
          <w:b/>
          <w:bCs/>
          <w:i/>
        </w:rPr>
        <w:t>центр МОЗ України</w:t>
      </w:r>
    </w:p>
    <w:p w14:paraId="2935B519" w14:textId="41DC4CCE"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 xml:space="preserve">Згідно з відомостями Державного реєстру лікарських засобів України станом на 09.10.2024 в Україні не зареєстровано </w:t>
      </w:r>
      <w:r w:rsidR="00CC5E82" w:rsidRPr="003E41FA">
        <w:rPr>
          <w:rFonts w:ascii="Times New Roman" w:hAnsi="Times New Roman"/>
        </w:rPr>
        <w:t>лікарськ</w:t>
      </w:r>
      <w:r w:rsidR="00CC5E82">
        <w:rPr>
          <w:rFonts w:ascii="Times New Roman" w:hAnsi="Times New Roman"/>
        </w:rPr>
        <w:t>их</w:t>
      </w:r>
      <w:r w:rsidR="00CC5E82" w:rsidRPr="003E41FA">
        <w:rPr>
          <w:rFonts w:ascii="Times New Roman" w:hAnsi="Times New Roman"/>
        </w:rPr>
        <w:t xml:space="preserve"> засоб</w:t>
      </w:r>
      <w:r w:rsidR="00CC5E82">
        <w:rPr>
          <w:rFonts w:ascii="Times New Roman" w:hAnsi="Times New Roman"/>
        </w:rPr>
        <w:t>ів</w:t>
      </w:r>
      <w:r w:rsidR="00CC5E82" w:rsidRPr="003E41FA">
        <w:rPr>
          <w:rFonts w:ascii="Times New Roman" w:hAnsi="Times New Roman"/>
        </w:rPr>
        <w:t xml:space="preserve"> </w:t>
      </w:r>
      <w:r w:rsidRPr="003E41FA">
        <w:rPr>
          <w:rFonts w:ascii="Times New Roman" w:hAnsi="Times New Roman"/>
        </w:rPr>
        <w:t xml:space="preserve">із комбінацією діючих речовин, яка міститься </w:t>
      </w:r>
      <w:r w:rsidR="00CC5E82">
        <w:rPr>
          <w:rFonts w:ascii="Times New Roman" w:hAnsi="Times New Roman"/>
        </w:rPr>
        <w:t>в</w:t>
      </w:r>
      <w:r w:rsidR="00CC5E82" w:rsidRPr="003E41FA">
        <w:rPr>
          <w:rFonts w:ascii="Times New Roman" w:hAnsi="Times New Roman"/>
        </w:rPr>
        <w:t xml:space="preserve"> </w:t>
      </w:r>
      <w:r w:rsidRPr="003E41FA">
        <w:rPr>
          <w:rFonts w:ascii="Times New Roman" w:hAnsi="Times New Roman"/>
        </w:rPr>
        <w:t xml:space="preserve">Дієтичних </w:t>
      </w:r>
      <w:r w:rsidR="00C651AE" w:rsidRPr="003E41FA">
        <w:rPr>
          <w:rFonts w:ascii="Times New Roman" w:hAnsi="Times New Roman"/>
        </w:rPr>
        <w:t>добав</w:t>
      </w:r>
      <w:r w:rsidR="00C651AE">
        <w:rPr>
          <w:rFonts w:ascii="Times New Roman" w:hAnsi="Times New Roman"/>
        </w:rPr>
        <w:t>ках</w:t>
      </w:r>
      <w:r w:rsidRPr="003E41FA">
        <w:rPr>
          <w:rFonts w:ascii="Times New Roman" w:hAnsi="Times New Roman"/>
        </w:rPr>
        <w:t>.</w:t>
      </w:r>
    </w:p>
    <w:p w14:paraId="0C715A60" w14:textId="06049BAB"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 xml:space="preserve">До компетенції Державного експертного центру МОЗ України не </w:t>
      </w:r>
      <w:r w:rsidR="00CC5E82">
        <w:rPr>
          <w:rFonts w:ascii="Times New Roman" w:hAnsi="Times New Roman"/>
        </w:rPr>
        <w:t>належить</w:t>
      </w:r>
      <w:r w:rsidR="00CC5E82" w:rsidRPr="003E41FA">
        <w:rPr>
          <w:rFonts w:ascii="Times New Roman" w:hAnsi="Times New Roman"/>
        </w:rPr>
        <w:t xml:space="preserve"> </w:t>
      </w:r>
      <w:r w:rsidRPr="003E41FA">
        <w:rPr>
          <w:rFonts w:ascii="Times New Roman" w:hAnsi="Times New Roman"/>
        </w:rPr>
        <w:t xml:space="preserve">питання проведення порівняння лікувальних властивостей лікарських засобів, у яких різний склад діючих речовин. </w:t>
      </w:r>
    </w:p>
    <w:p w14:paraId="73A4C3A1" w14:textId="6F20A5B9"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 xml:space="preserve">У матеріалах реєстраційного досьє на лікарські засоби міститься інформація про діючі речовини чи комбінацію діючих речовин, які мають ті чи інші лікувальні властивості. Кожна лікувальна властивість лікарського засобу обґрунтовується матеріалами реєстраційного досьє на лікарські засоби, виходячи з діючої речовини чи комбінації діючих речовин, їх лікарської форми, </w:t>
      </w:r>
      <w:r w:rsidR="00CC5E82" w:rsidRPr="003E41FA">
        <w:rPr>
          <w:rFonts w:ascii="Times New Roman" w:hAnsi="Times New Roman"/>
        </w:rPr>
        <w:t>сил</w:t>
      </w:r>
      <w:r w:rsidR="00CC5E82">
        <w:rPr>
          <w:rFonts w:ascii="Times New Roman" w:hAnsi="Times New Roman"/>
        </w:rPr>
        <w:t>и</w:t>
      </w:r>
      <w:r w:rsidR="00CC5E82" w:rsidRPr="003E41FA">
        <w:rPr>
          <w:rFonts w:ascii="Times New Roman" w:hAnsi="Times New Roman"/>
        </w:rPr>
        <w:t xml:space="preserve"> </w:t>
      </w:r>
      <w:r w:rsidRPr="003E41FA">
        <w:rPr>
          <w:rFonts w:ascii="Times New Roman" w:hAnsi="Times New Roman"/>
        </w:rPr>
        <w:t>дії (дозування), відповідальність за достовірність та повноту яких несе заявник лікарських засобів.</w:t>
      </w:r>
    </w:p>
    <w:p w14:paraId="12F1DE85" w14:textId="5282A191"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Згідно із частиною четвертою статті 4 Закону України «Про інформацію для споживачів щодо харчових продуктів» інформація про харчові продукти не повинна приписувати будь-яким харчовим продуктам, крім природних мінеральних вод та харчових продуктів для спеціальних медичних цілей, властивостей, що сприяють запобіганню чи лікуванню захворювань, або посилатися на такі властивості.</w:t>
      </w:r>
    </w:p>
    <w:p w14:paraId="63F23E80" w14:textId="7320EF16"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 xml:space="preserve">Пунктом 3.3 розділу ІІІ </w:t>
      </w:r>
      <w:r w:rsidRPr="003E41FA">
        <w:rPr>
          <w:rFonts w:ascii="Times New Roman" w:hAnsi="Times New Roman"/>
          <w:color w:val="000000"/>
        </w:rPr>
        <w:t>Гігієнічн</w:t>
      </w:r>
      <w:r>
        <w:rPr>
          <w:rFonts w:ascii="Times New Roman" w:hAnsi="Times New Roman"/>
          <w:color w:val="000000"/>
        </w:rPr>
        <w:t>их</w:t>
      </w:r>
      <w:r w:rsidRPr="003E41FA">
        <w:rPr>
          <w:rFonts w:ascii="Times New Roman" w:hAnsi="Times New Roman"/>
          <w:color w:val="000000"/>
        </w:rPr>
        <w:t xml:space="preserve"> вимог до дієтичних добавок</w:t>
      </w:r>
      <w:r w:rsidRPr="003E41FA">
        <w:rPr>
          <w:rFonts w:ascii="Times New Roman" w:hAnsi="Times New Roman"/>
        </w:rPr>
        <w:t xml:space="preserve"> передбачено, що етикетування і реклама дієтичних добавок не повинні містити вислови щодо можливої лікувальної дії, втамування болю; листи подяки, визнання, поради, якщо вони пов</w:t>
      </w:r>
      <w:r w:rsidR="00CC5E82">
        <w:rPr>
          <w:rFonts w:ascii="Times New Roman" w:hAnsi="Times New Roman"/>
        </w:rPr>
        <w:t>՚</w:t>
      </w:r>
      <w:r w:rsidRPr="003E41FA">
        <w:rPr>
          <w:rFonts w:ascii="Times New Roman" w:hAnsi="Times New Roman"/>
        </w:rPr>
        <w:t xml:space="preserve">язані з лікуванням чи полегшенням умов перебігу захворювань, а також посилання на таку інформацію; вислови, які спричиняють чи сприяють виникненню відчуття негативного психологічного стану. </w:t>
      </w:r>
    </w:p>
    <w:p w14:paraId="5F549874" w14:textId="5E5AB828"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Під час маркування та рекламування дієтичних добавок слід керуватися Вимогами до тверджень,</w:t>
      </w:r>
      <w:r>
        <w:rPr>
          <w:rFonts w:ascii="Times New Roman" w:hAnsi="Times New Roman"/>
        </w:rPr>
        <w:t xml:space="preserve"> </w:t>
      </w:r>
      <w:r w:rsidR="00CC5E82">
        <w:rPr>
          <w:rFonts w:ascii="Times New Roman" w:hAnsi="Times New Roman"/>
        </w:rPr>
        <w:t>у</w:t>
      </w:r>
      <w:r w:rsidR="00CC5E82" w:rsidRPr="003E41FA">
        <w:rPr>
          <w:rFonts w:ascii="Times New Roman" w:hAnsi="Times New Roman"/>
        </w:rPr>
        <w:t xml:space="preserve"> </w:t>
      </w:r>
      <w:r w:rsidRPr="003E41FA">
        <w:rPr>
          <w:rFonts w:ascii="Times New Roman" w:hAnsi="Times New Roman"/>
        </w:rPr>
        <w:t>як</w:t>
      </w:r>
      <w:r>
        <w:rPr>
          <w:rFonts w:ascii="Times New Roman" w:hAnsi="Times New Roman"/>
        </w:rPr>
        <w:t>их</w:t>
      </w:r>
      <w:r w:rsidRPr="003E41FA">
        <w:rPr>
          <w:rFonts w:ascii="Times New Roman" w:hAnsi="Times New Roman"/>
        </w:rPr>
        <w:t xml:space="preserve"> </w:t>
      </w:r>
      <w:r>
        <w:rPr>
          <w:rFonts w:ascii="Times New Roman" w:hAnsi="Times New Roman"/>
        </w:rPr>
        <w:t>передбачено вимоги до тверджень</w:t>
      </w:r>
      <w:r w:rsidRPr="003E41FA">
        <w:rPr>
          <w:rFonts w:ascii="Times New Roman" w:hAnsi="Times New Roman"/>
        </w:rPr>
        <w:t xml:space="preserve"> про зниження ризику захворюван</w:t>
      </w:r>
      <w:r>
        <w:rPr>
          <w:rFonts w:ascii="Times New Roman" w:hAnsi="Times New Roman"/>
        </w:rPr>
        <w:t>ь</w:t>
      </w:r>
      <w:r w:rsidRPr="003E41FA">
        <w:rPr>
          <w:rFonts w:ascii="Times New Roman" w:hAnsi="Times New Roman"/>
        </w:rPr>
        <w:t>.</w:t>
      </w:r>
    </w:p>
    <w:p w14:paraId="4B697FD1" w14:textId="4967F70A"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 xml:space="preserve">Державний експертний центр МОЗ України повідомив, що твердження </w:t>
      </w:r>
      <w:r>
        <w:rPr>
          <w:rFonts w:ascii="Times New Roman" w:hAnsi="Times New Roman"/>
        </w:rPr>
        <w:t>про те</w:t>
      </w:r>
      <w:r w:rsidRPr="003E41FA">
        <w:rPr>
          <w:rFonts w:ascii="Times New Roman" w:hAnsi="Times New Roman"/>
        </w:rPr>
        <w:t>, що дієтична добавка має лікувальні властивості</w:t>
      </w:r>
      <w:r w:rsidR="00257780">
        <w:rPr>
          <w:rFonts w:ascii="Times New Roman" w:hAnsi="Times New Roman"/>
        </w:rPr>
        <w:t>,</w:t>
      </w:r>
      <w:r w:rsidRPr="003E41FA">
        <w:rPr>
          <w:rFonts w:ascii="Times New Roman" w:hAnsi="Times New Roman"/>
        </w:rPr>
        <w:t xml:space="preserve"> суперечить законодавству. </w:t>
      </w:r>
    </w:p>
    <w:p w14:paraId="2959616C" w14:textId="5BE5EA73"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У Державно</w:t>
      </w:r>
      <w:r>
        <w:rPr>
          <w:rFonts w:ascii="Times New Roman" w:hAnsi="Times New Roman"/>
        </w:rPr>
        <w:t>му</w:t>
      </w:r>
      <w:r w:rsidRPr="003E41FA">
        <w:rPr>
          <w:rFonts w:ascii="Times New Roman" w:hAnsi="Times New Roman"/>
        </w:rPr>
        <w:t xml:space="preserve"> експертно</w:t>
      </w:r>
      <w:r>
        <w:rPr>
          <w:rFonts w:ascii="Times New Roman" w:hAnsi="Times New Roman"/>
        </w:rPr>
        <w:t>му</w:t>
      </w:r>
      <w:r w:rsidRPr="003E41FA">
        <w:rPr>
          <w:rFonts w:ascii="Times New Roman" w:hAnsi="Times New Roman"/>
        </w:rPr>
        <w:t xml:space="preserve"> центр</w:t>
      </w:r>
      <w:r>
        <w:rPr>
          <w:rFonts w:ascii="Times New Roman" w:hAnsi="Times New Roman"/>
        </w:rPr>
        <w:t>і</w:t>
      </w:r>
      <w:r w:rsidRPr="003E41FA">
        <w:rPr>
          <w:rFonts w:ascii="Times New Roman" w:hAnsi="Times New Roman"/>
        </w:rPr>
        <w:t xml:space="preserve"> МОЗ України відсутні матеріали реєстраційного досьє на лікарські засоби з комбінацією діючих речовин, яка міститься </w:t>
      </w:r>
      <w:r w:rsidR="00257780">
        <w:rPr>
          <w:rFonts w:ascii="Times New Roman" w:hAnsi="Times New Roman"/>
        </w:rPr>
        <w:t>в</w:t>
      </w:r>
      <w:r w:rsidR="00257780" w:rsidRPr="003E41FA">
        <w:rPr>
          <w:rFonts w:ascii="Times New Roman" w:hAnsi="Times New Roman"/>
        </w:rPr>
        <w:t xml:space="preserve"> </w:t>
      </w:r>
      <w:r w:rsidRPr="003E41FA">
        <w:rPr>
          <w:rFonts w:ascii="Times New Roman" w:hAnsi="Times New Roman"/>
        </w:rPr>
        <w:t>Дієтичних добав</w:t>
      </w:r>
      <w:r>
        <w:rPr>
          <w:rFonts w:ascii="Times New Roman" w:hAnsi="Times New Roman"/>
        </w:rPr>
        <w:t>ках</w:t>
      </w:r>
      <w:r w:rsidRPr="003E41FA">
        <w:rPr>
          <w:rFonts w:ascii="Times New Roman" w:hAnsi="Times New Roman"/>
        </w:rPr>
        <w:t xml:space="preserve">, </w:t>
      </w:r>
      <w:r>
        <w:rPr>
          <w:rFonts w:ascii="Times New Roman" w:hAnsi="Times New Roman"/>
        </w:rPr>
        <w:t>на підставі</w:t>
      </w:r>
      <w:r w:rsidRPr="003E41FA">
        <w:rPr>
          <w:rFonts w:ascii="Times New Roman" w:hAnsi="Times New Roman"/>
        </w:rPr>
        <w:t xml:space="preserve"> яких обґрунтовується лікувальна дія, втамування болю, лікування чи полегшення умов перебігу захворювань.</w:t>
      </w:r>
    </w:p>
    <w:p w14:paraId="64FB46AC" w14:textId="5E43AA67" w:rsidR="004C4023" w:rsidRPr="000E0C1A" w:rsidRDefault="004C4023" w:rsidP="007723B7">
      <w:pPr>
        <w:pStyle w:val="a3"/>
        <w:widowControl w:val="0"/>
        <w:numPr>
          <w:ilvl w:val="1"/>
          <w:numId w:val="12"/>
        </w:numPr>
        <w:tabs>
          <w:tab w:val="left" w:pos="567"/>
        </w:tabs>
        <w:autoSpaceDE w:val="0"/>
        <w:autoSpaceDN w:val="0"/>
        <w:adjustRightInd w:val="0"/>
        <w:spacing w:before="120" w:after="120"/>
        <w:ind w:left="567" w:hanging="705"/>
        <w:jc w:val="both"/>
        <w:rPr>
          <w:rFonts w:ascii="Times New Roman" w:hAnsi="Times New Roman"/>
        </w:rPr>
      </w:pPr>
      <w:r w:rsidRPr="000E0C1A">
        <w:rPr>
          <w:rFonts w:ascii="Times New Roman" w:hAnsi="Times New Roman"/>
          <w:b/>
          <w:bCs/>
          <w:i/>
        </w:rPr>
        <w:t>Обставини, встановлені за результатами проведеного Комітетом опитування споживачів</w:t>
      </w:r>
    </w:p>
    <w:p w14:paraId="16D3178B" w14:textId="28BFF049"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 xml:space="preserve">З метою </w:t>
      </w:r>
      <w:r>
        <w:rPr>
          <w:rFonts w:ascii="Times New Roman" w:eastAsia="Times New Roman" w:hAnsi="Times New Roman"/>
        </w:rPr>
        <w:t xml:space="preserve">з’ясування </w:t>
      </w:r>
      <w:r w:rsidRPr="003E41FA">
        <w:rPr>
          <w:rFonts w:ascii="Times New Roman" w:hAnsi="Times New Roman"/>
        </w:rPr>
        <w:t>сприйняття споживачами інформації щодо Властивостей 1</w:t>
      </w:r>
      <w:r w:rsidR="00257780">
        <w:rPr>
          <w:rFonts w:ascii="Times New Roman" w:hAnsi="Times New Roman"/>
        </w:rPr>
        <w:t xml:space="preserve"> ‒ </w:t>
      </w:r>
      <w:r w:rsidRPr="003E41FA">
        <w:rPr>
          <w:rFonts w:ascii="Times New Roman" w:hAnsi="Times New Roman"/>
        </w:rPr>
        <w:t>3, а також впливу та/або можливості впливу</w:t>
      </w:r>
      <w:r>
        <w:rPr>
          <w:rFonts w:ascii="Times New Roman" w:hAnsi="Times New Roman"/>
        </w:rPr>
        <w:t xml:space="preserve"> такої інформації</w:t>
      </w:r>
      <w:r w:rsidRPr="003E41FA">
        <w:rPr>
          <w:rFonts w:ascii="Times New Roman" w:hAnsi="Times New Roman"/>
        </w:rPr>
        <w:t xml:space="preserve"> на наміри споживача щодо придбання Дієтичних добавок</w:t>
      </w:r>
      <w:r w:rsidRPr="003E41FA">
        <w:rPr>
          <w:rFonts w:ascii="Times New Roman" w:eastAsia="Times New Roman" w:hAnsi="Times New Roman"/>
        </w:rPr>
        <w:t xml:space="preserve">, </w:t>
      </w:r>
      <w:r w:rsidRPr="003E41FA">
        <w:rPr>
          <w:rFonts w:ascii="Times New Roman" w:hAnsi="Times New Roman"/>
        </w:rPr>
        <w:t xml:space="preserve">на підставі Доручення </w:t>
      </w:r>
      <w:r w:rsidR="00257780" w:rsidRPr="003E41FA">
        <w:rPr>
          <w:rFonts w:ascii="Times New Roman" w:hAnsi="Times New Roman"/>
        </w:rPr>
        <w:t>Східн</w:t>
      </w:r>
      <w:r w:rsidR="00257780">
        <w:rPr>
          <w:rFonts w:ascii="Times New Roman" w:hAnsi="Times New Roman"/>
        </w:rPr>
        <w:t>е</w:t>
      </w:r>
      <w:r w:rsidRPr="003E41FA">
        <w:rPr>
          <w:rFonts w:ascii="Times New Roman" w:hAnsi="Times New Roman"/>
        </w:rPr>
        <w:t>, Південно-</w:t>
      </w:r>
      <w:r w:rsidR="00257780" w:rsidRPr="003E41FA">
        <w:rPr>
          <w:rFonts w:ascii="Times New Roman" w:hAnsi="Times New Roman"/>
        </w:rPr>
        <w:t>східн</w:t>
      </w:r>
      <w:r w:rsidR="00257780">
        <w:rPr>
          <w:rFonts w:ascii="Times New Roman" w:hAnsi="Times New Roman"/>
        </w:rPr>
        <w:t>е</w:t>
      </w:r>
      <w:r w:rsidRPr="003E41FA">
        <w:rPr>
          <w:rFonts w:ascii="Times New Roman" w:hAnsi="Times New Roman"/>
        </w:rPr>
        <w:t>, Південно-</w:t>
      </w:r>
      <w:r w:rsidR="00257780" w:rsidRPr="003E41FA">
        <w:rPr>
          <w:rFonts w:ascii="Times New Roman" w:hAnsi="Times New Roman"/>
        </w:rPr>
        <w:t>західн</w:t>
      </w:r>
      <w:r w:rsidR="00257780">
        <w:rPr>
          <w:rFonts w:ascii="Times New Roman" w:hAnsi="Times New Roman"/>
        </w:rPr>
        <w:t>е</w:t>
      </w:r>
      <w:r w:rsidRPr="003E41FA">
        <w:rPr>
          <w:rFonts w:ascii="Times New Roman" w:hAnsi="Times New Roman"/>
        </w:rPr>
        <w:t xml:space="preserve">, </w:t>
      </w:r>
      <w:r w:rsidR="00257780" w:rsidRPr="003E41FA">
        <w:rPr>
          <w:rFonts w:ascii="Times New Roman" w:hAnsi="Times New Roman"/>
        </w:rPr>
        <w:t>Західн</w:t>
      </w:r>
      <w:r w:rsidR="00257780">
        <w:rPr>
          <w:rFonts w:ascii="Times New Roman" w:hAnsi="Times New Roman"/>
        </w:rPr>
        <w:t>е</w:t>
      </w:r>
      <w:r w:rsidRPr="003E41FA">
        <w:rPr>
          <w:rFonts w:ascii="Times New Roman" w:hAnsi="Times New Roman"/>
        </w:rPr>
        <w:t xml:space="preserve">, </w:t>
      </w:r>
      <w:r w:rsidR="00257780" w:rsidRPr="003E41FA">
        <w:rPr>
          <w:rFonts w:ascii="Times New Roman" w:hAnsi="Times New Roman"/>
        </w:rPr>
        <w:t>Північн</w:t>
      </w:r>
      <w:r w:rsidR="00257780">
        <w:rPr>
          <w:rFonts w:ascii="Times New Roman" w:hAnsi="Times New Roman"/>
        </w:rPr>
        <w:t>е</w:t>
      </w:r>
      <w:r w:rsidR="00257780" w:rsidRPr="003E41FA">
        <w:rPr>
          <w:rFonts w:ascii="Times New Roman" w:hAnsi="Times New Roman"/>
        </w:rPr>
        <w:t xml:space="preserve"> </w:t>
      </w:r>
      <w:r w:rsidRPr="003E41FA">
        <w:rPr>
          <w:rFonts w:ascii="Times New Roman" w:hAnsi="Times New Roman"/>
        </w:rPr>
        <w:t xml:space="preserve">та </w:t>
      </w:r>
      <w:r w:rsidR="00257780" w:rsidRPr="003E41FA">
        <w:rPr>
          <w:rFonts w:ascii="Times New Roman" w:hAnsi="Times New Roman"/>
        </w:rPr>
        <w:t>Південн</w:t>
      </w:r>
      <w:r w:rsidR="00257780">
        <w:rPr>
          <w:rFonts w:ascii="Times New Roman" w:hAnsi="Times New Roman"/>
        </w:rPr>
        <w:t>е</w:t>
      </w:r>
      <w:r w:rsidR="00257780" w:rsidRPr="003E41FA">
        <w:rPr>
          <w:rFonts w:ascii="Times New Roman" w:hAnsi="Times New Roman"/>
        </w:rPr>
        <w:t xml:space="preserve"> міжобласн</w:t>
      </w:r>
      <w:r w:rsidR="00257780">
        <w:rPr>
          <w:rFonts w:ascii="Times New Roman" w:hAnsi="Times New Roman"/>
        </w:rPr>
        <w:t>і</w:t>
      </w:r>
      <w:r w:rsidR="00257780" w:rsidRPr="003E41FA">
        <w:rPr>
          <w:rFonts w:ascii="Times New Roman" w:hAnsi="Times New Roman"/>
        </w:rPr>
        <w:t xml:space="preserve"> територіальн</w:t>
      </w:r>
      <w:r w:rsidR="00257780">
        <w:rPr>
          <w:rFonts w:ascii="Times New Roman" w:hAnsi="Times New Roman"/>
        </w:rPr>
        <w:t xml:space="preserve">і </w:t>
      </w:r>
      <w:r w:rsidRPr="003E41FA">
        <w:rPr>
          <w:rFonts w:ascii="Times New Roman" w:hAnsi="Times New Roman"/>
        </w:rPr>
        <w:t xml:space="preserve">відділення </w:t>
      </w:r>
      <w:r w:rsidRPr="003E41FA">
        <w:rPr>
          <w:rFonts w:ascii="Times New Roman" w:hAnsi="Times New Roman"/>
        </w:rPr>
        <w:lastRenderedPageBreak/>
        <w:t xml:space="preserve">Комітету </w:t>
      </w:r>
      <w:r w:rsidR="00257780" w:rsidRPr="003E41FA">
        <w:rPr>
          <w:rFonts w:ascii="Times New Roman" w:hAnsi="Times New Roman"/>
        </w:rPr>
        <w:t>прове</w:t>
      </w:r>
      <w:r w:rsidR="00257780">
        <w:rPr>
          <w:rFonts w:ascii="Times New Roman" w:hAnsi="Times New Roman"/>
        </w:rPr>
        <w:t>ли</w:t>
      </w:r>
      <w:r w:rsidR="00257780" w:rsidRPr="003E41FA">
        <w:rPr>
          <w:rFonts w:ascii="Times New Roman" w:hAnsi="Times New Roman"/>
        </w:rPr>
        <w:t xml:space="preserve"> </w:t>
      </w:r>
      <w:r w:rsidRPr="003E41FA">
        <w:rPr>
          <w:rFonts w:ascii="Times New Roman" w:hAnsi="Times New Roman"/>
        </w:rPr>
        <w:t>опитування споживачів (далі – Опитування)</w:t>
      </w:r>
      <w:r>
        <w:rPr>
          <w:rFonts w:ascii="Times New Roman" w:hAnsi="Times New Roman"/>
        </w:rPr>
        <w:t>.</w:t>
      </w:r>
      <w:r w:rsidRPr="003E41FA">
        <w:rPr>
          <w:rFonts w:ascii="Times New Roman" w:hAnsi="Times New Roman"/>
        </w:rPr>
        <w:t xml:space="preserve"> </w:t>
      </w:r>
    </w:p>
    <w:p w14:paraId="3B3AE7EB" w14:textId="3CE0B5A1"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 xml:space="preserve">Під час проведення Опитування в анкеті використано кольорові графічні зображення лицьових сторін упаковок Дієтичних добавок: </w:t>
      </w:r>
    </w:p>
    <w:p w14:paraId="5DDFF398" w14:textId="77777777" w:rsidR="004C4023" w:rsidRPr="00A90068" w:rsidRDefault="004C4023" w:rsidP="004C4023">
      <w:pPr>
        <w:pStyle w:val="a3"/>
        <w:widowControl w:val="0"/>
        <w:tabs>
          <w:tab w:val="left" w:pos="1276"/>
        </w:tabs>
        <w:autoSpaceDE w:val="0"/>
        <w:autoSpaceDN w:val="0"/>
        <w:adjustRightInd w:val="0"/>
        <w:spacing w:before="120" w:after="120"/>
        <w:ind w:left="567"/>
        <w:contextualSpacing w:val="0"/>
        <w:jc w:val="center"/>
        <w:rPr>
          <w:rFonts w:ascii="Times New Roman" w:hAnsi="Times New Roman"/>
          <w:lang w:val="en-US"/>
        </w:rPr>
      </w:pPr>
      <w:r w:rsidRPr="00A90068">
        <w:rPr>
          <w:rFonts w:ascii="Times New Roman" w:hAnsi="Times New Roman"/>
          <w:noProof/>
          <w14:ligatures w14:val="standardContextual"/>
        </w:rPr>
        <w:drawing>
          <wp:inline distT="0" distB="0" distL="0" distR="0" wp14:anchorId="1CAB35A7" wp14:editId="6F35F6CC">
            <wp:extent cx="1205131" cy="2528535"/>
            <wp:effectExtent l="0" t="0" r="0" b="571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E64C3AF.tmp"/>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38632" cy="2598825"/>
                    </a:xfrm>
                    <a:prstGeom prst="rect">
                      <a:avLst/>
                    </a:prstGeom>
                  </pic:spPr>
                </pic:pic>
              </a:graphicData>
            </a:graphic>
          </wp:inline>
        </w:drawing>
      </w:r>
      <w:r w:rsidRPr="00A90068">
        <w:rPr>
          <w:rFonts w:ascii="Times New Roman" w:hAnsi="Times New Roman"/>
        </w:rPr>
        <w:t xml:space="preserve"> </w:t>
      </w:r>
      <w:r w:rsidRPr="00A90068">
        <w:rPr>
          <w:rFonts w:ascii="Times New Roman" w:hAnsi="Times New Roman"/>
          <w:b/>
          <w:noProof/>
          <w14:ligatures w14:val="standardContextual"/>
        </w:rPr>
        <w:drawing>
          <wp:inline distT="0" distB="0" distL="0" distR="0" wp14:anchorId="0449D39E" wp14:editId="1F481045">
            <wp:extent cx="1050966" cy="2518354"/>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E64A80D.tmp"/>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097590" cy="2630076"/>
                    </a:xfrm>
                    <a:prstGeom prst="rect">
                      <a:avLst/>
                    </a:prstGeom>
                  </pic:spPr>
                </pic:pic>
              </a:graphicData>
            </a:graphic>
          </wp:inline>
        </w:drawing>
      </w:r>
      <w:r w:rsidRPr="00A90068">
        <w:rPr>
          <w:rFonts w:ascii="Times New Roman" w:hAnsi="Times New Roman"/>
        </w:rPr>
        <w:t xml:space="preserve"> </w:t>
      </w:r>
      <w:r w:rsidRPr="00A90068">
        <w:rPr>
          <w:rFonts w:ascii="Times New Roman" w:hAnsi="Times New Roman"/>
          <w:noProof/>
          <w:lang w:val="en-US"/>
        </w:rPr>
        <w:drawing>
          <wp:inline distT="0" distB="0" distL="0" distR="0" wp14:anchorId="2AA4DF90" wp14:editId="12216F82">
            <wp:extent cx="991589" cy="2513792"/>
            <wp:effectExtent l="0" t="0" r="0" b="127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988EB4.tmp"/>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31515" cy="2615010"/>
                    </a:xfrm>
                    <a:prstGeom prst="rect">
                      <a:avLst/>
                    </a:prstGeom>
                  </pic:spPr>
                </pic:pic>
              </a:graphicData>
            </a:graphic>
          </wp:inline>
        </w:drawing>
      </w:r>
    </w:p>
    <w:p w14:paraId="7390E429" w14:textId="77777777" w:rsidR="004C4023" w:rsidRPr="002F4274" w:rsidRDefault="004C4023" w:rsidP="004C4023">
      <w:pPr>
        <w:pStyle w:val="a3"/>
        <w:widowControl w:val="0"/>
        <w:tabs>
          <w:tab w:val="left" w:pos="1276"/>
        </w:tabs>
        <w:autoSpaceDE w:val="0"/>
        <w:autoSpaceDN w:val="0"/>
        <w:adjustRightInd w:val="0"/>
        <w:spacing w:before="120" w:after="120"/>
        <w:ind w:left="567"/>
        <w:contextualSpacing w:val="0"/>
        <w:jc w:val="center"/>
        <w:rPr>
          <w:rFonts w:ascii="Times New Roman" w:hAnsi="Times New Roman"/>
          <w:lang w:val="en-US"/>
        </w:rPr>
      </w:pPr>
      <w:r w:rsidRPr="00A90068">
        <w:rPr>
          <w:rFonts w:ascii="Times New Roman" w:hAnsi="Times New Roman"/>
        </w:rPr>
        <w:t xml:space="preserve">    Зображення </w:t>
      </w:r>
      <w:r w:rsidRPr="00A90068">
        <w:rPr>
          <w:rFonts w:ascii="Times New Roman" w:hAnsi="Times New Roman"/>
          <w:lang w:val="en-US"/>
        </w:rPr>
        <w:t>4</w:t>
      </w:r>
      <w:r w:rsidRPr="00A90068">
        <w:rPr>
          <w:rFonts w:ascii="Times New Roman" w:hAnsi="Times New Roman"/>
        </w:rPr>
        <w:t xml:space="preserve">    Зображення </w:t>
      </w:r>
      <w:r w:rsidRPr="00A90068">
        <w:rPr>
          <w:rFonts w:ascii="Times New Roman" w:hAnsi="Times New Roman"/>
          <w:lang w:val="en-US"/>
        </w:rPr>
        <w:t>5</w:t>
      </w:r>
      <w:r w:rsidRPr="00A90068">
        <w:rPr>
          <w:rFonts w:ascii="Times New Roman" w:hAnsi="Times New Roman"/>
        </w:rPr>
        <w:t xml:space="preserve">    Зображення </w:t>
      </w:r>
      <w:r w:rsidRPr="00A90068">
        <w:rPr>
          <w:rFonts w:ascii="Times New Roman" w:hAnsi="Times New Roman"/>
          <w:lang w:val="en-US"/>
        </w:rPr>
        <w:t>6</w:t>
      </w:r>
    </w:p>
    <w:p w14:paraId="188DDFD9" w14:textId="77777777" w:rsidR="004C4023" w:rsidRPr="005A2AC2" w:rsidRDefault="004C4023" w:rsidP="004C4023">
      <w:pPr>
        <w:pStyle w:val="a3"/>
        <w:numPr>
          <w:ilvl w:val="0"/>
          <w:numId w:val="1"/>
        </w:numPr>
        <w:spacing w:before="120" w:after="120"/>
        <w:ind w:left="567" w:hanging="709"/>
        <w:contextualSpacing w:val="0"/>
        <w:jc w:val="both"/>
        <w:rPr>
          <w:rFonts w:ascii="Times New Roman" w:hAnsi="Times New Roman"/>
        </w:rPr>
      </w:pPr>
      <w:r w:rsidRPr="003E41FA">
        <w:rPr>
          <w:rFonts w:ascii="Times New Roman" w:hAnsi="Times New Roman"/>
        </w:rPr>
        <w:t xml:space="preserve">Кількість респондентів, залучених до Опитування, – </w:t>
      </w:r>
      <w:r w:rsidRPr="005A2AC2">
        <w:rPr>
          <w:rFonts w:ascii="Times New Roman" w:hAnsi="Times New Roman"/>
        </w:rPr>
        <w:t>253 особи.</w:t>
      </w:r>
    </w:p>
    <w:p w14:paraId="15D1517D" w14:textId="77777777" w:rsidR="004C4023" w:rsidRPr="003E41FA" w:rsidRDefault="004C4023" w:rsidP="004C4023">
      <w:pPr>
        <w:pStyle w:val="a3"/>
        <w:numPr>
          <w:ilvl w:val="0"/>
          <w:numId w:val="1"/>
        </w:numPr>
        <w:spacing w:before="120" w:after="120"/>
        <w:ind w:left="567" w:hanging="709"/>
        <w:contextualSpacing w:val="0"/>
        <w:jc w:val="both"/>
        <w:rPr>
          <w:rFonts w:ascii="Times New Roman" w:hAnsi="Times New Roman"/>
        </w:rPr>
      </w:pPr>
      <w:r w:rsidRPr="003E41FA">
        <w:rPr>
          <w:rFonts w:ascii="Times New Roman" w:hAnsi="Times New Roman"/>
        </w:rPr>
        <w:t>За результатами Опитування встановлено таке:</w:t>
      </w:r>
    </w:p>
    <w:p w14:paraId="1A2FF118" w14:textId="13A4BE54" w:rsidR="004C4023" w:rsidRPr="000E0C1A" w:rsidRDefault="004C4023" w:rsidP="007723B7">
      <w:pPr>
        <w:pStyle w:val="a3"/>
        <w:widowControl w:val="0"/>
        <w:numPr>
          <w:ilvl w:val="3"/>
          <w:numId w:val="12"/>
        </w:numPr>
        <w:autoSpaceDE w:val="0"/>
        <w:autoSpaceDN w:val="0"/>
        <w:adjustRightInd w:val="0"/>
        <w:spacing w:before="120" w:after="120"/>
        <w:ind w:left="851" w:hanging="284"/>
        <w:contextualSpacing w:val="0"/>
        <w:jc w:val="both"/>
        <w:rPr>
          <w:rFonts w:ascii="Times New Roman" w:hAnsi="Times New Roman"/>
        </w:rPr>
      </w:pPr>
      <w:r w:rsidRPr="000E0C1A">
        <w:rPr>
          <w:rFonts w:ascii="Times New Roman" w:hAnsi="Times New Roman"/>
        </w:rPr>
        <w:t xml:space="preserve">Інформація про такі властивості: </w:t>
      </w:r>
      <w:r w:rsidRPr="0062372A">
        <w:rPr>
          <w:rFonts w:ascii="Times New Roman" w:hAnsi="Times New Roman"/>
          <w:i/>
          <w:iCs/>
        </w:rPr>
        <w:t>«ВІД КАШЛЮ», «Протикашльовий ефект», «Відхаркувальна дія», «Сприяє полегшенню болю в горлі»</w:t>
      </w:r>
      <w:r w:rsidRPr="000E0C1A">
        <w:rPr>
          <w:rFonts w:ascii="Times New Roman" w:hAnsi="Times New Roman"/>
        </w:rPr>
        <w:t>, яка поширюється на упаковці Дієтичної добавки «Bazooka Інтенс», може вплинути на наміри 84 % респондентів придбати таку продукцію, у той час як на наміри 16 % респондентів придбати Дієтичну добавку «Bazooka Інтенс» така інформація не може вплинути</w:t>
      </w:r>
      <w:r w:rsidR="00257780">
        <w:rPr>
          <w:rFonts w:ascii="Times New Roman" w:hAnsi="Times New Roman"/>
        </w:rPr>
        <w:t>.</w:t>
      </w:r>
    </w:p>
    <w:p w14:paraId="3C40E08A" w14:textId="7D819D07" w:rsidR="004C4023" w:rsidRPr="003E41FA" w:rsidRDefault="004C4023" w:rsidP="007723B7">
      <w:pPr>
        <w:pStyle w:val="a3"/>
        <w:widowControl w:val="0"/>
        <w:numPr>
          <w:ilvl w:val="3"/>
          <w:numId w:val="12"/>
        </w:numPr>
        <w:autoSpaceDE w:val="0"/>
        <w:autoSpaceDN w:val="0"/>
        <w:adjustRightInd w:val="0"/>
        <w:spacing w:before="120" w:after="120"/>
        <w:ind w:left="851" w:hanging="284"/>
        <w:contextualSpacing w:val="0"/>
        <w:jc w:val="both"/>
        <w:rPr>
          <w:rFonts w:ascii="Times New Roman" w:hAnsi="Times New Roman"/>
        </w:rPr>
      </w:pPr>
      <w:r w:rsidRPr="003E41FA">
        <w:rPr>
          <w:rFonts w:ascii="Times New Roman" w:hAnsi="Times New Roman"/>
        </w:rPr>
        <w:t>8</w:t>
      </w:r>
      <w:r>
        <w:rPr>
          <w:rFonts w:ascii="Times New Roman" w:hAnsi="Times New Roman"/>
        </w:rPr>
        <w:t>7</w:t>
      </w:r>
      <w:r w:rsidRPr="003E41FA">
        <w:rPr>
          <w:rFonts w:ascii="Times New Roman" w:hAnsi="Times New Roman"/>
        </w:rPr>
        <w:t xml:space="preserve"> %</w:t>
      </w:r>
      <w:r w:rsidRPr="003E41FA">
        <w:rPr>
          <w:rFonts w:ascii="Times New Roman" w:hAnsi="Times New Roman"/>
          <w:color w:val="FF0000"/>
        </w:rPr>
        <w:t xml:space="preserve"> </w:t>
      </w:r>
      <w:r w:rsidRPr="003E41FA">
        <w:rPr>
          <w:rFonts w:ascii="Times New Roman" w:hAnsi="Times New Roman"/>
        </w:rPr>
        <w:t xml:space="preserve">респондентів </w:t>
      </w:r>
      <w:r w:rsidR="002B44A2" w:rsidRPr="003E41FA">
        <w:rPr>
          <w:rFonts w:ascii="Times New Roman" w:hAnsi="Times New Roman"/>
        </w:rPr>
        <w:t>сприйма</w:t>
      </w:r>
      <w:r w:rsidR="002B44A2">
        <w:rPr>
          <w:rFonts w:ascii="Times New Roman" w:hAnsi="Times New Roman"/>
        </w:rPr>
        <w:t>ють</w:t>
      </w:r>
      <w:r w:rsidR="002B44A2" w:rsidRPr="003E41FA">
        <w:rPr>
          <w:rFonts w:ascii="Times New Roman" w:hAnsi="Times New Roman"/>
        </w:rPr>
        <w:t xml:space="preserve"> </w:t>
      </w:r>
      <w:r w:rsidRPr="003E41FA">
        <w:rPr>
          <w:rFonts w:ascii="Times New Roman" w:hAnsi="Times New Roman"/>
        </w:rPr>
        <w:t>інформацію</w:t>
      </w:r>
      <w:r w:rsidRPr="002B44A2">
        <w:rPr>
          <w:rFonts w:ascii="Times New Roman" w:hAnsi="Times New Roman"/>
        </w:rPr>
        <w:t xml:space="preserve">: </w:t>
      </w:r>
      <w:r w:rsidRPr="00A1418B">
        <w:rPr>
          <w:rFonts w:ascii="Times New Roman" w:hAnsi="Times New Roman"/>
          <w:i/>
          <w:iCs/>
        </w:rPr>
        <w:t>«ВІД КАШЛЮ», «Протикашльовий ефект», «Відхарку</w:t>
      </w:r>
      <w:r w:rsidRPr="00261973">
        <w:rPr>
          <w:rFonts w:ascii="Times New Roman" w:hAnsi="Times New Roman"/>
          <w:i/>
          <w:iCs/>
        </w:rPr>
        <w:t>вальна дія», «Сприяє полегшенню болю в горлі»</w:t>
      </w:r>
      <w:r w:rsidRPr="0062372A">
        <w:rPr>
          <w:rFonts w:ascii="Times New Roman" w:hAnsi="Times New Roman"/>
          <w:i/>
          <w:iCs/>
        </w:rPr>
        <w:t>,</w:t>
      </w:r>
      <w:r w:rsidRPr="003E41FA">
        <w:rPr>
          <w:rFonts w:ascii="Times New Roman" w:hAnsi="Times New Roman"/>
        </w:rPr>
        <w:t xml:space="preserve"> яка поширюється </w:t>
      </w:r>
      <w:r w:rsidR="002B44A2">
        <w:rPr>
          <w:rFonts w:ascii="Times New Roman" w:hAnsi="Times New Roman"/>
        </w:rPr>
        <w:t>в</w:t>
      </w:r>
      <w:r w:rsidR="002B44A2" w:rsidRPr="003E41FA">
        <w:rPr>
          <w:rFonts w:ascii="Times New Roman" w:hAnsi="Times New Roman"/>
        </w:rPr>
        <w:t xml:space="preserve"> </w:t>
      </w:r>
      <w:r w:rsidRPr="003E41FA">
        <w:rPr>
          <w:rFonts w:ascii="Times New Roman" w:hAnsi="Times New Roman"/>
        </w:rPr>
        <w:t>маркуванні Дієтичної добавки «Bazooka Інтенс», як таку, що характеризує властивості, які належать лікарському засобу; 1</w:t>
      </w:r>
      <w:r>
        <w:rPr>
          <w:rFonts w:ascii="Times New Roman" w:hAnsi="Times New Roman"/>
        </w:rPr>
        <w:t>2</w:t>
      </w:r>
      <w:r w:rsidRPr="003E41FA">
        <w:rPr>
          <w:rFonts w:ascii="Times New Roman" w:hAnsi="Times New Roman"/>
        </w:rPr>
        <w:t xml:space="preserve"> %</w:t>
      </w:r>
      <w:r w:rsidRPr="003E41FA">
        <w:rPr>
          <w:rFonts w:ascii="Times New Roman" w:hAnsi="Times New Roman"/>
          <w:color w:val="FF0000"/>
        </w:rPr>
        <w:t xml:space="preserve"> </w:t>
      </w:r>
      <w:r w:rsidRPr="003E41FA">
        <w:rPr>
          <w:rFonts w:ascii="Times New Roman" w:hAnsi="Times New Roman"/>
        </w:rPr>
        <w:t xml:space="preserve">респондентів </w:t>
      </w:r>
      <w:r w:rsidR="00257780" w:rsidRPr="003E41FA">
        <w:rPr>
          <w:rFonts w:ascii="Times New Roman" w:hAnsi="Times New Roman"/>
        </w:rPr>
        <w:t>сприйма</w:t>
      </w:r>
      <w:r w:rsidR="00257780">
        <w:rPr>
          <w:rFonts w:ascii="Times New Roman" w:hAnsi="Times New Roman"/>
        </w:rPr>
        <w:t>ють</w:t>
      </w:r>
      <w:r w:rsidR="00257780" w:rsidRPr="003E41FA">
        <w:rPr>
          <w:rFonts w:ascii="Times New Roman" w:hAnsi="Times New Roman"/>
        </w:rPr>
        <w:t xml:space="preserve"> </w:t>
      </w:r>
      <w:r w:rsidRPr="003E41FA">
        <w:rPr>
          <w:rFonts w:ascii="Times New Roman" w:hAnsi="Times New Roman"/>
        </w:rPr>
        <w:t xml:space="preserve">інформацію </w:t>
      </w:r>
      <w:r w:rsidRPr="0062372A">
        <w:rPr>
          <w:rFonts w:ascii="Times New Roman" w:hAnsi="Times New Roman"/>
          <w:i/>
          <w:iCs/>
        </w:rPr>
        <w:t>«ВІД КАШЛЮ», «Протикашльовий ефект», «Відхаркувальна дія», «Сприяє полегшенню болю в горлі»</w:t>
      </w:r>
      <w:r w:rsidRPr="003E41FA">
        <w:rPr>
          <w:rFonts w:ascii="Times New Roman" w:hAnsi="Times New Roman"/>
        </w:rPr>
        <w:t>, яка поширюється на упаковці Дієтичної добавки «Bazooka Інтенс», як таку, що характеризує властивості, які належать дієтичній добавці; 1 %</w:t>
      </w:r>
      <w:r w:rsidRPr="003E41FA">
        <w:rPr>
          <w:rFonts w:ascii="Times New Roman" w:hAnsi="Times New Roman"/>
          <w:color w:val="FF0000"/>
        </w:rPr>
        <w:t xml:space="preserve"> </w:t>
      </w:r>
      <w:r w:rsidRPr="003E41FA">
        <w:rPr>
          <w:rFonts w:ascii="Times New Roman" w:hAnsi="Times New Roman"/>
        </w:rPr>
        <w:t xml:space="preserve">респондентів </w:t>
      </w:r>
      <w:r w:rsidR="00257780" w:rsidRPr="003E41FA">
        <w:rPr>
          <w:rFonts w:ascii="Times New Roman" w:hAnsi="Times New Roman"/>
        </w:rPr>
        <w:t>надал</w:t>
      </w:r>
      <w:r w:rsidR="00257780">
        <w:rPr>
          <w:rFonts w:ascii="Times New Roman" w:hAnsi="Times New Roman"/>
        </w:rPr>
        <w:t>и</w:t>
      </w:r>
      <w:r w:rsidR="00257780" w:rsidRPr="003E41FA">
        <w:rPr>
          <w:rFonts w:ascii="Times New Roman" w:hAnsi="Times New Roman"/>
        </w:rPr>
        <w:t xml:space="preserve"> </w:t>
      </w:r>
      <w:r w:rsidRPr="003E41FA">
        <w:rPr>
          <w:rFonts w:ascii="Times New Roman" w:hAnsi="Times New Roman"/>
        </w:rPr>
        <w:t>свій варіант сприйняття такої інформації</w:t>
      </w:r>
      <w:r w:rsidR="00257780">
        <w:rPr>
          <w:rFonts w:ascii="Times New Roman" w:hAnsi="Times New Roman"/>
        </w:rPr>
        <w:t>.</w:t>
      </w:r>
    </w:p>
    <w:p w14:paraId="1FF2D82A" w14:textId="707211FF" w:rsidR="004C4023" w:rsidRPr="003E41FA" w:rsidRDefault="004C4023" w:rsidP="007723B7">
      <w:pPr>
        <w:pStyle w:val="a3"/>
        <w:widowControl w:val="0"/>
        <w:numPr>
          <w:ilvl w:val="3"/>
          <w:numId w:val="12"/>
        </w:numPr>
        <w:autoSpaceDE w:val="0"/>
        <w:autoSpaceDN w:val="0"/>
        <w:adjustRightInd w:val="0"/>
        <w:spacing w:before="120" w:after="120"/>
        <w:ind w:left="851" w:hanging="284"/>
        <w:contextualSpacing w:val="0"/>
        <w:jc w:val="both"/>
        <w:rPr>
          <w:rFonts w:ascii="Times New Roman" w:hAnsi="Times New Roman"/>
        </w:rPr>
      </w:pPr>
      <w:r w:rsidRPr="003E41FA">
        <w:rPr>
          <w:rFonts w:ascii="Times New Roman" w:hAnsi="Times New Roman"/>
        </w:rPr>
        <w:t>Інформація про властивості</w:t>
      </w:r>
      <w:r>
        <w:rPr>
          <w:rFonts w:ascii="Times New Roman" w:hAnsi="Times New Roman"/>
        </w:rPr>
        <w:t>:</w:t>
      </w:r>
      <w:r w:rsidRPr="003E41FA">
        <w:rPr>
          <w:rFonts w:ascii="Times New Roman" w:hAnsi="Times New Roman"/>
        </w:rPr>
        <w:t xml:space="preserve"> </w:t>
      </w:r>
      <w:r w:rsidRPr="00AC4893">
        <w:rPr>
          <w:rFonts w:ascii="Times New Roman" w:hAnsi="Times New Roman"/>
          <w:i/>
        </w:rPr>
        <w:t>«ВІД КАШЛЮ З ГУСТИМ МОКРОТИННЯМ», «Розріджує мокротиння», «Покращує відток мокротиння», «Полегшує дихання»</w:t>
      </w:r>
      <w:r w:rsidRPr="00A1418B">
        <w:rPr>
          <w:rFonts w:ascii="Times New Roman" w:hAnsi="Times New Roman"/>
          <w:iCs/>
        </w:rPr>
        <w:t>,</w:t>
      </w:r>
      <w:r w:rsidRPr="003E41FA">
        <w:rPr>
          <w:rFonts w:ascii="Times New Roman" w:hAnsi="Times New Roman"/>
        </w:rPr>
        <w:t xml:space="preserve"> яка поширюється на упаковці Дієтичної добавки «Bazooka Плющ», може вплинути на наміри</w:t>
      </w:r>
      <w:r w:rsidRPr="003E41FA">
        <w:rPr>
          <w:rFonts w:ascii="Times New Roman" w:hAnsi="Times New Roman"/>
          <w:b/>
          <w:i/>
        </w:rPr>
        <w:t xml:space="preserve"> </w:t>
      </w:r>
      <w:r w:rsidRPr="003E41FA">
        <w:rPr>
          <w:rFonts w:ascii="Times New Roman" w:hAnsi="Times New Roman"/>
        </w:rPr>
        <w:t>89 %</w:t>
      </w:r>
      <w:r w:rsidRPr="003E41FA">
        <w:rPr>
          <w:rFonts w:ascii="Times New Roman" w:hAnsi="Times New Roman"/>
          <w:color w:val="FF0000"/>
        </w:rPr>
        <w:t xml:space="preserve"> </w:t>
      </w:r>
      <w:r w:rsidRPr="003E41FA">
        <w:rPr>
          <w:rFonts w:ascii="Times New Roman" w:hAnsi="Times New Roman"/>
        </w:rPr>
        <w:t>респондентів придбати таку продукцію, у той час як на наміри 11 % респондентів придбати Дієтичну добавку «Bazooka Плющ» така інформація не може вплинути</w:t>
      </w:r>
      <w:r w:rsidR="00575933">
        <w:rPr>
          <w:rFonts w:ascii="Times New Roman" w:hAnsi="Times New Roman"/>
        </w:rPr>
        <w:t>.</w:t>
      </w:r>
    </w:p>
    <w:p w14:paraId="425B886B" w14:textId="6BB87114" w:rsidR="004C4023" w:rsidRPr="003E41FA" w:rsidRDefault="004C4023" w:rsidP="007723B7">
      <w:pPr>
        <w:pStyle w:val="a3"/>
        <w:widowControl w:val="0"/>
        <w:numPr>
          <w:ilvl w:val="3"/>
          <w:numId w:val="12"/>
        </w:numPr>
        <w:autoSpaceDE w:val="0"/>
        <w:autoSpaceDN w:val="0"/>
        <w:adjustRightInd w:val="0"/>
        <w:spacing w:before="120" w:after="120"/>
        <w:ind w:left="851" w:hanging="284"/>
        <w:contextualSpacing w:val="0"/>
        <w:jc w:val="both"/>
        <w:rPr>
          <w:rFonts w:ascii="Times New Roman" w:hAnsi="Times New Roman"/>
        </w:rPr>
      </w:pPr>
      <w:r w:rsidRPr="003E41FA">
        <w:rPr>
          <w:rFonts w:ascii="Times New Roman" w:hAnsi="Times New Roman"/>
        </w:rPr>
        <w:t>88 %</w:t>
      </w:r>
      <w:r w:rsidRPr="003E41FA">
        <w:rPr>
          <w:rFonts w:ascii="Times New Roman" w:hAnsi="Times New Roman"/>
          <w:color w:val="FF0000"/>
        </w:rPr>
        <w:t xml:space="preserve"> </w:t>
      </w:r>
      <w:r w:rsidRPr="003E41FA">
        <w:rPr>
          <w:rFonts w:ascii="Times New Roman" w:hAnsi="Times New Roman"/>
        </w:rPr>
        <w:t xml:space="preserve">респондентів </w:t>
      </w:r>
      <w:r w:rsidR="00575933" w:rsidRPr="003E41FA">
        <w:rPr>
          <w:rFonts w:ascii="Times New Roman" w:hAnsi="Times New Roman"/>
        </w:rPr>
        <w:t>сприйма</w:t>
      </w:r>
      <w:r w:rsidR="00575933">
        <w:rPr>
          <w:rFonts w:ascii="Times New Roman" w:hAnsi="Times New Roman"/>
        </w:rPr>
        <w:t>ють</w:t>
      </w:r>
      <w:r w:rsidR="00575933" w:rsidRPr="003E41FA">
        <w:rPr>
          <w:rFonts w:ascii="Times New Roman" w:hAnsi="Times New Roman"/>
        </w:rPr>
        <w:t xml:space="preserve"> </w:t>
      </w:r>
      <w:r w:rsidRPr="003E41FA">
        <w:rPr>
          <w:rFonts w:ascii="Times New Roman" w:hAnsi="Times New Roman"/>
        </w:rPr>
        <w:t>інформацію</w:t>
      </w:r>
      <w:r>
        <w:rPr>
          <w:rFonts w:ascii="Times New Roman" w:hAnsi="Times New Roman"/>
        </w:rPr>
        <w:t>:</w:t>
      </w:r>
      <w:r w:rsidRPr="003E41FA">
        <w:rPr>
          <w:rFonts w:ascii="Times New Roman" w:hAnsi="Times New Roman"/>
        </w:rPr>
        <w:t xml:space="preserve"> </w:t>
      </w:r>
      <w:r w:rsidRPr="003E41FA">
        <w:rPr>
          <w:rFonts w:ascii="Times New Roman" w:hAnsi="Times New Roman"/>
          <w:i/>
        </w:rPr>
        <w:t>«ВІД КАШЛЮ З ГУСТИМ МОКРОТИННЯМ», «Розріджує мокротиння», «Покращує відток мокротиння», «Полегшує дихання»</w:t>
      </w:r>
      <w:r w:rsidRPr="003E41FA">
        <w:rPr>
          <w:rFonts w:ascii="Times New Roman" w:hAnsi="Times New Roman"/>
        </w:rPr>
        <w:t xml:space="preserve">, яка поширюється </w:t>
      </w:r>
      <w:r w:rsidR="00575933">
        <w:rPr>
          <w:rFonts w:ascii="Times New Roman" w:hAnsi="Times New Roman"/>
        </w:rPr>
        <w:t>в</w:t>
      </w:r>
      <w:r w:rsidR="00575933" w:rsidRPr="003E41FA">
        <w:rPr>
          <w:rFonts w:ascii="Times New Roman" w:hAnsi="Times New Roman"/>
        </w:rPr>
        <w:t xml:space="preserve"> </w:t>
      </w:r>
      <w:r w:rsidRPr="003E41FA">
        <w:rPr>
          <w:rFonts w:ascii="Times New Roman" w:hAnsi="Times New Roman"/>
        </w:rPr>
        <w:t>маркуванні Дієтичної добавки «Bazooka Плющ», як таку, що характеризує властивості, які належать лікарському засобу; 11 %</w:t>
      </w:r>
      <w:r w:rsidRPr="003E41FA">
        <w:rPr>
          <w:rFonts w:ascii="Times New Roman" w:hAnsi="Times New Roman"/>
          <w:color w:val="FF0000"/>
        </w:rPr>
        <w:t xml:space="preserve"> </w:t>
      </w:r>
      <w:r w:rsidRPr="003E41FA">
        <w:rPr>
          <w:rFonts w:ascii="Times New Roman" w:hAnsi="Times New Roman"/>
        </w:rPr>
        <w:t xml:space="preserve">респондентів </w:t>
      </w:r>
      <w:r w:rsidR="00575933" w:rsidRPr="003E41FA">
        <w:rPr>
          <w:rFonts w:ascii="Times New Roman" w:hAnsi="Times New Roman"/>
        </w:rPr>
        <w:t>сприйма</w:t>
      </w:r>
      <w:r w:rsidR="00575933">
        <w:rPr>
          <w:rFonts w:ascii="Times New Roman" w:hAnsi="Times New Roman"/>
        </w:rPr>
        <w:t>ють</w:t>
      </w:r>
      <w:r w:rsidR="00575933" w:rsidRPr="003E41FA">
        <w:rPr>
          <w:rFonts w:ascii="Times New Roman" w:hAnsi="Times New Roman"/>
        </w:rPr>
        <w:t xml:space="preserve"> </w:t>
      </w:r>
      <w:r w:rsidRPr="003E41FA">
        <w:rPr>
          <w:rFonts w:ascii="Times New Roman" w:hAnsi="Times New Roman"/>
        </w:rPr>
        <w:t xml:space="preserve">інформацію </w:t>
      </w:r>
      <w:r w:rsidRPr="003E41FA">
        <w:rPr>
          <w:rFonts w:ascii="Times New Roman" w:hAnsi="Times New Roman"/>
          <w:i/>
        </w:rPr>
        <w:t>«ВІД КАШЛЮ З ГУСТИМ МОКРОТИННЯМ», «Розріджує мокротиння», «Покращує відток мокротиння», «Полегшує дихання»</w:t>
      </w:r>
      <w:r w:rsidRPr="003E41FA">
        <w:rPr>
          <w:rFonts w:ascii="Times New Roman" w:hAnsi="Times New Roman"/>
        </w:rPr>
        <w:t>, яка поширюється на упаковці Дієтичної добавки «Bazooka Плющ», як таку, що характеризує властивості, які належать дієтичній добавці; 1 %</w:t>
      </w:r>
      <w:r w:rsidRPr="003E41FA">
        <w:rPr>
          <w:rFonts w:ascii="Times New Roman" w:hAnsi="Times New Roman"/>
          <w:color w:val="FF0000"/>
        </w:rPr>
        <w:t xml:space="preserve"> </w:t>
      </w:r>
      <w:r w:rsidRPr="003E41FA">
        <w:rPr>
          <w:rFonts w:ascii="Times New Roman" w:hAnsi="Times New Roman"/>
        </w:rPr>
        <w:t xml:space="preserve">респондентів </w:t>
      </w:r>
      <w:r w:rsidR="00575933" w:rsidRPr="003E41FA">
        <w:rPr>
          <w:rFonts w:ascii="Times New Roman" w:hAnsi="Times New Roman"/>
        </w:rPr>
        <w:t>надал</w:t>
      </w:r>
      <w:r w:rsidR="00575933">
        <w:rPr>
          <w:rFonts w:ascii="Times New Roman" w:hAnsi="Times New Roman"/>
        </w:rPr>
        <w:t>и</w:t>
      </w:r>
      <w:r w:rsidR="00575933" w:rsidRPr="003E41FA">
        <w:rPr>
          <w:rFonts w:ascii="Times New Roman" w:hAnsi="Times New Roman"/>
        </w:rPr>
        <w:t xml:space="preserve"> </w:t>
      </w:r>
      <w:r w:rsidRPr="003E41FA">
        <w:rPr>
          <w:rFonts w:ascii="Times New Roman" w:hAnsi="Times New Roman"/>
        </w:rPr>
        <w:t>свій варіант сприйняття такої інформації</w:t>
      </w:r>
      <w:r w:rsidR="00575933">
        <w:rPr>
          <w:rFonts w:ascii="Times New Roman" w:hAnsi="Times New Roman"/>
        </w:rPr>
        <w:t>.</w:t>
      </w:r>
    </w:p>
    <w:p w14:paraId="4C8D3D73" w14:textId="1DD6EA9A" w:rsidR="004C4023" w:rsidRPr="003E41FA" w:rsidRDefault="004C4023" w:rsidP="007723B7">
      <w:pPr>
        <w:pStyle w:val="a3"/>
        <w:widowControl w:val="0"/>
        <w:numPr>
          <w:ilvl w:val="3"/>
          <w:numId w:val="12"/>
        </w:numPr>
        <w:autoSpaceDE w:val="0"/>
        <w:autoSpaceDN w:val="0"/>
        <w:adjustRightInd w:val="0"/>
        <w:spacing w:before="120" w:after="120"/>
        <w:ind w:left="851" w:hanging="284"/>
        <w:contextualSpacing w:val="0"/>
        <w:jc w:val="both"/>
        <w:rPr>
          <w:rFonts w:ascii="Times New Roman" w:hAnsi="Times New Roman"/>
        </w:rPr>
      </w:pPr>
      <w:r w:rsidRPr="003E41FA">
        <w:rPr>
          <w:rFonts w:ascii="Times New Roman" w:hAnsi="Times New Roman"/>
        </w:rPr>
        <w:lastRenderedPageBreak/>
        <w:t xml:space="preserve">Інформація про властивості </w:t>
      </w:r>
      <w:r w:rsidRPr="003E41FA">
        <w:rPr>
          <w:rFonts w:ascii="Times New Roman" w:hAnsi="Times New Roman"/>
          <w:i/>
        </w:rPr>
        <w:t>«ВІД КАШЛЮ СУХОГО, НАДСАДНОГО», «Пом’якшувальна дія», «Протизапальний ефект», «Зменшує першіння»</w:t>
      </w:r>
      <w:r w:rsidRPr="003E41FA">
        <w:rPr>
          <w:rFonts w:ascii="Times New Roman" w:hAnsi="Times New Roman"/>
        </w:rPr>
        <w:t>, яка поширюється на упаковці Дієтичної добавки «Bazooka Ісландський мох», може вплинути на наміри</w:t>
      </w:r>
      <w:r w:rsidRPr="003E41FA">
        <w:rPr>
          <w:rFonts w:ascii="Times New Roman" w:hAnsi="Times New Roman"/>
          <w:b/>
          <w:i/>
        </w:rPr>
        <w:t xml:space="preserve"> </w:t>
      </w:r>
      <w:r w:rsidRPr="003E41FA">
        <w:rPr>
          <w:rFonts w:ascii="Times New Roman" w:hAnsi="Times New Roman"/>
        </w:rPr>
        <w:t>89 %</w:t>
      </w:r>
      <w:r w:rsidRPr="003E41FA">
        <w:rPr>
          <w:rFonts w:ascii="Times New Roman" w:hAnsi="Times New Roman"/>
          <w:color w:val="FF0000"/>
        </w:rPr>
        <w:t xml:space="preserve"> </w:t>
      </w:r>
      <w:r w:rsidRPr="003E41FA">
        <w:rPr>
          <w:rFonts w:ascii="Times New Roman" w:hAnsi="Times New Roman"/>
        </w:rPr>
        <w:t>респондентів придбати таку продукцію, у той час як на наміри 11 % респондентів придбати Дієтичну добавку «Bazooka Ісландський мох» така інформація не може вплинути</w:t>
      </w:r>
      <w:r w:rsidR="00575933">
        <w:rPr>
          <w:rFonts w:ascii="Times New Roman" w:hAnsi="Times New Roman"/>
        </w:rPr>
        <w:t>.</w:t>
      </w:r>
    </w:p>
    <w:p w14:paraId="25489EF9" w14:textId="5D39D228" w:rsidR="004C4023" w:rsidRPr="000E0C1A" w:rsidRDefault="004C4023" w:rsidP="007723B7">
      <w:pPr>
        <w:pStyle w:val="a3"/>
        <w:widowControl w:val="0"/>
        <w:numPr>
          <w:ilvl w:val="3"/>
          <w:numId w:val="12"/>
        </w:numPr>
        <w:autoSpaceDE w:val="0"/>
        <w:autoSpaceDN w:val="0"/>
        <w:adjustRightInd w:val="0"/>
        <w:spacing w:before="120" w:after="120"/>
        <w:ind w:left="851" w:hanging="284"/>
        <w:contextualSpacing w:val="0"/>
        <w:jc w:val="both"/>
        <w:rPr>
          <w:rFonts w:ascii="Times New Roman" w:hAnsi="Times New Roman"/>
        </w:rPr>
      </w:pPr>
      <w:r w:rsidRPr="003E41FA">
        <w:rPr>
          <w:rFonts w:ascii="Times New Roman" w:hAnsi="Times New Roman"/>
        </w:rPr>
        <w:t>90 %</w:t>
      </w:r>
      <w:r w:rsidRPr="003E41FA">
        <w:rPr>
          <w:rFonts w:ascii="Times New Roman" w:hAnsi="Times New Roman"/>
          <w:color w:val="FF0000"/>
        </w:rPr>
        <w:t xml:space="preserve"> </w:t>
      </w:r>
      <w:r w:rsidRPr="003E41FA">
        <w:rPr>
          <w:rFonts w:ascii="Times New Roman" w:hAnsi="Times New Roman"/>
        </w:rPr>
        <w:t xml:space="preserve">респондентів </w:t>
      </w:r>
      <w:r w:rsidR="00575933" w:rsidRPr="003E41FA">
        <w:rPr>
          <w:rFonts w:ascii="Times New Roman" w:hAnsi="Times New Roman"/>
        </w:rPr>
        <w:t>сприйма</w:t>
      </w:r>
      <w:r w:rsidR="00575933">
        <w:rPr>
          <w:rFonts w:ascii="Times New Roman" w:hAnsi="Times New Roman"/>
        </w:rPr>
        <w:t>ють</w:t>
      </w:r>
      <w:r w:rsidR="00575933" w:rsidRPr="003E41FA">
        <w:rPr>
          <w:rFonts w:ascii="Times New Roman" w:hAnsi="Times New Roman"/>
        </w:rPr>
        <w:t xml:space="preserve"> </w:t>
      </w:r>
      <w:r w:rsidRPr="003E41FA">
        <w:rPr>
          <w:rFonts w:ascii="Times New Roman" w:hAnsi="Times New Roman"/>
        </w:rPr>
        <w:t xml:space="preserve">інформацію </w:t>
      </w:r>
      <w:r w:rsidRPr="003E41FA">
        <w:rPr>
          <w:rFonts w:ascii="Times New Roman" w:hAnsi="Times New Roman"/>
          <w:i/>
        </w:rPr>
        <w:t>«ВІД КАШЛЮ СУХОГО, НАДСАДНОГО», «Пом’якшувальна дія», «Протизапальний ефект», «Зменшує першіння»</w:t>
      </w:r>
      <w:r w:rsidRPr="003E41FA">
        <w:rPr>
          <w:rFonts w:ascii="Times New Roman" w:hAnsi="Times New Roman"/>
        </w:rPr>
        <w:t>,</w:t>
      </w:r>
      <w:r w:rsidRPr="003E41FA">
        <w:rPr>
          <w:rFonts w:ascii="Times New Roman" w:hAnsi="Times New Roman"/>
          <w:i/>
        </w:rPr>
        <w:t xml:space="preserve"> </w:t>
      </w:r>
      <w:r w:rsidRPr="003E41FA">
        <w:rPr>
          <w:rFonts w:ascii="Times New Roman" w:hAnsi="Times New Roman"/>
        </w:rPr>
        <w:t xml:space="preserve">яка поширюється </w:t>
      </w:r>
      <w:r w:rsidR="00575933">
        <w:rPr>
          <w:rFonts w:ascii="Times New Roman" w:hAnsi="Times New Roman"/>
        </w:rPr>
        <w:t>в</w:t>
      </w:r>
      <w:r w:rsidR="00575933" w:rsidRPr="003E41FA">
        <w:rPr>
          <w:rFonts w:ascii="Times New Roman" w:hAnsi="Times New Roman"/>
        </w:rPr>
        <w:t xml:space="preserve"> </w:t>
      </w:r>
      <w:r w:rsidRPr="003E41FA">
        <w:rPr>
          <w:rFonts w:ascii="Times New Roman" w:hAnsi="Times New Roman"/>
        </w:rPr>
        <w:t>маркуванні Дієтичної добавки «Bazooka Ісландський мох», як таку, що характеризує властивості, які належать лікарському засобу; 9 %</w:t>
      </w:r>
      <w:r w:rsidRPr="003E41FA">
        <w:rPr>
          <w:rFonts w:ascii="Times New Roman" w:hAnsi="Times New Roman"/>
          <w:color w:val="FF0000"/>
        </w:rPr>
        <w:t xml:space="preserve"> </w:t>
      </w:r>
      <w:r w:rsidRPr="003E41FA">
        <w:rPr>
          <w:rFonts w:ascii="Times New Roman" w:hAnsi="Times New Roman"/>
        </w:rPr>
        <w:t xml:space="preserve">респондентів </w:t>
      </w:r>
      <w:r w:rsidR="00575933" w:rsidRPr="003E41FA">
        <w:rPr>
          <w:rFonts w:ascii="Times New Roman" w:hAnsi="Times New Roman"/>
        </w:rPr>
        <w:t>сприйма</w:t>
      </w:r>
      <w:r w:rsidR="00575933">
        <w:rPr>
          <w:rFonts w:ascii="Times New Roman" w:hAnsi="Times New Roman"/>
        </w:rPr>
        <w:t>ють</w:t>
      </w:r>
      <w:r w:rsidR="00575933" w:rsidRPr="003E41FA">
        <w:rPr>
          <w:rFonts w:ascii="Times New Roman" w:hAnsi="Times New Roman"/>
        </w:rPr>
        <w:t xml:space="preserve"> </w:t>
      </w:r>
      <w:r w:rsidRPr="003E41FA">
        <w:rPr>
          <w:rFonts w:ascii="Times New Roman" w:hAnsi="Times New Roman"/>
        </w:rPr>
        <w:t xml:space="preserve">інформацію </w:t>
      </w:r>
      <w:r w:rsidRPr="003E41FA">
        <w:rPr>
          <w:rFonts w:ascii="Times New Roman" w:hAnsi="Times New Roman"/>
          <w:i/>
        </w:rPr>
        <w:t>«ВІД КАШЛЮ СУХОГО, НАДСАДНОГО», «Пом’якшувальна дія», «Протизапальний ефект», «Зменшує першіння»</w:t>
      </w:r>
      <w:r w:rsidRPr="003E41FA">
        <w:rPr>
          <w:rFonts w:ascii="Times New Roman" w:hAnsi="Times New Roman"/>
        </w:rPr>
        <w:t>, яка поширюється на упаковці Дієтичної добавки «Bazooka Ісландський мох», як таку, що характеризує властивості, які належать дієтичній добавці; 1 %</w:t>
      </w:r>
      <w:r w:rsidRPr="003E41FA">
        <w:rPr>
          <w:rFonts w:ascii="Times New Roman" w:hAnsi="Times New Roman"/>
          <w:color w:val="FF0000"/>
        </w:rPr>
        <w:t xml:space="preserve"> </w:t>
      </w:r>
      <w:r w:rsidRPr="003E41FA">
        <w:rPr>
          <w:rFonts w:ascii="Times New Roman" w:hAnsi="Times New Roman"/>
        </w:rPr>
        <w:t xml:space="preserve">респондентів </w:t>
      </w:r>
      <w:r w:rsidR="00575933" w:rsidRPr="003E41FA">
        <w:rPr>
          <w:rFonts w:ascii="Times New Roman" w:hAnsi="Times New Roman"/>
        </w:rPr>
        <w:t>надал</w:t>
      </w:r>
      <w:r w:rsidR="00575933">
        <w:rPr>
          <w:rFonts w:ascii="Times New Roman" w:hAnsi="Times New Roman"/>
        </w:rPr>
        <w:t>и</w:t>
      </w:r>
      <w:r w:rsidR="00575933" w:rsidRPr="003E41FA">
        <w:rPr>
          <w:rFonts w:ascii="Times New Roman" w:hAnsi="Times New Roman"/>
        </w:rPr>
        <w:t xml:space="preserve"> </w:t>
      </w:r>
      <w:r w:rsidRPr="003E41FA">
        <w:rPr>
          <w:rFonts w:ascii="Times New Roman" w:hAnsi="Times New Roman"/>
        </w:rPr>
        <w:t>свій варіант сприйняття такої інформації.</w:t>
      </w:r>
    </w:p>
    <w:p w14:paraId="6E07850E" w14:textId="77777777" w:rsidR="004C4023" w:rsidRPr="003E41FA" w:rsidRDefault="004C4023" w:rsidP="007723B7">
      <w:pPr>
        <w:pStyle w:val="a3"/>
        <w:widowControl w:val="0"/>
        <w:numPr>
          <w:ilvl w:val="1"/>
          <w:numId w:val="12"/>
        </w:numPr>
        <w:autoSpaceDE w:val="0"/>
        <w:autoSpaceDN w:val="0"/>
        <w:adjustRightInd w:val="0"/>
        <w:spacing w:before="120" w:after="120"/>
        <w:ind w:left="567" w:hanging="709"/>
        <w:jc w:val="both"/>
        <w:rPr>
          <w:rFonts w:ascii="Times New Roman" w:hAnsi="Times New Roman"/>
          <w:b/>
          <w:bCs/>
          <w:i/>
        </w:rPr>
      </w:pPr>
      <w:r w:rsidRPr="003E41FA">
        <w:rPr>
          <w:rFonts w:ascii="Times New Roman" w:hAnsi="Times New Roman"/>
          <w:b/>
          <w:bCs/>
          <w:i/>
        </w:rPr>
        <w:t>Щодо впливу дій Товариства на конкуренцію</w:t>
      </w:r>
      <w:bookmarkStart w:id="18" w:name="_Hlk181273989"/>
      <w:r w:rsidRPr="003E41FA">
        <w:rPr>
          <w:rFonts w:ascii="Times New Roman" w:hAnsi="Times New Roman"/>
          <w:b/>
          <w:bCs/>
          <w:i/>
        </w:rPr>
        <w:t xml:space="preserve"> на ринку лікарських засобів</w:t>
      </w:r>
      <w:bookmarkEnd w:id="18"/>
      <w:r w:rsidRPr="003E41FA">
        <w:rPr>
          <w:rFonts w:ascii="Times New Roman" w:hAnsi="Times New Roman"/>
          <w:b/>
          <w:bCs/>
          <w:i/>
        </w:rPr>
        <w:t xml:space="preserve"> та дієтичних добавок</w:t>
      </w:r>
    </w:p>
    <w:p w14:paraId="318858AE" w14:textId="778B5042" w:rsidR="004C4023" w:rsidRPr="003E41FA" w:rsidRDefault="003D459F" w:rsidP="004C4023">
      <w:pPr>
        <w:pStyle w:val="a3"/>
        <w:numPr>
          <w:ilvl w:val="0"/>
          <w:numId w:val="1"/>
        </w:numPr>
        <w:spacing w:before="120" w:after="120"/>
        <w:ind w:left="567" w:hanging="709"/>
        <w:contextualSpacing w:val="0"/>
        <w:jc w:val="both"/>
        <w:rPr>
          <w:rFonts w:ascii="Times New Roman" w:hAnsi="Times New Roman"/>
        </w:rPr>
      </w:pPr>
      <w:r w:rsidRPr="00232449">
        <w:rPr>
          <w:rFonts w:ascii="Times New Roman" w:hAnsi="Times New Roman"/>
          <w:bCs/>
        </w:rPr>
        <w:t>Державни</w:t>
      </w:r>
      <w:r>
        <w:rPr>
          <w:rFonts w:ascii="Times New Roman" w:hAnsi="Times New Roman"/>
          <w:bCs/>
        </w:rPr>
        <w:t>й</w:t>
      </w:r>
      <w:r w:rsidRPr="00232449">
        <w:rPr>
          <w:rFonts w:ascii="Times New Roman" w:hAnsi="Times New Roman"/>
          <w:bCs/>
        </w:rPr>
        <w:t xml:space="preserve"> експертни</w:t>
      </w:r>
      <w:r>
        <w:rPr>
          <w:rFonts w:ascii="Times New Roman" w:hAnsi="Times New Roman"/>
          <w:bCs/>
        </w:rPr>
        <w:t>й</w:t>
      </w:r>
      <w:r w:rsidRPr="00232449">
        <w:rPr>
          <w:rFonts w:ascii="Times New Roman" w:hAnsi="Times New Roman"/>
          <w:bCs/>
        </w:rPr>
        <w:t xml:space="preserve"> </w:t>
      </w:r>
      <w:r w:rsidR="004C4023" w:rsidRPr="00232449">
        <w:rPr>
          <w:rFonts w:ascii="Times New Roman" w:hAnsi="Times New Roman"/>
          <w:bCs/>
        </w:rPr>
        <w:t xml:space="preserve">центр МОЗ України </w:t>
      </w:r>
      <w:r w:rsidRPr="00232449">
        <w:rPr>
          <w:rFonts w:ascii="Times New Roman" w:hAnsi="Times New Roman"/>
          <w:bCs/>
        </w:rPr>
        <w:t>повідом</w:t>
      </w:r>
      <w:r>
        <w:rPr>
          <w:rFonts w:ascii="Times New Roman" w:hAnsi="Times New Roman"/>
          <w:bCs/>
        </w:rPr>
        <w:t>ив</w:t>
      </w:r>
      <w:r w:rsidR="004C4023" w:rsidRPr="00232449">
        <w:rPr>
          <w:rFonts w:ascii="Times New Roman" w:hAnsi="Times New Roman"/>
          <w:bCs/>
        </w:rPr>
        <w:t>, що</w:t>
      </w:r>
      <w:r w:rsidR="004C4023" w:rsidRPr="00232449">
        <w:rPr>
          <w:rFonts w:ascii="Times New Roman" w:hAnsi="Times New Roman"/>
        </w:rPr>
        <w:t xml:space="preserve"> зг</w:t>
      </w:r>
      <w:r w:rsidR="004C4023" w:rsidRPr="003E41FA">
        <w:rPr>
          <w:rFonts w:ascii="Times New Roman" w:hAnsi="Times New Roman"/>
        </w:rPr>
        <w:t xml:space="preserve">ідно з відомостями Державного реєстру лікарських засобів України станом на 09.10.2024 в Україні не зареєстровано </w:t>
      </w:r>
      <w:r w:rsidRPr="003E41FA">
        <w:rPr>
          <w:rFonts w:ascii="Times New Roman" w:hAnsi="Times New Roman"/>
        </w:rPr>
        <w:t>лікарськ</w:t>
      </w:r>
      <w:r>
        <w:rPr>
          <w:rFonts w:ascii="Times New Roman" w:hAnsi="Times New Roman"/>
        </w:rPr>
        <w:t>их</w:t>
      </w:r>
      <w:r w:rsidRPr="003E41FA">
        <w:rPr>
          <w:rFonts w:ascii="Times New Roman" w:hAnsi="Times New Roman"/>
        </w:rPr>
        <w:t xml:space="preserve"> засоб</w:t>
      </w:r>
      <w:r>
        <w:rPr>
          <w:rFonts w:ascii="Times New Roman" w:hAnsi="Times New Roman"/>
        </w:rPr>
        <w:t>ів</w:t>
      </w:r>
      <w:r w:rsidRPr="003E41FA">
        <w:rPr>
          <w:rFonts w:ascii="Times New Roman" w:hAnsi="Times New Roman"/>
        </w:rPr>
        <w:t xml:space="preserve"> </w:t>
      </w:r>
      <w:r w:rsidR="004C4023" w:rsidRPr="003E41FA">
        <w:rPr>
          <w:rFonts w:ascii="Times New Roman" w:hAnsi="Times New Roman"/>
        </w:rPr>
        <w:t xml:space="preserve">із комбінацією діючих речовин, яка міститься </w:t>
      </w:r>
      <w:r>
        <w:rPr>
          <w:rFonts w:ascii="Times New Roman" w:hAnsi="Times New Roman"/>
        </w:rPr>
        <w:t>в</w:t>
      </w:r>
      <w:r w:rsidRPr="003E41FA">
        <w:rPr>
          <w:rFonts w:ascii="Times New Roman" w:hAnsi="Times New Roman"/>
        </w:rPr>
        <w:t xml:space="preserve"> </w:t>
      </w:r>
      <w:r w:rsidR="004C4023" w:rsidRPr="003E41FA">
        <w:rPr>
          <w:rFonts w:ascii="Times New Roman" w:hAnsi="Times New Roman"/>
        </w:rPr>
        <w:t>Дієтичних добавках.</w:t>
      </w:r>
    </w:p>
    <w:p w14:paraId="56BEE8F2" w14:textId="4066AB3A" w:rsidR="004C4023" w:rsidRPr="003E41FA" w:rsidRDefault="004C4023" w:rsidP="004C4023">
      <w:pPr>
        <w:pStyle w:val="a3"/>
        <w:numPr>
          <w:ilvl w:val="0"/>
          <w:numId w:val="1"/>
        </w:numPr>
        <w:spacing w:before="120" w:after="120"/>
        <w:ind w:left="567" w:hanging="709"/>
        <w:contextualSpacing w:val="0"/>
        <w:jc w:val="both"/>
        <w:rPr>
          <w:rFonts w:ascii="Times New Roman" w:hAnsi="Times New Roman"/>
        </w:rPr>
      </w:pPr>
      <w:r w:rsidRPr="003E41FA">
        <w:rPr>
          <w:rFonts w:ascii="Times New Roman" w:eastAsia="Times New Roman" w:hAnsi="Times New Roman"/>
          <w:lang w:eastAsia="ru-RU"/>
        </w:rPr>
        <w:t xml:space="preserve">Одночасно в Україні згідно </w:t>
      </w:r>
      <w:r w:rsidR="003D459F">
        <w:rPr>
          <w:rFonts w:ascii="Times New Roman" w:eastAsia="Times New Roman" w:hAnsi="Times New Roman"/>
          <w:lang w:eastAsia="ru-RU"/>
        </w:rPr>
        <w:t xml:space="preserve">з </w:t>
      </w:r>
      <w:r w:rsidR="003D459F" w:rsidRPr="003E41FA">
        <w:rPr>
          <w:rFonts w:ascii="Times New Roman" w:hAnsi="Times New Roman"/>
        </w:rPr>
        <w:t>Державн</w:t>
      </w:r>
      <w:r w:rsidR="003D459F">
        <w:rPr>
          <w:rFonts w:ascii="Times New Roman" w:hAnsi="Times New Roman"/>
        </w:rPr>
        <w:t>им</w:t>
      </w:r>
      <w:r w:rsidR="003D459F" w:rsidRPr="003E41FA">
        <w:rPr>
          <w:rFonts w:ascii="Times New Roman" w:hAnsi="Times New Roman"/>
        </w:rPr>
        <w:t xml:space="preserve"> реєстр</w:t>
      </w:r>
      <w:r w:rsidR="003D459F">
        <w:rPr>
          <w:rFonts w:ascii="Times New Roman" w:hAnsi="Times New Roman"/>
        </w:rPr>
        <w:t>ом</w:t>
      </w:r>
      <w:r w:rsidR="003D459F" w:rsidRPr="003E41FA">
        <w:rPr>
          <w:rFonts w:ascii="Times New Roman" w:hAnsi="Times New Roman"/>
        </w:rPr>
        <w:t xml:space="preserve"> </w:t>
      </w:r>
      <w:r w:rsidRPr="003E41FA">
        <w:rPr>
          <w:rFonts w:ascii="Times New Roman" w:hAnsi="Times New Roman"/>
        </w:rPr>
        <w:t xml:space="preserve">лікарських засобів України зареєстровано </w:t>
      </w:r>
      <w:r w:rsidRPr="003E41FA">
        <w:rPr>
          <w:rFonts w:ascii="Times New Roman" w:eastAsia="Times New Roman" w:hAnsi="Times New Roman"/>
          <w:lang w:eastAsia="ru-RU"/>
        </w:rPr>
        <w:t xml:space="preserve">лікарські засоби, що застосовуються </w:t>
      </w:r>
      <w:hyperlink r:id="rId20" w:history="1">
        <w:r w:rsidRPr="003E41FA">
          <w:rPr>
            <w:rFonts w:ascii="Times New Roman" w:eastAsia="Times New Roman" w:hAnsi="Times New Roman"/>
            <w:lang w:eastAsia="ru-RU"/>
          </w:rPr>
          <w:t>при кашлі та застудних захворюваннях</w:t>
        </w:r>
      </w:hyperlink>
      <w:r w:rsidRPr="003E41FA">
        <w:rPr>
          <w:rFonts w:ascii="Times New Roman" w:eastAsia="Times New Roman" w:hAnsi="Times New Roman"/>
          <w:lang w:eastAsia="ru-RU"/>
        </w:rPr>
        <w:t>, зокрема</w:t>
      </w:r>
      <w:r w:rsidRPr="003E41FA">
        <w:rPr>
          <w:rFonts w:ascii="Times New Roman" w:hAnsi="Times New Roman"/>
        </w:rPr>
        <w:t xml:space="preserve">: </w:t>
      </w:r>
      <w:r w:rsidRPr="003E41FA">
        <w:rPr>
          <w:rFonts w:ascii="Times New Roman" w:eastAsia="Times New Roman" w:hAnsi="Times New Roman"/>
          <w:lang w:eastAsia="ru-RU"/>
        </w:rPr>
        <w:t xml:space="preserve"> </w:t>
      </w:r>
    </w:p>
    <w:p w14:paraId="74FB6EAB" w14:textId="09344FC5" w:rsidR="004C4023" w:rsidRPr="003E41FA" w:rsidRDefault="0013642A">
      <w:pPr>
        <w:pStyle w:val="a3"/>
        <w:numPr>
          <w:ilvl w:val="1"/>
          <w:numId w:val="1"/>
        </w:numPr>
        <w:spacing w:before="120" w:after="120"/>
        <w:contextualSpacing w:val="0"/>
        <w:jc w:val="both"/>
        <w:rPr>
          <w:rFonts w:ascii="Times New Roman" w:hAnsi="Times New Roman"/>
        </w:rPr>
      </w:pPr>
      <w:r>
        <w:rPr>
          <w:rFonts w:ascii="Times New Roman" w:hAnsi="Times New Roman"/>
        </w:rPr>
        <w:t>к</w:t>
      </w:r>
      <w:r w:rsidR="004C4023" w:rsidRPr="003E41FA">
        <w:rPr>
          <w:rFonts w:ascii="Times New Roman" w:hAnsi="Times New Roman"/>
        </w:rPr>
        <w:t>омпанія «БЕРЛІН-ХЕМІ АГ» (Німеччина) є заявником і виробником</w:t>
      </w:r>
      <w:r w:rsidR="007B5D84">
        <w:rPr>
          <w:rFonts w:ascii="Times New Roman" w:hAnsi="Times New Roman"/>
        </w:rPr>
        <w:t>,  наприклад,</w:t>
      </w:r>
      <w:r w:rsidR="004C4023" w:rsidRPr="003E41FA">
        <w:rPr>
          <w:rFonts w:ascii="Times New Roman" w:hAnsi="Times New Roman"/>
        </w:rPr>
        <w:t xml:space="preserve"> лікарських засобів: ФЛАВАМЕД® РОЗЧИН ВІД КАШЛЮ (розчин оральний, 15 мг/5 мл</w:t>
      </w:r>
      <w:r w:rsidR="00A21E49">
        <w:rPr>
          <w:rFonts w:ascii="Times New Roman" w:hAnsi="Times New Roman"/>
        </w:rPr>
        <w:t>,</w:t>
      </w:r>
      <w:r w:rsidR="00A21E49" w:rsidRPr="003E41FA">
        <w:rPr>
          <w:rFonts w:ascii="Times New Roman" w:hAnsi="Times New Roman"/>
        </w:rPr>
        <w:t xml:space="preserve"> </w:t>
      </w:r>
      <w:r w:rsidR="004C4023" w:rsidRPr="003E41FA">
        <w:rPr>
          <w:rFonts w:ascii="Times New Roman" w:hAnsi="Times New Roman"/>
        </w:rPr>
        <w:t>по 60 мл або 100 мл у флаконі</w:t>
      </w:r>
      <w:r w:rsidR="00A21E49">
        <w:rPr>
          <w:rFonts w:ascii="Times New Roman" w:hAnsi="Times New Roman"/>
        </w:rPr>
        <w:t>,</w:t>
      </w:r>
      <w:r w:rsidR="00A21E49" w:rsidRPr="003E41FA">
        <w:rPr>
          <w:rFonts w:ascii="Times New Roman" w:hAnsi="Times New Roman"/>
        </w:rPr>
        <w:t xml:space="preserve"> </w:t>
      </w:r>
      <w:r w:rsidR="004C4023" w:rsidRPr="003E41FA">
        <w:rPr>
          <w:rFonts w:ascii="Times New Roman" w:hAnsi="Times New Roman"/>
        </w:rPr>
        <w:t>по 1 флакону з мірною ложкою в картонній коробці), ФЛАВАМЕД® ТАБЛЕТКИ ВІД КАШЛЮ (таблетки по 30 мг, по 10 таблеток у блістері</w:t>
      </w:r>
      <w:r w:rsidR="00A21E49">
        <w:rPr>
          <w:rFonts w:ascii="Times New Roman" w:hAnsi="Times New Roman"/>
        </w:rPr>
        <w:t>,</w:t>
      </w:r>
      <w:r w:rsidR="00A21E49" w:rsidRPr="003E41FA">
        <w:rPr>
          <w:rFonts w:ascii="Times New Roman" w:hAnsi="Times New Roman"/>
        </w:rPr>
        <w:t xml:space="preserve"> </w:t>
      </w:r>
      <w:r w:rsidR="004C4023" w:rsidRPr="003E41FA">
        <w:rPr>
          <w:rFonts w:ascii="Times New Roman" w:hAnsi="Times New Roman"/>
        </w:rPr>
        <w:t>по 1 або по 2 або по 5 блістерів у картонній коробці), БРОМГЕКСИН 4 БЕРЛІН-ХЕМІ (розчин оральний, 4 мг/</w:t>
      </w:r>
      <w:r w:rsidR="003D459F">
        <w:rPr>
          <w:rFonts w:ascii="Times New Roman" w:hAnsi="Times New Roman"/>
        </w:rPr>
        <w:t xml:space="preserve"> </w:t>
      </w:r>
      <w:r w:rsidR="004C4023" w:rsidRPr="003E41FA">
        <w:rPr>
          <w:rFonts w:ascii="Times New Roman" w:hAnsi="Times New Roman"/>
        </w:rPr>
        <w:t>5</w:t>
      </w:r>
      <w:r w:rsidR="00407189">
        <w:rPr>
          <w:rFonts w:ascii="Times New Roman" w:hAnsi="Times New Roman"/>
        </w:rPr>
        <w:t> </w:t>
      </w:r>
      <w:r w:rsidR="004C4023" w:rsidRPr="003E41FA">
        <w:rPr>
          <w:rFonts w:ascii="Times New Roman" w:hAnsi="Times New Roman"/>
        </w:rPr>
        <w:t>мл, по 60 мл у флаконі</w:t>
      </w:r>
      <w:r w:rsidR="00A21E49">
        <w:rPr>
          <w:rFonts w:ascii="Times New Roman" w:hAnsi="Times New Roman"/>
        </w:rPr>
        <w:t>,</w:t>
      </w:r>
      <w:r w:rsidR="00A21E49" w:rsidRPr="003E41FA">
        <w:rPr>
          <w:rFonts w:ascii="Times New Roman" w:hAnsi="Times New Roman"/>
        </w:rPr>
        <w:t xml:space="preserve"> </w:t>
      </w:r>
      <w:r w:rsidR="004C4023" w:rsidRPr="003E41FA">
        <w:rPr>
          <w:rFonts w:ascii="Times New Roman" w:hAnsi="Times New Roman"/>
        </w:rPr>
        <w:t>по 1 флакону з мірною ложкою в картонній коробці)</w:t>
      </w:r>
      <w:r w:rsidR="00843120">
        <w:rPr>
          <w:rFonts w:ascii="Times New Roman" w:hAnsi="Times New Roman"/>
        </w:rPr>
        <w:t>;</w:t>
      </w:r>
    </w:p>
    <w:p w14:paraId="6CD17F65" w14:textId="5992F5DF" w:rsidR="004C4023" w:rsidRPr="003E41FA" w:rsidRDefault="004C4023" w:rsidP="004C4023">
      <w:pPr>
        <w:pStyle w:val="a3"/>
        <w:numPr>
          <w:ilvl w:val="1"/>
          <w:numId w:val="1"/>
        </w:numPr>
        <w:spacing w:before="120" w:after="120"/>
        <w:contextualSpacing w:val="0"/>
        <w:jc w:val="both"/>
        <w:rPr>
          <w:rFonts w:ascii="Times New Roman" w:hAnsi="Times New Roman"/>
        </w:rPr>
      </w:pPr>
      <w:r w:rsidRPr="003E41FA">
        <w:rPr>
          <w:rFonts w:ascii="Times New Roman" w:eastAsia="Times New Roman" w:hAnsi="Times New Roman"/>
          <w:lang w:eastAsia="ru-RU"/>
        </w:rPr>
        <w:t xml:space="preserve">ТОВ «ТЕВА </w:t>
      </w:r>
      <w:r w:rsidR="004E2FD0">
        <w:rPr>
          <w:rFonts w:ascii="Times New Roman" w:eastAsia="Times New Roman" w:hAnsi="Times New Roman"/>
          <w:lang w:eastAsia="ru-RU"/>
        </w:rPr>
        <w:t>Україна</w:t>
      </w:r>
      <w:r w:rsidRPr="003E41FA">
        <w:rPr>
          <w:rFonts w:ascii="Times New Roman" w:eastAsia="Times New Roman" w:hAnsi="Times New Roman"/>
          <w:lang w:eastAsia="ru-RU"/>
        </w:rPr>
        <w:t xml:space="preserve">» є виробником лікарських засобів, що застосовуються </w:t>
      </w:r>
      <w:hyperlink r:id="rId21" w:history="1">
        <w:r w:rsidRPr="003E41FA">
          <w:rPr>
            <w:rFonts w:ascii="Times New Roman" w:eastAsia="Times New Roman" w:hAnsi="Times New Roman"/>
            <w:lang w:eastAsia="ru-RU"/>
          </w:rPr>
          <w:t>при кашлі та застудних захворюваннях</w:t>
        </w:r>
      </w:hyperlink>
      <w:r w:rsidRPr="003E41FA">
        <w:rPr>
          <w:rFonts w:ascii="Times New Roman" w:eastAsia="Times New Roman" w:hAnsi="Times New Roman"/>
          <w:lang w:eastAsia="ru-RU"/>
        </w:rPr>
        <w:t>, зокрема Амброксол-Тева</w:t>
      </w:r>
      <w:r w:rsidR="00A21E49">
        <w:rPr>
          <w:rFonts w:ascii="Times New Roman" w:eastAsia="Times New Roman" w:hAnsi="Times New Roman"/>
          <w:lang w:eastAsia="ru-RU"/>
        </w:rPr>
        <w:t>,</w:t>
      </w:r>
      <w:r w:rsidRPr="003E41FA">
        <w:rPr>
          <w:rFonts w:ascii="Times New Roman" w:eastAsia="Times New Roman" w:hAnsi="Times New Roman"/>
          <w:lang w:eastAsia="ru-RU"/>
        </w:rPr>
        <w:t xml:space="preserve"> сироп</w:t>
      </w:r>
      <w:r w:rsidR="00A21E49">
        <w:rPr>
          <w:rFonts w:ascii="Times New Roman" w:eastAsia="Times New Roman" w:hAnsi="Times New Roman"/>
          <w:lang w:eastAsia="ru-RU"/>
        </w:rPr>
        <w:t>,</w:t>
      </w:r>
      <w:r w:rsidRPr="003E41FA">
        <w:rPr>
          <w:rFonts w:ascii="Times New Roman" w:eastAsia="Times New Roman" w:hAnsi="Times New Roman"/>
          <w:lang w:eastAsia="ru-RU"/>
        </w:rPr>
        <w:t>15 мг/5 мл по 100 мл у флак</w:t>
      </w:r>
      <w:r w:rsidR="00A21E49">
        <w:rPr>
          <w:rFonts w:ascii="Times New Roman" w:eastAsia="Times New Roman" w:hAnsi="Times New Roman"/>
          <w:lang w:eastAsia="ru-RU"/>
        </w:rPr>
        <w:t>оні</w:t>
      </w:r>
      <w:r w:rsidRPr="003E41FA">
        <w:rPr>
          <w:rFonts w:ascii="Times New Roman" w:eastAsia="Times New Roman" w:hAnsi="Times New Roman"/>
          <w:lang w:eastAsia="ru-RU"/>
        </w:rPr>
        <w:t xml:space="preserve"> та </w:t>
      </w:r>
      <w:hyperlink r:id="rId22" w:tooltip="Амброксол-Тева таблетки по 30 мг №20 (10х2)" w:history="1">
        <w:r w:rsidRPr="003E41FA">
          <w:rPr>
            <w:rFonts w:ascii="Times New Roman" w:eastAsia="Times New Roman" w:hAnsi="Times New Roman"/>
            <w:lang w:eastAsia="ru-RU"/>
          </w:rPr>
          <w:t>Амброксол-Тева</w:t>
        </w:r>
        <w:r w:rsidR="00A21E49">
          <w:rPr>
            <w:rFonts w:ascii="Times New Roman" w:eastAsia="Times New Roman" w:hAnsi="Times New Roman"/>
            <w:lang w:eastAsia="ru-RU"/>
          </w:rPr>
          <w:t>,</w:t>
        </w:r>
        <w:r w:rsidRPr="003E41FA">
          <w:rPr>
            <w:rFonts w:ascii="Times New Roman" w:eastAsia="Times New Roman" w:hAnsi="Times New Roman"/>
            <w:lang w:eastAsia="ru-RU"/>
          </w:rPr>
          <w:t xml:space="preserve"> таблетки по 30 мг №</w:t>
        </w:r>
        <w:r w:rsidR="00A21E49">
          <w:rPr>
            <w:rFonts w:ascii="Times New Roman" w:eastAsia="Times New Roman" w:hAnsi="Times New Roman"/>
            <w:lang w:eastAsia="ru-RU"/>
          </w:rPr>
          <w:t> </w:t>
        </w:r>
        <w:r w:rsidRPr="003E41FA">
          <w:rPr>
            <w:rFonts w:ascii="Times New Roman" w:eastAsia="Times New Roman" w:hAnsi="Times New Roman"/>
            <w:lang w:eastAsia="ru-RU"/>
          </w:rPr>
          <w:t>20 (10х2)</w:t>
        </w:r>
      </w:hyperlink>
      <w:r w:rsidR="00843120">
        <w:rPr>
          <w:rFonts w:ascii="Times New Roman" w:eastAsia="Times New Roman" w:hAnsi="Times New Roman"/>
          <w:lang w:eastAsia="ru-RU"/>
        </w:rPr>
        <w:t>;</w:t>
      </w:r>
    </w:p>
    <w:p w14:paraId="3C112779" w14:textId="2BA91E31" w:rsidR="004C4023" w:rsidRPr="003E41FA" w:rsidRDefault="004C4023" w:rsidP="004C4023">
      <w:pPr>
        <w:pStyle w:val="a3"/>
        <w:numPr>
          <w:ilvl w:val="1"/>
          <w:numId w:val="1"/>
        </w:numPr>
        <w:spacing w:before="120" w:after="120"/>
        <w:contextualSpacing w:val="0"/>
        <w:jc w:val="both"/>
        <w:rPr>
          <w:rFonts w:ascii="Times New Roman" w:hAnsi="Times New Roman"/>
        </w:rPr>
      </w:pPr>
      <w:r w:rsidRPr="003E41FA">
        <w:rPr>
          <w:rFonts w:ascii="Times New Roman" w:eastAsia="Times New Roman" w:hAnsi="Times New Roman"/>
          <w:lang w:eastAsia="ru-RU"/>
        </w:rPr>
        <w:t>ТОВ «БАЙЄР» є заявником лікарських засобів, зокрема: АНТИФЛУ® (порошок для орального розчину, по 17 г у пакеті</w:t>
      </w:r>
      <w:r w:rsidR="00A21E49">
        <w:rPr>
          <w:rFonts w:ascii="Times New Roman" w:eastAsia="Times New Roman" w:hAnsi="Times New Roman"/>
          <w:lang w:eastAsia="ru-RU"/>
        </w:rPr>
        <w:t>,</w:t>
      </w:r>
      <w:r w:rsidR="00A21E49" w:rsidRPr="003E41FA">
        <w:rPr>
          <w:rFonts w:ascii="Times New Roman" w:eastAsia="Times New Roman" w:hAnsi="Times New Roman"/>
          <w:lang w:eastAsia="ru-RU"/>
        </w:rPr>
        <w:t xml:space="preserve"> </w:t>
      </w:r>
      <w:r w:rsidRPr="003E41FA">
        <w:rPr>
          <w:rFonts w:ascii="Times New Roman" w:eastAsia="Times New Roman" w:hAnsi="Times New Roman"/>
          <w:lang w:eastAsia="ru-RU"/>
        </w:rPr>
        <w:t>по 5 пакетів у картонній коробці)</w:t>
      </w:r>
      <w:r w:rsidR="00A21E49">
        <w:rPr>
          <w:rFonts w:ascii="Times New Roman" w:eastAsia="Times New Roman" w:hAnsi="Times New Roman"/>
          <w:lang w:eastAsia="ru-RU"/>
        </w:rPr>
        <w:t>,</w:t>
      </w:r>
      <w:r w:rsidRPr="003E41FA">
        <w:rPr>
          <w:rFonts w:ascii="Times New Roman" w:eastAsia="Times New Roman" w:hAnsi="Times New Roman"/>
          <w:lang w:eastAsia="ru-RU"/>
        </w:rPr>
        <w:t xml:space="preserve"> АНТИФЛУ® (таблетки, вкриті плівковою оболонкою, по 12 таблеток у блістері</w:t>
      </w:r>
      <w:r w:rsidR="00A21E49">
        <w:rPr>
          <w:rFonts w:ascii="Times New Roman" w:eastAsia="Times New Roman" w:hAnsi="Times New Roman"/>
          <w:lang w:eastAsia="ru-RU"/>
        </w:rPr>
        <w:t>,</w:t>
      </w:r>
      <w:r w:rsidR="00A21E49" w:rsidRPr="003E41FA">
        <w:rPr>
          <w:rFonts w:ascii="Times New Roman" w:eastAsia="Times New Roman" w:hAnsi="Times New Roman"/>
          <w:lang w:eastAsia="ru-RU"/>
        </w:rPr>
        <w:t xml:space="preserve"> </w:t>
      </w:r>
      <w:r w:rsidRPr="003E41FA">
        <w:rPr>
          <w:rFonts w:ascii="Times New Roman" w:eastAsia="Times New Roman" w:hAnsi="Times New Roman"/>
          <w:lang w:eastAsia="ru-RU"/>
        </w:rPr>
        <w:t>по 1 блістеру в картонній коробці).</w:t>
      </w:r>
    </w:p>
    <w:p w14:paraId="7B306EEF" w14:textId="4DF999D9" w:rsidR="004C4023" w:rsidRPr="00CD04F2" w:rsidRDefault="004C4023" w:rsidP="00CD04F2">
      <w:pPr>
        <w:pStyle w:val="a3"/>
        <w:numPr>
          <w:ilvl w:val="0"/>
          <w:numId w:val="1"/>
        </w:numPr>
        <w:ind w:hanging="847"/>
        <w:jc w:val="both"/>
        <w:rPr>
          <w:rFonts w:ascii="Times New Roman" w:hAnsi="Times New Roman"/>
        </w:rPr>
      </w:pPr>
      <w:r w:rsidRPr="00CD04F2">
        <w:rPr>
          <w:rFonts w:ascii="Times New Roman" w:hAnsi="Times New Roman"/>
        </w:rPr>
        <w:t xml:space="preserve">Так, з метою з’ясування впливу поширення Відповідачем інформації про </w:t>
      </w:r>
      <w:r w:rsidRPr="00CD04F2">
        <w:rPr>
          <w:rFonts w:ascii="Times New Roman" w:hAnsi="Times New Roman"/>
        </w:rPr>
        <w:br/>
        <w:t>Властивості 1</w:t>
      </w:r>
      <w:r w:rsidR="00A21E49" w:rsidRPr="00CD04F2">
        <w:rPr>
          <w:rFonts w:ascii="Times New Roman" w:hAnsi="Times New Roman"/>
        </w:rPr>
        <w:t xml:space="preserve"> ‒ </w:t>
      </w:r>
      <w:r w:rsidRPr="00CD04F2">
        <w:rPr>
          <w:rFonts w:ascii="Times New Roman" w:hAnsi="Times New Roman"/>
        </w:rPr>
        <w:t>3 Дієтичних добавок на конкуренцію Комітет направ</w:t>
      </w:r>
      <w:r w:rsidR="00A21E49" w:rsidRPr="00CD04F2">
        <w:rPr>
          <w:rFonts w:ascii="Times New Roman" w:hAnsi="Times New Roman"/>
        </w:rPr>
        <w:t>ив</w:t>
      </w:r>
      <w:r w:rsidRPr="00CD04F2">
        <w:rPr>
          <w:rFonts w:ascii="Times New Roman" w:hAnsi="Times New Roman"/>
        </w:rPr>
        <w:t xml:space="preserve"> вимоги до </w:t>
      </w:r>
      <w:r w:rsidR="007B5D84" w:rsidRPr="00CD04F2">
        <w:rPr>
          <w:rFonts w:ascii="Times New Roman" w:hAnsi="Times New Roman"/>
        </w:rPr>
        <w:t xml:space="preserve">таких </w:t>
      </w:r>
      <w:r w:rsidRPr="00CD04F2">
        <w:rPr>
          <w:rFonts w:ascii="Times New Roman" w:hAnsi="Times New Roman"/>
        </w:rPr>
        <w:t xml:space="preserve">суб’єктів господарювання, що здійснюють господарську діяльність на ринку лікарських засобів, які застосовуються </w:t>
      </w:r>
      <w:hyperlink r:id="rId23" w:history="1">
        <w:r w:rsidRPr="00CD04F2">
          <w:rPr>
            <w:rFonts w:ascii="Times New Roman" w:hAnsi="Times New Roman"/>
          </w:rPr>
          <w:t>при кашлі та застудних захворюваннях</w:t>
        </w:r>
      </w:hyperlink>
      <w:r w:rsidR="00A21E49" w:rsidRPr="00CD04F2">
        <w:rPr>
          <w:rFonts w:ascii="Times New Roman" w:hAnsi="Times New Roman"/>
        </w:rPr>
        <w:t>:</w:t>
      </w:r>
      <w:r w:rsidRPr="00CD04F2">
        <w:rPr>
          <w:rFonts w:ascii="Times New Roman" w:hAnsi="Times New Roman"/>
        </w:rPr>
        <w:t xml:space="preserve"> Представництву «БЕРЛІН-ХЕМІ/А.МЕНАРІНІ УКРАЇНА ГМБХ», ТОВ «ТЕВА </w:t>
      </w:r>
      <w:r w:rsidR="000D75CE" w:rsidRPr="00CD04F2">
        <w:rPr>
          <w:rFonts w:ascii="Times New Roman" w:hAnsi="Times New Roman"/>
        </w:rPr>
        <w:t>Україна</w:t>
      </w:r>
      <w:r w:rsidRPr="00CD04F2">
        <w:rPr>
          <w:rFonts w:ascii="Times New Roman" w:hAnsi="Times New Roman"/>
        </w:rPr>
        <w:t>», ТОВ«БАЙЄР».</w:t>
      </w:r>
    </w:p>
    <w:p w14:paraId="0C1CB8A5" w14:textId="170C33D8" w:rsidR="004C4023" w:rsidRPr="003E41FA" w:rsidRDefault="004C4023" w:rsidP="007723B7">
      <w:pPr>
        <w:pStyle w:val="a3"/>
        <w:numPr>
          <w:ilvl w:val="2"/>
          <w:numId w:val="12"/>
        </w:numPr>
        <w:spacing w:before="120" w:after="120"/>
        <w:contextualSpacing w:val="0"/>
        <w:jc w:val="both"/>
        <w:rPr>
          <w:rFonts w:ascii="Times New Roman" w:hAnsi="Times New Roman"/>
        </w:rPr>
      </w:pPr>
      <w:r w:rsidRPr="003E41FA">
        <w:rPr>
          <w:rFonts w:ascii="Times New Roman" w:hAnsi="Times New Roman"/>
          <w:b/>
          <w:bCs/>
          <w:i/>
        </w:rPr>
        <w:t xml:space="preserve">Обставини, </w:t>
      </w:r>
      <w:r w:rsidR="00A21E49">
        <w:rPr>
          <w:rFonts w:ascii="Times New Roman" w:hAnsi="Times New Roman"/>
          <w:b/>
          <w:bCs/>
          <w:i/>
        </w:rPr>
        <w:t xml:space="preserve">які </w:t>
      </w:r>
      <w:r w:rsidR="00A21E49" w:rsidRPr="003E41FA">
        <w:rPr>
          <w:rFonts w:ascii="Times New Roman" w:hAnsi="Times New Roman"/>
          <w:b/>
          <w:bCs/>
          <w:i/>
        </w:rPr>
        <w:t>повідом</w:t>
      </w:r>
      <w:r w:rsidR="00A21E49">
        <w:rPr>
          <w:rFonts w:ascii="Times New Roman" w:hAnsi="Times New Roman"/>
          <w:b/>
          <w:bCs/>
          <w:i/>
        </w:rPr>
        <w:t>ило</w:t>
      </w:r>
      <w:r w:rsidR="00A21E49" w:rsidRPr="003E41FA">
        <w:rPr>
          <w:rFonts w:ascii="Times New Roman" w:hAnsi="Times New Roman"/>
          <w:b/>
          <w:bCs/>
          <w:i/>
        </w:rPr>
        <w:t xml:space="preserve"> </w:t>
      </w:r>
      <w:r w:rsidRPr="003E41FA">
        <w:rPr>
          <w:rFonts w:ascii="Times New Roman" w:hAnsi="Times New Roman"/>
          <w:b/>
          <w:bCs/>
          <w:i/>
        </w:rPr>
        <w:t>Представництво «БЕРЛІН-ХЕМІ/А.МЕНАРІНІ УКРАЇНА ГМБХ»</w:t>
      </w:r>
    </w:p>
    <w:p w14:paraId="44E4421F" w14:textId="016F13BE" w:rsidR="004C4023" w:rsidRPr="003E41FA" w:rsidRDefault="004C4023" w:rsidP="004C4023">
      <w:pPr>
        <w:pStyle w:val="a3"/>
        <w:numPr>
          <w:ilvl w:val="0"/>
          <w:numId w:val="1"/>
        </w:numPr>
        <w:ind w:left="567" w:hanging="709"/>
        <w:contextualSpacing w:val="0"/>
        <w:jc w:val="both"/>
        <w:rPr>
          <w:rFonts w:ascii="Times New Roman" w:hAnsi="Times New Roman"/>
        </w:rPr>
      </w:pPr>
      <w:r w:rsidRPr="003E41FA">
        <w:rPr>
          <w:rFonts w:ascii="Times New Roman" w:hAnsi="Times New Roman"/>
        </w:rPr>
        <w:t xml:space="preserve">Представництво «БЕРЛІН-ХЕМІ/А.МЕНАРІНІ УКРАЇНА ГМБХ» повідомило, що властивості лікарських засобів ФЛАВАМЕД® РОЗЧИН ВІД КАШЛЮ (розчин </w:t>
      </w:r>
      <w:r w:rsidRPr="003E41FA">
        <w:rPr>
          <w:rFonts w:ascii="Times New Roman" w:hAnsi="Times New Roman"/>
        </w:rPr>
        <w:lastRenderedPageBreak/>
        <w:t>оральний, 15 мг/5 мл</w:t>
      </w:r>
      <w:r w:rsidR="00A21E49">
        <w:rPr>
          <w:rFonts w:ascii="Times New Roman" w:hAnsi="Times New Roman"/>
        </w:rPr>
        <w:t>,</w:t>
      </w:r>
      <w:r w:rsidR="00A21E49" w:rsidRPr="003E41FA">
        <w:rPr>
          <w:rFonts w:ascii="Times New Roman" w:hAnsi="Times New Roman"/>
        </w:rPr>
        <w:t xml:space="preserve"> </w:t>
      </w:r>
      <w:r w:rsidRPr="003E41FA">
        <w:rPr>
          <w:rFonts w:ascii="Times New Roman" w:hAnsi="Times New Roman"/>
        </w:rPr>
        <w:t>по 60 мл або 100 мл у флаконі</w:t>
      </w:r>
      <w:r w:rsidR="00A21E49">
        <w:rPr>
          <w:rFonts w:ascii="Times New Roman" w:hAnsi="Times New Roman"/>
        </w:rPr>
        <w:t>,</w:t>
      </w:r>
      <w:r w:rsidR="00A21E49" w:rsidRPr="003E41FA">
        <w:rPr>
          <w:rFonts w:ascii="Times New Roman" w:hAnsi="Times New Roman"/>
        </w:rPr>
        <w:t xml:space="preserve"> </w:t>
      </w:r>
      <w:r w:rsidRPr="003E41FA">
        <w:rPr>
          <w:rFonts w:ascii="Times New Roman" w:hAnsi="Times New Roman"/>
        </w:rPr>
        <w:t>по 1 флакону з мірною ложкою в картонній коробці) (</w:t>
      </w:r>
      <w:r w:rsidR="00A21E49">
        <w:rPr>
          <w:rFonts w:ascii="Times New Roman" w:hAnsi="Times New Roman"/>
        </w:rPr>
        <w:t xml:space="preserve">див. </w:t>
      </w:r>
      <w:r w:rsidRPr="003E41FA">
        <w:rPr>
          <w:rFonts w:ascii="Times New Roman" w:hAnsi="Times New Roman"/>
        </w:rPr>
        <w:t>зображення 7,</w:t>
      </w:r>
      <w:r w:rsidR="00A21E49">
        <w:rPr>
          <w:rFonts w:ascii="Times New Roman" w:hAnsi="Times New Roman"/>
        </w:rPr>
        <w:t xml:space="preserve"> </w:t>
      </w:r>
      <w:r w:rsidRPr="003E41FA">
        <w:rPr>
          <w:rFonts w:ascii="Times New Roman" w:hAnsi="Times New Roman"/>
        </w:rPr>
        <w:t>8), ФЛАВАМЕД® ТАБЛЕТКИ ВІД КАШЛЮ (таблетки по 30 мг, по 10 таблеток у блістері</w:t>
      </w:r>
      <w:r w:rsidR="00A21E49">
        <w:rPr>
          <w:rFonts w:ascii="Times New Roman" w:hAnsi="Times New Roman"/>
        </w:rPr>
        <w:t>,</w:t>
      </w:r>
      <w:r w:rsidR="00A21E49" w:rsidRPr="003E41FA">
        <w:rPr>
          <w:rFonts w:ascii="Times New Roman" w:hAnsi="Times New Roman"/>
        </w:rPr>
        <w:t xml:space="preserve"> </w:t>
      </w:r>
      <w:r w:rsidRPr="003E41FA">
        <w:rPr>
          <w:rFonts w:ascii="Times New Roman" w:hAnsi="Times New Roman"/>
        </w:rPr>
        <w:t>по 1 або по 2 або по 5 блістерів у картонній коробці)</w:t>
      </w:r>
      <w:r>
        <w:rPr>
          <w:rFonts w:ascii="Times New Roman" w:hAnsi="Times New Roman"/>
        </w:rPr>
        <w:t xml:space="preserve"> </w:t>
      </w:r>
      <w:r w:rsidRPr="003E41FA">
        <w:rPr>
          <w:rFonts w:ascii="Times New Roman" w:hAnsi="Times New Roman"/>
        </w:rPr>
        <w:t>(</w:t>
      </w:r>
      <w:r w:rsidR="00A21E49">
        <w:rPr>
          <w:rFonts w:ascii="Times New Roman" w:hAnsi="Times New Roman"/>
        </w:rPr>
        <w:t xml:space="preserve">див. </w:t>
      </w:r>
      <w:r w:rsidRPr="003E41FA">
        <w:rPr>
          <w:rFonts w:ascii="Times New Roman" w:hAnsi="Times New Roman"/>
        </w:rPr>
        <w:t>зображення 9,</w:t>
      </w:r>
      <w:r w:rsidR="00A21E49">
        <w:rPr>
          <w:rFonts w:ascii="Times New Roman" w:hAnsi="Times New Roman"/>
        </w:rPr>
        <w:t xml:space="preserve"> </w:t>
      </w:r>
      <w:r w:rsidRPr="003E41FA">
        <w:rPr>
          <w:rFonts w:ascii="Times New Roman" w:hAnsi="Times New Roman"/>
        </w:rPr>
        <w:t>10), БРОМГЕКСИН 4 БЕРЛІН-ХЕМІ (розчин оральний, 4</w:t>
      </w:r>
      <w:r w:rsidR="002300A4">
        <w:rPr>
          <w:rFonts w:ascii="Times New Roman" w:hAnsi="Times New Roman"/>
        </w:rPr>
        <w:t> </w:t>
      </w:r>
      <w:r w:rsidRPr="003E41FA">
        <w:rPr>
          <w:rFonts w:ascii="Times New Roman" w:hAnsi="Times New Roman"/>
        </w:rPr>
        <w:t>мг/5 мл, по 60 мл у флаконі</w:t>
      </w:r>
      <w:r w:rsidR="00A21E49">
        <w:rPr>
          <w:rFonts w:ascii="Times New Roman" w:hAnsi="Times New Roman"/>
        </w:rPr>
        <w:t>,</w:t>
      </w:r>
      <w:r w:rsidR="00A21E49" w:rsidRPr="003E41FA">
        <w:rPr>
          <w:rFonts w:ascii="Times New Roman" w:hAnsi="Times New Roman"/>
        </w:rPr>
        <w:t xml:space="preserve"> </w:t>
      </w:r>
      <w:r w:rsidRPr="003E41FA">
        <w:rPr>
          <w:rFonts w:ascii="Times New Roman" w:hAnsi="Times New Roman"/>
        </w:rPr>
        <w:t>по 1 флакону з мірною ложкою в картонній коробці) (</w:t>
      </w:r>
      <w:r w:rsidR="00A21E49">
        <w:rPr>
          <w:rFonts w:ascii="Times New Roman" w:hAnsi="Times New Roman"/>
        </w:rPr>
        <w:t>див.</w:t>
      </w:r>
      <w:r w:rsidR="00B657FF">
        <w:rPr>
          <w:rFonts w:ascii="Times New Roman" w:hAnsi="Times New Roman"/>
        </w:rPr>
        <w:t> </w:t>
      </w:r>
      <w:r w:rsidRPr="003E41FA">
        <w:rPr>
          <w:rFonts w:ascii="Times New Roman" w:hAnsi="Times New Roman"/>
        </w:rPr>
        <w:t xml:space="preserve">зображення </w:t>
      </w:r>
      <w:r>
        <w:rPr>
          <w:rFonts w:ascii="Times New Roman" w:hAnsi="Times New Roman"/>
        </w:rPr>
        <w:t>11</w:t>
      </w:r>
      <w:r w:rsidRPr="003E41FA">
        <w:rPr>
          <w:rFonts w:ascii="Times New Roman" w:hAnsi="Times New Roman"/>
        </w:rPr>
        <w:t>,</w:t>
      </w:r>
      <w:r w:rsidR="00A21E49">
        <w:rPr>
          <w:rFonts w:ascii="Times New Roman" w:hAnsi="Times New Roman"/>
        </w:rPr>
        <w:t xml:space="preserve"> </w:t>
      </w:r>
      <w:r w:rsidRPr="003E41FA">
        <w:rPr>
          <w:rFonts w:ascii="Times New Roman" w:hAnsi="Times New Roman"/>
        </w:rPr>
        <w:t>1</w:t>
      </w:r>
      <w:r>
        <w:rPr>
          <w:rFonts w:ascii="Times New Roman" w:hAnsi="Times New Roman"/>
        </w:rPr>
        <w:t>2</w:t>
      </w:r>
      <w:r w:rsidRPr="003E41FA">
        <w:rPr>
          <w:rFonts w:ascii="Times New Roman" w:hAnsi="Times New Roman"/>
        </w:rPr>
        <w:t xml:space="preserve">), виробником і заявником </w:t>
      </w:r>
      <w:r w:rsidR="00A21E49">
        <w:rPr>
          <w:rFonts w:ascii="Times New Roman" w:hAnsi="Times New Roman"/>
        </w:rPr>
        <w:t xml:space="preserve">щодо </w:t>
      </w:r>
      <w:r w:rsidRPr="003E41FA">
        <w:rPr>
          <w:rFonts w:ascii="Times New Roman" w:hAnsi="Times New Roman"/>
        </w:rPr>
        <w:t>яких є компанія «БЕРЛІН-</w:t>
      </w:r>
      <w:r w:rsidR="002300A4">
        <w:rPr>
          <w:rFonts w:ascii="Times New Roman" w:hAnsi="Times New Roman"/>
        </w:rPr>
        <w:t xml:space="preserve">             </w:t>
      </w:r>
      <w:r w:rsidRPr="003E41FA">
        <w:rPr>
          <w:rFonts w:ascii="Times New Roman" w:hAnsi="Times New Roman"/>
        </w:rPr>
        <w:t>ХЕМІ АГ» (Німеччина)</w:t>
      </w:r>
      <w:r w:rsidR="00A21E49">
        <w:rPr>
          <w:rFonts w:ascii="Times New Roman" w:hAnsi="Times New Roman"/>
        </w:rPr>
        <w:t>,</w:t>
      </w:r>
      <w:r w:rsidRPr="003E41FA">
        <w:rPr>
          <w:rFonts w:ascii="Times New Roman" w:hAnsi="Times New Roman"/>
        </w:rPr>
        <w:t xml:space="preserve"> можуть підтверджуватися інструкціями до застосування, що містяться на офіційному вебсайті МОЗ.</w:t>
      </w:r>
    </w:p>
    <w:p w14:paraId="03C9713D" w14:textId="77777777" w:rsidR="004C4023" w:rsidRDefault="004C4023" w:rsidP="004C4023">
      <w:pPr>
        <w:spacing w:before="120" w:after="120"/>
        <w:ind w:left="567"/>
        <w:jc w:val="both"/>
        <w:rPr>
          <w:rFonts w:ascii="Times New Roman" w:hAnsi="Times New Roman"/>
          <w:noProof/>
        </w:rPr>
      </w:pPr>
      <w:r w:rsidRPr="003E41FA">
        <w:rPr>
          <w:noProof/>
        </w:rPr>
        <w:drawing>
          <wp:inline distT="0" distB="0" distL="0" distR="0" wp14:anchorId="27BF79B0" wp14:editId="02E31F06">
            <wp:extent cx="1476209" cy="3321482"/>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76209" cy="3321482"/>
                    </a:xfrm>
                    <a:prstGeom prst="rect">
                      <a:avLst/>
                    </a:prstGeom>
                    <a:noFill/>
                    <a:ln>
                      <a:noFill/>
                    </a:ln>
                  </pic:spPr>
                </pic:pic>
              </a:graphicData>
            </a:graphic>
          </wp:inline>
        </w:drawing>
      </w:r>
      <w:r w:rsidRPr="003E41FA">
        <w:rPr>
          <w:noProof/>
        </w:rPr>
        <w:drawing>
          <wp:inline distT="0" distB="0" distL="0" distR="0" wp14:anchorId="1FD104E7" wp14:editId="0B5F819C">
            <wp:extent cx="1480965" cy="3338836"/>
            <wp:effectExtent l="0" t="0" r="508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80965" cy="3338836"/>
                    </a:xfrm>
                    <a:prstGeom prst="rect">
                      <a:avLst/>
                    </a:prstGeom>
                    <a:noFill/>
                    <a:ln>
                      <a:noFill/>
                    </a:ln>
                  </pic:spPr>
                </pic:pic>
              </a:graphicData>
            </a:graphic>
          </wp:inline>
        </w:drawing>
      </w:r>
      <w:r>
        <w:rPr>
          <w:noProof/>
        </w:rPr>
        <w:drawing>
          <wp:inline distT="0" distB="0" distL="0" distR="0" wp14:anchorId="4C2859E9" wp14:editId="01ABAB8A">
            <wp:extent cx="3317542" cy="1362399"/>
            <wp:effectExtent l="6032" t="0" r="3493" b="3492"/>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047377.tmp"/>
                    <pic:cNvPicPr/>
                  </pic:nvPicPr>
                  <pic:blipFill>
                    <a:blip r:embed="rId26">
                      <a:extLst>
                        <a:ext uri="{28A0092B-C50C-407E-A947-70E740481C1C}">
                          <a14:useLocalDpi xmlns:a14="http://schemas.microsoft.com/office/drawing/2010/main" val="0"/>
                        </a:ext>
                      </a:extLst>
                    </a:blip>
                    <a:stretch>
                      <a:fillRect/>
                    </a:stretch>
                  </pic:blipFill>
                  <pic:spPr>
                    <a:xfrm rot="16200000">
                      <a:off x="0" y="0"/>
                      <a:ext cx="3317542" cy="1362399"/>
                    </a:xfrm>
                    <a:prstGeom prst="rect">
                      <a:avLst/>
                    </a:prstGeom>
                  </pic:spPr>
                </pic:pic>
              </a:graphicData>
            </a:graphic>
          </wp:inline>
        </w:drawing>
      </w:r>
      <w:r>
        <w:rPr>
          <w:noProof/>
        </w:rPr>
        <w:drawing>
          <wp:inline distT="0" distB="0" distL="0" distR="0" wp14:anchorId="0E5942B5" wp14:editId="1160C524">
            <wp:extent cx="3313506" cy="695499"/>
            <wp:effectExtent l="0" t="5398"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045C32.tmp"/>
                    <pic:cNvPicPr/>
                  </pic:nvPicPr>
                  <pic:blipFill>
                    <a:blip r:embed="rId27">
                      <a:extLst>
                        <a:ext uri="{28A0092B-C50C-407E-A947-70E740481C1C}">
                          <a14:useLocalDpi xmlns:a14="http://schemas.microsoft.com/office/drawing/2010/main" val="0"/>
                        </a:ext>
                      </a:extLst>
                    </a:blip>
                    <a:stretch>
                      <a:fillRect/>
                    </a:stretch>
                  </pic:blipFill>
                  <pic:spPr>
                    <a:xfrm rot="16200000">
                      <a:off x="0" y="0"/>
                      <a:ext cx="3313506" cy="695499"/>
                    </a:xfrm>
                    <a:prstGeom prst="rect">
                      <a:avLst/>
                    </a:prstGeom>
                  </pic:spPr>
                </pic:pic>
              </a:graphicData>
            </a:graphic>
          </wp:inline>
        </w:drawing>
      </w:r>
    </w:p>
    <w:p w14:paraId="6209D9B2" w14:textId="77777777" w:rsidR="004C4023" w:rsidRPr="000B0EF5" w:rsidRDefault="004C4023" w:rsidP="004C4023">
      <w:pPr>
        <w:tabs>
          <w:tab w:val="left" w:pos="2694"/>
        </w:tabs>
        <w:spacing w:before="120" w:after="120"/>
        <w:ind w:left="709"/>
        <w:jc w:val="both"/>
        <w:rPr>
          <w:rFonts w:ascii="Times New Roman" w:hAnsi="Times New Roman"/>
          <w:noProof/>
          <w:sz w:val="24"/>
          <w:szCs w:val="24"/>
        </w:rPr>
      </w:pPr>
      <w:r>
        <w:rPr>
          <w:rFonts w:ascii="Times New Roman" w:hAnsi="Times New Roman"/>
          <w:lang w:val="uk-UA"/>
        </w:rPr>
        <w:t xml:space="preserve"> </w:t>
      </w:r>
      <w:r w:rsidRPr="000B0EF5">
        <w:rPr>
          <w:rFonts w:ascii="Times New Roman" w:hAnsi="Times New Roman"/>
          <w:sz w:val="24"/>
          <w:szCs w:val="24"/>
          <w:lang w:val="uk-UA"/>
        </w:rPr>
        <w:t xml:space="preserve">     </w:t>
      </w:r>
      <w:r w:rsidRPr="000B0EF5">
        <w:rPr>
          <w:rFonts w:ascii="Times New Roman" w:hAnsi="Times New Roman"/>
          <w:sz w:val="24"/>
          <w:szCs w:val="24"/>
        </w:rPr>
        <w:t>Зображення 7</w:t>
      </w:r>
      <w:r w:rsidRPr="000B0EF5">
        <w:rPr>
          <w:rFonts w:ascii="Times New Roman" w:hAnsi="Times New Roman"/>
          <w:sz w:val="24"/>
          <w:szCs w:val="24"/>
        </w:rPr>
        <w:tab/>
      </w:r>
      <w:r w:rsidRPr="000B0EF5">
        <w:rPr>
          <w:rFonts w:ascii="Times New Roman" w:hAnsi="Times New Roman"/>
          <w:sz w:val="24"/>
          <w:szCs w:val="24"/>
        </w:rPr>
        <w:tab/>
      </w:r>
      <w:r w:rsidRPr="000B0EF5">
        <w:rPr>
          <w:rFonts w:ascii="Times New Roman" w:hAnsi="Times New Roman"/>
          <w:sz w:val="24"/>
          <w:szCs w:val="24"/>
          <w:lang w:val="uk-UA"/>
        </w:rPr>
        <w:t xml:space="preserve">          </w:t>
      </w:r>
      <w:r w:rsidRPr="000B0EF5">
        <w:rPr>
          <w:rFonts w:ascii="Times New Roman" w:hAnsi="Times New Roman"/>
          <w:sz w:val="24"/>
          <w:szCs w:val="24"/>
        </w:rPr>
        <w:t>Зображення 8</w:t>
      </w:r>
      <w:r w:rsidRPr="000B0EF5">
        <w:rPr>
          <w:rFonts w:ascii="Times New Roman" w:hAnsi="Times New Roman"/>
          <w:sz w:val="24"/>
          <w:szCs w:val="24"/>
        </w:rPr>
        <w:tab/>
      </w:r>
      <w:r>
        <w:rPr>
          <w:rFonts w:ascii="Times New Roman" w:hAnsi="Times New Roman"/>
          <w:sz w:val="24"/>
          <w:szCs w:val="24"/>
          <w:lang w:val="uk-UA"/>
        </w:rPr>
        <w:t xml:space="preserve">          </w:t>
      </w:r>
      <w:r w:rsidRPr="000B0EF5">
        <w:rPr>
          <w:rFonts w:ascii="Times New Roman" w:hAnsi="Times New Roman"/>
          <w:sz w:val="24"/>
          <w:szCs w:val="24"/>
        </w:rPr>
        <w:t>Зображення 9</w:t>
      </w:r>
      <w:r w:rsidRPr="000B0EF5">
        <w:rPr>
          <w:rFonts w:ascii="Times New Roman" w:hAnsi="Times New Roman"/>
          <w:sz w:val="24"/>
          <w:szCs w:val="24"/>
          <w:lang w:val="uk-UA"/>
        </w:rPr>
        <w:t xml:space="preserve">    </w:t>
      </w:r>
      <w:r w:rsidRPr="000B0EF5">
        <w:rPr>
          <w:rFonts w:ascii="Times New Roman" w:hAnsi="Times New Roman"/>
          <w:sz w:val="24"/>
          <w:szCs w:val="24"/>
        </w:rPr>
        <w:t>Зображення 10</w:t>
      </w:r>
    </w:p>
    <w:p w14:paraId="2EF165C5" w14:textId="77777777" w:rsidR="004C4023" w:rsidRDefault="004C4023" w:rsidP="004C4023">
      <w:pPr>
        <w:spacing w:before="120" w:after="120"/>
        <w:jc w:val="center"/>
        <w:rPr>
          <w:rFonts w:ascii="Times New Roman" w:hAnsi="Times New Roman"/>
        </w:rPr>
      </w:pPr>
      <w:r w:rsidRPr="003E41FA">
        <w:rPr>
          <w:noProof/>
        </w:rPr>
        <w:drawing>
          <wp:inline distT="0" distB="0" distL="0" distR="0" wp14:anchorId="4877B013" wp14:editId="3BB5CD83">
            <wp:extent cx="1308057" cy="2777706"/>
            <wp:effectExtent l="0" t="0" r="6985"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75095" cy="2920064"/>
                    </a:xfrm>
                    <a:prstGeom prst="rect">
                      <a:avLst/>
                    </a:prstGeom>
                    <a:noFill/>
                    <a:ln>
                      <a:noFill/>
                    </a:ln>
                  </pic:spPr>
                </pic:pic>
              </a:graphicData>
            </a:graphic>
          </wp:inline>
        </w:drawing>
      </w:r>
      <w:r>
        <w:rPr>
          <w:rFonts w:ascii="Times New Roman" w:hAnsi="Times New Roman"/>
          <w:lang w:val="uk-UA"/>
        </w:rPr>
        <w:tab/>
      </w:r>
      <w:r>
        <w:rPr>
          <w:rFonts w:ascii="Times New Roman" w:hAnsi="Times New Roman"/>
          <w:lang w:val="uk-UA"/>
        </w:rPr>
        <w:tab/>
      </w:r>
      <w:r w:rsidRPr="003E41FA">
        <w:rPr>
          <w:noProof/>
        </w:rPr>
        <w:drawing>
          <wp:inline distT="0" distB="0" distL="0" distR="0" wp14:anchorId="54D67FDA" wp14:editId="08F070A9">
            <wp:extent cx="1319842" cy="278999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385103" cy="2927945"/>
                    </a:xfrm>
                    <a:prstGeom prst="rect">
                      <a:avLst/>
                    </a:prstGeom>
                    <a:noFill/>
                    <a:ln>
                      <a:noFill/>
                    </a:ln>
                  </pic:spPr>
                </pic:pic>
              </a:graphicData>
            </a:graphic>
          </wp:inline>
        </w:drawing>
      </w:r>
    </w:p>
    <w:p w14:paraId="7DDA03D0" w14:textId="77777777" w:rsidR="004C4023" w:rsidRPr="000B0EF5" w:rsidRDefault="004C4023" w:rsidP="004C4023">
      <w:pPr>
        <w:spacing w:before="120" w:after="120"/>
        <w:ind w:left="2410"/>
        <w:rPr>
          <w:rFonts w:ascii="Times New Roman" w:hAnsi="Times New Roman"/>
          <w:sz w:val="24"/>
          <w:szCs w:val="24"/>
          <w:lang w:val="uk-UA"/>
        </w:rPr>
      </w:pPr>
      <w:r>
        <w:rPr>
          <w:rFonts w:ascii="Times New Roman" w:hAnsi="Times New Roman"/>
          <w:lang w:val="uk-UA"/>
        </w:rPr>
        <w:t xml:space="preserve">      </w:t>
      </w:r>
      <w:r w:rsidRPr="000B0EF5">
        <w:rPr>
          <w:rFonts w:ascii="Times New Roman" w:hAnsi="Times New Roman"/>
          <w:sz w:val="24"/>
          <w:szCs w:val="24"/>
        </w:rPr>
        <w:t xml:space="preserve">Зображення </w:t>
      </w:r>
      <w:r w:rsidRPr="000B0EF5">
        <w:rPr>
          <w:rFonts w:ascii="Times New Roman" w:hAnsi="Times New Roman"/>
          <w:sz w:val="24"/>
          <w:szCs w:val="24"/>
          <w:lang w:val="uk-UA"/>
        </w:rPr>
        <w:t>11</w:t>
      </w:r>
      <w:r w:rsidRPr="000B0EF5">
        <w:rPr>
          <w:rFonts w:ascii="Times New Roman" w:hAnsi="Times New Roman"/>
          <w:sz w:val="24"/>
          <w:szCs w:val="24"/>
        </w:rPr>
        <w:tab/>
      </w:r>
      <w:r>
        <w:rPr>
          <w:rFonts w:ascii="Times New Roman" w:hAnsi="Times New Roman"/>
          <w:sz w:val="24"/>
          <w:szCs w:val="24"/>
          <w:lang w:val="uk-UA"/>
        </w:rPr>
        <w:t xml:space="preserve">         </w:t>
      </w:r>
      <w:r w:rsidRPr="000B0EF5">
        <w:rPr>
          <w:rFonts w:ascii="Times New Roman" w:hAnsi="Times New Roman"/>
          <w:sz w:val="24"/>
          <w:szCs w:val="24"/>
        </w:rPr>
        <w:t xml:space="preserve">Зображення </w:t>
      </w:r>
      <w:r w:rsidRPr="000B0EF5">
        <w:rPr>
          <w:rFonts w:ascii="Times New Roman" w:hAnsi="Times New Roman"/>
          <w:sz w:val="24"/>
          <w:szCs w:val="24"/>
          <w:lang w:val="uk-UA"/>
        </w:rPr>
        <w:t>12</w:t>
      </w:r>
    </w:p>
    <w:p w14:paraId="2FD14D2E" w14:textId="65B9F193" w:rsidR="004C4023" w:rsidRPr="003E41FA" w:rsidRDefault="004C4023" w:rsidP="004C4023">
      <w:pPr>
        <w:pStyle w:val="a3"/>
        <w:numPr>
          <w:ilvl w:val="0"/>
          <w:numId w:val="1"/>
        </w:numPr>
        <w:spacing w:before="120" w:after="120"/>
        <w:ind w:left="567" w:hanging="709"/>
        <w:contextualSpacing w:val="0"/>
        <w:jc w:val="both"/>
        <w:rPr>
          <w:rFonts w:ascii="Times New Roman" w:hAnsi="Times New Roman"/>
        </w:rPr>
      </w:pPr>
      <w:r w:rsidRPr="003E41FA">
        <w:rPr>
          <w:rFonts w:ascii="Times New Roman" w:hAnsi="Times New Roman"/>
        </w:rPr>
        <w:t>На думку Представництва «БЕРЛІН-ХЕМІ/А.МЕНАРІНІ УКРАЇНА ГМБХ»</w:t>
      </w:r>
      <w:r w:rsidR="00A21E49">
        <w:rPr>
          <w:rFonts w:ascii="Times New Roman" w:hAnsi="Times New Roman"/>
        </w:rPr>
        <w:t>,</w:t>
      </w:r>
      <w:r w:rsidRPr="003E41FA">
        <w:rPr>
          <w:rFonts w:ascii="Times New Roman" w:hAnsi="Times New Roman"/>
        </w:rPr>
        <w:t xml:space="preserve"> поширення непідтвердженої інформації про лікувальні властивості Дієтичних добавок потенційно може ввести в оману </w:t>
      </w:r>
      <w:r w:rsidR="00A21E49">
        <w:rPr>
          <w:rFonts w:ascii="Times New Roman" w:hAnsi="Times New Roman"/>
        </w:rPr>
        <w:t>й</w:t>
      </w:r>
      <w:r w:rsidR="00A21E49" w:rsidRPr="003E41FA">
        <w:rPr>
          <w:rFonts w:ascii="Times New Roman" w:hAnsi="Times New Roman"/>
        </w:rPr>
        <w:t xml:space="preserve"> </w:t>
      </w:r>
      <w:r w:rsidRPr="003E41FA">
        <w:rPr>
          <w:rFonts w:ascii="Times New Roman" w:hAnsi="Times New Roman"/>
        </w:rPr>
        <w:t xml:space="preserve">таким чином </w:t>
      </w:r>
      <w:r w:rsidR="00513085" w:rsidRPr="003E41FA">
        <w:rPr>
          <w:rFonts w:ascii="Times New Roman" w:hAnsi="Times New Roman"/>
        </w:rPr>
        <w:t>створ</w:t>
      </w:r>
      <w:r w:rsidR="00513085">
        <w:rPr>
          <w:rFonts w:ascii="Times New Roman" w:hAnsi="Times New Roman"/>
        </w:rPr>
        <w:t>ити</w:t>
      </w:r>
      <w:r w:rsidR="00513085" w:rsidRPr="003E41FA">
        <w:rPr>
          <w:rFonts w:ascii="Times New Roman" w:hAnsi="Times New Roman"/>
        </w:rPr>
        <w:t xml:space="preserve"> </w:t>
      </w:r>
      <w:r w:rsidRPr="003E41FA">
        <w:rPr>
          <w:rFonts w:ascii="Times New Roman" w:hAnsi="Times New Roman"/>
        </w:rPr>
        <w:t>певний антиконкурентний ефект. Водночас лікарські засоби та дієтичні добавки є суттєво різними за своїми властивостями та регуляторними вимогами</w:t>
      </w:r>
      <w:r>
        <w:rPr>
          <w:rFonts w:ascii="Times New Roman" w:hAnsi="Times New Roman"/>
        </w:rPr>
        <w:t xml:space="preserve"> до їх виробництва та реалізації</w:t>
      </w:r>
      <w:r w:rsidRPr="003E41FA">
        <w:rPr>
          <w:rFonts w:ascii="Times New Roman" w:hAnsi="Times New Roman"/>
        </w:rPr>
        <w:t>.</w:t>
      </w:r>
    </w:p>
    <w:p w14:paraId="0B8AB90D" w14:textId="51EB6119" w:rsidR="004C4023" w:rsidRPr="00673256" w:rsidRDefault="004C4023" w:rsidP="00673256">
      <w:pPr>
        <w:pStyle w:val="a3"/>
        <w:numPr>
          <w:ilvl w:val="2"/>
          <w:numId w:val="12"/>
        </w:numPr>
        <w:spacing w:before="120" w:after="120"/>
        <w:jc w:val="both"/>
        <w:rPr>
          <w:rFonts w:ascii="Times New Roman" w:hAnsi="Times New Roman"/>
          <w:b/>
          <w:bCs/>
          <w:i/>
        </w:rPr>
      </w:pPr>
      <w:r w:rsidRPr="00673256">
        <w:rPr>
          <w:rFonts w:ascii="Times New Roman" w:hAnsi="Times New Roman"/>
          <w:b/>
          <w:bCs/>
          <w:i/>
        </w:rPr>
        <w:lastRenderedPageBreak/>
        <w:t xml:space="preserve">Обставини, </w:t>
      </w:r>
      <w:r w:rsidR="00A21E49" w:rsidRPr="00673256">
        <w:rPr>
          <w:rFonts w:ascii="Times New Roman" w:hAnsi="Times New Roman"/>
          <w:b/>
          <w:bCs/>
          <w:i/>
        </w:rPr>
        <w:t xml:space="preserve">які повідомило </w:t>
      </w:r>
      <w:r w:rsidRPr="00673256">
        <w:rPr>
          <w:rFonts w:ascii="Times New Roman" w:hAnsi="Times New Roman"/>
          <w:b/>
          <w:bCs/>
          <w:i/>
        </w:rPr>
        <w:t xml:space="preserve">ТОВ «ТЕВА </w:t>
      </w:r>
      <w:r w:rsidR="00A21E49" w:rsidRPr="00673256">
        <w:rPr>
          <w:rFonts w:ascii="Times New Roman" w:hAnsi="Times New Roman"/>
          <w:b/>
          <w:bCs/>
          <w:i/>
        </w:rPr>
        <w:t>Україна</w:t>
      </w:r>
      <w:r w:rsidRPr="00673256">
        <w:rPr>
          <w:rFonts w:ascii="Times New Roman" w:hAnsi="Times New Roman"/>
          <w:b/>
          <w:bCs/>
          <w:i/>
        </w:rPr>
        <w:t>»</w:t>
      </w:r>
    </w:p>
    <w:p w14:paraId="63E9EB4E" w14:textId="2029C798" w:rsidR="004C4023" w:rsidRPr="003E41FA" w:rsidRDefault="004C4023" w:rsidP="004C4023">
      <w:pPr>
        <w:pStyle w:val="a3"/>
        <w:numPr>
          <w:ilvl w:val="0"/>
          <w:numId w:val="1"/>
        </w:numPr>
        <w:spacing w:before="120" w:after="120"/>
        <w:ind w:left="567" w:hanging="709"/>
        <w:contextualSpacing w:val="0"/>
        <w:jc w:val="both"/>
        <w:rPr>
          <w:rFonts w:ascii="Times New Roman" w:hAnsi="Times New Roman"/>
        </w:rPr>
      </w:pPr>
      <w:r w:rsidRPr="003E41FA">
        <w:rPr>
          <w:rFonts w:ascii="Times New Roman" w:hAnsi="Times New Roman"/>
        </w:rPr>
        <w:t>Лікарські засоби Амброксол-Тева</w:t>
      </w:r>
      <w:r w:rsidR="00A21E49">
        <w:rPr>
          <w:rFonts w:ascii="Times New Roman" w:hAnsi="Times New Roman"/>
        </w:rPr>
        <w:t>,</w:t>
      </w:r>
      <w:r w:rsidRPr="003E41FA">
        <w:rPr>
          <w:rFonts w:ascii="Times New Roman" w:hAnsi="Times New Roman"/>
        </w:rPr>
        <w:t xml:space="preserve"> сироп</w:t>
      </w:r>
      <w:r w:rsidR="00A21E49">
        <w:rPr>
          <w:rFonts w:ascii="Times New Roman" w:hAnsi="Times New Roman"/>
        </w:rPr>
        <w:t>,</w:t>
      </w:r>
      <w:r w:rsidRPr="003E41FA">
        <w:rPr>
          <w:rFonts w:ascii="Times New Roman" w:hAnsi="Times New Roman"/>
        </w:rPr>
        <w:t xml:space="preserve"> 15 мг/5 мл по 100 мл у флаконі (</w:t>
      </w:r>
      <w:r w:rsidR="00A21E49">
        <w:rPr>
          <w:rFonts w:ascii="Times New Roman" w:hAnsi="Times New Roman"/>
        </w:rPr>
        <w:t>див.</w:t>
      </w:r>
      <w:r w:rsidR="00E84766">
        <w:rPr>
          <w:rFonts w:ascii="Times New Roman" w:hAnsi="Times New Roman"/>
        </w:rPr>
        <w:t> </w:t>
      </w:r>
      <w:r w:rsidRPr="003E41FA">
        <w:rPr>
          <w:rFonts w:ascii="Times New Roman" w:hAnsi="Times New Roman"/>
        </w:rPr>
        <w:t xml:space="preserve">зображення </w:t>
      </w:r>
      <w:r>
        <w:rPr>
          <w:rFonts w:ascii="Times New Roman" w:hAnsi="Times New Roman"/>
        </w:rPr>
        <w:t>13)</w:t>
      </w:r>
      <w:r w:rsidRPr="003E41FA">
        <w:rPr>
          <w:rFonts w:ascii="Times New Roman" w:hAnsi="Times New Roman"/>
        </w:rPr>
        <w:t xml:space="preserve"> та Амброксол-Тева</w:t>
      </w:r>
      <w:r w:rsidR="00A21E49">
        <w:rPr>
          <w:rFonts w:ascii="Times New Roman" w:hAnsi="Times New Roman"/>
        </w:rPr>
        <w:t>,</w:t>
      </w:r>
      <w:r w:rsidRPr="003E41FA">
        <w:rPr>
          <w:rFonts w:ascii="Times New Roman" w:hAnsi="Times New Roman"/>
        </w:rPr>
        <w:t xml:space="preserve"> таблетки по 30 мг № 20 у блістерах, що застосовуються </w:t>
      </w:r>
      <w:hyperlink r:id="rId30" w:history="1">
        <w:r w:rsidRPr="003E41FA">
          <w:rPr>
            <w:rFonts w:ascii="Times New Roman" w:hAnsi="Times New Roman"/>
          </w:rPr>
          <w:t>при кашлі та застудних захворюваннях</w:t>
        </w:r>
      </w:hyperlink>
      <w:r w:rsidRPr="003E41FA">
        <w:rPr>
          <w:rFonts w:ascii="Times New Roman" w:hAnsi="Times New Roman"/>
        </w:rPr>
        <w:t>, виробництва ТОВ «ТЕВА Україна»</w:t>
      </w:r>
      <w:r w:rsidR="00A21E49">
        <w:rPr>
          <w:rFonts w:ascii="Times New Roman" w:hAnsi="Times New Roman"/>
        </w:rPr>
        <w:t>,</w:t>
      </w:r>
      <w:r w:rsidRPr="003E41FA">
        <w:rPr>
          <w:rFonts w:ascii="Times New Roman" w:hAnsi="Times New Roman"/>
        </w:rPr>
        <w:t xml:space="preserve"> містять інші діючі речовини. </w:t>
      </w:r>
    </w:p>
    <w:p w14:paraId="1FF50965" w14:textId="77777777" w:rsidR="004C4023" w:rsidRDefault="004C4023" w:rsidP="004C4023">
      <w:pPr>
        <w:pStyle w:val="a3"/>
        <w:spacing w:before="120" w:after="120"/>
        <w:ind w:left="426"/>
        <w:contextualSpacing w:val="0"/>
        <w:jc w:val="center"/>
        <w:rPr>
          <w:rFonts w:ascii="Times New Roman" w:hAnsi="Times New Roman"/>
        </w:rPr>
      </w:pPr>
      <w:r w:rsidRPr="003E41FA">
        <w:rPr>
          <w:rFonts w:ascii="Times New Roman" w:hAnsi="Times New Roman"/>
          <w:noProof/>
        </w:rPr>
        <w:drawing>
          <wp:inline distT="0" distB="0" distL="0" distR="0" wp14:anchorId="78A70EBA" wp14:editId="2E8465A7">
            <wp:extent cx="1376705" cy="338155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44147" cy="3547210"/>
                    </a:xfrm>
                    <a:prstGeom prst="rect">
                      <a:avLst/>
                    </a:prstGeom>
                    <a:noFill/>
                    <a:ln>
                      <a:noFill/>
                    </a:ln>
                  </pic:spPr>
                </pic:pic>
              </a:graphicData>
            </a:graphic>
          </wp:inline>
        </w:drawing>
      </w:r>
    </w:p>
    <w:p w14:paraId="16763D6A" w14:textId="77777777" w:rsidR="004C4023" w:rsidRPr="00C34089" w:rsidRDefault="004C4023" w:rsidP="004C4023">
      <w:pPr>
        <w:pStyle w:val="a3"/>
        <w:spacing w:before="120" w:after="120"/>
        <w:ind w:left="426"/>
        <w:contextualSpacing w:val="0"/>
        <w:jc w:val="center"/>
        <w:rPr>
          <w:rFonts w:ascii="Times New Roman" w:hAnsi="Times New Roman"/>
        </w:rPr>
      </w:pPr>
      <w:r w:rsidRPr="003E41FA">
        <w:rPr>
          <w:rFonts w:ascii="Times New Roman" w:hAnsi="Times New Roman"/>
        </w:rPr>
        <w:t>Зображення 1</w:t>
      </w:r>
      <w:r>
        <w:rPr>
          <w:rFonts w:ascii="Times New Roman" w:hAnsi="Times New Roman"/>
        </w:rPr>
        <w:t>3</w:t>
      </w:r>
    </w:p>
    <w:p w14:paraId="511EB731" w14:textId="06021E26" w:rsidR="004C4023" w:rsidRPr="003E41FA" w:rsidRDefault="004C4023" w:rsidP="004C4023">
      <w:pPr>
        <w:pStyle w:val="a3"/>
        <w:numPr>
          <w:ilvl w:val="0"/>
          <w:numId w:val="1"/>
        </w:numPr>
        <w:spacing w:before="120" w:after="120"/>
        <w:ind w:left="567" w:hanging="709"/>
        <w:contextualSpacing w:val="0"/>
        <w:jc w:val="both"/>
        <w:rPr>
          <w:rFonts w:ascii="Times New Roman" w:hAnsi="Times New Roman"/>
        </w:rPr>
      </w:pPr>
      <w:r w:rsidRPr="003E41FA">
        <w:rPr>
          <w:rFonts w:ascii="Times New Roman" w:hAnsi="Times New Roman"/>
        </w:rPr>
        <w:t>З огляду на зазначене ТОВ «ТЕВА Україна» не вважає, що поширюючи інформацію про Властивості 1</w:t>
      </w:r>
      <w:r w:rsidR="00A21E49">
        <w:rPr>
          <w:rFonts w:ascii="Times New Roman" w:hAnsi="Times New Roman"/>
        </w:rPr>
        <w:t xml:space="preserve"> ‒ </w:t>
      </w:r>
      <w:r w:rsidRPr="003E41FA">
        <w:rPr>
          <w:rFonts w:ascii="Times New Roman" w:hAnsi="Times New Roman"/>
        </w:rPr>
        <w:t>3 Дієтичних добавок</w:t>
      </w:r>
      <w:r w:rsidR="00A21E49">
        <w:rPr>
          <w:rFonts w:ascii="Times New Roman" w:hAnsi="Times New Roman"/>
        </w:rPr>
        <w:t>,</w:t>
      </w:r>
      <w:r w:rsidRPr="003E41FA">
        <w:rPr>
          <w:rFonts w:ascii="Times New Roman" w:hAnsi="Times New Roman"/>
        </w:rPr>
        <w:t xml:space="preserve"> ТОВ «Дельта Медікел»  отримує</w:t>
      </w:r>
      <w:r w:rsidR="00A21E49">
        <w:rPr>
          <w:rFonts w:ascii="Times New Roman" w:hAnsi="Times New Roman"/>
        </w:rPr>
        <w:t xml:space="preserve"> </w:t>
      </w:r>
      <w:r w:rsidRPr="003E41FA">
        <w:rPr>
          <w:rFonts w:ascii="Times New Roman" w:hAnsi="Times New Roman"/>
        </w:rPr>
        <w:t>/</w:t>
      </w:r>
      <w:r w:rsidR="00A21E49">
        <w:rPr>
          <w:rFonts w:ascii="Times New Roman" w:hAnsi="Times New Roman"/>
        </w:rPr>
        <w:t xml:space="preserve"> </w:t>
      </w:r>
      <w:r w:rsidRPr="003E41FA">
        <w:rPr>
          <w:rFonts w:ascii="Times New Roman" w:hAnsi="Times New Roman"/>
        </w:rPr>
        <w:t xml:space="preserve">може отримати неправомірні конкурентні переваги перед ТОВ «ТЕВА Україна».  </w:t>
      </w:r>
    </w:p>
    <w:p w14:paraId="2266A8AC" w14:textId="1A4B5027" w:rsidR="004C4023" w:rsidRPr="003E41FA" w:rsidRDefault="004C4023" w:rsidP="004C4023">
      <w:pPr>
        <w:pStyle w:val="a3"/>
        <w:numPr>
          <w:ilvl w:val="0"/>
          <w:numId w:val="1"/>
        </w:numPr>
        <w:spacing w:before="120" w:after="120"/>
        <w:ind w:left="567" w:hanging="709"/>
        <w:contextualSpacing w:val="0"/>
        <w:jc w:val="both"/>
        <w:rPr>
          <w:rFonts w:ascii="Times New Roman" w:hAnsi="Times New Roman"/>
        </w:rPr>
      </w:pPr>
      <w:r w:rsidRPr="003E41FA">
        <w:rPr>
          <w:rFonts w:ascii="Times New Roman" w:hAnsi="Times New Roman"/>
        </w:rPr>
        <w:t xml:space="preserve">Наразі ТОВ «ТЕВА Україна» не розглядає Дієтичні добавки як </w:t>
      </w:r>
      <w:r w:rsidR="00A21E49" w:rsidRPr="003E41FA">
        <w:rPr>
          <w:rFonts w:ascii="Times New Roman" w:hAnsi="Times New Roman"/>
        </w:rPr>
        <w:t>конкурент</w:t>
      </w:r>
      <w:r w:rsidR="00A21E49">
        <w:rPr>
          <w:rFonts w:ascii="Times New Roman" w:hAnsi="Times New Roman"/>
        </w:rPr>
        <w:t>и</w:t>
      </w:r>
      <w:r w:rsidR="00A21E49" w:rsidRPr="003E41FA">
        <w:rPr>
          <w:rFonts w:ascii="Times New Roman" w:hAnsi="Times New Roman"/>
        </w:rPr>
        <w:t xml:space="preserve"> </w:t>
      </w:r>
      <w:r w:rsidRPr="003E41FA">
        <w:rPr>
          <w:rFonts w:ascii="Times New Roman" w:hAnsi="Times New Roman"/>
        </w:rPr>
        <w:t>для своїх товарів.</w:t>
      </w:r>
    </w:p>
    <w:p w14:paraId="5761881A" w14:textId="6F2E512F" w:rsidR="004C4023" w:rsidRPr="003E41FA" w:rsidRDefault="004C4023" w:rsidP="004C4023">
      <w:pPr>
        <w:pStyle w:val="a3"/>
        <w:numPr>
          <w:ilvl w:val="0"/>
          <w:numId w:val="1"/>
        </w:numPr>
        <w:spacing w:before="120" w:after="120"/>
        <w:ind w:left="567" w:hanging="709"/>
        <w:contextualSpacing w:val="0"/>
        <w:jc w:val="both"/>
        <w:rPr>
          <w:rFonts w:ascii="Times New Roman" w:hAnsi="Times New Roman"/>
        </w:rPr>
      </w:pPr>
      <w:r w:rsidRPr="003E41FA">
        <w:rPr>
          <w:rFonts w:ascii="Times New Roman" w:hAnsi="Times New Roman"/>
        </w:rPr>
        <w:t xml:space="preserve">Водночас ТОВ «ТЕВА Україна» повідомило, що згідно </w:t>
      </w:r>
      <w:r w:rsidR="00A21E49">
        <w:rPr>
          <w:rFonts w:ascii="Times New Roman" w:hAnsi="Times New Roman"/>
        </w:rPr>
        <w:t xml:space="preserve">з </w:t>
      </w:r>
      <w:r w:rsidR="00A21E49" w:rsidRPr="003E41FA">
        <w:rPr>
          <w:rFonts w:ascii="Times New Roman" w:hAnsi="Times New Roman"/>
        </w:rPr>
        <w:t>пункт</w:t>
      </w:r>
      <w:r w:rsidR="00A21E49">
        <w:rPr>
          <w:rFonts w:ascii="Times New Roman" w:hAnsi="Times New Roman"/>
        </w:rPr>
        <w:t>ом</w:t>
      </w:r>
      <w:r w:rsidR="00A21E49" w:rsidRPr="003E41FA">
        <w:rPr>
          <w:rFonts w:ascii="Times New Roman" w:hAnsi="Times New Roman"/>
        </w:rPr>
        <w:t xml:space="preserve"> </w:t>
      </w:r>
      <w:r w:rsidRPr="003E41FA">
        <w:rPr>
          <w:rFonts w:ascii="Times New Roman" w:hAnsi="Times New Roman"/>
        </w:rPr>
        <w:t xml:space="preserve">3.3 розділу ІІІ Гігієнічних вимог до дієтичних добавок етикетування і реклама дієтичних добавок не повинні містити вислови щодо можливої лікувальної дії, втамування болю; листи подяки, визнання, поради, якщо вони пов’язані з лікуванням чи полегшенням умов перебігу захворювань, а також посилання на таку інформацію; вислови, які спричиняють чи сприяють виникненню відчуття негативного психологічного стану. </w:t>
      </w:r>
    </w:p>
    <w:p w14:paraId="53AF416F" w14:textId="77777777" w:rsidR="004C4023" w:rsidRPr="003E41FA" w:rsidRDefault="004C4023" w:rsidP="004C4023">
      <w:pPr>
        <w:pStyle w:val="a3"/>
        <w:numPr>
          <w:ilvl w:val="0"/>
          <w:numId w:val="1"/>
        </w:numPr>
        <w:spacing w:before="120" w:after="120"/>
        <w:ind w:left="567" w:hanging="709"/>
        <w:contextualSpacing w:val="0"/>
        <w:jc w:val="both"/>
        <w:rPr>
          <w:rFonts w:ascii="Times New Roman" w:hAnsi="Times New Roman"/>
        </w:rPr>
      </w:pPr>
      <w:r w:rsidRPr="003E41FA">
        <w:rPr>
          <w:rFonts w:ascii="Times New Roman" w:hAnsi="Times New Roman"/>
        </w:rPr>
        <w:t xml:space="preserve">Частиною четвертою статті 4 Закону України «Про інформацію для споживачів щодо харчових продуктів» передбачено, що інформація про харчові продукти не повинна приписувати будь-яким харчовим продуктам, крім природних мінеральних вод та харчових продуктів для спеціальних медичних цілей, властивостей, що сприяють запобіганню чи лікуванню захворювань, або посилатися на такі властивості. </w:t>
      </w:r>
    </w:p>
    <w:p w14:paraId="056E200F" w14:textId="65D75747" w:rsidR="004C4023" w:rsidRPr="00673256" w:rsidRDefault="004C4023" w:rsidP="00673256">
      <w:pPr>
        <w:pStyle w:val="a3"/>
        <w:numPr>
          <w:ilvl w:val="2"/>
          <w:numId w:val="12"/>
        </w:numPr>
        <w:spacing w:before="120" w:after="120"/>
        <w:jc w:val="both"/>
        <w:rPr>
          <w:rFonts w:ascii="Times New Roman" w:hAnsi="Times New Roman"/>
          <w:b/>
          <w:bCs/>
          <w:i/>
        </w:rPr>
      </w:pPr>
      <w:r w:rsidRPr="00673256">
        <w:rPr>
          <w:rFonts w:ascii="Times New Roman" w:hAnsi="Times New Roman"/>
          <w:b/>
          <w:bCs/>
          <w:i/>
        </w:rPr>
        <w:t xml:space="preserve">Обставини, </w:t>
      </w:r>
      <w:r w:rsidR="00A21E49" w:rsidRPr="00673256">
        <w:rPr>
          <w:rFonts w:ascii="Times New Roman" w:hAnsi="Times New Roman"/>
          <w:b/>
          <w:bCs/>
          <w:i/>
        </w:rPr>
        <w:t xml:space="preserve">які встановив </w:t>
      </w:r>
      <w:r w:rsidRPr="00673256">
        <w:rPr>
          <w:rFonts w:ascii="Times New Roman" w:hAnsi="Times New Roman"/>
          <w:b/>
          <w:bCs/>
          <w:i/>
        </w:rPr>
        <w:t>Комітет щодо лікарського засобу ТОВ «БАЙЄР»</w:t>
      </w:r>
    </w:p>
    <w:p w14:paraId="6CD0A607" w14:textId="6393F95C" w:rsidR="004C4023" w:rsidRPr="003E41FA" w:rsidRDefault="004C4023" w:rsidP="004C4023">
      <w:pPr>
        <w:pStyle w:val="a3"/>
        <w:numPr>
          <w:ilvl w:val="0"/>
          <w:numId w:val="1"/>
        </w:numPr>
        <w:spacing w:before="120" w:after="120"/>
        <w:ind w:left="567" w:hanging="709"/>
        <w:contextualSpacing w:val="0"/>
        <w:jc w:val="both"/>
        <w:rPr>
          <w:rFonts w:ascii="Times New Roman" w:hAnsi="Times New Roman"/>
        </w:rPr>
      </w:pPr>
      <w:bookmarkStart w:id="19" w:name="_Hlk181808035"/>
      <w:r w:rsidRPr="003E41FA">
        <w:rPr>
          <w:rFonts w:ascii="Times New Roman" w:eastAsia="Times New Roman" w:hAnsi="Times New Roman"/>
          <w:lang w:eastAsia="ru-RU"/>
        </w:rPr>
        <w:t>ТОВ «БАЙЄР»</w:t>
      </w:r>
      <w:bookmarkEnd w:id="19"/>
      <w:r w:rsidRPr="003E41FA">
        <w:rPr>
          <w:rFonts w:ascii="Times New Roman" w:eastAsia="Times New Roman" w:hAnsi="Times New Roman"/>
          <w:lang w:eastAsia="ru-RU"/>
        </w:rPr>
        <w:t xml:space="preserve"> є заявником лікарських засобів АНТИФЛУ® (порошок для орального розчину по 17 г у пакеті</w:t>
      </w:r>
      <w:r w:rsidR="00A21E49">
        <w:rPr>
          <w:rFonts w:ascii="Times New Roman" w:eastAsia="Times New Roman" w:hAnsi="Times New Roman"/>
          <w:lang w:eastAsia="ru-RU"/>
        </w:rPr>
        <w:t>,</w:t>
      </w:r>
      <w:r w:rsidR="00A21E49" w:rsidRPr="003E41FA">
        <w:rPr>
          <w:rFonts w:ascii="Times New Roman" w:eastAsia="Times New Roman" w:hAnsi="Times New Roman"/>
          <w:lang w:eastAsia="ru-RU"/>
        </w:rPr>
        <w:t xml:space="preserve"> </w:t>
      </w:r>
      <w:r w:rsidRPr="003E41FA">
        <w:rPr>
          <w:rFonts w:ascii="Times New Roman" w:eastAsia="Times New Roman" w:hAnsi="Times New Roman"/>
          <w:lang w:eastAsia="ru-RU"/>
        </w:rPr>
        <w:t xml:space="preserve">по 5 пакетів у картонній коробці) </w:t>
      </w:r>
      <w:r w:rsidRPr="003E41FA">
        <w:rPr>
          <w:rFonts w:ascii="Times New Roman" w:hAnsi="Times New Roman"/>
        </w:rPr>
        <w:t>(</w:t>
      </w:r>
      <w:r w:rsidR="00A21E49">
        <w:rPr>
          <w:rFonts w:ascii="Times New Roman" w:hAnsi="Times New Roman"/>
        </w:rPr>
        <w:t xml:space="preserve">див. </w:t>
      </w:r>
      <w:r w:rsidRPr="003E41FA">
        <w:rPr>
          <w:rFonts w:ascii="Times New Roman" w:hAnsi="Times New Roman"/>
        </w:rPr>
        <w:t>зображення 1</w:t>
      </w:r>
      <w:r>
        <w:rPr>
          <w:rFonts w:ascii="Times New Roman" w:hAnsi="Times New Roman"/>
        </w:rPr>
        <w:t>4</w:t>
      </w:r>
      <w:r w:rsidRPr="003E41FA">
        <w:rPr>
          <w:rFonts w:ascii="Times New Roman" w:hAnsi="Times New Roman"/>
        </w:rPr>
        <w:t>)</w:t>
      </w:r>
      <w:r w:rsidRPr="003E41FA">
        <w:rPr>
          <w:rFonts w:ascii="Times New Roman" w:eastAsia="Times New Roman" w:hAnsi="Times New Roman"/>
          <w:lang w:eastAsia="ru-RU"/>
        </w:rPr>
        <w:t xml:space="preserve"> та АНТИФЛУ® (таблетки, вкриті плівковою оболонкою, по 12 таблеток у блістері</w:t>
      </w:r>
      <w:r w:rsidR="00A21E49">
        <w:rPr>
          <w:rFonts w:ascii="Times New Roman" w:eastAsia="Times New Roman" w:hAnsi="Times New Roman"/>
          <w:lang w:eastAsia="ru-RU"/>
        </w:rPr>
        <w:t>,</w:t>
      </w:r>
      <w:r w:rsidRPr="003E41FA">
        <w:rPr>
          <w:rFonts w:ascii="Times New Roman" w:eastAsia="Times New Roman" w:hAnsi="Times New Roman"/>
          <w:lang w:eastAsia="ru-RU"/>
        </w:rPr>
        <w:t xml:space="preserve"> по 1</w:t>
      </w:r>
      <w:r w:rsidR="0052202D">
        <w:t> </w:t>
      </w:r>
      <w:r w:rsidRPr="003E41FA">
        <w:rPr>
          <w:rFonts w:ascii="Times New Roman" w:eastAsia="Times New Roman" w:hAnsi="Times New Roman"/>
          <w:lang w:eastAsia="ru-RU"/>
        </w:rPr>
        <w:t xml:space="preserve">блістеру в картонній коробці) </w:t>
      </w:r>
      <w:r w:rsidRPr="00FA190F">
        <w:rPr>
          <w:rFonts w:ascii="Times New Roman" w:eastAsia="Times New Roman" w:hAnsi="Times New Roman"/>
          <w:lang w:eastAsia="ru-RU"/>
        </w:rPr>
        <w:t>(</w:t>
      </w:r>
      <w:r w:rsidR="00A21E49">
        <w:rPr>
          <w:rFonts w:ascii="Times New Roman" w:eastAsia="Times New Roman" w:hAnsi="Times New Roman"/>
          <w:lang w:eastAsia="ru-RU"/>
        </w:rPr>
        <w:t xml:space="preserve">див. </w:t>
      </w:r>
      <w:r w:rsidRPr="00FA190F">
        <w:rPr>
          <w:rFonts w:ascii="Times New Roman" w:eastAsia="Times New Roman" w:hAnsi="Times New Roman"/>
          <w:lang w:eastAsia="ru-RU"/>
        </w:rPr>
        <w:t>зображення 15)</w:t>
      </w:r>
      <w:r w:rsidRPr="003E41FA">
        <w:rPr>
          <w:rFonts w:ascii="Times New Roman" w:eastAsia="Times New Roman" w:hAnsi="Times New Roman"/>
          <w:lang w:eastAsia="ru-RU"/>
        </w:rPr>
        <w:t>.</w:t>
      </w:r>
      <w:r>
        <w:rPr>
          <w:rFonts w:ascii="Times New Roman" w:eastAsia="Times New Roman" w:hAnsi="Times New Roman"/>
          <w:lang w:eastAsia="ru-RU"/>
        </w:rPr>
        <w:t xml:space="preserve"> Виробником цих лікарських засобів є компанія «</w:t>
      </w:r>
      <w:r w:rsidRPr="00FA190F">
        <w:rPr>
          <w:rFonts w:ascii="Times New Roman" w:eastAsia="Times New Roman" w:hAnsi="Times New Roman"/>
          <w:lang w:eastAsia="ru-RU"/>
        </w:rPr>
        <w:t>Контракт Фармакал Корпорейшн» (первинна та вторинна упаковка, дозвіл на випуск серії</w:t>
      </w:r>
      <w:r w:rsidR="0052202D">
        <w:rPr>
          <w:rFonts w:ascii="Times New Roman" w:eastAsia="Times New Roman" w:hAnsi="Times New Roman"/>
          <w:lang w:eastAsia="ru-RU"/>
        </w:rPr>
        <w:t>,</w:t>
      </w:r>
      <w:r w:rsidR="0052202D" w:rsidRPr="00FA190F">
        <w:rPr>
          <w:rFonts w:ascii="Times New Roman" w:eastAsia="Times New Roman" w:hAnsi="Times New Roman"/>
          <w:lang w:eastAsia="ru-RU"/>
        </w:rPr>
        <w:t xml:space="preserve"> </w:t>
      </w:r>
      <w:r w:rsidRPr="00FA190F">
        <w:rPr>
          <w:rFonts w:ascii="Times New Roman" w:eastAsia="Times New Roman" w:hAnsi="Times New Roman"/>
          <w:lang w:eastAsia="ru-RU"/>
        </w:rPr>
        <w:t xml:space="preserve">виробництво </w:t>
      </w:r>
      <w:r w:rsidR="00B678B2">
        <w:rPr>
          <w:rFonts w:ascii="Times New Roman" w:eastAsia="Times New Roman" w:hAnsi="Times New Roman"/>
          <w:lang w:eastAsia="ru-RU"/>
        </w:rPr>
        <w:t>«</w:t>
      </w:r>
      <w:r w:rsidRPr="00FA190F">
        <w:rPr>
          <w:rFonts w:ascii="Times New Roman" w:eastAsia="Times New Roman" w:hAnsi="Times New Roman"/>
          <w:lang w:eastAsia="ru-RU"/>
        </w:rPr>
        <w:t>in bulk</w:t>
      </w:r>
      <w:r w:rsidR="00B678B2">
        <w:rPr>
          <w:rFonts w:ascii="Times New Roman" w:eastAsia="Times New Roman" w:hAnsi="Times New Roman"/>
          <w:lang w:eastAsia="ru-RU"/>
        </w:rPr>
        <w:t>»</w:t>
      </w:r>
      <w:r w:rsidRPr="00FA190F">
        <w:rPr>
          <w:rFonts w:ascii="Times New Roman" w:eastAsia="Times New Roman" w:hAnsi="Times New Roman"/>
          <w:lang w:eastAsia="ru-RU"/>
        </w:rPr>
        <w:t>), США.</w:t>
      </w:r>
    </w:p>
    <w:p w14:paraId="1B7E5ECB" w14:textId="77777777" w:rsidR="004C4023" w:rsidRPr="003E41FA" w:rsidRDefault="004C4023" w:rsidP="004C4023">
      <w:pPr>
        <w:tabs>
          <w:tab w:val="left" w:pos="567"/>
        </w:tabs>
        <w:spacing w:before="120" w:after="120"/>
        <w:ind w:left="567" w:hanging="709"/>
        <w:jc w:val="center"/>
        <w:rPr>
          <w:rFonts w:ascii="Times New Roman" w:hAnsi="Times New Roman" w:cs="Times New Roman"/>
          <w:bCs/>
          <w:sz w:val="24"/>
          <w:szCs w:val="24"/>
          <w:lang w:val="uk-UA"/>
        </w:rPr>
      </w:pPr>
      <w:r w:rsidRPr="003E41FA">
        <w:rPr>
          <w:rFonts w:ascii="Times New Roman" w:hAnsi="Times New Roman" w:cs="Times New Roman"/>
          <w:bCs/>
          <w:noProof/>
          <w:sz w:val="24"/>
          <w:szCs w:val="24"/>
          <w:lang w:val="uk-UA"/>
        </w:rPr>
        <w:lastRenderedPageBreak/>
        <w:drawing>
          <wp:inline distT="0" distB="0" distL="0" distR="0" wp14:anchorId="0C1944A1" wp14:editId="3D84D2DB">
            <wp:extent cx="1621215" cy="2759789"/>
            <wp:effectExtent l="0" t="0" r="0" b="254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91716" cy="2879802"/>
                    </a:xfrm>
                    <a:prstGeom prst="rect">
                      <a:avLst/>
                    </a:prstGeom>
                    <a:noFill/>
                    <a:ln>
                      <a:noFill/>
                    </a:ln>
                  </pic:spPr>
                </pic:pic>
              </a:graphicData>
            </a:graphic>
          </wp:inline>
        </w:drawing>
      </w:r>
      <w:r w:rsidRPr="003E41FA">
        <w:rPr>
          <w:rFonts w:ascii="Times New Roman" w:hAnsi="Times New Roman" w:cs="Times New Roman"/>
          <w:bCs/>
          <w:noProof/>
          <w:sz w:val="24"/>
          <w:szCs w:val="24"/>
          <w:lang w:val="uk-UA"/>
        </w:rPr>
        <w:drawing>
          <wp:inline distT="0" distB="0" distL="0" distR="0" wp14:anchorId="5292B908" wp14:editId="18395CFB">
            <wp:extent cx="3152979" cy="2732944"/>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41225" cy="2809434"/>
                    </a:xfrm>
                    <a:prstGeom prst="rect">
                      <a:avLst/>
                    </a:prstGeom>
                    <a:noFill/>
                    <a:ln>
                      <a:noFill/>
                    </a:ln>
                  </pic:spPr>
                </pic:pic>
              </a:graphicData>
            </a:graphic>
          </wp:inline>
        </w:drawing>
      </w:r>
    </w:p>
    <w:p w14:paraId="5A075C26" w14:textId="3ED21989" w:rsidR="004C4023" w:rsidRPr="003E41FA" w:rsidRDefault="004C4023" w:rsidP="004C4023">
      <w:pPr>
        <w:tabs>
          <w:tab w:val="left" w:pos="567"/>
        </w:tabs>
        <w:spacing w:before="120" w:after="120"/>
        <w:ind w:left="567" w:hanging="709"/>
        <w:rPr>
          <w:rFonts w:ascii="Times New Roman" w:hAnsi="Times New Roman" w:cs="Times New Roman"/>
          <w:sz w:val="24"/>
          <w:szCs w:val="24"/>
        </w:rPr>
      </w:pPr>
      <w:r w:rsidRPr="003E41FA">
        <w:rPr>
          <w:rFonts w:ascii="Times New Roman" w:hAnsi="Times New Roman" w:cs="Times New Roman"/>
          <w:sz w:val="24"/>
          <w:szCs w:val="24"/>
        </w:rPr>
        <w:tab/>
      </w:r>
      <w:r w:rsidRPr="003E41FA">
        <w:rPr>
          <w:rFonts w:ascii="Times New Roman" w:hAnsi="Times New Roman" w:cs="Times New Roman"/>
          <w:sz w:val="24"/>
          <w:szCs w:val="24"/>
        </w:rPr>
        <w:tab/>
      </w:r>
      <w:r w:rsidRPr="003E41FA">
        <w:rPr>
          <w:rFonts w:ascii="Times New Roman" w:hAnsi="Times New Roman" w:cs="Times New Roman"/>
          <w:sz w:val="24"/>
          <w:szCs w:val="24"/>
        </w:rPr>
        <w:tab/>
      </w:r>
      <w:r>
        <w:rPr>
          <w:rFonts w:ascii="Times New Roman" w:hAnsi="Times New Roman" w:cs="Times New Roman"/>
          <w:sz w:val="24"/>
          <w:szCs w:val="24"/>
          <w:lang w:val="uk-UA"/>
        </w:rPr>
        <w:t xml:space="preserve">    З</w:t>
      </w:r>
      <w:r w:rsidRPr="003E41FA">
        <w:rPr>
          <w:rFonts w:ascii="Times New Roman" w:hAnsi="Times New Roman" w:cs="Times New Roman"/>
          <w:sz w:val="24"/>
          <w:szCs w:val="24"/>
        </w:rPr>
        <w:t>ображення 1</w:t>
      </w:r>
      <w:r>
        <w:rPr>
          <w:rFonts w:ascii="Times New Roman" w:hAnsi="Times New Roman" w:cs="Times New Roman"/>
          <w:sz w:val="24"/>
          <w:szCs w:val="24"/>
          <w:lang w:val="uk-UA"/>
        </w:rPr>
        <w:t>4</w:t>
      </w:r>
      <w:r w:rsidRPr="003E41FA">
        <w:rPr>
          <w:rFonts w:ascii="Times New Roman" w:hAnsi="Times New Roman" w:cs="Times New Roman"/>
          <w:sz w:val="24"/>
          <w:szCs w:val="24"/>
        </w:rPr>
        <w:tab/>
      </w:r>
      <w:r w:rsidRPr="003E41FA">
        <w:rPr>
          <w:rFonts w:ascii="Times New Roman" w:hAnsi="Times New Roman" w:cs="Times New Roman"/>
          <w:sz w:val="24"/>
          <w:szCs w:val="24"/>
        </w:rPr>
        <w:tab/>
      </w:r>
      <w:r>
        <w:rPr>
          <w:rFonts w:ascii="Times New Roman" w:hAnsi="Times New Roman" w:cs="Times New Roman"/>
          <w:sz w:val="24"/>
          <w:szCs w:val="24"/>
        </w:rPr>
        <w:tab/>
      </w:r>
      <w:r w:rsidR="00B678B2">
        <w:rPr>
          <w:rFonts w:ascii="Times New Roman" w:hAnsi="Times New Roman" w:cs="Times New Roman"/>
          <w:sz w:val="24"/>
          <w:szCs w:val="24"/>
          <w:lang w:val="uk-UA"/>
        </w:rPr>
        <w:t xml:space="preserve">   </w:t>
      </w:r>
      <w:r>
        <w:rPr>
          <w:rFonts w:ascii="Times New Roman" w:hAnsi="Times New Roman" w:cs="Times New Roman"/>
          <w:sz w:val="24"/>
          <w:szCs w:val="24"/>
          <w:lang w:val="uk-UA"/>
        </w:rPr>
        <w:t>З</w:t>
      </w:r>
      <w:r w:rsidRPr="003E41FA">
        <w:rPr>
          <w:rFonts w:ascii="Times New Roman" w:hAnsi="Times New Roman" w:cs="Times New Roman"/>
          <w:sz w:val="24"/>
          <w:szCs w:val="24"/>
        </w:rPr>
        <w:t>ображення 1</w:t>
      </w:r>
      <w:r>
        <w:rPr>
          <w:rFonts w:ascii="Times New Roman" w:hAnsi="Times New Roman" w:cs="Times New Roman"/>
          <w:sz w:val="24"/>
          <w:szCs w:val="24"/>
          <w:lang w:val="uk-UA"/>
        </w:rPr>
        <w:t>5</w:t>
      </w:r>
    </w:p>
    <w:p w14:paraId="676705CE" w14:textId="542B5FAC" w:rsidR="004C4023" w:rsidRPr="003E41FA" w:rsidRDefault="004C4023" w:rsidP="004C4023">
      <w:pPr>
        <w:pStyle w:val="c14"/>
        <w:numPr>
          <w:ilvl w:val="0"/>
          <w:numId w:val="1"/>
        </w:numPr>
        <w:shd w:val="clear" w:color="auto" w:fill="FFFFFF"/>
        <w:spacing w:before="120" w:beforeAutospacing="0" w:after="120" w:afterAutospacing="0" w:line="270" w:lineRule="atLeast"/>
        <w:ind w:left="567" w:hanging="709"/>
        <w:jc w:val="both"/>
        <w:rPr>
          <w:color w:val="000000"/>
        </w:rPr>
      </w:pPr>
      <w:r w:rsidRPr="003E41FA">
        <w:rPr>
          <w:color w:val="000000"/>
        </w:rPr>
        <w:t>Лікарський засіб АНТИФЛУ® (порошок для орального розчину, по 17 г у пакеті</w:t>
      </w:r>
      <w:r w:rsidR="00A21E49">
        <w:rPr>
          <w:color w:val="000000"/>
        </w:rPr>
        <w:t>,</w:t>
      </w:r>
      <w:r w:rsidR="00A21E49" w:rsidRPr="003E41FA">
        <w:rPr>
          <w:color w:val="000000"/>
        </w:rPr>
        <w:t xml:space="preserve"> </w:t>
      </w:r>
      <w:r w:rsidRPr="003E41FA">
        <w:rPr>
          <w:color w:val="000000"/>
        </w:rPr>
        <w:t xml:space="preserve">по 5 пакетів у картонній коробці) за фармакотерапевтичною групою </w:t>
      </w:r>
      <w:r w:rsidR="00A21E49">
        <w:rPr>
          <w:color w:val="000000"/>
        </w:rPr>
        <w:t>належить</w:t>
      </w:r>
      <w:r w:rsidR="00A21E49" w:rsidRPr="003E41FA">
        <w:rPr>
          <w:color w:val="000000"/>
        </w:rPr>
        <w:t xml:space="preserve"> </w:t>
      </w:r>
      <w:r w:rsidRPr="003E41FA">
        <w:rPr>
          <w:color w:val="000000"/>
        </w:rPr>
        <w:t>до анальгетиків та антипіретиків. Код АТХ N02B E51.</w:t>
      </w:r>
    </w:p>
    <w:p w14:paraId="76568E2B" w14:textId="0C0E65D1" w:rsidR="004C4023" w:rsidRPr="003E41FA" w:rsidRDefault="004C4023" w:rsidP="004C4023">
      <w:pPr>
        <w:pStyle w:val="c14"/>
        <w:numPr>
          <w:ilvl w:val="0"/>
          <w:numId w:val="1"/>
        </w:numPr>
        <w:shd w:val="clear" w:color="auto" w:fill="FFFFFF"/>
        <w:spacing w:before="120" w:beforeAutospacing="0" w:after="120" w:afterAutospacing="0" w:line="270" w:lineRule="atLeast"/>
        <w:ind w:left="567" w:hanging="709"/>
        <w:jc w:val="both"/>
        <w:rPr>
          <w:color w:val="000000"/>
        </w:rPr>
      </w:pPr>
      <w:r w:rsidRPr="003E41FA">
        <w:rPr>
          <w:color w:val="000000"/>
        </w:rPr>
        <w:t>Відповідно до інструкції</w:t>
      </w:r>
      <w:r w:rsidRPr="003E41FA">
        <w:rPr>
          <w:rStyle w:val="a7"/>
          <w:rFonts w:eastAsia="Arial"/>
          <w:color w:val="000000"/>
        </w:rPr>
        <w:footnoteReference w:id="10"/>
      </w:r>
      <w:r w:rsidRPr="003E41FA">
        <w:rPr>
          <w:color w:val="000000"/>
        </w:rPr>
        <w:t xml:space="preserve"> для медичного застосування лікарського засобу АНТИФЛУ® (порошок для орального розчину по 17 г у пакеті</w:t>
      </w:r>
      <w:r w:rsidR="00A21E49">
        <w:rPr>
          <w:color w:val="000000"/>
        </w:rPr>
        <w:t>,</w:t>
      </w:r>
      <w:r w:rsidR="00A21E49" w:rsidRPr="003E41FA">
        <w:rPr>
          <w:color w:val="000000"/>
        </w:rPr>
        <w:t xml:space="preserve"> </w:t>
      </w:r>
      <w:r w:rsidRPr="003E41FA">
        <w:rPr>
          <w:color w:val="000000"/>
        </w:rPr>
        <w:t>по 5 пакетів у картонній коробці) показаннями цього лікарського засобу є симптоматичне лікування грипу, гострих респіраторних вірусних інфекцій та застуди з метою зниження температури, усунення головного болю, болю у м’язах та суглобах, набряку слизової оболонки дихальних шляхів.</w:t>
      </w:r>
    </w:p>
    <w:p w14:paraId="7198FBC2" w14:textId="36C5BA09" w:rsidR="004C4023" w:rsidRPr="003E41FA" w:rsidRDefault="004C4023" w:rsidP="004C4023">
      <w:pPr>
        <w:pStyle w:val="c14"/>
        <w:numPr>
          <w:ilvl w:val="0"/>
          <w:numId w:val="1"/>
        </w:numPr>
        <w:shd w:val="clear" w:color="auto" w:fill="FFFFFF"/>
        <w:spacing w:before="120" w:beforeAutospacing="0" w:after="120" w:afterAutospacing="0" w:line="270" w:lineRule="atLeast"/>
        <w:ind w:left="567" w:hanging="709"/>
        <w:jc w:val="both"/>
        <w:rPr>
          <w:color w:val="000000"/>
        </w:rPr>
      </w:pPr>
      <w:r w:rsidRPr="003E41FA">
        <w:rPr>
          <w:color w:val="000000"/>
        </w:rPr>
        <w:t>Лікарський засіб АНТИФЛУ® (таблетки, вкриті плівковою оболонкою, по 12 таблеток у блістері</w:t>
      </w:r>
      <w:r w:rsidR="0052202D">
        <w:rPr>
          <w:color w:val="000000"/>
        </w:rPr>
        <w:t>,</w:t>
      </w:r>
      <w:r w:rsidR="0052202D" w:rsidRPr="003E41FA">
        <w:rPr>
          <w:color w:val="000000"/>
        </w:rPr>
        <w:t xml:space="preserve"> </w:t>
      </w:r>
      <w:r w:rsidRPr="003E41FA">
        <w:rPr>
          <w:color w:val="000000"/>
        </w:rPr>
        <w:t xml:space="preserve">по 1 блістеру в картонній коробці) за фармакотерапевтичною групою </w:t>
      </w:r>
      <w:r w:rsidR="00900879">
        <w:rPr>
          <w:color w:val="000000"/>
        </w:rPr>
        <w:t>належить</w:t>
      </w:r>
      <w:r w:rsidR="00900879" w:rsidRPr="003E41FA">
        <w:rPr>
          <w:color w:val="000000"/>
        </w:rPr>
        <w:t xml:space="preserve"> </w:t>
      </w:r>
      <w:r w:rsidRPr="003E41FA">
        <w:rPr>
          <w:color w:val="000000"/>
        </w:rPr>
        <w:t xml:space="preserve">до анальгетиків та </w:t>
      </w:r>
      <w:r w:rsidR="00900879" w:rsidRPr="003E41FA">
        <w:rPr>
          <w:color w:val="000000"/>
        </w:rPr>
        <w:t>антипіретик</w:t>
      </w:r>
      <w:r w:rsidR="00900879">
        <w:rPr>
          <w:color w:val="000000"/>
        </w:rPr>
        <w:t>ів</w:t>
      </w:r>
      <w:r w:rsidRPr="003E41FA">
        <w:rPr>
          <w:color w:val="000000"/>
        </w:rPr>
        <w:t>. Код АТХ N02B E51.</w:t>
      </w:r>
    </w:p>
    <w:p w14:paraId="14FF304C" w14:textId="3ADBC2DE" w:rsidR="004C4023" w:rsidRPr="005E0D8A" w:rsidRDefault="004C4023" w:rsidP="004C4023">
      <w:pPr>
        <w:pStyle w:val="c14"/>
        <w:numPr>
          <w:ilvl w:val="0"/>
          <w:numId w:val="1"/>
        </w:numPr>
        <w:shd w:val="clear" w:color="auto" w:fill="FFFFFF"/>
        <w:spacing w:before="120" w:beforeAutospacing="0" w:after="120" w:afterAutospacing="0" w:line="270" w:lineRule="atLeast"/>
        <w:ind w:left="567" w:hanging="709"/>
        <w:jc w:val="both"/>
        <w:rPr>
          <w:color w:val="000000"/>
        </w:rPr>
      </w:pPr>
      <w:r w:rsidRPr="003E41FA">
        <w:rPr>
          <w:color w:val="000000"/>
        </w:rPr>
        <w:t>Відповідно до інструкції</w:t>
      </w:r>
      <w:r w:rsidRPr="003E41FA">
        <w:rPr>
          <w:rStyle w:val="a7"/>
          <w:rFonts w:eastAsia="Arial"/>
          <w:color w:val="000000"/>
        </w:rPr>
        <w:footnoteReference w:id="11"/>
      </w:r>
      <w:r w:rsidRPr="003E41FA">
        <w:rPr>
          <w:color w:val="000000"/>
        </w:rPr>
        <w:t xml:space="preserve"> для медичного застосування лікарського засобу АНТИФЛУ® (таблетки, вкриті плівковою оболонкою, по 12 таблеток у блістері</w:t>
      </w:r>
      <w:r w:rsidR="00900879">
        <w:rPr>
          <w:color w:val="000000"/>
        </w:rPr>
        <w:t>,</w:t>
      </w:r>
      <w:r w:rsidR="00900879" w:rsidRPr="003E41FA">
        <w:rPr>
          <w:color w:val="000000"/>
        </w:rPr>
        <w:t xml:space="preserve"> </w:t>
      </w:r>
      <w:r w:rsidRPr="003E41FA">
        <w:rPr>
          <w:color w:val="000000"/>
        </w:rPr>
        <w:t>по 1</w:t>
      </w:r>
      <w:r w:rsidR="00900879">
        <w:rPr>
          <w:color w:val="000000"/>
        </w:rPr>
        <w:t> </w:t>
      </w:r>
      <w:r w:rsidRPr="003E41FA">
        <w:rPr>
          <w:color w:val="000000"/>
        </w:rPr>
        <w:t>блістеру в картонній коробці) показаннями</w:t>
      </w:r>
      <w:r>
        <w:rPr>
          <w:color w:val="000000"/>
        </w:rPr>
        <w:t xml:space="preserve"> для застосування</w:t>
      </w:r>
      <w:r w:rsidRPr="003E41FA">
        <w:rPr>
          <w:color w:val="000000"/>
        </w:rPr>
        <w:t xml:space="preserve"> цього лікарського засобу є симптоматичне лікування грипу, гострих респіраторних вірусних інфекцій та застуди з метою зниження температури, усунення головного болю, болю у м’язах та суглобах, набряку слизової оболонки дихальних шляхів.</w:t>
      </w:r>
    </w:p>
    <w:p w14:paraId="1CEC9FF7" w14:textId="034B35BC" w:rsidR="004C4023" w:rsidRPr="00673256" w:rsidRDefault="004C4023" w:rsidP="00673256">
      <w:pPr>
        <w:pStyle w:val="a3"/>
        <w:numPr>
          <w:ilvl w:val="2"/>
          <w:numId w:val="12"/>
        </w:numPr>
        <w:spacing w:before="120" w:after="120"/>
        <w:jc w:val="both"/>
        <w:rPr>
          <w:rFonts w:ascii="Times New Roman" w:hAnsi="Times New Roman"/>
          <w:b/>
          <w:bCs/>
          <w:i/>
        </w:rPr>
      </w:pPr>
      <w:r w:rsidRPr="00673256">
        <w:rPr>
          <w:rFonts w:ascii="Times New Roman" w:hAnsi="Times New Roman"/>
          <w:b/>
          <w:bCs/>
          <w:i/>
        </w:rPr>
        <w:t xml:space="preserve">Обставини, </w:t>
      </w:r>
      <w:r w:rsidR="00900879" w:rsidRPr="00673256">
        <w:rPr>
          <w:rFonts w:ascii="Times New Roman" w:hAnsi="Times New Roman"/>
          <w:b/>
          <w:bCs/>
          <w:i/>
        </w:rPr>
        <w:t xml:space="preserve">які встановив </w:t>
      </w:r>
      <w:r w:rsidRPr="00673256">
        <w:rPr>
          <w:rFonts w:ascii="Times New Roman" w:hAnsi="Times New Roman"/>
          <w:b/>
          <w:bCs/>
          <w:i/>
        </w:rPr>
        <w:t xml:space="preserve">Комітет щодо лікарського засобу компанії </w:t>
      </w:r>
      <w:r w:rsidR="00900879" w:rsidRPr="00673256">
        <w:rPr>
          <w:rFonts w:ascii="Times New Roman" w:hAnsi="Times New Roman"/>
          <w:b/>
          <w:bCs/>
          <w:i/>
        </w:rPr>
        <w:t>«</w:t>
      </w:r>
      <w:r w:rsidRPr="00673256">
        <w:rPr>
          <w:rFonts w:ascii="Times New Roman" w:hAnsi="Times New Roman"/>
          <w:b/>
          <w:bCs/>
          <w:i/>
        </w:rPr>
        <w:t>КРКА, д.д.</w:t>
      </w:r>
      <w:r w:rsidR="00900879" w:rsidRPr="00673256">
        <w:rPr>
          <w:rFonts w:ascii="Times New Roman" w:hAnsi="Times New Roman"/>
          <w:b/>
          <w:bCs/>
          <w:i/>
        </w:rPr>
        <w:t>»</w:t>
      </w:r>
      <w:r w:rsidRPr="00673256">
        <w:rPr>
          <w:rFonts w:ascii="Times New Roman" w:hAnsi="Times New Roman"/>
          <w:b/>
          <w:bCs/>
          <w:i/>
        </w:rPr>
        <w:t xml:space="preserve"> (Словенія)</w:t>
      </w:r>
    </w:p>
    <w:p w14:paraId="3CC17DBA" w14:textId="2B312DFC" w:rsidR="004C4023" w:rsidRPr="00C964E7" w:rsidRDefault="004C4023" w:rsidP="004C4023">
      <w:pPr>
        <w:pStyle w:val="c14"/>
        <w:numPr>
          <w:ilvl w:val="0"/>
          <w:numId w:val="1"/>
        </w:numPr>
        <w:shd w:val="clear" w:color="auto" w:fill="FFFFFF"/>
        <w:spacing w:before="120" w:beforeAutospacing="0" w:after="120" w:afterAutospacing="0" w:line="270" w:lineRule="atLeast"/>
        <w:ind w:left="567" w:hanging="709"/>
        <w:jc w:val="both"/>
        <w:rPr>
          <w:color w:val="000000"/>
        </w:rPr>
      </w:pPr>
      <w:r>
        <w:rPr>
          <w:color w:val="000000"/>
        </w:rPr>
        <w:t xml:space="preserve">Компанія </w:t>
      </w:r>
      <w:r w:rsidR="00900879">
        <w:rPr>
          <w:color w:val="000000"/>
        </w:rPr>
        <w:t>«</w:t>
      </w:r>
      <w:r w:rsidRPr="003E41FA">
        <w:rPr>
          <w:color w:val="000000"/>
        </w:rPr>
        <w:t>КРКА, д.д.</w:t>
      </w:r>
      <w:r w:rsidR="00900879">
        <w:rPr>
          <w:color w:val="000000"/>
        </w:rPr>
        <w:t>»</w:t>
      </w:r>
      <w:r w:rsidRPr="003E41FA">
        <w:rPr>
          <w:color w:val="000000"/>
        </w:rPr>
        <w:t xml:space="preserve"> (Словенія)</w:t>
      </w:r>
      <w:r>
        <w:rPr>
          <w:color w:val="000000"/>
        </w:rPr>
        <w:t xml:space="preserve"> (далі – Компанія КРКА)</w:t>
      </w:r>
      <w:r w:rsidRPr="003E41FA">
        <w:rPr>
          <w:color w:val="000000"/>
        </w:rPr>
        <w:t xml:space="preserve"> є виробником лікарських засобів</w:t>
      </w:r>
      <w:r>
        <w:rPr>
          <w:color w:val="000000"/>
        </w:rPr>
        <w:t>:</w:t>
      </w:r>
      <w:r w:rsidRPr="00C964E7">
        <w:rPr>
          <w:color w:val="000000"/>
        </w:rPr>
        <w:t xml:space="preserve"> ГЕРБІОН® СИРОП ПОДОРОЖНИКА (сироп</w:t>
      </w:r>
      <w:r w:rsidR="003B119C">
        <w:rPr>
          <w:color w:val="000000"/>
        </w:rPr>
        <w:t>,</w:t>
      </w:r>
      <w:r w:rsidR="003B119C" w:rsidRPr="00C964E7">
        <w:rPr>
          <w:color w:val="000000"/>
        </w:rPr>
        <w:t xml:space="preserve"> </w:t>
      </w:r>
      <w:r w:rsidRPr="00C964E7">
        <w:rPr>
          <w:color w:val="000000"/>
        </w:rPr>
        <w:t>по 150 мл у флаконі</w:t>
      </w:r>
      <w:r w:rsidR="003B119C">
        <w:rPr>
          <w:color w:val="000000"/>
        </w:rPr>
        <w:t>,</w:t>
      </w:r>
      <w:r w:rsidR="003B119C" w:rsidRPr="00C964E7">
        <w:rPr>
          <w:color w:val="000000"/>
        </w:rPr>
        <w:t xml:space="preserve"> </w:t>
      </w:r>
      <w:r w:rsidRPr="00C964E7">
        <w:rPr>
          <w:color w:val="000000"/>
        </w:rPr>
        <w:t>по 1 флакону разом з пластиковою мірною лож</w:t>
      </w:r>
      <w:r w:rsidR="0052202D">
        <w:rPr>
          <w:color w:val="000000"/>
        </w:rPr>
        <w:t>кою</w:t>
      </w:r>
      <w:r w:rsidRPr="00C964E7">
        <w:rPr>
          <w:color w:val="000000"/>
        </w:rPr>
        <w:t xml:space="preserve"> в картонній коробці) </w:t>
      </w:r>
      <w:r w:rsidRPr="003E41FA">
        <w:rPr>
          <w:color w:val="000000"/>
        </w:rPr>
        <w:t>(</w:t>
      </w:r>
      <w:r w:rsidR="003B119C">
        <w:rPr>
          <w:color w:val="000000"/>
        </w:rPr>
        <w:t xml:space="preserve">див. </w:t>
      </w:r>
      <w:r w:rsidRPr="003E41FA">
        <w:rPr>
          <w:color w:val="000000"/>
        </w:rPr>
        <w:t>зображення 1</w:t>
      </w:r>
      <w:r>
        <w:rPr>
          <w:color w:val="000000"/>
        </w:rPr>
        <w:t>6</w:t>
      </w:r>
      <w:r w:rsidRPr="003E41FA">
        <w:rPr>
          <w:color w:val="000000"/>
        </w:rPr>
        <w:t>)</w:t>
      </w:r>
      <w:r>
        <w:rPr>
          <w:color w:val="000000"/>
        </w:rPr>
        <w:t xml:space="preserve">, </w:t>
      </w:r>
      <w:r w:rsidRPr="00C964E7">
        <w:rPr>
          <w:color w:val="000000"/>
        </w:rPr>
        <w:t>ГЕРБІОН® СИРОП ПЛЮЩА (сироп, 7 мг/мл, по 150 мл сиропу у флаконі, по 1</w:t>
      </w:r>
      <w:r w:rsidR="003B119C">
        <w:rPr>
          <w:color w:val="000000"/>
        </w:rPr>
        <w:t> </w:t>
      </w:r>
      <w:r w:rsidRPr="00C964E7">
        <w:rPr>
          <w:color w:val="000000"/>
        </w:rPr>
        <w:t xml:space="preserve">флакону разом з пластиковою мірною </w:t>
      </w:r>
      <w:r w:rsidR="0052202D" w:rsidRPr="00C964E7">
        <w:rPr>
          <w:color w:val="000000"/>
        </w:rPr>
        <w:t>лож</w:t>
      </w:r>
      <w:r w:rsidR="0052202D">
        <w:rPr>
          <w:color w:val="000000"/>
        </w:rPr>
        <w:t>кою</w:t>
      </w:r>
      <w:r w:rsidR="0052202D" w:rsidRPr="00C964E7">
        <w:rPr>
          <w:color w:val="000000"/>
        </w:rPr>
        <w:t xml:space="preserve"> </w:t>
      </w:r>
      <w:r w:rsidRPr="00C964E7">
        <w:rPr>
          <w:color w:val="000000"/>
        </w:rPr>
        <w:t>в картонній коробці)</w:t>
      </w:r>
      <w:r w:rsidR="005B52EC">
        <w:rPr>
          <w:color w:val="000000"/>
        </w:rPr>
        <w:t xml:space="preserve"> </w:t>
      </w:r>
      <w:r w:rsidRPr="00C964E7">
        <w:rPr>
          <w:color w:val="000000"/>
        </w:rPr>
        <w:t>(</w:t>
      </w:r>
      <w:r w:rsidR="003B119C">
        <w:rPr>
          <w:color w:val="000000"/>
        </w:rPr>
        <w:t xml:space="preserve">див. </w:t>
      </w:r>
      <w:r w:rsidRPr="00C964E7">
        <w:rPr>
          <w:color w:val="000000"/>
        </w:rPr>
        <w:t>зображення</w:t>
      </w:r>
      <w:r w:rsidR="003B119C">
        <w:t> </w:t>
      </w:r>
      <w:r w:rsidRPr="00C964E7">
        <w:rPr>
          <w:color w:val="000000"/>
        </w:rPr>
        <w:t>17) та ГЕРБІОН® СИРОП ІСЛАНДСЬКОГО МОХУ (сироп, 6 мг/мл по 150 мл у флаконі</w:t>
      </w:r>
      <w:r w:rsidR="003B119C">
        <w:rPr>
          <w:color w:val="000000"/>
        </w:rPr>
        <w:t>,</w:t>
      </w:r>
      <w:r w:rsidR="003B119C" w:rsidRPr="00C964E7">
        <w:rPr>
          <w:color w:val="000000"/>
        </w:rPr>
        <w:t xml:space="preserve"> </w:t>
      </w:r>
      <w:r w:rsidRPr="00C964E7">
        <w:rPr>
          <w:color w:val="000000"/>
        </w:rPr>
        <w:t>по</w:t>
      </w:r>
      <w:r>
        <w:rPr>
          <w:color w:val="000000"/>
        </w:rPr>
        <w:t> </w:t>
      </w:r>
      <w:r w:rsidRPr="00C964E7">
        <w:rPr>
          <w:color w:val="000000"/>
        </w:rPr>
        <w:t>1</w:t>
      </w:r>
      <w:r w:rsidR="0052202D">
        <w:rPr>
          <w:color w:val="000000"/>
        </w:rPr>
        <w:t> </w:t>
      </w:r>
      <w:r w:rsidRPr="00C964E7">
        <w:rPr>
          <w:color w:val="000000"/>
        </w:rPr>
        <w:t>флакону разом з мірною ложкою в картонній коробці)</w:t>
      </w:r>
      <w:r w:rsidR="007B673C">
        <w:rPr>
          <w:color w:val="000000"/>
        </w:rPr>
        <w:t xml:space="preserve"> </w:t>
      </w:r>
      <w:r w:rsidRPr="00C964E7">
        <w:rPr>
          <w:color w:val="000000"/>
        </w:rPr>
        <w:t>(</w:t>
      </w:r>
      <w:r w:rsidR="003B119C">
        <w:rPr>
          <w:color w:val="000000"/>
        </w:rPr>
        <w:t xml:space="preserve">див. </w:t>
      </w:r>
      <w:r w:rsidRPr="00C964E7">
        <w:rPr>
          <w:color w:val="000000"/>
        </w:rPr>
        <w:t>зображення 18).</w:t>
      </w:r>
    </w:p>
    <w:p w14:paraId="66012ED8" w14:textId="77777777" w:rsidR="004C4023" w:rsidRDefault="004C4023" w:rsidP="004C4023">
      <w:pPr>
        <w:pStyle w:val="c14"/>
        <w:shd w:val="clear" w:color="auto" w:fill="FFFFFF"/>
        <w:spacing w:before="120" w:beforeAutospacing="0" w:after="120" w:afterAutospacing="0" w:line="270" w:lineRule="atLeast"/>
        <w:ind w:left="567"/>
        <w:rPr>
          <w:noProof/>
          <w:color w:val="000000"/>
        </w:rPr>
      </w:pPr>
      <w:r>
        <w:rPr>
          <w:noProof/>
          <w:color w:val="000000"/>
        </w:rPr>
        <w:lastRenderedPageBreak/>
        <w:drawing>
          <wp:inline distT="0" distB="0" distL="0" distR="0" wp14:anchorId="330DB6FC" wp14:editId="7A61B7F4">
            <wp:extent cx="2677364" cy="3062975"/>
            <wp:effectExtent l="0" t="0" r="8890" b="444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04857F.tmp"/>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693171" cy="3081059"/>
                    </a:xfrm>
                    <a:prstGeom prst="rect">
                      <a:avLst/>
                    </a:prstGeom>
                  </pic:spPr>
                </pic:pic>
              </a:graphicData>
            </a:graphic>
          </wp:inline>
        </w:drawing>
      </w:r>
      <w:r w:rsidRPr="00D00FE4">
        <w:rPr>
          <w:noProof/>
          <w:color w:val="000000"/>
        </w:rPr>
        <w:t xml:space="preserve"> </w:t>
      </w:r>
      <w:r>
        <w:rPr>
          <w:noProof/>
          <w:color w:val="000000"/>
        </w:rPr>
        <w:t xml:space="preserve"> </w:t>
      </w:r>
      <w:r w:rsidRPr="003E41FA">
        <w:rPr>
          <w:noProof/>
          <w:color w:val="000000"/>
        </w:rPr>
        <w:drawing>
          <wp:inline distT="0" distB="0" distL="0" distR="0" wp14:anchorId="7B7C1E56" wp14:editId="29453D0D">
            <wp:extent cx="2681935" cy="3065068"/>
            <wp:effectExtent l="0" t="0" r="4445" b="254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88632" cy="3072721"/>
                    </a:xfrm>
                    <a:prstGeom prst="rect">
                      <a:avLst/>
                    </a:prstGeom>
                    <a:noFill/>
                    <a:ln>
                      <a:noFill/>
                    </a:ln>
                  </pic:spPr>
                </pic:pic>
              </a:graphicData>
            </a:graphic>
          </wp:inline>
        </w:drawing>
      </w:r>
    </w:p>
    <w:p w14:paraId="566F1259" w14:textId="77777777" w:rsidR="004C4023" w:rsidRDefault="004C4023" w:rsidP="004C4023">
      <w:pPr>
        <w:pStyle w:val="c14"/>
        <w:shd w:val="clear" w:color="auto" w:fill="FFFFFF"/>
        <w:spacing w:before="120" w:beforeAutospacing="0" w:after="120" w:afterAutospacing="0" w:line="270" w:lineRule="atLeast"/>
        <w:jc w:val="center"/>
        <w:rPr>
          <w:color w:val="000000"/>
        </w:rPr>
      </w:pPr>
      <w:r>
        <w:rPr>
          <w:color w:val="000000"/>
        </w:rPr>
        <w:t>З</w:t>
      </w:r>
      <w:r w:rsidRPr="003E41FA">
        <w:rPr>
          <w:color w:val="000000"/>
        </w:rPr>
        <w:t>ображення 1</w:t>
      </w:r>
      <w:r>
        <w:rPr>
          <w:color w:val="000000"/>
        </w:rPr>
        <w:t xml:space="preserve">6 </w:t>
      </w:r>
      <w:r>
        <w:rPr>
          <w:color w:val="000000"/>
        </w:rPr>
        <w:tab/>
      </w:r>
      <w:r>
        <w:rPr>
          <w:color w:val="000000"/>
        </w:rPr>
        <w:tab/>
      </w:r>
      <w:r>
        <w:rPr>
          <w:color w:val="000000"/>
        </w:rPr>
        <w:tab/>
        <w:t>З</w:t>
      </w:r>
      <w:r w:rsidRPr="003E41FA">
        <w:rPr>
          <w:color w:val="000000"/>
        </w:rPr>
        <w:t>ображення 1</w:t>
      </w:r>
      <w:r>
        <w:rPr>
          <w:color w:val="000000"/>
        </w:rPr>
        <w:t>7</w:t>
      </w:r>
    </w:p>
    <w:p w14:paraId="7E1FC029" w14:textId="77777777" w:rsidR="004C4023" w:rsidRPr="003E41FA" w:rsidRDefault="004C4023" w:rsidP="004C4023">
      <w:pPr>
        <w:pStyle w:val="c14"/>
        <w:shd w:val="clear" w:color="auto" w:fill="FFFFFF"/>
        <w:spacing w:before="120" w:beforeAutospacing="0" w:after="120" w:afterAutospacing="0" w:line="270" w:lineRule="atLeast"/>
        <w:jc w:val="center"/>
        <w:rPr>
          <w:color w:val="000000"/>
        </w:rPr>
      </w:pPr>
      <w:r w:rsidRPr="003E41FA">
        <w:rPr>
          <w:noProof/>
          <w:color w:val="000000"/>
        </w:rPr>
        <w:drawing>
          <wp:inline distT="0" distB="0" distL="0" distR="0" wp14:anchorId="43A00E6F" wp14:editId="55B034E5">
            <wp:extent cx="2801721" cy="3160914"/>
            <wp:effectExtent l="0" t="0" r="0" b="190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47107" cy="3212118"/>
                    </a:xfrm>
                    <a:prstGeom prst="rect">
                      <a:avLst/>
                    </a:prstGeom>
                    <a:noFill/>
                    <a:ln>
                      <a:noFill/>
                    </a:ln>
                  </pic:spPr>
                </pic:pic>
              </a:graphicData>
            </a:graphic>
          </wp:inline>
        </w:drawing>
      </w:r>
    </w:p>
    <w:p w14:paraId="587152BC" w14:textId="19864436" w:rsidR="00F40012" w:rsidRDefault="004C4023" w:rsidP="00F40012">
      <w:pPr>
        <w:pStyle w:val="c14"/>
        <w:shd w:val="clear" w:color="auto" w:fill="FFFFFF"/>
        <w:spacing w:before="120" w:beforeAutospacing="0" w:after="360" w:afterAutospacing="0" w:line="270" w:lineRule="atLeast"/>
        <w:jc w:val="center"/>
        <w:rPr>
          <w:color w:val="000000"/>
        </w:rPr>
      </w:pPr>
      <w:r>
        <w:rPr>
          <w:color w:val="000000"/>
        </w:rPr>
        <w:t>З</w:t>
      </w:r>
      <w:r w:rsidRPr="003E41FA">
        <w:rPr>
          <w:color w:val="000000"/>
        </w:rPr>
        <w:t>ображення 1</w:t>
      </w:r>
      <w:r>
        <w:rPr>
          <w:color w:val="000000"/>
        </w:rPr>
        <w:t>8</w:t>
      </w:r>
    </w:p>
    <w:p w14:paraId="02054CD4" w14:textId="41AEDCFD" w:rsidR="004C4023" w:rsidRPr="00527119" w:rsidRDefault="004C4023" w:rsidP="004C4023">
      <w:pPr>
        <w:pStyle w:val="c14"/>
        <w:numPr>
          <w:ilvl w:val="0"/>
          <w:numId w:val="1"/>
        </w:numPr>
        <w:shd w:val="clear" w:color="auto" w:fill="FFFFFF"/>
        <w:spacing w:before="120" w:beforeAutospacing="0" w:after="120" w:afterAutospacing="0" w:line="270" w:lineRule="atLeast"/>
        <w:ind w:left="567" w:hanging="709"/>
        <w:jc w:val="both"/>
        <w:rPr>
          <w:color w:val="000000"/>
        </w:rPr>
      </w:pPr>
      <w:r w:rsidRPr="003E41FA">
        <w:rPr>
          <w:color w:val="000000"/>
        </w:rPr>
        <w:t>Лікарський засіб</w:t>
      </w:r>
      <w:r w:rsidRPr="00C964E7">
        <w:rPr>
          <w:color w:val="000000"/>
        </w:rPr>
        <w:t xml:space="preserve"> ГЕРБІОН® СИРОП ПОДОРОЖНИКА (сироп</w:t>
      </w:r>
      <w:r w:rsidR="003B119C">
        <w:rPr>
          <w:color w:val="000000"/>
        </w:rPr>
        <w:t>,</w:t>
      </w:r>
      <w:r w:rsidR="003B119C" w:rsidRPr="00C964E7">
        <w:rPr>
          <w:color w:val="000000"/>
        </w:rPr>
        <w:t xml:space="preserve"> </w:t>
      </w:r>
      <w:r w:rsidRPr="00C964E7">
        <w:rPr>
          <w:color w:val="000000"/>
        </w:rPr>
        <w:t>по 150 мл у флаконі</w:t>
      </w:r>
      <w:r w:rsidR="003B119C">
        <w:rPr>
          <w:color w:val="000000"/>
        </w:rPr>
        <w:t>,</w:t>
      </w:r>
      <w:r w:rsidR="003B119C" w:rsidRPr="00C964E7">
        <w:rPr>
          <w:color w:val="000000"/>
        </w:rPr>
        <w:t xml:space="preserve"> </w:t>
      </w:r>
      <w:r w:rsidRPr="00C964E7">
        <w:rPr>
          <w:color w:val="000000"/>
        </w:rPr>
        <w:t>по 1</w:t>
      </w:r>
      <w:r w:rsidR="0089425F">
        <w:rPr>
          <w:color w:val="000000"/>
        </w:rPr>
        <w:t> </w:t>
      </w:r>
      <w:r w:rsidRPr="00C964E7">
        <w:rPr>
          <w:color w:val="000000"/>
        </w:rPr>
        <w:t>флакону разом з пластиковою мірною ложкою в картонній коробці)</w:t>
      </w:r>
      <w:r>
        <w:rPr>
          <w:color w:val="000000"/>
        </w:rPr>
        <w:t xml:space="preserve"> </w:t>
      </w:r>
      <w:r w:rsidRPr="003E41FA">
        <w:rPr>
          <w:color w:val="000000"/>
        </w:rPr>
        <w:t xml:space="preserve">за фармакотерапевтичною групою </w:t>
      </w:r>
      <w:r w:rsidR="003B119C">
        <w:rPr>
          <w:color w:val="000000"/>
        </w:rPr>
        <w:t>належить</w:t>
      </w:r>
      <w:r w:rsidR="003B119C" w:rsidRPr="003E41FA">
        <w:rPr>
          <w:color w:val="000000"/>
        </w:rPr>
        <w:t xml:space="preserve"> </w:t>
      </w:r>
      <w:r w:rsidRPr="003E41FA">
        <w:rPr>
          <w:color w:val="000000"/>
        </w:rPr>
        <w:t>до засобів,</w:t>
      </w:r>
      <w:r>
        <w:rPr>
          <w:color w:val="000000"/>
        </w:rPr>
        <w:t xml:space="preserve"> </w:t>
      </w:r>
      <w:r w:rsidRPr="00527119">
        <w:rPr>
          <w:color w:val="000000"/>
        </w:rPr>
        <w:t>що застосовуються при кашлі та застудних захворюваннях. Код АТХ R05Х.</w:t>
      </w:r>
    </w:p>
    <w:p w14:paraId="20610E6D" w14:textId="7CBDC3C9" w:rsidR="004C4023" w:rsidRPr="00527119" w:rsidRDefault="004C4023" w:rsidP="004C4023">
      <w:pPr>
        <w:pStyle w:val="c14"/>
        <w:numPr>
          <w:ilvl w:val="0"/>
          <w:numId w:val="1"/>
        </w:numPr>
        <w:shd w:val="clear" w:color="auto" w:fill="FFFFFF"/>
        <w:spacing w:before="120" w:beforeAutospacing="0" w:after="120" w:afterAutospacing="0" w:line="270" w:lineRule="atLeast"/>
        <w:ind w:left="567" w:hanging="709"/>
        <w:jc w:val="both"/>
        <w:rPr>
          <w:color w:val="000000"/>
        </w:rPr>
      </w:pPr>
      <w:r w:rsidRPr="00527119">
        <w:rPr>
          <w:color w:val="000000"/>
        </w:rPr>
        <w:t>Відповідно до інструкції</w:t>
      </w:r>
      <w:r w:rsidRPr="00CD04F2">
        <w:rPr>
          <w:vertAlign w:val="superscript"/>
        </w:rPr>
        <w:footnoteReference w:id="12"/>
      </w:r>
      <w:r w:rsidRPr="00CD04F2">
        <w:rPr>
          <w:color w:val="000000"/>
          <w:vertAlign w:val="superscript"/>
        </w:rPr>
        <w:t xml:space="preserve"> </w:t>
      </w:r>
      <w:r w:rsidRPr="00527119">
        <w:rPr>
          <w:color w:val="000000"/>
        </w:rPr>
        <w:t>для медичного застосування лікарського засобу ГЕРБІОН® СИРОП ПОДОРОЖНИКА (сироп</w:t>
      </w:r>
      <w:r w:rsidR="003B119C">
        <w:rPr>
          <w:color w:val="000000"/>
        </w:rPr>
        <w:t>,</w:t>
      </w:r>
      <w:r w:rsidR="003B119C" w:rsidRPr="00527119">
        <w:rPr>
          <w:color w:val="000000"/>
        </w:rPr>
        <w:t xml:space="preserve"> </w:t>
      </w:r>
      <w:r w:rsidRPr="00527119">
        <w:rPr>
          <w:color w:val="000000"/>
        </w:rPr>
        <w:t>по 150 мл у флаконі</w:t>
      </w:r>
      <w:r w:rsidR="003B119C">
        <w:rPr>
          <w:color w:val="000000"/>
        </w:rPr>
        <w:t>,</w:t>
      </w:r>
      <w:r w:rsidR="003B119C" w:rsidRPr="00527119">
        <w:rPr>
          <w:color w:val="000000"/>
        </w:rPr>
        <w:t xml:space="preserve"> </w:t>
      </w:r>
      <w:r w:rsidRPr="00527119">
        <w:rPr>
          <w:color w:val="000000"/>
        </w:rPr>
        <w:t xml:space="preserve">по 1 флакону разом з пластиковою мірною ложкою в картонній коробці) показаннями </w:t>
      </w:r>
      <w:r w:rsidR="003B119C">
        <w:rPr>
          <w:color w:val="000000"/>
        </w:rPr>
        <w:t xml:space="preserve">для  застосування </w:t>
      </w:r>
      <w:r w:rsidRPr="00527119">
        <w:rPr>
          <w:color w:val="000000"/>
        </w:rPr>
        <w:t>цього лікарського засобу є сухий кашель при інфекційно-запальних захворюваннях верхніх відділів дихальних шляхів</w:t>
      </w:r>
      <w:r w:rsidR="003B119C">
        <w:rPr>
          <w:color w:val="000000"/>
        </w:rPr>
        <w:t>,</w:t>
      </w:r>
      <w:r w:rsidR="003B119C" w:rsidRPr="00527119">
        <w:rPr>
          <w:color w:val="000000"/>
        </w:rPr>
        <w:t xml:space="preserve"> </w:t>
      </w:r>
      <w:r w:rsidRPr="00527119">
        <w:rPr>
          <w:color w:val="000000"/>
        </w:rPr>
        <w:t>сухий кашель курців.</w:t>
      </w:r>
    </w:p>
    <w:p w14:paraId="467321EC" w14:textId="65A54D98" w:rsidR="004C4023" w:rsidRPr="003E41FA" w:rsidRDefault="004C4023" w:rsidP="004C4023">
      <w:pPr>
        <w:pStyle w:val="c14"/>
        <w:numPr>
          <w:ilvl w:val="0"/>
          <w:numId w:val="1"/>
        </w:numPr>
        <w:shd w:val="clear" w:color="auto" w:fill="FFFFFF"/>
        <w:spacing w:before="120" w:beforeAutospacing="0" w:after="120" w:afterAutospacing="0" w:line="270" w:lineRule="atLeast"/>
        <w:ind w:left="567" w:hanging="709"/>
        <w:jc w:val="both"/>
        <w:rPr>
          <w:color w:val="000000"/>
        </w:rPr>
      </w:pPr>
      <w:r w:rsidRPr="003E41FA">
        <w:rPr>
          <w:color w:val="000000"/>
        </w:rPr>
        <w:lastRenderedPageBreak/>
        <w:t xml:space="preserve">Лікарський засіб ГЕРБІОН® СИРОП ПЛЮЩА» (сироп, 7 мг/мл, по 150 мл сиропу у флаконі, по 1 флакону разом з пластиковою мірною ложкою в картонній коробці) за фармакотерапевтичною групою </w:t>
      </w:r>
      <w:r w:rsidR="003B119C">
        <w:rPr>
          <w:color w:val="000000"/>
        </w:rPr>
        <w:t>належить</w:t>
      </w:r>
      <w:r w:rsidR="003B119C" w:rsidRPr="003E41FA">
        <w:rPr>
          <w:color w:val="000000"/>
        </w:rPr>
        <w:t xml:space="preserve"> </w:t>
      </w:r>
      <w:r w:rsidRPr="003E41FA">
        <w:rPr>
          <w:color w:val="000000"/>
        </w:rPr>
        <w:t>до засобів, що застосовуються при кашлі та застудних захворюваннях. Відхаркувальний засіб. Код АТX R05C A16.</w:t>
      </w:r>
    </w:p>
    <w:p w14:paraId="49E93FAA" w14:textId="12EA0FD4" w:rsidR="004C4023" w:rsidRDefault="004C4023" w:rsidP="004C4023">
      <w:pPr>
        <w:pStyle w:val="c14"/>
        <w:numPr>
          <w:ilvl w:val="0"/>
          <w:numId w:val="1"/>
        </w:numPr>
        <w:shd w:val="clear" w:color="auto" w:fill="FFFFFF"/>
        <w:spacing w:before="120" w:beforeAutospacing="0" w:after="120" w:afterAutospacing="0" w:line="270" w:lineRule="atLeast"/>
        <w:ind w:left="567" w:hanging="709"/>
        <w:jc w:val="both"/>
        <w:rPr>
          <w:color w:val="000000"/>
        </w:rPr>
      </w:pPr>
      <w:r w:rsidRPr="003E41FA">
        <w:rPr>
          <w:color w:val="000000"/>
        </w:rPr>
        <w:t>Відповідно до інструкції</w:t>
      </w:r>
      <w:r w:rsidRPr="003E41FA">
        <w:rPr>
          <w:vertAlign w:val="superscript"/>
        </w:rPr>
        <w:footnoteReference w:id="13"/>
      </w:r>
      <w:r w:rsidRPr="003E41FA">
        <w:rPr>
          <w:color w:val="000000"/>
          <w:vertAlign w:val="superscript"/>
        </w:rPr>
        <w:t xml:space="preserve"> </w:t>
      </w:r>
      <w:r w:rsidRPr="003E41FA">
        <w:rPr>
          <w:color w:val="000000"/>
        </w:rPr>
        <w:t>для медичного застосування лікарського засобу ГЕРБІОН® СИРОП ПЛЮЩА (сироп, 7 мг/мл, по 150 мл сиропу у флаконі, по 1 флакону разом з пластиковою мірною ложкою в картонній коробці) показаннями цього лікарського засобу є гострі запальні захворювання дихальних шляхів, які супроводжуються кашлем</w:t>
      </w:r>
      <w:r w:rsidR="0084444D">
        <w:rPr>
          <w:color w:val="000000"/>
        </w:rPr>
        <w:t>,</w:t>
      </w:r>
      <w:r w:rsidR="0084444D" w:rsidRPr="003E41FA">
        <w:rPr>
          <w:color w:val="000000"/>
        </w:rPr>
        <w:t> </w:t>
      </w:r>
      <w:r w:rsidRPr="003E41FA">
        <w:rPr>
          <w:color w:val="000000"/>
        </w:rPr>
        <w:t>симптоматичне лікування хронічних запальних захворювань бронхів.</w:t>
      </w:r>
    </w:p>
    <w:p w14:paraId="143C29F0" w14:textId="77F724AB" w:rsidR="004C4023" w:rsidRPr="003E41FA" w:rsidRDefault="004C4023" w:rsidP="004C4023">
      <w:pPr>
        <w:pStyle w:val="c14"/>
        <w:numPr>
          <w:ilvl w:val="0"/>
          <w:numId w:val="1"/>
        </w:numPr>
        <w:shd w:val="clear" w:color="auto" w:fill="FFFFFF"/>
        <w:spacing w:before="120" w:beforeAutospacing="0" w:after="120" w:afterAutospacing="0" w:line="270" w:lineRule="atLeast"/>
        <w:ind w:left="567" w:hanging="709"/>
        <w:jc w:val="both"/>
        <w:rPr>
          <w:color w:val="000000"/>
        </w:rPr>
      </w:pPr>
      <w:r w:rsidRPr="003E41FA">
        <w:rPr>
          <w:color w:val="000000"/>
        </w:rPr>
        <w:t>Лікарський засіб ГЕРБІОН® СИРОП ІСЛАНДСЬКОГО МОХУ (сироп, 6 мг/мл по 150</w:t>
      </w:r>
      <w:r w:rsidR="0084444D">
        <w:rPr>
          <w:color w:val="000000"/>
        </w:rPr>
        <w:t> </w:t>
      </w:r>
      <w:r w:rsidRPr="003E41FA">
        <w:rPr>
          <w:color w:val="000000"/>
        </w:rPr>
        <w:t>мл у флаконі</w:t>
      </w:r>
      <w:r w:rsidR="005B52EC">
        <w:rPr>
          <w:color w:val="000000"/>
        </w:rPr>
        <w:t>,</w:t>
      </w:r>
      <w:r w:rsidR="005B52EC" w:rsidRPr="003E41FA">
        <w:rPr>
          <w:color w:val="000000"/>
        </w:rPr>
        <w:t xml:space="preserve"> </w:t>
      </w:r>
      <w:r w:rsidRPr="003E41FA">
        <w:rPr>
          <w:color w:val="000000"/>
        </w:rPr>
        <w:t xml:space="preserve">по 1 флакону разом з мірною ложкою в картонній коробці) за фармакотерапевтичною групою </w:t>
      </w:r>
      <w:r w:rsidR="0084444D">
        <w:rPr>
          <w:color w:val="000000"/>
        </w:rPr>
        <w:t>належить</w:t>
      </w:r>
      <w:r w:rsidR="0084444D" w:rsidRPr="003E41FA">
        <w:rPr>
          <w:color w:val="000000"/>
        </w:rPr>
        <w:t xml:space="preserve"> </w:t>
      </w:r>
      <w:r w:rsidRPr="003E41FA">
        <w:rPr>
          <w:color w:val="000000"/>
        </w:rPr>
        <w:t>до засобів, які пригнічують кашльовий рефлекс, крім комбінацій з відхаркувальними засобами. Код АТХ  R05D.</w:t>
      </w:r>
    </w:p>
    <w:p w14:paraId="6321931C" w14:textId="0B6FB0FC" w:rsidR="004C4023" w:rsidRPr="0007584F" w:rsidRDefault="004C4023" w:rsidP="004C4023">
      <w:pPr>
        <w:pStyle w:val="c14"/>
        <w:numPr>
          <w:ilvl w:val="0"/>
          <w:numId w:val="1"/>
        </w:numPr>
        <w:shd w:val="clear" w:color="auto" w:fill="FFFFFF"/>
        <w:spacing w:before="120" w:beforeAutospacing="0" w:after="120" w:afterAutospacing="0" w:line="270" w:lineRule="atLeast"/>
        <w:ind w:left="567" w:hanging="709"/>
        <w:jc w:val="both"/>
        <w:rPr>
          <w:color w:val="000000"/>
        </w:rPr>
      </w:pPr>
      <w:r w:rsidRPr="003E41FA">
        <w:rPr>
          <w:color w:val="000000"/>
        </w:rPr>
        <w:t>Відповідно до інструкції</w:t>
      </w:r>
      <w:r w:rsidRPr="003E41FA">
        <w:rPr>
          <w:vertAlign w:val="superscript"/>
        </w:rPr>
        <w:footnoteReference w:id="14"/>
      </w:r>
      <w:r w:rsidRPr="003E41FA">
        <w:rPr>
          <w:color w:val="000000"/>
        </w:rPr>
        <w:t xml:space="preserve"> для медичного застосування лікарського засобу ГЕРБІОН® СИРОП ІСЛАНДСЬКОГО МОХУ (сироп, 6 мг/мл по 150 мл у флаконі</w:t>
      </w:r>
      <w:r w:rsidR="0084444D">
        <w:rPr>
          <w:color w:val="000000"/>
        </w:rPr>
        <w:t>,</w:t>
      </w:r>
      <w:r w:rsidR="0084444D" w:rsidRPr="003E41FA">
        <w:rPr>
          <w:color w:val="000000"/>
        </w:rPr>
        <w:t xml:space="preserve"> </w:t>
      </w:r>
      <w:r w:rsidRPr="003E41FA">
        <w:rPr>
          <w:color w:val="000000"/>
        </w:rPr>
        <w:t>по 1 флакону разом з мірною ложкою в картонній коробці) показаннями цього лікарського засобу є сухий, подразливий кашель та захриплість</w:t>
      </w:r>
      <w:r w:rsidR="0084444D">
        <w:rPr>
          <w:color w:val="000000"/>
        </w:rPr>
        <w:t>,</w:t>
      </w:r>
      <w:r w:rsidR="0084444D" w:rsidRPr="003E41FA">
        <w:rPr>
          <w:color w:val="000000"/>
        </w:rPr>
        <w:t xml:space="preserve"> </w:t>
      </w:r>
      <w:r w:rsidRPr="003E41FA">
        <w:rPr>
          <w:color w:val="000000"/>
        </w:rPr>
        <w:t>сухість слизових оболонок у сухому повітрі житлових кімнат або в недостатньо зволожених офісних приміщеннях під час опалювального періоду, а також при обмеженому носовому диханні або під час спортивних занять</w:t>
      </w:r>
      <w:r w:rsidR="0084444D">
        <w:rPr>
          <w:color w:val="000000"/>
        </w:rPr>
        <w:t>,</w:t>
      </w:r>
      <w:r w:rsidR="0084444D" w:rsidRPr="003E41FA">
        <w:rPr>
          <w:color w:val="000000"/>
        </w:rPr>
        <w:t xml:space="preserve"> </w:t>
      </w:r>
      <w:r w:rsidRPr="003E41FA">
        <w:rPr>
          <w:color w:val="000000"/>
        </w:rPr>
        <w:t>сильне навантаження на голосові зв</w:t>
      </w:r>
      <w:r w:rsidR="0084444D">
        <w:rPr>
          <w:color w:val="000000"/>
        </w:rPr>
        <w:t>՚</w:t>
      </w:r>
      <w:r w:rsidRPr="003E41FA">
        <w:rPr>
          <w:color w:val="000000"/>
        </w:rPr>
        <w:t>язки.</w:t>
      </w:r>
    </w:p>
    <w:p w14:paraId="52E793A5" w14:textId="550E9BA0" w:rsidR="00754649" w:rsidRPr="00754649" w:rsidRDefault="00754649" w:rsidP="007723B7">
      <w:pPr>
        <w:pStyle w:val="a3"/>
        <w:numPr>
          <w:ilvl w:val="0"/>
          <w:numId w:val="3"/>
        </w:numPr>
        <w:spacing w:before="240" w:after="120"/>
        <w:ind w:left="567" w:hanging="567"/>
        <w:jc w:val="both"/>
        <w:rPr>
          <w:rFonts w:ascii="Times New Roman" w:eastAsia="Times New Roman" w:hAnsi="Times New Roman"/>
          <w:color w:val="000000"/>
          <w:lang w:eastAsia="uk-UA"/>
        </w:rPr>
      </w:pPr>
      <w:r w:rsidRPr="00740C1A">
        <w:rPr>
          <w:rFonts w:ascii="Times New Roman" w:eastAsia="Times New Roman" w:hAnsi="Times New Roman"/>
          <w:b/>
          <w:bCs/>
          <w:color w:val="000000"/>
          <w:lang w:eastAsia="uk-UA"/>
        </w:rPr>
        <w:t>ЗАПЕРЕЧЕННЯ НА ПОДАННЯ З ПОПЕРЕДНІМИ ВИСНОВКАМИ У СПРАВІ</w:t>
      </w:r>
    </w:p>
    <w:p w14:paraId="19181276" w14:textId="6A81DFC1" w:rsidR="00754649" w:rsidRPr="00754649" w:rsidRDefault="00754649" w:rsidP="00E5707B">
      <w:pPr>
        <w:pStyle w:val="a3"/>
        <w:widowControl w:val="0"/>
        <w:numPr>
          <w:ilvl w:val="0"/>
          <w:numId w:val="1"/>
        </w:numPr>
        <w:pBdr>
          <w:top w:val="nil"/>
          <w:left w:val="nil"/>
          <w:bottom w:val="nil"/>
          <w:right w:val="nil"/>
          <w:between w:val="nil"/>
        </w:pBdr>
        <w:tabs>
          <w:tab w:val="left" w:pos="567"/>
        </w:tabs>
        <w:spacing w:before="240" w:after="120"/>
        <w:ind w:left="567" w:hanging="709"/>
        <w:contextualSpacing w:val="0"/>
        <w:jc w:val="both"/>
        <w:rPr>
          <w:rFonts w:ascii="Times New Roman" w:eastAsia="Times New Roman" w:hAnsi="Times New Roman"/>
        </w:rPr>
      </w:pPr>
      <w:r w:rsidRPr="00754649">
        <w:rPr>
          <w:rFonts w:ascii="Times New Roman" w:hAnsi="Times New Roman"/>
        </w:rPr>
        <w:t xml:space="preserve">Листом </w:t>
      </w:r>
      <w:r w:rsidRPr="007A0C3E">
        <w:rPr>
          <w:rFonts w:ascii="Times New Roman" w:hAnsi="Times New Roman"/>
        </w:rPr>
        <w:t xml:space="preserve">від 10.12.2024 № 127-26.4/04-11841е Товариству надіслано копію Подання з попередніми висновками, яке відповідно до рекомендованого повідомлення про вручення поштового відправлення № 0600991758612 Товариство отримало </w:t>
      </w:r>
      <w:r w:rsidR="00F06C01" w:rsidRPr="00CD04F2">
        <w:rPr>
          <w:rFonts w:ascii="Times New Roman" w:hAnsi="Times New Roman"/>
        </w:rPr>
        <w:t>19.12.2024</w:t>
      </w:r>
      <w:r w:rsidR="00F06C01" w:rsidRPr="00F06C01">
        <w:rPr>
          <w:rFonts w:ascii="Times New Roman" w:hAnsi="Times New Roman"/>
        </w:rPr>
        <w:t>.</w:t>
      </w:r>
      <w:r w:rsidR="00F06C01" w:rsidRPr="007A0C3E">
        <w:rPr>
          <w:rFonts w:ascii="Times New Roman" w:hAnsi="Times New Roman"/>
        </w:rPr>
        <w:t xml:space="preserve"> </w:t>
      </w:r>
      <w:r w:rsidRPr="007A0C3E">
        <w:rPr>
          <w:rFonts w:ascii="Times New Roman" w:hAnsi="Times New Roman"/>
        </w:rPr>
        <w:t>Відповідно до розписки</w:t>
      </w:r>
      <w:r w:rsidRPr="0088349B">
        <w:rPr>
          <w:rFonts w:ascii="Times New Roman" w:hAnsi="Times New Roman"/>
          <w:sz w:val="16"/>
          <w:szCs w:val="16"/>
        </w:rPr>
        <w:t xml:space="preserve"> </w:t>
      </w:r>
      <w:r w:rsidRPr="007A0C3E">
        <w:rPr>
          <w:rFonts w:ascii="Times New Roman" w:hAnsi="Times New Roman"/>
        </w:rPr>
        <w:t>в</w:t>
      </w:r>
      <w:r w:rsidRPr="0088349B">
        <w:rPr>
          <w:rFonts w:ascii="Times New Roman" w:hAnsi="Times New Roman"/>
          <w:sz w:val="16"/>
          <w:szCs w:val="16"/>
        </w:rPr>
        <w:t xml:space="preserve"> </w:t>
      </w:r>
      <w:r w:rsidRPr="007A0C3E">
        <w:rPr>
          <w:rFonts w:ascii="Times New Roman" w:hAnsi="Times New Roman"/>
        </w:rPr>
        <w:t>одержанні листа б/н</w:t>
      </w:r>
      <w:r w:rsidRPr="0088349B">
        <w:rPr>
          <w:rFonts w:ascii="Times New Roman" w:hAnsi="Times New Roman"/>
          <w:sz w:val="16"/>
          <w:szCs w:val="16"/>
        </w:rPr>
        <w:t xml:space="preserve"> </w:t>
      </w:r>
      <w:r w:rsidRPr="007A0C3E">
        <w:rPr>
          <w:rFonts w:ascii="Times New Roman" w:hAnsi="Times New Roman"/>
        </w:rPr>
        <w:t>від</w:t>
      </w:r>
      <w:r w:rsidRPr="0088349B">
        <w:rPr>
          <w:rFonts w:ascii="Times New Roman" w:hAnsi="Times New Roman"/>
          <w:sz w:val="16"/>
          <w:szCs w:val="16"/>
        </w:rPr>
        <w:t xml:space="preserve"> </w:t>
      </w:r>
      <w:r w:rsidRPr="007A0C3E">
        <w:rPr>
          <w:rFonts w:ascii="Times New Roman" w:hAnsi="Times New Roman"/>
        </w:rPr>
        <w:t>11.12.2024</w:t>
      </w:r>
      <w:r w:rsidR="0088349B">
        <w:rPr>
          <w:rFonts w:ascii="Times New Roman" w:hAnsi="Times New Roman"/>
        </w:rPr>
        <w:t xml:space="preserve"> уповноважений представник</w:t>
      </w:r>
      <w:r w:rsidRPr="007A0C3E">
        <w:rPr>
          <w:rFonts w:ascii="Times New Roman" w:hAnsi="Times New Roman"/>
        </w:rPr>
        <w:t xml:space="preserve"> ТОВ «Дельта Медікел» отрима</w:t>
      </w:r>
      <w:r w:rsidR="0088349B">
        <w:rPr>
          <w:rFonts w:ascii="Times New Roman" w:hAnsi="Times New Roman"/>
        </w:rPr>
        <w:t>в</w:t>
      </w:r>
      <w:r w:rsidRPr="007A0C3E">
        <w:rPr>
          <w:rFonts w:ascii="Times New Roman" w:hAnsi="Times New Roman"/>
        </w:rPr>
        <w:t xml:space="preserve"> копію Подання з попередніми висновками 11.12.2024.</w:t>
      </w:r>
      <w:r w:rsidRPr="00754649">
        <w:rPr>
          <w:rFonts w:ascii="Times New Roman" w:eastAsia="Times New Roman" w:hAnsi="Times New Roman"/>
        </w:rPr>
        <w:t xml:space="preserve"> </w:t>
      </w:r>
    </w:p>
    <w:p w14:paraId="3C39B48B" w14:textId="31C7D096" w:rsidR="00ED4CF1" w:rsidRPr="0029436B" w:rsidRDefault="0064117C" w:rsidP="00ED4CF1">
      <w:pPr>
        <w:pStyle w:val="a3"/>
        <w:widowControl w:val="0"/>
        <w:numPr>
          <w:ilvl w:val="0"/>
          <w:numId w:val="1"/>
        </w:numPr>
        <w:pBdr>
          <w:top w:val="nil"/>
          <w:left w:val="nil"/>
          <w:bottom w:val="nil"/>
          <w:right w:val="nil"/>
          <w:between w:val="nil"/>
        </w:pBdr>
        <w:tabs>
          <w:tab w:val="left" w:pos="567"/>
        </w:tabs>
        <w:spacing w:before="120" w:after="120"/>
        <w:ind w:left="567" w:hanging="709"/>
        <w:contextualSpacing w:val="0"/>
        <w:jc w:val="both"/>
        <w:rPr>
          <w:rFonts w:ascii="Times New Roman" w:eastAsia="Times New Roman" w:hAnsi="Times New Roman"/>
        </w:rPr>
      </w:pPr>
      <w:r w:rsidRPr="0029436B">
        <w:rPr>
          <w:rFonts w:ascii="Times New Roman" w:eastAsia="Times New Roman" w:hAnsi="Times New Roman"/>
        </w:rPr>
        <w:t>У</w:t>
      </w:r>
      <w:r w:rsidR="00ED4CF1" w:rsidRPr="0029436B">
        <w:rPr>
          <w:rFonts w:ascii="Times New Roman" w:eastAsia="Times New Roman" w:hAnsi="Times New Roman"/>
        </w:rPr>
        <w:t xml:space="preserve"> </w:t>
      </w:r>
      <w:r w:rsidR="00ED4CF1" w:rsidRPr="0029436B">
        <w:rPr>
          <w:rFonts w:ascii="Times New Roman" w:hAnsi="Times New Roman"/>
        </w:rPr>
        <w:t>Відповіді на Подання з попередніми висновками</w:t>
      </w:r>
      <w:r w:rsidRPr="0029436B">
        <w:rPr>
          <w:rFonts w:ascii="Times New Roman" w:hAnsi="Times New Roman"/>
        </w:rPr>
        <w:t xml:space="preserve"> Товариство</w:t>
      </w:r>
      <w:r w:rsidR="00ED4CF1" w:rsidRPr="0029436B" w:rsidDel="00ED4CF1">
        <w:rPr>
          <w:rFonts w:ascii="Times New Roman" w:eastAsia="Times New Roman" w:hAnsi="Times New Roman"/>
        </w:rPr>
        <w:t xml:space="preserve"> </w:t>
      </w:r>
      <w:r w:rsidR="00ED4CF1" w:rsidRPr="0029436B">
        <w:rPr>
          <w:rFonts w:ascii="Times New Roman" w:eastAsia="Times New Roman" w:hAnsi="Times New Roman"/>
        </w:rPr>
        <w:t>зазначило, що:</w:t>
      </w:r>
    </w:p>
    <w:p w14:paraId="3B34F131" w14:textId="4881779D" w:rsidR="00754649" w:rsidRPr="0029436B" w:rsidRDefault="00304483" w:rsidP="00ED4CF1">
      <w:pPr>
        <w:pStyle w:val="a3"/>
        <w:widowControl w:val="0"/>
        <w:numPr>
          <w:ilvl w:val="3"/>
          <w:numId w:val="1"/>
        </w:numPr>
        <w:pBdr>
          <w:top w:val="nil"/>
          <w:left w:val="nil"/>
          <w:bottom w:val="nil"/>
          <w:right w:val="nil"/>
          <w:between w:val="nil"/>
        </w:pBdr>
        <w:tabs>
          <w:tab w:val="left" w:pos="567"/>
        </w:tabs>
        <w:spacing w:before="120" w:after="120"/>
        <w:ind w:left="993" w:hanging="284"/>
        <w:contextualSpacing w:val="0"/>
        <w:jc w:val="both"/>
        <w:rPr>
          <w:rFonts w:ascii="Times New Roman" w:eastAsia="Times New Roman" w:hAnsi="Times New Roman"/>
        </w:rPr>
      </w:pPr>
      <w:r w:rsidRPr="0029436B">
        <w:rPr>
          <w:rFonts w:ascii="Times New Roman" w:eastAsia="Times New Roman" w:hAnsi="Times New Roman"/>
        </w:rPr>
        <w:t>В</w:t>
      </w:r>
      <w:r w:rsidR="00AC5CAC" w:rsidRPr="0029436B">
        <w:rPr>
          <w:rFonts w:ascii="Times New Roman" w:eastAsia="Times New Roman" w:hAnsi="Times New Roman"/>
        </w:rPr>
        <w:t xml:space="preserve">изнає </w:t>
      </w:r>
      <w:r w:rsidR="00237319" w:rsidRPr="0029436B">
        <w:rPr>
          <w:rFonts w:ascii="Times New Roman" w:eastAsia="Times New Roman" w:hAnsi="Times New Roman"/>
        </w:rPr>
        <w:t xml:space="preserve">вчинення </w:t>
      </w:r>
      <w:r w:rsidR="00AC5CAC" w:rsidRPr="0029436B">
        <w:rPr>
          <w:rFonts w:ascii="Times New Roman" w:eastAsia="Times New Roman" w:hAnsi="Times New Roman"/>
        </w:rPr>
        <w:t xml:space="preserve">порушення, </w:t>
      </w:r>
      <w:r w:rsidR="00237319" w:rsidRPr="0029436B">
        <w:rPr>
          <w:rFonts w:ascii="Times New Roman" w:eastAsia="Times New Roman" w:hAnsi="Times New Roman"/>
        </w:rPr>
        <w:t xml:space="preserve">передбаченого </w:t>
      </w:r>
      <w:r w:rsidR="00AC5CAC" w:rsidRPr="0029436B">
        <w:rPr>
          <w:rFonts w:ascii="Times New Roman" w:eastAsia="Times New Roman" w:hAnsi="Times New Roman"/>
        </w:rPr>
        <w:t>статтею 15</w:t>
      </w:r>
      <w:r w:rsidR="00AC5CAC" w:rsidRPr="0029436B">
        <w:rPr>
          <w:rFonts w:ascii="Times New Roman" w:eastAsia="Times New Roman" w:hAnsi="Times New Roman"/>
          <w:vertAlign w:val="superscript"/>
        </w:rPr>
        <w:t>1</w:t>
      </w:r>
      <w:r w:rsidR="00AC5CAC" w:rsidRPr="0029436B">
        <w:rPr>
          <w:rFonts w:ascii="Times New Roman" w:hAnsi="Times New Roman"/>
        </w:rPr>
        <w:t xml:space="preserve"> Закону України «Про захист від недобросовісної конкуренції», у вигляді поширення інформації, що вводить в оману, шляхом повідомлення невизначеному колу споживачів на упаковках дієтичних добавок під позначеннями «Bazooka Інтенс», «Bazooka Плющ», «Bazooka Ісландський мох» у мережі Інтернет та на телебаченні таких неправдивих відомостей: «ВІД КАШЛЮ», «Протикашльовий ефект», «Відхаркувальна дія», «Сприяє полегшенню болю в горлі», «для полегшення симптомів кашлю та болю у горлі», «ВІД КАШЛЮ З ГУСТИМ МОКРОТИННЯМ», «Розріджує мокротиння», «Покращує відток мокротиння», «Полегшує дихання», «при запальних захворюваннях дихальних шляхів, що супроводжуються кашлем з утворенням густого в’язкого мокротиння та/або порушенням його відхаркування. Для покращення відтоку мокротиння та полегшення дихання», «ВІД КАШЛЮ СУХОГО, НАДСАДНОГО», «Пом’якшувальна дія», «Протизапальний ефект», «Зменшує першіння», «при сухому надсадному кашлі, охриплості горла; при сухості слизових оболонок у приміщеннях із сухим повітрям або при обмеженому носовому диханні під час занять спортом; при сильних навантаженнях на голосові зв’язки», що може вплинути на наміри споживачів придбати ці дієтичні добавки.</w:t>
      </w:r>
    </w:p>
    <w:p w14:paraId="1A170F7E" w14:textId="29D69D60" w:rsidR="0064117C" w:rsidRPr="0029436B" w:rsidRDefault="00304483" w:rsidP="0064117C">
      <w:pPr>
        <w:pStyle w:val="a3"/>
        <w:widowControl w:val="0"/>
        <w:numPr>
          <w:ilvl w:val="3"/>
          <w:numId w:val="1"/>
        </w:numPr>
        <w:pBdr>
          <w:top w:val="nil"/>
          <w:left w:val="nil"/>
          <w:bottom w:val="nil"/>
          <w:right w:val="nil"/>
          <w:between w:val="nil"/>
        </w:pBdr>
        <w:tabs>
          <w:tab w:val="left" w:pos="567"/>
        </w:tabs>
        <w:spacing w:before="120" w:after="120"/>
        <w:ind w:left="993" w:hanging="284"/>
        <w:contextualSpacing w:val="0"/>
        <w:jc w:val="both"/>
        <w:rPr>
          <w:rFonts w:ascii="Times New Roman" w:eastAsia="Times New Roman" w:hAnsi="Times New Roman"/>
        </w:rPr>
      </w:pPr>
      <w:r w:rsidRPr="0029436B">
        <w:rPr>
          <w:rFonts w:ascii="Times New Roman" w:eastAsia="Times New Roman" w:hAnsi="Times New Roman"/>
        </w:rPr>
        <w:t>П</w:t>
      </w:r>
      <w:r w:rsidR="00AC5CAC" w:rsidRPr="0029436B">
        <w:rPr>
          <w:rFonts w:ascii="Times New Roman" w:eastAsia="Times New Roman" w:hAnsi="Times New Roman"/>
        </w:rPr>
        <w:t>рипинило з 28.11.2024 поширення інформації, що вводить в оману</w:t>
      </w:r>
      <w:r w:rsidR="00237319" w:rsidRPr="0029436B">
        <w:rPr>
          <w:rFonts w:ascii="Times New Roman" w:eastAsia="Times New Roman" w:hAnsi="Times New Roman"/>
        </w:rPr>
        <w:t>,</w:t>
      </w:r>
      <w:r w:rsidR="00AC5CAC" w:rsidRPr="0029436B">
        <w:rPr>
          <w:rFonts w:ascii="Times New Roman" w:eastAsia="Times New Roman" w:hAnsi="Times New Roman"/>
        </w:rPr>
        <w:t xml:space="preserve"> про Дієтичні добавки: на упаковках Дієтичних добавок, у мережі Інтернет та на телебаченні (про </w:t>
      </w:r>
      <w:r w:rsidR="00AC5CAC" w:rsidRPr="0029436B">
        <w:rPr>
          <w:rFonts w:ascii="Times New Roman" w:eastAsia="Times New Roman" w:hAnsi="Times New Roman"/>
        </w:rPr>
        <w:lastRenderedPageBreak/>
        <w:t xml:space="preserve">що зазначалося </w:t>
      </w:r>
      <w:r w:rsidR="00237319" w:rsidRPr="0029436B">
        <w:rPr>
          <w:rFonts w:ascii="Times New Roman" w:eastAsia="Times New Roman" w:hAnsi="Times New Roman"/>
        </w:rPr>
        <w:t xml:space="preserve">в </w:t>
      </w:r>
      <w:r w:rsidR="00AC5CAC" w:rsidRPr="0029436B">
        <w:rPr>
          <w:rFonts w:ascii="Times New Roman" w:eastAsia="Times New Roman" w:hAnsi="Times New Roman"/>
        </w:rPr>
        <w:t>листі</w:t>
      </w:r>
      <w:r w:rsidR="00AC5CAC" w:rsidRPr="0029436B">
        <w:rPr>
          <w:rFonts w:ascii="Times New Roman" w:hAnsi="Times New Roman"/>
        </w:rPr>
        <w:t xml:space="preserve"> від </w:t>
      </w:r>
      <w:r w:rsidR="00AC5CAC" w:rsidRPr="0029436B">
        <w:rPr>
          <w:rFonts w:ascii="Times New Roman" w:hAnsi="Times New Roman"/>
          <w:color w:val="000000"/>
        </w:rPr>
        <w:t xml:space="preserve">28.11.2024 № 13-545 (вх. Комітету </w:t>
      </w:r>
      <w:r w:rsidR="00AC5CAC" w:rsidRPr="0029436B">
        <w:rPr>
          <w:rFonts w:ascii="Times New Roman" w:eastAsia="Times New Roman" w:hAnsi="Times New Roman"/>
        </w:rPr>
        <w:t xml:space="preserve">№ 8-04/1918-кі </w:t>
      </w:r>
      <w:r w:rsidR="00AC5CAC" w:rsidRPr="0029436B">
        <w:rPr>
          <w:rFonts w:ascii="Times New Roman" w:hAnsi="Times New Roman"/>
          <w:color w:val="000000"/>
        </w:rPr>
        <w:t>від 02.12.2024)</w:t>
      </w:r>
      <w:r w:rsidR="00AC5CAC" w:rsidRPr="0029436B">
        <w:rPr>
          <w:rFonts w:ascii="Times New Roman" w:hAnsi="Times New Roman"/>
        </w:rPr>
        <w:t>.</w:t>
      </w:r>
      <w:r w:rsidR="00AC5CAC" w:rsidRPr="0029436B">
        <w:rPr>
          <w:rFonts w:ascii="Times New Roman" w:eastAsia="Times New Roman" w:hAnsi="Times New Roman"/>
        </w:rPr>
        <w:t xml:space="preserve"> </w:t>
      </w:r>
    </w:p>
    <w:p w14:paraId="65336853" w14:textId="6A09958F" w:rsidR="00526D97" w:rsidRPr="0029436B" w:rsidRDefault="0064117C" w:rsidP="0064117C">
      <w:pPr>
        <w:pStyle w:val="a3"/>
        <w:widowControl w:val="0"/>
        <w:numPr>
          <w:ilvl w:val="0"/>
          <w:numId w:val="1"/>
        </w:numPr>
        <w:pBdr>
          <w:top w:val="nil"/>
          <w:left w:val="nil"/>
          <w:bottom w:val="nil"/>
          <w:right w:val="nil"/>
          <w:between w:val="nil"/>
        </w:pBdr>
        <w:tabs>
          <w:tab w:val="left" w:pos="567"/>
        </w:tabs>
        <w:spacing w:before="120" w:after="120"/>
        <w:ind w:left="567" w:hanging="709"/>
        <w:jc w:val="both"/>
        <w:rPr>
          <w:rFonts w:ascii="Times New Roman" w:eastAsia="Times New Roman" w:hAnsi="Times New Roman"/>
        </w:rPr>
      </w:pPr>
      <w:r w:rsidRPr="0029436B">
        <w:rPr>
          <w:rFonts w:ascii="Times New Roman" w:hAnsi="Times New Roman"/>
        </w:rPr>
        <w:t xml:space="preserve">ТОВ «Дельта Медікел» </w:t>
      </w:r>
      <w:r w:rsidR="00526D97" w:rsidRPr="0029436B">
        <w:rPr>
          <w:rFonts w:ascii="Times New Roman" w:eastAsia="Times New Roman" w:hAnsi="Times New Roman"/>
        </w:rPr>
        <w:t xml:space="preserve">у </w:t>
      </w:r>
      <w:r w:rsidR="00526D97" w:rsidRPr="0029436B">
        <w:rPr>
          <w:rFonts w:ascii="Times New Roman" w:hAnsi="Times New Roman"/>
        </w:rPr>
        <w:t>Відповіді на Подання з попередніми висновками</w:t>
      </w:r>
      <w:r w:rsidR="00304483" w:rsidRPr="0029436B">
        <w:rPr>
          <w:rFonts w:ascii="Times New Roman" w:hAnsi="Times New Roman"/>
        </w:rPr>
        <w:t xml:space="preserve"> також</w:t>
      </w:r>
      <w:r w:rsidR="00526D97" w:rsidRPr="0029436B">
        <w:rPr>
          <w:rFonts w:ascii="Times New Roman" w:hAnsi="Times New Roman"/>
        </w:rPr>
        <w:t xml:space="preserve"> проси</w:t>
      </w:r>
      <w:r w:rsidR="00304483" w:rsidRPr="0029436B">
        <w:rPr>
          <w:rFonts w:ascii="Times New Roman" w:hAnsi="Times New Roman"/>
        </w:rPr>
        <w:t>ть</w:t>
      </w:r>
      <w:r w:rsidR="00526D97" w:rsidRPr="0029436B">
        <w:rPr>
          <w:rFonts w:ascii="Times New Roman" w:hAnsi="Times New Roman"/>
        </w:rPr>
        <w:t xml:space="preserve"> Комітет </w:t>
      </w:r>
      <w:r w:rsidR="00237319" w:rsidRPr="0029436B">
        <w:rPr>
          <w:rFonts w:ascii="Times New Roman" w:hAnsi="Times New Roman"/>
        </w:rPr>
        <w:t xml:space="preserve">під час визначення </w:t>
      </w:r>
      <w:r w:rsidRPr="0029436B">
        <w:rPr>
          <w:rFonts w:ascii="Times New Roman" w:hAnsi="Times New Roman"/>
        </w:rPr>
        <w:t>розміру штрафу врахувати</w:t>
      </w:r>
      <w:r w:rsidR="00237319" w:rsidRPr="0029436B">
        <w:rPr>
          <w:rFonts w:ascii="Times New Roman" w:hAnsi="Times New Roman"/>
        </w:rPr>
        <w:t>,</w:t>
      </w:r>
      <w:r w:rsidR="00526D97" w:rsidRPr="0029436B">
        <w:rPr>
          <w:rFonts w:ascii="Times New Roman" w:hAnsi="Times New Roman"/>
        </w:rPr>
        <w:t xml:space="preserve"> </w:t>
      </w:r>
      <w:r w:rsidRPr="0029436B">
        <w:rPr>
          <w:rFonts w:ascii="Times New Roman" w:hAnsi="Times New Roman"/>
        </w:rPr>
        <w:t>що</w:t>
      </w:r>
      <w:r w:rsidR="00304483" w:rsidRPr="0029436B">
        <w:rPr>
          <w:rFonts w:ascii="Times New Roman" w:hAnsi="Times New Roman"/>
        </w:rPr>
        <w:t xml:space="preserve"> Товариство</w:t>
      </w:r>
      <w:r w:rsidR="00526D97" w:rsidRPr="0029436B">
        <w:rPr>
          <w:rFonts w:ascii="Times New Roman" w:hAnsi="Times New Roman"/>
        </w:rPr>
        <w:t>:</w:t>
      </w:r>
      <w:r w:rsidRPr="0029436B">
        <w:rPr>
          <w:rFonts w:ascii="Times New Roman" w:hAnsi="Times New Roman"/>
        </w:rPr>
        <w:t xml:space="preserve"> </w:t>
      </w:r>
    </w:p>
    <w:p w14:paraId="0BC5181E" w14:textId="2DBFFD83" w:rsidR="00526D97" w:rsidRPr="0029436B" w:rsidRDefault="00304483" w:rsidP="00CD04F2">
      <w:pPr>
        <w:pStyle w:val="a3"/>
        <w:widowControl w:val="0"/>
        <w:numPr>
          <w:ilvl w:val="3"/>
          <w:numId w:val="1"/>
        </w:numPr>
        <w:pBdr>
          <w:top w:val="nil"/>
          <w:left w:val="nil"/>
          <w:bottom w:val="nil"/>
          <w:right w:val="nil"/>
          <w:between w:val="nil"/>
        </w:pBdr>
        <w:tabs>
          <w:tab w:val="left" w:pos="567"/>
        </w:tabs>
        <w:spacing w:before="120" w:after="120"/>
        <w:ind w:left="993" w:hanging="284"/>
        <w:jc w:val="both"/>
        <w:rPr>
          <w:rFonts w:ascii="Times New Roman" w:eastAsia="Times New Roman" w:hAnsi="Times New Roman"/>
        </w:rPr>
      </w:pPr>
      <w:r w:rsidRPr="0029436B">
        <w:rPr>
          <w:rFonts w:ascii="Times New Roman" w:hAnsi="Times New Roman"/>
        </w:rPr>
        <w:t>П</w:t>
      </w:r>
      <w:r w:rsidR="0064117C" w:rsidRPr="0029436B">
        <w:rPr>
          <w:rFonts w:ascii="Times New Roman" w:hAnsi="Times New Roman"/>
        </w:rPr>
        <w:t>рипин</w:t>
      </w:r>
      <w:r w:rsidRPr="0029436B">
        <w:rPr>
          <w:rFonts w:ascii="Times New Roman" w:hAnsi="Times New Roman"/>
        </w:rPr>
        <w:t>ил</w:t>
      </w:r>
      <w:r w:rsidR="0064117C" w:rsidRPr="0029436B">
        <w:rPr>
          <w:rFonts w:ascii="Times New Roman" w:hAnsi="Times New Roman"/>
        </w:rPr>
        <w:t>о дії із замовлення виробництва Дієтичних добавок в упаковках, які містять інформацію (відомості</w:t>
      </w:r>
      <w:r w:rsidR="00526D97" w:rsidRPr="0029436B">
        <w:rPr>
          <w:rFonts w:ascii="Times New Roman" w:hAnsi="Times New Roman"/>
        </w:rPr>
        <w:t>), що вводить в оману</w:t>
      </w:r>
      <w:r w:rsidR="00237319" w:rsidRPr="0029436B">
        <w:rPr>
          <w:rFonts w:ascii="Times New Roman" w:hAnsi="Times New Roman"/>
        </w:rPr>
        <w:t>,</w:t>
      </w:r>
      <w:r w:rsidR="00526D97" w:rsidRPr="0029436B">
        <w:rPr>
          <w:rFonts w:ascii="Times New Roman" w:hAnsi="Times New Roman"/>
        </w:rPr>
        <w:t xml:space="preserve"> про Дієтичні добавки та</w:t>
      </w:r>
      <w:r w:rsidRPr="0029436B">
        <w:rPr>
          <w:rFonts w:ascii="Times New Roman" w:hAnsi="Times New Roman"/>
        </w:rPr>
        <w:t xml:space="preserve"> </w:t>
      </w:r>
      <w:r w:rsidR="00237319" w:rsidRPr="0029436B">
        <w:rPr>
          <w:rFonts w:ascii="Times New Roman" w:hAnsi="Times New Roman"/>
        </w:rPr>
        <w:t xml:space="preserve">припинило </w:t>
      </w:r>
      <w:r w:rsidR="00526D97" w:rsidRPr="0029436B">
        <w:rPr>
          <w:rFonts w:ascii="Times New Roman" w:hAnsi="Times New Roman"/>
        </w:rPr>
        <w:t xml:space="preserve">дії </w:t>
      </w:r>
      <w:r w:rsidRPr="0029436B">
        <w:rPr>
          <w:rFonts w:ascii="Times New Roman" w:hAnsi="Times New Roman"/>
        </w:rPr>
        <w:t>у вигляді</w:t>
      </w:r>
      <w:r w:rsidR="00526D97" w:rsidRPr="0029436B">
        <w:rPr>
          <w:rFonts w:ascii="Times New Roman" w:hAnsi="Times New Roman"/>
        </w:rPr>
        <w:t xml:space="preserve"> поширення</w:t>
      </w:r>
      <w:r w:rsidRPr="0029436B">
        <w:rPr>
          <w:rFonts w:ascii="Times New Roman" w:hAnsi="Times New Roman"/>
        </w:rPr>
        <w:t xml:space="preserve"> </w:t>
      </w:r>
      <w:r w:rsidR="00526D97" w:rsidRPr="0029436B">
        <w:rPr>
          <w:rFonts w:ascii="Times New Roman" w:hAnsi="Times New Roman"/>
        </w:rPr>
        <w:t>інформації</w:t>
      </w:r>
      <w:r w:rsidRPr="0029436B">
        <w:rPr>
          <w:rFonts w:ascii="Times New Roman" w:hAnsi="Times New Roman"/>
        </w:rPr>
        <w:t>, що вводить в оману</w:t>
      </w:r>
      <w:r w:rsidR="00237319" w:rsidRPr="0029436B">
        <w:rPr>
          <w:rFonts w:ascii="Times New Roman" w:hAnsi="Times New Roman"/>
        </w:rPr>
        <w:t>,</w:t>
      </w:r>
      <w:r w:rsidRPr="0029436B">
        <w:rPr>
          <w:rFonts w:ascii="Times New Roman" w:hAnsi="Times New Roman"/>
        </w:rPr>
        <w:t xml:space="preserve"> про Дієтичні добавки</w:t>
      </w:r>
      <w:r w:rsidR="00237319" w:rsidRPr="0029436B">
        <w:rPr>
          <w:rFonts w:ascii="Times New Roman" w:hAnsi="Times New Roman"/>
        </w:rPr>
        <w:t xml:space="preserve">. </w:t>
      </w:r>
    </w:p>
    <w:p w14:paraId="66AF119D" w14:textId="396D4436" w:rsidR="00526D97" w:rsidRPr="0029436B" w:rsidRDefault="00304483" w:rsidP="00CD04F2">
      <w:pPr>
        <w:pStyle w:val="a3"/>
        <w:widowControl w:val="0"/>
        <w:numPr>
          <w:ilvl w:val="3"/>
          <w:numId w:val="1"/>
        </w:numPr>
        <w:pBdr>
          <w:top w:val="nil"/>
          <w:left w:val="nil"/>
          <w:bottom w:val="nil"/>
          <w:right w:val="nil"/>
          <w:between w:val="nil"/>
        </w:pBdr>
        <w:tabs>
          <w:tab w:val="left" w:pos="567"/>
        </w:tabs>
        <w:spacing w:before="120" w:after="120"/>
        <w:ind w:left="993" w:hanging="284"/>
        <w:jc w:val="both"/>
        <w:rPr>
          <w:rFonts w:ascii="Times New Roman" w:eastAsia="Times New Roman" w:hAnsi="Times New Roman"/>
        </w:rPr>
      </w:pPr>
      <w:r w:rsidRPr="0029436B">
        <w:rPr>
          <w:rFonts w:ascii="Times New Roman" w:hAnsi="Times New Roman"/>
        </w:rPr>
        <w:t>С</w:t>
      </w:r>
      <w:r w:rsidR="00526D97" w:rsidRPr="0029436B">
        <w:rPr>
          <w:rFonts w:ascii="Times New Roman" w:hAnsi="Times New Roman"/>
        </w:rPr>
        <w:t>півпрацювало під час розгляду Справи з Комітетом</w:t>
      </w:r>
      <w:r w:rsidR="00237319" w:rsidRPr="0029436B">
        <w:rPr>
          <w:rFonts w:ascii="Times New Roman" w:hAnsi="Times New Roman"/>
        </w:rPr>
        <w:t>.</w:t>
      </w:r>
    </w:p>
    <w:p w14:paraId="59434B0B" w14:textId="78A1CDD5" w:rsidR="0064117C" w:rsidRPr="0029436B" w:rsidRDefault="00526D97" w:rsidP="00A1418B">
      <w:pPr>
        <w:pStyle w:val="a3"/>
        <w:widowControl w:val="0"/>
        <w:numPr>
          <w:ilvl w:val="3"/>
          <w:numId w:val="1"/>
        </w:numPr>
        <w:pBdr>
          <w:top w:val="nil"/>
          <w:left w:val="nil"/>
          <w:bottom w:val="nil"/>
          <w:right w:val="nil"/>
          <w:between w:val="nil"/>
        </w:pBdr>
        <w:tabs>
          <w:tab w:val="left" w:pos="567"/>
        </w:tabs>
        <w:spacing w:before="120" w:after="120"/>
        <w:ind w:left="993" w:hanging="284"/>
        <w:jc w:val="both"/>
        <w:rPr>
          <w:rFonts w:ascii="Times New Roman" w:eastAsia="Times New Roman" w:hAnsi="Times New Roman"/>
        </w:rPr>
      </w:pPr>
      <w:r w:rsidRPr="0029436B">
        <w:rPr>
          <w:rFonts w:ascii="Times New Roman" w:hAnsi="Times New Roman"/>
        </w:rPr>
        <w:t xml:space="preserve">Внаслідок введення в Україні воєнного стану </w:t>
      </w:r>
      <w:r w:rsidR="00237319" w:rsidRPr="0029436B">
        <w:rPr>
          <w:rFonts w:ascii="Times New Roman" w:hAnsi="Times New Roman"/>
        </w:rPr>
        <w:t xml:space="preserve">зазнає </w:t>
      </w:r>
      <w:r w:rsidRPr="0029436B">
        <w:rPr>
          <w:rFonts w:ascii="Times New Roman" w:hAnsi="Times New Roman"/>
        </w:rPr>
        <w:t xml:space="preserve">багато супутніх витрат, пов’язаних з ускладненням логістичних ланцюгів постачання продукції до аптечних закладів, </w:t>
      </w:r>
      <w:r w:rsidR="00237319" w:rsidRPr="0029436B">
        <w:rPr>
          <w:rFonts w:ascii="Times New Roman" w:hAnsi="Times New Roman"/>
        </w:rPr>
        <w:t xml:space="preserve">у </w:t>
      </w:r>
      <w:r w:rsidRPr="0029436B">
        <w:rPr>
          <w:rFonts w:ascii="Times New Roman" w:hAnsi="Times New Roman"/>
        </w:rPr>
        <w:t>тому числі на територіях, на яких велись активні бойові дії;</w:t>
      </w:r>
      <w:r w:rsidR="00304483" w:rsidRPr="0029436B">
        <w:rPr>
          <w:rFonts w:ascii="Times New Roman" w:hAnsi="Times New Roman"/>
        </w:rPr>
        <w:t xml:space="preserve"> посиленням енергетичної безпеки та безперебійним забезпеченням температурних умов зберігання продукції на складі Товариства в умовах періодичного відключення централізованого енергопостачання; постійним наданням Товариством гуманітарної</w:t>
      </w:r>
      <w:r w:rsidR="000E5C62" w:rsidRPr="0029436B">
        <w:rPr>
          <w:rFonts w:ascii="Times New Roman" w:hAnsi="Times New Roman"/>
        </w:rPr>
        <w:t> </w:t>
      </w:r>
      <w:r w:rsidR="00304483" w:rsidRPr="0029436B">
        <w:rPr>
          <w:rFonts w:ascii="Times New Roman" w:hAnsi="Times New Roman"/>
        </w:rPr>
        <w:t>/</w:t>
      </w:r>
      <w:r w:rsidR="000E5C62" w:rsidRPr="0029436B">
        <w:rPr>
          <w:rFonts w:ascii="Times New Roman" w:hAnsi="Times New Roman"/>
        </w:rPr>
        <w:t> </w:t>
      </w:r>
      <w:r w:rsidR="00304483" w:rsidRPr="0029436B">
        <w:rPr>
          <w:rFonts w:ascii="Times New Roman" w:hAnsi="Times New Roman"/>
        </w:rPr>
        <w:t xml:space="preserve">благодійної допомоги у вигляді товарів та грошових коштів підрозділам Збройних Сил України, лікувально-профілактичним закладам України, благодійним та іншим неприбутковим організаціям </w:t>
      </w:r>
      <w:r w:rsidR="000E5C62" w:rsidRPr="0029436B">
        <w:rPr>
          <w:rFonts w:ascii="Times New Roman" w:hAnsi="Times New Roman"/>
        </w:rPr>
        <w:t>і</w:t>
      </w:r>
      <w:r w:rsidR="00304483" w:rsidRPr="0029436B">
        <w:rPr>
          <w:rFonts w:ascii="Times New Roman" w:hAnsi="Times New Roman"/>
        </w:rPr>
        <w:t xml:space="preserve">з початку повномасштабного  вторгнення </w:t>
      </w:r>
      <w:r w:rsidR="000E5C62" w:rsidRPr="0029436B">
        <w:rPr>
          <w:rFonts w:ascii="Times New Roman" w:hAnsi="Times New Roman"/>
        </w:rPr>
        <w:t xml:space="preserve">до </w:t>
      </w:r>
      <w:r w:rsidR="00304483" w:rsidRPr="0029436B">
        <w:rPr>
          <w:rFonts w:ascii="Times New Roman" w:hAnsi="Times New Roman"/>
        </w:rPr>
        <w:t>сьогодні.</w:t>
      </w:r>
    </w:p>
    <w:p w14:paraId="7276C02A" w14:textId="159D93FF" w:rsidR="00AC5CAC" w:rsidRPr="00CD04F2" w:rsidRDefault="0064117C" w:rsidP="00CD04F2">
      <w:pPr>
        <w:pStyle w:val="a3"/>
        <w:widowControl w:val="0"/>
        <w:pBdr>
          <w:top w:val="nil"/>
          <w:left w:val="nil"/>
          <w:bottom w:val="nil"/>
          <w:right w:val="nil"/>
          <w:between w:val="nil"/>
        </w:pBdr>
        <w:tabs>
          <w:tab w:val="left" w:pos="567"/>
        </w:tabs>
        <w:spacing w:before="120" w:after="120"/>
        <w:ind w:left="993"/>
        <w:jc w:val="both"/>
        <w:rPr>
          <w:rFonts w:ascii="Times New Roman" w:eastAsia="Times New Roman" w:hAnsi="Times New Roman"/>
        </w:rPr>
      </w:pPr>
      <w:r w:rsidRPr="00CD04F2">
        <w:rPr>
          <w:rFonts w:ascii="Times New Roman" w:hAnsi="Times New Roman"/>
        </w:rPr>
        <w:t xml:space="preserve"> </w:t>
      </w:r>
      <w:r w:rsidR="00AC5CAC" w:rsidRPr="00CD04F2">
        <w:rPr>
          <w:rFonts w:ascii="Times New Roman" w:hAnsi="Times New Roman"/>
        </w:rPr>
        <w:t xml:space="preserve"> </w:t>
      </w:r>
    </w:p>
    <w:p w14:paraId="1A15787C" w14:textId="3DD2FA2B" w:rsidR="004C4023" w:rsidRPr="00754649" w:rsidRDefault="004C4023" w:rsidP="007723B7">
      <w:pPr>
        <w:pStyle w:val="a3"/>
        <w:keepNext/>
        <w:numPr>
          <w:ilvl w:val="0"/>
          <w:numId w:val="3"/>
        </w:numPr>
        <w:spacing w:before="240" w:after="120"/>
        <w:ind w:left="567" w:hanging="567"/>
        <w:jc w:val="both"/>
        <w:outlineLvl w:val="0"/>
        <w:rPr>
          <w:rFonts w:ascii="Times New Roman" w:hAnsi="Times New Roman"/>
          <w:b/>
          <w:color w:val="000000"/>
        </w:rPr>
      </w:pPr>
      <w:r w:rsidRPr="00754649">
        <w:rPr>
          <w:rFonts w:ascii="Times New Roman" w:hAnsi="Times New Roman"/>
          <w:b/>
          <w:color w:val="000000"/>
        </w:rPr>
        <w:t>ВИСНОВКИ</w:t>
      </w:r>
      <w:r w:rsidR="0088349B">
        <w:rPr>
          <w:rFonts w:ascii="Times New Roman" w:hAnsi="Times New Roman"/>
          <w:b/>
          <w:color w:val="000000"/>
        </w:rPr>
        <w:t xml:space="preserve"> У СПРАВІ</w:t>
      </w:r>
      <w:r w:rsidRPr="00754649">
        <w:rPr>
          <w:rFonts w:ascii="Times New Roman" w:hAnsi="Times New Roman"/>
          <w:b/>
          <w:color w:val="000000"/>
        </w:rPr>
        <w:t xml:space="preserve"> ТА КВАЛІФІКАЦІЯ ДІЙ ВІДПОВІДАЧА </w:t>
      </w:r>
    </w:p>
    <w:p w14:paraId="44BBE252" w14:textId="44FDAFC1" w:rsidR="004C4023" w:rsidRPr="003E41FA" w:rsidRDefault="004C4023" w:rsidP="00E5707B">
      <w:pPr>
        <w:pStyle w:val="a3"/>
        <w:widowControl w:val="0"/>
        <w:numPr>
          <w:ilvl w:val="0"/>
          <w:numId w:val="1"/>
        </w:numPr>
        <w:pBdr>
          <w:top w:val="nil"/>
          <w:left w:val="nil"/>
          <w:bottom w:val="nil"/>
          <w:right w:val="nil"/>
          <w:between w:val="nil"/>
        </w:pBdr>
        <w:tabs>
          <w:tab w:val="left" w:pos="567"/>
        </w:tabs>
        <w:spacing w:before="240" w:after="120"/>
        <w:ind w:left="567" w:hanging="709"/>
        <w:contextualSpacing w:val="0"/>
        <w:jc w:val="both"/>
        <w:rPr>
          <w:rFonts w:ascii="Times New Roman" w:hAnsi="Times New Roman"/>
        </w:rPr>
      </w:pPr>
      <w:r w:rsidRPr="003E41FA">
        <w:rPr>
          <w:rFonts w:ascii="Times New Roman" w:hAnsi="Times New Roman"/>
        </w:rPr>
        <w:t xml:space="preserve">Виготовлення Дієтичних добавок для </w:t>
      </w:r>
      <w:r w:rsidR="00DF2022" w:rsidRPr="00F53F66">
        <w:rPr>
          <w:rFonts w:ascii="Times New Roman" w:hAnsi="Times New Roman"/>
          <w:i/>
        </w:rPr>
        <w:t>«інформація, доступ до якої обмежено»</w:t>
      </w:r>
      <w:r w:rsidRPr="003E41FA">
        <w:rPr>
          <w:rFonts w:ascii="Times New Roman" w:hAnsi="Times New Roman"/>
        </w:rPr>
        <w:t xml:space="preserve">, зокрема </w:t>
      </w:r>
      <w:r w:rsidRPr="003E41FA">
        <w:rPr>
          <w:rFonts w:ascii="Times New Roman" w:eastAsia="Times New Roman" w:hAnsi="Times New Roman"/>
        </w:rPr>
        <w:t>виготовлення упаковок для Дієтичних добавок, розливання в баночки та фасування баночок в упаковки</w:t>
      </w:r>
      <w:r w:rsidR="0084444D">
        <w:rPr>
          <w:rFonts w:ascii="Times New Roman" w:eastAsia="Times New Roman" w:hAnsi="Times New Roman"/>
        </w:rPr>
        <w:t>,</w:t>
      </w:r>
      <w:r w:rsidRPr="003E41FA">
        <w:rPr>
          <w:rFonts w:ascii="Times New Roman" w:hAnsi="Times New Roman"/>
        </w:rPr>
        <w:t xml:space="preserve"> здійснює </w:t>
      </w:r>
      <w:r w:rsidR="00DF2022" w:rsidRPr="00F53F66">
        <w:rPr>
          <w:rFonts w:ascii="Times New Roman" w:hAnsi="Times New Roman"/>
          <w:i/>
        </w:rPr>
        <w:t>«інформація, доступ до якої обмежено»</w:t>
      </w:r>
      <w:r w:rsidRPr="003E41FA">
        <w:rPr>
          <w:rFonts w:ascii="Times New Roman" w:hAnsi="Times New Roman"/>
        </w:rPr>
        <w:t>.</w:t>
      </w:r>
    </w:p>
    <w:p w14:paraId="76E6433F" w14:textId="4F48E6FC" w:rsidR="004C4023" w:rsidRPr="003E41FA" w:rsidRDefault="004C4023" w:rsidP="004C4023">
      <w:pPr>
        <w:pStyle w:val="a3"/>
        <w:widowControl w:val="0"/>
        <w:numPr>
          <w:ilvl w:val="0"/>
          <w:numId w:val="1"/>
        </w:numPr>
        <w:pBdr>
          <w:top w:val="nil"/>
          <w:left w:val="nil"/>
          <w:bottom w:val="nil"/>
          <w:right w:val="nil"/>
          <w:between w:val="nil"/>
        </w:pBdr>
        <w:tabs>
          <w:tab w:val="left" w:pos="567"/>
        </w:tabs>
        <w:spacing w:before="120" w:after="120"/>
        <w:ind w:left="567" w:hanging="709"/>
        <w:contextualSpacing w:val="0"/>
        <w:jc w:val="both"/>
        <w:rPr>
          <w:rFonts w:ascii="Times New Roman" w:hAnsi="Times New Roman"/>
        </w:rPr>
      </w:pPr>
      <w:r w:rsidRPr="003E41FA">
        <w:rPr>
          <w:rFonts w:ascii="Times New Roman" w:eastAsia="Times New Roman" w:hAnsi="Times New Roman"/>
        </w:rPr>
        <w:t xml:space="preserve">Постачання Дієтичних добавок здійснює </w:t>
      </w:r>
      <w:r w:rsidR="00DF2022" w:rsidRPr="00F53F66">
        <w:rPr>
          <w:rFonts w:ascii="Times New Roman" w:hAnsi="Times New Roman"/>
          <w:i/>
        </w:rPr>
        <w:t>«інформація, доступ до якої обмежено»</w:t>
      </w:r>
      <w:r w:rsidRPr="003E41FA">
        <w:rPr>
          <w:rFonts w:ascii="Times New Roman" w:eastAsia="Times New Roman" w:hAnsi="Times New Roman"/>
        </w:rPr>
        <w:t xml:space="preserve">, яке є покупцем Дієтичних добавок </w:t>
      </w:r>
      <w:r w:rsidRPr="003E41FA">
        <w:rPr>
          <w:rFonts w:ascii="Times New Roman" w:hAnsi="Times New Roman"/>
        </w:rPr>
        <w:t>на підставі Договору купівлі-продажу</w:t>
      </w:r>
      <w:r w:rsidRPr="003E41FA">
        <w:rPr>
          <w:rFonts w:ascii="Times New Roman" w:eastAsia="Times New Roman" w:hAnsi="Times New Roman"/>
        </w:rPr>
        <w:t xml:space="preserve">. Товариство </w:t>
      </w:r>
      <w:r w:rsidRPr="003E41FA">
        <w:rPr>
          <w:rFonts w:ascii="Times New Roman" w:hAnsi="Times New Roman"/>
        </w:rPr>
        <w:t>пов’язане відносинами контролю</w:t>
      </w:r>
      <w:r w:rsidR="00CE13E0">
        <w:rPr>
          <w:rFonts w:ascii="Times New Roman" w:hAnsi="Times New Roman"/>
        </w:rPr>
        <w:t>,</w:t>
      </w:r>
      <w:r w:rsidRPr="003E41FA">
        <w:rPr>
          <w:rFonts w:ascii="Times New Roman" w:hAnsi="Times New Roman"/>
        </w:rPr>
        <w:t xml:space="preserve"> у розумінні статті 1 Закону України «Про захист економічної конкуренції»</w:t>
      </w:r>
      <w:r w:rsidR="00CE13E0">
        <w:rPr>
          <w:rFonts w:ascii="Times New Roman" w:hAnsi="Times New Roman"/>
        </w:rPr>
        <w:t>,</w:t>
      </w:r>
      <w:r w:rsidRPr="003E41FA">
        <w:rPr>
          <w:rFonts w:ascii="Times New Roman" w:hAnsi="Times New Roman"/>
        </w:rPr>
        <w:t xml:space="preserve"> з </w:t>
      </w:r>
      <w:r w:rsidR="00DF2022" w:rsidRPr="00F53F66">
        <w:rPr>
          <w:rFonts w:ascii="Times New Roman" w:hAnsi="Times New Roman"/>
          <w:i/>
        </w:rPr>
        <w:t>«інформація, доступ до якої обмежено»</w:t>
      </w:r>
      <w:r w:rsidRPr="003E41FA">
        <w:rPr>
          <w:rFonts w:ascii="Times New Roman" w:hAnsi="Times New Roman"/>
        </w:rPr>
        <w:t xml:space="preserve">. </w:t>
      </w:r>
    </w:p>
    <w:p w14:paraId="7AAEB175" w14:textId="58664882" w:rsidR="004C4023" w:rsidRPr="003E41FA" w:rsidRDefault="004C4023" w:rsidP="004C4023">
      <w:pPr>
        <w:pStyle w:val="a3"/>
        <w:widowControl w:val="0"/>
        <w:numPr>
          <w:ilvl w:val="0"/>
          <w:numId w:val="1"/>
        </w:numPr>
        <w:pBdr>
          <w:top w:val="nil"/>
          <w:left w:val="nil"/>
          <w:bottom w:val="nil"/>
          <w:right w:val="nil"/>
          <w:between w:val="nil"/>
        </w:pBdr>
        <w:tabs>
          <w:tab w:val="left" w:pos="567"/>
        </w:tabs>
        <w:spacing w:before="120" w:after="120"/>
        <w:ind w:left="567" w:hanging="709"/>
        <w:contextualSpacing w:val="0"/>
        <w:jc w:val="both"/>
        <w:rPr>
          <w:rFonts w:ascii="Times New Roman" w:hAnsi="Times New Roman"/>
        </w:rPr>
      </w:pPr>
      <w:r w:rsidRPr="003E41FA">
        <w:rPr>
          <w:rFonts w:ascii="Times New Roman" w:hAnsi="Times New Roman"/>
        </w:rPr>
        <w:t>Імпортування Дієтичних добавок на територі</w:t>
      </w:r>
      <w:r>
        <w:rPr>
          <w:rFonts w:ascii="Times New Roman" w:hAnsi="Times New Roman"/>
        </w:rPr>
        <w:t>ю</w:t>
      </w:r>
      <w:r w:rsidRPr="003E41FA">
        <w:rPr>
          <w:rFonts w:ascii="Times New Roman" w:hAnsi="Times New Roman"/>
        </w:rPr>
        <w:t xml:space="preserve"> України здійснює  </w:t>
      </w:r>
      <w:r w:rsidR="00DF2022" w:rsidRPr="00F53F66">
        <w:rPr>
          <w:rFonts w:ascii="Times New Roman" w:hAnsi="Times New Roman"/>
          <w:i/>
        </w:rPr>
        <w:t>«інформація, доступ до якої обмежено»</w:t>
      </w:r>
      <w:r w:rsidRPr="003E41FA">
        <w:rPr>
          <w:rFonts w:ascii="Times New Roman" w:hAnsi="Times New Roman"/>
        </w:rPr>
        <w:t>, на підтвердження чого Товариство нада</w:t>
      </w:r>
      <w:r w:rsidR="00CE13E0">
        <w:rPr>
          <w:rFonts w:ascii="Times New Roman" w:hAnsi="Times New Roman"/>
        </w:rPr>
        <w:t>ло</w:t>
      </w:r>
      <w:r w:rsidRPr="003E41FA">
        <w:rPr>
          <w:rFonts w:ascii="Times New Roman" w:hAnsi="Times New Roman"/>
        </w:rPr>
        <w:t xml:space="preserve"> копії ВМД, зокрема </w:t>
      </w:r>
      <w:r w:rsidR="00DF2022" w:rsidRPr="00F53F66">
        <w:rPr>
          <w:rFonts w:ascii="Times New Roman" w:hAnsi="Times New Roman"/>
          <w:i/>
        </w:rPr>
        <w:t>«інформація, доступ до якої обмежено»</w:t>
      </w:r>
      <w:r w:rsidRPr="003E41FA">
        <w:rPr>
          <w:rFonts w:ascii="Times New Roman" w:eastAsia="Times New Roman" w:hAnsi="Times New Roman"/>
        </w:rPr>
        <w:t xml:space="preserve"> (щодо першого та останнього імпорту)</w:t>
      </w:r>
      <w:r w:rsidRPr="003E41FA">
        <w:rPr>
          <w:rFonts w:ascii="Times New Roman" w:hAnsi="Times New Roman"/>
        </w:rPr>
        <w:t>.</w:t>
      </w:r>
    </w:p>
    <w:p w14:paraId="1ADAD329" w14:textId="41227891" w:rsidR="004C4023" w:rsidRPr="003E41FA" w:rsidRDefault="004C4023" w:rsidP="004C4023">
      <w:pPr>
        <w:pStyle w:val="a3"/>
        <w:widowControl w:val="0"/>
        <w:numPr>
          <w:ilvl w:val="0"/>
          <w:numId w:val="1"/>
        </w:numPr>
        <w:pBdr>
          <w:top w:val="nil"/>
          <w:left w:val="nil"/>
          <w:bottom w:val="nil"/>
          <w:right w:val="nil"/>
          <w:between w:val="nil"/>
        </w:pBdr>
        <w:tabs>
          <w:tab w:val="left" w:pos="567"/>
        </w:tabs>
        <w:spacing w:before="120" w:after="120"/>
        <w:ind w:left="567" w:hanging="709"/>
        <w:contextualSpacing w:val="0"/>
        <w:jc w:val="both"/>
        <w:rPr>
          <w:rFonts w:ascii="Times New Roman" w:hAnsi="Times New Roman"/>
        </w:rPr>
      </w:pPr>
      <w:r w:rsidRPr="003E41FA">
        <w:rPr>
          <w:rFonts w:ascii="Times New Roman" w:eastAsia="Times New Roman" w:hAnsi="Times New Roman"/>
        </w:rPr>
        <w:t xml:space="preserve">Інформація про </w:t>
      </w:r>
      <w:r>
        <w:rPr>
          <w:rFonts w:ascii="Times New Roman" w:eastAsia="Times New Roman" w:hAnsi="Times New Roman"/>
        </w:rPr>
        <w:t>в</w:t>
      </w:r>
      <w:r w:rsidRPr="003E41FA">
        <w:rPr>
          <w:rFonts w:ascii="Times New Roman" w:eastAsia="Times New Roman" w:hAnsi="Times New Roman"/>
        </w:rPr>
        <w:t xml:space="preserve">ластивості Дієтичних добавок, а саме: </w:t>
      </w:r>
      <w:r w:rsidRPr="003E41FA">
        <w:rPr>
          <w:rFonts w:ascii="Times New Roman" w:hAnsi="Times New Roman"/>
        </w:rPr>
        <w:t>«ВІД КАШЛЮ», «Протикашльовий ефект», «Відхаркувальна дія», «Сприяє полегшенню болю в горлі»; «ВІД КАШЛЮ З ГУСТИМ МОКРОТИННЯМ», «Розріджує мокротиння», «Покращує відток мокротиння», «Полегшує дихання»; «ВІД КАШЛЮ СУХОГО, НАДСАДНОГО», «Пом’якшувальна дія», «Протизапальний ефект», «Зменшує першіння»</w:t>
      </w:r>
      <w:r w:rsidR="00CE13E0">
        <w:rPr>
          <w:rFonts w:ascii="Times New Roman" w:hAnsi="Times New Roman"/>
        </w:rPr>
        <w:t>,</w:t>
      </w:r>
      <w:r w:rsidRPr="003E41FA">
        <w:rPr>
          <w:rFonts w:ascii="Times New Roman" w:hAnsi="Times New Roman"/>
        </w:rPr>
        <w:t xml:space="preserve"> </w:t>
      </w:r>
      <w:r w:rsidRPr="003E41FA">
        <w:rPr>
          <w:rFonts w:ascii="Times New Roman" w:eastAsia="Times New Roman" w:hAnsi="Times New Roman"/>
        </w:rPr>
        <w:t>поширюється на упаковках Дієтичної добавки, у рекламних роликах та спонсорських проявах, що розміщувались у мережі Інтернет (</w:t>
      </w:r>
      <w:r>
        <w:rPr>
          <w:rFonts w:ascii="Times New Roman" w:eastAsia="Times New Roman" w:hAnsi="Times New Roman"/>
        </w:rPr>
        <w:t>як</w:t>
      </w:r>
      <w:r w:rsidRPr="003E41FA">
        <w:rPr>
          <w:rFonts w:ascii="Times New Roman" w:eastAsia="Times New Roman" w:hAnsi="Times New Roman"/>
        </w:rPr>
        <w:t xml:space="preserve"> контекстн</w:t>
      </w:r>
      <w:r>
        <w:rPr>
          <w:rFonts w:ascii="Times New Roman" w:eastAsia="Times New Roman" w:hAnsi="Times New Roman"/>
        </w:rPr>
        <w:t>а</w:t>
      </w:r>
      <w:r w:rsidRPr="003E41FA">
        <w:rPr>
          <w:rFonts w:ascii="Times New Roman" w:eastAsia="Times New Roman" w:hAnsi="Times New Roman"/>
        </w:rPr>
        <w:t xml:space="preserve"> реклам</w:t>
      </w:r>
      <w:r>
        <w:rPr>
          <w:rFonts w:ascii="Times New Roman" w:eastAsia="Times New Roman" w:hAnsi="Times New Roman"/>
        </w:rPr>
        <w:t>а</w:t>
      </w:r>
      <w:r w:rsidRPr="003E41FA">
        <w:rPr>
          <w:rFonts w:ascii="Times New Roman" w:eastAsia="Times New Roman" w:hAnsi="Times New Roman"/>
        </w:rPr>
        <w:t xml:space="preserve"> в пошуковій </w:t>
      </w:r>
      <w:r w:rsidR="00CE13E0">
        <w:rPr>
          <w:rFonts w:ascii="Times New Roman" w:eastAsia="Times New Roman" w:hAnsi="Times New Roman"/>
        </w:rPr>
        <w:t>системі</w:t>
      </w:r>
      <w:r w:rsidR="00CE13E0" w:rsidRPr="003E41FA">
        <w:rPr>
          <w:rFonts w:ascii="Times New Roman" w:eastAsia="Times New Roman" w:hAnsi="Times New Roman"/>
        </w:rPr>
        <w:t xml:space="preserve"> </w:t>
      </w:r>
      <w:r w:rsidR="00CE13E0">
        <w:rPr>
          <w:rFonts w:ascii="Times New Roman" w:eastAsia="Times New Roman" w:hAnsi="Times New Roman"/>
        </w:rPr>
        <w:t>«</w:t>
      </w:r>
      <w:r w:rsidRPr="003E41FA">
        <w:rPr>
          <w:rFonts w:ascii="Times New Roman" w:eastAsia="Times New Roman" w:hAnsi="Times New Roman"/>
        </w:rPr>
        <w:t>Гугл</w:t>
      </w:r>
      <w:r w:rsidR="00CE13E0">
        <w:rPr>
          <w:rFonts w:ascii="Times New Roman" w:eastAsia="Times New Roman" w:hAnsi="Times New Roman"/>
        </w:rPr>
        <w:t>»</w:t>
      </w:r>
      <w:r w:rsidRPr="003E41FA">
        <w:rPr>
          <w:rFonts w:ascii="Times New Roman" w:eastAsia="Times New Roman" w:hAnsi="Times New Roman"/>
        </w:rPr>
        <w:t xml:space="preserve"> у соціальних мережах </w:t>
      </w:r>
      <w:r w:rsidR="00CE13E0">
        <w:rPr>
          <w:rFonts w:ascii="Times New Roman" w:eastAsia="Times New Roman" w:hAnsi="Times New Roman"/>
        </w:rPr>
        <w:t>«</w:t>
      </w:r>
      <w:r w:rsidRPr="003E41FA">
        <w:rPr>
          <w:rFonts w:ascii="Times New Roman" w:eastAsia="Times New Roman" w:hAnsi="Times New Roman"/>
        </w:rPr>
        <w:t>Фейсбук</w:t>
      </w:r>
      <w:r w:rsidR="00CE13E0">
        <w:rPr>
          <w:rFonts w:ascii="Times New Roman" w:eastAsia="Times New Roman" w:hAnsi="Times New Roman"/>
        </w:rPr>
        <w:t>»</w:t>
      </w:r>
      <w:r w:rsidRPr="003E41FA">
        <w:rPr>
          <w:rFonts w:ascii="Times New Roman" w:eastAsia="Times New Roman" w:hAnsi="Times New Roman"/>
        </w:rPr>
        <w:t xml:space="preserve"> та </w:t>
      </w:r>
      <w:r w:rsidR="00CE13E0">
        <w:rPr>
          <w:rFonts w:ascii="Times New Roman" w:eastAsia="Times New Roman" w:hAnsi="Times New Roman"/>
        </w:rPr>
        <w:t>«</w:t>
      </w:r>
      <w:r w:rsidRPr="003E41FA">
        <w:rPr>
          <w:rFonts w:ascii="Times New Roman" w:eastAsia="Times New Roman" w:hAnsi="Times New Roman"/>
        </w:rPr>
        <w:t>Інстаграм</w:t>
      </w:r>
      <w:r w:rsidR="00CE13E0">
        <w:rPr>
          <w:rFonts w:ascii="Times New Roman" w:eastAsia="Times New Roman" w:hAnsi="Times New Roman"/>
        </w:rPr>
        <w:t>»</w:t>
      </w:r>
      <w:r w:rsidRPr="003E41FA">
        <w:rPr>
          <w:rFonts w:ascii="Times New Roman" w:eastAsia="Times New Roman" w:hAnsi="Times New Roman"/>
        </w:rPr>
        <w:t>) та на телебаченні.</w:t>
      </w:r>
    </w:p>
    <w:p w14:paraId="57E396E6" w14:textId="07D3B0D2" w:rsidR="004C4023" w:rsidRPr="003E41FA" w:rsidRDefault="004C4023" w:rsidP="004C4023">
      <w:pPr>
        <w:pStyle w:val="a3"/>
        <w:widowControl w:val="0"/>
        <w:numPr>
          <w:ilvl w:val="0"/>
          <w:numId w:val="1"/>
        </w:numPr>
        <w:pBdr>
          <w:top w:val="nil"/>
          <w:left w:val="nil"/>
          <w:bottom w:val="nil"/>
          <w:right w:val="nil"/>
          <w:between w:val="nil"/>
        </w:pBdr>
        <w:tabs>
          <w:tab w:val="left" w:pos="567"/>
        </w:tabs>
        <w:spacing w:before="120" w:after="120"/>
        <w:ind w:left="567" w:hanging="709"/>
        <w:contextualSpacing w:val="0"/>
        <w:jc w:val="both"/>
        <w:rPr>
          <w:rFonts w:ascii="Times New Roman" w:hAnsi="Times New Roman"/>
        </w:rPr>
      </w:pPr>
      <w:r w:rsidRPr="003E41FA">
        <w:rPr>
          <w:rFonts w:ascii="Times New Roman" w:hAnsi="Times New Roman"/>
        </w:rPr>
        <w:t xml:space="preserve">З огляду на те, </w:t>
      </w:r>
      <w:r w:rsidRPr="003E41FA">
        <w:rPr>
          <w:rFonts w:ascii="Times New Roman" w:eastAsia="Times New Roman" w:hAnsi="Times New Roman"/>
          <w:lang w:eastAsia="ru-RU"/>
        </w:rPr>
        <w:t>що Товариство здійснює імпортування Дієтичних добавок, воно є оператором ринку цих харчових продуктів</w:t>
      </w:r>
      <w:r w:rsidR="00CE13E0">
        <w:rPr>
          <w:rFonts w:ascii="Times New Roman" w:eastAsia="Times New Roman" w:hAnsi="Times New Roman"/>
          <w:lang w:eastAsia="ru-RU"/>
        </w:rPr>
        <w:t>,</w:t>
      </w:r>
      <w:r w:rsidRPr="003E41FA">
        <w:rPr>
          <w:rFonts w:ascii="Times New Roman" w:eastAsia="Times New Roman" w:hAnsi="Times New Roman"/>
          <w:lang w:eastAsia="ru-RU"/>
        </w:rPr>
        <w:t xml:space="preserve"> у розумінні </w:t>
      </w:r>
      <w:r w:rsidRPr="003E41FA">
        <w:rPr>
          <w:rFonts w:ascii="Times New Roman" w:hAnsi="Times New Roman"/>
        </w:rPr>
        <w:t>пункту 16 частини першої статті 1 Закону України «Про інформацію для споживачів щодо харчових продуктів»</w:t>
      </w:r>
      <w:r w:rsidRPr="003E41FA">
        <w:rPr>
          <w:rFonts w:ascii="Times New Roman" w:eastAsia="Times New Roman" w:hAnsi="Times New Roman"/>
          <w:lang w:eastAsia="ru-RU"/>
        </w:rPr>
        <w:t>, а</w:t>
      </w:r>
      <w:r>
        <w:rPr>
          <w:rFonts w:ascii="Times New Roman" w:eastAsia="Times New Roman" w:hAnsi="Times New Roman"/>
          <w:lang w:eastAsia="ru-RU"/>
        </w:rPr>
        <w:t xml:space="preserve"> отже</w:t>
      </w:r>
      <w:r w:rsidR="00CE13E0">
        <w:rPr>
          <w:rFonts w:ascii="Times New Roman" w:eastAsia="Times New Roman" w:hAnsi="Times New Roman"/>
          <w:lang w:eastAsia="ru-RU"/>
        </w:rPr>
        <w:t>,</w:t>
      </w:r>
      <w:r>
        <w:rPr>
          <w:rFonts w:ascii="Times New Roman" w:eastAsia="Times New Roman" w:hAnsi="Times New Roman"/>
          <w:lang w:eastAsia="ru-RU"/>
        </w:rPr>
        <w:t xml:space="preserve"> особою,</w:t>
      </w:r>
      <w:r w:rsidRPr="003E41FA">
        <w:rPr>
          <w:rFonts w:ascii="Times New Roman" w:eastAsia="Times New Roman" w:hAnsi="Times New Roman"/>
          <w:lang w:eastAsia="ru-RU"/>
        </w:rPr>
        <w:t xml:space="preserve"> </w:t>
      </w:r>
      <w:r w:rsidRPr="003E41FA">
        <w:rPr>
          <w:rFonts w:ascii="Times New Roman" w:hAnsi="Times New Roman"/>
          <w:shd w:val="clear" w:color="auto" w:fill="FFFFFF"/>
        </w:rPr>
        <w:t>відповідальною за інформацію про</w:t>
      </w:r>
      <w:r w:rsidRPr="003E41FA">
        <w:rPr>
          <w:rFonts w:ascii="Times New Roman" w:eastAsia="Times New Roman" w:hAnsi="Times New Roman"/>
          <w:lang w:eastAsia="ru-RU"/>
        </w:rPr>
        <w:t xml:space="preserve"> Дієтичні добавки.</w:t>
      </w:r>
    </w:p>
    <w:p w14:paraId="5120C893" w14:textId="615BCBBB" w:rsidR="004C4023" w:rsidRDefault="004C4023" w:rsidP="004C4023">
      <w:pPr>
        <w:pStyle w:val="a3"/>
        <w:widowControl w:val="0"/>
        <w:numPr>
          <w:ilvl w:val="0"/>
          <w:numId w:val="1"/>
        </w:numPr>
        <w:pBdr>
          <w:top w:val="nil"/>
          <w:left w:val="nil"/>
          <w:bottom w:val="nil"/>
          <w:right w:val="nil"/>
          <w:between w:val="nil"/>
        </w:pBdr>
        <w:tabs>
          <w:tab w:val="left" w:pos="567"/>
        </w:tabs>
        <w:spacing w:before="120" w:after="120"/>
        <w:ind w:left="567" w:hanging="709"/>
        <w:contextualSpacing w:val="0"/>
        <w:jc w:val="both"/>
        <w:rPr>
          <w:rFonts w:ascii="Times New Roman" w:hAnsi="Times New Roman"/>
        </w:rPr>
      </w:pPr>
      <w:r w:rsidRPr="003E41FA">
        <w:rPr>
          <w:rFonts w:ascii="Times New Roman" w:hAnsi="Times New Roman"/>
        </w:rPr>
        <w:t xml:space="preserve">Крім того, згідно </w:t>
      </w:r>
      <w:r w:rsidR="00CE13E0">
        <w:rPr>
          <w:rFonts w:ascii="Times New Roman" w:hAnsi="Times New Roman"/>
        </w:rPr>
        <w:t xml:space="preserve">з </w:t>
      </w:r>
      <w:r w:rsidR="00CE13E0" w:rsidRPr="003E41FA">
        <w:rPr>
          <w:rFonts w:ascii="Times New Roman" w:eastAsia="Times New Roman" w:hAnsi="Times New Roman"/>
        </w:rPr>
        <w:t>пункт</w:t>
      </w:r>
      <w:r w:rsidR="00CE13E0">
        <w:rPr>
          <w:rFonts w:ascii="Times New Roman" w:eastAsia="Times New Roman" w:hAnsi="Times New Roman"/>
        </w:rPr>
        <w:t>ом</w:t>
      </w:r>
      <w:r w:rsidR="00CE13E0" w:rsidRPr="003E41FA">
        <w:rPr>
          <w:rFonts w:ascii="Times New Roman" w:eastAsia="Times New Roman" w:hAnsi="Times New Roman"/>
        </w:rPr>
        <w:t xml:space="preserve"> </w:t>
      </w:r>
      <w:r w:rsidRPr="003E41FA">
        <w:rPr>
          <w:rFonts w:ascii="Times New Roman" w:eastAsia="Times New Roman" w:hAnsi="Times New Roman"/>
        </w:rPr>
        <w:t>2.1</w:t>
      </w:r>
      <w:r w:rsidRPr="003E41FA">
        <w:rPr>
          <w:rFonts w:ascii="Times New Roman" w:hAnsi="Times New Roman"/>
        </w:rPr>
        <w:t xml:space="preserve"> </w:t>
      </w:r>
      <w:r w:rsidRPr="003E41FA">
        <w:rPr>
          <w:rFonts w:ascii="Times New Roman" w:eastAsia="Times New Roman" w:hAnsi="Times New Roman"/>
        </w:rPr>
        <w:t xml:space="preserve">Договору </w:t>
      </w:r>
      <w:r w:rsidR="00DF2022" w:rsidRPr="00F53F66">
        <w:rPr>
          <w:rFonts w:ascii="Times New Roman" w:hAnsi="Times New Roman"/>
          <w:i/>
        </w:rPr>
        <w:t>«інформація, доступ до якої обмежено»</w:t>
      </w:r>
      <w:r>
        <w:rPr>
          <w:rFonts w:ascii="Times New Roman" w:hAnsi="Times New Roman"/>
        </w:rPr>
        <w:t>.</w:t>
      </w:r>
      <w:r w:rsidRPr="003E41FA">
        <w:rPr>
          <w:rFonts w:ascii="Times New Roman" w:hAnsi="Times New Roman"/>
        </w:rPr>
        <w:t xml:space="preserve"> </w:t>
      </w:r>
    </w:p>
    <w:p w14:paraId="71BB9321" w14:textId="2496F68A" w:rsidR="004C4023" w:rsidRPr="006D20E8" w:rsidRDefault="004C4023" w:rsidP="004C4023">
      <w:pPr>
        <w:pStyle w:val="a3"/>
        <w:widowControl w:val="0"/>
        <w:numPr>
          <w:ilvl w:val="0"/>
          <w:numId w:val="1"/>
        </w:numPr>
        <w:pBdr>
          <w:top w:val="nil"/>
          <w:left w:val="nil"/>
          <w:bottom w:val="nil"/>
          <w:right w:val="nil"/>
          <w:between w:val="nil"/>
        </w:pBdr>
        <w:tabs>
          <w:tab w:val="left" w:pos="567"/>
        </w:tabs>
        <w:spacing w:before="120" w:after="120"/>
        <w:ind w:left="567" w:hanging="709"/>
        <w:contextualSpacing w:val="0"/>
        <w:jc w:val="both"/>
        <w:rPr>
          <w:rFonts w:ascii="Times New Roman" w:hAnsi="Times New Roman"/>
        </w:rPr>
      </w:pPr>
      <w:r w:rsidRPr="006D20E8">
        <w:rPr>
          <w:rFonts w:ascii="Times New Roman" w:hAnsi="Times New Roman"/>
        </w:rPr>
        <w:t xml:space="preserve">Поширення відеороликів про Дієтичні добавки на телебаченні </w:t>
      </w:r>
      <w:r w:rsidR="00012876" w:rsidRPr="006D20E8">
        <w:rPr>
          <w:rFonts w:ascii="Times New Roman" w:hAnsi="Times New Roman"/>
        </w:rPr>
        <w:t>Товариство</w:t>
      </w:r>
      <w:r w:rsidR="00012876">
        <w:rPr>
          <w:rFonts w:ascii="Times New Roman" w:hAnsi="Times New Roman"/>
        </w:rPr>
        <w:t xml:space="preserve"> </w:t>
      </w:r>
      <w:r w:rsidRPr="006D20E8">
        <w:rPr>
          <w:rFonts w:ascii="Times New Roman" w:hAnsi="Times New Roman"/>
        </w:rPr>
        <w:t>здійснювало  безпосередньо шляхом укладення Договору</w:t>
      </w:r>
      <w:r w:rsidRPr="006D20E8">
        <w:rPr>
          <w:rFonts w:ascii="Times New Roman" w:eastAsia="Times New Roman" w:hAnsi="Times New Roman"/>
        </w:rPr>
        <w:t> ТС-198/23</w:t>
      </w:r>
      <w:r w:rsidRPr="006D20E8">
        <w:rPr>
          <w:rFonts w:ascii="Times New Roman" w:hAnsi="Times New Roman"/>
        </w:rPr>
        <w:t xml:space="preserve"> із </w:t>
      </w:r>
      <w:r w:rsidRPr="006D20E8">
        <w:rPr>
          <w:rFonts w:ascii="Times New Roman" w:hAnsi="Times New Roman"/>
          <w:color w:val="000000"/>
        </w:rPr>
        <w:t xml:space="preserve">ПрАТ «ТК «ТЕТ» та </w:t>
      </w:r>
      <w:r w:rsidRPr="006D20E8">
        <w:rPr>
          <w:rFonts w:ascii="Times New Roman" w:eastAsia="Times New Roman" w:hAnsi="Times New Roman"/>
        </w:rPr>
        <w:t>Договору СП-764/23 із ТОВ «ТРК «СТУДІЯ 1+1»</w:t>
      </w:r>
      <w:r w:rsidRPr="006D20E8">
        <w:rPr>
          <w:rFonts w:ascii="Times New Roman" w:hAnsi="Times New Roman"/>
          <w:color w:val="000000"/>
        </w:rPr>
        <w:t xml:space="preserve"> </w:t>
      </w:r>
      <w:r w:rsidRPr="006D20E8">
        <w:rPr>
          <w:rFonts w:ascii="Times New Roman" w:eastAsia="Times New Roman" w:hAnsi="Times New Roman"/>
        </w:rPr>
        <w:t xml:space="preserve">та через ТОВ «Глобал Медіа Груп» шляхом укладення Договору Гпр-21, Договору Гр-48, </w:t>
      </w:r>
      <w:r w:rsidRPr="006D20E8">
        <w:rPr>
          <w:rFonts w:ascii="Times New Roman" w:hAnsi="Times New Roman"/>
        </w:rPr>
        <w:t>Договору</w:t>
      </w:r>
      <w:r w:rsidRPr="006D20E8">
        <w:rPr>
          <w:rFonts w:ascii="Times New Roman" w:eastAsia="Times New Roman" w:hAnsi="Times New Roman"/>
        </w:rPr>
        <w:t xml:space="preserve"> Гпр-49</w:t>
      </w:r>
      <w:r w:rsidRPr="006D20E8">
        <w:rPr>
          <w:rFonts w:ascii="Times New Roman" w:hAnsi="Times New Roman"/>
          <w:color w:val="000000"/>
        </w:rPr>
        <w:t xml:space="preserve">. </w:t>
      </w:r>
      <w:r w:rsidRPr="006D20E8">
        <w:rPr>
          <w:rFonts w:ascii="Times New Roman" w:eastAsia="Times New Roman" w:hAnsi="Times New Roman"/>
        </w:rPr>
        <w:t>ТОВ «Глобал Медіа Груп»</w:t>
      </w:r>
      <w:r>
        <w:rPr>
          <w:rFonts w:ascii="Times New Roman" w:eastAsia="Times New Roman" w:hAnsi="Times New Roman"/>
        </w:rPr>
        <w:t xml:space="preserve"> на замовлення Товариства</w:t>
      </w:r>
      <w:r w:rsidRPr="006D20E8">
        <w:rPr>
          <w:rFonts w:ascii="Times New Roman" w:hAnsi="Times New Roman"/>
          <w:color w:val="000000"/>
        </w:rPr>
        <w:t xml:space="preserve"> </w:t>
      </w:r>
      <w:r w:rsidR="00012876" w:rsidRPr="006D20E8">
        <w:rPr>
          <w:rFonts w:ascii="Times New Roman" w:eastAsia="Times New Roman" w:hAnsi="Times New Roman"/>
        </w:rPr>
        <w:t>укла</w:t>
      </w:r>
      <w:r w:rsidR="00012876">
        <w:rPr>
          <w:rFonts w:ascii="Times New Roman" w:eastAsia="Times New Roman" w:hAnsi="Times New Roman"/>
        </w:rPr>
        <w:t>ло</w:t>
      </w:r>
      <w:r w:rsidR="00012876" w:rsidRPr="006D20E8">
        <w:rPr>
          <w:rFonts w:ascii="Times New Roman" w:eastAsia="Times New Roman" w:hAnsi="Times New Roman"/>
        </w:rPr>
        <w:t xml:space="preserve"> </w:t>
      </w:r>
      <w:r w:rsidRPr="006D20E8">
        <w:rPr>
          <w:rFonts w:ascii="Times New Roman" w:hAnsi="Times New Roman"/>
        </w:rPr>
        <w:t>Договір Спр-49 та Договір Спр-109</w:t>
      </w:r>
      <w:r w:rsidRPr="006D20E8">
        <w:rPr>
          <w:rFonts w:ascii="Times New Roman" w:eastAsia="Times New Roman" w:hAnsi="Times New Roman"/>
        </w:rPr>
        <w:t xml:space="preserve"> про </w:t>
      </w:r>
      <w:r w:rsidRPr="006D20E8">
        <w:rPr>
          <w:rFonts w:ascii="Times New Roman" w:eastAsia="Times New Roman" w:hAnsi="Times New Roman"/>
        </w:rPr>
        <w:lastRenderedPageBreak/>
        <w:t>розповсюдження відеороликів про Дієтичні добавки, зокрема</w:t>
      </w:r>
      <w:r w:rsidR="00012876">
        <w:rPr>
          <w:rFonts w:ascii="Times New Roman" w:eastAsia="Times New Roman" w:hAnsi="Times New Roman"/>
        </w:rPr>
        <w:t>,</w:t>
      </w:r>
      <w:r w:rsidRPr="006D20E8">
        <w:rPr>
          <w:rFonts w:ascii="Times New Roman" w:eastAsia="Times New Roman" w:hAnsi="Times New Roman"/>
        </w:rPr>
        <w:t xml:space="preserve"> з ТОВ «СИРІУС МЕДІА». ТОВ «СИРІУС МЕДІА» </w:t>
      </w:r>
      <w:r w:rsidR="00012876">
        <w:rPr>
          <w:rFonts w:ascii="Times New Roman" w:eastAsia="Times New Roman" w:hAnsi="Times New Roman"/>
        </w:rPr>
        <w:t>поширю</w:t>
      </w:r>
      <w:r w:rsidR="00012876" w:rsidRPr="006D20E8">
        <w:rPr>
          <w:rFonts w:ascii="Times New Roman" w:eastAsia="Times New Roman" w:hAnsi="Times New Roman"/>
        </w:rPr>
        <w:t xml:space="preserve">вало </w:t>
      </w:r>
      <w:r w:rsidRPr="006D20E8">
        <w:rPr>
          <w:rFonts w:ascii="Times New Roman" w:eastAsia="Times New Roman" w:hAnsi="Times New Roman"/>
        </w:rPr>
        <w:t xml:space="preserve">відеоролики про Дієтичні добавки </w:t>
      </w:r>
      <w:r>
        <w:rPr>
          <w:rFonts w:ascii="Times New Roman" w:eastAsia="Times New Roman" w:hAnsi="Times New Roman"/>
        </w:rPr>
        <w:t>н</w:t>
      </w:r>
      <w:r w:rsidRPr="006D20E8">
        <w:rPr>
          <w:rFonts w:ascii="Times New Roman" w:eastAsia="Times New Roman" w:hAnsi="Times New Roman"/>
        </w:rPr>
        <w:t>а замовлення ТОВ «Глобал Медіа Груп», зокрема</w:t>
      </w:r>
      <w:r w:rsidR="00012876">
        <w:rPr>
          <w:rFonts w:ascii="Times New Roman" w:eastAsia="Times New Roman" w:hAnsi="Times New Roman"/>
        </w:rPr>
        <w:t>,</w:t>
      </w:r>
      <w:r w:rsidRPr="006D20E8">
        <w:rPr>
          <w:rFonts w:ascii="Times New Roman" w:eastAsia="Times New Roman" w:hAnsi="Times New Roman"/>
        </w:rPr>
        <w:t xml:space="preserve"> на підставі Договору С310720-1 із ТОВ «ТРК «СТУДІЯ 1+1» та </w:t>
      </w:r>
      <w:r w:rsidRPr="006D20E8">
        <w:rPr>
          <w:rFonts w:ascii="Times New Roman" w:hAnsi="Times New Roman"/>
        </w:rPr>
        <w:t>Договору С310720-4</w:t>
      </w:r>
      <w:r w:rsidRPr="006D20E8">
        <w:rPr>
          <w:rFonts w:ascii="Times New Roman" w:eastAsia="Times New Roman" w:hAnsi="Times New Roman"/>
        </w:rPr>
        <w:t xml:space="preserve"> із </w:t>
      </w:r>
      <w:r w:rsidRPr="006D20E8">
        <w:rPr>
          <w:rFonts w:ascii="Times New Roman" w:hAnsi="Times New Roman"/>
          <w:color w:val="000000"/>
        </w:rPr>
        <w:t>ПрАТ «ТК «ТЕТ».</w:t>
      </w:r>
    </w:p>
    <w:p w14:paraId="44085020" w14:textId="6072F093" w:rsidR="004C4023" w:rsidRPr="006B31EB" w:rsidRDefault="00A64549" w:rsidP="004C4023">
      <w:pPr>
        <w:pStyle w:val="a3"/>
        <w:widowControl w:val="0"/>
        <w:numPr>
          <w:ilvl w:val="0"/>
          <w:numId w:val="1"/>
        </w:numPr>
        <w:pBdr>
          <w:top w:val="nil"/>
          <w:left w:val="nil"/>
          <w:bottom w:val="nil"/>
          <w:right w:val="nil"/>
          <w:between w:val="nil"/>
        </w:pBdr>
        <w:tabs>
          <w:tab w:val="left" w:pos="567"/>
        </w:tabs>
        <w:spacing w:before="120" w:after="120"/>
        <w:ind w:left="567" w:hanging="709"/>
        <w:contextualSpacing w:val="0"/>
        <w:jc w:val="both"/>
        <w:rPr>
          <w:rFonts w:ascii="Times New Roman" w:hAnsi="Times New Roman"/>
        </w:rPr>
      </w:pPr>
      <w:r>
        <w:rPr>
          <w:rFonts w:ascii="Times New Roman" w:eastAsia="Times New Roman" w:hAnsi="Times New Roman"/>
        </w:rPr>
        <w:t>Поширення</w:t>
      </w:r>
      <w:r w:rsidRPr="003E41FA">
        <w:rPr>
          <w:rFonts w:ascii="Times New Roman" w:eastAsia="Times New Roman" w:hAnsi="Times New Roman"/>
        </w:rPr>
        <w:t xml:space="preserve"> </w:t>
      </w:r>
      <w:r w:rsidR="004C4023" w:rsidRPr="003E41FA">
        <w:rPr>
          <w:rFonts w:ascii="Times New Roman" w:eastAsia="Times New Roman" w:hAnsi="Times New Roman"/>
        </w:rPr>
        <w:t xml:space="preserve">відеороликів </w:t>
      </w:r>
      <w:r w:rsidR="004C4023">
        <w:rPr>
          <w:rFonts w:ascii="Times New Roman" w:eastAsia="Times New Roman" w:hAnsi="Times New Roman"/>
        </w:rPr>
        <w:t>у</w:t>
      </w:r>
      <w:r w:rsidR="004C4023" w:rsidRPr="003E41FA">
        <w:rPr>
          <w:rFonts w:ascii="Times New Roman" w:eastAsia="Times New Roman" w:hAnsi="Times New Roman"/>
        </w:rPr>
        <w:t xml:space="preserve"> пошуков</w:t>
      </w:r>
      <w:r w:rsidR="004C4023">
        <w:rPr>
          <w:rFonts w:ascii="Times New Roman" w:eastAsia="Times New Roman" w:hAnsi="Times New Roman"/>
        </w:rPr>
        <w:t>ій</w:t>
      </w:r>
      <w:r w:rsidR="004C4023" w:rsidRPr="003E41FA">
        <w:rPr>
          <w:rFonts w:ascii="Times New Roman" w:eastAsia="Times New Roman" w:hAnsi="Times New Roman"/>
        </w:rPr>
        <w:t xml:space="preserve"> систем</w:t>
      </w:r>
      <w:r w:rsidR="004C4023">
        <w:rPr>
          <w:rFonts w:ascii="Times New Roman" w:eastAsia="Times New Roman" w:hAnsi="Times New Roman"/>
        </w:rPr>
        <w:t>і</w:t>
      </w:r>
      <w:r w:rsidR="004C4023" w:rsidRPr="003E41FA">
        <w:rPr>
          <w:rFonts w:ascii="Times New Roman" w:eastAsia="Times New Roman" w:hAnsi="Times New Roman"/>
        </w:rPr>
        <w:t xml:space="preserve"> </w:t>
      </w:r>
      <w:r>
        <w:rPr>
          <w:rFonts w:ascii="Times New Roman" w:eastAsia="Times New Roman" w:hAnsi="Times New Roman"/>
        </w:rPr>
        <w:t>«</w:t>
      </w:r>
      <w:r w:rsidR="004C4023" w:rsidRPr="003E41FA">
        <w:rPr>
          <w:rFonts w:ascii="Times New Roman" w:eastAsia="Times New Roman" w:hAnsi="Times New Roman"/>
        </w:rPr>
        <w:t>Гугл</w:t>
      </w:r>
      <w:r>
        <w:rPr>
          <w:rFonts w:ascii="Times New Roman" w:eastAsia="Times New Roman" w:hAnsi="Times New Roman"/>
        </w:rPr>
        <w:t>»</w:t>
      </w:r>
      <w:r w:rsidR="004C4023">
        <w:rPr>
          <w:rFonts w:ascii="Times New Roman" w:eastAsia="Times New Roman" w:hAnsi="Times New Roman"/>
        </w:rPr>
        <w:t xml:space="preserve"> </w:t>
      </w:r>
      <w:r>
        <w:rPr>
          <w:rFonts w:ascii="Times New Roman" w:eastAsia="Times New Roman" w:hAnsi="Times New Roman"/>
        </w:rPr>
        <w:t xml:space="preserve">Товариство </w:t>
      </w:r>
      <w:r w:rsidR="004C4023">
        <w:rPr>
          <w:rFonts w:ascii="Times New Roman" w:eastAsia="Times New Roman" w:hAnsi="Times New Roman"/>
        </w:rPr>
        <w:t>здійснюва</w:t>
      </w:r>
      <w:r>
        <w:rPr>
          <w:rFonts w:ascii="Times New Roman" w:eastAsia="Times New Roman" w:hAnsi="Times New Roman"/>
        </w:rPr>
        <w:t>ло</w:t>
      </w:r>
      <w:r w:rsidR="004C4023">
        <w:rPr>
          <w:rFonts w:ascii="Times New Roman" w:eastAsia="Times New Roman" w:hAnsi="Times New Roman"/>
        </w:rPr>
        <w:t xml:space="preserve">  </w:t>
      </w:r>
      <w:r w:rsidR="007F784C" w:rsidRPr="00F53F66">
        <w:rPr>
          <w:rFonts w:ascii="Times New Roman" w:hAnsi="Times New Roman"/>
          <w:i/>
        </w:rPr>
        <w:t>«інформація, доступ до якої обмежено»</w:t>
      </w:r>
      <w:r w:rsidR="004C4023">
        <w:rPr>
          <w:rFonts w:ascii="Times New Roman" w:eastAsia="Times New Roman" w:hAnsi="Times New Roman"/>
        </w:rPr>
        <w:t>.</w:t>
      </w:r>
    </w:p>
    <w:p w14:paraId="0DF6AE46" w14:textId="4D5C1DBE" w:rsidR="004C4023" w:rsidRPr="00990210" w:rsidRDefault="004C4023" w:rsidP="004C4023">
      <w:pPr>
        <w:pStyle w:val="a3"/>
        <w:widowControl w:val="0"/>
        <w:numPr>
          <w:ilvl w:val="0"/>
          <w:numId w:val="1"/>
        </w:numPr>
        <w:pBdr>
          <w:top w:val="nil"/>
          <w:left w:val="nil"/>
          <w:bottom w:val="nil"/>
          <w:right w:val="nil"/>
          <w:between w:val="nil"/>
        </w:pBdr>
        <w:tabs>
          <w:tab w:val="left" w:pos="567"/>
        </w:tabs>
        <w:spacing w:before="120" w:after="120"/>
        <w:ind w:left="567" w:hanging="709"/>
        <w:contextualSpacing w:val="0"/>
        <w:jc w:val="both"/>
        <w:rPr>
          <w:rFonts w:ascii="Times New Roman" w:hAnsi="Times New Roman"/>
        </w:rPr>
      </w:pPr>
      <w:r w:rsidRPr="003E41FA">
        <w:rPr>
          <w:rFonts w:ascii="Times New Roman" w:hAnsi="Times New Roman"/>
        </w:rPr>
        <w:t>Товариство несе відповідальність за зміст та поширення</w:t>
      </w:r>
      <w:r>
        <w:rPr>
          <w:rFonts w:ascii="Times New Roman" w:hAnsi="Times New Roman"/>
        </w:rPr>
        <w:t xml:space="preserve"> інформації у відеороликах про Дієтичні добавки, що вбачається зі змісту </w:t>
      </w:r>
      <w:r w:rsidRPr="006D20E8">
        <w:rPr>
          <w:rFonts w:ascii="Times New Roman" w:hAnsi="Times New Roman"/>
        </w:rPr>
        <w:t>Договор</w:t>
      </w:r>
      <w:r>
        <w:rPr>
          <w:rFonts w:ascii="Times New Roman" w:hAnsi="Times New Roman"/>
        </w:rPr>
        <w:t>у</w:t>
      </w:r>
      <w:r w:rsidRPr="006D20E8">
        <w:rPr>
          <w:rFonts w:ascii="Times New Roman" w:eastAsia="Times New Roman" w:hAnsi="Times New Roman"/>
        </w:rPr>
        <w:t> ТС-198/23</w:t>
      </w:r>
      <w:r>
        <w:rPr>
          <w:rFonts w:ascii="Times New Roman" w:eastAsia="Times New Roman" w:hAnsi="Times New Roman"/>
        </w:rPr>
        <w:t xml:space="preserve">, </w:t>
      </w:r>
      <w:r w:rsidRPr="006D20E8">
        <w:rPr>
          <w:rFonts w:ascii="Times New Roman" w:hAnsi="Times New Roman"/>
        </w:rPr>
        <w:t>Договор</w:t>
      </w:r>
      <w:r>
        <w:rPr>
          <w:rFonts w:ascii="Times New Roman" w:hAnsi="Times New Roman"/>
        </w:rPr>
        <w:t>у</w:t>
      </w:r>
      <w:r w:rsidRPr="006D20E8">
        <w:rPr>
          <w:rFonts w:ascii="Times New Roman" w:eastAsia="Times New Roman" w:hAnsi="Times New Roman"/>
        </w:rPr>
        <w:t> СП-764/23</w:t>
      </w:r>
      <w:r>
        <w:rPr>
          <w:rFonts w:ascii="Times New Roman" w:eastAsia="Times New Roman" w:hAnsi="Times New Roman"/>
        </w:rPr>
        <w:t xml:space="preserve">, </w:t>
      </w:r>
      <w:r w:rsidRPr="006D20E8">
        <w:rPr>
          <w:rFonts w:ascii="Times New Roman" w:hAnsi="Times New Roman"/>
        </w:rPr>
        <w:t>Договор</w:t>
      </w:r>
      <w:r>
        <w:rPr>
          <w:rFonts w:ascii="Times New Roman" w:hAnsi="Times New Roman"/>
        </w:rPr>
        <w:t>у</w:t>
      </w:r>
      <w:r w:rsidRPr="006D20E8">
        <w:rPr>
          <w:rFonts w:ascii="Times New Roman" w:eastAsia="Times New Roman" w:hAnsi="Times New Roman"/>
        </w:rPr>
        <w:t xml:space="preserve"> Гпр-21, </w:t>
      </w:r>
      <w:r w:rsidRPr="006D20E8">
        <w:rPr>
          <w:rFonts w:ascii="Times New Roman" w:hAnsi="Times New Roman"/>
        </w:rPr>
        <w:t>Договор</w:t>
      </w:r>
      <w:r>
        <w:rPr>
          <w:rFonts w:ascii="Times New Roman" w:hAnsi="Times New Roman"/>
        </w:rPr>
        <w:t>у</w:t>
      </w:r>
      <w:r w:rsidRPr="006D20E8">
        <w:rPr>
          <w:rFonts w:ascii="Times New Roman" w:eastAsia="Times New Roman" w:hAnsi="Times New Roman"/>
        </w:rPr>
        <w:t xml:space="preserve"> Гр-48, </w:t>
      </w:r>
      <w:r w:rsidRPr="006D20E8">
        <w:rPr>
          <w:rFonts w:ascii="Times New Roman" w:hAnsi="Times New Roman"/>
        </w:rPr>
        <w:t>Договор</w:t>
      </w:r>
      <w:r>
        <w:rPr>
          <w:rFonts w:ascii="Times New Roman" w:hAnsi="Times New Roman"/>
        </w:rPr>
        <w:t>у</w:t>
      </w:r>
      <w:r w:rsidRPr="006D20E8">
        <w:rPr>
          <w:rFonts w:ascii="Times New Roman" w:eastAsia="Times New Roman" w:hAnsi="Times New Roman"/>
        </w:rPr>
        <w:t xml:space="preserve"> Гпр-49</w:t>
      </w:r>
      <w:r w:rsidR="00B45C1E">
        <w:rPr>
          <w:rFonts w:ascii="Times New Roman" w:eastAsia="Times New Roman" w:hAnsi="Times New Roman"/>
        </w:rPr>
        <w:t>,</w:t>
      </w:r>
      <w:r w:rsidRPr="006D20E8">
        <w:rPr>
          <w:rFonts w:ascii="Times New Roman" w:eastAsia="Times New Roman" w:hAnsi="Times New Roman"/>
        </w:rPr>
        <w:t xml:space="preserve"> </w:t>
      </w:r>
      <w:r w:rsidRPr="006D20E8">
        <w:rPr>
          <w:rFonts w:ascii="Times New Roman" w:hAnsi="Times New Roman"/>
        </w:rPr>
        <w:t>Договор</w:t>
      </w:r>
      <w:r>
        <w:rPr>
          <w:rFonts w:ascii="Times New Roman" w:hAnsi="Times New Roman"/>
        </w:rPr>
        <w:t>у</w:t>
      </w:r>
      <w:r w:rsidRPr="006D20E8">
        <w:rPr>
          <w:rFonts w:ascii="Times New Roman" w:hAnsi="Times New Roman"/>
        </w:rPr>
        <w:t xml:space="preserve"> Спр-49</w:t>
      </w:r>
      <w:r>
        <w:rPr>
          <w:rFonts w:ascii="Times New Roman" w:hAnsi="Times New Roman"/>
        </w:rPr>
        <w:t xml:space="preserve">, </w:t>
      </w:r>
      <w:r w:rsidR="00B45C1E">
        <w:rPr>
          <w:rFonts w:ascii="Times New Roman" w:hAnsi="Times New Roman"/>
        </w:rPr>
        <w:t xml:space="preserve">                      </w:t>
      </w:r>
      <w:r w:rsidRPr="006D20E8">
        <w:rPr>
          <w:rFonts w:ascii="Times New Roman" w:hAnsi="Times New Roman"/>
        </w:rPr>
        <w:t>Договор</w:t>
      </w:r>
      <w:r>
        <w:rPr>
          <w:rFonts w:ascii="Times New Roman" w:hAnsi="Times New Roman"/>
        </w:rPr>
        <w:t>у</w:t>
      </w:r>
      <w:r w:rsidRPr="006D20E8">
        <w:rPr>
          <w:rFonts w:ascii="Times New Roman" w:hAnsi="Times New Roman"/>
        </w:rPr>
        <w:t> Спр-109</w:t>
      </w:r>
      <w:r>
        <w:rPr>
          <w:rFonts w:ascii="Times New Roman" w:hAnsi="Times New Roman"/>
        </w:rPr>
        <w:t xml:space="preserve">, </w:t>
      </w:r>
      <w:r w:rsidRPr="006D20E8">
        <w:rPr>
          <w:rFonts w:ascii="Times New Roman" w:hAnsi="Times New Roman"/>
        </w:rPr>
        <w:t>Договор</w:t>
      </w:r>
      <w:r>
        <w:rPr>
          <w:rFonts w:ascii="Times New Roman" w:hAnsi="Times New Roman"/>
        </w:rPr>
        <w:t>у</w:t>
      </w:r>
      <w:r w:rsidRPr="006D20E8">
        <w:rPr>
          <w:rFonts w:ascii="Times New Roman" w:eastAsia="Times New Roman" w:hAnsi="Times New Roman"/>
        </w:rPr>
        <w:t> С310720-1</w:t>
      </w:r>
      <w:r>
        <w:rPr>
          <w:rFonts w:ascii="Times New Roman" w:eastAsia="Times New Roman" w:hAnsi="Times New Roman"/>
        </w:rPr>
        <w:t>,</w:t>
      </w:r>
      <w:r w:rsidRPr="006D20E8">
        <w:rPr>
          <w:rFonts w:ascii="Times New Roman" w:eastAsia="Times New Roman" w:hAnsi="Times New Roman"/>
        </w:rPr>
        <w:t xml:space="preserve"> </w:t>
      </w:r>
      <w:r w:rsidRPr="006D20E8">
        <w:rPr>
          <w:rFonts w:ascii="Times New Roman" w:hAnsi="Times New Roman"/>
        </w:rPr>
        <w:t>Договор</w:t>
      </w:r>
      <w:r>
        <w:rPr>
          <w:rFonts w:ascii="Times New Roman" w:hAnsi="Times New Roman"/>
        </w:rPr>
        <w:t>у</w:t>
      </w:r>
      <w:r w:rsidRPr="006D20E8">
        <w:rPr>
          <w:rFonts w:ascii="Times New Roman" w:hAnsi="Times New Roman"/>
        </w:rPr>
        <w:t xml:space="preserve"> С310720-4</w:t>
      </w:r>
      <w:r>
        <w:rPr>
          <w:rFonts w:ascii="Times New Roman" w:hAnsi="Times New Roman"/>
        </w:rPr>
        <w:t xml:space="preserve">, </w:t>
      </w:r>
      <w:r w:rsidRPr="006D20E8">
        <w:rPr>
          <w:rFonts w:ascii="Times New Roman" w:hAnsi="Times New Roman"/>
        </w:rPr>
        <w:t>Договор</w:t>
      </w:r>
      <w:r>
        <w:rPr>
          <w:rFonts w:ascii="Times New Roman" w:hAnsi="Times New Roman"/>
        </w:rPr>
        <w:t>у</w:t>
      </w:r>
      <w:r w:rsidRPr="003E41FA">
        <w:rPr>
          <w:rFonts w:ascii="Times New Roman" w:eastAsia="Times New Roman" w:hAnsi="Times New Roman"/>
        </w:rPr>
        <w:t> 459-6363-8414-2339</w:t>
      </w:r>
      <w:r>
        <w:rPr>
          <w:rFonts w:ascii="Times New Roman" w:eastAsia="Times New Roman" w:hAnsi="Times New Roman"/>
        </w:rPr>
        <w:t>,</w:t>
      </w:r>
      <w:r w:rsidRPr="00990210">
        <w:rPr>
          <w:rFonts w:ascii="Times New Roman" w:eastAsia="Times New Roman" w:hAnsi="Times New Roman"/>
        </w:rPr>
        <w:t xml:space="preserve"> </w:t>
      </w:r>
      <w:r w:rsidRPr="006D20E8">
        <w:rPr>
          <w:rFonts w:ascii="Times New Roman" w:hAnsi="Times New Roman"/>
        </w:rPr>
        <w:t>Договор</w:t>
      </w:r>
      <w:r>
        <w:rPr>
          <w:rFonts w:ascii="Times New Roman" w:hAnsi="Times New Roman"/>
        </w:rPr>
        <w:t>у</w:t>
      </w:r>
      <w:r w:rsidRPr="003E41FA">
        <w:rPr>
          <w:rFonts w:ascii="Times New Roman" w:eastAsia="Times New Roman" w:hAnsi="Times New Roman"/>
        </w:rPr>
        <w:t> MD0922-03</w:t>
      </w:r>
      <w:r>
        <w:rPr>
          <w:rFonts w:ascii="Times New Roman" w:eastAsia="Times New Roman" w:hAnsi="Times New Roman"/>
        </w:rPr>
        <w:t xml:space="preserve">, </w:t>
      </w:r>
      <w:r w:rsidRPr="006D20E8">
        <w:rPr>
          <w:rFonts w:ascii="Times New Roman" w:hAnsi="Times New Roman"/>
        </w:rPr>
        <w:t>Договор</w:t>
      </w:r>
      <w:r>
        <w:rPr>
          <w:rFonts w:ascii="Times New Roman" w:hAnsi="Times New Roman"/>
        </w:rPr>
        <w:t>у</w:t>
      </w:r>
      <w:r w:rsidRPr="003E41FA">
        <w:rPr>
          <w:rFonts w:ascii="Times New Roman" w:eastAsia="Times New Roman" w:hAnsi="Times New Roman"/>
        </w:rPr>
        <w:t> 31222ЦМТ</w:t>
      </w:r>
      <w:r>
        <w:rPr>
          <w:rFonts w:ascii="Times New Roman" w:eastAsia="Times New Roman" w:hAnsi="Times New Roman"/>
        </w:rPr>
        <w:t xml:space="preserve"> </w:t>
      </w:r>
      <w:r w:rsidRPr="006D20E8">
        <w:rPr>
          <w:rFonts w:ascii="Times New Roman" w:hAnsi="Times New Roman"/>
        </w:rPr>
        <w:t>Договор</w:t>
      </w:r>
      <w:r>
        <w:rPr>
          <w:rFonts w:ascii="Times New Roman" w:hAnsi="Times New Roman"/>
        </w:rPr>
        <w:t>у</w:t>
      </w:r>
      <w:r w:rsidRPr="003E41FA">
        <w:rPr>
          <w:rFonts w:ascii="Times New Roman" w:eastAsia="Times New Roman" w:hAnsi="Times New Roman"/>
        </w:rPr>
        <w:t> 30423</w:t>
      </w:r>
      <w:r>
        <w:rPr>
          <w:rFonts w:ascii="Times New Roman" w:eastAsia="Times New Roman" w:hAnsi="Times New Roman"/>
        </w:rPr>
        <w:t>,</w:t>
      </w:r>
      <w:r w:rsidR="007F784C">
        <w:rPr>
          <w:rFonts w:ascii="Times New Roman" w:eastAsia="Times New Roman" w:hAnsi="Times New Roman"/>
        </w:rPr>
        <w:t xml:space="preserve"> </w:t>
      </w:r>
      <w:r w:rsidRPr="006D20E8">
        <w:rPr>
          <w:rFonts w:ascii="Times New Roman" w:hAnsi="Times New Roman"/>
        </w:rPr>
        <w:t>Договор</w:t>
      </w:r>
      <w:r>
        <w:rPr>
          <w:rFonts w:ascii="Times New Roman" w:hAnsi="Times New Roman"/>
        </w:rPr>
        <w:t>у</w:t>
      </w:r>
      <w:r>
        <w:rPr>
          <w:rFonts w:ascii="Times New Roman" w:eastAsia="Times New Roman" w:hAnsi="Times New Roman"/>
        </w:rPr>
        <w:t> </w:t>
      </w:r>
      <w:r w:rsidRPr="003E41FA">
        <w:rPr>
          <w:rFonts w:ascii="Times New Roman" w:eastAsia="Times New Roman" w:hAnsi="Times New Roman"/>
        </w:rPr>
        <w:t>10923ЦМТ</w:t>
      </w:r>
      <w:r>
        <w:rPr>
          <w:rFonts w:ascii="Times New Roman" w:eastAsia="Times New Roman" w:hAnsi="Times New Roman"/>
        </w:rPr>
        <w:t xml:space="preserve">, </w:t>
      </w:r>
      <w:r w:rsidRPr="00990210">
        <w:rPr>
          <w:rFonts w:ascii="Times New Roman" w:hAnsi="Times New Roman"/>
        </w:rPr>
        <w:t>Договор</w:t>
      </w:r>
      <w:r>
        <w:rPr>
          <w:rFonts w:ascii="Times New Roman" w:hAnsi="Times New Roman"/>
        </w:rPr>
        <w:t>у</w:t>
      </w:r>
      <w:r w:rsidRPr="00990210">
        <w:rPr>
          <w:rFonts w:ascii="Times New Roman" w:eastAsia="Times New Roman" w:hAnsi="Times New Roman"/>
        </w:rPr>
        <w:t xml:space="preserve"> 144-МД, </w:t>
      </w:r>
      <w:r w:rsidRPr="00990210">
        <w:rPr>
          <w:rFonts w:ascii="Times New Roman" w:hAnsi="Times New Roman"/>
        </w:rPr>
        <w:t>Договор</w:t>
      </w:r>
      <w:r>
        <w:rPr>
          <w:rFonts w:ascii="Times New Roman" w:hAnsi="Times New Roman"/>
        </w:rPr>
        <w:t>у</w:t>
      </w:r>
      <w:r w:rsidRPr="00990210">
        <w:rPr>
          <w:rFonts w:ascii="Times New Roman" w:eastAsia="Times New Roman" w:hAnsi="Times New Roman"/>
        </w:rPr>
        <w:t> 18-12.</w:t>
      </w:r>
    </w:p>
    <w:p w14:paraId="4B887451" w14:textId="7FD07D51" w:rsidR="004C4023" w:rsidRPr="003400F1" w:rsidRDefault="004C4023" w:rsidP="004C4023">
      <w:pPr>
        <w:pStyle w:val="a3"/>
        <w:widowControl w:val="0"/>
        <w:numPr>
          <w:ilvl w:val="0"/>
          <w:numId w:val="1"/>
        </w:numPr>
        <w:pBdr>
          <w:top w:val="nil"/>
          <w:left w:val="nil"/>
          <w:bottom w:val="nil"/>
          <w:right w:val="nil"/>
          <w:between w:val="nil"/>
        </w:pBdr>
        <w:tabs>
          <w:tab w:val="left" w:pos="567"/>
        </w:tabs>
        <w:spacing w:before="120" w:after="120"/>
        <w:ind w:left="567" w:hanging="709"/>
        <w:contextualSpacing w:val="0"/>
        <w:jc w:val="both"/>
        <w:rPr>
          <w:rFonts w:ascii="Times New Roman" w:hAnsi="Times New Roman"/>
        </w:rPr>
      </w:pPr>
      <w:r w:rsidRPr="003400F1">
        <w:rPr>
          <w:rFonts w:ascii="Times New Roman" w:hAnsi="Times New Roman"/>
        </w:rPr>
        <w:t>Товариство</w:t>
      </w:r>
      <w:r w:rsidRPr="003400F1">
        <w:rPr>
          <w:rFonts w:ascii="Times New Roman" w:eastAsia="Times New Roman" w:hAnsi="Times New Roman"/>
        </w:rPr>
        <w:t xml:space="preserve"> здійснює реалізацію Дієтичних добавок іншим суб</w:t>
      </w:r>
      <w:r w:rsidR="003D2117">
        <w:rPr>
          <w:rFonts w:ascii="Times New Roman" w:eastAsia="Times New Roman" w:hAnsi="Times New Roman"/>
        </w:rPr>
        <w:t>՚</w:t>
      </w:r>
      <w:r w:rsidRPr="003400F1">
        <w:rPr>
          <w:rFonts w:ascii="Times New Roman" w:eastAsia="Times New Roman" w:hAnsi="Times New Roman"/>
        </w:rPr>
        <w:t xml:space="preserve">єктам господарювання, зокрема </w:t>
      </w:r>
      <w:r w:rsidR="007F784C" w:rsidRPr="00F53F66">
        <w:rPr>
          <w:rFonts w:ascii="Times New Roman" w:hAnsi="Times New Roman"/>
          <w:i/>
        </w:rPr>
        <w:t>«інформація, доступ до якої обмежено»</w:t>
      </w:r>
      <w:r w:rsidR="003D2117">
        <w:rPr>
          <w:rFonts w:ascii="Times New Roman" w:hAnsi="Times New Roman"/>
        </w:rPr>
        <w:t>,</w:t>
      </w:r>
      <w:r w:rsidRPr="003400F1">
        <w:rPr>
          <w:rFonts w:ascii="Times New Roman" w:eastAsia="Times New Roman" w:hAnsi="Times New Roman"/>
        </w:rPr>
        <w:t xml:space="preserve"> на підставі договорів та видаткових накладних до них. </w:t>
      </w:r>
      <w:r w:rsidRPr="003400F1">
        <w:rPr>
          <w:rFonts w:ascii="Times New Roman" w:hAnsi="Times New Roman"/>
          <w:color w:val="000000"/>
        </w:rPr>
        <w:t xml:space="preserve">Повний перелік суб’єктів </w:t>
      </w:r>
      <w:r w:rsidRPr="003400F1">
        <w:rPr>
          <w:rFonts w:ascii="Times New Roman" w:hAnsi="Times New Roman"/>
        </w:rPr>
        <w:t xml:space="preserve">господарювання, </w:t>
      </w:r>
      <w:r w:rsidRPr="003400F1">
        <w:rPr>
          <w:rFonts w:ascii="Times New Roman" w:eastAsia="Times New Roman" w:hAnsi="Times New Roman"/>
        </w:rPr>
        <w:t xml:space="preserve">яким Товариство здійснювало оптовий продаж Дієтичних добавок, </w:t>
      </w:r>
      <w:r w:rsidR="003D2117" w:rsidRPr="003400F1">
        <w:rPr>
          <w:rFonts w:ascii="Times New Roman" w:eastAsia="Times New Roman" w:hAnsi="Times New Roman"/>
        </w:rPr>
        <w:t>Товариство</w:t>
      </w:r>
      <w:r w:rsidR="003D2117">
        <w:rPr>
          <w:rFonts w:ascii="Times New Roman" w:eastAsia="Times New Roman" w:hAnsi="Times New Roman"/>
        </w:rPr>
        <w:t xml:space="preserve"> </w:t>
      </w:r>
      <w:r w:rsidR="003D2117" w:rsidRPr="003400F1">
        <w:rPr>
          <w:rFonts w:ascii="Times New Roman" w:eastAsia="Times New Roman" w:hAnsi="Times New Roman"/>
        </w:rPr>
        <w:t>нада</w:t>
      </w:r>
      <w:r w:rsidR="003D2117">
        <w:rPr>
          <w:rFonts w:ascii="Times New Roman" w:eastAsia="Times New Roman" w:hAnsi="Times New Roman"/>
        </w:rPr>
        <w:t>ло</w:t>
      </w:r>
      <w:r w:rsidR="003D2117" w:rsidRPr="003400F1">
        <w:rPr>
          <w:rFonts w:ascii="Times New Roman" w:eastAsia="Times New Roman" w:hAnsi="Times New Roman"/>
        </w:rPr>
        <w:t xml:space="preserve"> </w:t>
      </w:r>
      <w:r w:rsidRPr="003400F1">
        <w:rPr>
          <w:rFonts w:ascii="Times New Roman" w:eastAsia="Times New Roman" w:hAnsi="Times New Roman"/>
        </w:rPr>
        <w:t xml:space="preserve"> в додатку 42 до </w:t>
      </w:r>
      <w:r w:rsidRPr="003400F1">
        <w:rPr>
          <w:rFonts w:ascii="Times New Roman" w:hAnsi="Times New Roman"/>
          <w:color w:val="000000"/>
        </w:rPr>
        <w:t xml:space="preserve">листа </w:t>
      </w:r>
      <w:r w:rsidR="0067282F" w:rsidRPr="003E41FA">
        <w:rPr>
          <w:rFonts w:ascii="Times New Roman" w:hAnsi="Times New Roman"/>
        </w:rPr>
        <w:t>від 29.05.2024 № 13-324 (вх. Комітету № 8-04/939-кі від 30.05.2024)</w:t>
      </w:r>
      <w:r w:rsidRPr="003400F1">
        <w:rPr>
          <w:rFonts w:ascii="Times New Roman" w:hAnsi="Times New Roman"/>
          <w:color w:val="000000"/>
        </w:rPr>
        <w:t>.</w:t>
      </w:r>
      <w:r w:rsidRPr="003400F1">
        <w:rPr>
          <w:rFonts w:ascii="Times New Roman" w:eastAsia="Times New Roman" w:hAnsi="Times New Roman"/>
        </w:rPr>
        <w:t xml:space="preserve"> </w:t>
      </w:r>
    </w:p>
    <w:p w14:paraId="4CE32CCE" w14:textId="514EC993" w:rsidR="004C4023" w:rsidRPr="00F40012" w:rsidRDefault="004C4023" w:rsidP="004C4023">
      <w:pPr>
        <w:pStyle w:val="a3"/>
        <w:widowControl w:val="0"/>
        <w:numPr>
          <w:ilvl w:val="0"/>
          <w:numId w:val="1"/>
        </w:numPr>
        <w:pBdr>
          <w:top w:val="nil"/>
          <w:left w:val="nil"/>
          <w:bottom w:val="nil"/>
          <w:right w:val="nil"/>
          <w:between w:val="nil"/>
        </w:pBdr>
        <w:tabs>
          <w:tab w:val="left" w:pos="567"/>
        </w:tabs>
        <w:spacing w:before="120" w:after="120"/>
        <w:ind w:left="567" w:hanging="709"/>
        <w:contextualSpacing w:val="0"/>
        <w:jc w:val="both"/>
        <w:rPr>
          <w:rFonts w:ascii="Times New Roman" w:hAnsi="Times New Roman"/>
        </w:rPr>
      </w:pPr>
      <w:r w:rsidRPr="003400F1">
        <w:rPr>
          <w:rFonts w:ascii="Times New Roman" w:eastAsia="Times New Roman" w:hAnsi="Times New Roman"/>
        </w:rPr>
        <w:t xml:space="preserve">Крім того, </w:t>
      </w:r>
      <w:r w:rsidRPr="00F40012">
        <w:rPr>
          <w:rFonts w:ascii="Times New Roman" w:eastAsia="Times New Roman" w:hAnsi="Times New Roman"/>
        </w:rPr>
        <w:t xml:space="preserve">Товариство здійснює </w:t>
      </w:r>
      <w:bookmarkStart w:id="20" w:name="_GoBack"/>
      <w:bookmarkEnd w:id="20"/>
      <w:r w:rsidR="0067282F" w:rsidRPr="00F53F66">
        <w:rPr>
          <w:rFonts w:ascii="Times New Roman" w:hAnsi="Times New Roman"/>
          <w:i/>
        </w:rPr>
        <w:t>«інформація, доступ до якої обмежено»</w:t>
      </w:r>
      <w:r w:rsidRPr="00F40012">
        <w:rPr>
          <w:rFonts w:ascii="Times New Roman" w:eastAsia="Times New Roman" w:hAnsi="Times New Roman"/>
        </w:rPr>
        <w:t>.</w:t>
      </w:r>
    </w:p>
    <w:p w14:paraId="423AAB75" w14:textId="08225292" w:rsidR="004C4023" w:rsidRPr="00F40012" w:rsidRDefault="004C4023" w:rsidP="004C4023">
      <w:pPr>
        <w:pStyle w:val="a3"/>
        <w:widowControl w:val="0"/>
        <w:numPr>
          <w:ilvl w:val="0"/>
          <w:numId w:val="1"/>
        </w:numPr>
        <w:pBdr>
          <w:top w:val="nil"/>
          <w:left w:val="nil"/>
          <w:bottom w:val="nil"/>
          <w:right w:val="nil"/>
          <w:between w:val="nil"/>
        </w:pBdr>
        <w:tabs>
          <w:tab w:val="left" w:pos="567"/>
        </w:tabs>
        <w:spacing w:before="120" w:after="120"/>
        <w:ind w:left="567" w:hanging="709"/>
        <w:contextualSpacing w:val="0"/>
        <w:jc w:val="both"/>
        <w:rPr>
          <w:rFonts w:ascii="Times New Roman" w:hAnsi="Times New Roman"/>
        </w:rPr>
      </w:pPr>
      <w:r w:rsidRPr="00F40012">
        <w:rPr>
          <w:rFonts w:ascii="Times New Roman" w:eastAsia="Times New Roman" w:hAnsi="Times New Roman"/>
        </w:rPr>
        <w:t xml:space="preserve">Реалізацію Дієтичної добавки Товариство здійснює більше ніж у двох регіонах України, зокрема </w:t>
      </w:r>
      <w:r w:rsidR="003D2117">
        <w:rPr>
          <w:rFonts w:ascii="Times New Roman" w:eastAsia="Times New Roman" w:hAnsi="Times New Roman"/>
        </w:rPr>
        <w:t>в</w:t>
      </w:r>
      <w:r w:rsidR="003D2117" w:rsidRPr="00F40012">
        <w:rPr>
          <w:rFonts w:ascii="Times New Roman" w:eastAsia="Times New Roman" w:hAnsi="Times New Roman"/>
        </w:rPr>
        <w:t xml:space="preserve"> </w:t>
      </w:r>
      <w:r w:rsidRPr="00F40012">
        <w:rPr>
          <w:rFonts w:ascii="Times New Roman" w:eastAsia="Times New Roman" w:hAnsi="Times New Roman"/>
        </w:rPr>
        <w:t xml:space="preserve">Київській, Львівській, Одеській областях. </w:t>
      </w:r>
    </w:p>
    <w:p w14:paraId="5FD0926D" w14:textId="64E608B3" w:rsidR="004C4023" w:rsidRPr="00F40012" w:rsidRDefault="004C4023" w:rsidP="004C4023">
      <w:pPr>
        <w:pStyle w:val="a3"/>
        <w:widowControl w:val="0"/>
        <w:numPr>
          <w:ilvl w:val="0"/>
          <w:numId w:val="1"/>
        </w:numPr>
        <w:pBdr>
          <w:top w:val="nil"/>
          <w:left w:val="nil"/>
          <w:bottom w:val="nil"/>
          <w:right w:val="nil"/>
          <w:between w:val="nil"/>
        </w:pBdr>
        <w:tabs>
          <w:tab w:val="left" w:pos="567"/>
        </w:tabs>
        <w:spacing w:before="120" w:after="120"/>
        <w:ind w:left="567" w:hanging="709"/>
        <w:contextualSpacing w:val="0"/>
        <w:jc w:val="both"/>
        <w:rPr>
          <w:rFonts w:ascii="Times New Roman" w:hAnsi="Times New Roman"/>
        </w:rPr>
      </w:pPr>
      <w:r w:rsidRPr="00F40012">
        <w:rPr>
          <w:rFonts w:ascii="Times New Roman" w:eastAsia="Times New Roman" w:hAnsi="Times New Roman"/>
        </w:rPr>
        <w:t xml:space="preserve">Обсяги реалізації Дієтичних добавок Товариством у період </w:t>
      </w:r>
      <w:r w:rsidRPr="00F40012">
        <w:rPr>
          <w:rFonts w:ascii="Times New Roman" w:hAnsi="Times New Roman"/>
        </w:rPr>
        <w:t xml:space="preserve">з </w:t>
      </w:r>
      <w:r w:rsidR="00B95A3F" w:rsidRPr="00F53F66">
        <w:rPr>
          <w:rFonts w:ascii="Times New Roman" w:hAnsi="Times New Roman"/>
          <w:i/>
        </w:rPr>
        <w:t>«інформація, доступ до якої обмежено»</w:t>
      </w:r>
      <w:r w:rsidRPr="00F40012">
        <w:rPr>
          <w:rFonts w:ascii="Times New Roman" w:hAnsi="Times New Roman"/>
        </w:rPr>
        <w:t xml:space="preserve"> по </w:t>
      </w:r>
      <w:r w:rsidR="00B95A3F" w:rsidRPr="00F53F66">
        <w:rPr>
          <w:rFonts w:ascii="Times New Roman" w:hAnsi="Times New Roman"/>
          <w:i/>
        </w:rPr>
        <w:t>«інформація, доступ до якої обмежено»</w:t>
      </w:r>
      <w:r w:rsidRPr="00F40012">
        <w:rPr>
          <w:rFonts w:ascii="Times New Roman" w:hAnsi="Times New Roman"/>
        </w:rPr>
        <w:t xml:space="preserve"> </w:t>
      </w:r>
      <w:r w:rsidRPr="00F40012">
        <w:rPr>
          <w:rFonts w:ascii="Times New Roman" w:eastAsia="Times New Roman" w:hAnsi="Times New Roman"/>
        </w:rPr>
        <w:t>становлять</w:t>
      </w:r>
      <w:r w:rsidRPr="00F40012">
        <w:rPr>
          <w:rFonts w:ascii="Times New Roman" w:hAnsi="Times New Roman"/>
        </w:rPr>
        <w:t xml:space="preserve"> </w:t>
      </w:r>
      <w:r w:rsidR="00B95A3F" w:rsidRPr="00F53F66">
        <w:rPr>
          <w:rFonts w:ascii="Times New Roman" w:hAnsi="Times New Roman"/>
          <w:i/>
        </w:rPr>
        <w:t>«інформація, доступ до якої обмежено»</w:t>
      </w:r>
      <w:r w:rsidRPr="00F40012">
        <w:rPr>
          <w:rFonts w:ascii="Times New Roman" w:hAnsi="Times New Roman"/>
          <w:color w:val="000000"/>
        </w:rPr>
        <w:t xml:space="preserve"> </w:t>
      </w:r>
      <w:r w:rsidRPr="00F40012">
        <w:rPr>
          <w:rFonts w:ascii="Times New Roman" w:hAnsi="Times New Roman"/>
        </w:rPr>
        <w:t xml:space="preserve"> штук на загальну суму </w:t>
      </w:r>
      <w:r w:rsidR="00B95A3F" w:rsidRPr="00F53F66">
        <w:rPr>
          <w:rFonts w:ascii="Times New Roman" w:hAnsi="Times New Roman"/>
          <w:i/>
        </w:rPr>
        <w:t>«інформація, доступ до якої обмежено»</w:t>
      </w:r>
      <w:r w:rsidRPr="00F40012">
        <w:rPr>
          <w:rFonts w:ascii="Times New Roman" w:hAnsi="Times New Roman"/>
        </w:rPr>
        <w:t xml:space="preserve"> грн без ПДВ.</w:t>
      </w:r>
    </w:p>
    <w:p w14:paraId="5F8E4127" w14:textId="045FFFD4" w:rsidR="004C4023" w:rsidRPr="00CF1A4B"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F40012">
        <w:rPr>
          <w:rFonts w:ascii="Times New Roman" w:hAnsi="Times New Roman"/>
        </w:rPr>
        <w:t>Товариство повідомило, що з</w:t>
      </w:r>
      <w:r w:rsidRPr="00F40012">
        <w:rPr>
          <w:rFonts w:ascii="Times New Roman" w:eastAsia="Times New Roman" w:hAnsi="Times New Roman"/>
        </w:rPr>
        <w:t xml:space="preserve"> 28.11.2024 зупинило виробництво упаковок Дієтичних добавок в оформленні, що містить інформацію про Властивості 1 – 3</w:t>
      </w:r>
      <w:r w:rsidR="003D2117">
        <w:rPr>
          <w:rFonts w:ascii="Times New Roman" w:eastAsia="Times New Roman" w:hAnsi="Times New Roman"/>
        </w:rPr>
        <w:t>,</w:t>
      </w:r>
      <w:r w:rsidRPr="00F40012">
        <w:rPr>
          <w:rFonts w:ascii="Times New Roman" w:eastAsia="Times New Roman" w:hAnsi="Times New Roman"/>
        </w:rPr>
        <w:t xml:space="preserve"> та припинило поширення інформації про ці властивості Дієтичних добавок, на підтвердження</w:t>
      </w:r>
      <w:r>
        <w:rPr>
          <w:rFonts w:ascii="Times New Roman" w:eastAsia="Times New Roman" w:hAnsi="Times New Roman"/>
        </w:rPr>
        <w:t xml:space="preserve"> чого надано</w:t>
      </w:r>
      <w:r w:rsidRPr="00CF1A4B">
        <w:rPr>
          <w:rFonts w:ascii="Times New Roman" w:eastAsia="Times New Roman" w:hAnsi="Times New Roman"/>
        </w:rPr>
        <w:t xml:space="preserve"> копію наказу Відповідача № 455-4/24-О від 20.11.2024 та засвідчен</w:t>
      </w:r>
      <w:r>
        <w:rPr>
          <w:rFonts w:ascii="Times New Roman" w:eastAsia="Times New Roman" w:hAnsi="Times New Roman"/>
        </w:rPr>
        <w:t>і</w:t>
      </w:r>
      <w:r w:rsidRPr="00CF1A4B">
        <w:rPr>
          <w:rFonts w:ascii="Times New Roman" w:eastAsia="Times New Roman" w:hAnsi="Times New Roman"/>
        </w:rPr>
        <w:t xml:space="preserve"> копі</w:t>
      </w:r>
      <w:r>
        <w:rPr>
          <w:rFonts w:ascii="Times New Roman" w:eastAsia="Times New Roman" w:hAnsi="Times New Roman"/>
        </w:rPr>
        <w:t>ї</w:t>
      </w:r>
      <w:r w:rsidRPr="00CF1A4B">
        <w:rPr>
          <w:rFonts w:ascii="Times New Roman" w:eastAsia="Times New Roman" w:hAnsi="Times New Roman"/>
        </w:rPr>
        <w:t xml:space="preserve"> скріншотів сторінок Вебсайтів.</w:t>
      </w:r>
    </w:p>
    <w:p w14:paraId="6F666209" w14:textId="71E62800" w:rsidR="004C4023" w:rsidRPr="00E60067" w:rsidRDefault="004C4023" w:rsidP="007723B7">
      <w:pPr>
        <w:pStyle w:val="a3"/>
        <w:widowControl w:val="0"/>
        <w:numPr>
          <w:ilvl w:val="1"/>
          <w:numId w:val="3"/>
        </w:numPr>
        <w:spacing w:before="120" w:after="120"/>
        <w:ind w:left="567" w:hanging="709"/>
        <w:jc w:val="both"/>
        <w:rPr>
          <w:rFonts w:ascii="Times New Roman" w:eastAsia="Times New Roman" w:hAnsi="Times New Roman"/>
          <w:color w:val="000000"/>
        </w:rPr>
      </w:pPr>
      <w:r w:rsidRPr="00754649">
        <w:rPr>
          <w:rFonts w:ascii="Times New Roman" w:eastAsia="Times New Roman" w:hAnsi="Times New Roman"/>
          <w:b/>
          <w:color w:val="000000"/>
        </w:rPr>
        <w:t>Щодо Властивостей 1 – 3 Дієтичних добавок</w:t>
      </w:r>
    </w:p>
    <w:p w14:paraId="25998CDA" w14:textId="77777777" w:rsidR="003D2117" w:rsidRPr="00754649" w:rsidRDefault="003D2117" w:rsidP="00CD04F2">
      <w:pPr>
        <w:pStyle w:val="a3"/>
        <w:widowControl w:val="0"/>
        <w:spacing w:before="120" w:after="120"/>
        <w:ind w:left="567"/>
        <w:jc w:val="both"/>
        <w:rPr>
          <w:rFonts w:ascii="Times New Roman" w:eastAsia="Times New Roman" w:hAnsi="Times New Roman"/>
          <w:color w:val="000000"/>
        </w:rPr>
      </w:pPr>
    </w:p>
    <w:p w14:paraId="45CBF08D"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Pr>
          <w:rFonts w:ascii="Times New Roman" w:hAnsi="Times New Roman"/>
          <w:color w:val="000000" w:themeColor="text1"/>
        </w:rPr>
        <w:t>На</w:t>
      </w:r>
      <w:r w:rsidRPr="003E41FA">
        <w:rPr>
          <w:rFonts w:ascii="Times New Roman" w:hAnsi="Times New Roman"/>
          <w:color w:val="000000" w:themeColor="text1"/>
        </w:rPr>
        <w:t xml:space="preserve"> упаков</w:t>
      </w:r>
      <w:r>
        <w:rPr>
          <w:rFonts w:ascii="Times New Roman" w:hAnsi="Times New Roman"/>
          <w:color w:val="000000" w:themeColor="text1"/>
        </w:rPr>
        <w:t>ках</w:t>
      </w:r>
      <w:r w:rsidRPr="003E41FA">
        <w:rPr>
          <w:rFonts w:ascii="Times New Roman" w:hAnsi="Times New Roman"/>
          <w:color w:val="000000" w:themeColor="text1"/>
        </w:rPr>
        <w:t xml:space="preserve"> </w:t>
      </w:r>
      <w:r w:rsidRPr="003E41FA">
        <w:rPr>
          <w:rFonts w:ascii="Times New Roman" w:hAnsi="Times New Roman"/>
        </w:rPr>
        <w:t xml:space="preserve">Дієтичних добавок </w:t>
      </w:r>
      <w:r w:rsidRPr="003E41FA">
        <w:rPr>
          <w:rFonts w:ascii="Times New Roman" w:hAnsi="Times New Roman"/>
          <w:color w:val="000000" w:themeColor="text1"/>
        </w:rPr>
        <w:t xml:space="preserve">зазначена інформація про їх властивості, </w:t>
      </w:r>
      <w:r w:rsidRPr="003E41FA">
        <w:rPr>
          <w:rFonts w:ascii="Times New Roman" w:hAnsi="Times New Roman"/>
        </w:rPr>
        <w:t>а саме:</w:t>
      </w:r>
    </w:p>
    <w:p w14:paraId="3BD81FAC" w14:textId="428F9E1E" w:rsidR="004C4023" w:rsidRPr="00CF1A4B" w:rsidRDefault="002A7314" w:rsidP="004C4023">
      <w:pPr>
        <w:pStyle w:val="a3"/>
        <w:numPr>
          <w:ilvl w:val="1"/>
          <w:numId w:val="1"/>
        </w:numPr>
        <w:tabs>
          <w:tab w:val="left" w:pos="567"/>
        </w:tabs>
        <w:spacing w:before="120" w:after="120"/>
        <w:contextualSpacing w:val="0"/>
        <w:jc w:val="both"/>
        <w:rPr>
          <w:rFonts w:ascii="Times New Roman" w:hAnsi="Times New Roman"/>
          <w:b/>
        </w:rPr>
      </w:pPr>
      <w:r>
        <w:rPr>
          <w:rFonts w:ascii="Times New Roman" w:hAnsi="Times New Roman"/>
        </w:rPr>
        <w:t>н</w:t>
      </w:r>
      <w:r w:rsidRPr="003E41FA">
        <w:rPr>
          <w:rFonts w:ascii="Times New Roman" w:hAnsi="Times New Roman"/>
        </w:rPr>
        <w:t>а</w:t>
      </w:r>
      <w:r>
        <w:rPr>
          <w:rFonts w:ascii="Times New Roman" w:hAnsi="Times New Roman"/>
        </w:rPr>
        <w:t xml:space="preserve"> </w:t>
      </w:r>
      <w:r w:rsidR="004C4023">
        <w:rPr>
          <w:rFonts w:ascii="Times New Roman" w:hAnsi="Times New Roman"/>
        </w:rPr>
        <w:t>лицьовій стороні</w:t>
      </w:r>
      <w:r w:rsidR="004C4023" w:rsidRPr="003E41FA">
        <w:rPr>
          <w:rFonts w:ascii="Times New Roman" w:hAnsi="Times New Roman"/>
        </w:rPr>
        <w:t xml:space="preserve"> упаков</w:t>
      </w:r>
      <w:r w:rsidR="004C4023">
        <w:rPr>
          <w:rFonts w:ascii="Times New Roman" w:hAnsi="Times New Roman"/>
        </w:rPr>
        <w:t>ок</w:t>
      </w:r>
      <w:r w:rsidR="004C4023" w:rsidRPr="003E41FA">
        <w:rPr>
          <w:rFonts w:ascii="Times New Roman" w:hAnsi="Times New Roman"/>
        </w:rPr>
        <w:t xml:space="preserve"> Дієтичної добавки </w:t>
      </w:r>
      <w:r w:rsidR="004C4023" w:rsidRPr="003E41FA">
        <w:rPr>
          <w:rFonts w:ascii="Times New Roman" w:hAnsi="Times New Roman"/>
          <w:b/>
        </w:rPr>
        <w:t xml:space="preserve">«Bazooka Інтенс» </w:t>
      </w:r>
      <w:r w:rsidR="004C4023" w:rsidRPr="003E41FA">
        <w:rPr>
          <w:rFonts w:ascii="Times New Roman" w:hAnsi="Times New Roman"/>
        </w:rPr>
        <w:t xml:space="preserve">зазначено </w:t>
      </w:r>
      <w:r w:rsidR="004C4023">
        <w:rPr>
          <w:rFonts w:ascii="Times New Roman" w:hAnsi="Times New Roman"/>
        </w:rPr>
        <w:t>такі в</w:t>
      </w:r>
      <w:r w:rsidR="004C4023" w:rsidRPr="003E41FA">
        <w:rPr>
          <w:rFonts w:ascii="Times New Roman" w:hAnsi="Times New Roman"/>
        </w:rPr>
        <w:t>ластив</w:t>
      </w:r>
      <w:r w:rsidR="004C4023">
        <w:rPr>
          <w:rFonts w:ascii="Times New Roman" w:hAnsi="Times New Roman"/>
        </w:rPr>
        <w:t>ості</w:t>
      </w:r>
      <w:r w:rsidR="004C4023" w:rsidRPr="003E41FA">
        <w:rPr>
          <w:rFonts w:ascii="Times New Roman" w:hAnsi="Times New Roman"/>
        </w:rPr>
        <w:t xml:space="preserve">: «ВІД КАШЛЮ», «Протикашльовий ефект», «Відхаркувальна дія», «Сприяє </w:t>
      </w:r>
      <w:r w:rsidR="004C4023" w:rsidRPr="00CF1A4B">
        <w:rPr>
          <w:rFonts w:ascii="Times New Roman" w:hAnsi="Times New Roman"/>
        </w:rPr>
        <w:t>полегшенню болю в горлі» (Властивість 1</w:t>
      </w:r>
      <w:r w:rsidR="003D2117" w:rsidRPr="00CF1A4B">
        <w:rPr>
          <w:rFonts w:ascii="Times New Roman" w:hAnsi="Times New Roman"/>
        </w:rPr>
        <w:t>)</w:t>
      </w:r>
      <w:r>
        <w:rPr>
          <w:rFonts w:ascii="Times New Roman" w:hAnsi="Times New Roman"/>
        </w:rPr>
        <w:t>;</w:t>
      </w:r>
    </w:p>
    <w:p w14:paraId="6D43EA24" w14:textId="30A7220E" w:rsidR="004C4023" w:rsidRPr="00CF1A4B" w:rsidRDefault="002A7314" w:rsidP="004C4023">
      <w:pPr>
        <w:pStyle w:val="a3"/>
        <w:numPr>
          <w:ilvl w:val="1"/>
          <w:numId w:val="1"/>
        </w:numPr>
        <w:tabs>
          <w:tab w:val="left" w:pos="567"/>
        </w:tabs>
        <w:spacing w:before="120" w:after="120"/>
        <w:contextualSpacing w:val="0"/>
        <w:jc w:val="both"/>
        <w:rPr>
          <w:rFonts w:ascii="Times New Roman" w:hAnsi="Times New Roman"/>
          <w:b/>
        </w:rPr>
      </w:pPr>
      <w:r>
        <w:rPr>
          <w:rFonts w:ascii="Times New Roman" w:hAnsi="Times New Roman"/>
        </w:rPr>
        <w:t>н</w:t>
      </w:r>
      <w:r w:rsidRPr="00CF1A4B">
        <w:rPr>
          <w:rFonts w:ascii="Times New Roman" w:hAnsi="Times New Roman"/>
        </w:rPr>
        <w:t xml:space="preserve">а </w:t>
      </w:r>
      <w:r w:rsidR="004C4023" w:rsidRPr="00CF1A4B">
        <w:rPr>
          <w:rFonts w:ascii="Times New Roman" w:hAnsi="Times New Roman"/>
        </w:rPr>
        <w:t xml:space="preserve">лицьовій стороні упаковок Дієтичної добавки </w:t>
      </w:r>
      <w:r w:rsidR="004C4023" w:rsidRPr="00CF1A4B">
        <w:rPr>
          <w:rFonts w:ascii="Times New Roman" w:hAnsi="Times New Roman"/>
          <w:b/>
        </w:rPr>
        <w:t xml:space="preserve">«Bazooka Плющ» </w:t>
      </w:r>
      <w:r w:rsidR="004C4023" w:rsidRPr="00CF1A4B">
        <w:rPr>
          <w:rFonts w:ascii="Times New Roman" w:hAnsi="Times New Roman"/>
        </w:rPr>
        <w:t>зазначено такі властивості: «ВІД КАШЛЮ З ГУСТИМ МОКРОТИННЯМ», «Розріджує мокротиння», «Покращує відток мокротиння», «Полегшує дихання» (Властивість 2</w:t>
      </w:r>
      <w:r w:rsidR="003D2117" w:rsidRPr="00CF1A4B">
        <w:rPr>
          <w:rFonts w:ascii="Times New Roman" w:hAnsi="Times New Roman"/>
        </w:rPr>
        <w:t>)</w:t>
      </w:r>
      <w:r>
        <w:rPr>
          <w:rFonts w:ascii="Times New Roman" w:hAnsi="Times New Roman"/>
        </w:rPr>
        <w:t>;</w:t>
      </w:r>
    </w:p>
    <w:p w14:paraId="617A4D0E" w14:textId="16D25146" w:rsidR="004C4023" w:rsidRPr="00CF1A4B" w:rsidRDefault="002A7314" w:rsidP="004C4023">
      <w:pPr>
        <w:pStyle w:val="a3"/>
        <w:numPr>
          <w:ilvl w:val="1"/>
          <w:numId w:val="1"/>
        </w:numPr>
        <w:tabs>
          <w:tab w:val="left" w:pos="567"/>
        </w:tabs>
        <w:spacing w:before="120" w:after="120"/>
        <w:contextualSpacing w:val="0"/>
        <w:jc w:val="both"/>
        <w:rPr>
          <w:rFonts w:ascii="Times New Roman" w:hAnsi="Times New Roman"/>
          <w:b/>
        </w:rPr>
      </w:pPr>
      <w:r>
        <w:rPr>
          <w:rFonts w:ascii="Times New Roman" w:hAnsi="Times New Roman"/>
        </w:rPr>
        <w:t>н</w:t>
      </w:r>
      <w:r w:rsidRPr="00CF1A4B">
        <w:rPr>
          <w:rFonts w:ascii="Times New Roman" w:hAnsi="Times New Roman"/>
        </w:rPr>
        <w:t xml:space="preserve">а </w:t>
      </w:r>
      <w:r w:rsidR="004C4023" w:rsidRPr="00CF1A4B">
        <w:rPr>
          <w:rFonts w:ascii="Times New Roman" w:hAnsi="Times New Roman"/>
        </w:rPr>
        <w:t xml:space="preserve">лицьовій стороні упаковок Дієтичної добавки </w:t>
      </w:r>
      <w:r w:rsidR="004C4023" w:rsidRPr="00CF1A4B">
        <w:rPr>
          <w:rFonts w:ascii="Times New Roman" w:hAnsi="Times New Roman"/>
          <w:b/>
        </w:rPr>
        <w:t>«Bazooka Ісландський мох»</w:t>
      </w:r>
      <w:r w:rsidR="004C4023" w:rsidRPr="00CF1A4B">
        <w:rPr>
          <w:rFonts w:ascii="Times New Roman" w:hAnsi="Times New Roman"/>
        </w:rPr>
        <w:t xml:space="preserve"> зазначено такі властивості: «ВІД КАШЛЮ СУХОГО, НАДСАДНОГО», «Пом’якшувальна дія», «Протизапальний ефект», «Зменшує першіння» (Властивість 3).</w:t>
      </w:r>
    </w:p>
    <w:p w14:paraId="2BEAF42B" w14:textId="4DF6F43C" w:rsidR="004C4023" w:rsidRPr="003E41FA" w:rsidRDefault="004C4023" w:rsidP="004C4023">
      <w:pPr>
        <w:pStyle w:val="a3"/>
        <w:numPr>
          <w:ilvl w:val="0"/>
          <w:numId w:val="1"/>
        </w:numPr>
        <w:tabs>
          <w:tab w:val="left" w:pos="567"/>
        </w:tabs>
        <w:spacing w:before="120" w:after="120"/>
        <w:ind w:left="567" w:hanging="709"/>
        <w:contextualSpacing w:val="0"/>
        <w:jc w:val="both"/>
        <w:rPr>
          <w:rFonts w:ascii="Times New Roman" w:eastAsia="Times New Roman" w:hAnsi="Times New Roman"/>
        </w:rPr>
      </w:pPr>
      <w:r w:rsidRPr="003E41FA">
        <w:rPr>
          <w:rFonts w:ascii="Times New Roman" w:hAnsi="Times New Roman"/>
          <w:color w:val="000000" w:themeColor="text1"/>
        </w:rPr>
        <w:t>У свою чергу</w:t>
      </w:r>
      <w:r w:rsidR="003D2117">
        <w:rPr>
          <w:rFonts w:ascii="Times New Roman" w:hAnsi="Times New Roman"/>
          <w:color w:val="000000" w:themeColor="text1"/>
        </w:rPr>
        <w:t>,</w:t>
      </w:r>
      <w:r>
        <w:rPr>
          <w:rFonts w:ascii="Times New Roman" w:hAnsi="Times New Roman"/>
          <w:color w:val="000000" w:themeColor="text1"/>
        </w:rPr>
        <w:t xml:space="preserve"> на боковій стороні упаковок Дієтичних добавок поширюється </w:t>
      </w:r>
      <w:r w:rsidRPr="003E41FA">
        <w:rPr>
          <w:rFonts w:ascii="Times New Roman" w:hAnsi="Times New Roman"/>
          <w:color w:val="000000" w:themeColor="text1"/>
        </w:rPr>
        <w:t>інформація:</w:t>
      </w:r>
    </w:p>
    <w:p w14:paraId="6FA5E68B" w14:textId="1D84AA45" w:rsidR="004C4023" w:rsidRPr="003E41FA" w:rsidRDefault="004C4023" w:rsidP="004C4023">
      <w:pPr>
        <w:pStyle w:val="a3"/>
        <w:numPr>
          <w:ilvl w:val="1"/>
          <w:numId w:val="1"/>
        </w:numPr>
        <w:tabs>
          <w:tab w:val="left" w:pos="567"/>
        </w:tabs>
        <w:spacing w:before="120" w:after="120"/>
        <w:contextualSpacing w:val="0"/>
        <w:jc w:val="both"/>
        <w:rPr>
          <w:rFonts w:ascii="Times New Roman" w:eastAsia="Times New Roman" w:hAnsi="Times New Roman"/>
        </w:rPr>
      </w:pPr>
      <w:r w:rsidRPr="003E41FA">
        <w:rPr>
          <w:rFonts w:ascii="Times New Roman" w:hAnsi="Times New Roman"/>
          <w:color w:val="000000" w:themeColor="text1"/>
        </w:rPr>
        <w:t>«</w:t>
      </w:r>
      <w:r w:rsidRPr="003E41FA">
        <w:rPr>
          <w:rFonts w:ascii="Times New Roman" w:hAnsi="Times New Roman"/>
          <w:i/>
          <w:color w:val="000000" w:themeColor="text1"/>
        </w:rPr>
        <w:t>для полегшення симптомів кашлю та болю у горлі</w:t>
      </w:r>
      <w:r w:rsidRPr="003E41FA">
        <w:rPr>
          <w:rFonts w:ascii="Times New Roman" w:hAnsi="Times New Roman"/>
          <w:color w:val="000000" w:themeColor="text1"/>
        </w:rPr>
        <w:t xml:space="preserve">» </w:t>
      </w:r>
      <w:r w:rsidR="003D2117">
        <w:rPr>
          <w:rFonts w:ascii="Times New Roman" w:hAnsi="Times New Roman"/>
          <w:color w:val="000000" w:themeColor="text1"/>
        </w:rPr>
        <w:t xml:space="preserve">‒ </w:t>
      </w:r>
      <w:r w:rsidRPr="003E41FA">
        <w:rPr>
          <w:rFonts w:ascii="Times New Roman" w:hAnsi="Times New Roman"/>
        </w:rPr>
        <w:t>на боковій стороні упаковки</w:t>
      </w:r>
      <w:r w:rsidRPr="003E41FA">
        <w:rPr>
          <w:rFonts w:ascii="Times New Roman" w:hAnsi="Times New Roman"/>
          <w:color w:val="000000" w:themeColor="text1"/>
        </w:rPr>
        <w:t xml:space="preserve"> Дієтичної добавки «Bazooka Інтенс</w:t>
      </w:r>
      <w:r w:rsidR="003D2117" w:rsidRPr="003E41FA">
        <w:rPr>
          <w:rFonts w:ascii="Times New Roman" w:hAnsi="Times New Roman"/>
          <w:color w:val="000000" w:themeColor="text1"/>
        </w:rPr>
        <w:t>»</w:t>
      </w:r>
      <w:r w:rsidR="002A7314">
        <w:rPr>
          <w:rFonts w:ascii="Times New Roman" w:hAnsi="Times New Roman"/>
          <w:color w:val="000000" w:themeColor="text1"/>
        </w:rPr>
        <w:t>;</w:t>
      </w:r>
    </w:p>
    <w:p w14:paraId="4A8A42EE" w14:textId="0584E99E" w:rsidR="004C4023" w:rsidRPr="003E41FA" w:rsidRDefault="004C4023" w:rsidP="004C4023">
      <w:pPr>
        <w:pStyle w:val="a3"/>
        <w:numPr>
          <w:ilvl w:val="1"/>
          <w:numId w:val="1"/>
        </w:numPr>
        <w:tabs>
          <w:tab w:val="left" w:pos="567"/>
        </w:tabs>
        <w:spacing w:before="120" w:after="120"/>
        <w:contextualSpacing w:val="0"/>
        <w:jc w:val="both"/>
        <w:rPr>
          <w:rFonts w:ascii="Times New Roman" w:eastAsia="Times New Roman" w:hAnsi="Times New Roman"/>
        </w:rPr>
      </w:pPr>
      <w:r w:rsidRPr="003E41FA">
        <w:rPr>
          <w:rFonts w:ascii="Times New Roman" w:hAnsi="Times New Roman"/>
          <w:i/>
          <w:color w:val="000000" w:themeColor="text1"/>
        </w:rPr>
        <w:lastRenderedPageBreak/>
        <w:t xml:space="preserve">«при запальних захворюваннях дихальних шляхів, що супроводжуються кашлем з утворенням густого в’язкого мокротиння та/або порушенням його відхаркування» </w:t>
      </w:r>
      <w:r w:rsidR="003D2117">
        <w:rPr>
          <w:rFonts w:ascii="Times New Roman" w:hAnsi="Times New Roman"/>
          <w:i/>
          <w:color w:val="000000" w:themeColor="text1"/>
        </w:rPr>
        <w:t xml:space="preserve">‒ </w:t>
      </w:r>
      <w:r w:rsidRPr="003E41FA">
        <w:rPr>
          <w:rFonts w:ascii="Times New Roman" w:hAnsi="Times New Roman"/>
        </w:rPr>
        <w:t xml:space="preserve">на боковій стороні упаковки </w:t>
      </w:r>
      <w:r w:rsidRPr="003E41FA">
        <w:rPr>
          <w:rFonts w:ascii="Times New Roman" w:hAnsi="Times New Roman"/>
          <w:color w:val="000000" w:themeColor="text1"/>
        </w:rPr>
        <w:t xml:space="preserve">Дієтичної добавки «Bazooka </w:t>
      </w:r>
      <w:r>
        <w:rPr>
          <w:rFonts w:ascii="Times New Roman" w:hAnsi="Times New Roman"/>
          <w:color w:val="000000" w:themeColor="text1"/>
        </w:rPr>
        <w:t>Плющ</w:t>
      </w:r>
      <w:r w:rsidR="003D2117" w:rsidRPr="003E41FA">
        <w:rPr>
          <w:rFonts w:ascii="Times New Roman" w:hAnsi="Times New Roman"/>
          <w:color w:val="000000" w:themeColor="text1"/>
        </w:rPr>
        <w:t>»</w:t>
      </w:r>
      <w:r w:rsidR="002A7314">
        <w:rPr>
          <w:rFonts w:ascii="Times New Roman" w:hAnsi="Times New Roman"/>
          <w:color w:val="000000" w:themeColor="text1"/>
        </w:rPr>
        <w:t>;</w:t>
      </w:r>
    </w:p>
    <w:p w14:paraId="3536759C" w14:textId="3892DA31" w:rsidR="004C4023" w:rsidRPr="003E41FA" w:rsidRDefault="004C4023" w:rsidP="004C4023">
      <w:pPr>
        <w:pStyle w:val="a3"/>
        <w:numPr>
          <w:ilvl w:val="1"/>
          <w:numId w:val="1"/>
        </w:numPr>
        <w:tabs>
          <w:tab w:val="left" w:pos="567"/>
        </w:tabs>
        <w:spacing w:before="120" w:after="120"/>
        <w:contextualSpacing w:val="0"/>
        <w:jc w:val="both"/>
        <w:rPr>
          <w:rFonts w:ascii="Times New Roman" w:eastAsia="Times New Roman" w:hAnsi="Times New Roman"/>
        </w:rPr>
      </w:pPr>
      <w:r w:rsidRPr="003E41FA">
        <w:rPr>
          <w:rFonts w:ascii="Times New Roman" w:hAnsi="Times New Roman"/>
          <w:i/>
        </w:rPr>
        <w:t>«</w:t>
      </w:r>
      <w:r w:rsidRPr="003E41FA">
        <w:rPr>
          <w:rFonts w:ascii="Times New Roman" w:hAnsi="Times New Roman"/>
          <w:i/>
          <w:color w:val="000000" w:themeColor="text1"/>
        </w:rPr>
        <w:t>при сухому надсадному кашлі, охриплості горла; при сухості слизових оболонок у приміщеннях із сухим повітрям або при обмеженому носовому диханні під час занять спортом; при сильних навантаженнях на</w:t>
      </w:r>
      <w:r w:rsidR="006E352F">
        <w:rPr>
          <w:rFonts w:ascii="Times New Roman" w:hAnsi="Times New Roman"/>
          <w:i/>
          <w:color w:val="000000" w:themeColor="text1"/>
        </w:rPr>
        <w:t xml:space="preserve"> </w:t>
      </w:r>
      <w:r w:rsidRPr="003E41FA">
        <w:rPr>
          <w:rFonts w:ascii="Times New Roman" w:hAnsi="Times New Roman"/>
          <w:i/>
          <w:color w:val="000000" w:themeColor="text1"/>
        </w:rPr>
        <w:t>голосові зв’язки</w:t>
      </w:r>
      <w:r w:rsidRPr="003E41FA">
        <w:rPr>
          <w:rFonts w:ascii="Times New Roman" w:hAnsi="Times New Roman"/>
          <w:color w:val="000000" w:themeColor="text1"/>
        </w:rPr>
        <w:t>»</w:t>
      </w:r>
      <w:r w:rsidRPr="003E41FA">
        <w:rPr>
          <w:rFonts w:ascii="Times New Roman" w:hAnsi="Times New Roman"/>
        </w:rPr>
        <w:t xml:space="preserve"> </w:t>
      </w:r>
      <w:r w:rsidR="003D2117">
        <w:rPr>
          <w:rFonts w:ascii="Times New Roman" w:hAnsi="Times New Roman"/>
        </w:rPr>
        <w:t xml:space="preserve">‒ </w:t>
      </w:r>
      <w:r w:rsidRPr="003E41FA">
        <w:rPr>
          <w:rFonts w:ascii="Times New Roman" w:hAnsi="Times New Roman"/>
        </w:rPr>
        <w:t xml:space="preserve">на боковій стороні упаковки </w:t>
      </w:r>
      <w:r w:rsidRPr="003E41FA">
        <w:rPr>
          <w:rFonts w:ascii="Times New Roman" w:hAnsi="Times New Roman"/>
          <w:color w:val="000000" w:themeColor="text1"/>
        </w:rPr>
        <w:t xml:space="preserve">Дієтичної добавки «Bazooka </w:t>
      </w:r>
      <w:r>
        <w:rPr>
          <w:rFonts w:ascii="Times New Roman" w:hAnsi="Times New Roman"/>
          <w:color w:val="000000" w:themeColor="text1"/>
        </w:rPr>
        <w:t>Ісландський мох</w:t>
      </w:r>
      <w:r w:rsidRPr="003E41FA">
        <w:rPr>
          <w:rFonts w:ascii="Times New Roman" w:hAnsi="Times New Roman"/>
          <w:color w:val="000000" w:themeColor="text1"/>
        </w:rPr>
        <w:t>».</w:t>
      </w:r>
    </w:p>
    <w:p w14:paraId="054AB0A6" w14:textId="2B894297" w:rsidR="004C4023" w:rsidRPr="003E41FA" w:rsidRDefault="004C4023" w:rsidP="004C4023">
      <w:pPr>
        <w:pStyle w:val="a3"/>
        <w:widowControl w:val="0"/>
        <w:numPr>
          <w:ilvl w:val="0"/>
          <w:numId w:val="1"/>
        </w:numPr>
        <w:tabs>
          <w:tab w:val="left" w:pos="709"/>
        </w:tabs>
        <w:spacing w:before="120" w:after="120"/>
        <w:ind w:left="567" w:hanging="709"/>
        <w:contextualSpacing w:val="0"/>
        <w:jc w:val="both"/>
        <w:rPr>
          <w:rFonts w:ascii="Times New Roman" w:eastAsia="Times New Roman" w:hAnsi="Times New Roman"/>
        </w:rPr>
      </w:pPr>
      <w:r w:rsidRPr="003E41FA">
        <w:rPr>
          <w:rFonts w:ascii="Times New Roman" w:eastAsia="Times New Roman" w:hAnsi="Times New Roman"/>
        </w:rPr>
        <w:t xml:space="preserve">Відповідно до абзацу другого пункту 1 розділу І Вимог до тверджень вимоги до дієтичних добавок та продуктів дитячого харчування встановлено Гігієнічними вимогами до дієтичних добавок, затвердженими наказом Міністерства охорони здоров’я України від 19 грудня 2013 року № 1114, зареєстрованим </w:t>
      </w:r>
      <w:r w:rsidR="003D2117">
        <w:rPr>
          <w:rFonts w:ascii="Times New Roman" w:eastAsia="Times New Roman" w:hAnsi="Times New Roman"/>
        </w:rPr>
        <w:t>у</w:t>
      </w:r>
      <w:r w:rsidR="003D2117" w:rsidRPr="003E41FA">
        <w:rPr>
          <w:rFonts w:ascii="Times New Roman" w:eastAsia="Times New Roman" w:hAnsi="Times New Roman"/>
        </w:rPr>
        <w:t xml:space="preserve"> </w:t>
      </w:r>
      <w:r w:rsidRPr="003E41FA">
        <w:rPr>
          <w:rFonts w:ascii="Times New Roman" w:eastAsia="Times New Roman" w:hAnsi="Times New Roman"/>
        </w:rPr>
        <w:t xml:space="preserve">Міністерстві юстиції України 27 грудня 2013 року за № 2231/24763, Гігієнічними вимогами до продуктів дитячого харчування, параметрів безпечності та окремих показників їх якості, затвердженими наказом Міністерства охорони здоров’я України від 06 серпня 2013 року № 696, зареєстрованим </w:t>
      </w:r>
      <w:r w:rsidR="003D2117">
        <w:rPr>
          <w:rFonts w:ascii="Times New Roman" w:eastAsia="Times New Roman" w:hAnsi="Times New Roman"/>
        </w:rPr>
        <w:t>у</w:t>
      </w:r>
      <w:r w:rsidR="003D2117" w:rsidRPr="003E41FA">
        <w:rPr>
          <w:rFonts w:ascii="Times New Roman" w:eastAsia="Times New Roman" w:hAnsi="Times New Roman"/>
        </w:rPr>
        <w:t xml:space="preserve"> </w:t>
      </w:r>
      <w:r w:rsidRPr="003E41FA">
        <w:rPr>
          <w:rFonts w:ascii="Times New Roman" w:eastAsia="Times New Roman" w:hAnsi="Times New Roman"/>
        </w:rPr>
        <w:t>Міністерстві юстиції України 13 серпня 2013 року за №</w:t>
      </w:r>
      <w:r>
        <w:rPr>
          <w:rFonts w:ascii="Times New Roman" w:eastAsia="Times New Roman" w:hAnsi="Times New Roman"/>
        </w:rPr>
        <w:t> </w:t>
      </w:r>
      <w:r w:rsidRPr="003E41FA">
        <w:rPr>
          <w:rFonts w:ascii="Times New Roman" w:eastAsia="Times New Roman" w:hAnsi="Times New Roman"/>
        </w:rPr>
        <w:t>1380/23912</w:t>
      </w:r>
      <w:r>
        <w:rPr>
          <w:rFonts w:ascii="Times New Roman" w:eastAsia="Times New Roman" w:hAnsi="Times New Roman"/>
        </w:rPr>
        <w:t xml:space="preserve"> (в</w:t>
      </w:r>
      <w:r w:rsidRPr="008F4359">
        <w:rPr>
          <w:rFonts w:ascii="Times New Roman" w:eastAsia="Times New Roman" w:hAnsi="Times New Roman"/>
        </w:rPr>
        <w:t>тратив чинність 29.10.2022)</w:t>
      </w:r>
      <w:r w:rsidRPr="003E41FA">
        <w:rPr>
          <w:rFonts w:ascii="Times New Roman" w:eastAsia="Times New Roman" w:hAnsi="Times New Roman"/>
        </w:rPr>
        <w:t xml:space="preserve">, та цими </w:t>
      </w:r>
      <w:r>
        <w:rPr>
          <w:rFonts w:ascii="Times New Roman" w:eastAsia="Times New Roman" w:hAnsi="Times New Roman"/>
        </w:rPr>
        <w:t>в</w:t>
      </w:r>
      <w:r w:rsidRPr="003E41FA">
        <w:rPr>
          <w:rFonts w:ascii="Times New Roman" w:eastAsia="Times New Roman" w:hAnsi="Times New Roman"/>
        </w:rPr>
        <w:t>имогами.</w:t>
      </w:r>
    </w:p>
    <w:p w14:paraId="1D679504" w14:textId="77777777" w:rsidR="004C4023" w:rsidRPr="003E41FA" w:rsidRDefault="004C4023" w:rsidP="004C4023">
      <w:pPr>
        <w:pStyle w:val="a3"/>
        <w:widowControl w:val="0"/>
        <w:numPr>
          <w:ilvl w:val="0"/>
          <w:numId w:val="1"/>
        </w:numPr>
        <w:tabs>
          <w:tab w:val="left" w:pos="709"/>
        </w:tabs>
        <w:spacing w:before="120" w:after="120"/>
        <w:ind w:left="567" w:hanging="709"/>
        <w:contextualSpacing w:val="0"/>
        <w:jc w:val="both"/>
        <w:rPr>
          <w:rFonts w:ascii="Times New Roman" w:eastAsia="Times New Roman" w:hAnsi="Times New Roman"/>
        </w:rPr>
      </w:pPr>
      <w:r w:rsidRPr="003E41FA">
        <w:rPr>
          <w:rFonts w:ascii="Times New Roman" w:eastAsia="Times New Roman" w:hAnsi="Times New Roman"/>
        </w:rPr>
        <w:t>Згідно з пунктом 3.3 розділу ІІІ Гігієнічних вимог до дієтичних добавок етикетування і реклама дієтичних добавок не повинні містити вислови щодо можливої лікувальної дії, втамування болю; листи подяки, визнання, поради, якщо вони пов’язані з лікуванням чи полегшенням умов перебігу захворювань, а також посилання на таку інформацію.</w:t>
      </w:r>
    </w:p>
    <w:p w14:paraId="29CC8396" w14:textId="77777777" w:rsidR="004C4023" w:rsidRPr="003E41FA" w:rsidRDefault="004C4023" w:rsidP="004C4023">
      <w:pPr>
        <w:pStyle w:val="a3"/>
        <w:widowControl w:val="0"/>
        <w:numPr>
          <w:ilvl w:val="0"/>
          <w:numId w:val="1"/>
        </w:numPr>
        <w:tabs>
          <w:tab w:val="left" w:pos="709"/>
        </w:tabs>
        <w:spacing w:before="120" w:after="120"/>
        <w:ind w:left="567" w:hanging="709"/>
        <w:contextualSpacing w:val="0"/>
        <w:jc w:val="both"/>
        <w:rPr>
          <w:rFonts w:ascii="Times New Roman" w:eastAsia="Times New Roman" w:hAnsi="Times New Roman"/>
        </w:rPr>
      </w:pPr>
      <w:r w:rsidRPr="003E41FA">
        <w:rPr>
          <w:rFonts w:ascii="Times New Roman" w:eastAsia="Times New Roman" w:hAnsi="Times New Roman"/>
        </w:rPr>
        <w:t>Згідно з пунктом 1 розділу ІІ Вимог до тверджень твердження про поживну цінність та твердження про користь для здоров’я можуть бути використані в маркуванні та (або) в інших супровідних документах та (або) рекламі, якщо вони відповідають цим Вимогам, містяться, відповідно, у додатку 1, додатках 2 і 3 до цих Вимог, а також відповідають умовам застосування та використання, зазначеним у цих додатках.</w:t>
      </w:r>
    </w:p>
    <w:p w14:paraId="25E0CFC2" w14:textId="77777777" w:rsidR="004C4023" w:rsidRPr="003E41FA" w:rsidRDefault="004C4023" w:rsidP="004C4023">
      <w:pPr>
        <w:pStyle w:val="a3"/>
        <w:widowControl w:val="0"/>
        <w:numPr>
          <w:ilvl w:val="0"/>
          <w:numId w:val="1"/>
        </w:numPr>
        <w:tabs>
          <w:tab w:val="left" w:pos="709"/>
        </w:tabs>
        <w:spacing w:before="120" w:after="120"/>
        <w:ind w:left="567" w:hanging="709"/>
        <w:contextualSpacing w:val="0"/>
        <w:jc w:val="both"/>
        <w:rPr>
          <w:rFonts w:ascii="Times New Roman" w:eastAsia="Times New Roman" w:hAnsi="Times New Roman"/>
        </w:rPr>
      </w:pPr>
      <w:r w:rsidRPr="003E41FA">
        <w:rPr>
          <w:rFonts w:ascii="Times New Roman" w:eastAsia="Times New Roman" w:hAnsi="Times New Roman"/>
        </w:rPr>
        <w:t>Відповідно до пункту 1 розділу IV Вимог до тверджень забороняється використовувати твердження про користь для здоров’я, які не містяться в додатку 2 або додатку 3 до цих Вимог.</w:t>
      </w:r>
    </w:p>
    <w:p w14:paraId="3C8F1D25" w14:textId="2FA62DE6" w:rsidR="004C4023" w:rsidRPr="003E41FA" w:rsidRDefault="004C4023" w:rsidP="004C4023">
      <w:pPr>
        <w:pStyle w:val="a3"/>
        <w:widowControl w:val="0"/>
        <w:numPr>
          <w:ilvl w:val="0"/>
          <w:numId w:val="1"/>
        </w:numPr>
        <w:tabs>
          <w:tab w:val="left" w:pos="709"/>
        </w:tabs>
        <w:spacing w:before="120" w:after="120"/>
        <w:ind w:left="567" w:hanging="709"/>
        <w:contextualSpacing w:val="0"/>
        <w:jc w:val="both"/>
        <w:rPr>
          <w:rFonts w:ascii="Times New Roman" w:eastAsia="Times New Roman" w:hAnsi="Times New Roman"/>
        </w:rPr>
      </w:pPr>
      <w:r w:rsidRPr="003E41FA">
        <w:rPr>
          <w:rFonts w:ascii="Times New Roman" w:eastAsia="Times New Roman" w:hAnsi="Times New Roman"/>
        </w:rPr>
        <w:t>Отже, твердження про користь для здоров</w:t>
      </w:r>
      <w:r w:rsidR="003D2117">
        <w:rPr>
          <w:rFonts w:ascii="Times New Roman" w:eastAsia="Times New Roman" w:hAnsi="Times New Roman"/>
        </w:rPr>
        <w:t>՚</w:t>
      </w:r>
      <w:r w:rsidRPr="003E41FA">
        <w:rPr>
          <w:rFonts w:ascii="Times New Roman" w:eastAsia="Times New Roman" w:hAnsi="Times New Roman"/>
        </w:rPr>
        <w:t xml:space="preserve">я можуть </w:t>
      </w:r>
      <w:r w:rsidR="003D2117" w:rsidRPr="003E41FA">
        <w:rPr>
          <w:rFonts w:ascii="Times New Roman" w:eastAsia="Times New Roman" w:hAnsi="Times New Roman"/>
        </w:rPr>
        <w:t>використовуватис</w:t>
      </w:r>
      <w:r w:rsidR="003D2117">
        <w:rPr>
          <w:rFonts w:ascii="Times New Roman" w:eastAsia="Times New Roman" w:hAnsi="Times New Roman"/>
        </w:rPr>
        <w:t>я</w:t>
      </w:r>
      <w:r w:rsidR="003D2117" w:rsidRPr="003E41FA">
        <w:rPr>
          <w:rFonts w:ascii="Times New Roman" w:eastAsia="Times New Roman" w:hAnsi="Times New Roman"/>
        </w:rPr>
        <w:t xml:space="preserve"> </w:t>
      </w:r>
      <w:r w:rsidRPr="003E41FA">
        <w:rPr>
          <w:rFonts w:ascii="Times New Roman" w:eastAsia="Times New Roman" w:hAnsi="Times New Roman"/>
        </w:rPr>
        <w:t xml:space="preserve">в маркуванні та рекламі Дієтичної добавки, якщо вони </w:t>
      </w:r>
      <w:r>
        <w:rPr>
          <w:rFonts w:ascii="Times New Roman" w:eastAsia="Times New Roman" w:hAnsi="Times New Roman"/>
        </w:rPr>
        <w:t>передбачені</w:t>
      </w:r>
      <w:r w:rsidRPr="003E41FA">
        <w:rPr>
          <w:rFonts w:ascii="Times New Roman" w:eastAsia="Times New Roman" w:hAnsi="Times New Roman"/>
        </w:rPr>
        <w:t xml:space="preserve"> додатка</w:t>
      </w:r>
      <w:r>
        <w:rPr>
          <w:rFonts w:ascii="Times New Roman" w:eastAsia="Times New Roman" w:hAnsi="Times New Roman"/>
        </w:rPr>
        <w:t>ми</w:t>
      </w:r>
      <w:r w:rsidRPr="003E41FA">
        <w:rPr>
          <w:rFonts w:ascii="Times New Roman" w:eastAsia="Times New Roman" w:hAnsi="Times New Roman"/>
        </w:rPr>
        <w:t xml:space="preserve"> </w:t>
      </w:r>
      <w:r w:rsidR="003D2117">
        <w:rPr>
          <w:rFonts w:ascii="Times New Roman" w:eastAsia="Times New Roman" w:hAnsi="Times New Roman"/>
        </w:rPr>
        <w:t xml:space="preserve">2, </w:t>
      </w:r>
      <w:r w:rsidRPr="003E41FA">
        <w:rPr>
          <w:rFonts w:ascii="Times New Roman" w:eastAsia="Times New Roman" w:hAnsi="Times New Roman"/>
        </w:rPr>
        <w:t xml:space="preserve">3 </w:t>
      </w:r>
      <w:r w:rsidR="003D2117">
        <w:rPr>
          <w:rFonts w:ascii="Times New Roman" w:eastAsia="Times New Roman" w:hAnsi="Times New Roman"/>
        </w:rPr>
        <w:t xml:space="preserve">до </w:t>
      </w:r>
      <w:r w:rsidRPr="003E41FA">
        <w:rPr>
          <w:rFonts w:ascii="Times New Roman" w:eastAsia="Times New Roman" w:hAnsi="Times New Roman"/>
        </w:rPr>
        <w:t>Вимог до тверджень.</w:t>
      </w:r>
    </w:p>
    <w:p w14:paraId="595DDBD9" w14:textId="1D2DB922" w:rsidR="004C4023" w:rsidRPr="003E41FA" w:rsidRDefault="004C4023" w:rsidP="004C4023">
      <w:pPr>
        <w:pStyle w:val="a3"/>
        <w:widowControl w:val="0"/>
        <w:numPr>
          <w:ilvl w:val="0"/>
          <w:numId w:val="1"/>
        </w:numPr>
        <w:tabs>
          <w:tab w:val="left" w:pos="709"/>
        </w:tabs>
        <w:spacing w:before="120" w:after="120"/>
        <w:ind w:left="567" w:hanging="709"/>
        <w:contextualSpacing w:val="0"/>
        <w:jc w:val="both"/>
        <w:rPr>
          <w:rFonts w:ascii="Times New Roman" w:eastAsia="Times New Roman" w:hAnsi="Times New Roman"/>
        </w:rPr>
      </w:pPr>
      <w:r w:rsidRPr="003E41FA">
        <w:rPr>
          <w:rFonts w:ascii="Times New Roman" w:eastAsia="Times New Roman" w:hAnsi="Times New Roman"/>
        </w:rPr>
        <w:t>Додатком 2</w:t>
      </w:r>
      <w:r w:rsidR="003D2117">
        <w:rPr>
          <w:rFonts w:ascii="Times New Roman" w:eastAsia="Times New Roman" w:hAnsi="Times New Roman"/>
        </w:rPr>
        <w:t xml:space="preserve"> до</w:t>
      </w:r>
      <w:r w:rsidRPr="003E41FA">
        <w:rPr>
          <w:rFonts w:ascii="Times New Roman" w:eastAsia="Times New Roman" w:hAnsi="Times New Roman"/>
        </w:rPr>
        <w:t xml:space="preserve"> Вимог до тверджень є перелік дозволених до використання в маркуванні та рекламі харчових продуктів тверджень про користь для здоров’я, крім тверджень про зниження ризику захворювань та тверджень, які стосуються розвитку й здоров’я дітей (далі – Додаток 2).</w:t>
      </w:r>
    </w:p>
    <w:p w14:paraId="00C7F1A5" w14:textId="2DD0CD2F"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sidRPr="003E41FA">
        <w:rPr>
          <w:rFonts w:ascii="Times New Roman" w:eastAsia="Times New Roman" w:hAnsi="Times New Roman"/>
        </w:rPr>
        <w:t xml:space="preserve">МОЗ повідомило, що </w:t>
      </w:r>
      <w:r w:rsidRPr="003E41FA">
        <w:rPr>
          <w:rFonts w:ascii="Times New Roman" w:hAnsi="Times New Roman"/>
          <w:color w:val="000000"/>
        </w:rPr>
        <w:t xml:space="preserve">відповідно до </w:t>
      </w:r>
      <w:r w:rsidR="003D2117">
        <w:rPr>
          <w:rFonts w:ascii="Times New Roman" w:hAnsi="Times New Roman"/>
          <w:color w:val="000000"/>
        </w:rPr>
        <w:t>Д</w:t>
      </w:r>
      <w:r w:rsidRPr="003E41FA">
        <w:rPr>
          <w:rFonts w:ascii="Times New Roman" w:hAnsi="Times New Roman"/>
          <w:color w:val="000000"/>
        </w:rPr>
        <w:t>одатка 2 тексти «Тверджень» містять такі словосполучення – «сприяє зниженню», «сприяє зменшенню», сприяє підтриманню», «сприяють збільшенню», «сприяють підтриманню нормального рівня», «сприяє нормальному метаболізму» тощо.</w:t>
      </w:r>
    </w:p>
    <w:p w14:paraId="118E0A4E" w14:textId="5B0C8A19"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color w:val="000000"/>
        </w:rPr>
      </w:pPr>
      <w:r w:rsidRPr="003E41FA">
        <w:rPr>
          <w:rFonts w:ascii="Times New Roman" w:hAnsi="Times New Roman"/>
          <w:color w:val="000000"/>
        </w:rPr>
        <w:t>З огляду на зазначене можна зробити висновок, що використання аналогічних за змістом словосполучень, що вказують на сприяння поліпшенню, підтриманню чи нормалізацію функцій організму</w:t>
      </w:r>
      <w:r w:rsidR="005A6DF0">
        <w:rPr>
          <w:rFonts w:ascii="Times New Roman" w:hAnsi="Times New Roman"/>
          <w:color w:val="000000"/>
        </w:rPr>
        <w:t>,</w:t>
      </w:r>
      <w:r w:rsidRPr="003E41FA">
        <w:rPr>
          <w:rFonts w:ascii="Times New Roman" w:hAnsi="Times New Roman"/>
          <w:color w:val="000000"/>
        </w:rPr>
        <w:t xml:space="preserve"> по своїй суті є «Твердженням про користь для здоров’я».</w:t>
      </w:r>
    </w:p>
    <w:p w14:paraId="112E1121" w14:textId="74DFB5F7" w:rsidR="004C4023" w:rsidRPr="003E41FA" w:rsidRDefault="004C4023" w:rsidP="004C4023">
      <w:pPr>
        <w:pStyle w:val="a3"/>
        <w:widowControl w:val="0"/>
        <w:numPr>
          <w:ilvl w:val="0"/>
          <w:numId w:val="1"/>
        </w:numPr>
        <w:tabs>
          <w:tab w:val="left" w:pos="709"/>
        </w:tabs>
        <w:spacing w:before="120" w:after="120"/>
        <w:ind w:left="567" w:hanging="709"/>
        <w:contextualSpacing w:val="0"/>
        <w:jc w:val="both"/>
        <w:rPr>
          <w:rFonts w:ascii="Times New Roman" w:hAnsi="Times New Roman"/>
        </w:rPr>
      </w:pPr>
      <w:r w:rsidRPr="003E41FA">
        <w:rPr>
          <w:rFonts w:ascii="Times New Roman" w:hAnsi="Times New Roman"/>
          <w:color w:val="000000"/>
        </w:rPr>
        <w:t>Листом від 15.07.2024 № 26-04/28292/2-24 (вх. Комітету № 6-04/9345 від 15.07.2024) МОЗ повідомило, що твердження, наведені в маркуванні дієтичних добавок з позначенням «Bazooka» про Властивості 1</w:t>
      </w:r>
      <w:r w:rsidR="005A6DF0">
        <w:rPr>
          <w:rFonts w:ascii="Times New Roman" w:hAnsi="Times New Roman"/>
          <w:color w:val="000000"/>
        </w:rPr>
        <w:t xml:space="preserve"> ‒ </w:t>
      </w:r>
      <w:r w:rsidRPr="003E41FA">
        <w:rPr>
          <w:rFonts w:ascii="Times New Roman" w:hAnsi="Times New Roman"/>
          <w:color w:val="000000"/>
        </w:rPr>
        <w:t xml:space="preserve">3 та про властивості, поширені у </w:t>
      </w:r>
      <w:r w:rsidR="00FA2E95">
        <w:rPr>
          <w:rFonts w:ascii="Times New Roman" w:hAnsi="Times New Roman"/>
          <w:color w:val="000000"/>
        </w:rPr>
        <w:t>в</w:t>
      </w:r>
      <w:r w:rsidRPr="003E41FA">
        <w:rPr>
          <w:rFonts w:ascii="Times New Roman" w:hAnsi="Times New Roman"/>
          <w:color w:val="000000"/>
        </w:rPr>
        <w:t>ідеороликах, або близькі / аналогічні за змістом твердження, відсутні в зазначених нормативно-правових актах.</w:t>
      </w:r>
    </w:p>
    <w:p w14:paraId="2F53E635" w14:textId="4554C95B" w:rsidR="004C4023" w:rsidRPr="006406D0" w:rsidRDefault="005A6DF0" w:rsidP="004C4023">
      <w:pPr>
        <w:pStyle w:val="a3"/>
        <w:widowControl w:val="0"/>
        <w:numPr>
          <w:ilvl w:val="0"/>
          <w:numId w:val="1"/>
        </w:numPr>
        <w:tabs>
          <w:tab w:val="left" w:pos="709"/>
        </w:tabs>
        <w:spacing w:before="120" w:after="120"/>
        <w:ind w:left="567" w:hanging="709"/>
        <w:contextualSpacing w:val="0"/>
        <w:jc w:val="both"/>
        <w:rPr>
          <w:rFonts w:ascii="Times New Roman" w:hAnsi="Times New Roman"/>
        </w:rPr>
      </w:pPr>
      <w:r>
        <w:rPr>
          <w:rFonts w:ascii="Times New Roman" w:eastAsia="Times New Roman" w:hAnsi="Times New Roman"/>
        </w:rPr>
        <w:lastRenderedPageBreak/>
        <w:t>Отже</w:t>
      </w:r>
      <w:r w:rsidR="004C4023" w:rsidRPr="003E41FA">
        <w:rPr>
          <w:rFonts w:ascii="Times New Roman" w:eastAsia="Times New Roman" w:hAnsi="Times New Roman"/>
        </w:rPr>
        <w:t>, інформаці</w:t>
      </w:r>
      <w:r w:rsidR="004C4023">
        <w:rPr>
          <w:rFonts w:ascii="Times New Roman" w:eastAsia="Times New Roman" w:hAnsi="Times New Roman"/>
        </w:rPr>
        <w:t>я</w:t>
      </w:r>
      <w:r w:rsidR="004C4023" w:rsidRPr="003E41FA">
        <w:rPr>
          <w:rFonts w:ascii="Times New Roman" w:eastAsia="Times New Roman" w:hAnsi="Times New Roman"/>
        </w:rPr>
        <w:t xml:space="preserve"> про Властивості </w:t>
      </w:r>
      <w:r w:rsidR="004C4023" w:rsidRPr="003E41FA">
        <w:rPr>
          <w:rFonts w:ascii="Times New Roman" w:eastAsia="Times New Roman" w:hAnsi="Times New Roman"/>
          <w:color w:val="000000"/>
        </w:rPr>
        <w:t>1 – 3 Дієтичних добавок</w:t>
      </w:r>
      <w:r w:rsidR="004C4023" w:rsidRPr="003E41FA">
        <w:rPr>
          <w:rFonts w:ascii="Times New Roman" w:eastAsia="Times New Roman" w:hAnsi="Times New Roman"/>
        </w:rPr>
        <w:t xml:space="preserve"> не відповіда</w:t>
      </w:r>
      <w:r w:rsidR="004C4023">
        <w:rPr>
          <w:rFonts w:ascii="Times New Roman" w:eastAsia="Times New Roman" w:hAnsi="Times New Roman"/>
        </w:rPr>
        <w:t>є</w:t>
      </w:r>
      <w:r w:rsidR="004C4023" w:rsidRPr="003E41FA">
        <w:rPr>
          <w:rFonts w:ascii="Times New Roman" w:eastAsia="Times New Roman" w:hAnsi="Times New Roman"/>
        </w:rPr>
        <w:t xml:space="preserve"> вимогам пункту 3.3 розділу ІІІ Гігієнічних вимог до дієтичних добавок, оскільки етикетування і реклама Дієтичних добавок містять вислови щодо можливої лікувальної дії, втамування болю; поради, що пов’язані з лікуванням чи полегшенням умов перебігу захворювань</w:t>
      </w:r>
      <w:r w:rsidR="004C4023">
        <w:rPr>
          <w:rFonts w:ascii="Times New Roman" w:eastAsia="Times New Roman" w:hAnsi="Times New Roman"/>
        </w:rPr>
        <w:t>.</w:t>
      </w:r>
      <w:r w:rsidR="004C4023" w:rsidRPr="003E41FA">
        <w:rPr>
          <w:rFonts w:ascii="Times New Roman" w:eastAsia="Times New Roman" w:hAnsi="Times New Roman"/>
        </w:rPr>
        <w:t xml:space="preserve"> </w:t>
      </w:r>
      <w:r w:rsidR="004C4023">
        <w:rPr>
          <w:rFonts w:ascii="Times New Roman" w:eastAsia="Times New Roman" w:hAnsi="Times New Roman"/>
        </w:rPr>
        <w:t>К</w:t>
      </w:r>
      <w:r w:rsidR="004C4023" w:rsidRPr="006406D0">
        <w:rPr>
          <w:rFonts w:ascii="Times New Roman" w:eastAsia="Times New Roman" w:hAnsi="Times New Roman"/>
        </w:rPr>
        <w:t>рім того</w:t>
      </w:r>
      <w:r>
        <w:rPr>
          <w:rFonts w:ascii="Times New Roman" w:eastAsia="Times New Roman" w:hAnsi="Times New Roman"/>
        </w:rPr>
        <w:t>,</w:t>
      </w:r>
      <w:r w:rsidR="004C4023" w:rsidRPr="006406D0">
        <w:rPr>
          <w:rFonts w:ascii="Times New Roman" w:eastAsia="Times New Roman" w:hAnsi="Times New Roman"/>
        </w:rPr>
        <w:t xml:space="preserve"> Властивості 1 – 3</w:t>
      </w:r>
      <w:r w:rsidR="004C4023">
        <w:rPr>
          <w:rFonts w:ascii="Times New Roman" w:eastAsia="Times New Roman" w:hAnsi="Times New Roman"/>
        </w:rPr>
        <w:t>, зазначені на упаковках Дієтичних добавок</w:t>
      </w:r>
      <w:r>
        <w:rPr>
          <w:rFonts w:ascii="Times New Roman" w:eastAsia="Times New Roman" w:hAnsi="Times New Roman"/>
        </w:rPr>
        <w:t>,</w:t>
      </w:r>
      <w:r w:rsidR="004C4023" w:rsidRPr="006406D0">
        <w:rPr>
          <w:rFonts w:ascii="Times New Roman" w:eastAsia="Times New Roman" w:hAnsi="Times New Roman"/>
        </w:rPr>
        <w:t xml:space="preserve"> відсутні в додатку 2 або додатку 3 до Вимог до тверджень, а</w:t>
      </w:r>
      <w:r w:rsidR="004C4023">
        <w:rPr>
          <w:rFonts w:ascii="Times New Roman" w:eastAsia="Times New Roman" w:hAnsi="Times New Roman"/>
        </w:rPr>
        <w:t xml:space="preserve"> отже</w:t>
      </w:r>
      <w:r>
        <w:rPr>
          <w:rFonts w:ascii="Times New Roman" w:eastAsia="Times New Roman" w:hAnsi="Times New Roman"/>
        </w:rPr>
        <w:t>,</w:t>
      </w:r>
      <w:r w:rsidR="004C4023" w:rsidRPr="006406D0">
        <w:rPr>
          <w:rFonts w:ascii="Times New Roman" w:eastAsia="Times New Roman" w:hAnsi="Times New Roman"/>
        </w:rPr>
        <w:t xml:space="preserve"> </w:t>
      </w:r>
      <w:r w:rsidR="004C4023">
        <w:rPr>
          <w:rFonts w:ascii="Times New Roman" w:eastAsia="Times New Roman" w:hAnsi="Times New Roman"/>
        </w:rPr>
        <w:t>не можуть</w:t>
      </w:r>
      <w:r w:rsidR="004C4023" w:rsidRPr="006406D0">
        <w:rPr>
          <w:rFonts w:ascii="Times New Roman" w:eastAsia="Times New Roman" w:hAnsi="Times New Roman"/>
        </w:rPr>
        <w:t xml:space="preserve"> </w:t>
      </w:r>
      <w:r w:rsidR="004C4023">
        <w:rPr>
          <w:rFonts w:ascii="Times New Roman" w:eastAsia="Times New Roman" w:hAnsi="Times New Roman"/>
        </w:rPr>
        <w:t>поширюватись</w:t>
      </w:r>
      <w:r w:rsidR="004C4023" w:rsidRPr="006406D0">
        <w:rPr>
          <w:rFonts w:ascii="Times New Roman" w:eastAsia="Times New Roman" w:hAnsi="Times New Roman"/>
        </w:rPr>
        <w:t>.</w:t>
      </w:r>
    </w:p>
    <w:p w14:paraId="40B35ED3" w14:textId="77777777" w:rsidR="004C4023" w:rsidRPr="003E41FA" w:rsidRDefault="004C4023" w:rsidP="007723B7">
      <w:pPr>
        <w:widowControl w:val="0"/>
        <w:numPr>
          <w:ilvl w:val="2"/>
          <w:numId w:val="3"/>
        </w:numPr>
        <w:pBdr>
          <w:top w:val="nil"/>
          <w:left w:val="nil"/>
          <w:bottom w:val="nil"/>
          <w:right w:val="nil"/>
          <w:between w:val="nil"/>
        </w:pBdr>
        <w:spacing w:before="120" w:after="120" w:line="240" w:lineRule="auto"/>
        <w:ind w:left="567" w:hanging="709"/>
        <w:jc w:val="both"/>
        <w:rPr>
          <w:rFonts w:ascii="Times New Roman" w:eastAsia="Times New Roman" w:hAnsi="Times New Roman" w:cs="Times New Roman"/>
          <w:color w:val="000000"/>
          <w:sz w:val="24"/>
          <w:szCs w:val="24"/>
          <w:lang w:val="uk-UA"/>
        </w:rPr>
      </w:pPr>
      <w:r w:rsidRPr="003E41FA">
        <w:rPr>
          <w:rFonts w:ascii="Times New Roman" w:eastAsia="Times New Roman" w:hAnsi="Times New Roman" w:cs="Times New Roman"/>
          <w:b/>
          <w:color w:val="000000"/>
          <w:sz w:val="24"/>
          <w:szCs w:val="24"/>
          <w:lang w:val="uk-UA"/>
        </w:rPr>
        <w:t>Щодо Звітів про науково-дослідну роботу</w:t>
      </w:r>
    </w:p>
    <w:p w14:paraId="3C49A57F" w14:textId="60BD6F04" w:rsidR="004C4023" w:rsidRPr="003E41FA" w:rsidRDefault="004C4023" w:rsidP="004C4023">
      <w:pPr>
        <w:pStyle w:val="a3"/>
        <w:widowControl w:val="0"/>
        <w:numPr>
          <w:ilvl w:val="0"/>
          <w:numId w:val="1"/>
        </w:numPr>
        <w:pBdr>
          <w:top w:val="nil"/>
          <w:left w:val="nil"/>
          <w:bottom w:val="nil"/>
          <w:right w:val="nil"/>
          <w:between w:val="nil"/>
        </w:pBdr>
        <w:spacing w:before="120" w:after="120"/>
        <w:ind w:left="567" w:hanging="709"/>
        <w:contextualSpacing w:val="0"/>
        <w:jc w:val="both"/>
        <w:rPr>
          <w:rFonts w:ascii="Times New Roman" w:hAnsi="Times New Roman"/>
        </w:rPr>
      </w:pPr>
      <w:r w:rsidRPr="003E41FA">
        <w:rPr>
          <w:rFonts w:ascii="Times New Roman" w:eastAsia="Times New Roman" w:hAnsi="Times New Roman"/>
          <w:color w:val="000000"/>
        </w:rPr>
        <w:t xml:space="preserve">За твердженням Товариства, </w:t>
      </w:r>
      <w:r w:rsidRPr="003E41FA">
        <w:rPr>
          <w:rFonts w:ascii="Times New Roman" w:eastAsia="Times New Roman" w:hAnsi="Times New Roman"/>
        </w:rPr>
        <w:t xml:space="preserve">Властивості </w:t>
      </w:r>
      <w:r w:rsidRPr="003E41FA">
        <w:rPr>
          <w:rFonts w:ascii="Times New Roman" w:eastAsia="Times New Roman" w:hAnsi="Times New Roman"/>
          <w:color w:val="000000"/>
        </w:rPr>
        <w:t>1</w:t>
      </w:r>
      <w:r w:rsidR="005A6DF0">
        <w:rPr>
          <w:rFonts w:ascii="Times New Roman" w:eastAsia="Times New Roman" w:hAnsi="Times New Roman"/>
          <w:color w:val="000000"/>
        </w:rPr>
        <w:t xml:space="preserve"> ‒ </w:t>
      </w:r>
      <w:r w:rsidRPr="003E41FA">
        <w:rPr>
          <w:rFonts w:ascii="Times New Roman" w:eastAsia="Times New Roman" w:hAnsi="Times New Roman"/>
          <w:color w:val="000000"/>
        </w:rPr>
        <w:t xml:space="preserve">3 Дієтичних добавок </w:t>
      </w:r>
      <w:r w:rsidRPr="003E41FA">
        <w:rPr>
          <w:rFonts w:ascii="Times New Roman" w:eastAsia="Times New Roman" w:hAnsi="Times New Roman"/>
        </w:rPr>
        <w:t>підтверджують</w:t>
      </w:r>
      <w:r>
        <w:rPr>
          <w:rFonts w:ascii="Times New Roman" w:eastAsia="Times New Roman" w:hAnsi="Times New Roman"/>
        </w:rPr>
        <w:t>ся</w:t>
      </w:r>
      <w:r w:rsidRPr="003E41FA">
        <w:rPr>
          <w:rFonts w:ascii="Times New Roman" w:eastAsia="Times New Roman" w:hAnsi="Times New Roman"/>
          <w:color w:val="000000"/>
        </w:rPr>
        <w:t>, зокрема</w:t>
      </w:r>
      <w:r w:rsidR="005A6DF0">
        <w:rPr>
          <w:rFonts w:ascii="Times New Roman" w:eastAsia="Times New Roman" w:hAnsi="Times New Roman"/>
          <w:color w:val="000000"/>
        </w:rPr>
        <w:t>,</w:t>
      </w:r>
      <w:r w:rsidRPr="003E41FA">
        <w:rPr>
          <w:rFonts w:ascii="Times New Roman" w:eastAsia="Times New Roman" w:hAnsi="Times New Roman"/>
          <w:color w:val="000000"/>
        </w:rPr>
        <w:t xml:space="preserve"> </w:t>
      </w:r>
      <w:r w:rsidRPr="003E41FA">
        <w:rPr>
          <w:rFonts w:ascii="Times New Roman" w:eastAsia="Times New Roman" w:hAnsi="Times New Roman"/>
        </w:rPr>
        <w:t>Звіт</w:t>
      </w:r>
      <w:r>
        <w:rPr>
          <w:rFonts w:ascii="Times New Roman" w:eastAsia="Times New Roman" w:hAnsi="Times New Roman"/>
        </w:rPr>
        <w:t>ами</w:t>
      </w:r>
      <w:r w:rsidRPr="003E41FA">
        <w:rPr>
          <w:rFonts w:ascii="Times New Roman" w:eastAsia="Times New Roman" w:hAnsi="Times New Roman"/>
        </w:rPr>
        <w:t xml:space="preserve"> про науково-дослідну роботу</w:t>
      </w:r>
      <w:r w:rsidRPr="003E41FA">
        <w:rPr>
          <w:rFonts w:ascii="Times New Roman" w:eastAsia="Times New Roman" w:hAnsi="Times New Roman"/>
          <w:color w:val="000000"/>
        </w:rPr>
        <w:t>.</w:t>
      </w:r>
    </w:p>
    <w:p w14:paraId="705EDD63" w14:textId="5E58C6D1" w:rsidR="004C4023" w:rsidRPr="003E41FA" w:rsidRDefault="004C4023" w:rsidP="004C4023">
      <w:pPr>
        <w:pStyle w:val="a3"/>
        <w:widowControl w:val="0"/>
        <w:numPr>
          <w:ilvl w:val="0"/>
          <w:numId w:val="1"/>
        </w:numPr>
        <w:pBdr>
          <w:top w:val="nil"/>
          <w:left w:val="nil"/>
          <w:bottom w:val="nil"/>
          <w:right w:val="nil"/>
          <w:between w:val="nil"/>
        </w:pBdr>
        <w:spacing w:before="120" w:after="120"/>
        <w:ind w:left="567" w:hanging="709"/>
        <w:contextualSpacing w:val="0"/>
        <w:jc w:val="both"/>
        <w:rPr>
          <w:rFonts w:ascii="Times New Roman" w:hAnsi="Times New Roman"/>
        </w:rPr>
      </w:pPr>
      <w:r w:rsidRPr="003E41FA">
        <w:rPr>
          <w:rFonts w:ascii="Times New Roman" w:eastAsia="Times New Roman" w:hAnsi="Times New Roman"/>
        </w:rPr>
        <w:t>Зі Звіт</w:t>
      </w:r>
      <w:r>
        <w:rPr>
          <w:rFonts w:ascii="Times New Roman" w:eastAsia="Times New Roman" w:hAnsi="Times New Roman"/>
        </w:rPr>
        <w:t>ів</w:t>
      </w:r>
      <w:r w:rsidRPr="003E41FA">
        <w:rPr>
          <w:rFonts w:ascii="Times New Roman" w:eastAsia="Times New Roman" w:hAnsi="Times New Roman"/>
        </w:rPr>
        <w:t xml:space="preserve"> про науково-дослідну роботу, </w:t>
      </w:r>
      <w:r w:rsidR="005A6DF0" w:rsidRPr="003E41FA">
        <w:rPr>
          <w:rFonts w:ascii="Times New Roman" w:eastAsia="Times New Roman" w:hAnsi="Times New Roman"/>
        </w:rPr>
        <w:t>складени</w:t>
      </w:r>
      <w:r w:rsidR="005A6DF0">
        <w:rPr>
          <w:rFonts w:ascii="Times New Roman" w:eastAsia="Times New Roman" w:hAnsi="Times New Roman"/>
        </w:rPr>
        <w:t>х</w:t>
      </w:r>
      <w:r w:rsidR="005A6DF0" w:rsidRPr="003E41FA">
        <w:rPr>
          <w:rFonts w:ascii="Times New Roman" w:eastAsia="Times New Roman" w:hAnsi="Times New Roman"/>
        </w:rPr>
        <w:t xml:space="preserve"> </w:t>
      </w:r>
      <w:r w:rsidRPr="003E41FA">
        <w:rPr>
          <w:rFonts w:ascii="Times New Roman" w:eastAsia="Times New Roman" w:hAnsi="Times New Roman"/>
        </w:rPr>
        <w:t xml:space="preserve">ДП «Науковий токсикологічний центр імені академіка Л.І. Медведя МОЗ України», вбачається, що Дієтичні добавки відповідають вимогам українського санітарного законодавства та європейських регламентів про дієтичні добавки. Зазначене підтвердило ДП «Науковий токсикологічний центр імені академіка Л.І. Медведя МОЗ України». </w:t>
      </w:r>
    </w:p>
    <w:p w14:paraId="02602085" w14:textId="0ED01C04" w:rsidR="004C4023" w:rsidRPr="003E41FA" w:rsidRDefault="004C4023" w:rsidP="004C4023">
      <w:pPr>
        <w:pStyle w:val="a3"/>
        <w:widowControl w:val="0"/>
        <w:numPr>
          <w:ilvl w:val="0"/>
          <w:numId w:val="1"/>
        </w:numPr>
        <w:pBdr>
          <w:top w:val="nil"/>
          <w:left w:val="nil"/>
          <w:bottom w:val="nil"/>
          <w:right w:val="nil"/>
          <w:between w:val="nil"/>
        </w:pBdr>
        <w:spacing w:before="120" w:after="120"/>
        <w:ind w:left="567" w:hanging="709"/>
        <w:contextualSpacing w:val="0"/>
        <w:jc w:val="both"/>
        <w:rPr>
          <w:rFonts w:ascii="Times New Roman" w:hAnsi="Times New Roman"/>
        </w:rPr>
      </w:pPr>
      <w:r w:rsidRPr="003E41FA">
        <w:rPr>
          <w:rFonts w:ascii="Times New Roman" w:eastAsia="Times New Roman" w:hAnsi="Times New Roman"/>
        </w:rPr>
        <w:t xml:space="preserve">Звіти про науково-дослідну роботу підтверджують відповідність Дієтичних добавок медичним </w:t>
      </w:r>
      <w:r w:rsidRPr="003E41FA">
        <w:rPr>
          <w:rFonts w:ascii="Times New Roman" w:eastAsia="Times New Roman" w:hAnsi="Times New Roman"/>
          <w:color w:val="000000"/>
        </w:rPr>
        <w:t>вимогам</w:t>
      </w:r>
      <w:r w:rsidRPr="003E41FA">
        <w:rPr>
          <w:rFonts w:ascii="Times New Roman" w:eastAsia="Times New Roman" w:hAnsi="Times New Roman"/>
        </w:rPr>
        <w:t xml:space="preserve"> безпеки для здоров</w:t>
      </w:r>
      <w:r w:rsidR="005A6DF0">
        <w:rPr>
          <w:rFonts w:ascii="Times New Roman" w:eastAsia="Times New Roman" w:hAnsi="Times New Roman"/>
        </w:rPr>
        <w:t>՚</w:t>
      </w:r>
      <w:r w:rsidRPr="003E41FA">
        <w:rPr>
          <w:rFonts w:ascii="Times New Roman" w:eastAsia="Times New Roman" w:hAnsi="Times New Roman"/>
        </w:rPr>
        <w:t>я і життя людини, зокрема вимогам санітарного законодавства України та законодавства Європейського Союзу у сфері дієтичних добавок.</w:t>
      </w:r>
    </w:p>
    <w:p w14:paraId="3CCC440A" w14:textId="2B423775" w:rsidR="004C4023" w:rsidRPr="003E41FA" w:rsidRDefault="004C4023" w:rsidP="004C4023">
      <w:pPr>
        <w:pStyle w:val="a3"/>
        <w:widowControl w:val="0"/>
        <w:numPr>
          <w:ilvl w:val="0"/>
          <w:numId w:val="1"/>
        </w:numPr>
        <w:pBdr>
          <w:top w:val="nil"/>
          <w:left w:val="nil"/>
          <w:bottom w:val="nil"/>
          <w:right w:val="nil"/>
          <w:between w:val="nil"/>
        </w:pBdr>
        <w:spacing w:before="120" w:after="120"/>
        <w:ind w:left="567" w:hanging="709"/>
        <w:contextualSpacing w:val="0"/>
        <w:jc w:val="both"/>
        <w:rPr>
          <w:rFonts w:ascii="Times New Roman" w:hAnsi="Times New Roman"/>
        </w:rPr>
      </w:pPr>
      <w:r w:rsidRPr="003E41FA">
        <w:rPr>
          <w:rFonts w:ascii="Times New Roman" w:eastAsia="Times New Roman" w:hAnsi="Times New Roman"/>
        </w:rPr>
        <w:t xml:space="preserve">До того ж </w:t>
      </w:r>
      <w:r w:rsidRPr="003E41FA">
        <w:rPr>
          <w:rFonts w:ascii="Times New Roman" w:hAnsi="Times New Roman"/>
        </w:rPr>
        <w:t xml:space="preserve">ДП «Науковий токсикологічний центр імені академіка Л.І. Медведя МОЗ України» </w:t>
      </w:r>
      <w:r>
        <w:rPr>
          <w:rFonts w:ascii="Times New Roman" w:hAnsi="Times New Roman"/>
        </w:rPr>
        <w:t>повідомило</w:t>
      </w:r>
      <w:r w:rsidRPr="003E41FA">
        <w:rPr>
          <w:rFonts w:ascii="Times New Roman" w:hAnsi="Times New Roman"/>
        </w:rPr>
        <w:t>, що не може підтвердити, що</w:t>
      </w:r>
      <w:r>
        <w:rPr>
          <w:rFonts w:ascii="Times New Roman" w:hAnsi="Times New Roman"/>
        </w:rPr>
        <w:t xml:space="preserve"> </w:t>
      </w:r>
      <w:r w:rsidR="005A6DF0">
        <w:rPr>
          <w:rFonts w:ascii="Times New Roman" w:hAnsi="Times New Roman"/>
        </w:rPr>
        <w:t>в</w:t>
      </w:r>
      <w:r w:rsidR="005A6DF0" w:rsidRPr="003E41FA">
        <w:rPr>
          <w:rFonts w:ascii="Times New Roman" w:hAnsi="Times New Roman"/>
        </w:rPr>
        <w:t xml:space="preserve"> </w:t>
      </w:r>
      <w:r w:rsidRPr="003E41FA">
        <w:rPr>
          <w:rFonts w:ascii="Times New Roman" w:hAnsi="Times New Roman"/>
        </w:rPr>
        <w:t>Дієтичн</w:t>
      </w:r>
      <w:r>
        <w:rPr>
          <w:rFonts w:ascii="Times New Roman" w:hAnsi="Times New Roman"/>
        </w:rPr>
        <w:t xml:space="preserve">их </w:t>
      </w:r>
      <w:r w:rsidRPr="003E41FA">
        <w:rPr>
          <w:rFonts w:ascii="Times New Roman" w:hAnsi="Times New Roman"/>
        </w:rPr>
        <w:t>добав</w:t>
      </w:r>
      <w:r>
        <w:rPr>
          <w:rFonts w:ascii="Times New Roman" w:hAnsi="Times New Roman"/>
        </w:rPr>
        <w:t>ках</w:t>
      </w:r>
      <w:r w:rsidRPr="003E41FA">
        <w:rPr>
          <w:rFonts w:ascii="Times New Roman" w:hAnsi="Times New Roman"/>
        </w:rPr>
        <w:t xml:space="preserve"> </w:t>
      </w:r>
      <w:r>
        <w:rPr>
          <w:rFonts w:ascii="Times New Roman" w:hAnsi="Times New Roman"/>
        </w:rPr>
        <w:t xml:space="preserve">є </w:t>
      </w:r>
      <w:r w:rsidRPr="003E41FA">
        <w:rPr>
          <w:rFonts w:ascii="Times New Roman" w:hAnsi="Times New Roman"/>
        </w:rPr>
        <w:t xml:space="preserve">зазначені </w:t>
      </w:r>
      <w:r>
        <w:rPr>
          <w:rFonts w:ascii="Times New Roman" w:hAnsi="Times New Roman"/>
        </w:rPr>
        <w:t xml:space="preserve"> </w:t>
      </w:r>
      <w:r w:rsidRPr="003E41FA">
        <w:rPr>
          <w:rFonts w:ascii="Times New Roman" w:hAnsi="Times New Roman"/>
        </w:rPr>
        <w:t xml:space="preserve"> Властивості 1</w:t>
      </w:r>
      <w:r w:rsidR="005A6DF0">
        <w:rPr>
          <w:rFonts w:ascii="Times New Roman" w:hAnsi="Times New Roman"/>
        </w:rPr>
        <w:t xml:space="preserve"> ‒ </w:t>
      </w:r>
      <w:r w:rsidRPr="003E41FA">
        <w:rPr>
          <w:rFonts w:ascii="Times New Roman" w:hAnsi="Times New Roman"/>
        </w:rPr>
        <w:t>3</w:t>
      </w:r>
      <w:r w:rsidRPr="003E41FA">
        <w:rPr>
          <w:rFonts w:ascii="Times New Roman" w:eastAsia="Times New Roman" w:hAnsi="Times New Roman"/>
        </w:rPr>
        <w:t>.</w:t>
      </w:r>
    </w:p>
    <w:p w14:paraId="035B168B" w14:textId="4E8A118B" w:rsidR="004C4023" w:rsidRPr="000B0EF5" w:rsidRDefault="004C4023" w:rsidP="004C4023">
      <w:pPr>
        <w:pStyle w:val="a3"/>
        <w:widowControl w:val="0"/>
        <w:numPr>
          <w:ilvl w:val="0"/>
          <w:numId w:val="1"/>
        </w:numPr>
        <w:pBdr>
          <w:top w:val="nil"/>
          <w:left w:val="nil"/>
          <w:bottom w:val="nil"/>
          <w:right w:val="nil"/>
          <w:between w:val="nil"/>
        </w:pBdr>
        <w:spacing w:before="120" w:after="120"/>
        <w:ind w:left="567" w:hanging="709"/>
        <w:contextualSpacing w:val="0"/>
        <w:jc w:val="both"/>
        <w:rPr>
          <w:rFonts w:ascii="Times New Roman" w:hAnsi="Times New Roman"/>
        </w:rPr>
      </w:pPr>
      <w:r>
        <w:rPr>
          <w:rFonts w:ascii="Times New Roman" w:eastAsia="Times New Roman" w:hAnsi="Times New Roman"/>
          <w:color w:val="000000"/>
        </w:rPr>
        <w:t>Отже</w:t>
      </w:r>
      <w:r w:rsidRPr="003E41FA">
        <w:rPr>
          <w:rFonts w:ascii="Times New Roman" w:eastAsia="Times New Roman" w:hAnsi="Times New Roman"/>
          <w:color w:val="000000"/>
        </w:rPr>
        <w:t xml:space="preserve">, </w:t>
      </w:r>
      <w:r w:rsidRPr="003E41FA">
        <w:rPr>
          <w:rFonts w:ascii="Times New Roman" w:eastAsia="Times New Roman" w:hAnsi="Times New Roman"/>
        </w:rPr>
        <w:t>Звіти про науково-дослідну роботу</w:t>
      </w:r>
      <w:r w:rsidRPr="003E41FA">
        <w:rPr>
          <w:rFonts w:ascii="Times New Roman" w:eastAsia="Times New Roman" w:hAnsi="Times New Roman"/>
          <w:color w:val="000000"/>
        </w:rPr>
        <w:t xml:space="preserve"> </w:t>
      </w:r>
      <w:r w:rsidRPr="003E41FA">
        <w:rPr>
          <w:rFonts w:ascii="Times New Roman" w:eastAsia="Times New Roman" w:hAnsi="Times New Roman"/>
        </w:rPr>
        <w:t>не підтверджують</w:t>
      </w:r>
      <w:r>
        <w:rPr>
          <w:rFonts w:ascii="Times New Roman" w:eastAsia="Times New Roman" w:hAnsi="Times New Roman"/>
        </w:rPr>
        <w:t xml:space="preserve"> </w:t>
      </w:r>
      <w:r w:rsidR="005A6DF0">
        <w:rPr>
          <w:rFonts w:ascii="Times New Roman" w:eastAsia="Times New Roman" w:hAnsi="Times New Roman"/>
        </w:rPr>
        <w:t>наявност</w:t>
      </w:r>
      <w:r w:rsidR="00FA2E95">
        <w:rPr>
          <w:rFonts w:ascii="Times New Roman" w:eastAsia="Times New Roman" w:hAnsi="Times New Roman"/>
        </w:rPr>
        <w:t>і</w:t>
      </w:r>
      <w:r w:rsidR="005A6DF0" w:rsidRPr="003E41FA">
        <w:rPr>
          <w:rFonts w:ascii="Times New Roman" w:eastAsia="Times New Roman" w:hAnsi="Times New Roman"/>
        </w:rPr>
        <w:t xml:space="preserve"> </w:t>
      </w:r>
      <w:r w:rsidR="00FA2E95">
        <w:rPr>
          <w:rFonts w:ascii="Times New Roman" w:eastAsia="Times New Roman" w:hAnsi="Times New Roman"/>
        </w:rPr>
        <w:t xml:space="preserve">                         </w:t>
      </w:r>
      <w:r w:rsidRPr="003E41FA">
        <w:rPr>
          <w:rFonts w:ascii="Times New Roman" w:eastAsia="Times New Roman" w:hAnsi="Times New Roman"/>
        </w:rPr>
        <w:t>Властивост</w:t>
      </w:r>
      <w:r>
        <w:rPr>
          <w:rFonts w:ascii="Times New Roman" w:eastAsia="Times New Roman" w:hAnsi="Times New Roman"/>
        </w:rPr>
        <w:t>ей</w:t>
      </w:r>
      <w:r w:rsidR="005A6DF0">
        <w:rPr>
          <w:rFonts w:ascii="Times New Roman" w:eastAsia="Times New Roman" w:hAnsi="Times New Roman"/>
        </w:rPr>
        <w:t xml:space="preserve"> </w:t>
      </w:r>
      <w:r w:rsidRPr="003E41FA">
        <w:rPr>
          <w:rFonts w:ascii="Times New Roman" w:eastAsia="Times New Roman" w:hAnsi="Times New Roman"/>
          <w:color w:val="000000"/>
        </w:rPr>
        <w:t>1</w:t>
      </w:r>
      <w:r w:rsidR="005A6DF0">
        <w:rPr>
          <w:rFonts w:ascii="Times New Roman" w:eastAsia="Times New Roman" w:hAnsi="Times New Roman"/>
          <w:color w:val="000000"/>
        </w:rPr>
        <w:t xml:space="preserve">  ‒</w:t>
      </w:r>
      <w:r w:rsidR="00FA2E95">
        <w:rPr>
          <w:rFonts w:ascii="Times New Roman" w:eastAsia="Times New Roman" w:hAnsi="Times New Roman"/>
          <w:color w:val="000000"/>
        </w:rPr>
        <w:t xml:space="preserve"> </w:t>
      </w:r>
      <w:r w:rsidRPr="003E41FA">
        <w:rPr>
          <w:rFonts w:ascii="Times New Roman" w:eastAsia="Times New Roman" w:hAnsi="Times New Roman"/>
          <w:color w:val="000000"/>
        </w:rPr>
        <w:t xml:space="preserve">3 </w:t>
      </w:r>
      <w:r>
        <w:rPr>
          <w:rFonts w:ascii="Times New Roman" w:eastAsia="Times New Roman" w:hAnsi="Times New Roman"/>
          <w:color w:val="000000"/>
        </w:rPr>
        <w:t xml:space="preserve">у </w:t>
      </w:r>
      <w:r w:rsidRPr="003E41FA">
        <w:rPr>
          <w:rFonts w:ascii="Times New Roman" w:eastAsia="Times New Roman" w:hAnsi="Times New Roman"/>
        </w:rPr>
        <w:t>Дієтичних добав</w:t>
      </w:r>
      <w:r>
        <w:rPr>
          <w:rFonts w:ascii="Times New Roman" w:eastAsia="Times New Roman" w:hAnsi="Times New Roman"/>
        </w:rPr>
        <w:t>ках</w:t>
      </w:r>
      <w:r w:rsidRPr="003E41FA">
        <w:rPr>
          <w:rFonts w:ascii="Times New Roman" w:eastAsia="Times New Roman" w:hAnsi="Times New Roman"/>
        </w:rPr>
        <w:t>.</w:t>
      </w:r>
    </w:p>
    <w:p w14:paraId="587C93FB" w14:textId="4085683D" w:rsidR="004C4023" w:rsidRPr="003E41FA" w:rsidRDefault="004C4023" w:rsidP="007723B7">
      <w:pPr>
        <w:widowControl w:val="0"/>
        <w:numPr>
          <w:ilvl w:val="2"/>
          <w:numId w:val="3"/>
        </w:numPr>
        <w:pBdr>
          <w:top w:val="nil"/>
          <w:left w:val="nil"/>
          <w:bottom w:val="nil"/>
          <w:right w:val="nil"/>
          <w:between w:val="nil"/>
        </w:pBdr>
        <w:spacing w:before="120" w:after="120" w:line="240" w:lineRule="auto"/>
        <w:ind w:left="567" w:hanging="709"/>
        <w:jc w:val="both"/>
        <w:rPr>
          <w:rFonts w:ascii="Times New Roman" w:eastAsia="Times New Roman" w:hAnsi="Times New Roman" w:cs="Times New Roman"/>
          <w:color w:val="000000"/>
          <w:sz w:val="24"/>
          <w:szCs w:val="24"/>
          <w:lang w:val="uk-UA"/>
        </w:rPr>
      </w:pPr>
      <w:r w:rsidRPr="003E41FA">
        <w:rPr>
          <w:rFonts w:ascii="Times New Roman" w:eastAsia="Times New Roman" w:hAnsi="Times New Roman" w:cs="Times New Roman"/>
          <w:b/>
          <w:color w:val="000000"/>
          <w:sz w:val="24"/>
          <w:szCs w:val="24"/>
          <w:lang w:val="uk-UA"/>
        </w:rPr>
        <w:t xml:space="preserve">Щодо Публікацій, </w:t>
      </w:r>
      <w:r w:rsidR="005E3722">
        <w:rPr>
          <w:rFonts w:ascii="Times New Roman" w:eastAsia="Times New Roman" w:hAnsi="Times New Roman" w:cs="Times New Roman"/>
          <w:b/>
          <w:color w:val="000000"/>
          <w:sz w:val="24"/>
          <w:szCs w:val="24"/>
          <w:lang w:val="uk-UA"/>
        </w:rPr>
        <w:t xml:space="preserve">які </w:t>
      </w:r>
      <w:r w:rsidR="005E3722" w:rsidRPr="003E41FA">
        <w:rPr>
          <w:rFonts w:ascii="Times New Roman" w:eastAsia="Times New Roman" w:hAnsi="Times New Roman" w:cs="Times New Roman"/>
          <w:b/>
          <w:color w:val="000000"/>
          <w:sz w:val="24"/>
          <w:szCs w:val="24"/>
          <w:lang w:val="uk-UA"/>
        </w:rPr>
        <w:t>нада</w:t>
      </w:r>
      <w:r w:rsidR="005E3722">
        <w:rPr>
          <w:rFonts w:ascii="Times New Roman" w:eastAsia="Times New Roman" w:hAnsi="Times New Roman" w:cs="Times New Roman"/>
          <w:b/>
          <w:color w:val="000000"/>
          <w:sz w:val="24"/>
          <w:szCs w:val="24"/>
          <w:lang w:val="uk-UA"/>
        </w:rPr>
        <w:t>ло</w:t>
      </w:r>
      <w:r w:rsidR="005E3722" w:rsidRPr="003E41FA">
        <w:rPr>
          <w:rFonts w:ascii="Times New Roman" w:eastAsia="Times New Roman" w:hAnsi="Times New Roman" w:cs="Times New Roman"/>
          <w:b/>
          <w:color w:val="000000"/>
          <w:sz w:val="24"/>
          <w:szCs w:val="24"/>
          <w:lang w:val="uk-UA"/>
        </w:rPr>
        <w:t xml:space="preserve"> </w:t>
      </w:r>
      <w:r w:rsidRPr="003E41FA">
        <w:rPr>
          <w:rFonts w:ascii="Times New Roman" w:eastAsia="Times New Roman" w:hAnsi="Times New Roman" w:cs="Times New Roman"/>
          <w:b/>
          <w:color w:val="000000"/>
          <w:sz w:val="24"/>
          <w:szCs w:val="24"/>
          <w:lang w:val="uk-UA"/>
        </w:rPr>
        <w:t>Товариство</w:t>
      </w:r>
    </w:p>
    <w:p w14:paraId="3E45FAF2" w14:textId="77777777" w:rsidR="004C4023" w:rsidRPr="006406D0" w:rsidRDefault="004C4023" w:rsidP="004C4023">
      <w:pPr>
        <w:widowControl w:val="0"/>
        <w:numPr>
          <w:ilvl w:val="0"/>
          <w:numId w:val="1"/>
        </w:numPr>
        <w:spacing w:before="120" w:after="120" w:line="240" w:lineRule="auto"/>
        <w:ind w:left="567"/>
        <w:jc w:val="both"/>
        <w:rPr>
          <w:rFonts w:ascii="Times New Roman" w:hAnsi="Times New Roman" w:cs="Times New Roman"/>
          <w:sz w:val="24"/>
          <w:szCs w:val="24"/>
          <w:lang w:val="uk-UA"/>
        </w:rPr>
      </w:pPr>
      <w:r w:rsidRPr="003E41FA">
        <w:rPr>
          <w:rFonts w:ascii="Times New Roman" w:eastAsia="Times New Roman" w:hAnsi="Times New Roman" w:cs="Times New Roman"/>
          <w:sz w:val="24"/>
          <w:szCs w:val="24"/>
          <w:lang w:val="uk-UA"/>
        </w:rPr>
        <w:t>У наданих Товариством Публікаціях зазнача</w:t>
      </w:r>
      <w:r>
        <w:rPr>
          <w:rFonts w:ascii="Times New Roman" w:eastAsia="Times New Roman" w:hAnsi="Times New Roman" w:cs="Times New Roman"/>
          <w:sz w:val="24"/>
          <w:szCs w:val="24"/>
          <w:lang w:val="uk-UA"/>
        </w:rPr>
        <w:t>ю</w:t>
      </w:r>
      <w:r w:rsidRPr="003E41FA">
        <w:rPr>
          <w:rFonts w:ascii="Times New Roman" w:eastAsia="Times New Roman" w:hAnsi="Times New Roman" w:cs="Times New Roman"/>
          <w:sz w:val="24"/>
          <w:szCs w:val="24"/>
          <w:lang w:val="uk-UA"/>
        </w:rPr>
        <w:t>ться загальні властивості окремих складових Дієтичн</w:t>
      </w:r>
      <w:r>
        <w:rPr>
          <w:rFonts w:ascii="Times New Roman" w:eastAsia="Times New Roman" w:hAnsi="Times New Roman" w:cs="Times New Roman"/>
          <w:sz w:val="24"/>
          <w:szCs w:val="24"/>
          <w:lang w:val="uk-UA"/>
        </w:rPr>
        <w:t>их</w:t>
      </w:r>
      <w:r w:rsidRPr="003E41FA">
        <w:rPr>
          <w:rFonts w:ascii="Times New Roman" w:eastAsia="Times New Roman" w:hAnsi="Times New Roman" w:cs="Times New Roman"/>
          <w:sz w:val="24"/>
          <w:szCs w:val="24"/>
          <w:lang w:val="uk-UA"/>
        </w:rPr>
        <w:t xml:space="preserve"> добав</w:t>
      </w:r>
      <w:r>
        <w:rPr>
          <w:rFonts w:ascii="Times New Roman" w:eastAsia="Times New Roman" w:hAnsi="Times New Roman" w:cs="Times New Roman"/>
          <w:sz w:val="24"/>
          <w:szCs w:val="24"/>
          <w:lang w:val="uk-UA"/>
        </w:rPr>
        <w:t>ок</w:t>
      </w:r>
      <w:r w:rsidRPr="003E41FA">
        <w:rPr>
          <w:rFonts w:ascii="Times New Roman" w:eastAsia="Times New Roman" w:hAnsi="Times New Roman" w:cs="Times New Roman"/>
          <w:sz w:val="24"/>
          <w:szCs w:val="24"/>
          <w:lang w:val="uk-UA"/>
        </w:rPr>
        <w:t xml:space="preserve">. </w:t>
      </w:r>
    </w:p>
    <w:p w14:paraId="1DB8EBEF" w14:textId="0C7A02E1" w:rsidR="004C4023" w:rsidRPr="003E41FA" w:rsidRDefault="004C4023" w:rsidP="004C4023">
      <w:pPr>
        <w:widowControl w:val="0"/>
        <w:numPr>
          <w:ilvl w:val="0"/>
          <w:numId w:val="1"/>
        </w:numPr>
        <w:spacing w:before="120" w:after="120" w:line="240" w:lineRule="auto"/>
        <w:ind w:left="567"/>
        <w:jc w:val="both"/>
        <w:rPr>
          <w:rFonts w:ascii="Times New Roman" w:hAnsi="Times New Roman" w:cs="Times New Roman"/>
          <w:sz w:val="24"/>
          <w:szCs w:val="24"/>
          <w:lang w:val="uk-UA"/>
        </w:rPr>
      </w:pPr>
      <w:r w:rsidRPr="003E41FA">
        <w:rPr>
          <w:rFonts w:ascii="Times New Roman" w:eastAsia="Times New Roman" w:hAnsi="Times New Roman" w:cs="Times New Roman"/>
          <w:sz w:val="24"/>
          <w:szCs w:val="24"/>
          <w:lang w:val="uk-UA"/>
        </w:rPr>
        <w:t>Водночас властивості окремих складових Дієтичних добавок, які</w:t>
      </w:r>
      <w:r w:rsidR="005E3722">
        <w:rPr>
          <w:rFonts w:ascii="Times New Roman" w:eastAsia="Times New Roman" w:hAnsi="Times New Roman" w:cs="Times New Roman"/>
          <w:sz w:val="24"/>
          <w:szCs w:val="24"/>
          <w:lang w:val="uk-UA"/>
        </w:rPr>
        <w:t>,</w:t>
      </w:r>
      <w:r w:rsidRPr="003E41FA">
        <w:rPr>
          <w:rFonts w:ascii="Times New Roman" w:eastAsia="Times New Roman" w:hAnsi="Times New Roman" w:cs="Times New Roman"/>
          <w:sz w:val="24"/>
          <w:szCs w:val="24"/>
          <w:lang w:val="uk-UA"/>
        </w:rPr>
        <w:t xml:space="preserve"> у свою чергу, не тотожні Властивостям 1</w:t>
      </w:r>
      <w:r w:rsidR="005E3722">
        <w:rPr>
          <w:rFonts w:ascii="Times New Roman" w:eastAsia="Times New Roman" w:hAnsi="Times New Roman" w:cs="Times New Roman"/>
          <w:sz w:val="24"/>
          <w:szCs w:val="24"/>
          <w:lang w:val="uk-UA"/>
        </w:rPr>
        <w:t xml:space="preserve"> ‒ </w:t>
      </w:r>
      <w:r w:rsidRPr="003E41FA">
        <w:rPr>
          <w:rFonts w:ascii="Times New Roman" w:eastAsia="Times New Roman" w:hAnsi="Times New Roman" w:cs="Times New Roman"/>
          <w:sz w:val="24"/>
          <w:szCs w:val="24"/>
          <w:lang w:val="uk-UA"/>
        </w:rPr>
        <w:t>3, не</w:t>
      </w:r>
      <w:r>
        <w:rPr>
          <w:rFonts w:ascii="Times New Roman" w:eastAsia="Times New Roman" w:hAnsi="Times New Roman" w:cs="Times New Roman"/>
          <w:sz w:val="24"/>
          <w:szCs w:val="24"/>
          <w:lang w:val="uk-UA"/>
        </w:rPr>
        <w:t xml:space="preserve"> є належним</w:t>
      </w:r>
      <w:r w:rsidRPr="003E41FA">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lang w:val="uk-UA"/>
        </w:rPr>
        <w:t>підтвердженням</w:t>
      </w:r>
      <w:r w:rsidRPr="003E41FA">
        <w:rPr>
          <w:rFonts w:ascii="Times New Roman" w:eastAsia="Times New Roman" w:hAnsi="Times New Roman" w:cs="Times New Roman"/>
          <w:sz w:val="24"/>
          <w:szCs w:val="24"/>
          <w:lang w:val="uk-UA"/>
        </w:rPr>
        <w:t xml:space="preserve"> наявн</w:t>
      </w:r>
      <w:r>
        <w:rPr>
          <w:rFonts w:ascii="Times New Roman" w:eastAsia="Times New Roman" w:hAnsi="Times New Roman" w:cs="Times New Roman"/>
          <w:sz w:val="24"/>
          <w:szCs w:val="24"/>
          <w:lang w:val="uk-UA"/>
        </w:rPr>
        <w:t>ості</w:t>
      </w:r>
      <w:r w:rsidRPr="003E41FA">
        <w:rPr>
          <w:rFonts w:ascii="Times New Roman" w:eastAsia="Times New Roman" w:hAnsi="Times New Roman" w:cs="Times New Roman"/>
          <w:sz w:val="24"/>
          <w:szCs w:val="24"/>
          <w:lang w:val="uk-UA"/>
        </w:rPr>
        <w:t xml:space="preserve"> </w:t>
      </w:r>
      <w:r w:rsidR="005E3722">
        <w:rPr>
          <w:rFonts w:ascii="Times New Roman" w:eastAsia="Times New Roman" w:hAnsi="Times New Roman" w:cs="Times New Roman"/>
          <w:sz w:val="24"/>
          <w:szCs w:val="24"/>
          <w:lang w:val="uk-UA"/>
        </w:rPr>
        <w:t>в</w:t>
      </w:r>
      <w:r w:rsidR="005E3722" w:rsidRPr="003E41FA">
        <w:rPr>
          <w:rFonts w:ascii="Times New Roman" w:eastAsia="Times New Roman" w:hAnsi="Times New Roman" w:cs="Times New Roman"/>
          <w:sz w:val="24"/>
          <w:szCs w:val="24"/>
          <w:lang w:val="uk-UA"/>
        </w:rPr>
        <w:t xml:space="preserve"> </w:t>
      </w:r>
      <w:r w:rsidRPr="003E41FA">
        <w:rPr>
          <w:rFonts w:ascii="Times New Roman" w:eastAsia="Times New Roman" w:hAnsi="Times New Roman" w:cs="Times New Roman"/>
          <w:sz w:val="24"/>
          <w:szCs w:val="24"/>
          <w:lang w:val="uk-UA"/>
        </w:rPr>
        <w:t>самої Дієтичної добавки таких властивостей.</w:t>
      </w:r>
    </w:p>
    <w:p w14:paraId="5A3FF761" w14:textId="3A5ED492" w:rsidR="004C4023" w:rsidRPr="003E41FA" w:rsidRDefault="005E3722" w:rsidP="004C4023">
      <w:pPr>
        <w:widowControl w:val="0"/>
        <w:numPr>
          <w:ilvl w:val="0"/>
          <w:numId w:val="1"/>
        </w:numPr>
        <w:spacing w:before="120" w:after="120" w:line="240" w:lineRule="auto"/>
        <w:ind w:left="567"/>
        <w:jc w:val="both"/>
        <w:rPr>
          <w:rFonts w:ascii="Times New Roman" w:hAnsi="Times New Roman" w:cs="Times New Roman"/>
          <w:sz w:val="24"/>
          <w:szCs w:val="24"/>
          <w:lang w:val="uk-UA"/>
        </w:rPr>
      </w:pPr>
      <w:r>
        <w:rPr>
          <w:rFonts w:ascii="Times New Roman" w:eastAsia="Times New Roman" w:hAnsi="Times New Roman" w:cs="Times New Roman"/>
          <w:sz w:val="24"/>
          <w:szCs w:val="24"/>
          <w:lang w:val="uk-UA"/>
        </w:rPr>
        <w:t>Отже</w:t>
      </w:r>
      <w:r w:rsidR="004C4023" w:rsidRPr="003E41FA">
        <w:rPr>
          <w:rFonts w:ascii="Times New Roman" w:eastAsia="Times New Roman" w:hAnsi="Times New Roman" w:cs="Times New Roman"/>
          <w:sz w:val="24"/>
          <w:szCs w:val="24"/>
          <w:lang w:val="uk-UA"/>
        </w:rPr>
        <w:t>, Публікації не є належним доказом на</w:t>
      </w:r>
      <w:r w:rsidR="004C4023">
        <w:rPr>
          <w:rFonts w:ascii="Times New Roman" w:eastAsia="Times New Roman" w:hAnsi="Times New Roman" w:cs="Times New Roman"/>
          <w:sz w:val="24"/>
          <w:szCs w:val="24"/>
          <w:lang w:val="uk-UA"/>
        </w:rPr>
        <w:t>явності</w:t>
      </w:r>
      <w:r w:rsidR="004C4023" w:rsidRPr="003E41FA">
        <w:rPr>
          <w:rFonts w:ascii="Times New Roman" w:eastAsia="Times New Roman" w:hAnsi="Times New Roman" w:cs="Times New Roman"/>
          <w:sz w:val="24"/>
          <w:szCs w:val="24"/>
          <w:lang w:val="uk-UA"/>
        </w:rPr>
        <w:t xml:space="preserve"> Властивостей 1</w:t>
      </w:r>
      <w:r>
        <w:rPr>
          <w:rFonts w:ascii="Times New Roman" w:eastAsia="Times New Roman" w:hAnsi="Times New Roman" w:cs="Times New Roman"/>
          <w:sz w:val="24"/>
          <w:szCs w:val="24"/>
          <w:lang w:val="uk-UA"/>
        </w:rPr>
        <w:t xml:space="preserve"> ‒ </w:t>
      </w:r>
      <w:r w:rsidR="004C4023" w:rsidRPr="003E41FA">
        <w:rPr>
          <w:rFonts w:ascii="Times New Roman" w:eastAsia="Times New Roman" w:hAnsi="Times New Roman" w:cs="Times New Roman"/>
          <w:sz w:val="24"/>
          <w:szCs w:val="24"/>
          <w:lang w:val="uk-UA"/>
        </w:rPr>
        <w:t>3</w:t>
      </w:r>
      <w:r w:rsidR="004C4023">
        <w:rPr>
          <w:rFonts w:ascii="Times New Roman" w:eastAsia="Times New Roman" w:hAnsi="Times New Roman" w:cs="Times New Roman"/>
          <w:sz w:val="24"/>
          <w:szCs w:val="24"/>
          <w:lang w:val="uk-UA"/>
        </w:rPr>
        <w:t xml:space="preserve"> у</w:t>
      </w:r>
      <w:r w:rsidR="004C4023" w:rsidRPr="003E41FA">
        <w:rPr>
          <w:rFonts w:ascii="Times New Roman" w:eastAsia="Times New Roman" w:hAnsi="Times New Roman" w:cs="Times New Roman"/>
          <w:sz w:val="24"/>
          <w:szCs w:val="24"/>
          <w:lang w:val="uk-UA"/>
        </w:rPr>
        <w:t xml:space="preserve"> Дієтичних добав</w:t>
      </w:r>
      <w:r w:rsidR="004C4023">
        <w:rPr>
          <w:rFonts w:ascii="Times New Roman" w:eastAsia="Times New Roman" w:hAnsi="Times New Roman" w:cs="Times New Roman"/>
          <w:sz w:val="24"/>
          <w:szCs w:val="24"/>
          <w:lang w:val="uk-UA"/>
        </w:rPr>
        <w:t>ках</w:t>
      </w:r>
      <w:r w:rsidR="004C4023" w:rsidRPr="003E41FA">
        <w:rPr>
          <w:rFonts w:ascii="Times New Roman" w:eastAsia="Times New Roman" w:hAnsi="Times New Roman" w:cs="Times New Roman"/>
          <w:sz w:val="24"/>
          <w:szCs w:val="24"/>
          <w:lang w:val="uk-UA"/>
        </w:rPr>
        <w:t>, оскільки вони мають загальний характер та стосуються її окремих складових.</w:t>
      </w:r>
    </w:p>
    <w:p w14:paraId="63022FFC" w14:textId="77777777" w:rsidR="004C4023" w:rsidRPr="003E41FA" w:rsidRDefault="004C4023" w:rsidP="007723B7">
      <w:pPr>
        <w:widowControl w:val="0"/>
        <w:numPr>
          <w:ilvl w:val="1"/>
          <w:numId w:val="3"/>
        </w:numPr>
        <w:spacing w:before="120" w:after="120" w:line="240" w:lineRule="auto"/>
        <w:ind w:left="567" w:hanging="709"/>
        <w:jc w:val="both"/>
        <w:rPr>
          <w:rFonts w:ascii="Times New Roman" w:eastAsia="Times New Roman" w:hAnsi="Times New Roman" w:cs="Times New Roman"/>
          <w:sz w:val="24"/>
          <w:szCs w:val="24"/>
          <w:lang w:val="uk-UA"/>
        </w:rPr>
      </w:pPr>
      <w:r w:rsidRPr="003E41FA">
        <w:rPr>
          <w:rFonts w:ascii="Times New Roman" w:eastAsia="Times New Roman" w:hAnsi="Times New Roman" w:cs="Times New Roman"/>
          <w:b/>
          <w:color w:val="000000"/>
          <w:sz w:val="24"/>
          <w:szCs w:val="24"/>
          <w:lang w:val="uk-UA"/>
        </w:rPr>
        <w:t>Вплив</w:t>
      </w:r>
      <w:r w:rsidRPr="003E41FA">
        <w:rPr>
          <w:rFonts w:ascii="Times New Roman" w:eastAsia="Times New Roman" w:hAnsi="Times New Roman" w:cs="Times New Roman"/>
          <w:b/>
          <w:sz w:val="24"/>
          <w:szCs w:val="24"/>
          <w:lang w:val="uk-UA"/>
        </w:rPr>
        <w:t xml:space="preserve"> дій Товариства на конкуренцію на ринку лікарських засобів</w:t>
      </w:r>
    </w:p>
    <w:p w14:paraId="65F7B807" w14:textId="1C668492" w:rsidR="004C4023" w:rsidRPr="003E41FA" w:rsidRDefault="004C4023" w:rsidP="004C4023">
      <w:pPr>
        <w:widowControl w:val="0"/>
        <w:numPr>
          <w:ilvl w:val="0"/>
          <w:numId w:val="1"/>
        </w:numPr>
        <w:tabs>
          <w:tab w:val="left" w:pos="567"/>
        </w:tabs>
        <w:spacing w:before="120" w:after="120" w:line="240" w:lineRule="auto"/>
        <w:ind w:left="567" w:hanging="709"/>
        <w:jc w:val="both"/>
        <w:rPr>
          <w:rFonts w:ascii="Times New Roman" w:hAnsi="Times New Roman" w:cs="Times New Roman"/>
          <w:sz w:val="24"/>
          <w:szCs w:val="24"/>
          <w:lang w:val="uk-UA"/>
        </w:rPr>
      </w:pPr>
      <w:r w:rsidRPr="003E41FA">
        <w:rPr>
          <w:rFonts w:ascii="Times New Roman" w:eastAsia="Times New Roman" w:hAnsi="Times New Roman" w:cs="Times New Roman"/>
          <w:sz w:val="24"/>
          <w:szCs w:val="24"/>
          <w:lang w:val="uk-UA"/>
        </w:rPr>
        <w:t>У Реєстрі лікарських засобів наявна інформація про суб</w:t>
      </w:r>
      <w:r w:rsidR="005E3722">
        <w:rPr>
          <w:rFonts w:ascii="Times New Roman" w:eastAsia="Times New Roman" w:hAnsi="Times New Roman" w:cs="Times New Roman"/>
          <w:sz w:val="24"/>
          <w:szCs w:val="24"/>
          <w:lang w:val="uk-UA"/>
        </w:rPr>
        <w:t>՚</w:t>
      </w:r>
      <w:r w:rsidRPr="003E41FA">
        <w:rPr>
          <w:rFonts w:ascii="Times New Roman" w:eastAsia="Times New Roman" w:hAnsi="Times New Roman" w:cs="Times New Roman"/>
          <w:sz w:val="24"/>
          <w:szCs w:val="24"/>
          <w:lang w:val="uk-UA"/>
        </w:rPr>
        <w:t xml:space="preserve">єктів господарювання, які здійснюють виробництво лікарських засобів або вказані заявниками лікарських засобів, що </w:t>
      </w:r>
      <w:r w:rsidRPr="003E41FA">
        <w:rPr>
          <w:rFonts w:ascii="Times New Roman" w:eastAsia="Times New Roman" w:hAnsi="Times New Roman" w:cs="Times New Roman"/>
          <w:sz w:val="24"/>
          <w:szCs w:val="24"/>
          <w:lang w:val="uk-UA" w:eastAsia="ru-RU"/>
        </w:rPr>
        <w:t xml:space="preserve">застосовуються </w:t>
      </w:r>
      <w:r w:rsidR="00CD04F2" w:rsidRPr="003E41FA">
        <w:rPr>
          <w:rFonts w:ascii="Times New Roman" w:eastAsia="Times New Roman" w:hAnsi="Times New Roman" w:cs="Times New Roman"/>
          <w:sz w:val="24"/>
          <w:szCs w:val="24"/>
          <w:lang w:val="uk-UA" w:eastAsia="ru-RU"/>
        </w:rPr>
        <w:t>при кашлі та застудних захворюваннях</w:t>
      </w:r>
      <w:r w:rsidRPr="003E41FA">
        <w:rPr>
          <w:rFonts w:ascii="Times New Roman" w:eastAsia="Times New Roman" w:hAnsi="Times New Roman" w:cs="Times New Roman"/>
          <w:sz w:val="24"/>
          <w:szCs w:val="24"/>
          <w:lang w:val="uk-UA" w:eastAsia="ru-RU"/>
        </w:rPr>
        <w:t xml:space="preserve">, є </w:t>
      </w:r>
      <w:r w:rsidRPr="003E41FA">
        <w:rPr>
          <w:rFonts w:ascii="Times New Roman" w:hAnsi="Times New Roman" w:cs="Times New Roman"/>
          <w:color w:val="000000"/>
          <w:sz w:val="24"/>
          <w:szCs w:val="24"/>
          <w:lang w:val="uk-UA"/>
        </w:rPr>
        <w:t>відхаркувальними засобами</w:t>
      </w:r>
      <w:r w:rsidRPr="003E41FA">
        <w:rPr>
          <w:rFonts w:ascii="Times New Roman" w:eastAsia="Times New Roman" w:hAnsi="Times New Roman" w:cs="Times New Roman"/>
          <w:sz w:val="24"/>
          <w:szCs w:val="24"/>
          <w:lang w:val="uk-UA"/>
        </w:rPr>
        <w:t>.</w:t>
      </w:r>
    </w:p>
    <w:p w14:paraId="6B5BCA71" w14:textId="4B5F8482" w:rsidR="004C4023" w:rsidRPr="003E41FA" w:rsidRDefault="004C4023" w:rsidP="004C4023">
      <w:pPr>
        <w:widowControl w:val="0"/>
        <w:numPr>
          <w:ilvl w:val="0"/>
          <w:numId w:val="1"/>
        </w:numPr>
        <w:tabs>
          <w:tab w:val="left" w:pos="567"/>
        </w:tabs>
        <w:spacing w:before="120" w:after="120" w:line="240" w:lineRule="auto"/>
        <w:ind w:left="567" w:hanging="709"/>
        <w:jc w:val="both"/>
        <w:rPr>
          <w:rFonts w:ascii="Times New Roman" w:hAnsi="Times New Roman" w:cs="Times New Roman"/>
          <w:sz w:val="24"/>
          <w:szCs w:val="24"/>
          <w:lang w:val="uk-UA"/>
        </w:rPr>
      </w:pPr>
      <w:r w:rsidRPr="003E41FA">
        <w:rPr>
          <w:rFonts w:ascii="Times New Roman" w:eastAsia="Times New Roman" w:hAnsi="Times New Roman" w:cs="Times New Roman"/>
          <w:sz w:val="24"/>
          <w:szCs w:val="24"/>
          <w:lang w:val="uk-UA"/>
        </w:rPr>
        <w:t xml:space="preserve">Отже, ринок лікарських засобів, що </w:t>
      </w:r>
      <w:r w:rsidRPr="003E41FA">
        <w:rPr>
          <w:rFonts w:ascii="Times New Roman" w:eastAsia="Times New Roman" w:hAnsi="Times New Roman" w:cs="Times New Roman"/>
          <w:sz w:val="24"/>
          <w:szCs w:val="24"/>
          <w:lang w:val="uk-UA" w:eastAsia="ru-RU"/>
        </w:rPr>
        <w:t xml:space="preserve">застосовуються </w:t>
      </w:r>
      <w:hyperlink r:id="rId37" w:history="1">
        <w:r w:rsidRPr="003E41FA">
          <w:rPr>
            <w:rFonts w:ascii="Times New Roman" w:eastAsia="Times New Roman" w:hAnsi="Times New Roman" w:cs="Times New Roman"/>
            <w:sz w:val="24"/>
            <w:szCs w:val="24"/>
            <w:lang w:val="uk-UA" w:eastAsia="ru-RU"/>
          </w:rPr>
          <w:t>при кашлі та застудних захворюваннях</w:t>
        </w:r>
      </w:hyperlink>
      <w:r w:rsidR="005E3722">
        <w:rPr>
          <w:rFonts w:ascii="Times New Roman" w:eastAsia="Times New Roman" w:hAnsi="Times New Roman" w:cs="Times New Roman"/>
          <w:sz w:val="24"/>
          <w:szCs w:val="24"/>
          <w:lang w:val="uk-UA" w:eastAsia="ru-RU"/>
        </w:rPr>
        <w:t>,</w:t>
      </w:r>
      <w:r w:rsidRPr="003E41FA">
        <w:rPr>
          <w:rFonts w:ascii="Times New Roman" w:eastAsia="Times New Roman" w:hAnsi="Times New Roman" w:cs="Times New Roman"/>
          <w:sz w:val="24"/>
          <w:szCs w:val="24"/>
          <w:lang w:val="uk-UA" w:eastAsia="ru-RU"/>
        </w:rPr>
        <w:t xml:space="preserve"> є конкурентним</w:t>
      </w:r>
      <w:r w:rsidRPr="003E41FA">
        <w:rPr>
          <w:rFonts w:ascii="Times New Roman" w:eastAsia="Times New Roman" w:hAnsi="Times New Roman" w:cs="Times New Roman"/>
          <w:sz w:val="24"/>
          <w:szCs w:val="24"/>
          <w:lang w:val="uk-UA"/>
        </w:rPr>
        <w:t>.</w:t>
      </w:r>
    </w:p>
    <w:p w14:paraId="3B725274" w14:textId="77777777" w:rsidR="004C4023" w:rsidRPr="003E41FA" w:rsidRDefault="004C4023" w:rsidP="004C4023">
      <w:pPr>
        <w:widowControl w:val="0"/>
        <w:numPr>
          <w:ilvl w:val="0"/>
          <w:numId w:val="1"/>
        </w:numPr>
        <w:tabs>
          <w:tab w:val="left" w:pos="567"/>
        </w:tabs>
        <w:spacing w:before="120" w:after="120" w:line="240" w:lineRule="auto"/>
        <w:ind w:left="567" w:hanging="709"/>
        <w:jc w:val="both"/>
        <w:rPr>
          <w:rFonts w:ascii="Times New Roman" w:hAnsi="Times New Roman" w:cs="Times New Roman"/>
          <w:sz w:val="24"/>
          <w:szCs w:val="24"/>
          <w:lang w:val="uk-UA"/>
        </w:rPr>
      </w:pPr>
      <w:r w:rsidRPr="003E41FA">
        <w:rPr>
          <w:rFonts w:ascii="Times New Roman" w:eastAsia="Times New Roman" w:hAnsi="Times New Roman" w:cs="Times New Roman"/>
          <w:sz w:val="24"/>
          <w:szCs w:val="24"/>
          <w:lang w:val="uk-UA"/>
        </w:rPr>
        <w:t>Згідно з відомостями з Реєстру лікарських засобів Дієтичні добавки не зареєстровані як лікарські засоби.</w:t>
      </w:r>
    </w:p>
    <w:p w14:paraId="2BD1FA4B" w14:textId="39DF15E2" w:rsidR="004C4023" w:rsidRPr="003E41FA" w:rsidRDefault="004C4023" w:rsidP="004C4023">
      <w:pPr>
        <w:widowControl w:val="0"/>
        <w:numPr>
          <w:ilvl w:val="0"/>
          <w:numId w:val="1"/>
        </w:numPr>
        <w:tabs>
          <w:tab w:val="left" w:pos="567"/>
        </w:tabs>
        <w:spacing w:before="120" w:after="120" w:line="240" w:lineRule="auto"/>
        <w:ind w:left="567" w:hanging="709"/>
        <w:jc w:val="both"/>
        <w:rPr>
          <w:rFonts w:ascii="Times New Roman" w:hAnsi="Times New Roman" w:cs="Times New Roman"/>
          <w:sz w:val="24"/>
          <w:szCs w:val="24"/>
          <w:lang w:val="uk-UA"/>
        </w:rPr>
      </w:pPr>
      <w:r w:rsidRPr="003E41FA">
        <w:rPr>
          <w:rFonts w:ascii="Times New Roman" w:hAnsi="Times New Roman" w:cs="Times New Roman"/>
          <w:sz w:val="24"/>
          <w:szCs w:val="24"/>
          <w:lang w:val="uk-UA"/>
        </w:rPr>
        <w:t>Представництво «БЕРЛІН-ХЕМІ/А.МЕНАРІНІ УКРАЇНА ГМБХ» зазначило, що</w:t>
      </w:r>
      <w:r w:rsidR="005E3722">
        <w:rPr>
          <w:rFonts w:ascii="Times New Roman" w:hAnsi="Times New Roman" w:cs="Times New Roman"/>
          <w:sz w:val="24"/>
          <w:szCs w:val="24"/>
          <w:lang w:val="uk-UA"/>
        </w:rPr>
        <w:t>,</w:t>
      </w:r>
      <w:r w:rsidRPr="003E41FA">
        <w:rPr>
          <w:rFonts w:ascii="Times New Roman" w:hAnsi="Times New Roman" w:cs="Times New Roman"/>
          <w:sz w:val="24"/>
          <w:szCs w:val="24"/>
          <w:lang w:val="uk-UA"/>
        </w:rPr>
        <w:t xml:space="preserve"> на його думку</w:t>
      </w:r>
      <w:r w:rsidR="005E3722">
        <w:rPr>
          <w:rFonts w:ascii="Times New Roman" w:hAnsi="Times New Roman" w:cs="Times New Roman"/>
          <w:sz w:val="24"/>
          <w:szCs w:val="24"/>
          <w:lang w:val="uk-UA"/>
        </w:rPr>
        <w:t>,</w:t>
      </w:r>
      <w:r w:rsidRPr="003E41FA">
        <w:rPr>
          <w:rFonts w:ascii="Times New Roman" w:hAnsi="Times New Roman" w:cs="Times New Roman"/>
          <w:sz w:val="24"/>
          <w:szCs w:val="24"/>
          <w:lang w:val="uk-UA"/>
        </w:rPr>
        <w:t xml:space="preserve"> поширення непідтвердженої інформації про лікувальні властивості Дієтичних добавок потенційно може ввести в оману </w:t>
      </w:r>
      <w:r w:rsidR="005E3722">
        <w:rPr>
          <w:rFonts w:ascii="Times New Roman" w:hAnsi="Times New Roman" w:cs="Times New Roman"/>
          <w:sz w:val="24"/>
          <w:szCs w:val="24"/>
          <w:lang w:val="uk-UA"/>
        </w:rPr>
        <w:t>й</w:t>
      </w:r>
      <w:r w:rsidR="005E3722" w:rsidRPr="003E41FA">
        <w:rPr>
          <w:rFonts w:ascii="Times New Roman" w:hAnsi="Times New Roman" w:cs="Times New Roman"/>
          <w:sz w:val="24"/>
          <w:szCs w:val="24"/>
          <w:lang w:val="uk-UA"/>
        </w:rPr>
        <w:t xml:space="preserve"> </w:t>
      </w:r>
      <w:r w:rsidRPr="003E41FA">
        <w:rPr>
          <w:rFonts w:ascii="Times New Roman" w:hAnsi="Times New Roman" w:cs="Times New Roman"/>
          <w:sz w:val="24"/>
          <w:szCs w:val="24"/>
          <w:lang w:val="uk-UA"/>
        </w:rPr>
        <w:t xml:space="preserve">таким чином створювати певний антиконкурентний ефект. </w:t>
      </w:r>
      <w:r w:rsidRPr="003E41FA">
        <w:rPr>
          <w:rFonts w:ascii="Times New Roman" w:hAnsi="Times New Roman" w:cs="Times New Roman"/>
          <w:sz w:val="24"/>
          <w:szCs w:val="24"/>
        </w:rPr>
        <w:t xml:space="preserve">Водночас лікарські засоби та дієтичні добавки є суттєво різними за своїми властивостями та </w:t>
      </w:r>
      <w:r>
        <w:rPr>
          <w:rFonts w:ascii="Times New Roman" w:hAnsi="Times New Roman" w:cs="Times New Roman"/>
          <w:sz w:val="24"/>
          <w:szCs w:val="24"/>
          <w:lang w:val="uk-UA"/>
        </w:rPr>
        <w:t xml:space="preserve">щодо дотримання </w:t>
      </w:r>
      <w:r w:rsidRPr="003E41FA">
        <w:rPr>
          <w:rFonts w:ascii="Times New Roman" w:hAnsi="Times New Roman" w:cs="Times New Roman"/>
          <w:sz w:val="24"/>
          <w:szCs w:val="24"/>
        </w:rPr>
        <w:t>регуляторни</w:t>
      </w:r>
      <w:r>
        <w:rPr>
          <w:rFonts w:ascii="Times New Roman" w:hAnsi="Times New Roman" w:cs="Times New Roman"/>
          <w:sz w:val="24"/>
          <w:szCs w:val="24"/>
          <w:lang w:val="uk-UA"/>
        </w:rPr>
        <w:t xml:space="preserve">х </w:t>
      </w:r>
      <w:r w:rsidRPr="003E41FA">
        <w:rPr>
          <w:rFonts w:ascii="Times New Roman" w:hAnsi="Times New Roman" w:cs="Times New Roman"/>
          <w:sz w:val="24"/>
          <w:szCs w:val="24"/>
        </w:rPr>
        <w:t>вимог.</w:t>
      </w:r>
    </w:p>
    <w:p w14:paraId="317BD408" w14:textId="2ACCBB4E" w:rsidR="004C4023" w:rsidRPr="003E41FA" w:rsidRDefault="004C4023" w:rsidP="004C4023">
      <w:pPr>
        <w:widowControl w:val="0"/>
        <w:numPr>
          <w:ilvl w:val="0"/>
          <w:numId w:val="1"/>
        </w:numPr>
        <w:tabs>
          <w:tab w:val="left" w:pos="567"/>
        </w:tabs>
        <w:spacing w:before="120" w:after="120" w:line="240" w:lineRule="auto"/>
        <w:ind w:left="567" w:hanging="708"/>
        <w:jc w:val="both"/>
        <w:rPr>
          <w:rFonts w:ascii="Times New Roman" w:hAnsi="Times New Roman" w:cs="Times New Roman"/>
          <w:sz w:val="24"/>
          <w:szCs w:val="24"/>
          <w:lang w:val="uk-UA"/>
        </w:rPr>
      </w:pPr>
      <w:r w:rsidRPr="003E41FA">
        <w:rPr>
          <w:rFonts w:ascii="Times New Roman" w:eastAsia="Times New Roman" w:hAnsi="Times New Roman" w:cs="Times New Roman"/>
          <w:sz w:val="24"/>
          <w:szCs w:val="24"/>
          <w:lang w:val="uk-UA"/>
        </w:rPr>
        <w:lastRenderedPageBreak/>
        <w:t xml:space="preserve">ТОВ «ТЕВА </w:t>
      </w:r>
      <w:r w:rsidR="005E3722" w:rsidRPr="003E41FA">
        <w:rPr>
          <w:rFonts w:ascii="Times New Roman" w:eastAsia="Times New Roman" w:hAnsi="Times New Roman" w:cs="Times New Roman"/>
          <w:sz w:val="24"/>
          <w:szCs w:val="24"/>
          <w:lang w:val="uk-UA"/>
        </w:rPr>
        <w:t>У</w:t>
      </w:r>
      <w:r w:rsidR="005E3722">
        <w:rPr>
          <w:rFonts w:ascii="Times New Roman" w:eastAsia="Times New Roman" w:hAnsi="Times New Roman" w:cs="Times New Roman"/>
          <w:sz w:val="24"/>
          <w:szCs w:val="24"/>
          <w:lang w:val="uk-UA"/>
        </w:rPr>
        <w:t>країна</w:t>
      </w:r>
      <w:r w:rsidRPr="003E41FA">
        <w:rPr>
          <w:rFonts w:ascii="Times New Roman" w:eastAsia="Times New Roman" w:hAnsi="Times New Roman" w:cs="Times New Roman"/>
          <w:sz w:val="24"/>
          <w:szCs w:val="24"/>
          <w:lang w:val="uk-UA"/>
        </w:rPr>
        <w:t xml:space="preserve">», повідомило, що не </w:t>
      </w:r>
      <w:r w:rsidRPr="003E41FA">
        <w:rPr>
          <w:rFonts w:ascii="Times New Roman" w:hAnsi="Times New Roman" w:cs="Times New Roman"/>
          <w:sz w:val="24"/>
          <w:szCs w:val="24"/>
          <w:lang w:val="uk-UA"/>
        </w:rPr>
        <w:t>вважає, що, поширюючи інформацію про Властивості 1</w:t>
      </w:r>
      <w:r w:rsidR="005E3722">
        <w:rPr>
          <w:rFonts w:ascii="Times New Roman" w:hAnsi="Times New Roman" w:cs="Times New Roman"/>
          <w:sz w:val="24"/>
          <w:szCs w:val="24"/>
          <w:lang w:val="uk-UA"/>
        </w:rPr>
        <w:t xml:space="preserve"> ‒ </w:t>
      </w:r>
      <w:r w:rsidRPr="003E41FA">
        <w:rPr>
          <w:rFonts w:ascii="Times New Roman" w:hAnsi="Times New Roman" w:cs="Times New Roman"/>
          <w:sz w:val="24"/>
          <w:szCs w:val="24"/>
          <w:lang w:val="uk-UA"/>
        </w:rPr>
        <w:t>3 Дієтичних добавок</w:t>
      </w:r>
      <w:r w:rsidR="005E3722">
        <w:rPr>
          <w:rFonts w:ascii="Times New Roman" w:hAnsi="Times New Roman" w:cs="Times New Roman"/>
          <w:sz w:val="24"/>
          <w:szCs w:val="24"/>
          <w:lang w:val="uk-UA"/>
        </w:rPr>
        <w:t>,</w:t>
      </w:r>
      <w:r w:rsidRPr="003E41FA">
        <w:rPr>
          <w:rFonts w:ascii="Times New Roman" w:hAnsi="Times New Roman" w:cs="Times New Roman"/>
          <w:sz w:val="24"/>
          <w:szCs w:val="24"/>
          <w:lang w:val="uk-UA"/>
        </w:rPr>
        <w:t xml:space="preserve"> ТОВ «Дельта Медікел»  отримує</w:t>
      </w:r>
      <w:r w:rsidR="005E3722">
        <w:rPr>
          <w:rFonts w:ascii="Times New Roman" w:hAnsi="Times New Roman" w:cs="Times New Roman"/>
          <w:sz w:val="24"/>
          <w:szCs w:val="24"/>
          <w:lang w:val="uk-UA"/>
        </w:rPr>
        <w:t xml:space="preserve"> </w:t>
      </w:r>
      <w:r w:rsidRPr="003E41FA">
        <w:rPr>
          <w:rFonts w:ascii="Times New Roman" w:hAnsi="Times New Roman" w:cs="Times New Roman"/>
          <w:sz w:val="24"/>
          <w:szCs w:val="24"/>
          <w:lang w:val="uk-UA"/>
        </w:rPr>
        <w:t>/</w:t>
      </w:r>
      <w:r w:rsidR="005E3722">
        <w:rPr>
          <w:rFonts w:ascii="Times New Roman" w:hAnsi="Times New Roman" w:cs="Times New Roman"/>
          <w:sz w:val="24"/>
          <w:szCs w:val="24"/>
          <w:lang w:val="uk-UA"/>
        </w:rPr>
        <w:t xml:space="preserve"> </w:t>
      </w:r>
      <w:r w:rsidRPr="003E41FA">
        <w:rPr>
          <w:rFonts w:ascii="Times New Roman" w:hAnsi="Times New Roman" w:cs="Times New Roman"/>
          <w:sz w:val="24"/>
          <w:szCs w:val="24"/>
          <w:lang w:val="uk-UA"/>
        </w:rPr>
        <w:t>може отримати неправомірні конкурентні переваги перед ТОВ «ТЕВА Україна», оскільки лікарські засоби Амброксол-Тева</w:t>
      </w:r>
      <w:r w:rsidR="005E3722">
        <w:rPr>
          <w:rFonts w:ascii="Times New Roman" w:hAnsi="Times New Roman" w:cs="Times New Roman"/>
          <w:sz w:val="24"/>
          <w:szCs w:val="24"/>
          <w:lang w:val="uk-UA"/>
        </w:rPr>
        <w:t>,</w:t>
      </w:r>
      <w:r w:rsidRPr="003E41FA">
        <w:rPr>
          <w:rFonts w:ascii="Times New Roman" w:hAnsi="Times New Roman" w:cs="Times New Roman"/>
          <w:sz w:val="24"/>
          <w:szCs w:val="24"/>
          <w:lang w:val="uk-UA"/>
        </w:rPr>
        <w:t xml:space="preserve"> сироп</w:t>
      </w:r>
      <w:r w:rsidR="005E3722">
        <w:rPr>
          <w:rFonts w:ascii="Times New Roman" w:hAnsi="Times New Roman" w:cs="Times New Roman"/>
          <w:sz w:val="24"/>
          <w:szCs w:val="24"/>
          <w:lang w:val="uk-UA"/>
        </w:rPr>
        <w:t>,</w:t>
      </w:r>
      <w:r w:rsidRPr="003E41FA">
        <w:rPr>
          <w:rFonts w:ascii="Times New Roman" w:hAnsi="Times New Roman" w:cs="Times New Roman"/>
          <w:sz w:val="24"/>
          <w:szCs w:val="24"/>
          <w:lang w:val="uk-UA"/>
        </w:rPr>
        <w:t xml:space="preserve"> 15 мг/5 мл по 100 мл у флаконі та Амброксол-Тева</w:t>
      </w:r>
      <w:r w:rsidR="005E3722">
        <w:rPr>
          <w:rFonts w:ascii="Times New Roman" w:hAnsi="Times New Roman" w:cs="Times New Roman"/>
          <w:sz w:val="24"/>
          <w:szCs w:val="24"/>
          <w:lang w:val="uk-UA"/>
        </w:rPr>
        <w:t>,</w:t>
      </w:r>
      <w:r w:rsidRPr="003E41FA">
        <w:rPr>
          <w:rFonts w:ascii="Times New Roman" w:hAnsi="Times New Roman" w:cs="Times New Roman"/>
          <w:sz w:val="24"/>
          <w:szCs w:val="24"/>
          <w:lang w:val="uk-UA"/>
        </w:rPr>
        <w:t xml:space="preserve"> таблетки по 30 мг № 20 у блістерах</w:t>
      </w:r>
      <w:r w:rsidRPr="003E41FA">
        <w:rPr>
          <w:rStyle w:val="a7"/>
          <w:rFonts w:ascii="Times New Roman" w:hAnsi="Times New Roman" w:cs="Times New Roman"/>
          <w:sz w:val="24"/>
          <w:szCs w:val="24"/>
          <w:lang w:val="uk-UA"/>
        </w:rPr>
        <w:footnoteReference w:id="15"/>
      </w:r>
      <w:r w:rsidRPr="003E41FA">
        <w:rPr>
          <w:rFonts w:ascii="Times New Roman" w:hAnsi="Times New Roman" w:cs="Times New Roman"/>
          <w:sz w:val="24"/>
          <w:szCs w:val="24"/>
          <w:lang w:val="uk-UA"/>
        </w:rPr>
        <w:t xml:space="preserve">, що застосовуються </w:t>
      </w:r>
      <w:hyperlink r:id="rId38" w:history="1">
        <w:r w:rsidRPr="003E41FA">
          <w:rPr>
            <w:rFonts w:ascii="Times New Roman" w:hAnsi="Times New Roman" w:cs="Times New Roman"/>
            <w:sz w:val="24"/>
            <w:szCs w:val="24"/>
            <w:lang w:val="uk-UA"/>
          </w:rPr>
          <w:t>при кашлі та застудних захворюваннях</w:t>
        </w:r>
      </w:hyperlink>
      <w:r w:rsidRPr="003E41FA">
        <w:rPr>
          <w:rFonts w:ascii="Times New Roman" w:hAnsi="Times New Roman" w:cs="Times New Roman"/>
          <w:sz w:val="24"/>
          <w:szCs w:val="24"/>
          <w:lang w:val="uk-UA"/>
        </w:rPr>
        <w:t>, виробництва ТОВ «ТЕВА Україна»</w:t>
      </w:r>
      <w:r w:rsidR="001D3EFE">
        <w:rPr>
          <w:rFonts w:ascii="Times New Roman" w:hAnsi="Times New Roman" w:cs="Times New Roman"/>
          <w:sz w:val="24"/>
          <w:szCs w:val="24"/>
          <w:lang w:val="uk-UA"/>
        </w:rPr>
        <w:t>,</w:t>
      </w:r>
      <w:r w:rsidRPr="003E41FA">
        <w:rPr>
          <w:rFonts w:ascii="Times New Roman" w:hAnsi="Times New Roman" w:cs="Times New Roman"/>
          <w:sz w:val="24"/>
          <w:szCs w:val="24"/>
          <w:lang w:val="uk-UA"/>
        </w:rPr>
        <w:t xml:space="preserve"> містять інші діючі речовини.</w:t>
      </w:r>
    </w:p>
    <w:p w14:paraId="76820700" w14:textId="5BBDB6BC" w:rsidR="004C4023" w:rsidRPr="003E41FA" w:rsidRDefault="004C4023" w:rsidP="004C4023">
      <w:pPr>
        <w:pStyle w:val="a3"/>
        <w:numPr>
          <w:ilvl w:val="0"/>
          <w:numId w:val="1"/>
        </w:numPr>
        <w:spacing w:before="120" w:after="120"/>
        <w:ind w:left="567" w:hanging="709"/>
        <w:contextualSpacing w:val="0"/>
        <w:jc w:val="both"/>
        <w:rPr>
          <w:rFonts w:ascii="Times New Roman" w:hAnsi="Times New Roman"/>
        </w:rPr>
      </w:pPr>
      <w:r w:rsidRPr="003E41FA">
        <w:rPr>
          <w:rFonts w:ascii="Times New Roman" w:hAnsi="Times New Roman"/>
        </w:rPr>
        <w:t>Водночас</w:t>
      </w:r>
      <w:r w:rsidRPr="003E41FA">
        <w:rPr>
          <w:rFonts w:ascii="Times New Roman" w:eastAsia="Times New Roman" w:hAnsi="Times New Roman"/>
        </w:rPr>
        <w:t xml:space="preserve"> ТОВ «ТЕВА </w:t>
      </w:r>
      <w:r w:rsidR="001D3EFE" w:rsidRPr="003E41FA">
        <w:rPr>
          <w:rFonts w:ascii="Times New Roman" w:eastAsia="Times New Roman" w:hAnsi="Times New Roman"/>
        </w:rPr>
        <w:t>У</w:t>
      </w:r>
      <w:r w:rsidR="001D3EFE">
        <w:rPr>
          <w:rFonts w:ascii="Times New Roman" w:eastAsia="Times New Roman" w:hAnsi="Times New Roman"/>
        </w:rPr>
        <w:t>країна</w:t>
      </w:r>
      <w:r w:rsidRPr="003E41FA">
        <w:rPr>
          <w:rFonts w:ascii="Times New Roman" w:eastAsia="Times New Roman" w:hAnsi="Times New Roman"/>
        </w:rPr>
        <w:t xml:space="preserve">» </w:t>
      </w:r>
      <w:r>
        <w:rPr>
          <w:rFonts w:ascii="Times New Roman" w:eastAsia="Times New Roman" w:hAnsi="Times New Roman"/>
        </w:rPr>
        <w:t>послалось на</w:t>
      </w:r>
      <w:r w:rsidRPr="003E41FA">
        <w:rPr>
          <w:rFonts w:ascii="Times New Roman" w:hAnsi="Times New Roman"/>
        </w:rPr>
        <w:t xml:space="preserve"> пункт 3.3 розділу ІІІ Гігієнічних вимог до дієтичних добавок,</w:t>
      </w:r>
      <w:r>
        <w:rPr>
          <w:rFonts w:ascii="Times New Roman" w:hAnsi="Times New Roman"/>
        </w:rPr>
        <w:t xml:space="preserve"> яким</w:t>
      </w:r>
      <w:r w:rsidRPr="003E41FA">
        <w:rPr>
          <w:rFonts w:ascii="Times New Roman" w:hAnsi="Times New Roman"/>
        </w:rPr>
        <w:t xml:space="preserve"> передбачено, що етикетування і реклама дієтичних добавок не повинні містити вислови щодо можливої лікувальної дії, втамування болю; листи подяки, визнання, поради, якщо вони пов’язані з лікуванням чи полегшенням умов перебігу захворювань, а також посилання на таку інформацію; вислови, які спричиняють чи сприяють виникненню відчуття негативного психологічного стану. </w:t>
      </w:r>
    </w:p>
    <w:p w14:paraId="755391DE" w14:textId="77777777" w:rsidR="004C4023" w:rsidRPr="00DF32BE" w:rsidRDefault="004C4023" w:rsidP="004C4023">
      <w:pPr>
        <w:pStyle w:val="a3"/>
        <w:numPr>
          <w:ilvl w:val="0"/>
          <w:numId w:val="1"/>
        </w:numPr>
        <w:spacing w:before="120" w:after="120"/>
        <w:ind w:left="567" w:hanging="709"/>
        <w:contextualSpacing w:val="0"/>
        <w:jc w:val="both"/>
        <w:rPr>
          <w:rFonts w:ascii="Times New Roman" w:hAnsi="Times New Roman"/>
        </w:rPr>
      </w:pPr>
      <w:r w:rsidRPr="003E41FA">
        <w:rPr>
          <w:rFonts w:ascii="Times New Roman" w:hAnsi="Times New Roman"/>
        </w:rPr>
        <w:t>Частиною четвертою статті 4 Закону України «Про інформацію для споживачів щодо харчових продуктів» передбачено, що інформація про харчові продукти не повинна приписувати будь-яким харчовим продуктам, крім природних мінеральних вод та харчових продуктів для спеціальних медичних цілей, властивостей, що сприяють запобіганню чи лікуванню захворювань, або посилатися на такі властивості.</w:t>
      </w:r>
    </w:p>
    <w:p w14:paraId="220FF00E" w14:textId="4DCA4A6A" w:rsidR="004C4023" w:rsidRPr="002D7CAB" w:rsidRDefault="004C4023" w:rsidP="004C4023">
      <w:pPr>
        <w:pStyle w:val="a3"/>
        <w:numPr>
          <w:ilvl w:val="0"/>
          <w:numId w:val="1"/>
        </w:numPr>
        <w:spacing w:before="120" w:after="120"/>
        <w:ind w:left="567" w:hanging="709"/>
        <w:contextualSpacing w:val="0"/>
        <w:jc w:val="both"/>
        <w:rPr>
          <w:rFonts w:ascii="Times New Roman" w:hAnsi="Times New Roman"/>
        </w:rPr>
      </w:pPr>
      <w:r>
        <w:rPr>
          <w:rFonts w:ascii="Times New Roman" w:eastAsia="Times New Roman" w:hAnsi="Times New Roman"/>
        </w:rPr>
        <w:t xml:space="preserve">Враховуючи повідомлену </w:t>
      </w:r>
      <w:r w:rsidRPr="003E41FA">
        <w:rPr>
          <w:rFonts w:ascii="Times New Roman" w:hAnsi="Times New Roman"/>
        </w:rPr>
        <w:t>Представництво</w:t>
      </w:r>
      <w:r>
        <w:rPr>
          <w:rFonts w:ascii="Times New Roman" w:hAnsi="Times New Roman"/>
        </w:rPr>
        <w:t>м</w:t>
      </w:r>
      <w:r w:rsidRPr="003E41FA">
        <w:rPr>
          <w:rFonts w:ascii="Times New Roman" w:hAnsi="Times New Roman"/>
        </w:rPr>
        <w:t xml:space="preserve"> «БЕРЛІН-ХЕМІ/А.МЕНАРІНІ УКРАЇНА ГМБХ»</w:t>
      </w:r>
      <w:r>
        <w:rPr>
          <w:rFonts w:ascii="Times New Roman" w:hAnsi="Times New Roman"/>
        </w:rPr>
        <w:t xml:space="preserve">, </w:t>
      </w:r>
      <w:r w:rsidRPr="003E41FA">
        <w:rPr>
          <w:rFonts w:ascii="Times New Roman" w:eastAsia="Times New Roman" w:hAnsi="Times New Roman"/>
        </w:rPr>
        <w:t xml:space="preserve">ТОВ «ТЕВА </w:t>
      </w:r>
      <w:r w:rsidR="001D3EFE" w:rsidRPr="003E41FA">
        <w:rPr>
          <w:rFonts w:ascii="Times New Roman" w:eastAsia="Times New Roman" w:hAnsi="Times New Roman"/>
        </w:rPr>
        <w:t>У</w:t>
      </w:r>
      <w:r w:rsidR="001D3EFE">
        <w:rPr>
          <w:rFonts w:ascii="Times New Roman" w:eastAsia="Times New Roman" w:hAnsi="Times New Roman"/>
        </w:rPr>
        <w:t>країна</w:t>
      </w:r>
      <w:r w:rsidRPr="003E41FA">
        <w:rPr>
          <w:rFonts w:ascii="Times New Roman" w:eastAsia="Times New Roman" w:hAnsi="Times New Roman"/>
        </w:rPr>
        <w:t>»</w:t>
      </w:r>
      <w:r>
        <w:rPr>
          <w:rFonts w:ascii="Times New Roman" w:eastAsia="Times New Roman" w:hAnsi="Times New Roman"/>
        </w:rPr>
        <w:t>) інформацію, а також наявність на ринку інших виробників,</w:t>
      </w:r>
      <w:r w:rsidRPr="002D7CAB">
        <w:rPr>
          <w:rFonts w:ascii="Times New Roman" w:eastAsia="Times New Roman" w:hAnsi="Times New Roman"/>
        </w:rPr>
        <w:t xml:space="preserve"> </w:t>
      </w:r>
      <w:r>
        <w:rPr>
          <w:rFonts w:ascii="Times New Roman" w:eastAsia="Times New Roman" w:hAnsi="Times New Roman"/>
        </w:rPr>
        <w:t xml:space="preserve">зокрема </w:t>
      </w:r>
      <w:r w:rsidRPr="002D7CAB">
        <w:rPr>
          <w:rFonts w:ascii="Times New Roman" w:eastAsia="Times New Roman" w:hAnsi="Times New Roman"/>
        </w:rPr>
        <w:t>Компанії КРКА</w:t>
      </w:r>
      <w:r>
        <w:rPr>
          <w:rFonts w:ascii="Times New Roman" w:eastAsia="Times New Roman" w:hAnsi="Times New Roman"/>
        </w:rPr>
        <w:t xml:space="preserve">, лікарських засобів, </w:t>
      </w:r>
      <w:r w:rsidRPr="003E41FA">
        <w:rPr>
          <w:rFonts w:ascii="Times New Roman" w:eastAsia="Times New Roman" w:hAnsi="Times New Roman"/>
        </w:rPr>
        <w:t xml:space="preserve">що </w:t>
      </w:r>
      <w:r w:rsidRPr="003E41FA">
        <w:rPr>
          <w:rFonts w:ascii="Times New Roman" w:eastAsia="Times New Roman" w:hAnsi="Times New Roman"/>
          <w:lang w:eastAsia="ru-RU"/>
        </w:rPr>
        <w:t xml:space="preserve">застосовуються </w:t>
      </w:r>
      <w:hyperlink r:id="rId39" w:history="1">
        <w:r w:rsidRPr="003E41FA">
          <w:rPr>
            <w:rFonts w:ascii="Times New Roman" w:eastAsia="Times New Roman" w:hAnsi="Times New Roman"/>
            <w:lang w:eastAsia="ru-RU"/>
          </w:rPr>
          <w:t>при кашлі та застудних захворюваннях</w:t>
        </w:r>
      </w:hyperlink>
      <w:r w:rsidRPr="003E41FA">
        <w:rPr>
          <w:rFonts w:ascii="Times New Roman" w:eastAsia="Times New Roman" w:hAnsi="Times New Roman"/>
          <w:lang w:eastAsia="ru-RU"/>
        </w:rPr>
        <w:t xml:space="preserve">, є </w:t>
      </w:r>
      <w:r w:rsidRPr="003E41FA">
        <w:rPr>
          <w:rFonts w:ascii="Times New Roman" w:hAnsi="Times New Roman"/>
          <w:color w:val="000000"/>
        </w:rPr>
        <w:t>відхаркувальними засобами</w:t>
      </w:r>
      <w:r>
        <w:rPr>
          <w:rFonts w:ascii="Times New Roman" w:hAnsi="Times New Roman"/>
          <w:color w:val="000000"/>
        </w:rPr>
        <w:t xml:space="preserve"> </w:t>
      </w:r>
      <w:r>
        <w:rPr>
          <w:rFonts w:ascii="Times New Roman" w:eastAsia="Times New Roman" w:hAnsi="Times New Roman"/>
        </w:rPr>
        <w:t>з відповідними показаннями до застосування, про що зазначається в інструкціях до застосування та на упаковках таких засобів, можна дійти</w:t>
      </w:r>
      <w:r w:rsidRPr="003E41FA">
        <w:rPr>
          <w:rFonts w:ascii="Times New Roman" w:eastAsia="Times New Roman" w:hAnsi="Times New Roman"/>
        </w:rPr>
        <w:t xml:space="preserve"> висновку, що лікарські засоби містять активні речовини (фармацевтичні інгредієнти), які спрямовані на лікування </w:t>
      </w:r>
      <w:r w:rsidRPr="003E41FA">
        <w:rPr>
          <w:rFonts w:ascii="Times New Roman" w:hAnsi="Times New Roman"/>
          <w:lang w:eastAsia="ru-RU"/>
        </w:rPr>
        <w:t>фізіологічних функцій у людини</w:t>
      </w:r>
      <w:r w:rsidRPr="003E41FA">
        <w:rPr>
          <w:rFonts w:ascii="Times New Roman" w:eastAsia="Times New Roman" w:hAnsi="Times New Roman"/>
        </w:rPr>
        <w:t xml:space="preserve">. Водночас дієтичні добавки є продуктом харчування і їх ефективність для лікування чи профілактики </w:t>
      </w:r>
      <w:r>
        <w:rPr>
          <w:rFonts w:ascii="Times New Roman" w:eastAsia="Times New Roman" w:hAnsi="Times New Roman"/>
        </w:rPr>
        <w:t>відповідних</w:t>
      </w:r>
      <w:r w:rsidRPr="003E41FA">
        <w:rPr>
          <w:rFonts w:ascii="Times New Roman" w:eastAsia="Times New Roman" w:hAnsi="Times New Roman"/>
        </w:rPr>
        <w:t xml:space="preserve"> захворювань, на відміну від лікарських засобів</w:t>
      </w:r>
      <w:r w:rsidR="001D3EFE">
        <w:rPr>
          <w:rFonts w:ascii="Times New Roman" w:eastAsia="Times New Roman" w:hAnsi="Times New Roman"/>
        </w:rPr>
        <w:t>,</w:t>
      </w:r>
      <w:r w:rsidRPr="003E41FA">
        <w:rPr>
          <w:rFonts w:ascii="Times New Roman" w:eastAsia="Times New Roman" w:hAnsi="Times New Roman"/>
        </w:rPr>
        <w:t xml:space="preserve"> не підтверджена клінічними дослідженнями.</w:t>
      </w:r>
    </w:p>
    <w:p w14:paraId="58790D0B" w14:textId="7AE62C89" w:rsidR="004C4023" w:rsidRPr="00017F46" w:rsidRDefault="004C4023" w:rsidP="004C4023">
      <w:pPr>
        <w:pStyle w:val="a3"/>
        <w:numPr>
          <w:ilvl w:val="0"/>
          <w:numId w:val="1"/>
        </w:numPr>
        <w:spacing w:before="120" w:after="120"/>
        <w:ind w:left="567" w:hanging="709"/>
        <w:contextualSpacing w:val="0"/>
        <w:jc w:val="both"/>
        <w:rPr>
          <w:rFonts w:ascii="Times New Roman" w:hAnsi="Times New Roman"/>
        </w:rPr>
      </w:pPr>
      <w:r w:rsidRPr="00017F46">
        <w:rPr>
          <w:rFonts w:ascii="Times New Roman" w:hAnsi="Times New Roman"/>
        </w:rPr>
        <w:t xml:space="preserve">У свою чергу, властивості </w:t>
      </w:r>
      <w:r w:rsidRPr="00017F46">
        <w:rPr>
          <w:rFonts w:ascii="Times New Roman" w:hAnsi="Times New Roman"/>
          <w:color w:val="000000"/>
        </w:rPr>
        <w:t>лікарських засобів ГЕРБІОН® СИРОП ІСЛАНДСЬКОГО МОХУ (сироп, 6 мг/мл</w:t>
      </w:r>
      <w:r w:rsidR="001D3EFE">
        <w:rPr>
          <w:rFonts w:ascii="Times New Roman" w:hAnsi="Times New Roman"/>
          <w:color w:val="000000"/>
        </w:rPr>
        <w:t>,</w:t>
      </w:r>
      <w:r w:rsidRPr="00017F46">
        <w:rPr>
          <w:rFonts w:ascii="Times New Roman" w:hAnsi="Times New Roman"/>
          <w:color w:val="000000"/>
        </w:rPr>
        <w:t xml:space="preserve"> по 150 мл у флаконі</w:t>
      </w:r>
      <w:r w:rsidR="001D3EFE">
        <w:rPr>
          <w:rFonts w:ascii="Times New Roman" w:hAnsi="Times New Roman"/>
          <w:color w:val="000000"/>
        </w:rPr>
        <w:t>,</w:t>
      </w:r>
      <w:r w:rsidR="001D3EFE" w:rsidRPr="00017F46">
        <w:rPr>
          <w:rFonts w:ascii="Times New Roman" w:hAnsi="Times New Roman"/>
          <w:color w:val="000000"/>
        </w:rPr>
        <w:t xml:space="preserve"> </w:t>
      </w:r>
      <w:r w:rsidRPr="00017F46">
        <w:rPr>
          <w:rFonts w:ascii="Times New Roman" w:hAnsi="Times New Roman"/>
          <w:color w:val="000000"/>
        </w:rPr>
        <w:t>по 1 флакону разом з мірною ложкою в картонній коробці) (</w:t>
      </w:r>
      <w:r w:rsidR="001D3EFE">
        <w:rPr>
          <w:rFonts w:ascii="Times New Roman" w:hAnsi="Times New Roman"/>
          <w:color w:val="000000"/>
        </w:rPr>
        <w:t xml:space="preserve">див. </w:t>
      </w:r>
      <w:r w:rsidRPr="00017F46">
        <w:rPr>
          <w:rFonts w:ascii="Times New Roman" w:hAnsi="Times New Roman"/>
          <w:color w:val="000000"/>
        </w:rPr>
        <w:t>зображення 14) та ГЕРБІОН® СИРОП ПЛЮЩА (сироп, 7</w:t>
      </w:r>
      <w:r w:rsidR="00FA2E95">
        <w:rPr>
          <w:rFonts w:ascii="Times New Roman" w:hAnsi="Times New Roman"/>
          <w:color w:val="000000"/>
        </w:rPr>
        <w:t> </w:t>
      </w:r>
      <w:r w:rsidRPr="00017F46">
        <w:rPr>
          <w:rFonts w:ascii="Times New Roman" w:hAnsi="Times New Roman"/>
          <w:color w:val="000000"/>
        </w:rPr>
        <w:t>мг/мл, по 150 мл сиропу у флаконі, по 1 флакону разом з пластиковою мірною ложкою в картонній коробці) (</w:t>
      </w:r>
      <w:r w:rsidR="001D3EFE">
        <w:rPr>
          <w:rFonts w:ascii="Times New Roman" w:hAnsi="Times New Roman"/>
          <w:color w:val="000000"/>
        </w:rPr>
        <w:t xml:space="preserve">див. </w:t>
      </w:r>
      <w:r w:rsidRPr="00017F46">
        <w:rPr>
          <w:rFonts w:ascii="Times New Roman" w:hAnsi="Times New Roman"/>
          <w:color w:val="000000"/>
        </w:rPr>
        <w:t xml:space="preserve">зображення 15), а саме: </w:t>
      </w:r>
    </w:p>
    <w:p w14:paraId="36F65589" w14:textId="491E0182" w:rsidR="004C4023" w:rsidRPr="0007584F" w:rsidRDefault="004C4023">
      <w:pPr>
        <w:pStyle w:val="a3"/>
        <w:numPr>
          <w:ilvl w:val="1"/>
          <w:numId w:val="1"/>
        </w:numPr>
        <w:spacing w:before="120" w:after="120"/>
        <w:contextualSpacing w:val="0"/>
        <w:jc w:val="both"/>
        <w:rPr>
          <w:rFonts w:ascii="Times New Roman" w:hAnsi="Times New Roman"/>
        </w:rPr>
      </w:pPr>
      <w:r>
        <w:rPr>
          <w:color w:val="000000"/>
        </w:rPr>
        <w:t>«</w:t>
      </w:r>
      <w:r w:rsidRPr="00406E48">
        <w:rPr>
          <w:rFonts w:ascii="Times New Roman" w:hAnsi="Times New Roman"/>
          <w:color w:val="000000"/>
        </w:rPr>
        <w:t>сухий кашель при інфекційно-запальних захворюваннях верхніх відділів дихальних шляхів; сухий кашель курців»;</w:t>
      </w:r>
    </w:p>
    <w:p w14:paraId="233C29E2" w14:textId="77777777" w:rsidR="004C4023" w:rsidRPr="005A2AC2" w:rsidRDefault="004C4023" w:rsidP="004C4023">
      <w:pPr>
        <w:pStyle w:val="a3"/>
        <w:numPr>
          <w:ilvl w:val="1"/>
          <w:numId w:val="1"/>
        </w:numPr>
        <w:contextualSpacing w:val="0"/>
        <w:jc w:val="both"/>
        <w:rPr>
          <w:rFonts w:ascii="Times New Roman" w:hAnsi="Times New Roman"/>
        </w:rPr>
      </w:pPr>
      <w:r>
        <w:rPr>
          <w:rFonts w:ascii="Times New Roman" w:hAnsi="Times New Roman"/>
          <w:color w:val="000000"/>
        </w:rPr>
        <w:t>«</w:t>
      </w:r>
      <w:r w:rsidRPr="00017F46">
        <w:rPr>
          <w:rFonts w:ascii="Times New Roman" w:hAnsi="Times New Roman"/>
          <w:color w:val="000000"/>
        </w:rPr>
        <w:t>гострі запальні захворювання дихальних шляхів, які супроводжуються кашлем; симптоматичне лікування хронічних запальних захворювань бронхів</w:t>
      </w:r>
      <w:r>
        <w:rPr>
          <w:rFonts w:ascii="Times New Roman" w:hAnsi="Times New Roman"/>
          <w:color w:val="000000"/>
        </w:rPr>
        <w:t>»;</w:t>
      </w:r>
    </w:p>
    <w:p w14:paraId="561F9705" w14:textId="6B478180" w:rsidR="004C4023" w:rsidRPr="005A2AC2" w:rsidRDefault="004C4023" w:rsidP="004C4023">
      <w:pPr>
        <w:pStyle w:val="a3"/>
        <w:numPr>
          <w:ilvl w:val="1"/>
          <w:numId w:val="1"/>
        </w:numPr>
        <w:contextualSpacing w:val="0"/>
        <w:jc w:val="both"/>
        <w:rPr>
          <w:rFonts w:ascii="Times New Roman" w:hAnsi="Times New Roman"/>
        </w:rPr>
      </w:pPr>
      <w:r w:rsidRPr="00017F46">
        <w:rPr>
          <w:rFonts w:ascii="Times New Roman" w:hAnsi="Times New Roman"/>
          <w:color w:val="000000"/>
        </w:rPr>
        <w:t>«сухий, подразливий кашель та захриплість; сухість слизових оболонок у сухому повітрі житлових кімнат або в недостатньо зволожених офісних приміщеннях під час опалювального періоду, а також при обмеженому носовому диханні або під час спортивних занять; сильне навантаження на голосові зв</w:t>
      </w:r>
      <w:r w:rsidR="00FA2E95">
        <w:rPr>
          <w:rFonts w:ascii="Times New Roman" w:hAnsi="Times New Roman"/>
          <w:color w:val="000000"/>
        </w:rPr>
        <w:t>՚</w:t>
      </w:r>
      <w:r w:rsidRPr="00017F46">
        <w:rPr>
          <w:rFonts w:ascii="Times New Roman" w:hAnsi="Times New Roman"/>
          <w:color w:val="000000"/>
        </w:rPr>
        <w:t>язки»</w:t>
      </w:r>
      <w:r>
        <w:rPr>
          <w:rFonts w:ascii="Times New Roman" w:hAnsi="Times New Roman"/>
          <w:color w:val="000000"/>
        </w:rPr>
        <w:t>,</w:t>
      </w:r>
    </w:p>
    <w:p w14:paraId="14F18571" w14:textId="5C3709A0" w:rsidR="004C4023" w:rsidRPr="00017F46" w:rsidRDefault="004C4023" w:rsidP="004C4023">
      <w:pPr>
        <w:spacing w:after="0"/>
        <w:ind w:left="567"/>
        <w:jc w:val="both"/>
        <w:rPr>
          <w:rFonts w:ascii="Times New Roman" w:hAnsi="Times New Roman" w:cs="Times New Roman"/>
          <w:sz w:val="24"/>
          <w:szCs w:val="24"/>
          <w:lang w:val="uk-UA"/>
        </w:rPr>
      </w:pPr>
      <w:r w:rsidRPr="00017F46">
        <w:rPr>
          <w:rFonts w:ascii="Times New Roman" w:hAnsi="Times New Roman" w:cs="Times New Roman"/>
          <w:sz w:val="24"/>
          <w:szCs w:val="24"/>
          <w:lang w:val="uk-UA"/>
        </w:rPr>
        <w:lastRenderedPageBreak/>
        <w:t xml:space="preserve">є схожими </w:t>
      </w:r>
      <w:r w:rsidR="00A2405B">
        <w:rPr>
          <w:rFonts w:ascii="Times New Roman" w:hAnsi="Times New Roman" w:cs="Times New Roman"/>
          <w:sz w:val="24"/>
          <w:szCs w:val="24"/>
          <w:lang w:val="uk-UA"/>
        </w:rPr>
        <w:t>на</w:t>
      </w:r>
      <w:r w:rsidRPr="00017F46">
        <w:rPr>
          <w:rFonts w:ascii="Times New Roman" w:hAnsi="Times New Roman" w:cs="Times New Roman"/>
          <w:sz w:val="24"/>
          <w:szCs w:val="24"/>
          <w:lang w:val="uk-UA"/>
        </w:rPr>
        <w:t xml:space="preserve"> </w:t>
      </w:r>
      <w:r w:rsidR="00A2405B" w:rsidRPr="00017F46">
        <w:rPr>
          <w:rFonts w:ascii="Times New Roman" w:hAnsi="Times New Roman" w:cs="Times New Roman"/>
          <w:sz w:val="24"/>
          <w:szCs w:val="24"/>
          <w:lang w:val="uk-UA"/>
        </w:rPr>
        <w:t>властивост</w:t>
      </w:r>
      <w:r w:rsidR="00A2405B">
        <w:rPr>
          <w:rFonts w:ascii="Times New Roman" w:hAnsi="Times New Roman" w:cs="Times New Roman"/>
          <w:sz w:val="24"/>
          <w:szCs w:val="24"/>
          <w:lang w:val="uk-UA"/>
        </w:rPr>
        <w:t xml:space="preserve">і </w:t>
      </w:r>
      <w:r w:rsidRPr="00017F46">
        <w:rPr>
          <w:rFonts w:ascii="Times New Roman" w:hAnsi="Times New Roman" w:cs="Times New Roman"/>
          <w:sz w:val="24"/>
          <w:szCs w:val="24"/>
          <w:lang w:val="uk-UA"/>
        </w:rPr>
        <w:t xml:space="preserve">Дієтичної добавки «Bazooka </w:t>
      </w:r>
      <w:r>
        <w:rPr>
          <w:rFonts w:ascii="Times New Roman" w:hAnsi="Times New Roman" w:cs="Times New Roman"/>
          <w:sz w:val="24"/>
          <w:szCs w:val="24"/>
          <w:lang w:val="uk-UA"/>
        </w:rPr>
        <w:t>Інтенс</w:t>
      </w:r>
      <w:r w:rsidRPr="00017F46">
        <w:rPr>
          <w:rFonts w:ascii="Times New Roman" w:hAnsi="Times New Roman" w:cs="Times New Roman"/>
          <w:sz w:val="24"/>
          <w:szCs w:val="24"/>
          <w:lang w:val="uk-UA"/>
        </w:rPr>
        <w:t>»</w:t>
      </w:r>
      <w:r>
        <w:rPr>
          <w:rFonts w:ascii="Times New Roman" w:hAnsi="Times New Roman" w:cs="Times New Roman"/>
          <w:sz w:val="24"/>
          <w:szCs w:val="24"/>
          <w:lang w:val="uk-UA"/>
        </w:rPr>
        <w:t>,</w:t>
      </w:r>
      <w:r w:rsidRPr="00017F46">
        <w:rPr>
          <w:rFonts w:ascii="Times New Roman" w:hAnsi="Times New Roman" w:cs="Times New Roman"/>
          <w:sz w:val="24"/>
          <w:szCs w:val="24"/>
          <w:lang w:val="uk-UA"/>
        </w:rPr>
        <w:t xml:space="preserve"> Дієтичної добавки «Bazooka Плющ» та Дієтичної добавки «Bazooka Ісландський мох</w:t>
      </w:r>
      <w:r>
        <w:rPr>
          <w:rFonts w:ascii="Times New Roman" w:hAnsi="Times New Roman" w:cs="Times New Roman"/>
          <w:sz w:val="24"/>
          <w:szCs w:val="24"/>
          <w:lang w:val="uk-UA"/>
        </w:rPr>
        <w:t>», оскільки на упаковках останніх зазначено, що вони мають такі властивості:</w:t>
      </w:r>
    </w:p>
    <w:p w14:paraId="109905BD" w14:textId="330C7BDF" w:rsidR="004C4023" w:rsidRPr="005A2AC2" w:rsidRDefault="004C4023" w:rsidP="007723B7">
      <w:pPr>
        <w:pStyle w:val="a3"/>
        <w:numPr>
          <w:ilvl w:val="0"/>
          <w:numId w:val="15"/>
        </w:numPr>
        <w:jc w:val="both"/>
        <w:rPr>
          <w:rFonts w:ascii="Times New Roman" w:hAnsi="Times New Roman"/>
        </w:rPr>
      </w:pPr>
      <w:r w:rsidRPr="003E41FA">
        <w:rPr>
          <w:rFonts w:ascii="Times New Roman" w:hAnsi="Times New Roman"/>
        </w:rPr>
        <w:t>«ВІД КАШЛЮ», «Протикашльовий ефект», «Відхаркувальна дія», «Сприяє полегшенню болю в горлі»</w:t>
      </w:r>
      <w:r>
        <w:rPr>
          <w:rFonts w:ascii="Times New Roman" w:hAnsi="Times New Roman"/>
        </w:rPr>
        <w:t xml:space="preserve">, </w:t>
      </w:r>
      <w:r w:rsidRPr="00D00FE4">
        <w:rPr>
          <w:rFonts w:ascii="Times New Roman" w:hAnsi="Times New Roman"/>
        </w:rPr>
        <w:t>«для полегшення симптомів кашлю та болю у горлі</w:t>
      </w:r>
      <w:r w:rsidR="001D3EFE" w:rsidRPr="00D00FE4">
        <w:rPr>
          <w:rFonts w:ascii="Times New Roman" w:hAnsi="Times New Roman"/>
        </w:rPr>
        <w:t>»</w:t>
      </w:r>
      <w:r w:rsidR="001D3EFE">
        <w:rPr>
          <w:rFonts w:ascii="Times New Roman" w:hAnsi="Times New Roman"/>
        </w:rPr>
        <w:t>.</w:t>
      </w:r>
    </w:p>
    <w:p w14:paraId="597DD44A" w14:textId="68CCAE15" w:rsidR="004C4023" w:rsidRPr="005A2AC2" w:rsidRDefault="004C4023" w:rsidP="007723B7">
      <w:pPr>
        <w:pStyle w:val="a3"/>
        <w:numPr>
          <w:ilvl w:val="0"/>
          <w:numId w:val="15"/>
        </w:numPr>
        <w:tabs>
          <w:tab w:val="left" w:pos="567"/>
        </w:tabs>
        <w:contextualSpacing w:val="0"/>
        <w:jc w:val="both"/>
        <w:rPr>
          <w:rFonts w:ascii="Times New Roman" w:eastAsia="Times New Roman" w:hAnsi="Times New Roman"/>
        </w:rPr>
      </w:pPr>
      <w:r w:rsidRPr="00017F46">
        <w:rPr>
          <w:rFonts w:ascii="Times New Roman" w:hAnsi="Times New Roman"/>
        </w:rPr>
        <w:t>«ВІД КАШЛЮ З ГУСТИМ МОКРОТИННЯМ», «Розріджує мокротиння», «Покращує відток мокротиння», «Полегшує дихання»</w:t>
      </w:r>
      <w:r>
        <w:rPr>
          <w:rFonts w:ascii="Times New Roman" w:hAnsi="Times New Roman"/>
        </w:rPr>
        <w:t>,</w:t>
      </w:r>
      <w:r w:rsidRPr="00017F46">
        <w:rPr>
          <w:rFonts w:ascii="Times New Roman" w:hAnsi="Times New Roman"/>
        </w:rPr>
        <w:t xml:space="preserve"> </w:t>
      </w:r>
      <w:r>
        <w:rPr>
          <w:rFonts w:ascii="Times New Roman" w:hAnsi="Times New Roman"/>
        </w:rPr>
        <w:t>«</w:t>
      </w:r>
      <w:r w:rsidRPr="00017F46">
        <w:rPr>
          <w:rFonts w:ascii="Times New Roman" w:hAnsi="Times New Roman"/>
          <w:color w:val="000000" w:themeColor="text1"/>
        </w:rPr>
        <w:t>при запальних захворюваннях дихальних шляхів, що супроводжуються кашлем з утворенням густого в’язкого мокротиння та/або порушенням його відхаркування. Для покращення відтоку мокротиння та полегшення дихання</w:t>
      </w:r>
      <w:r w:rsidR="001D3EFE" w:rsidRPr="00017F46">
        <w:rPr>
          <w:rFonts w:ascii="Times New Roman" w:hAnsi="Times New Roman"/>
          <w:color w:val="000000" w:themeColor="text1"/>
        </w:rPr>
        <w:t>»</w:t>
      </w:r>
      <w:r w:rsidR="001D3EFE">
        <w:rPr>
          <w:rFonts w:ascii="Times New Roman" w:hAnsi="Times New Roman"/>
          <w:color w:val="000000" w:themeColor="text1"/>
        </w:rPr>
        <w:t>.</w:t>
      </w:r>
    </w:p>
    <w:p w14:paraId="4B45F04D" w14:textId="5E122A1D" w:rsidR="004C4023" w:rsidRPr="00406E48" w:rsidRDefault="004C4023" w:rsidP="007723B7">
      <w:pPr>
        <w:pStyle w:val="a3"/>
        <w:numPr>
          <w:ilvl w:val="0"/>
          <w:numId w:val="15"/>
        </w:numPr>
        <w:jc w:val="both"/>
        <w:rPr>
          <w:rFonts w:ascii="Times New Roman" w:hAnsi="Times New Roman"/>
        </w:rPr>
      </w:pPr>
      <w:r w:rsidRPr="00017F46">
        <w:rPr>
          <w:rFonts w:ascii="Times New Roman" w:hAnsi="Times New Roman"/>
        </w:rPr>
        <w:t>«ВІД КАШЛЮ СУХОГО, НАДСАДНОГО», «Пом’якшувальна дія», «Протизапальний ефект», «Зменшує першіння», «</w:t>
      </w:r>
      <w:r w:rsidRPr="00017F46">
        <w:rPr>
          <w:rFonts w:ascii="Times New Roman" w:hAnsi="Times New Roman"/>
          <w:color w:val="000000" w:themeColor="text1"/>
        </w:rPr>
        <w:t xml:space="preserve">при сухому надсадному кашлі, охриплості горла; </w:t>
      </w:r>
      <w:r>
        <w:rPr>
          <w:rFonts w:ascii="Times New Roman" w:hAnsi="Times New Roman"/>
          <w:color w:val="000000" w:themeColor="text1"/>
        </w:rPr>
        <w:t>«</w:t>
      </w:r>
      <w:r w:rsidRPr="00017F46">
        <w:rPr>
          <w:rFonts w:ascii="Times New Roman" w:hAnsi="Times New Roman"/>
          <w:color w:val="000000" w:themeColor="text1"/>
        </w:rPr>
        <w:t>при сухості слизових оболонок у приміщеннях із сухим повітрям або при обмеженому носовому диханні під час занять спортом; при сильних навантаженнях на</w:t>
      </w:r>
      <w:r w:rsidR="006E352F">
        <w:rPr>
          <w:rFonts w:ascii="Times New Roman" w:hAnsi="Times New Roman"/>
          <w:color w:val="000000" w:themeColor="text1"/>
        </w:rPr>
        <w:t xml:space="preserve"> </w:t>
      </w:r>
      <w:r w:rsidRPr="00017F46">
        <w:rPr>
          <w:rFonts w:ascii="Times New Roman" w:hAnsi="Times New Roman"/>
          <w:color w:val="000000" w:themeColor="text1"/>
        </w:rPr>
        <w:t>голосові зв’язки»</w:t>
      </w:r>
      <w:r>
        <w:rPr>
          <w:rFonts w:ascii="Times New Roman" w:hAnsi="Times New Roman"/>
          <w:color w:val="000000" w:themeColor="text1"/>
        </w:rPr>
        <w:t>.</w:t>
      </w:r>
    </w:p>
    <w:p w14:paraId="55209682" w14:textId="77777777" w:rsidR="004C4023" w:rsidRPr="00406E48" w:rsidRDefault="004C4023" w:rsidP="004C4023">
      <w:pPr>
        <w:pStyle w:val="a3"/>
        <w:spacing w:before="120" w:after="120"/>
        <w:ind w:left="1440"/>
        <w:jc w:val="both"/>
        <w:rPr>
          <w:rFonts w:ascii="Times New Roman" w:hAnsi="Times New Roman"/>
        </w:rPr>
      </w:pPr>
    </w:p>
    <w:p w14:paraId="5E3ADF94" w14:textId="09AD9A4F" w:rsidR="004C4023" w:rsidRPr="003E41FA" w:rsidRDefault="004C4023" w:rsidP="004C4023">
      <w:pPr>
        <w:pStyle w:val="a3"/>
        <w:numPr>
          <w:ilvl w:val="0"/>
          <w:numId w:val="1"/>
        </w:numPr>
        <w:spacing w:before="120" w:after="120"/>
        <w:ind w:left="567" w:hanging="709"/>
        <w:contextualSpacing w:val="0"/>
        <w:jc w:val="both"/>
        <w:rPr>
          <w:rFonts w:ascii="Times New Roman" w:hAnsi="Times New Roman"/>
        </w:rPr>
      </w:pPr>
      <w:r>
        <w:rPr>
          <w:rFonts w:ascii="Times New Roman" w:eastAsia="Times New Roman" w:hAnsi="Times New Roman"/>
        </w:rPr>
        <w:t>Д</w:t>
      </w:r>
      <w:r w:rsidRPr="003E41FA">
        <w:rPr>
          <w:rFonts w:ascii="Times New Roman" w:eastAsia="Times New Roman" w:hAnsi="Times New Roman"/>
        </w:rPr>
        <w:t xml:space="preserve">ля лікування та профілактики захворювань використовуються лікарські засоби, </w:t>
      </w:r>
      <w:r w:rsidR="001D3EFE">
        <w:rPr>
          <w:rFonts w:ascii="Times New Roman" w:eastAsia="Times New Roman" w:hAnsi="Times New Roman"/>
        </w:rPr>
        <w:t>у</w:t>
      </w:r>
      <w:r w:rsidR="001D3EFE" w:rsidRPr="003E41FA">
        <w:rPr>
          <w:rFonts w:ascii="Times New Roman" w:eastAsia="Times New Roman" w:hAnsi="Times New Roman"/>
        </w:rPr>
        <w:t xml:space="preserve"> </w:t>
      </w:r>
      <w:r w:rsidRPr="003E41FA">
        <w:rPr>
          <w:rFonts w:ascii="Times New Roman" w:eastAsia="Times New Roman" w:hAnsi="Times New Roman"/>
        </w:rPr>
        <w:t>той час як дієтичні добавки служать для підтримки загального стану здоров’я і не призначені для лікування чи полегшення умов перебігу захворювань.</w:t>
      </w:r>
    </w:p>
    <w:p w14:paraId="13A00F41" w14:textId="3F9C717D" w:rsidR="004C4023" w:rsidRPr="003E41FA" w:rsidRDefault="001D3EFE" w:rsidP="004C4023">
      <w:pPr>
        <w:pStyle w:val="a3"/>
        <w:numPr>
          <w:ilvl w:val="0"/>
          <w:numId w:val="1"/>
        </w:numPr>
        <w:spacing w:before="120" w:after="120"/>
        <w:ind w:left="567" w:hanging="709"/>
        <w:contextualSpacing w:val="0"/>
        <w:jc w:val="both"/>
        <w:rPr>
          <w:rFonts w:ascii="Times New Roman" w:hAnsi="Times New Roman"/>
        </w:rPr>
      </w:pPr>
      <w:r>
        <w:rPr>
          <w:rFonts w:ascii="Times New Roman" w:hAnsi="Times New Roman"/>
        </w:rPr>
        <w:t>Отже</w:t>
      </w:r>
      <w:r w:rsidR="004C4023" w:rsidRPr="003E41FA">
        <w:rPr>
          <w:rFonts w:ascii="Times New Roman" w:hAnsi="Times New Roman"/>
        </w:rPr>
        <w:t>, поширюючи неправдиву інформацію про Властивості 1</w:t>
      </w:r>
      <w:r>
        <w:rPr>
          <w:rFonts w:ascii="Times New Roman" w:eastAsia="Times New Roman" w:hAnsi="Times New Roman"/>
          <w:color w:val="000000"/>
        </w:rPr>
        <w:t xml:space="preserve"> ‒ </w:t>
      </w:r>
      <w:r w:rsidR="004C4023" w:rsidRPr="003E41FA">
        <w:rPr>
          <w:rFonts w:ascii="Times New Roman" w:eastAsia="Times New Roman" w:hAnsi="Times New Roman"/>
          <w:color w:val="000000"/>
        </w:rPr>
        <w:t xml:space="preserve">3 </w:t>
      </w:r>
      <w:r w:rsidR="004C4023" w:rsidRPr="003E41FA">
        <w:rPr>
          <w:rFonts w:ascii="Times New Roman" w:eastAsia="Times New Roman" w:hAnsi="Times New Roman"/>
        </w:rPr>
        <w:t xml:space="preserve">Дієтичних добавок, Товариство може посилити своє конкурентне становище та отримати перед суб’єктами господарювання, які виготовляють та/або реалізовують лікарські засоби, що </w:t>
      </w:r>
      <w:r w:rsidR="004C4023" w:rsidRPr="003E41FA">
        <w:rPr>
          <w:rFonts w:ascii="Times New Roman" w:eastAsia="Times New Roman" w:hAnsi="Times New Roman"/>
          <w:lang w:eastAsia="ru-RU"/>
        </w:rPr>
        <w:t xml:space="preserve">застосовуються </w:t>
      </w:r>
      <w:hyperlink r:id="rId40" w:history="1">
        <w:r w:rsidR="004C4023" w:rsidRPr="003E41FA">
          <w:rPr>
            <w:rFonts w:ascii="Times New Roman" w:eastAsia="Times New Roman" w:hAnsi="Times New Roman"/>
            <w:lang w:eastAsia="ru-RU"/>
          </w:rPr>
          <w:t>при кашлі та застудних захворюваннях</w:t>
        </w:r>
      </w:hyperlink>
      <w:r w:rsidR="00A2405B">
        <w:rPr>
          <w:rFonts w:ascii="Times New Roman" w:eastAsia="Times New Roman" w:hAnsi="Times New Roman"/>
          <w:lang w:eastAsia="ru-RU"/>
        </w:rPr>
        <w:t>,</w:t>
      </w:r>
      <w:r w:rsidR="004C4023" w:rsidRPr="003E41FA">
        <w:rPr>
          <w:rFonts w:ascii="Times New Roman" w:eastAsia="Times New Roman" w:hAnsi="Times New Roman"/>
        </w:rPr>
        <w:t xml:space="preserve"> неправомірні переваги в </w:t>
      </w:r>
      <w:r w:rsidR="004C4023" w:rsidRPr="003E41FA">
        <w:rPr>
          <w:rFonts w:ascii="Times New Roman" w:hAnsi="Times New Roman"/>
        </w:rPr>
        <w:t xml:space="preserve">конкуренції не завдяки власним досягненням, а </w:t>
      </w:r>
      <w:r w:rsidR="004C4023">
        <w:rPr>
          <w:rFonts w:ascii="Times New Roman" w:hAnsi="Times New Roman"/>
        </w:rPr>
        <w:t>завдяки</w:t>
      </w:r>
      <w:r w:rsidR="004C4023" w:rsidRPr="003E41FA">
        <w:rPr>
          <w:rFonts w:ascii="Times New Roman" w:hAnsi="Times New Roman"/>
        </w:rPr>
        <w:t xml:space="preserve"> поширенн</w:t>
      </w:r>
      <w:r w:rsidR="004C4023">
        <w:rPr>
          <w:rFonts w:ascii="Times New Roman" w:hAnsi="Times New Roman"/>
        </w:rPr>
        <w:t>ю</w:t>
      </w:r>
      <w:r w:rsidR="004C4023" w:rsidRPr="003E41FA">
        <w:rPr>
          <w:rFonts w:ascii="Times New Roman" w:hAnsi="Times New Roman"/>
        </w:rPr>
        <w:t xml:space="preserve"> неправдивих відомостей про властивості харчового продукту.</w:t>
      </w:r>
    </w:p>
    <w:p w14:paraId="7E75E5F5" w14:textId="77777777" w:rsidR="004C4023" w:rsidRPr="003E41FA" w:rsidRDefault="004C4023" w:rsidP="004C4023">
      <w:pPr>
        <w:pStyle w:val="a3"/>
        <w:numPr>
          <w:ilvl w:val="0"/>
          <w:numId w:val="1"/>
        </w:numPr>
        <w:spacing w:before="120" w:after="120"/>
        <w:ind w:left="567" w:hanging="709"/>
        <w:contextualSpacing w:val="0"/>
        <w:jc w:val="both"/>
        <w:rPr>
          <w:rFonts w:ascii="Times New Roman" w:eastAsia="Times New Roman" w:hAnsi="Times New Roman"/>
        </w:rPr>
      </w:pPr>
      <w:r w:rsidRPr="003E41FA">
        <w:rPr>
          <w:rFonts w:ascii="Times New Roman" w:hAnsi="Times New Roman"/>
        </w:rPr>
        <w:t xml:space="preserve">За результатами проведеного Опитування встановлено, що </w:t>
      </w:r>
      <w:r w:rsidRPr="003E41FA">
        <w:rPr>
          <w:rFonts w:ascii="Times New Roman" w:eastAsia="Times New Roman" w:hAnsi="Times New Roman"/>
        </w:rPr>
        <w:t>більшість опитаних споживачів:</w:t>
      </w:r>
    </w:p>
    <w:p w14:paraId="0C03F4CC" w14:textId="48958BE2" w:rsidR="004C4023" w:rsidRPr="003E41FA" w:rsidRDefault="004C4023" w:rsidP="007723B7">
      <w:pPr>
        <w:pStyle w:val="a3"/>
        <w:widowControl w:val="0"/>
        <w:numPr>
          <w:ilvl w:val="1"/>
          <w:numId w:val="7"/>
        </w:numPr>
        <w:tabs>
          <w:tab w:val="left" w:pos="709"/>
        </w:tabs>
        <w:spacing w:before="120" w:after="120"/>
        <w:contextualSpacing w:val="0"/>
        <w:jc w:val="both"/>
        <w:rPr>
          <w:rFonts w:ascii="Times New Roman" w:eastAsia="Times New Roman" w:hAnsi="Times New Roman"/>
        </w:rPr>
      </w:pPr>
      <w:r w:rsidRPr="003E41FA">
        <w:rPr>
          <w:rFonts w:ascii="Times New Roman" w:hAnsi="Times New Roman"/>
        </w:rPr>
        <w:t>8</w:t>
      </w:r>
      <w:r>
        <w:rPr>
          <w:rFonts w:ascii="Times New Roman" w:hAnsi="Times New Roman"/>
        </w:rPr>
        <w:t>7</w:t>
      </w:r>
      <w:r w:rsidRPr="003E41FA">
        <w:rPr>
          <w:rFonts w:ascii="Times New Roman" w:hAnsi="Times New Roman"/>
        </w:rPr>
        <w:t xml:space="preserve"> %</w:t>
      </w:r>
      <w:r w:rsidRPr="003E41FA">
        <w:rPr>
          <w:rFonts w:ascii="Times New Roman" w:eastAsia="Times New Roman" w:hAnsi="Times New Roman"/>
        </w:rPr>
        <w:t>, що становить 2</w:t>
      </w:r>
      <w:r>
        <w:rPr>
          <w:rFonts w:ascii="Times New Roman" w:eastAsia="Times New Roman" w:hAnsi="Times New Roman"/>
        </w:rPr>
        <w:t>20</w:t>
      </w:r>
      <w:r w:rsidRPr="003E41FA">
        <w:rPr>
          <w:rFonts w:ascii="Times New Roman" w:eastAsia="Times New Roman" w:hAnsi="Times New Roman"/>
        </w:rPr>
        <w:t xml:space="preserve"> осіб, </w:t>
      </w:r>
      <w:r w:rsidR="001D3EFE" w:rsidRPr="003E41FA">
        <w:rPr>
          <w:rFonts w:ascii="Times New Roman" w:eastAsia="Times New Roman" w:hAnsi="Times New Roman"/>
        </w:rPr>
        <w:t>сприйма</w:t>
      </w:r>
      <w:r w:rsidR="001D3EFE">
        <w:rPr>
          <w:rFonts w:ascii="Times New Roman" w:eastAsia="Times New Roman" w:hAnsi="Times New Roman"/>
        </w:rPr>
        <w:t>ють</w:t>
      </w:r>
      <w:r w:rsidR="001D3EFE" w:rsidRPr="003E41FA">
        <w:rPr>
          <w:rFonts w:ascii="Times New Roman" w:eastAsia="Times New Roman" w:hAnsi="Times New Roman"/>
        </w:rPr>
        <w:t xml:space="preserve"> </w:t>
      </w:r>
      <w:r w:rsidRPr="003E41FA">
        <w:rPr>
          <w:rFonts w:ascii="Times New Roman" w:eastAsia="Times New Roman" w:hAnsi="Times New Roman"/>
        </w:rPr>
        <w:t>інформацію про Властивості </w:t>
      </w:r>
      <w:r w:rsidRPr="003E41FA">
        <w:rPr>
          <w:rFonts w:ascii="Times New Roman" w:eastAsia="Times New Roman" w:hAnsi="Times New Roman"/>
          <w:color w:val="000000"/>
        </w:rPr>
        <w:t xml:space="preserve">1  Дієтичної добавки </w:t>
      </w:r>
      <w:r w:rsidRPr="00ED1566">
        <w:rPr>
          <w:rFonts w:ascii="Times New Roman" w:hAnsi="Times New Roman"/>
          <w:b/>
        </w:rPr>
        <w:t>«Базука Інтенс»</w:t>
      </w:r>
      <w:r w:rsidRPr="003E41FA">
        <w:rPr>
          <w:rFonts w:ascii="Times New Roman" w:eastAsia="Times New Roman" w:hAnsi="Times New Roman"/>
          <w:color w:val="000000"/>
        </w:rPr>
        <w:t xml:space="preserve"> як так</w:t>
      </w:r>
      <w:r>
        <w:rPr>
          <w:rFonts w:ascii="Times New Roman" w:eastAsia="Times New Roman" w:hAnsi="Times New Roman"/>
          <w:color w:val="000000"/>
        </w:rPr>
        <w:t>у</w:t>
      </w:r>
      <w:r w:rsidRPr="003E41FA">
        <w:rPr>
          <w:rFonts w:ascii="Times New Roman" w:eastAsia="Times New Roman" w:hAnsi="Times New Roman"/>
          <w:color w:val="000000"/>
        </w:rPr>
        <w:t xml:space="preserve">, що </w:t>
      </w:r>
      <w:r w:rsidRPr="003E41FA">
        <w:rPr>
          <w:rFonts w:ascii="Times New Roman" w:eastAsia="Times New Roman" w:hAnsi="Times New Roman"/>
        </w:rPr>
        <w:t>характеризує властивості, які належать лікарському засобу, у той час як меншість споживачів (</w:t>
      </w:r>
      <w:r w:rsidRPr="003E41FA">
        <w:rPr>
          <w:rFonts w:ascii="Times New Roman" w:hAnsi="Times New Roman"/>
        </w:rPr>
        <w:t>1</w:t>
      </w:r>
      <w:r>
        <w:rPr>
          <w:rFonts w:ascii="Times New Roman" w:hAnsi="Times New Roman"/>
        </w:rPr>
        <w:t>2</w:t>
      </w:r>
      <w:r w:rsidRPr="003E41FA">
        <w:rPr>
          <w:rFonts w:ascii="Times New Roman" w:hAnsi="Times New Roman"/>
        </w:rPr>
        <w:t xml:space="preserve"> %</w:t>
      </w:r>
      <w:r w:rsidRPr="003E41FA">
        <w:rPr>
          <w:rFonts w:ascii="Times New Roman" w:eastAsia="Times New Roman" w:hAnsi="Times New Roman"/>
        </w:rPr>
        <w:t>, що становить</w:t>
      </w:r>
      <w:r w:rsidRPr="003E41FA">
        <w:rPr>
          <w:rFonts w:ascii="Times New Roman" w:eastAsia="Times New Roman" w:hAnsi="Times New Roman"/>
          <w:color w:val="FF0000"/>
        </w:rPr>
        <w:t xml:space="preserve"> </w:t>
      </w:r>
      <w:r>
        <w:rPr>
          <w:rFonts w:ascii="Times New Roman" w:eastAsia="Times New Roman" w:hAnsi="Times New Roman"/>
        </w:rPr>
        <w:t>31</w:t>
      </w:r>
      <w:r w:rsidRPr="003E41FA">
        <w:rPr>
          <w:rFonts w:ascii="Times New Roman" w:eastAsia="Times New Roman" w:hAnsi="Times New Roman"/>
        </w:rPr>
        <w:t xml:space="preserve"> </w:t>
      </w:r>
      <w:r w:rsidR="001D3EFE" w:rsidRPr="003E41FA">
        <w:rPr>
          <w:rFonts w:ascii="Times New Roman" w:eastAsia="Times New Roman" w:hAnsi="Times New Roman"/>
        </w:rPr>
        <w:t>ос</w:t>
      </w:r>
      <w:r w:rsidR="001D3EFE">
        <w:rPr>
          <w:rFonts w:ascii="Times New Roman" w:eastAsia="Times New Roman" w:hAnsi="Times New Roman"/>
        </w:rPr>
        <w:t>обу</w:t>
      </w:r>
      <w:r w:rsidRPr="003E41FA">
        <w:rPr>
          <w:rFonts w:ascii="Times New Roman" w:eastAsia="Times New Roman" w:hAnsi="Times New Roman"/>
        </w:rPr>
        <w:t>) сприймают</w:t>
      </w:r>
      <w:r w:rsidR="00A2405B">
        <w:rPr>
          <w:rFonts w:ascii="Times New Roman" w:eastAsia="Times New Roman" w:hAnsi="Times New Roman"/>
        </w:rPr>
        <w:t>ь</w:t>
      </w:r>
      <w:r w:rsidRPr="003E41FA">
        <w:rPr>
          <w:rFonts w:ascii="Times New Roman" w:eastAsia="Times New Roman" w:hAnsi="Times New Roman"/>
        </w:rPr>
        <w:t xml:space="preserve"> інформацію як таку, що характеризує властивості, </w:t>
      </w:r>
      <w:r w:rsidR="001D3EFE">
        <w:rPr>
          <w:rFonts w:ascii="Times New Roman" w:eastAsia="Times New Roman" w:hAnsi="Times New Roman"/>
        </w:rPr>
        <w:t>які</w:t>
      </w:r>
      <w:r w:rsidR="001D3EFE" w:rsidRPr="003E41FA">
        <w:rPr>
          <w:rFonts w:ascii="Times New Roman" w:eastAsia="Times New Roman" w:hAnsi="Times New Roman"/>
        </w:rPr>
        <w:t xml:space="preserve"> </w:t>
      </w:r>
      <w:r w:rsidRPr="003E41FA">
        <w:rPr>
          <w:rFonts w:ascii="Times New Roman" w:eastAsia="Times New Roman" w:hAnsi="Times New Roman"/>
        </w:rPr>
        <w:t>належать дієтичній добавці</w:t>
      </w:r>
      <w:r>
        <w:rPr>
          <w:rFonts w:ascii="Times New Roman" w:eastAsia="Times New Roman" w:hAnsi="Times New Roman"/>
        </w:rPr>
        <w:t xml:space="preserve">. 1 % (2 </w:t>
      </w:r>
      <w:r w:rsidR="001D3EFE">
        <w:rPr>
          <w:rFonts w:ascii="Times New Roman" w:eastAsia="Times New Roman" w:hAnsi="Times New Roman"/>
        </w:rPr>
        <w:t>споживачі</w:t>
      </w:r>
      <w:r>
        <w:rPr>
          <w:rFonts w:ascii="Times New Roman" w:eastAsia="Times New Roman" w:hAnsi="Times New Roman"/>
        </w:rPr>
        <w:t>) зазначили власний варіант</w:t>
      </w:r>
      <w:r w:rsidR="001D3EFE">
        <w:rPr>
          <w:rFonts w:ascii="Times New Roman" w:eastAsia="Times New Roman" w:hAnsi="Times New Roman"/>
        </w:rPr>
        <w:t>.</w:t>
      </w:r>
      <w:r w:rsidR="001D3EFE" w:rsidRPr="003E41FA">
        <w:rPr>
          <w:rFonts w:ascii="Times New Roman" w:eastAsia="Times New Roman" w:hAnsi="Times New Roman"/>
        </w:rPr>
        <w:t xml:space="preserve"> </w:t>
      </w:r>
    </w:p>
    <w:p w14:paraId="0ED2F547" w14:textId="6A4B4763" w:rsidR="004C4023" w:rsidRPr="003E41FA" w:rsidRDefault="004C4023" w:rsidP="007723B7">
      <w:pPr>
        <w:pStyle w:val="a3"/>
        <w:widowControl w:val="0"/>
        <w:numPr>
          <w:ilvl w:val="1"/>
          <w:numId w:val="7"/>
        </w:numPr>
        <w:tabs>
          <w:tab w:val="left" w:pos="709"/>
        </w:tabs>
        <w:spacing w:before="120" w:after="120"/>
        <w:contextualSpacing w:val="0"/>
        <w:jc w:val="both"/>
        <w:rPr>
          <w:rFonts w:ascii="Times New Roman" w:eastAsia="Times New Roman" w:hAnsi="Times New Roman"/>
        </w:rPr>
      </w:pPr>
      <w:r w:rsidRPr="003E41FA">
        <w:rPr>
          <w:rFonts w:ascii="Times New Roman" w:hAnsi="Times New Roman"/>
        </w:rPr>
        <w:t>88 %</w:t>
      </w:r>
      <w:r w:rsidRPr="003E41FA">
        <w:rPr>
          <w:rFonts w:ascii="Times New Roman" w:eastAsia="Times New Roman" w:hAnsi="Times New Roman"/>
        </w:rPr>
        <w:t xml:space="preserve">, що становить 224 особи, </w:t>
      </w:r>
      <w:r w:rsidR="001D3EFE" w:rsidRPr="003E41FA">
        <w:rPr>
          <w:rFonts w:ascii="Times New Roman" w:eastAsia="Times New Roman" w:hAnsi="Times New Roman"/>
        </w:rPr>
        <w:t>сприйма</w:t>
      </w:r>
      <w:r w:rsidR="001D3EFE">
        <w:rPr>
          <w:rFonts w:ascii="Times New Roman" w:eastAsia="Times New Roman" w:hAnsi="Times New Roman"/>
        </w:rPr>
        <w:t>ють</w:t>
      </w:r>
      <w:r w:rsidR="001D3EFE" w:rsidRPr="003E41FA">
        <w:rPr>
          <w:rFonts w:ascii="Times New Roman" w:eastAsia="Times New Roman" w:hAnsi="Times New Roman"/>
        </w:rPr>
        <w:t xml:space="preserve"> </w:t>
      </w:r>
      <w:r w:rsidRPr="003E41FA">
        <w:rPr>
          <w:rFonts w:ascii="Times New Roman" w:eastAsia="Times New Roman" w:hAnsi="Times New Roman"/>
        </w:rPr>
        <w:t>інформацію про Властивості</w:t>
      </w:r>
      <w:r w:rsidR="000C2C6D">
        <w:rPr>
          <w:rFonts w:ascii="Times New Roman" w:eastAsia="Times New Roman" w:hAnsi="Times New Roman"/>
        </w:rPr>
        <w:t> </w:t>
      </w:r>
      <w:r w:rsidRPr="003E41FA">
        <w:rPr>
          <w:rFonts w:ascii="Times New Roman" w:eastAsia="Times New Roman" w:hAnsi="Times New Roman"/>
        </w:rPr>
        <w:t>2 </w:t>
      </w:r>
      <w:r w:rsidRPr="003E41FA">
        <w:rPr>
          <w:rFonts w:ascii="Times New Roman" w:hAnsi="Times New Roman"/>
        </w:rPr>
        <w:t xml:space="preserve">Дієтичної добавки </w:t>
      </w:r>
      <w:r w:rsidRPr="003E41FA">
        <w:rPr>
          <w:rFonts w:ascii="Times New Roman" w:hAnsi="Times New Roman"/>
          <w:b/>
        </w:rPr>
        <w:t>«Bazooka Плющ»</w:t>
      </w:r>
      <w:r w:rsidRPr="003E41FA">
        <w:rPr>
          <w:rFonts w:ascii="Times New Roman" w:eastAsia="Times New Roman" w:hAnsi="Times New Roman"/>
          <w:color w:val="000000"/>
        </w:rPr>
        <w:t xml:space="preserve"> як так</w:t>
      </w:r>
      <w:r>
        <w:rPr>
          <w:rFonts w:ascii="Times New Roman" w:eastAsia="Times New Roman" w:hAnsi="Times New Roman"/>
          <w:color w:val="000000"/>
        </w:rPr>
        <w:t>у</w:t>
      </w:r>
      <w:r w:rsidRPr="003E41FA">
        <w:rPr>
          <w:rFonts w:ascii="Times New Roman" w:eastAsia="Times New Roman" w:hAnsi="Times New Roman"/>
          <w:color w:val="000000"/>
        </w:rPr>
        <w:t xml:space="preserve">, що </w:t>
      </w:r>
      <w:r w:rsidRPr="003E41FA">
        <w:rPr>
          <w:rFonts w:ascii="Times New Roman" w:eastAsia="Times New Roman" w:hAnsi="Times New Roman"/>
        </w:rPr>
        <w:t>характеризує властивості, які належать лікарському засобу, у той час як меншість споживачів (</w:t>
      </w:r>
      <w:r w:rsidRPr="003E41FA">
        <w:rPr>
          <w:rFonts w:ascii="Times New Roman" w:hAnsi="Times New Roman"/>
        </w:rPr>
        <w:t>11 %</w:t>
      </w:r>
      <w:r w:rsidRPr="003E41FA">
        <w:rPr>
          <w:rFonts w:ascii="Times New Roman" w:eastAsia="Times New Roman" w:hAnsi="Times New Roman"/>
        </w:rPr>
        <w:t>, що становить</w:t>
      </w:r>
      <w:r w:rsidRPr="003E41FA">
        <w:rPr>
          <w:rFonts w:ascii="Times New Roman" w:eastAsia="Times New Roman" w:hAnsi="Times New Roman"/>
          <w:color w:val="FF0000"/>
        </w:rPr>
        <w:t xml:space="preserve"> </w:t>
      </w:r>
      <w:r w:rsidRPr="003E41FA">
        <w:rPr>
          <w:rFonts w:ascii="Times New Roman" w:eastAsia="Times New Roman" w:hAnsi="Times New Roman"/>
        </w:rPr>
        <w:t>27 осіб) сприймають інформаці</w:t>
      </w:r>
      <w:r>
        <w:rPr>
          <w:rFonts w:ascii="Times New Roman" w:eastAsia="Times New Roman" w:hAnsi="Times New Roman"/>
        </w:rPr>
        <w:t>ю</w:t>
      </w:r>
      <w:r w:rsidRPr="003E41FA">
        <w:rPr>
          <w:rFonts w:ascii="Times New Roman" w:eastAsia="Times New Roman" w:hAnsi="Times New Roman"/>
        </w:rPr>
        <w:t xml:space="preserve"> як таку, що характеризує властивості, </w:t>
      </w:r>
      <w:r w:rsidR="001D3EFE">
        <w:rPr>
          <w:rFonts w:ascii="Times New Roman" w:eastAsia="Times New Roman" w:hAnsi="Times New Roman"/>
        </w:rPr>
        <w:t>які</w:t>
      </w:r>
      <w:r w:rsidR="001D3EFE" w:rsidRPr="003E41FA">
        <w:rPr>
          <w:rFonts w:ascii="Times New Roman" w:eastAsia="Times New Roman" w:hAnsi="Times New Roman"/>
        </w:rPr>
        <w:t xml:space="preserve"> </w:t>
      </w:r>
      <w:r w:rsidRPr="003E41FA">
        <w:rPr>
          <w:rFonts w:ascii="Times New Roman" w:eastAsia="Times New Roman" w:hAnsi="Times New Roman"/>
        </w:rPr>
        <w:t>належать дієтичній добавці</w:t>
      </w:r>
      <w:r>
        <w:rPr>
          <w:rFonts w:ascii="Times New Roman" w:eastAsia="Times New Roman" w:hAnsi="Times New Roman"/>
        </w:rPr>
        <w:t xml:space="preserve">. 1 % (2 </w:t>
      </w:r>
      <w:r w:rsidR="001D3EFE">
        <w:rPr>
          <w:rFonts w:ascii="Times New Roman" w:eastAsia="Times New Roman" w:hAnsi="Times New Roman"/>
        </w:rPr>
        <w:t>споживачі</w:t>
      </w:r>
      <w:r>
        <w:rPr>
          <w:rFonts w:ascii="Times New Roman" w:eastAsia="Times New Roman" w:hAnsi="Times New Roman"/>
        </w:rPr>
        <w:t>) зазначили власний варіант</w:t>
      </w:r>
      <w:r w:rsidR="001D3EFE">
        <w:rPr>
          <w:rFonts w:ascii="Times New Roman" w:eastAsia="Times New Roman" w:hAnsi="Times New Roman"/>
        </w:rPr>
        <w:t>.</w:t>
      </w:r>
      <w:r w:rsidR="001D3EFE" w:rsidRPr="003E41FA">
        <w:rPr>
          <w:rFonts w:ascii="Times New Roman" w:eastAsia="Times New Roman" w:hAnsi="Times New Roman"/>
        </w:rPr>
        <w:t xml:space="preserve"> </w:t>
      </w:r>
    </w:p>
    <w:p w14:paraId="4E185CFD" w14:textId="695DF934" w:rsidR="004C4023" w:rsidRPr="003E41FA" w:rsidRDefault="004C4023" w:rsidP="007723B7">
      <w:pPr>
        <w:pStyle w:val="a3"/>
        <w:widowControl w:val="0"/>
        <w:numPr>
          <w:ilvl w:val="1"/>
          <w:numId w:val="7"/>
        </w:numPr>
        <w:tabs>
          <w:tab w:val="left" w:pos="709"/>
        </w:tabs>
        <w:spacing w:before="120" w:after="120"/>
        <w:contextualSpacing w:val="0"/>
        <w:jc w:val="both"/>
        <w:rPr>
          <w:rFonts w:ascii="Times New Roman" w:eastAsia="Times New Roman" w:hAnsi="Times New Roman"/>
        </w:rPr>
      </w:pPr>
      <w:r w:rsidRPr="003E41FA">
        <w:rPr>
          <w:rFonts w:ascii="Times New Roman" w:hAnsi="Times New Roman"/>
        </w:rPr>
        <w:t>90 %</w:t>
      </w:r>
      <w:r w:rsidRPr="003E41FA">
        <w:rPr>
          <w:rFonts w:ascii="Times New Roman" w:eastAsia="Times New Roman" w:hAnsi="Times New Roman"/>
        </w:rPr>
        <w:t xml:space="preserve">, що становить 227 </w:t>
      </w:r>
      <w:r w:rsidR="001D3EFE" w:rsidRPr="003E41FA">
        <w:rPr>
          <w:rFonts w:ascii="Times New Roman" w:eastAsia="Times New Roman" w:hAnsi="Times New Roman"/>
        </w:rPr>
        <w:t>ос</w:t>
      </w:r>
      <w:r w:rsidR="001D3EFE">
        <w:rPr>
          <w:rFonts w:ascii="Times New Roman" w:eastAsia="Times New Roman" w:hAnsi="Times New Roman"/>
        </w:rPr>
        <w:t>іб</w:t>
      </w:r>
      <w:r w:rsidRPr="003E41FA">
        <w:rPr>
          <w:rFonts w:ascii="Times New Roman" w:eastAsia="Times New Roman" w:hAnsi="Times New Roman"/>
        </w:rPr>
        <w:t xml:space="preserve">, </w:t>
      </w:r>
      <w:r w:rsidR="001D3EFE" w:rsidRPr="003E41FA">
        <w:rPr>
          <w:rFonts w:ascii="Times New Roman" w:eastAsia="Times New Roman" w:hAnsi="Times New Roman"/>
        </w:rPr>
        <w:t>сприйма</w:t>
      </w:r>
      <w:r w:rsidR="001D3EFE">
        <w:rPr>
          <w:rFonts w:ascii="Times New Roman" w:eastAsia="Times New Roman" w:hAnsi="Times New Roman"/>
        </w:rPr>
        <w:t>ють</w:t>
      </w:r>
      <w:r w:rsidR="001D3EFE" w:rsidRPr="003E41FA">
        <w:rPr>
          <w:rFonts w:ascii="Times New Roman" w:eastAsia="Times New Roman" w:hAnsi="Times New Roman"/>
        </w:rPr>
        <w:t xml:space="preserve"> </w:t>
      </w:r>
      <w:r w:rsidRPr="003E41FA">
        <w:rPr>
          <w:rFonts w:ascii="Times New Roman" w:eastAsia="Times New Roman" w:hAnsi="Times New Roman"/>
        </w:rPr>
        <w:t xml:space="preserve">інформацію про Властивості 3 </w:t>
      </w:r>
      <w:r w:rsidRPr="003E41FA">
        <w:rPr>
          <w:rFonts w:ascii="Times New Roman" w:hAnsi="Times New Roman"/>
        </w:rPr>
        <w:t xml:space="preserve">Дієтичної добавки </w:t>
      </w:r>
      <w:r w:rsidRPr="003E41FA">
        <w:rPr>
          <w:rFonts w:ascii="Times New Roman" w:hAnsi="Times New Roman"/>
          <w:b/>
        </w:rPr>
        <w:t>«Bazooka Ісландський мох»</w:t>
      </w:r>
      <w:r w:rsidRPr="003E41FA">
        <w:rPr>
          <w:rFonts w:ascii="Times New Roman" w:eastAsia="Times New Roman" w:hAnsi="Times New Roman"/>
          <w:color w:val="000000"/>
        </w:rPr>
        <w:t xml:space="preserve"> як так</w:t>
      </w:r>
      <w:r>
        <w:rPr>
          <w:rFonts w:ascii="Times New Roman" w:eastAsia="Times New Roman" w:hAnsi="Times New Roman"/>
          <w:color w:val="000000"/>
        </w:rPr>
        <w:t>у</w:t>
      </w:r>
      <w:r w:rsidRPr="003E41FA">
        <w:rPr>
          <w:rFonts w:ascii="Times New Roman" w:eastAsia="Times New Roman" w:hAnsi="Times New Roman"/>
          <w:color w:val="000000"/>
        </w:rPr>
        <w:t xml:space="preserve">, що </w:t>
      </w:r>
      <w:r w:rsidRPr="003E41FA">
        <w:rPr>
          <w:rFonts w:ascii="Times New Roman" w:eastAsia="Times New Roman" w:hAnsi="Times New Roman"/>
        </w:rPr>
        <w:t xml:space="preserve">характеризує властивості, які належать лікарському засобу, у той час як меншість споживачів </w:t>
      </w:r>
      <w:r w:rsidR="001D3EFE">
        <w:rPr>
          <w:rFonts w:ascii="Times New Roman" w:eastAsia="Times New Roman" w:hAnsi="Times New Roman"/>
        </w:rPr>
        <w:t>(</w:t>
      </w:r>
      <w:r w:rsidRPr="003E41FA">
        <w:rPr>
          <w:rFonts w:ascii="Times New Roman" w:hAnsi="Times New Roman"/>
        </w:rPr>
        <w:t>9 %</w:t>
      </w:r>
      <w:r w:rsidRPr="003E41FA">
        <w:rPr>
          <w:rFonts w:ascii="Times New Roman" w:eastAsia="Times New Roman" w:hAnsi="Times New Roman"/>
        </w:rPr>
        <w:t>, що становить</w:t>
      </w:r>
      <w:r w:rsidRPr="003E41FA">
        <w:rPr>
          <w:rFonts w:ascii="Times New Roman" w:eastAsia="Times New Roman" w:hAnsi="Times New Roman"/>
          <w:color w:val="FF0000"/>
        </w:rPr>
        <w:t xml:space="preserve"> </w:t>
      </w:r>
      <w:r w:rsidRPr="003E41FA">
        <w:rPr>
          <w:rFonts w:ascii="Times New Roman" w:eastAsia="Times New Roman" w:hAnsi="Times New Roman"/>
        </w:rPr>
        <w:t>24 особи</w:t>
      </w:r>
      <w:r w:rsidR="001D3EFE">
        <w:rPr>
          <w:rFonts w:ascii="Times New Roman" w:eastAsia="Times New Roman" w:hAnsi="Times New Roman"/>
        </w:rPr>
        <w:t>)</w:t>
      </w:r>
      <w:r>
        <w:rPr>
          <w:rFonts w:ascii="Times New Roman" w:eastAsia="Times New Roman" w:hAnsi="Times New Roman"/>
        </w:rPr>
        <w:t>,</w:t>
      </w:r>
      <w:r w:rsidRPr="003E41FA">
        <w:rPr>
          <w:rFonts w:ascii="Times New Roman" w:eastAsia="Times New Roman" w:hAnsi="Times New Roman"/>
        </w:rPr>
        <w:t xml:space="preserve"> сприймають інформаці</w:t>
      </w:r>
      <w:r>
        <w:rPr>
          <w:rFonts w:ascii="Times New Roman" w:eastAsia="Times New Roman" w:hAnsi="Times New Roman"/>
        </w:rPr>
        <w:t>ю</w:t>
      </w:r>
      <w:r w:rsidRPr="003E41FA">
        <w:rPr>
          <w:rFonts w:ascii="Times New Roman" w:eastAsia="Times New Roman" w:hAnsi="Times New Roman"/>
        </w:rPr>
        <w:t xml:space="preserve">, як таку, що характеризує властивості, </w:t>
      </w:r>
      <w:r w:rsidR="001D3EFE">
        <w:rPr>
          <w:rFonts w:ascii="Times New Roman" w:eastAsia="Times New Roman" w:hAnsi="Times New Roman"/>
        </w:rPr>
        <w:t>які</w:t>
      </w:r>
      <w:r w:rsidR="001D3EFE" w:rsidRPr="003E41FA">
        <w:rPr>
          <w:rFonts w:ascii="Times New Roman" w:eastAsia="Times New Roman" w:hAnsi="Times New Roman"/>
        </w:rPr>
        <w:t xml:space="preserve"> </w:t>
      </w:r>
      <w:r w:rsidRPr="003E41FA">
        <w:rPr>
          <w:rFonts w:ascii="Times New Roman" w:eastAsia="Times New Roman" w:hAnsi="Times New Roman"/>
        </w:rPr>
        <w:t>належать дієтичній добавці</w:t>
      </w:r>
      <w:r>
        <w:rPr>
          <w:rFonts w:ascii="Times New Roman" w:eastAsia="Times New Roman" w:hAnsi="Times New Roman"/>
        </w:rPr>
        <w:t xml:space="preserve">. 1 % (2 </w:t>
      </w:r>
      <w:r w:rsidR="001D3EFE">
        <w:rPr>
          <w:rFonts w:ascii="Times New Roman" w:eastAsia="Times New Roman" w:hAnsi="Times New Roman"/>
        </w:rPr>
        <w:t>споживачі</w:t>
      </w:r>
      <w:r>
        <w:rPr>
          <w:rFonts w:ascii="Times New Roman" w:eastAsia="Times New Roman" w:hAnsi="Times New Roman"/>
        </w:rPr>
        <w:t>) зазначили власний варіант</w:t>
      </w:r>
      <w:r w:rsidRPr="003E41FA">
        <w:rPr>
          <w:rFonts w:ascii="Times New Roman" w:eastAsia="Times New Roman" w:hAnsi="Times New Roman"/>
        </w:rPr>
        <w:t>.</w:t>
      </w:r>
    </w:p>
    <w:p w14:paraId="17B43898" w14:textId="552E3AEC" w:rsidR="004C4023" w:rsidRDefault="004C4023" w:rsidP="004C4023">
      <w:pPr>
        <w:pStyle w:val="a3"/>
        <w:numPr>
          <w:ilvl w:val="0"/>
          <w:numId w:val="1"/>
        </w:numPr>
        <w:spacing w:before="120" w:after="120"/>
        <w:ind w:left="567" w:hanging="709"/>
        <w:contextualSpacing w:val="0"/>
        <w:jc w:val="both"/>
        <w:rPr>
          <w:rFonts w:ascii="Times New Roman" w:hAnsi="Times New Roman"/>
        </w:rPr>
      </w:pPr>
      <w:r>
        <w:rPr>
          <w:rFonts w:ascii="Times New Roman" w:eastAsia="Times New Roman" w:hAnsi="Times New Roman"/>
        </w:rPr>
        <w:t>Також</w:t>
      </w:r>
      <w:r w:rsidRPr="003E41FA">
        <w:rPr>
          <w:rFonts w:ascii="Times New Roman" w:eastAsia="Times New Roman" w:hAnsi="Times New Roman"/>
        </w:rPr>
        <w:t xml:space="preserve"> результати </w:t>
      </w:r>
      <w:r>
        <w:rPr>
          <w:rFonts w:ascii="Times New Roman" w:eastAsia="Times New Roman" w:hAnsi="Times New Roman"/>
        </w:rPr>
        <w:t>О</w:t>
      </w:r>
      <w:r w:rsidRPr="003E41FA">
        <w:rPr>
          <w:rFonts w:ascii="Times New Roman" w:eastAsia="Times New Roman" w:hAnsi="Times New Roman"/>
        </w:rPr>
        <w:t>питування свідчать, що</w:t>
      </w:r>
      <w:r>
        <w:rPr>
          <w:rFonts w:ascii="Times New Roman" w:eastAsia="Times New Roman" w:hAnsi="Times New Roman"/>
        </w:rPr>
        <w:t>:</w:t>
      </w:r>
      <w:r w:rsidRPr="003E41FA">
        <w:rPr>
          <w:rFonts w:ascii="Times New Roman" w:eastAsia="Times New Roman" w:hAnsi="Times New Roman"/>
        </w:rPr>
        <w:t xml:space="preserve"> </w:t>
      </w:r>
    </w:p>
    <w:p w14:paraId="77EBDB29" w14:textId="69975350" w:rsidR="004C4023" w:rsidRDefault="004C4023" w:rsidP="004C4023">
      <w:pPr>
        <w:pStyle w:val="a3"/>
        <w:widowControl w:val="0"/>
        <w:numPr>
          <w:ilvl w:val="3"/>
          <w:numId w:val="1"/>
        </w:numPr>
        <w:autoSpaceDE w:val="0"/>
        <w:autoSpaceDN w:val="0"/>
        <w:adjustRightInd w:val="0"/>
        <w:spacing w:before="120" w:after="120"/>
        <w:ind w:left="1418" w:hanging="284"/>
        <w:contextualSpacing w:val="0"/>
        <w:jc w:val="both"/>
        <w:rPr>
          <w:rFonts w:ascii="Times New Roman" w:hAnsi="Times New Roman"/>
        </w:rPr>
      </w:pPr>
      <w:r w:rsidRPr="003E41FA">
        <w:rPr>
          <w:rFonts w:ascii="Times New Roman" w:hAnsi="Times New Roman"/>
        </w:rPr>
        <w:t xml:space="preserve">Інформація про </w:t>
      </w:r>
      <w:r>
        <w:rPr>
          <w:rFonts w:ascii="Times New Roman" w:hAnsi="Times New Roman"/>
        </w:rPr>
        <w:t>В</w:t>
      </w:r>
      <w:r w:rsidRPr="003E41FA">
        <w:rPr>
          <w:rFonts w:ascii="Times New Roman" w:hAnsi="Times New Roman"/>
        </w:rPr>
        <w:t xml:space="preserve">ластивості </w:t>
      </w:r>
      <w:r>
        <w:rPr>
          <w:rFonts w:ascii="Times New Roman" w:hAnsi="Times New Roman"/>
        </w:rPr>
        <w:t>1</w:t>
      </w:r>
      <w:r w:rsidRPr="003E41FA">
        <w:rPr>
          <w:rFonts w:ascii="Times New Roman" w:hAnsi="Times New Roman"/>
        </w:rPr>
        <w:t>, яка поширюється на упаковці Дієтичної добавки «Bazooka Інтенс»</w:t>
      </w:r>
      <w:r w:rsidR="001D3EFE">
        <w:rPr>
          <w:rFonts w:ascii="Times New Roman" w:hAnsi="Times New Roman"/>
        </w:rPr>
        <w:t>,</w:t>
      </w:r>
      <w:r w:rsidRPr="003E41FA">
        <w:rPr>
          <w:rFonts w:ascii="Times New Roman" w:hAnsi="Times New Roman"/>
        </w:rPr>
        <w:t xml:space="preserve"> може вплинути на наміри</w:t>
      </w:r>
      <w:r>
        <w:rPr>
          <w:rFonts w:ascii="Times New Roman" w:hAnsi="Times New Roman"/>
        </w:rPr>
        <w:t xml:space="preserve"> </w:t>
      </w:r>
      <w:r w:rsidRPr="003E41FA">
        <w:rPr>
          <w:rFonts w:ascii="Times New Roman" w:hAnsi="Times New Roman"/>
        </w:rPr>
        <w:t>придбати таку продукцію</w:t>
      </w:r>
      <w:r>
        <w:rPr>
          <w:rFonts w:ascii="Times New Roman" w:hAnsi="Times New Roman"/>
        </w:rPr>
        <w:t xml:space="preserve"> у</w:t>
      </w:r>
      <w:r w:rsidRPr="003E41FA">
        <w:rPr>
          <w:rFonts w:ascii="Times New Roman" w:hAnsi="Times New Roman"/>
          <w:b/>
          <w:i/>
        </w:rPr>
        <w:t xml:space="preserve"> </w:t>
      </w:r>
      <w:r w:rsidRPr="003E41FA">
        <w:rPr>
          <w:rFonts w:ascii="Times New Roman" w:hAnsi="Times New Roman"/>
        </w:rPr>
        <w:t>84 %</w:t>
      </w:r>
      <w:r w:rsidRPr="003E41FA">
        <w:rPr>
          <w:rFonts w:ascii="Times New Roman" w:hAnsi="Times New Roman"/>
          <w:color w:val="FF0000"/>
        </w:rPr>
        <w:t xml:space="preserve"> </w:t>
      </w:r>
      <w:r w:rsidRPr="003E41FA">
        <w:rPr>
          <w:rFonts w:ascii="Times New Roman" w:hAnsi="Times New Roman"/>
        </w:rPr>
        <w:lastRenderedPageBreak/>
        <w:t>респондентів</w:t>
      </w:r>
      <w:r>
        <w:rPr>
          <w:rFonts w:ascii="Times New Roman" w:hAnsi="Times New Roman"/>
        </w:rPr>
        <w:t>,</w:t>
      </w:r>
      <w:r w:rsidRPr="007204B2">
        <w:rPr>
          <w:rFonts w:ascii="Times New Roman" w:eastAsia="Times New Roman" w:hAnsi="Times New Roman"/>
        </w:rPr>
        <w:t xml:space="preserve"> </w:t>
      </w:r>
      <w:r w:rsidRPr="003E41FA">
        <w:rPr>
          <w:rFonts w:ascii="Times New Roman" w:eastAsia="Times New Roman" w:hAnsi="Times New Roman"/>
        </w:rPr>
        <w:t xml:space="preserve">що становить </w:t>
      </w:r>
      <w:r>
        <w:rPr>
          <w:rFonts w:ascii="Times New Roman" w:eastAsia="Times New Roman" w:hAnsi="Times New Roman"/>
        </w:rPr>
        <w:t>213</w:t>
      </w:r>
      <w:r w:rsidRPr="003E41FA">
        <w:rPr>
          <w:rFonts w:ascii="Times New Roman" w:eastAsia="Times New Roman" w:hAnsi="Times New Roman"/>
        </w:rPr>
        <w:t xml:space="preserve"> ос</w:t>
      </w:r>
      <w:r>
        <w:rPr>
          <w:rFonts w:ascii="Times New Roman" w:eastAsia="Times New Roman" w:hAnsi="Times New Roman"/>
        </w:rPr>
        <w:t>іб</w:t>
      </w:r>
      <w:r w:rsidRPr="003E41FA">
        <w:rPr>
          <w:rFonts w:ascii="Times New Roman" w:hAnsi="Times New Roman"/>
        </w:rPr>
        <w:t>, у той час як на наміри</w:t>
      </w:r>
      <w:r>
        <w:rPr>
          <w:rFonts w:ascii="Times New Roman" w:hAnsi="Times New Roman"/>
        </w:rPr>
        <w:t xml:space="preserve"> </w:t>
      </w:r>
      <w:r w:rsidRPr="003E41FA">
        <w:rPr>
          <w:rFonts w:ascii="Times New Roman" w:hAnsi="Times New Roman"/>
        </w:rPr>
        <w:t xml:space="preserve">придбати Дієтичну добавку «Bazooka Інтенс» </w:t>
      </w:r>
      <w:r w:rsidR="000C2C6D">
        <w:rPr>
          <w:rFonts w:ascii="Times New Roman" w:hAnsi="Times New Roman"/>
        </w:rPr>
        <w:t xml:space="preserve">у </w:t>
      </w:r>
      <w:r w:rsidRPr="003E41FA">
        <w:rPr>
          <w:rFonts w:ascii="Times New Roman" w:hAnsi="Times New Roman"/>
        </w:rPr>
        <w:t>16 % респондентів</w:t>
      </w:r>
      <w:r>
        <w:rPr>
          <w:rFonts w:ascii="Times New Roman" w:hAnsi="Times New Roman"/>
        </w:rPr>
        <w:t>,</w:t>
      </w:r>
      <w:r w:rsidRPr="007204B2">
        <w:rPr>
          <w:rFonts w:ascii="Times New Roman" w:eastAsia="Times New Roman" w:hAnsi="Times New Roman"/>
        </w:rPr>
        <w:t xml:space="preserve"> </w:t>
      </w:r>
      <w:r w:rsidRPr="003E41FA">
        <w:rPr>
          <w:rFonts w:ascii="Times New Roman" w:eastAsia="Times New Roman" w:hAnsi="Times New Roman"/>
        </w:rPr>
        <w:t xml:space="preserve">що становить </w:t>
      </w:r>
      <w:r>
        <w:rPr>
          <w:rFonts w:ascii="Times New Roman" w:eastAsia="Times New Roman" w:hAnsi="Times New Roman"/>
        </w:rPr>
        <w:t>40</w:t>
      </w:r>
      <w:r w:rsidRPr="003E41FA">
        <w:rPr>
          <w:rFonts w:ascii="Times New Roman" w:eastAsia="Times New Roman" w:hAnsi="Times New Roman"/>
        </w:rPr>
        <w:t xml:space="preserve"> ос</w:t>
      </w:r>
      <w:r>
        <w:rPr>
          <w:rFonts w:ascii="Times New Roman" w:eastAsia="Times New Roman" w:hAnsi="Times New Roman"/>
        </w:rPr>
        <w:t>іб</w:t>
      </w:r>
      <w:r w:rsidRPr="003E41FA">
        <w:rPr>
          <w:rFonts w:ascii="Times New Roman" w:eastAsia="Times New Roman" w:hAnsi="Times New Roman"/>
        </w:rPr>
        <w:t>,</w:t>
      </w:r>
      <w:r w:rsidRPr="003E41FA">
        <w:rPr>
          <w:rFonts w:ascii="Times New Roman" w:hAnsi="Times New Roman"/>
        </w:rPr>
        <w:t xml:space="preserve"> така інформація не може вплинути</w:t>
      </w:r>
      <w:r>
        <w:rPr>
          <w:rFonts w:ascii="Times New Roman" w:hAnsi="Times New Roman"/>
        </w:rPr>
        <w:t>.</w:t>
      </w:r>
    </w:p>
    <w:p w14:paraId="2E4399B9" w14:textId="6D640D42" w:rsidR="004C4023" w:rsidRPr="00170CE2" w:rsidRDefault="004C4023" w:rsidP="004C4023">
      <w:pPr>
        <w:pStyle w:val="a3"/>
        <w:widowControl w:val="0"/>
        <w:numPr>
          <w:ilvl w:val="3"/>
          <w:numId w:val="1"/>
        </w:numPr>
        <w:autoSpaceDE w:val="0"/>
        <w:autoSpaceDN w:val="0"/>
        <w:adjustRightInd w:val="0"/>
        <w:spacing w:before="120" w:after="120"/>
        <w:ind w:left="1418" w:hanging="284"/>
        <w:contextualSpacing w:val="0"/>
        <w:jc w:val="both"/>
        <w:rPr>
          <w:rFonts w:ascii="Times New Roman" w:hAnsi="Times New Roman"/>
        </w:rPr>
      </w:pPr>
      <w:r w:rsidRPr="003E41FA">
        <w:rPr>
          <w:rFonts w:ascii="Times New Roman" w:hAnsi="Times New Roman"/>
        </w:rPr>
        <w:t xml:space="preserve">Інформація про </w:t>
      </w:r>
      <w:r>
        <w:rPr>
          <w:rFonts w:ascii="Times New Roman" w:hAnsi="Times New Roman"/>
        </w:rPr>
        <w:t>В</w:t>
      </w:r>
      <w:r w:rsidRPr="003E41FA">
        <w:rPr>
          <w:rFonts w:ascii="Times New Roman" w:hAnsi="Times New Roman"/>
        </w:rPr>
        <w:t xml:space="preserve">ластивості </w:t>
      </w:r>
      <w:r>
        <w:rPr>
          <w:rFonts w:ascii="Times New Roman" w:hAnsi="Times New Roman"/>
        </w:rPr>
        <w:t>2</w:t>
      </w:r>
      <w:r w:rsidRPr="003E41FA">
        <w:rPr>
          <w:rFonts w:ascii="Times New Roman" w:hAnsi="Times New Roman"/>
        </w:rPr>
        <w:t>, яка поширюється на упаковці Дієтичної добавки «Bazooka Плющ»</w:t>
      </w:r>
      <w:r w:rsidR="001D3EFE">
        <w:rPr>
          <w:rFonts w:ascii="Times New Roman" w:hAnsi="Times New Roman"/>
        </w:rPr>
        <w:t>,</w:t>
      </w:r>
      <w:r w:rsidRPr="003E41FA">
        <w:rPr>
          <w:rFonts w:ascii="Times New Roman" w:hAnsi="Times New Roman"/>
        </w:rPr>
        <w:t xml:space="preserve"> може вплинути на наміри</w:t>
      </w:r>
      <w:r>
        <w:rPr>
          <w:rFonts w:ascii="Times New Roman" w:hAnsi="Times New Roman"/>
        </w:rPr>
        <w:t xml:space="preserve"> </w:t>
      </w:r>
      <w:r w:rsidRPr="003E41FA">
        <w:rPr>
          <w:rFonts w:ascii="Times New Roman" w:hAnsi="Times New Roman"/>
        </w:rPr>
        <w:t>придбати таку продукцію</w:t>
      </w:r>
      <w:r>
        <w:rPr>
          <w:rFonts w:ascii="Times New Roman" w:hAnsi="Times New Roman"/>
        </w:rPr>
        <w:t xml:space="preserve"> у</w:t>
      </w:r>
      <w:r w:rsidRPr="003E41FA">
        <w:rPr>
          <w:rFonts w:ascii="Times New Roman" w:hAnsi="Times New Roman"/>
          <w:b/>
          <w:i/>
        </w:rPr>
        <w:t xml:space="preserve"> </w:t>
      </w:r>
      <w:r w:rsidRPr="003E41FA">
        <w:rPr>
          <w:rFonts w:ascii="Times New Roman" w:hAnsi="Times New Roman"/>
        </w:rPr>
        <w:t>89 %</w:t>
      </w:r>
      <w:r w:rsidRPr="003E41FA">
        <w:rPr>
          <w:rFonts w:ascii="Times New Roman" w:hAnsi="Times New Roman"/>
          <w:color w:val="FF0000"/>
        </w:rPr>
        <w:t xml:space="preserve"> </w:t>
      </w:r>
      <w:r w:rsidRPr="003E41FA">
        <w:rPr>
          <w:rFonts w:ascii="Times New Roman" w:hAnsi="Times New Roman"/>
        </w:rPr>
        <w:t>респондентів</w:t>
      </w:r>
      <w:r>
        <w:rPr>
          <w:rFonts w:ascii="Times New Roman" w:hAnsi="Times New Roman"/>
        </w:rPr>
        <w:t>,</w:t>
      </w:r>
      <w:r w:rsidRPr="007204B2">
        <w:rPr>
          <w:rFonts w:ascii="Times New Roman" w:eastAsia="Times New Roman" w:hAnsi="Times New Roman"/>
        </w:rPr>
        <w:t xml:space="preserve"> </w:t>
      </w:r>
      <w:r w:rsidRPr="003E41FA">
        <w:rPr>
          <w:rFonts w:ascii="Times New Roman" w:eastAsia="Times New Roman" w:hAnsi="Times New Roman"/>
        </w:rPr>
        <w:t xml:space="preserve">що становить </w:t>
      </w:r>
      <w:r>
        <w:rPr>
          <w:rFonts w:ascii="Times New Roman" w:eastAsia="Times New Roman" w:hAnsi="Times New Roman"/>
        </w:rPr>
        <w:t>225</w:t>
      </w:r>
      <w:r w:rsidRPr="003E41FA">
        <w:rPr>
          <w:rFonts w:ascii="Times New Roman" w:eastAsia="Times New Roman" w:hAnsi="Times New Roman"/>
        </w:rPr>
        <w:t xml:space="preserve"> ос</w:t>
      </w:r>
      <w:r>
        <w:rPr>
          <w:rFonts w:ascii="Times New Roman" w:eastAsia="Times New Roman" w:hAnsi="Times New Roman"/>
        </w:rPr>
        <w:t>іб</w:t>
      </w:r>
      <w:r w:rsidRPr="003E41FA">
        <w:rPr>
          <w:rFonts w:ascii="Times New Roman" w:hAnsi="Times New Roman"/>
        </w:rPr>
        <w:t>, у той час як на наміри</w:t>
      </w:r>
      <w:r>
        <w:rPr>
          <w:rFonts w:ascii="Times New Roman" w:hAnsi="Times New Roman"/>
        </w:rPr>
        <w:t xml:space="preserve"> </w:t>
      </w:r>
      <w:r w:rsidRPr="003E41FA">
        <w:rPr>
          <w:rFonts w:ascii="Times New Roman" w:hAnsi="Times New Roman"/>
        </w:rPr>
        <w:t xml:space="preserve">придбати Дієтичну добавку «Bazooka Плющ» </w:t>
      </w:r>
      <w:r w:rsidR="000C2C6D">
        <w:rPr>
          <w:rFonts w:ascii="Times New Roman" w:hAnsi="Times New Roman"/>
        </w:rPr>
        <w:t xml:space="preserve">у </w:t>
      </w:r>
      <w:r w:rsidRPr="003E41FA">
        <w:rPr>
          <w:rFonts w:ascii="Times New Roman" w:hAnsi="Times New Roman"/>
        </w:rPr>
        <w:t>11 % респондентів</w:t>
      </w:r>
      <w:r>
        <w:rPr>
          <w:rFonts w:ascii="Times New Roman" w:hAnsi="Times New Roman"/>
        </w:rPr>
        <w:t>,</w:t>
      </w:r>
      <w:r w:rsidRPr="007204B2">
        <w:rPr>
          <w:rFonts w:ascii="Times New Roman" w:eastAsia="Times New Roman" w:hAnsi="Times New Roman"/>
        </w:rPr>
        <w:t xml:space="preserve"> </w:t>
      </w:r>
      <w:r w:rsidRPr="003E41FA">
        <w:rPr>
          <w:rFonts w:ascii="Times New Roman" w:eastAsia="Times New Roman" w:hAnsi="Times New Roman"/>
        </w:rPr>
        <w:t xml:space="preserve">що становить </w:t>
      </w:r>
      <w:r>
        <w:rPr>
          <w:rFonts w:ascii="Times New Roman" w:eastAsia="Times New Roman" w:hAnsi="Times New Roman"/>
        </w:rPr>
        <w:t>28</w:t>
      </w:r>
      <w:r w:rsidRPr="003E41FA">
        <w:rPr>
          <w:rFonts w:ascii="Times New Roman" w:eastAsia="Times New Roman" w:hAnsi="Times New Roman"/>
        </w:rPr>
        <w:t xml:space="preserve"> ос</w:t>
      </w:r>
      <w:r>
        <w:rPr>
          <w:rFonts w:ascii="Times New Roman" w:eastAsia="Times New Roman" w:hAnsi="Times New Roman"/>
        </w:rPr>
        <w:t>іб</w:t>
      </w:r>
      <w:r w:rsidRPr="003E41FA">
        <w:rPr>
          <w:rFonts w:ascii="Times New Roman" w:eastAsia="Times New Roman" w:hAnsi="Times New Roman"/>
        </w:rPr>
        <w:t>,</w:t>
      </w:r>
      <w:r w:rsidRPr="003E41FA">
        <w:rPr>
          <w:rFonts w:ascii="Times New Roman" w:hAnsi="Times New Roman"/>
        </w:rPr>
        <w:t xml:space="preserve"> така інформація не може вплинути</w:t>
      </w:r>
      <w:r>
        <w:rPr>
          <w:rFonts w:ascii="Times New Roman" w:hAnsi="Times New Roman"/>
        </w:rPr>
        <w:t>.</w:t>
      </w:r>
    </w:p>
    <w:p w14:paraId="726D2259" w14:textId="325D9E14" w:rsidR="004C4023" w:rsidRPr="001B3F6E" w:rsidRDefault="004C4023" w:rsidP="004C4023">
      <w:pPr>
        <w:pStyle w:val="a3"/>
        <w:widowControl w:val="0"/>
        <w:numPr>
          <w:ilvl w:val="3"/>
          <w:numId w:val="1"/>
        </w:numPr>
        <w:autoSpaceDE w:val="0"/>
        <w:autoSpaceDN w:val="0"/>
        <w:adjustRightInd w:val="0"/>
        <w:spacing w:before="120" w:after="120"/>
        <w:ind w:left="1418" w:hanging="284"/>
        <w:contextualSpacing w:val="0"/>
        <w:jc w:val="both"/>
        <w:rPr>
          <w:rFonts w:ascii="Times New Roman" w:hAnsi="Times New Roman"/>
        </w:rPr>
      </w:pPr>
      <w:r w:rsidRPr="003E41FA">
        <w:rPr>
          <w:rFonts w:ascii="Times New Roman" w:hAnsi="Times New Roman"/>
        </w:rPr>
        <w:t xml:space="preserve">Інформація про </w:t>
      </w:r>
      <w:r>
        <w:rPr>
          <w:rFonts w:ascii="Times New Roman" w:hAnsi="Times New Roman"/>
        </w:rPr>
        <w:t>В</w:t>
      </w:r>
      <w:r w:rsidRPr="003E41FA">
        <w:rPr>
          <w:rFonts w:ascii="Times New Roman" w:hAnsi="Times New Roman"/>
        </w:rPr>
        <w:t xml:space="preserve">ластивості </w:t>
      </w:r>
      <w:r w:rsidRPr="00ED1566">
        <w:rPr>
          <w:rFonts w:ascii="Times New Roman" w:hAnsi="Times New Roman"/>
        </w:rPr>
        <w:t>3</w:t>
      </w:r>
      <w:r w:rsidRPr="003E41FA">
        <w:rPr>
          <w:rFonts w:ascii="Times New Roman" w:hAnsi="Times New Roman"/>
        </w:rPr>
        <w:t>, яка поширюється на упаковці Дієтичної добавки «Bazooka Ісландський мох»</w:t>
      </w:r>
      <w:r w:rsidR="001D3EFE">
        <w:rPr>
          <w:rFonts w:ascii="Times New Roman" w:hAnsi="Times New Roman"/>
        </w:rPr>
        <w:t>,</w:t>
      </w:r>
      <w:r w:rsidRPr="003E41FA">
        <w:rPr>
          <w:rFonts w:ascii="Times New Roman" w:hAnsi="Times New Roman"/>
        </w:rPr>
        <w:t xml:space="preserve"> може вплинути на наміри</w:t>
      </w:r>
      <w:r>
        <w:rPr>
          <w:rFonts w:ascii="Times New Roman" w:hAnsi="Times New Roman"/>
        </w:rPr>
        <w:t xml:space="preserve"> </w:t>
      </w:r>
      <w:r w:rsidRPr="003E41FA">
        <w:rPr>
          <w:rFonts w:ascii="Times New Roman" w:hAnsi="Times New Roman"/>
        </w:rPr>
        <w:t>придбати таку продукцію</w:t>
      </w:r>
      <w:r>
        <w:rPr>
          <w:rFonts w:ascii="Times New Roman" w:hAnsi="Times New Roman"/>
        </w:rPr>
        <w:t xml:space="preserve"> у</w:t>
      </w:r>
      <w:r w:rsidRPr="003E41FA">
        <w:rPr>
          <w:rFonts w:ascii="Times New Roman" w:hAnsi="Times New Roman"/>
          <w:b/>
          <w:i/>
        </w:rPr>
        <w:t xml:space="preserve"> </w:t>
      </w:r>
      <w:r w:rsidRPr="003E41FA">
        <w:rPr>
          <w:rFonts w:ascii="Times New Roman" w:hAnsi="Times New Roman"/>
        </w:rPr>
        <w:t>89 %</w:t>
      </w:r>
      <w:r w:rsidRPr="003E41FA">
        <w:rPr>
          <w:rFonts w:ascii="Times New Roman" w:hAnsi="Times New Roman"/>
          <w:color w:val="FF0000"/>
        </w:rPr>
        <w:t xml:space="preserve"> </w:t>
      </w:r>
      <w:r w:rsidRPr="003E41FA">
        <w:rPr>
          <w:rFonts w:ascii="Times New Roman" w:hAnsi="Times New Roman"/>
        </w:rPr>
        <w:t>респондентів</w:t>
      </w:r>
      <w:r>
        <w:rPr>
          <w:rFonts w:ascii="Times New Roman" w:hAnsi="Times New Roman"/>
        </w:rPr>
        <w:t>,</w:t>
      </w:r>
      <w:r w:rsidRPr="007204B2">
        <w:rPr>
          <w:rFonts w:ascii="Times New Roman" w:eastAsia="Times New Roman" w:hAnsi="Times New Roman"/>
        </w:rPr>
        <w:t xml:space="preserve"> </w:t>
      </w:r>
      <w:r w:rsidRPr="003E41FA">
        <w:rPr>
          <w:rFonts w:ascii="Times New Roman" w:eastAsia="Times New Roman" w:hAnsi="Times New Roman"/>
        </w:rPr>
        <w:t xml:space="preserve">що становить </w:t>
      </w:r>
      <w:r>
        <w:rPr>
          <w:rFonts w:ascii="Times New Roman" w:eastAsia="Times New Roman" w:hAnsi="Times New Roman"/>
        </w:rPr>
        <w:t>224</w:t>
      </w:r>
      <w:r w:rsidRPr="003E41FA">
        <w:rPr>
          <w:rFonts w:ascii="Times New Roman" w:eastAsia="Times New Roman" w:hAnsi="Times New Roman"/>
        </w:rPr>
        <w:t xml:space="preserve"> особи</w:t>
      </w:r>
      <w:r w:rsidRPr="003E41FA">
        <w:rPr>
          <w:rFonts w:ascii="Times New Roman" w:hAnsi="Times New Roman"/>
        </w:rPr>
        <w:t>, у той час як на наміри</w:t>
      </w:r>
      <w:r>
        <w:rPr>
          <w:rFonts w:ascii="Times New Roman" w:hAnsi="Times New Roman"/>
        </w:rPr>
        <w:t xml:space="preserve"> </w:t>
      </w:r>
      <w:r w:rsidRPr="003E41FA">
        <w:rPr>
          <w:rFonts w:ascii="Times New Roman" w:hAnsi="Times New Roman"/>
        </w:rPr>
        <w:t xml:space="preserve">придбати Дієтичну добавку «Bazooka Ісландський мох» </w:t>
      </w:r>
      <w:r w:rsidR="000C2C6D">
        <w:rPr>
          <w:rFonts w:ascii="Times New Roman" w:hAnsi="Times New Roman"/>
        </w:rPr>
        <w:t xml:space="preserve">у </w:t>
      </w:r>
      <w:r w:rsidRPr="003E41FA">
        <w:rPr>
          <w:rFonts w:ascii="Times New Roman" w:hAnsi="Times New Roman"/>
        </w:rPr>
        <w:t>11 % респондентів</w:t>
      </w:r>
      <w:r>
        <w:rPr>
          <w:rFonts w:ascii="Times New Roman" w:hAnsi="Times New Roman"/>
        </w:rPr>
        <w:t>,</w:t>
      </w:r>
      <w:r w:rsidRPr="007204B2">
        <w:rPr>
          <w:rFonts w:ascii="Times New Roman" w:eastAsia="Times New Roman" w:hAnsi="Times New Roman"/>
        </w:rPr>
        <w:t xml:space="preserve"> </w:t>
      </w:r>
      <w:r w:rsidRPr="003E41FA">
        <w:rPr>
          <w:rFonts w:ascii="Times New Roman" w:eastAsia="Times New Roman" w:hAnsi="Times New Roman"/>
        </w:rPr>
        <w:t xml:space="preserve">що становить </w:t>
      </w:r>
      <w:r>
        <w:rPr>
          <w:rFonts w:ascii="Times New Roman" w:eastAsia="Times New Roman" w:hAnsi="Times New Roman"/>
        </w:rPr>
        <w:t>29</w:t>
      </w:r>
      <w:r w:rsidRPr="003E41FA">
        <w:rPr>
          <w:rFonts w:ascii="Times New Roman" w:eastAsia="Times New Roman" w:hAnsi="Times New Roman"/>
        </w:rPr>
        <w:t xml:space="preserve"> ос</w:t>
      </w:r>
      <w:r>
        <w:rPr>
          <w:rFonts w:ascii="Times New Roman" w:eastAsia="Times New Roman" w:hAnsi="Times New Roman"/>
        </w:rPr>
        <w:t>іб</w:t>
      </w:r>
      <w:r w:rsidRPr="003E41FA">
        <w:rPr>
          <w:rFonts w:ascii="Times New Roman" w:eastAsia="Times New Roman" w:hAnsi="Times New Roman"/>
        </w:rPr>
        <w:t>,</w:t>
      </w:r>
      <w:r w:rsidRPr="003E41FA">
        <w:rPr>
          <w:rFonts w:ascii="Times New Roman" w:hAnsi="Times New Roman"/>
        </w:rPr>
        <w:t xml:space="preserve"> така інформація не може вплинути</w:t>
      </w:r>
      <w:r>
        <w:rPr>
          <w:rFonts w:ascii="Times New Roman" w:hAnsi="Times New Roman"/>
        </w:rPr>
        <w:t>.</w:t>
      </w:r>
    </w:p>
    <w:p w14:paraId="5FCBAFDC" w14:textId="4C863DE8" w:rsidR="004C4023" w:rsidRPr="003E41FA" w:rsidRDefault="004C4023" w:rsidP="004C4023">
      <w:pPr>
        <w:pStyle w:val="a3"/>
        <w:numPr>
          <w:ilvl w:val="0"/>
          <w:numId w:val="1"/>
        </w:numPr>
        <w:spacing w:before="120" w:after="120"/>
        <w:ind w:left="567" w:hanging="709"/>
        <w:contextualSpacing w:val="0"/>
        <w:jc w:val="both"/>
        <w:rPr>
          <w:rFonts w:ascii="Times New Roman" w:hAnsi="Times New Roman"/>
        </w:rPr>
      </w:pPr>
      <w:r w:rsidRPr="003E41FA">
        <w:rPr>
          <w:rFonts w:ascii="Times New Roman" w:hAnsi="Times New Roman"/>
        </w:rPr>
        <w:t>У зв’язку з наведеним</w:t>
      </w:r>
      <w:r>
        <w:rPr>
          <w:rFonts w:ascii="Times New Roman" w:hAnsi="Times New Roman"/>
        </w:rPr>
        <w:t>и результатами Опитування</w:t>
      </w:r>
      <w:r w:rsidRPr="003E41FA">
        <w:rPr>
          <w:rFonts w:ascii="Times New Roman" w:hAnsi="Times New Roman"/>
        </w:rPr>
        <w:t>, стимулювання зацікавленості споживачів шляхом поширення неправдивої інформації про Властивості 1</w:t>
      </w:r>
      <w:r w:rsidR="001D3EFE">
        <w:rPr>
          <w:rFonts w:ascii="Times New Roman" w:hAnsi="Times New Roman"/>
        </w:rPr>
        <w:t xml:space="preserve"> ‒ </w:t>
      </w:r>
      <w:r w:rsidRPr="003E41FA">
        <w:rPr>
          <w:rFonts w:ascii="Times New Roman" w:hAnsi="Times New Roman"/>
        </w:rPr>
        <w:t>3 Дієтичних добавок може надати Товариству неправомірних переваг у конкуренції порівняно з іншими суб’єктами господарювання, які здійснюють господарську діяльність на ринку лікарських засобів.</w:t>
      </w:r>
    </w:p>
    <w:p w14:paraId="24266AC2" w14:textId="77777777" w:rsidR="004C4023" w:rsidRPr="003E41FA" w:rsidRDefault="004C4023" w:rsidP="007723B7">
      <w:pPr>
        <w:pStyle w:val="a3"/>
        <w:widowControl w:val="0"/>
        <w:numPr>
          <w:ilvl w:val="1"/>
          <w:numId w:val="3"/>
        </w:numPr>
        <w:tabs>
          <w:tab w:val="left" w:pos="567"/>
        </w:tabs>
        <w:spacing w:before="120" w:after="120"/>
        <w:ind w:hanging="928"/>
        <w:contextualSpacing w:val="0"/>
        <w:jc w:val="both"/>
        <w:rPr>
          <w:rFonts w:ascii="Times New Roman" w:eastAsiaTheme="minorHAnsi" w:hAnsi="Times New Roman"/>
        </w:rPr>
      </w:pPr>
      <w:r w:rsidRPr="003E41FA">
        <w:rPr>
          <w:rFonts w:ascii="Times New Roman" w:eastAsia="Times New Roman" w:hAnsi="Times New Roman"/>
          <w:b/>
        </w:rPr>
        <w:t>Правова кваліфікація дій Відповідача</w:t>
      </w:r>
    </w:p>
    <w:p w14:paraId="70DA542A" w14:textId="77777777" w:rsidR="004C4023" w:rsidRPr="003E41FA" w:rsidRDefault="004C4023" w:rsidP="004C4023">
      <w:pPr>
        <w:pStyle w:val="a3"/>
        <w:widowControl w:val="0"/>
        <w:numPr>
          <w:ilvl w:val="0"/>
          <w:numId w:val="1"/>
        </w:numPr>
        <w:tabs>
          <w:tab w:val="left" w:pos="709"/>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Відповідно до абзацу другого частини першої статті 2 Закону України «Про лікарські засоби</w:t>
      </w:r>
      <w:r w:rsidRPr="003E41FA">
        <w:rPr>
          <w:rFonts w:ascii="Times New Roman" w:hAnsi="Times New Roman"/>
          <w:lang w:eastAsia="ru-RU"/>
        </w:rPr>
        <w:t>» лікарський засіб – будь-яка речовина або комбінація речовин (одного або декількох АФІ та допоміжних речовин), що має властивості та призначена для лікування або профілактики захворювань у людей, чи будь-яка речовина або комбінація речовин (одного або декількох АФІ та допоміжних речовин), яка може бути призначена для запобігання вагітності, відновлення, корекції чи зміни фізіологічних функцій у людини шляхом здійснення фармакологічної, імунологічної або метаболічної дії або для встановлення медичного діагнозу.</w:t>
      </w:r>
    </w:p>
    <w:p w14:paraId="02DBB83D" w14:textId="77777777" w:rsidR="004C4023" w:rsidRPr="003E41FA" w:rsidRDefault="004C4023" w:rsidP="004C4023">
      <w:pPr>
        <w:pStyle w:val="a3"/>
        <w:widowControl w:val="0"/>
        <w:numPr>
          <w:ilvl w:val="0"/>
          <w:numId w:val="1"/>
        </w:numPr>
        <w:tabs>
          <w:tab w:val="left" w:pos="709"/>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lang w:eastAsia="ru-RU"/>
        </w:rPr>
        <w:t>Абзацом першим частини другої статті 2 Закону України «Про лікарські засоби» передбачено, що до лікарських засобів належать: АФІ, продукція «in bulk»; готові лікарські засоби (лікарські препарати, ліки, медикаменти); гомеопатичні засоби; засоби, які використовуються для виявлення збудників хвороб, а також боротьби із збудниками хвороб або паразитами; лікарські косметичні засоби та лікарські домішки до харчових продуктів.</w:t>
      </w:r>
    </w:p>
    <w:p w14:paraId="42379BB5" w14:textId="77777777" w:rsidR="004C4023" w:rsidRPr="003E41FA" w:rsidRDefault="004C4023" w:rsidP="004C4023">
      <w:pPr>
        <w:pStyle w:val="a3"/>
        <w:widowControl w:val="0"/>
        <w:numPr>
          <w:ilvl w:val="0"/>
          <w:numId w:val="1"/>
        </w:numPr>
        <w:tabs>
          <w:tab w:val="left" w:pos="709"/>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Відповідно до пункту 20 частини першої статті 1 Закону України «Про основні принципи та вимоги до безпечності та якості харчових продуктів» дієтична добавка – харчовий продукт, який:</w:t>
      </w:r>
      <w:bookmarkStart w:id="21" w:name="n1450"/>
      <w:bookmarkEnd w:id="21"/>
    </w:p>
    <w:p w14:paraId="6A5D344A" w14:textId="77777777" w:rsidR="004C4023" w:rsidRPr="003E41FA" w:rsidRDefault="004C4023" w:rsidP="004C4023">
      <w:pPr>
        <w:pStyle w:val="a3"/>
        <w:widowControl w:val="0"/>
        <w:tabs>
          <w:tab w:val="left" w:pos="993"/>
        </w:tabs>
        <w:autoSpaceDE w:val="0"/>
        <w:autoSpaceDN w:val="0"/>
        <w:adjustRightInd w:val="0"/>
        <w:spacing w:before="120" w:after="120"/>
        <w:ind w:left="851" w:hanging="1"/>
        <w:contextualSpacing w:val="0"/>
        <w:jc w:val="both"/>
        <w:rPr>
          <w:rFonts w:ascii="Times New Roman" w:hAnsi="Times New Roman"/>
        </w:rPr>
      </w:pPr>
      <w:r w:rsidRPr="003E41FA">
        <w:rPr>
          <w:rFonts w:ascii="Times New Roman" w:hAnsi="Times New Roman"/>
        </w:rPr>
        <w:t>- є концентрованим джерелом поживних речовин (у тому числі білків, жирів, вуглеводів, вітамінів, мінеральних речовин) або інших речовин з поживним або фізіологічним ефектом;</w:t>
      </w:r>
      <w:bookmarkStart w:id="22" w:name="n1451"/>
      <w:bookmarkEnd w:id="22"/>
    </w:p>
    <w:p w14:paraId="14ABDAF2" w14:textId="77777777" w:rsidR="004C4023" w:rsidRPr="003E41FA" w:rsidRDefault="004C4023" w:rsidP="004C4023">
      <w:pPr>
        <w:pStyle w:val="a3"/>
        <w:widowControl w:val="0"/>
        <w:tabs>
          <w:tab w:val="left" w:pos="993"/>
        </w:tabs>
        <w:autoSpaceDE w:val="0"/>
        <w:autoSpaceDN w:val="0"/>
        <w:adjustRightInd w:val="0"/>
        <w:spacing w:before="120" w:after="120"/>
        <w:ind w:left="851" w:hanging="1"/>
        <w:contextualSpacing w:val="0"/>
        <w:jc w:val="both"/>
        <w:rPr>
          <w:rFonts w:ascii="Times New Roman" w:hAnsi="Times New Roman"/>
        </w:rPr>
      </w:pPr>
      <w:r w:rsidRPr="003E41FA">
        <w:rPr>
          <w:rFonts w:ascii="Times New Roman" w:hAnsi="Times New Roman"/>
        </w:rPr>
        <w:t>- виготовляється у формі капсул, пастилок, пігулок та саше, ампул з рідинами, пляшок для крапельного дозування чи в інших формах рідин та/або порошків;</w:t>
      </w:r>
      <w:bookmarkStart w:id="23" w:name="n1452"/>
      <w:bookmarkEnd w:id="23"/>
    </w:p>
    <w:p w14:paraId="1FFB2426" w14:textId="77777777" w:rsidR="004C4023" w:rsidRPr="003E41FA" w:rsidRDefault="004C4023" w:rsidP="004C4023">
      <w:pPr>
        <w:pStyle w:val="a3"/>
        <w:widowControl w:val="0"/>
        <w:tabs>
          <w:tab w:val="left" w:pos="993"/>
        </w:tabs>
        <w:autoSpaceDE w:val="0"/>
        <w:autoSpaceDN w:val="0"/>
        <w:adjustRightInd w:val="0"/>
        <w:spacing w:before="120" w:after="120"/>
        <w:ind w:left="1134" w:hanging="284"/>
        <w:contextualSpacing w:val="0"/>
        <w:jc w:val="both"/>
        <w:rPr>
          <w:rFonts w:ascii="Times New Roman" w:hAnsi="Times New Roman"/>
        </w:rPr>
      </w:pPr>
      <w:r w:rsidRPr="003E41FA">
        <w:rPr>
          <w:rFonts w:ascii="Times New Roman" w:hAnsi="Times New Roman"/>
        </w:rPr>
        <w:t>- призначений для споживання в невеликих визначених кількостях;</w:t>
      </w:r>
      <w:bookmarkStart w:id="24" w:name="n1453"/>
      <w:bookmarkEnd w:id="24"/>
    </w:p>
    <w:p w14:paraId="00A67C0F" w14:textId="77777777" w:rsidR="004C4023" w:rsidRPr="003E41FA" w:rsidRDefault="004C4023" w:rsidP="004C4023">
      <w:pPr>
        <w:pStyle w:val="a3"/>
        <w:widowControl w:val="0"/>
        <w:tabs>
          <w:tab w:val="left" w:pos="851"/>
        </w:tabs>
        <w:autoSpaceDE w:val="0"/>
        <w:autoSpaceDN w:val="0"/>
        <w:adjustRightInd w:val="0"/>
        <w:spacing w:before="120" w:after="120"/>
        <w:ind w:left="851" w:hanging="1"/>
        <w:contextualSpacing w:val="0"/>
        <w:jc w:val="both"/>
        <w:rPr>
          <w:rFonts w:ascii="Times New Roman" w:hAnsi="Times New Roman"/>
        </w:rPr>
      </w:pPr>
      <w:r w:rsidRPr="003E41FA">
        <w:rPr>
          <w:rFonts w:ascii="Times New Roman" w:hAnsi="Times New Roman"/>
        </w:rPr>
        <w:t>- споживається як доповнення до звичайного харчового раціону окремо або в комбінації з іншими харчовими продуктами.</w:t>
      </w:r>
    </w:p>
    <w:p w14:paraId="0DF1EC0C" w14:textId="5501C28C" w:rsidR="004C4023" w:rsidRPr="003E41FA" w:rsidRDefault="004C4023" w:rsidP="004C4023">
      <w:pPr>
        <w:pStyle w:val="a3"/>
        <w:widowControl w:val="0"/>
        <w:numPr>
          <w:ilvl w:val="0"/>
          <w:numId w:val="1"/>
        </w:numPr>
        <w:tabs>
          <w:tab w:val="left" w:pos="709"/>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color w:val="000000"/>
        </w:rPr>
        <w:t xml:space="preserve">Згідно з пунктом 3.3 розділу ІІІ Гігієнічних вимог до дієтичних добавок етикетування і реклама дієтичних добавок не повинні містити вислови щодо можливої лікувальної дії, втамування болю; листи подяки, визнання, поради, якщо вони пов’язані з лікуванням чи </w:t>
      </w:r>
      <w:r w:rsidRPr="003E41FA">
        <w:rPr>
          <w:rFonts w:ascii="Times New Roman" w:hAnsi="Times New Roman"/>
          <w:color w:val="000000"/>
        </w:rPr>
        <w:lastRenderedPageBreak/>
        <w:t>полегшенням умов перебігу захворювань, а також посилання на таку інформацію.</w:t>
      </w:r>
    </w:p>
    <w:p w14:paraId="14F93C5D" w14:textId="77777777" w:rsidR="004C4023" w:rsidRPr="003E41FA" w:rsidRDefault="004C4023" w:rsidP="004C4023">
      <w:pPr>
        <w:pStyle w:val="a3"/>
        <w:widowControl w:val="0"/>
        <w:numPr>
          <w:ilvl w:val="0"/>
          <w:numId w:val="1"/>
        </w:numPr>
        <w:tabs>
          <w:tab w:val="left" w:pos="709"/>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color w:val="000000"/>
        </w:rPr>
        <w:t xml:space="preserve">Враховуючи положення пункту 3.3 розділу ІІІ Гігієнічних вимог, </w:t>
      </w:r>
      <w:r w:rsidRPr="003E41FA">
        <w:rPr>
          <w:rFonts w:ascii="Times New Roman" w:hAnsi="Times New Roman"/>
        </w:rPr>
        <w:t>інформаці</w:t>
      </w:r>
      <w:r>
        <w:rPr>
          <w:rFonts w:ascii="Times New Roman" w:hAnsi="Times New Roman"/>
        </w:rPr>
        <w:t xml:space="preserve">я </w:t>
      </w:r>
      <w:r w:rsidRPr="003E41FA">
        <w:rPr>
          <w:rFonts w:ascii="Times New Roman" w:hAnsi="Times New Roman"/>
        </w:rPr>
        <w:t>про Дієтичні добавки</w:t>
      </w:r>
      <w:r>
        <w:rPr>
          <w:rFonts w:ascii="Times New Roman" w:hAnsi="Times New Roman"/>
        </w:rPr>
        <w:t xml:space="preserve"> </w:t>
      </w:r>
      <w:r w:rsidRPr="003E41FA">
        <w:rPr>
          <w:rFonts w:ascii="Times New Roman" w:hAnsi="Times New Roman"/>
        </w:rPr>
        <w:t xml:space="preserve">у вигляді відомостей, що можуть сприйматися споживачами як вислови щодо можливої лікувальної дії, втамування болю, листи подяки, визнання, поради, якщо вони пов’язані з лікуванням чи полегшенням умов перебігу захворювань, а також посилання на таку інформацію </w:t>
      </w:r>
      <w:r>
        <w:rPr>
          <w:rFonts w:ascii="Times New Roman" w:hAnsi="Times New Roman"/>
        </w:rPr>
        <w:t xml:space="preserve">не повинні міститися в </w:t>
      </w:r>
      <w:r w:rsidRPr="003E41FA">
        <w:rPr>
          <w:rFonts w:ascii="Times New Roman" w:hAnsi="Times New Roman"/>
          <w:color w:val="000000"/>
        </w:rPr>
        <w:t>етикетуванн</w:t>
      </w:r>
      <w:r>
        <w:rPr>
          <w:rFonts w:ascii="Times New Roman" w:hAnsi="Times New Roman"/>
          <w:color w:val="000000"/>
        </w:rPr>
        <w:t>і</w:t>
      </w:r>
      <w:r w:rsidRPr="003E41FA">
        <w:rPr>
          <w:rFonts w:ascii="Times New Roman" w:hAnsi="Times New Roman"/>
          <w:color w:val="000000"/>
        </w:rPr>
        <w:t xml:space="preserve"> і реклам</w:t>
      </w:r>
      <w:r>
        <w:rPr>
          <w:rFonts w:ascii="Times New Roman" w:hAnsi="Times New Roman"/>
          <w:color w:val="000000"/>
        </w:rPr>
        <w:t>і</w:t>
      </w:r>
      <w:r w:rsidRPr="003E41FA">
        <w:rPr>
          <w:rFonts w:ascii="Times New Roman" w:hAnsi="Times New Roman"/>
        </w:rPr>
        <w:t>, оскільки такі відомості є вказівкою на властивості саме лікарських засобів.</w:t>
      </w:r>
    </w:p>
    <w:p w14:paraId="388D7D03" w14:textId="034BDFA5" w:rsidR="004C4023" w:rsidRDefault="004C4023" w:rsidP="004C4023">
      <w:pPr>
        <w:pStyle w:val="a3"/>
        <w:widowControl w:val="0"/>
        <w:numPr>
          <w:ilvl w:val="0"/>
          <w:numId w:val="1"/>
        </w:numPr>
        <w:tabs>
          <w:tab w:val="left" w:pos="709"/>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 xml:space="preserve">Поширення інформації про </w:t>
      </w:r>
      <w:r>
        <w:rPr>
          <w:rFonts w:ascii="Times New Roman" w:hAnsi="Times New Roman"/>
        </w:rPr>
        <w:t>В</w:t>
      </w:r>
      <w:r w:rsidRPr="003E41FA">
        <w:rPr>
          <w:rFonts w:ascii="Times New Roman" w:hAnsi="Times New Roman"/>
        </w:rPr>
        <w:t>ластивості</w:t>
      </w:r>
      <w:r>
        <w:rPr>
          <w:rFonts w:ascii="Times New Roman" w:hAnsi="Times New Roman"/>
        </w:rPr>
        <w:t xml:space="preserve"> 1</w:t>
      </w:r>
      <w:r w:rsidR="004D18C8">
        <w:rPr>
          <w:rFonts w:ascii="Times New Roman" w:hAnsi="Times New Roman"/>
        </w:rPr>
        <w:t xml:space="preserve"> ‒ </w:t>
      </w:r>
      <w:r>
        <w:rPr>
          <w:rFonts w:ascii="Times New Roman" w:hAnsi="Times New Roman"/>
        </w:rPr>
        <w:t>3</w:t>
      </w:r>
      <w:r w:rsidRPr="003E41FA">
        <w:rPr>
          <w:rFonts w:ascii="Times New Roman" w:hAnsi="Times New Roman"/>
        </w:rPr>
        <w:t xml:space="preserve"> Дієтичн</w:t>
      </w:r>
      <w:r>
        <w:rPr>
          <w:rFonts w:ascii="Times New Roman" w:hAnsi="Times New Roman"/>
        </w:rPr>
        <w:t>их</w:t>
      </w:r>
      <w:r w:rsidRPr="003E41FA">
        <w:rPr>
          <w:rFonts w:ascii="Times New Roman" w:hAnsi="Times New Roman"/>
        </w:rPr>
        <w:t xml:space="preserve"> добав</w:t>
      </w:r>
      <w:r>
        <w:rPr>
          <w:rFonts w:ascii="Times New Roman" w:hAnsi="Times New Roman"/>
        </w:rPr>
        <w:t>ок</w:t>
      </w:r>
      <w:r w:rsidRPr="003E41FA">
        <w:rPr>
          <w:rFonts w:ascii="Times New Roman" w:hAnsi="Times New Roman"/>
        </w:rPr>
        <w:t xml:space="preserve"> може вплинути на наміри невизначеного кола осіб щодо ї</w:t>
      </w:r>
      <w:r>
        <w:rPr>
          <w:rFonts w:ascii="Times New Roman" w:hAnsi="Times New Roman"/>
        </w:rPr>
        <w:t>х</w:t>
      </w:r>
      <w:r w:rsidRPr="003E41FA">
        <w:rPr>
          <w:rFonts w:ascii="Times New Roman" w:hAnsi="Times New Roman"/>
        </w:rPr>
        <w:t xml:space="preserve"> придбання </w:t>
      </w:r>
      <w:r w:rsidR="004D18C8">
        <w:rPr>
          <w:rFonts w:ascii="Times New Roman" w:hAnsi="Times New Roman"/>
        </w:rPr>
        <w:t>в</w:t>
      </w:r>
      <w:r w:rsidR="004D18C8" w:rsidRPr="003E41FA">
        <w:rPr>
          <w:rFonts w:ascii="Times New Roman" w:hAnsi="Times New Roman"/>
        </w:rPr>
        <w:t xml:space="preserve"> </w:t>
      </w:r>
      <w:r w:rsidRPr="003E41FA">
        <w:rPr>
          <w:rFonts w:ascii="Times New Roman" w:hAnsi="Times New Roman"/>
        </w:rPr>
        <w:t>ТОВ «Дельта Медікел» як так</w:t>
      </w:r>
      <w:r>
        <w:rPr>
          <w:rFonts w:ascii="Times New Roman" w:hAnsi="Times New Roman"/>
        </w:rPr>
        <w:t>их</w:t>
      </w:r>
      <w:r w:rsidRPr="003E41FA">
        <w:rPr>
          <w:rFonts w:ascii="Times New Roman" w:hAnsi="Times New Roman"/>
        </w:rPr>
        <w:t>,  що ма</w:t>
      </w:r>
      <w:r>
        <w:rPr>
          <w:rFonts w:ascii="Times New Roman" w:hAnsi="Times New Roman"/>
        </w:rPr>
        <w:t>ють</w:t>
      </w:r>
      <w:r w:rsidRPr="003E41FA">
        <w:rPr>
          <w:rFonts w:ascii="Times New Roman" w:hAnsi="Times New Roman"/>
        </w:rPr>
        <w:t xml:space="preserve"> можливу лікувальну дію, втамову</w:t>
      </w:r>
      <w:r>
        <w:rPr>
          <w:rFonts w:ascii="Times New Roman" w:hAnsi="Times New Roman"/>
        </w:rPr>
        <w:t>ють</w:t>
      </w:r>
      <w:r w:rsidRPr="003E41FA">
        <w:rPr>
          <w:rFonts w:ascii="Times New Roman" w:hAnsi="Times New Roman"/>
        </w:rPr>
        <w:t xml:space="preserve"> біль, ліку</w:t>
      </w:r>
      <w:r>
        <w:rPr>
          <w:rFonts w:ascii="Times New Roman" w:hAnsi="Times New Roman"/>
        </w:rPr>
        <w:t>ють</w:t>
      </w:r>
      <w:r w:rsidRPr="003E41FA">
        <w:rPr>
          <w:rFonts w:ascii="Times New Roman" w:hAnsi="Times New Roman"/>
        </w:rPr>
        <w:t xml:space="preserve"> чи полегшу</w:t>
      </w:r>
      <w:r>
        <w:rPr>
          <w:rFonts w:ascii="Times New Roman" w:hAnsi="Times New Roman"/>
        </w:rPr>
        <w:t>ють</w:t>
      </w:r>
      <w:r w:rsidRPr="003E41FA">
        <w:rPr>
          <w:rFonts w:ascii="Times New Roman" w:hAnsi="Times New Roman"/>
        </w:rPr>
        <w:t xml:space="preserve"> умови перебігу захворювань</w:t>
      </w:r>
      <w:r>
        <w:rPr>
          <w:rFonts w:ascii="Times New Roman" w:hAnsi="Times New Roman"/>
        </w:rPr>
        <w:t xml:space="preserve"> та</w:t>
      </w:r>
      <w:r w:rsidRPr="003E41FA">
        <w:rPr>
          <w:rFonts w:ascii="Times New Roman" w:hAnsi="Times New Roman"/>
        </w:rPr>
        <w:t xml:space="preserve"> є поширенням неправдивої інформації, оскільки </w:t>
      </w:r>
      <w:r>
        <w:rPr>
          <w:rFonts w:ascii="Times New Roman" w:hAnsi="Times New Roman"/>
        </w:rPr>
        <w:t>такі</w:t>
      </w:r>
      <w:r w:rsidRPr="003E41FA">
        <w:rPr>
          <w:rFonts w:ascii="Times New Roman" w:hAnsi="Times New Roman"/>
        </w:rPr>
        <w:t xml:space="preserve"> властивості можуть </w:t>
      </w:r>
      <w:r>
        <w:rPr>
          <w:rFonts w:ascii="Times New Roman" w:hAnsi="Times New Roman"/>
        </w:rPr>
        <w:t xml:space="preserve">бути </w:t>
      </w:r>
      <w:r w:rsidR="004D18C8">
        <w:rPr>
          <w:rFonts w:ascii="Times New Roman" w:hAnsi="Times New Roman"/>
        </w:rPr>
        <w:t xml:space="preserve">в </w:t>
      </w:r>
      <w:r>
        <w:rPr>
          <w:rFonts w:ascii="Times New Roman" w:hAnsi="Times New Roman"/>
        </w:rPr>
        <w:t xml:space="preserve">лікарського засобу, а не </w:t>
      </w:r>
      <w:r w:rsidR="004D18C8">
        <w:rPr>
          <w:rFonts w:ascii="Times New Roman" w:hAnsi="Times New Roman"/>
        </w:rPr>
        <w:t xml:space="preserve">в </w:t>
      </w:r>
      <w:r w:rsidRPr="003E41FA">
        <w:rPr>
          <w:rFonts w:ascii="Times New Roman" w:hAnsi="Times New Roman"/>
        </w:rPr>
        <w:t>дієтичн</w:t>
      </w:r>
      <w:r>
        <w:rPr>
          <w:rFonts w:ascii="Times New Roman" w:hAnsi="Times New Roman"/>
        </w:rPr>
        <w:t>ої</w:t>
      </w:r>
      <w:r w:rsidRPr="003E41FA">
        <w:rPr>
          <w:rFonts w:ascii="Times New Roman" w:hAnsi="Times New Roman"/>
        </w:rPr>
        <w:t xml:space="preserve"> добав</w:t>
      </w:r>
      <w:r>
        <w:rPr>
          <w:rFonts w:ascii="Times New Roman" w:hAnsi="Times New Roman"/>
        </w:rPr>
        <w:t>ки</w:t>
      </w:r>
      <w:r w:rsidRPr="003E41FA">
        <w:rPr>
          <w:rFonts w:ascii="Times New Roman" w:hAnsi="Times New Roman"/>
        </w:rPr>
        <w:t>.</w:t>
      </w:r>
    </w:p>
    <w:p w14:paraId="2701A748" w14:textId="10CF6542" w:rsidR="004C4023" w:rsidRPr="00F43D4B" w:rsidRDefault="004C4023" w:rsidP="004C4023">
      <w:pPr>
        <w:pStyle w:val="a3"/>
        <w:widowControl w:val="0"/>
        <w:numPr>
          <w:ilvl w:val="0"/>
          <w:numId w:val="1"/>
        </w:numPr>
        <w:tabs>
          <w:tab w:val="left" w:pos="709"/>
        </w:tabs>
        <w:autoSpaceDE w:val="0"/>
        <w:autoSpaceDN w:val="0"/>
        <w:adjustRightInd w:val="0"/>
        <w:spacing w:before="120" w:after="120"/>
        <w:ind w:left="567" w:hanging="709"/>
        <w:contextualSpacing w:val="0"/>
        <w:jc w:val="both"/>
        <w:rPr>
          <w:rFonts w:ascii="Times New Roman" w:hAnsi="Times New Roman"/>
        </w:rPr>
      </w:pPr>
      <w:r w:rsidRPr="0004362B">
        <w:rPr>
          <w:rFonts w:ascii="Times New Roman" w:hAnsi="Times New Roman"/>
        </w:rPr>
        <w:t>Відповідно до пункту 85</w:t>
      </w:r>
      <w:r w:rsidRPr="0004362B">
        <w:rPr>
          <w:rFonts w:ascii="Times New Roman" w:hAnsi="Times New Roman"/>
          <w:vertAlign w:val="superscript"/>
        </w:rPr>
        <w:t>3</w:t>
      </w:r>
      <w:r w:rsidRPr="0004362B">
        <w:rPr>
          <w:rFonts w:ascii="Times New Roman" w:hAnsi="Times New Roman"/>
        </w:rPr>
        <w:t xml:space="preserve"> частини першої статті 1 Закону України «Про основні принципи та вимоги до безпечності та якості харчових продуктів» </w:t>
      </w:r>
      <w:r w:rsidRPr="0004362B">
        <w:rPr>
          <w:rFonts w:ascii="Times New Roman" w:hAnsi="Times New Roman"/>
          <w:shd w:val="clear" w:color="auto" w:fill="FFFFFF"/>
        </w:rPr>
        <w:t xml:space="preserve">твердження про користь для здоров’я </w:t>
      </w:r>
      <w:r w:rsidR="004D18C8">
        <w:rPr>
          <w:rFonts w:ascii="Times New Roman" w:hAnsi="Times New Roman"/>
          <w:shd w:val="clear" w:color="auto" w:fill="FFFFFF"/>
        </w:rPr>
        <w:t>‒</w:t>
      </w:r>
      <w:r w:rsidRPr="0004362B">
        <w:rPr>
          <w:rFonts w:ascii="Times New Roman" w:hAnsi="Times New Roman"/>
          <w:shd w:val="clear" w:color="auto" w:fill="FFFFFF"/>
        </w:rPr>
        <w:t xml:space="preserve"> твердження, яке стверджує або вказує на те, що існує зв’язок між певною категорією харчових продуктів, харчовим продуктом або однією з його складових та станом здоров’я споживача.</w:t>
      </w:r>
    </w:p>
    <w:p w14:paraId="057B4662" w14:textId="7F6C3DD0" w:rsidR="004C4023" w:rsidRDefault="004C4023" w:rsidP="004C4023">
      <w:pPr>
        <w:pStyle w:val="a3"/>
        <w:widowControl w:val="0"/>
        <w:numPr>
          <w:ilvl w:val="0"/>
          <w:numId w:val="1"/>
        </w:numPr>
        <w:tabs>
          <w:tab w:val="left" w:pos="709"/>
        </w:tabs>
        <w:autoSpaceDE w:val="0"/>
        <w:autoSpaceDN w:val="0"/>
        <w:adjustRightInd w:val="0"/>
        <w:spacing w:before="120" w:after="120"/>
        <w:ind w:left="567" w:hanging="709"/>
        <w:contextualSpacing w:val="0"/>
        <w:jc w:val="both"/>
        <w:rPr>
          <w:rFonts w:ascii="Times New Roman" w:hAnsi="Times New Roman"/>
        </w:rPr>
      </w:pPr>
      <w:r w:rsidRPr="005215F5">
        <w:rPr>
          <w:rFonts w:ascii="Times New Roman" w:hAnsi="Times New Roman"/>
        </w:rPr>
        <w:t>Відповідно до пункту 1 розділу IV Вимог до тверджень забороняється використовувати твердження про користь для здоров’я</w:t>
      </w:r>
      <w:r w:rsidR="004D18C8">
        <w:rPr>
          <w:rFonts w:ascii="Times New Roman" w:hAnsi="Times New Roman"/>
        </w:rPr>
        <w:t>,</w:t>
      </w:r>
      <w:r w:rsidRPr="005215F5">
        <w:rPr>
          <w:rFonts w:ascii="Times New Roman" w:hAnsi="Times New Roman"/>
        </w:rPr>
        <w:t xml:space="preserve"> які не містяться </w:t>
      </w:r>
      <w:r w:rsidR="004D18C8">
        <w:rPr>
          <w:rFonts w:ascii="Times New Roman" w:hAnsi="Times New Roman"/>
        </w:rPr>
        <w:t>в</w:t>
      </w:r>
      <w:r w:rsidR="004D18C8" w:rsidRPr="005215F5">
        <w:rPr>
          <w:rFonts w:ascii="Times New Roman" w:hAnsi="Times New Roman"/>
        </w:rPr>
        <w:t xml:space="preserve"> </w:t>
      </w:r>
      <w:r w:rsidRPr="005215F5">
        <w:rPr>
          <w:rFonts w:ascii="Times New Roman" w:hAnsi="Times New Roman"/>
        </w:rPr>
        <w:t>додатку 2 або додатку 3 до цих Вимог.</w:t>
      </w:r>
    </w:p>
    <w:p w14:paraId="6547CD2E" w14:textId="768C452D" w:rsidR="004C4023" w:rsidRPr="00F43D4B" w:rsidRDefault="004C4023" w:rsidP="004C4023">
      <w:pPr>
        <w:pStyle w:val="a3"/>
        <w:widowControl w:val="0"/>
        <w:numPr>
          <w:ilvl w:val="0"/>
          <w:numId w:val="1"/>
        </w:numPr>
        <w:tabs>
          <w:tab w:val="left" w:pos="709"/>
        </w:tabs>
        <w:autoSpaceDE w:val="0"/>
        <w:autoSpaceDN w:val="0"/>
        <w:adjustRightInd w:val="0"/>
        <w:spacing w:before="120" w:after="120"/>
        <w:ind w:left="567" w:hanging="709"/>
        <w:contextualSpacing w:val="0"/>
        <w:jc w:val="both"/>
        <w:rPr>
          <w:rFonts w:ascii="Times New Roman" w:hAnsi="Times New Roman"/>
        </w:rPr>
      </w:pPr>
      <w:r>
        <w:rPr>
          <w:rFonts w:ascii="Times New Roman" w:hAnsi="Times New Roman"/>
        </w:rPr>
        <w:t>Т</w:t>
      </w:r>
      <w:r w:rsidRPr="005B768E">
        <w:rPr>
          <w:rFonts w:ascii="Times New Roman" w:hAnsi="Times New Roman"/>
        </w:rPr>
        <w:t>вердження</w:t>
      </w:r>
      <w:r>
        <w:rPr>
          <w:rFonts w:ascii="Times New Roman" w:hAnsi="Times New Roman"/>
        </w:rPr>
        <w:t>:</w:t>
      </w:r>
      <w:r w:rsidRPr="005B768E">
        <w:rPr>
          <w:rFonts w:ascii="Times New Roman" w:hAnsi="Times New Roman"/>
        </w:rPr>
        <w:t xml:space="preserve"> </w:t>
      </w:r>
      <w:r w:rsidRPr="003E41FA">
        <w:rPr>
          <w:rFonts w:ascii="Times New Roman" w:hAnsi="Times New Roman"/>
        </w:rPr>
        <w:t>«ВІД КАШЛЮ», «Протикашльовий ефект», «Відхаркувальна дія», «Сприяє полегшенню болю в горлі», «для полегшення симптомів кашлю та болю у горлі», «ВІД КАШЛЮ З ГУСТИМ МОКРОТИННЯМ», «Розріджує мокротиння», «Покращує відток мокротиння», «Полегшує дихання», «при запальних захворюваннях дихальних шляхів, що супроводжуються кашлем з утворенням густого в’язкого мокротиння та/або порушенням його відхаркування</w:t>
      </w:r>
      <w:r>
        <w:rPr>
          <w:rFonts w:ascii="Times New Roman" w:hAnsi="Times New Roman"/>
        </w:rPr>
        <w:t>.</w:t>
      </w:r>
      <w:r w:rsidRPr="002F4274">
        <w:rPr>
          <w:rFonts w:ascii="Times New Roman" w:hAnsi="Times New Roman"/>
          <w:color w:val="000000" w:themeColor="text1"/>
        </w:rPr>
        <w:t xml:space="preserve"> </w:t>
      </w:r>
      <w:r w:rsidRPr="00017F46">
        <w:rPr>
          <w:rFonts w:ascii="Times New Roman" w:hAnsi="Times New Roman"/>
          <w:color w:val="000000" w:themeColor="text1"/>
        </w:rPr>
        <w:t>Для покращення відтоку мокротиння та полегшення дихання</w:t>
      </w:r>
      <w:r w:rsidRPr="003E41FA">
        <w:rPr>
          <w:rFonts w:ascii="Times New Roman" w:hAnsi="Times New Roman"/>
        </w:rPr>
        <w:t>», «ВІД КАШЛЮ СУХОГО, НАДСАДНОГО», «Пом’якшувальна дія», «Протизапальний ефект», «Зменшує першіння», «при сухому надсадному кашлі, охриплості горла; при сухості слизових оболонок у приміщеннях із сухим повітрям або при обмеженому носовому диханні під час занять спортом; при сильних навантаженнях на</w:t>
      </w:r>
      <w:r w:rsidR="006E352F">
        <w:rPr>
          <w:rFonts w:ascii="Times New Roman" w:hAnsi="Times New Roman"/>
        </w:rPr>
        <w:t xml:space="preserve"> </w:t>
      </w:r>
      <w:r w:rsidRPr="003E41FA">
        <w:rPr>
          <w:rFonts w:ascii="Times New Roman" w:hAnsi="Times New Roman"/>
        </w:rPr>
        <w:t>голосові зв’язки»</w:t>
      </w:r>
      <w:r w:rsidRPr="005B768E">
        <w:rPr>
          <w:rFonts w:ascii="Times New Roman" w:hAnsi="Times New Roman"/>
        </w:rPr>
        <w:t>, які розміщено на упаков</w:t>
      </w:r>
      <w:r>
        <w:rPr>
          <w:rFonts w:ascii="Times New Roman" w:hAnsi="Times New Roman"/>
        </w:rPr>
        <w:t>ках</w:t>
      </w:r>
      <w:r w:rsidRPr="005B768E">
        <w:rPr>
          <w:rFonts w:ascii="Times New Roman" w:hAnsi="Times New Roman"/>
        </w:rPr>
        <w:t xml:space="preserve"> </w:t>
      </w:r>
      <w:r w:rsidRPr="00F43D4B">
        <w:rPr>
          <w:rFonts w:ascii="Times New Roman" w:hAnsi="Times New Roman"/>
        </w:rPr>
        <w:t>Дієтичних добавок, не є твердженнями про користь для здоров’я, які можуть використовуватися в маркуванні чи рекламі Дієтичних добавок</w:t>
      </w:r>
      <w:r w:rsidRPr="00F43D4B">
        <w:rPr>
          <w:rFonts w:ascii="Times New Roman" w:hAnsi="Times New Roman"/>
          <w:color w:val="000000"/>
        </w:rPr>
        <w:t xml:space="preserve">, оскільки </w:t>
      </w:r>
      <w:r>
        <w:rPr>
          <w:rFonts w:ascii="Times New Roman" w:hAnsi="Times New Roman"/>
          <w:color w:val="000000"/>
        </w:rPr>
        <w:t>зазначені твердження</w:t>
      </w:r>
      <w:r w:rsidRPr="00F43D4B">
        <w:rPr>
          <w:rFonts w:ascii="Times New Roman" w:hAnsi="Times New Roman"/>
          <w:color w:val="000000"/>
        </w:rPr>
        <w:t xml:space="preserve"> не містяться в додатку 2 або додатку</w:t>
      </w:r>
      <w:r w:rsidR="004D18C8">
        <w:rPr>
          <w:rFonts w:ascii="Times New Roman" w:hAnsi="Times New Roman"/>
          <w:color w:val="000000"/>
        </w:rPr>
        <w:t> </w:t>
      </w:r>
      <w:r w:rsidRPr="00F43D4B">
        <w:rPr>
          <w:rFonts w:ascii="Times New Roman" w:hAnsi="Times New Roman"/>
          <w:color w:val="000000"/>
        </w:rPr>
        <w:t xml:space="preserve">3 </w:t>
      </w:r>
      <w:r w:rsidR="004D18C8">
        <w:rPr>
          <w:rFonts w:ascii="Times New Roman" w:hAnsi="Times New Roman"/>
          <w:color w:val="000000"/>
        </w:rPr>
        <w:t xml:space="preserve">до </w:t>
      </w:r>
      <w:r w:rsidRPr="00F43D4B">
        <w:rPr>
          <w:rFonts w:ascii="Times New Roman" w:hAnsi="Times New Roman"/>
          <w:color w:val="000000"/>
        </w:rPr>
        <w:t>Вимог до тверджень.</w:t>
      </w:r>
    </w:p>
    <w:p w14:paraId="0E9744AA"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eastAsia="Times New Roman" w:hAnsi="Times New Roman"/>
          <w:b/>
          <w:bdr w:val="none" w:sz="0" w:space="0" w:color="auto" w:frame="1"/>
          <w:lang w:eastAsia="uk-UA"/>
        </w:rPr>
      </w:pPr>
      <w:r w:rsidRPr="003E41FA">
        <w:rPr>
          <w:rFonts w:ascii="Times New Roman" w:hAnsi="Times New Roman"/>
        </w:rPr>
        <w:t xml:space="preserve">За інформацією МОЗ, вироби, які позиціонуються як продукція, якій притаманні фармакологічні, імунологічні властивості, підпадають під дію Закону України </w:t>
      </w:r>
      <w:r w:rsidRPr="003E41FA">
        <w:rPr>
          <w:rFonts w:ascii="Times New Roman" w:hAnsi="Times New Roman"/>
        </w:rPr>
        <w:br/>
        <w:t xml:space="preserve">«Про лікарські засоби» і повинні бути внесені до Державного реєстру лікарських засобів України. </w:t>
      </w:r>
    </w:p>
    <w:p w14:paraId="5C31F743"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eastAsia="Times New Roman" w:hAnsi="Times New Roman"/>
          <w:b/>
          <w:bdr w:val="none" w:sz="0" w:space="0" w:color="auto" w:frame="1"/>
          <w:lang w:eastAsia="uk-UA"/>
        </w:rPr>
      </w:pPr>
      <w:r>
        <w:rPr>
          <w:rFonts w:ascii="Times New Roman" w:hAnsi="Times New Roman"/>
        </w:rPr>
        <w:t>З</w:t>
      </w:r>
      <w:r w:rsidRPr="003E41FA">
        <w:rPr>
          <w:rFonts w:ascii="Times New Roman" w:hAnsi="Times New Roman"/>
        </w:rPr>
        <w:t xml:space="preserve">гідно з відомостями з </w:t>
      </w:r>
      <w:r w:rsidRPr="003E41FA">
        <w:rPr>
          <w:rFonts w:ascii="Times New Roman" w:hAnsi="Times New Roman"/>
          <w:bCs/>
          <w:shd w:val="clear" w:color="auto" w:fill="FFFFFF"/>
        </w:rPr>
        <w:t>Державного реєстру лікарських засобів України</w:t>
      </w:r>
      <w:r w:rsidRPr="003E41FA">
        <w:rPr>
          <w:rStyle w:val="a7"/>
          <w:rFonts w:ascii="Times New Roman" w:hAnsi="Times New Roman"/>
          <w:bCs/>
          <w:shd w:val="clear" w:color="auto" w:fill="FFFFFF"/>
        </w:rPr>
        <w:footnoteReference w:id="16"/>
      </w:r>
      <w:r w:rsidRPr="003E41FA">
        <w:rPr>
          <w:rFonts w:ascii="Times New Roman" w:hAnsi="Times New Roman"/>
          <w:bCs/>
          <w:shd w:val="clear" w:color="auto" w:fill="FFFFFF"/>
        </w:rPr>
        <w:t xml:space="preserve"> </w:t>
      </w:r>
      <w:r w:rsidRPr="003E41FA">
        <w:rPr>
          <w:rFonts w:ascii="Times New Roman" w:hAnsi="Times New Roman"/>
        </w:rPr>
        <w:t xml:space="preserve">Дієтичні добавки </w:t>
      </w:r>
      <w:r w:rsidRPr="003E41FA">
        <w:rPr>
          <w:rFonts w:ascii="Times New Roman" w:hAnsi="Times New Roman"/>
          <w:bCs/>
          <w:shd w:val="clear" w:color="auto" w:fill="FFFFFF"/>
        </w:rPr>
        <w:t>не зареєстровані як лікарські засоби.</w:t>
      </w:r>
    </w:p>
    <w:p w14:paraId="03E7A673" w14:textId="7DA0A573"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eastAsia="Times New Roman" w:hAnsi="Times New Roman"/>
          <w:b/>
          <w:bdr w:val="none" w:sz="0" w:space="0" w:color="auto" w:frame="1"/>
          <w:lang w:eastAsia="uk-UA"/>
        </w:rPr>
      </w:pPr>
      <w:r w:rsidRPr="003E41FA">
        <w:rPr>
          <w:rFonts w:ascii="Times New Roman" w:hAnsi="Times New Roman"/>
        </w:rPr>
        <w:t xml:space="preserve">Інформація </w:t>
      </w:r>
      <w:r>
        <w:rPr>
          <w:rFonts w:ascii="Times New Roman" w:hAnsi="Times New Roman"/>
        </w:rPr>
        <w:t>про</w:t>
      </w:r>
      <w:r w:rsidRPr="003E41FA">
        <w:rPr>
          <w:rFonts w:ascii="Times New Roman" w:hAnsi="Times New Roman"/>
        </w:rPr>
        <w:t xml:space="preserve"> </w:t>
      </w:r>
      <w:r w:rsidR="004D18C8" w:rsidRPr="003E41FA">
        <w:rPr>
          <w:rFonts w:ascii="Times New Roman" w:hAnsi="Times New Roman"/>
        </w:rPr>
        <w:t>Властивост</w:t>
      </w:r>
      <w:r w:rsidR="004D18C8">
        <w:rPr>
          <w:rFonts w:ascii="Times New Roman" w:hAnsi="Times New Roman"/>
        </w:rPr>
        <w:t xml:space="preserve">і </w:t>
      </w:r>
      <w:r w:rsidRPr="003E41FA">
        <w:rPr>
          <w:rFonts w:ascii="Times New Roman" w:hAnsi="Times New Roman"/>
        </w:rPr>
        <w:t>1</w:t>
      </w:r>
      <w:r w:rsidR="004D18C8">
        <w:rPr>
          <w:rFonts w:ascii="Times New Roman" w:hAnsi="Times New Roman"/>
        </w:rPr>
        <w:t xml:space="preserve"> ‒ </w:t>
      </w:r>
      <w:r w:rsidRPr="003E41FA">
        <w:rPr>
          <w:rFonts w:ascii="Times New Roman" w:hAnsi="Times New Roman"/>
        </w:rPr>
        <w:t xml:space="preserve">3 </w:t>
      </w:r>
      <w:r w:rsidRPr="003E41FA">
        <w:rPr>
          <w:rFonts w:ascii="Times New Roman" w:hAnsi="Times New Roman"/>
          <w:bCs/>
        </w:rPr>
        <w:t xml:space="preserve">Дієтичних добавок </w:t>
      </w:r>
      <w:r w:rsidRPr="003E41FA">
        <w:rPr>
          <w:rFonts w:ascii="Times New Roman" w:hAnsi="Times New Roman"/>
        </w:rPr>
        <w:t xml:space="preserve">може вплинути на наміри споживачів щодо придбання такої продукції, що підтверджується результатами Опитування, у зв’язку </w:t>
      </w:r>
      <w:r w:rsidR="004D18C8">
        <w:rPr>
          <w:rFonts w:ascii="Times New Roman" w:hAnsi="Times New Roman"/>
        </w:rPr>
        <w:t>і</w:t>
      </w:r>
      <w:r w:rsidRPr="003E41FA">
        <w:rPr>
          <w:rFonts w:ascii="Times New Roman" w:hAnsi="Times New Roman"/>
        </w:rPr>
        <w:t xml:space="preserve">з чим Товариство може посилити конкурентну позицію та отримати перед іншими суб’єктами господарювання, які здійснюють господарську діяльність на ринку лікарських засобів, неправомірні переваги в конкуренції не завдяки власним досягненням, а </w:t>
      </w:r>
      <w:r>
        <w:rPr>
          <w:rFonts w:ascii="Times New Roman" w:hAnsi="Times New Roman"/>
        </w:rPr>
        <w:t>завдяки</w:t>
      </w:r>
      <w:r w:rsidRPr="003E41FA">
        <w:rPr>
          <w:rFonts w:ascii="Times New Roman" w:hAnsi="Times New Roman"/>
        </w:rPr>
        <w:t xml:space="preserve"> поширенн</w:t>
      </w:r>
      <w:r>
        <w:rPr>
          <w:rFonts w:ascii="Times New Roman" w:hAnsi="Times New Roman"/>
        </w:rPr>
        <w:t>ю</w:t>
      </w:r>
      <w:r w:rsidRPr="003E41FA">
        <w:rPr>
          <w:rFonts w:ascii="Times New Roman" w:hAnsi="Times New Roman"/>
        </w:rPr>
        <w:t xml:space="preserve"> неправдивих відомостей. </w:t>
      </w:r>
    </w:p>
    <w:p w14:paraId="68E94CD6" w14:textId="42B58B5A"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eastAsia="Times New Roman" w:hAnsi="Times New Roman"/>
          <w:b/>
          <w:bdr w:val="none" w:sz="0" w:space="0" w:color="auto" w:frame="1"/>
          <w:lang w:eastAsia="uk-UA"/>
        </w:rPr>
      </w:pPr>
      <w:r w:rsidRPr="003E41FA">
        <w:rPr>
          <w:rFonts w:ascii="Times New Roman" w:hAnsi="Times New Roman"/>
          <w:color w:val="000000" w:themeColor="text1"/>
        </w:rPr>
        <w:t xml:space="preserve">При цьому, за результатами проведеного Опитування встановлено, що </w:t>
      </w:r>
      <w:r w:rsidR="004D18C8" w:rsidRPr="003E41FA">
        <w:rPr>
          <w:rFonts w:ascii="Times New Roman" w:hAnsi="Times New Roman"/>
          <w:color w:val="000000" w:themeColor="text1"/>
        </w:rPr>
        <w:t>інформаці</w:t>
      </w:r>
      <w:r w:rsidR="004D18C8">
        <w:rPr>
          <w:rFonts w:ascii="Times New Roman" w:hAnsi="Times New Roman"/>
          <w:color w:val="000000" w:themeColor="text1"/>
        </w:rPr>
        <w:t>ю</w:t>
      </w:r>
      <w:r w:rsidR="004D18C8" w:rsidRPr="003E41FA">
        <w:rPr>
          <w:rFonts w:ascii="Times New Roman" w:hAnsi="Times New Roman"/>
          <w:color w:val="000000" w:themeColor="text1"/>
        </w:rPr>
        <w:t xml:space="preserve"> </w:t>
      </w:r>
      <w:r w:rsidRPr="003E41FA">
        <w:rPr>
          <w:rFonts w:ascii="Times New Roman" w:hAnsi="Times New Roman"/>
          <w:color w:val="000000" w:themeColor="text1"/>
        </w:rPr>
        <w:t xml:space="preserve">про </w:t>
      </w:r>
      <w:r w:rsidRPr="003E41FA">
        <w:rPr>
          <w:rFonts w:ascii="Times New Roman" w:hAnsi="Times New Roman"/>
          <w:color w:val="000000" w:themeColor="text1"/>
        </w:rPr>
        <w:lastRenderedPageBreak/>
        <w:t>Властивості 1</w:t>
      </w:r>
      <w:r w:rsidR="004D18C8">
        <w:rPr>
          <w:rFonts w:ascii="Times New Roman" w:hAnsi="Times New Roman"/>
          <w:color w:val="000000" w:themeColor="text1"/>
        </w:rPr>
        <w:t xml:space="preserve"> ‒ </w:t>
      </w:r>
      <w:r w:rsidRPr="003E41FA">
        <w:rPr>
          <w:rFonts w:ascii="Times New Roman" w:hAnsi="Times New Roman"/>
          <w:color w:val="000000" w:themeColor="text1"/>
        </w:rPr>
        <w:t xml:space="preserve">3 </w:t>
      </w:r>
      <w:r w:rsidR="004D18C8" w:rsidRPr="003E41FA">
        <w:rPr>
          <w:rFonts w:ascii="Times New Roman" w:hAnsi="Times New Roman"/>
          <w:color w:val="000000" w:themeColor="text1"/>
        </w:rPr>
        <w:t>споживач</w:t>
      </w:r>
      <w:r w:rsidR="004D18C8">
        <w:rPr>
          <w:rFonts w:ascii="Times New Roman" w:hAnsi="Times New Roman"/>
          <w:color w:val="000000" w:themeColor="text1"/>
        </w:rPr>
        <w:t>і</w:t>
      </w:r>
      <w:r w:rsidR="004D18C8" w:rsidRPr="003E41FA">
        <w:rPr>
          <w:rFonts w:ascii="Times New Roman" w:hAnsi="Times New Roman"/>
          <w:color w:val="000000" w:themeColor="text1"/>
        </w:rPr>
        <w:t xml:space="preserve"> мож</w:t>
      </w:r>
      <w:r w:rsidR="004D18C8">
        <w:rPr>
          <w:rFonts w:ascii="Times New Roman" w:hAnsi="Times New Roman"/>
          <w:color w:val="000000" w:themeColor="text1"/>
        </w:rPr>
        <w:t>уть</w:t>
      </w:r>
      <w:r w:rsidR="004D18C8" w:rsidRPr="003E41FA">
        <w:rPr>
          <w:rFonts w:ascii="Times New Roman" w:hAnsi="Times New Roman"/>
          <w:color w:val="000000" w:themeColor="text1"/>
        </w:rPr>
        <w:t xml:space="preserve"> </w:t>
      </w:r>
      <w:r w:rsidRPr="003E41FA">
        <w:rPr>
          <w:rFonts w:ascii="Times New Roman" w:hAnsi="Times New Roman"/>
          <w:color w:val="000000" w:themeColor="text1"/>
        </w:rPr>
        <w:t xml:space="preserve">сприймати </w:t>
      </w:r>
      <w:r w:rsidR="004D18C8" w:rsidRPr="003E41FA">
        <w:rPr>
          <w:rFonts w:ascii="Times New Roman" w:hAnsi="Times New Roman"/>
          <w:color w:val="000000" w:themeColor="text1"/>
        </w:rPr>
        <w:t xml:space="preserve"> </w:t>
      </w:r>
      <w:r w:rsidRPr="003E41FA">
        <w:rPr>
          <w:rFonts w:ascii="Times New Roman" w:hAnsi="Times New Roman"/>
          <w:color w:val="000000" w:themeColor="text1"/>
        </w:rPr>
        <w:t xml:space="preserve">як </w:t>
      </w:r>
      <w:r w:rsidR="004D18C8" w:rsidRPr="003E41FA">
        <w:rPr>
          <w:rFonts w:ascii="Times New Roman" w:hAnsi="Times New Roman"/>
          <w:color w:val="000000" w:themeColor="text1"/>
        </w:rPr>
        <w:t>так</w:t>
      </w:r>
      <w:r w:rsidR="004D18C8">
        <w:rPr>
          <w:rFonts w:ascii="Times New Roman" w:hAnsi="Times New Roman"/>
          <w:color w:val="000000" w:themeColor="text1"/>
        </w:rPr>
        <w:t>у</w:t>
      </w:r>
      <w:r w:rsidRPr="003E41FA">
        <w:rPr>
          <w:rFonts w:ascii="Times New Roman" w:hAnsi="Times New Roman"/>
          <w:color w:val="000000" w:themeColor="text1"/>
        </w:rPr>
        <w:t>,</w:t>
      </w:r>
      <w:r w:rsidRPr="003E41FA">
        <w:rPr>
          <w:rFonts w:ascii="Times New Roman" w:hAnsi="Times New Roman"/>
          <w:color w:val="000000"/>
        </w:rPr>
        <w:t xml:space="preserve"> що вказує на властивості, притаманні саме лікарському засобу. </w:t>
      </w:r>
    </w:p>
    <w:p w14:paraId="59359D62" w14:textId="49AFC92C"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eastAsia="Times New Roman" w:hAnsi="Times New Roman"/>
          <w:b/>
          <w:bdr w:val="none" w:sz="0" w:space="0" w:color="auto" w:frame="1"/>
          <w:lang w:eastAsia="uk-UA"/>
        </w:rPr>
      </w:pPr>
      <w:r w:rsidRPr="003E41FA">
        <w:rPr>
          <w:rFonts w:ascii="Times New Roman" w:hAnsi="Times New Roman"/>
        </w:rPr>
        <w:t>У зв’язку з наведеним, стимулювання зацікавленості споживачів шляхом поширення неправдивої інформації про Властивості 1</w:t>
      </w:r>
      <w:r w:rsidR="004D18C8">
        <w:rPr>
          <w:rFonts w:ascii="Times New Roman" w:hAnsi="Times New Roman"/>
        </w:rPr>
        <w:t xml:space="preserve"> ‒ </w:t>
      </w:r>
      <w:r w:rsidRPr="003E41FA">
        <w:rPr>
          <w:rFonts w:ascii="Times New Roman" w:hAnsi="Times New Roman"/>
        </w:rPr>
        <w:t>3 Дієтичних добавок може надати Товариству неправомірних переваг у конкуренції порівняно з іншими суб’єктами господарювання, які здійснюють господарську діяльність на ринку лікарських засобів та вказують правдиву інформацію про їх властивості.</w:t>
      </w:r>
    </w:p>
    <w:p w14:paraId="78E3AB2A" w14:textId="77777777" w:rsidR="004C4023" w:rsidRPr="003E41FA" w:rsidRDefault="004C4023" w:rsidP="004C4023">
      <w:pPr>
        <w:pStyle w:val="a3"/>
        <w:widowControl w:val="0"/>
        <w:numPr>
          <w:ilvl w:val="0"/>
          <w:numId w:val="1"/>
        </w:numPr>
        <w:tabs>
          <w:tab w:val="left" w:pos="709"/>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 xml:space="preserve">Відповідно до пункту 55 частини першої статті 1 Закону України «Про основні принципи та вимоги до безпечності та якості харчових продуктів» оператор ринку харчових продуктів ‒ суб’єкт господарювання, який провадить діяльність з метою або без мети отримання прибутку та в управлінні якого перебувають потужності, на яких здійснюється первинне виробництво, виробництво, реалізація та/або обіг харчових продуктів та/або інших об’єктів санітарних заходів, і який відповідає за виконання вимог цього Закону та законодавства про безпечність та окремі показники якості харчових продуктів. </w:t>
      </w:r>
    </w:p>
    <w:p w14:paraId="512A600B" w14:textId="77777777" w:rsidR="004C4023" w:rsidRPr="003E41FA" w:rsidRDefault="004C4023" w:rsidP="004C4023">
      <w:pPr>
        <w:pStyle w:val="a3"/>
        <w:widowControl w:val="0"/>
        <w:numPr>
          <w:ilvl w:val="0"/>
          <w:numId w:val="1"/>
        </w:numPr>
        <w:tabs>
          <w:tab w:val="left" w:pos="709"/>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 xml:space="preserve">Відповідно до пункту 16 частини першої статті 1 Закону України «Про інформацію для споживачів щодо харчових продуктів» оператор ринку харчових продуктів, відповідальний за інформацію про харчовий продукт, ‒ оператор ринку харчових продуктів, під найменуванням якого харчовий продукт вводиться та перебуває в обігу, а для імпортованих харчових продуктів – імпортер. </w:t>
      </w:r>
    </w:p>
    <w:p w14:paraId="61B37483" w14:textId="1E2BDD6B" w:rsidR="004C4023" w:rsidRPr="003E41FA" w:rsidRDefault="004C4023" w:rsidP="004C4023">
      <w:pPr>
        <w:pStyle w:val="a3"/>
        <w:widowControl w:val="0"/>
        <w:numPr>
          <w:ilvl w:val="0"/>
          <w:numId w:val="1"/>
        </w:numPr>
        <w:tabs>
          <w:tab w:val="left" w:pos="709"/>
        </w:tabs>
        <w:autoSpaceDE w:val="0"/>
        <w:autoSpaceDN w:val="0"/>
        <w:adjustRightInd w:val="0"/>
        <w:spacing w:before="120" w:after="120"/>
        <w:ind w:left="567" w:hanging="709"/>
        <w:contextualSpacing w:val="0"/>
        <w:jc w:val="both"/>
        <w:rPr>
          <w:rFonts w:ascii="Times New Roman" w:hAnsi="Times New Roman"/>
          <w:shd w:val="clear" w:color="auto" w:fill="FFFFFF"/>
        </w:rPr>
      </w:pPr>
      <w:r w:rsidRPr="003E41FA">
        <w:rPr>
          <w:rFonts w:ascii="Times New Roman" w:hAnsi="Times New Roman"/>
        </w:rPr>
        <w:t>Частиною третьою статті 4 Закону України «Про інформацію для споживачів щодо харчових</w:t>
      </w:r>
      <w:r w:rsidRPr="003E41FA">
        <w:rPr>
          <w:rFonts w:ascii="Times New Roman" w:hAnsi="Times New Roman"/>
          <w:shd w:val="clear" w:color="auto" w:fill="FFFFFF"/>
        </w:rPr>
        <w:t xml:space="preserve"> продуктів» передбачено, що інформація про харчовий продукт не повинна вводити в оману, зокрема</w:t>
      </w:r>
      <w:r w:rsidR="004D18C8">
        <w:rPr>
          <w:rFonts w:ascii="Times New Roman" w:hAnsi="Times New Roman"/>
          <w:shd w:val="clear" w:color="auto" w:fill="FFFFFF"/>
        </w:rPr>
        <w:t>,</w:t>
      </w:r>
      <w:r w:rsidRPr="003E41FA">
        <w:rPr>
          <w:rFonts w:ascii="Times New Roman" w:hAnsi="Times New Roman"/>
          <w:shd w:val="clear" w:color="auto" w:fill="FFFFFF"/>
        </w:rPr>
        <w:t xml:space="preserve"> щодо приписування харчовому продукту непритаманних йому властивостей або наслідків споживання.</w:t>
      </w:r>
    </w:p>
    <w:p w14:paraId="3C89C2B8" w14:textId="77777777" w:rsidR="004C4023" w:rsidRPr="000E132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eastAsia="Times New Roman" w:hAnsi="Times New Roman"/>
          <w:b/>
          <w:bdr w:val="none" w:sz="0" w:space="0" w:color="auto" w:frame="1"/>
          <w:lang w:eastAsia="uk-UA"/>
        </w:rPr>
      </w:pPr>
      <w:r w:rsidRPr="003E41FA">
        <w:rPr>
          <w:rFonts w:ascii="Times New Roman" w:hAnsi="Times New Roman"/>
        </w:rPr>
        <w:t xml:space="preserve">Відповідно до </w:t>
      </w:r>
      <w:r w:rsidRPr="003E41FA">
        <w:rPr>
          <w:rFonts w:ascii="Times New Roman" w:hAnsi="Times New Roman"/>
          <w:shd w:val="clear" w:color="auto" w:fill="FFFFFF"/>
        </w:rPr>
        <w:t xml:space="preserve">частини першої статті 5 </w:t>
      </w:r>
      <w:r w:rsidRPr="003E41FA">
        <w:rPr>
          <w:rFonts w:ascii="Times New Roman" w:hAnsi="Times New Roman"/>
        </w:rPr>
        <w:t xml:space="preserve">Закону України «Про інформацію для споживачів щодо харчових продуктів» </w:t>
      </w:r>
      <w:r w:rsidRPr="003E41FA">
        <w:rPr>
          <w:rFonts w:ascii="Times New Roman" w:hAnsi="Times New Roman"/>
          <w:shd w:val="clear" w:color="auto" w:fill="FFFFFF"/>
        </w:rPr>
        <w:t>оператор ринку харчових продуктів, відповідальний за інформацію про харчовий продукт, зобов’язаний забезпечити наявність і точність інформації про харчовий продукт відповідно до цього Закону.</w:t>
      </w:r>
    </w:p>
    <w:p w14:paraId="0BFFF3B9"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eastAsia="Times New Roman" w:hAnsi="Times New Roman"/>
          <w:b/>
          <w:bdr w:val="none" w:sz="0" w:space="0" w:color="auto" w:frame="1"/>
          <w:lang w:eastAsia="uk-UA"/>
        </w:rPr>
      </w:pPr>
      <w:r w:rsidRPr="003E41FA">
        <w:rPr>
          <w:rFonts w:ascii="Times New Roman" w:hAnsi="Times New Roman"/>
        </w:rPr>
        <w:t xml:space="preserve">Відповідальність за поширення відомостей щодо </w:t>
      </w:r>
      <w:r w:rsidRPr="003E41FA">
        <w:rPr>
          <w:rFonts w:ascii="Times New Roman" w:hAnsi="Times New Roman"/>
          <w:bCs/>
        </w:rPr>
        <w:t xml:space="preserve">Дієтичних добавок </w:t>
      </w:r>
      <w:r w:rsidRPr="003E41FA">
        <w:rPr>
          <w:rFonts w:ascii="Times New Roman" w:hAnsi="Times New Roman"/>
        </w:rPr>
        <w:t>на ї</w:t>
      </w:r>
      <w:r>
        <w:rPr>
          <w:rFonts w:ascii="Times New Roman" w:hAnsi="Times New Roman"/>
        </w:rPr>
        <w:t>х</w:t>
      </w:r>
      <w:r w:rsidRPr="003E41FA">
        <w:rPr>
          <w:rFonts w:ascii="Times New Roman" w:hAnsi="Times New Roman"/>
        </w:rPr>
        <w:t xml:space="preserve"> упаков</w:t>
      </w:r>
      <w:r>
        <w:rPr>
          <w:rFonts w:ascii="Times New Roman" w:hAnsi="Times New Roman"/>
        </w:rPr>
        <w:t>ках</w:t>
      </w:r>
      <w:r w:rsidRPr="003E41FA">
        <w:rPr>
          <w:rFonts w:ascii="Times New Roman" w:hAnsi="Times New Roman"/>
        </w:rPr>
        <w:t xml:space="preserve"> </w:t>
      </w:r>
      <w:r w:rsidRPr="003E41FA">
        <w:rPr>
          <w:rFonts w:ascii="Times New Roman" w:hAnsi="Times New Roman"/>
          <w:bCs/>
        </w:rPr>
        <w:t xml:space="preserve">та у Відеороликах </w:t>
      </w:r>
      <w:r w:rsidRPr="003E41FA">
        <w:rPr>
          <w:rFonts w:ascii="Times New Roman" w:hAnsi="Times New Roman"/>
        </w:rPr>
        <w:t>несе Товариство.</w:t>
      </w:r>
    </w:p>
    <w:p w14:paraId="7535C2BE"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eastAsia="Times New Roman" w:hAnsi="Times New Roman"/>
          <w:b/>
          <w:bdr w:val="none" w:sz="0" w:space="0" w:color="auto" w:frame="1"/>
          <w:lang w:eastAsia="uk-UA"/>
        </w:rPr>
      </w:pPr>
      <w:r w:rsidRPr="003E41FA">
        <w:rPr>
          <w:rFonts w:ascii="Times New Roman" w:hAnsi="Times New Roman"/>
        </w:rPr>
        <w:t>Відповідно до статті 15</w:t>
      </w:r>
      <w:r w:rsidRPr="003E41FA">
        <w:rPr>
          <w:rFonts w:ascii="Times New Roman" w:hAnsi="Times New Roman"/>
          <w:vertAlign w:val="superscript"/>
        </w:rPr>
        <w:t>1</w:t>
      </w:r>
      <w:r w:rsidRPr="003E41FA">
        <w:rPr>
          <w:rFonts w:ascii="Times New Roman" w:hAnsi="Times New Roman"/>
        </w:rPr>
        <w:t xml:space="preserve"> Закону України «Про захист від недобросовісної конкуренції» поширенням інформації, що вводить в оману, є повідомлення суб’єктом господарювання, безпосередньо або через іншу особу, одній, кільком особам або </w:t>
      </w:r>
      <w:r w:rsidRPr="003E41FA">
        <w:rPr>
          <w:rFonts w:ascii="Times New Roman" w:hAnsi="Times New Roman"/>
          <w:bCs/>
        </w:rPr>
        <w:t>невизначеному</w:t>
      </w:r>
      <w:r w:rsidRPr="003E41FA">
        <w:rPr>
          <w:rFonts w:ascii="Times New Roman" w:hAnsi="Times New Roman"/>
        </w:rPr>
        <w:t xml:space="preserve"> колу осіб, у тому числі в рекламі, неповних, неточних, неправдивих відомостей, зокрема внаслідок обраного способу їх викладення, замовчування окремих фактів чи нечіткості формулювань, що вплинули або можуть вплинуть на наміри цих осіб щодо придбання (замовлення) чи реалізації (продажу, поставки, виконання, надання) товарів, робіт, послуг цього суб’єкта господарювання.</w:t>
      </w:r>
    </w:p>
    <w:p w14:paraId="2A7CD841"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eastAsia="Times New Roman" w:hAnsi="Times New Roman"/>
          <w:b/>
          <w:bdr w:val="none" w:sz="0" w:space="0" w:color="auto" w:frame="1"/>
          <w:lang w:eastAsia="uk-UA"/>
        </w:rPr>
      </w:pPr>
      <w:r w:rsidRPr="003E41FA">
        <w:rPr>
          <w:rFonts w:ascii="Times New Roman" w:hAnsi="Times New Roman"/>
        </w:rPr>
        <w:t xml:space="preserve">Інформацією, що вводить в </w:t>
      </w:r>
      <w:r w:rsidRPr="003E41FA">
        <w:rPr>
          <w:rFonts w:ascii="Times New Roman" w:hAnsi="Times New Roman"/>
          <w:bCs/>
        </w:rPr>
        <w:t>оману</w:t>
      </w:r>
      <w:r w:rsidRPr="003E41FA">
        <w:rPr>
          <w:rFonts w:ascii="Times New Roman" w:hAnsi="Times New Roman"/>
        </w:rPr>
        <w:t>, є, зокрема, відомості, які:</w:t>
      </w:r>
    </w:p>
    <w:p w14:paraId="1280F861" w14:textId="77777777" w:rsidR="004C4023" w:rsidRPr="003E41FA" w:rsidRDefault="004C4023" w:rsidP="004C4023">
      <w:pPr>
        <w:pStyle w:val="a3"/>
        <w:widowControl w:val="0"/>
        <w:tabs>
          <w:tab w:val="left" w:pos="993"/>
        </w:tabs>
        <w:autoSpaceDE w:val="0"/>
        <w:autoSpaceDN w:val="0"/>
        <w:adjustRightInd w:val="0"/>
        <w:spacing w:before="120" w:after="120"/>
        <w:ind w:left="851" w:hanging="142"/>
        <w:contextualSpacing w:val="0"/>
        <w:jc w:val="both"/>
        <w:rPr>
          <w:rFonts w:ascii="Times New Roman" w:hAnsi="Times New Roman"/>
        </w:rPr>
      </w:pPr>
      <w:r w:rsidRPr="003E41FA">
        <w:rPr>
          <w:rFonts w:ascii="Times New Roman" w:hAnsi="Times New Roman"/>
        </w:rPr>
        <w:t xml:space="preserve">- містять неповні, неточні або неправдиві дані про походження товару, виробника, продавця, спосіб виготовлення, джерела та спосіб придбання, реалізації, кількість, </w:t>
      </w:r>
      <w:r w:rsidRPr="003E41FA">
        <w:rPr>
          <w:rFonts w:ascii="Times New Roman" w:hAnsi="Times New Roman"/>
        </w:rPr>
        <w:br/>
        <w:t>споживчі властивості, якість, комплектність, придатність до застосування, характеристики, особливості реалізації товарів, робіт, послуг, ціну і знижки на них, а також про істотні умови договору;</w:t>
      </w:r>
    </w:p>
    <w:p w14:paraId="78C54EA4" w14:textId="77C56FC7" w:rsidR="004C4023" w:rsidRPr="003E41FA" w:rsidRDefault="004C4023" w:rsidP="004C4023">
      <w:pPr>
        <w:pStyle w:val="a3"/>
        <w:widowControl w:val="0"/>
        <w:tabs>
          <w:tab w:val="left" w:pos="993"/>
        </w:tabs>
        <w:autoSpaceDE w:val="0"/>
        <w:autoSpaceDN w:val="0"/>
        <w:adjustRightInd w:val="0"/>
        <w:spacing w:before="120" w:after="120"/>
        <w:ind w:left="851" w:hanging="142"/>
        <w:contextualSpacing w:val="0"/>
        <w:jc w:val="both"/>
        <w:rPr>
          <w:rFonts w:ascii="Times New Roman" w:hAnsi="Times New Roman"/>
        </w:rPr>
      </w:pPr>
      <w:r w:rsidRPr="003E41FA">
        <w:rPr>
          <w:rFonts w:ascii="Times New Roman" w:hAnsi="Times New Roman"/>
        </w:rPr>
        <w:t>- містять неповні, неточні або неправдиві дані про фінансовий стан чи господарську діяльність суб</w:t>
      </w:r>
      <w:r w:rsidR="00452864">
        <w:rPr>
          <w:rFonts w:ascii="Times New Roman" w:hAnsi="Times New Roman"/>
        </w:rPr>
        <w:t>՚</w:t>
      </w:r>
      <w:r w:rsidRPr="003E41FA">
        <w:rPr>
          <w:rFonts w:ascii="Times New Roman" w:hAnsi="Times New Roman"/>
        </w:rPr>
        <w:t>єкта господарювання;</w:t>
      </w:r>
    </w:p>
    <w:p w14:paraId="4466ECA1" w14:textId="77777777" w:rsidR="004C4023" w:rsidRPr="003E41FA" w:rsidRDefault="004C4023" w:rsidP="004C4023">
      <w:pPr>
        <w:pStyle w:val="a3"/>
        <w:widowControl w:val="0"/>
        <w:tabs>
          <w:tab w:val="left" w:pos="993"/>
        </w:tabs>
        <w:autoSpaceDE w:val="0"/>
        <w:autoSpaceDN w:val="0"/>
        <w:adjustRightInd w:val="0"/>
        <w:spacing w:before="120" w:after="120"/>
        <w:ind w:left="851" w:hanging="142"/>
        <w:contextualSpacing w:val="0"/>
        <w:jc w:val="both"/>
        <w:rPr>
          <w:rFonts w:ascii="Times New Roman" w:hAnsi="Times New Roman"/>
        </w:rPr>
      </w:pPr>
      <w:r w:rsidRPr="003E41FA">
        <w:rPr>
          <w:rFonts w:ascii="Times New Roman" w:hAnsi="Times New Roman"/>
        </w:rPr>
        <w:t>- приписують повноваження та права, яких не мають, або відносини, в яких не перебувають;</w:t>
      </w:r>
    </w:p>
    <w:p w14:paraId="3B90AA7D" w14:textId="77777777" w:rsidR="004C4023" w:rsidRPr="003E41FA" w:rsidRDefault="004C4023" w:rsidP="004C4023">
      <w:pPr>
        <w:pStyle w:val="a3"/>
        <w:widowControl w:val="0"/>
        <w:tabs>
          <w:tab w:val="left" w:pos="993"/>
        </w:tabs>
        <w:autoSpaceDE w:val="0"/>
        <w:autoSpaceDN w:val="0"/>
        <w:adjustRightInd w:val="0"/>
        <w:spacing w:before="120" w:after="120"/>
        <w:ind w:left="851" w:hanging="142"/>
        <w:contextualSpacing w:val="0"/>
        <w:jc w:val="both"/>
        <w:rPr>
          <w:rFonts w:ascii="Times New Roman" w:hAnsi="Times New Roman"/>
        </w:rPr>
      </w:pPr>
      <w:r w:rsidRPr="003E41FA">
        <w:rPr>
          <w:rFonts w:ascii="Times New Roman" w:hAnsi="Times New Roman"/>
        </w:rPr>
        <w:lastRenderedPageBreak/>
        <w:t>- містять посилання на обсяги виробництва, придбання, продажу чи поставки товарів, виконання робіт, надання послуг, яких фактично не було на день поширення інформації.</w:t>
      </w:r>
    </w:p>
    <w:p w14:paraId="37E95A9F" w14:textId="0FC0F2BD" w:rsidR="004C4023" w:rsidRPr="00074C28" w:rsidRDefault="00452864"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Pr>
          <w:rFonts w:ascii="Times New Roman" w:hAnsi="Times New Roman"/>
        </w:rPr>
        <w:t>Отже</w:t>
      </w:r>
      <w:r w:rsidR="004C4023" w:rsidRPr="003E41FA">
        <w:rPr>
          <w:rFonts w:ascii="Times New Roman" w:hAnsi="Times New Roman"/>
        </w:rPr>
        <w:t xml:space="preserve">, поширювана Товариством на упаковках Дієтичних добавок та у відеороликах щодо цих </w:t>
      </w:r>
      <w:r>
        <w:rPr>
          <w:rFonts w:ascii="Times New Roman" w:hAnsi="Times New Roman"/>
        </w:rPr>
        <w:t>Д</w:t>
      </w:r>
      <w:r w:rsidR="004C4023" w:rsidRPr="003E41FA">
        <w:rPr>
          <w:rFonts w:ascii="Times New Roman" w:hAnsi="Times New Roman"/>
        </w:rPr>
        <w:t>ієтичних добавок інформація про</w:t>
      </w:r>
      <w:r w:rsidR="004C4023">
        <w:rPr>
          <w:rFonts w:ascii="Times New Roman" w:hAnsi="Times New Roman"/>
        </w:rPr>
        <w:t xml:space="preserve"> такі їх</w:t>
      </w:r>
      <w:r w:rsidR="004C4023" w:rsidRPr="003E41FA">
        <w:rPr>
          <w:rFonts w:ascii="Times New Roman" w:hAnsi="Times New Roman"/>
        </w:rPr>
        <w:t xml:space="preserve"> властивості: «ВІД КАШЛЮ», «Протикашльовий ефект», «Відхаркувальна дія», «Сприяє полегшенню болю в горлі», «для полегшення симптомів кашлю та болю у горлі», «ВІД КАШЛЮ З ГУСТИМ МОКРОТИННЯМ», «Розріджує мокротиння», «Покращує відток мокротиння», «Полегшує дихання», «при запальних захворюваннях дихальних шляхів, що супроводжуються кашлем з утворенням густого в’язкого мокротиння та/або порушенням його відхаркування</w:t>
      </w:r>
      <w:r w:rsidR="004C4023">
        <w:rPr>
          <w:rFonts w:ascii="Times New Roman" w:hAnsi="Times New Roman"/>
        </w:rPr>
        <w:t xml:space="preserve">. </w:t>
      </w:r>
      <w:r w:rsidR="004C4023" w:rsidRPr="00017F46">
        <w:rPr>
          <w:rFonts w:ascii="Times New Roman" w:hAnsi="Times New Roman"/>
          <w:color w:val="000000" w:themeColor="text1"/>
        </w:rPr>
        <w:t>Для покращення відтоку мокротиння та полегшення дихання</w:t>
      </w:r>
      <w:r w:rsidR="004C4023" w:rsidRPr="003E41FA">
        <w:rPr>
          <w:rFonts w:ascii="Times New Roman" w:hAnsi="Times New Roman"/>
        </w:rPr>
        <w:t>», «ВІД КАШЛЮ СУХОГО, НАДСАДНОГО», «Пом’якшувальна дія», «Протизапальний ефект», «Зменшує першіння», «при сухому надсадному кашлі, охриплості горла; при сухості слизових оболонок у приміщеннях із сухим повітрям або при обмеженому носовому диханні під час занять спортом; при сильних навантаженнях на</w:t>
      </w:r>
      <w:r w:rsidR="006E352F">
        <w:rPr>
          <w:rFonts w:ascii="Times New Roman" w:hAnsi="Times New Roman"/>
        </w:rPr>
        <w:t xml:space="preserve"> </w:t>
      </w:r>
      <w:r w:rsidR="004C4023" w:rsidRPr="003E41FA">
        <w:rPr>
          <w:rFonts w:ascii="Times New Roman" w:hAnsi="Times New Roman"/>
        </w:rPr>
        <w:t>голосові зв’язки» є неправдивою, оскільки вищезазначені властивості</w:t>
      </w:r>
      <w:r w:rsidR="004C4023">
        <w:rPr>
          <w:rFonts w:ascii="Times New Roman" w:hAnsi="Times New Roman"/>
        </w:rPr>
        <w:t xml:space="preserve"> не можуть бути</w:t>
      </w:r>
      <w:r w:rsidR="004C4023" w:rsidRPr="003E41FA">
        <w:rPr>
          <w:rFonts w:ascii="Times New Roman" w:hAnsi="Times New Roman"/>
        </w:rPr>
        <w:t xml:space="preserve"> </w:t>
      </w:r>
      <w:r>
        <w:rPr>
          <w:rFonts w:ascii="Times New Roman" w:hAnsi="Times New Roman"/>
        </w:rPr>
        <w:t xml:space="preserve">в </w:t>
      </w:r>
      <w:r w:rsidR="004C4023">
        <w:rPr>
          <w:rFonts w:ascii="Times New Roman" w:hAnsi="Times New Roman"/>
        </w:rPr>
        <w:t>дієтичних добавках</w:t>
      </w:r>
      <w:r w:rsidR="004C4023" w:rsidRPr="003E41FA">
        <w:rPr>
          <w:rFonts w:ascii="Times New Roman" w:hAnsi="Times New Roman"/>
        </w:rPr>
        <w:t>.</w:t>
      </w:r>
    </w:p>
    <w:p w14:paraId="2937C1DB" w14:textId="0A0EFE22" w:rsidR="00754649" w:rsidRPr="00754649" w:rsidRDefault="004C4023" w:rsidP="00754649">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Отже,</w:t>
      </w:r>
      <w:r>
        <w:rPr>
          <w:rFonts w:ascii="Times New Roman" w:hAnsi="Times New Roman"/>
        </w:rPr>
        <w:t xml:space="preserve"> </w:t>
      </w:r>
      <w:r w:rsidRPr="003E41FA">
        <w:rPr>
          <w:rFonts w:ascii="Times New Roman" w:hAnsi="Times New Roman"/>
        </w:rPr>
        <w:t>ТОВ «Дельта Медікел» пошир</w:t>
      </w:r>
      <w:r>
        <w:rPr>
          <w:rFonts w:ascii="Times New Roman" w:hAnsi="Times New Roman"/>
        </w:rPr>
        <w:t>ює</w:t>
      </w:r>
      <w:r w:rsidRPr="003E41FA">
        <w:rPr>
          <w:rFonts w:ascii="Times New Roman" w:hAnsi="Times New Roman"/>
        </w:rPr>
        <w:t xml:space="preserve"> </w:t>
      </w:r>
      <w:r>
        <w:rPr>
          <w:rFonts w:ascii="Times New Roman" w:hAnsi="Times New Roman"/>
        </w:rPr>
        <w:t>неправдиву</w:t>
      </w:r>
      <w:r w:rsidRPr="003E41FA">
        <w:rPr>
          <w:rFonts w:ascii="Times New Roman" w:hAnsi="Times New Roman"/>
        </w:rPr>
        <w:t xml:space="preserve"> </w:t>
      </w:r>
      <w:r w:rsidRPr="003E41FA">
        <w:rPr>
          <w:rFonts w:ascii="Times New Roman" w:hAnsi="Times New Roman"/>
          <w:bCs/>
        </w:rPr>
        <w:t>інформаці</w:t>
      </w:r>
      <w:r>
        <w:rPr>
          <w:rFonts w:ascii="Times New Roman" w:hAnsi="Times New Roman"/>
          <w:bCs/>
        </w:rPr>
        <w:t>ю</w:t>
      </w:r>
      <w:r w:rsidRPr="003E41FA">
        <w:rPr>
          <w:rFonts w:ascii="Times New Roman" w:hAnsi="Times New Roman"/>
        </w:rPr>
        <w:t xml:space="preserve"> про властивості Дієтичних добавок</w:t>
      </w:r>
      <w:r>
        <w:rPr>
          <w:rFonts w:ascii="Times New Roman" w:hAnsi="Times New Roman"/>
        </w:rPr>
        <w:t xml:space="preserve">, що може вплинути на наміри невизначеного кола осіб щодо їх придбання, що </w:t>
      </w:r>
      <w:r w:rsidRPr="00074C28">
        <w:rPr>
          <w:rFonts w:ascii="Times New Roman" w:hAnsi="Times New Roman"/>
        </w:rPr>
        <w:t>є порушенням, передбаченим статтею</w:t>
      </w:r>
      <w:r>
        <w:rPr>
          <w:rFonts w:ascii="Times New Roman" w:hAnsi="Times New Roman"/>
        </w:rPr>
        <w:t> </w:t>
      </w:r>
      <w:r w:rsidRPr="00074C28">
        <w:rPr>
          <w:rFonts w:ascii="Times New Roman" w:hAnsi="Times New Roman"/>
        </w:rPr>
        <w:t>15</w:t>
      </w:r>
      <w:r w:rsidRPr="00074C28">
        <w:rPr>
          <w:rFonts w:ascii="Times New Roman" w:hAnsi="Times New Roman"/>
          <w:vertAlign w:val="superscript"/>
        </w:rPr>
        <w:t>1</w:t>
      </w:r>
      <w:r>
        <w:rPr>
          <w:rFonts w:ascii="Times New Roman" w:hAnsi="Times New Roman"/>
        </w:rPr>
        <w:t> </w:t>
      </w:r>
      <w:r w:rsidRPr="00074C28">
        <w:rPr>
          <w:rFonts w:ascii="Times New Roman" w:hAnsi="Times New Roman"/>
        </w:rPr>
        <w:t>Закону України «Про захист від недобросовісної</w:t>
      </w:r>
      <w:r w:rsidRPr="003E41FA">
        <w:rPr>
          <w:rFonts w:ascii="Times New Roman" w:hAnsi="Times New Roman"/>
        </w:rPr>
        <w:t xml:space="preserve"> конкуренції», у вигляді поширення інформації, що вводить в оману.</w:t>
      </w:r>
    </w:p>
    <w:p w14:paraId="3C94EB34" w14:textId="181C15F5" w:rsidR="004C4023" w:rsidRPr="003E41FA" w:rsidRDefault="00754649" w:rsidP="007723B7">
      <w:pPr>
        <w:pStyle w:val="a3"/>
        <w:keepNext/>
        <w:numPr>
          <w:ilvl w:val="0"/>
          <w:numId w:val="3"/>
        </w:numPr>
        <w:spacing w:before="120" w:after="120"/>
        <w:ind w:left="567" w:hanging="709"/>
        <w:contextualSpacing w:val="0"/>
        <w:jc w:val="both"/>
        <w:outlineLvl w:val="0"/>
        <w:rPr>
          <w:rFonts w:ascii="Times New Roman" w:hAnsi="Times New Roman"/>
          <w:color w:val="000000"/>
        </w:rPr>
      </w:pPr>
      <w:r w:rsidRPr="008E5A97">
        <w:rPr>
          <w:rFonts w:ascii="Times New Roman" w:hAnsi="Times New Roman"/>
          <w:b/>
          <w:color w:val="000000"/>
        </w:rPr>
        <w:t>ОБ</w:t>
      </w:r>
      <w:r>
        <w:rPr>
          <w:rFonts w:ascii="Times New Roman" w:hAnsi="Times New Roman"/>
          <w:b/>
          <w:color w:val="000000"/>
        </w:rPr>
        <w:t>ГРУНТУВАННЯ РОЗ</w:t>
      </w:r>
      <w:r w:rsidR="00452864">
        <w:rPr>
          <w:rFonts w:ascii="Times New Roman" w:hAnsi="Times New Roman"/>
          <w:b/>
          <w:color w:val="000000"/>
        </w:rPr>
        <w:t>Р</w:t>
      </w:r>
      <w:r>
        <w:rPr>
          <w:rFonts w:ascii="Times New Roman" w:hAnsi="Times New Roman"/>
          <w:b/>
          <w:color w:val="000000"/>
        </w:rPr>
        <w:t xml:space="preserve">АХУНКУ </w:t>
      </w:r>
      <w:r w:rsidRPr="008E5A97">
        <w:rPr>
          <w:rFonts w:ascii="Times New Roman" w:hAnsi="Times New Roman"/>
          <w:b/>
          <w:bCs/>
          <w:color w:val="000000"/>
        </w:rPr>
        <w:t>РОЗМІРУ ШТРАФУ</w:t>
      </w:r>
    </w:p>
    <w:p w14:paraId="381008FA"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Відповідно до статті 20 Закону України «Про захист від недобросовісної конкуренції» вчинення дій, визначених цим Законом як недобросовісна конкуренція, тягне за собою відповідальність, передбачену цим Законом.</w:t>
      </w:r>
    </w:p>
    <w:p w14:paraId="5A35258D"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 xml:space="preserve">Згідно зі статтею 30 Закону України «Про захист від недобросовісної конкуренції» органи Комітету у справах про недобросовісну конкуренцію приймають обов’язкові для </w:t>
      </w:r>
      <w:r w:rsidRPr="003E41FA">
        <w:rPr>
          <w:rFonts w:ascii="Times New Roman" w:hAnsi="Times New Roman"/>
        </w:rPr>
        <w:br/>
        <w:t>виконання рішення, зокрема, про визнання факту недобросовісної конкуренції; припинення недобросовісної конкуренції; накладання штрафів.</w:t>
      </w:r>
    </w:p>
    <w:p w14:paraId="43EE7E0B"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 xml:space="preserve">Відповідно до статті 21 Закону України «Про захист від недобросовісної конкуренції» вчинення суб’єктами господарювання дій, визначених цим Законом як недобросовісна конкуренція, тягне за собою накладення штрафу у розмірі до п’яти відсотків доходу </w:t>
      </w:r>
      <w:r w:rsidRPr="003E41FA">
        <w:rPr>
          <w:rFonts w:ascii="Times New Roman" w:hAnsi="Times New Roman"/>
        </w:rPr>
        <w:br/>
        <w:t>(виручки) від реалізації продукції (товарів, робіт, послуг) суб’єкта господарювання за останній звітний рік, що передував року, в якому накладається штраф.</w:t>
      </w:r>
    </w:p>
    <w:p w14:paraId="2F665473" w14:textId="5ED4980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 xml:space="preserve">Розрахунок розміру штрафу здійснюється  відповідно до Порядку визначення розміру штрафу, що накладається за порушення законодавства про захист економічної конкуренції, затвердженого розпорядженням Антимонопольного комітету України </w:t>
      </w:r>
      <w:r w:rsidRPr="003E41FA">
        <w:rPr>
          <w:rFonts w:ascii="Times New Roman" w:hAnsi="Times New Roman"/>
        </w:rPr>
        <w:br/>
      </w:r>
      <w:r w:rsidR="00452864">
        <w:rPr>
          <w:rFonts w:ascii="Times New Roman" w:hAnsi="Times New Roman"/>
        </w:rPr>
        <w:t>від </w:t>
      </w:r>
      <w:r w:rsidRPr="003E41FA">
        <w:rPr>
          <w:rFonts w:ascii="Times New Roman" w:hAnsi="Times New Roman"/>
        </w:rPr>
        <w:t>14.12.2023 № 22-рп, зареєстрованого в Міністерстві юстиції України 25.01.2024 за</w:t>
      </w:r>
      <w:r w:rsidRPr="003E41FA">
        <w:rPr>
          <w:rFonts w:ascii="Times New Roman" w:hAnsi="Times New Roman"/>
        </w:rPr>
        <w:br/>
        <w:t>№ 123/41468 (далі – Порядок визначення розміру штрафу).</w:t>
      </w:r>
    </w:p>
    <w:p w14:paraId="03C27B33" w14:textId="6E3A3E93"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 xml:space="preserve">Згідно з пунктом 11 розділу IV Порядку визначення розміру штрафу за вчинення порушення, передбаченого </w:t>
      </w:r>
      <w:hyperlink r:id="rId41" w:anchor="n11" w:tgtFrame="_blank" w:history="1">
        <w:r w:rsidRPr="003E41FA">
          <w:rPr>
            <w:rFonts w:ascii="Times New Roman" w:hAnsi="Times New Roman"/>
          </w:rPr>
          <w:t>статтями 1</w:t>
        </w:r>
      </w:hyperlink>
      <w:r w:rsidRPr="003E41FA">
        <w:rPr>
          <w:rFonts w:ascii="Times New Roman" w:hAnsi="Times New Roman"/>
        </w:rPr>
        <w:t xml:space="preserve">, </w:t>
      </w:r>
      <w:hyperlink r:id="rId42" w:anchor="n25" w:tgtFrame="_blank" w:history="1">
        <w:r w:rsidRPr="003E41FA">
          <w:rPr>
            <w:rFonts w:ascii="Times New Roman" w:hAnsi="Times New Roman"/>
          </w:rPr>
          <w:t>4</w:t>
        </w:r>
        <w:r w:rsidR="00452864">
          <w:rPr>
            <w:rFonts w:ascii="Times New Roman" w:hAnsi="Times New Roman"/>
          </w:rPr>
          <w:t>‒</w:t>
        </w:r>
        <w:r w:rsidRPr="003E41FA">
          <w:rPr>
            <w:rFonts w:ascii="Times New Roman" w:hAnsi="Times New Roman"/>
          </w:rPr>
          <w:t>19</w:t>
        </w:r>
      </w:hyperlink>
      <w:r w:rsidRPr="003E41FA">
        <w:rPr>
          <w:rFonts w:ascii="Times New Roman" w:hAnsi="Times New Roman"/>
        </w:rPr>
        <w:t xml:space="preserve"> Закону України «Про захист від недобросовісної конкуренції», у разі якщо можливо встановити розмір доходу (виручки), пов</w:t>
      </w:r>
      <w:r w:rsidR="00452864">
        <w:rPr>
          <w:rFonts w:ascii="Times New Roman" w:hAnsi="Times New Roman"/>
        </w:rPr>
        <w:t>՚</w:t>
      </w:r>
      <w:r w:rsidRPr="003E41FA">
        <w:rPr>
          <w:rFonts w:ascii="Times New Roman" w:hAnsi="Times New Roman"/>
        </w:rPr>
        <w:t>язаного з порушенням, базовий розмір штрафу визначається в розмірі до 15 відсотків від розміру такого доходу (виручки) залежно від ступеня негативного впливу на конкуренцію, що встановлюється в кожному конкретному випадку вчинення порушення з урахуванням обставин справи та положень пункту 2 цього розділу.</w:t>
      </w:r>
    </w:p>
    <w:p w14:paraId="56FD0893" w14:textId="025F91D5"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 xml:space="preserve">Відповідно до наданої Товариством інформації щодо обсягів реалізації Дієтичних добавок у період </w:t>
      </w:r>
      <w:r w:rsidRPr="00CF1A4B">
        <w:rPr>
          <w:rFonts w:ascii="Times New Roman" w:hAnsi="Times New Roman"/>
        </w:rPr>
        <w:t xml:space="preserve">з </w:t>
      </w:r>
      <w:r w:rsidR="0067282F" w:rsidRPr="00F53F66">
        <w:rPr>
          <w:rFonts w:ascii="Times New Roman" w:hAnsi="Times New Roman"/>
          <w:i/>
        </w:rPr>
        <w:t>«інформація, доступ до якої обмежено»</w:t>
      </w:r>
      <w:r w:rsidRPr="00CF1A4B">
        <w:rPr>
          <w:rFonts w:ascii="Times New Roman" w:hAnsi="Times New Roman"/>
        </w:rPr>
        <w:t xml:space="preserve"> по </w:t>
      </w:r>
      <w:r w:rsidR="0067282F" w:rsidRPr="00F53F66">
        <w:rPr>
          <w:rFonts w:ascii="Times New Roman" w:hAnsi="Times New Roman"/>
          <w:i/>
        </w:rPr>
        <w:t xml:space="preserve">«інформація, доступ до </w:t>
      </w:r>
      <w:r w:rsidR="0067282F" w:rsidRPr="00F53F66">
        <w:rPr>
          <w:rFonts w:ascii="Times New Roman" w:hAnsi="Times New Roman"/>
          <w:i/>
        </w:rPr>
        <w:lastRenderedPageBreak/>
        <w:t>якої обмежено»</w:t>
      </w:r>
      <w:r w:rsidRPr="00CF1A4B">
        <w:rPr>
          <w:rFonts w:ascii="Times New Roman" w:hAnsi="Times New Roman"/>
        </w:rPr>
        <w:t xml:space="preserve"> ТОВ «Дельта Медікел» реалізувало Дієтичних добавок на загальну суму </w:t>
      </w:r>
      <w:r w:rsidR="0067282F" w:rsidRPr="00F53F66">
        <w:rPr>
          <w:rFonts w:ascii="Times New Roman" w:hAnsi="Times New Roman"/>
          <w:i/>
        </w:rPr>
        <w:t>«інформація, доступ до якої обмежено»</w:t>
      </w:r>
      <w:r w:rsidRPr="00CF1A4B">
        <w:rPr>
          <w:rFonts w:ascii="Times New Roman" w:hAnsi="Times New Roman"/>
        </w:rPr>
        <w:t xml:space="preserve"> грн</w:t>
      </w:r>
      <w:r w:rsidRPr="003E41FA">
        <w:rPr>
          <w:rFonts w:ascii="Times New Roman" w:hAnsi="Times New Roman"/>
        </w:rPr>
        <w:t xml:space="preserve"> (без ПДВ).</w:t>
      </w:r>
    </w:p>
    <w:p w14:paraId="443EE052"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Згідно з пунктом 1 розділу V Порядку визначення розміру штрафу у разі наявності обставин, що беруться до уваги під час визначення розміру штрафу, базовий розмір штрафу збільшується або зменшується з урахуванням цих обставин.</w:t>
      </w:r>
    </w:p>
    <w:p w14:paraId="3B30795D" w14:textId="4B7F7255"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 xml:space="preserve">Під час визначення розміру штрафу враховано </w:t>
      </w:r>
      <w:r w:rsidR="00452864">
        <w:rPr>
          <w:rFonts w:ascii="Times New Roman" w:hAnsi="Times New Roman"/>
        </w:rPr>
        <w:t>таке</w:t>
      </w:r>
      <w:r w:rsidRPr="003E41FA">
        <w:rPr>
          <w:rFonts w:ascii="Times New Roman" w:hAnsi="Times New Roman"/>
        </w:rPr>
        <w:t>.</w:t>
      </w:r>
    </w:p>
    <w:p w14:paraId="4DACBAE1" w14:textId="77777777" w:rsidR="004C4023" w:rsidRPr="003E41FA"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3E41FA">
        <w:rPr>
          <w:rFonts w:ascii="Times New Roman" w:hAnsi="Times New Roman"/>
        </w:rPr>
        <w:t>Порушення статті 15</w:t>
      </w:r>
      <w:r w:rsidRPr="003E41FA">
        <w:rPr>
          <w:rFonts w:ascii="Times New Roman" w:hAnsi="Times New Roman"/>
          <w:vertAlign w:val="superscript"/>
        </w:rPr>
        <w:t>1</w:t>
      </w:r>
      <w:r w:rsidRPr="003E41FA">
        <w:rPr>
          <w:rFonts w:ascii="Times New Roman" w:hAnsi="Times New Roman"/>
        </w:rPr>
        <w:t xml:space="preserve"> Закону України «Про захист від недобросовісної конкуренції»</w:t>
      </w:r>
      <w:r>
        <w:rPr>
          <w:rFonts w:ascii="Times New Roman" w:hAnsi="Times New Roman"/>
        </w:rPr>
        <w:t xml:space="preserve"> </w:t>
      </w:r>
      <w:r w:rsidRPr="003E41FA">
        <w:rPr>
          <w:rFonts w:ascii="Times New Roman" w:hAnsi="Times New Roman"/>
        </w:rPr>
        <w:t>охоплювало більше ніж два регіони України, що підтверджується листами ТОВ «Дельта Медікел» від 29.05.2024 № 13-324 (вх. Комітету № 8-04/939-кі від 30.05.2024)</w:t>
      </w:r>
      <w:r>
        <w:rPr>
          <w:rFonts w:ascii="Times New Roman" w:hAnsi="Times New Roman"/>
        </w:rPr>
        <w:t xml:space="preserve"> </w:t>
      </w:r>
      <w:r w:rsidRPr="003E41FA">
        <w:rPr>
          <w:rFonts w:ascii="Times New Roman" w:hAnsi="Times New Roman"/>
        </w:rPr>
        <w:t>та від 03.10.2024 № 13-479-1 (вх. Комітету № 8-04/1620-кі від 07.10.2024).</w:t>
      </w:r>
    </w:p>
    <w:p w14:paraId="768A1843" w14:textId="1B705185" w:rsidR="004C4023" w:rsidRPr="00CF1A4B"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29436B">
        <w:rPr>
          <w:rFonts w:ascii="Times New Roman" w:hAnsi="Times New Roman"/>
        </w:rPr>
        <w:t>Товариство</w:t>
      </w:r>
      <w:r w:rsidR="00012D1C" w:rsidRPr="0029436B">
        <w:rPr>
          <w:rFonts w:ascii="Times New Roman" w:hAnsi="Times New Roman"/>
        </w:rPr>
        <w:t xml:space="preserve"> визнало вчинення ним порушення</w:t>
      </w:r>
      <w:r w:rsidR="00A1418B" w:rsidRPr="0029436B">
        <w:rPr>
          <w:rFonts w:ascii="Times New Roman" w:hAnsi="Times New Roman"/>
        </w:rPr>
        <w:t>, передбаченого статтею 15</w:t>
      </w:r>
      <w:r w:rsidR="00A1418B" w:rsidRPr="0029436B">
        <w:rPr>
          <w:rFonts w:ascii="Times New Roman" w:hAnsi="Times New Roman"/>
          <w:vertAlign w:val="superscript"/>
        </w:rPr>
        <w:t>1</w:t>
      </w:r>
      <w:r w:rsidR="00A1418B" w:rsidRPr="0029436B">
        <w:rPr>
          <w:rFonts w:ascii="Times New Roman" w:hAnsi="Times New Roman"/>
        </w:rPr>
        <w:t xml:space="preserve"> Закону України «Про захист від недобросовісної конкуренції», у вигляді поширення інформації, що вводить в оману</w:t>
      </w:r>
      <w:r w:rsidR="000E5C62" w:rsidRPr="0029436B">
        <w:rPr>
          <w:rFonts w:ascii="Times New Roman" w:hAnsi="Times New Roman"/>
        </w:rPr>
        <w:t>,</w:t>
      </w:r>
      <w:r w:rsidR="00A1418B" w:rsidRPr="0029436B">
        <w:rPr>
          <w:rFonts w:ascii="Times New Roman" w:hAnsi="Times New Roman"/>
        </w:rPr>
        <w:t xml:space="preserve"> про Дієтичні добавки</w:t>
      </w:r>
      <w:r w:rsidR="00012D1C" w:rsidRPr="0029436B">
        <w:rPr>
          <w:rFonts w:ascii="Times New Roman" w:hAnsi="Times New Roman"/>
        </w:rPr>
        <w:t xml:space="preserve"> та</w:t>
      </w:r>
      <w:r w:rsidRPr="0029436B">
        <w:rPr>
          <w:rFonts w:ascii="Times New Roman" w:hAnsi="Times New Roman"/>
        </w:rPr>
        <w:t xml:space="preserve"> співпрацювало з Комітетом, що сприяло повному та об’єктивному з</w:t>
      </w:r>
      <w:r w:rsidR="00982A48" w:rsidRPr="0029436B">
        <w:rPr>
          <w:rFonts w:ascii="Times New Roman" w:hAnsi="Times New Roman"/>
        </w:rPr>
        <w:t>՚</w:t>
      </w:r>
      <w:r w:rsidRPr="0029436B">
        <w:rPr>
          <w:rFonts w:ascii="Times New Roman" w:hAnsi="Times New Roman"/>
        </w:rPr>
        <w:t>ясуванню обставин під</w:t>
      </w:r>
      <w:r w:rsidRPr="00CF1A4B">
        <w:rPr>
          <w:rFonts w:ascii="Times New Roman" w:hAnsi="Times New Roman"/>
        </w:rPr>
        <w:t xml:space="preserve"> час розгляду Справи.</w:t>
      </w:r>
    </w:p>
    <w:p w14:paraId="2AD1A9F8" w14:textId="434B92D1" w:rsidR="004C4023" w:rsidRDefault="004C4023"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sidRPr="00CF1A4B">
        <w:rPr>
          <w:rFonts w:ascii="Times New Roman" w:hAnsi="Times New Roman"/>
        </w:rPr>
        <w:t>ТОВ «Дельта Медікел»</w:t>
      </w:r>
      <w:r>
        <w:rPr>
          <w:rFonts w:ascii="Times New Roman" w:hAnsi="Times New Roman"/>
        </w:rPr>
        <w:t xml:space="preserve"> повідомило, що з</w:t>
      </w:r>
      <w:r w:rsidRPr="00CF1A4B">
        <w:rPr>
          <w:rFonts w:ascii="Times New Roman" w:hAnsi="Times New Roman"/>
        </w:rPr>
        <w:t xml:space="preserve"> 28.11.2024 припинило </w:t>
      </w:r>
      <w:bookmarkStart w:id="25" w:name="n102"/>
      <w:bookmarkStart w:id="26" w:name="n103"/>
      <w:bookmarkStart w:id="27" w:name="n104"/>
      <w:bookmarkEnd w:id="25"/>
      <w:bookmarkEnd w:id="26"/>
      <w:bookmarkEnd w:id="27"/>
      <w:r w:rsidRPr="00CF1A4B">
        <w:rPr>
          <w:rFonts w:ascii="Times New Roman" w:hAnsi="Times New Roman"/>
        </w:rPr>
        <w:t>поширення інформації про Властивості 1</w:t>
      </w:r>
      <w:r w:rsidR="00982A48">
        <w:rPr>
          <w:rFonts w:ascii="Times New Roman" w:hAnsi="Times New Roman"/>
        </w:rPr>
        <w:t xml:space="preserve"> ‒ </w:t>
      </w:r>
      <w:r w:rsidRPr="00CF1A4B">
        <w:rPr>
          <w:rFonts w:ascii="Times New Roman" w:hAnsi="Times New Roman"/>
        </w:rPr>
        <w:t>3 Дієтичних добавок</w:t>
      </w:r>
      <w:r>
        <w:rPr>
          <w:rFonts w:ascii="Times New Roman" w:hAnsi="Times New Roman"/>
        </w:rPr>
        <w:t xml:space="preserve"> </w:t>
      </w:r>
      <w:r w:rsidRPr="00CF1A4B">
        <w:rPr>
          <w:rFonts w:ascii="Times New Roman" w:hAnsi="Times New Roman"/>
        </w:rPr>
        <w:t>у мережі</w:t>
      </w:r>
      <w:r>
        <w:rPr>
          <w:rFonts w:ascii="Times New Roman" w:hAnsi="Times New Roman"/>
        </w:rPr>
        <w:t xml:space="preserve"> Інтернет та на телебаченні</w:t>
      </w:r>
      <w:r w:rsidRPr="00CF1A4B">
        <w:rPr>
          <w:rFonts w:ascii="Times New Roman" w:hAnsi="Times New Roman"/>
        </w:rPr>
        <w:t>, зокрема зупинило виготовлення їх упаковок</w:t>
      </w:r>
      <w:r>
        <w:rPr>
          <w:rFonts w:ascii="Times New Roman" w:hAnsi="Times New Roman"/>
        </w:rPr>
        <w:t xml:space="preserve">, проте наданий наказ Товариства </w:t>
      </w:r>
      <w:r w:rsidRPr="00A90068">
        <w:rPr>
          <w:rFonts w:ascii="Times New Roman" w:eastAsia="Times New Roman" w:hAnsi="Times New Roman"/>
        </w:rPr>
        <w:t>№ 455-4/24-О від</w:t>
      </w:r>
      <w:r>
        <w:rPr>
          <w:rFonts w:ascii="Times New Roman" w:eastAsia="Times New Roman" w:hAnsi="Times New Roman"/>
        </w:rPr>
        <w:t> </w:t>
      </w:r>
      <w:r w:rsidRPr="00A90068">
        <w:rPr>
          <w:rFonts w:ascii="Times New Roman" w:eastAsia="Times New Roman" w:hAnsi="Times New Roman"/>
        </w:rPr>
        <w:t>20.</w:t>
      </w:r>
      <w:r w:rsidRPr="0029436B">
        <w:rPr>
          <w:rFonts w:ascii="Times New Roman" w:eastAsia="Times New Roman" w:hAnsi="Times New Roman"/>
        </w:rPr>
        <w:t>11.2024 та засвідчені копії скріншотів сторінок Вебсайтів не є достатніми доказами на підтвердження зазначеного</w:t>
      </w:r>
      <w:r w:rsidRPr="0029436B">
        <w:rPr>
          <w:rFonts w:ascii="Times New Roman" w:hAnsi="Times New Roman"/>
        </w:rPr>
        <w:t>.</w:t>
      </w:r>
      <w:r w:rsidR="0059100B" w:rsidRPr="0029436B">
        <w:rPr>
          <w:rFonts w:ascii="Times New Roman" w:hAnsi="Times New Roman"/>
        </w:rPr>
        <w:t xml:space="preserve"> Крім того, </w:t>
      </w:r>
      <w:r w:rsidR="0059100B" w:rsidRPr="0029436B">
        <w:rPr>
          <w:rFonts w:ascii="Times New Roman" w:eastAsia="Times New Roman" w:hAnsi="Times New Roman"/>
        </w:rPr>
        <w:t xml:space="preserve">лист ТОВ «Глобал Медіа Груп» від 23.12.2024 № 23122024 </w:t>
      </w:r>
      <w:r w:rsidR="0059100B" w:rsidRPr="0029436B">
        <w:rPr>
          <w:rFonts w:ascii="Times New Roman" w:hAnsi="Times New Roman"/>
          <w:color w:val="000000"/>
        </w:rPr>
        <w:t xml:space="preserve">(вх. Комітету </w:t>
      </w:r>
      <w:r w:rsidR="0059100B" w:rsidRPr="0029436B">
        <w:rPr>
          <w:rFonts w:ascii="Times New Roman" w:eastAsia="Times New Roman" w:hAnsi="Times New Roman"/>
        </w:rPr>
        <w:t>№ 127-26.4/135-24</w:t>
      </w:r>
      <w:r w:rsidR="000E5C62" w:rsidRPr="0029436B">
        <w:rPr>
          <w:rFonts w:ascii="Times New Roman" w:eastAsia="Times New Roman" w:hAnsi="Times New Roman"/>
        </w:rPr>
        <w:t xml:space="preserve"> </w:t>
      </w:r>
      <w:r w:rsidR="0059100B" w:rsidRPr="0029436B">
        <w:rPr>
          <w:rFonts w:ascii="Times New Roman" w:hAnsi="Times New Roman"/>
          <w:color w:val="000000"/>
        </w:rPr>
        <w:t xml:space="preserve">від 24.12.2024), яким </w:t>
      </w:r>
      <w:r w:rsidR="0059100B" w:rsidRPr="0029436B">
        <w:rPr>
          <w:rFonts w:ascii="Times New Roman" w:eastAsia="Times New Roman" w:hAnsi="Times New Roman"/>
        </w:rPr>
        <w:t xml:space="preserve">ТОВ «Глобал Медіа Груп» підтверджує, що в період </w:t>
      </w:r>
      <w:r w:rsidR="000E5C62" w:rsidRPr="0029436B">
        <w:rPr>
          <w:rFonts w:ascii="Times New Roman" w:eastAsia="Times New Roman" w:hAnsi="Times New Roman"/>
        </w:rPr>
        <w:t>і</w:t>
      </w:r>
      <w:r w:rsidR="0059100B" w:rsidRPr="0029436B">
        <w:rPr>
          <w:rFonts w:ascii="Times New Roman" w:eastAsia="Times New Roman" w:hAnsi="Times New Roman"/>
        </w:rPr>
        <w:t xml:space="preserve">з квітня 2024 року </w:t>
      </w:r>
      <w:r w:rsidR="000E5C62" w:rsidRPr="0029436B">
        <w:rPr>
          <w:rFonts w:ascii="Times New Roman" w:eastAsia="Times New Roman" w:hAnsi="Times New Roman"/>
        </w:rPr>
        <w:t xml:space="preserve">до </w:t>
      </w:r>
      <w:r w:rsidR="0059100B" w:rsidRPr="0029436B">
        <w:rPr>
          <w:rFonts w:ascii="Times New Roman" w:eastAsia="Times New Roman" w:hAnsi="Times New Roman"/>
        </w:rPr>
        <w:t xml:space="preserve">сьогодні не надавало Товариству послуг </w:t>
      </w:r>
      <w:r w:rsidR="000E5C62" w:rsidRPr="0029436B">
        <w:rPr>
          <w:rFonts w:ascii="Times New Roman" w:eastAsia="Times New Roman" w:hAnsi="Times New Roman"/>
        </w:rPr>
        <w:t>і</w:t>
      </w:r>
      <w:r w:rsidR="0059100B" w:rsidRPr="0029436B">
        <w:rPr>
          <w:rFonts w:ascii="Times New Roman" w:eastAsia="Times New Roman" w:hAnsi="Times New Roman"/>
        </w:rPr>
        <w:t>з розміщення рекламних роликів щодо товарів ТМ «</w:t>
      </w:r>
      <w:r w:rsidR="0059100B" w:rsidRPr="0029436B">
        <w:rPr>
          <w:rFonts w:ascii="Times New Roman" w:eastAsia="Times New Roman" w:hAnsi="Times New Roman"/>
          <w:lang w:val="en-US"/>
        </w:rPr>
        <w:t>BAZOOKA</w:t>
      </w:r>
      <w:r w:rsidR="0059100B" w:rsidRPr="0029436B">
        <w:rPr>
          <w:rFonts w:ascii="Times New Roman" w:eastAsia="Times New Roman" w:hAnsi="Times New Roman"/>
        </w:rPr>
        <w:t>/БАЗУКА» на телевізійних каналах України, не підтверджує припинення Товариством поширення інформації, що вводить в оману</w:t>
      </w:r>
      <w:r w:rsidR="000E5C62" w:rsidRPr="0029436B">
        <w:rPr>
          <w:rFonts w:ascii="Times New Roman" w:eastAsia="Times New Roman" w:hAnsi="Times New Roman"/>
        </w:rPr>
        <w:t>,</w:t>
      </w:r>
      <w:r w:rsidR="0059100B" w:rsidRPr="0029436B">
        <w:rPr>
          <w:rFonts w:ascii="Times New Roman" w:eastAsia="Times New Roman" w:hAnsi="Times New Roman"/>
        </w:rPr>
        <w:t xml:space="preserve"> про Дієтичні добавки</w:t>
      </w:r>
      <w:r w:rsidR="00314E28" w:rsidRPr="0029436B">
        <w:rPr>
          <w:rFonts w:ascii="Times New Roman" w:eastAsia="Times New Roman" w:hAnsi="Times New Roman"/>
        </w:rPr>
        <w:t xml:space="preserve"> на телебаченні</w:t>
      </w:r>
      <w:r w:rsidR="0059100B" w:rsidRPr="0029436B">
        <w:rPr>
          <w:rFonts w:ascii="Times New Roman" w:eastAsia="Times New Roman" w:hAnsi="Times New Roman"/>
        </w:rPr>
        <w:t>.</w:t>
      </w:r>
    </w:p>
    <w:p w14:paraId="4FA7F2B3" w14:textId="7A906AB4" w:rsidR="00D70358" w:rsidRPr="00CF1A4B" w:rsidRDefault="00D70358" w:rsidP="004C4023">
      <w:pPr>
        <w:pStyle w:val="a3"/>
        <w:widowControl w:val="0"/>
        <w:numPr>
          <w:ilvl w:val="0"/>
          <w:numId w:val="1"/>
        </w:numPr>
        <w:tabs>
          <w:tab w:val="left" w:pos="567"/>
        </w:tabs>
        <w:autoSpaceDE w:val="0"/>
        <w:autoSpaceDN w:val="0"/>
        <w:adjustRightInd w:val="0"/>
        <w:spacing w:before="120" w:after="120"/>
        <w:ind w:left="567" w:hanging="709"/>
        <w:contextualSpacing w:val="0"/>
        <w:jc w:val="both"/>
        <w:rPr>
          <w:rFonts w:ascii="Times New Roman" w:hAnsi="Times New Roman"/>
        </w:rPr>
      </w:pPr>
      <w:r>
        <w:rPr>
          <w:rFonts w:ascii="Times New Roman" w:eastAsia="Times New Roman" w:hAnsi="Times New Roman"/>
        </w:rPr>
        <w:t>Інформація у вигляді Властивостей 1</w:t>
      </w:r>
      <w:r w:rsidR="00982A48">
        <w:rPr>
          <w:rFonts w:ascii="Times New Roman" w:eastAsia="Times New Roman" w:hAnsi="Times New Roman"/>
        </w:rPr>
        <w:t xml:space="preserve"> ‒ </w:t>
      </w:r>
      <w:r>
        <w:rPr>
          <w:rFonts w:ascii="Times New Roman" w:eastAsia="Times New Roman" w:hAnsi="Times New Roman"/>
        </w:rPr>
        <w:t>3</w:t>
      </w:r>
      <w:r w:rsidR="00754649">
        <w:rPr>
          <w:rFonts w:ascii="Times New Roman" w:eastAsia="Times New Roman" w:hAnsi="Times New Roman"/>
        </w:rPr>
        <w:t xml:space="preserve"> </w:t>
      </w:r>
      <w:r w:rsidR="00754649" w:rsidRPr="00754649">
        <w:rPr>
          <w:rFonts w:ascii="Times New Roman" w:eastAsia="Times New Roman" w:hAnsi="Times New Roman"/>
          <w:lang w:eastAsia="ru-RU"/>
        </w:rPr>
        <w:t>станом на 18.12.202</w:t>
      </w:r>
      <w:r w:rsidR="00754649">
        <w:rPr>
          <w:rFonts w:ascii="Times New Roman" w:eastAsia="Times New Roman" w:hAnsi="Times New Roman"/>
          <w:lang w:eastAsia="ru-RU"/>
        </w:rPr>
        <w:t>4</w:t>
      </w:r>
      <w:r>
        <w:rPr>
          <w:rFonts w:ascii="Times New Roman" w:eastAsia="Times New Roman" w:hAnsi="Times New Roman"/>
        </w:rPr>
        <w:t xml:space="preserve"> продовжує поширюватися </w:t>
      </w:r>
      <w:r w:rsidRPr="007A0C3E">
        <w:rPr>
          <w:rFonts w:ascii="Times New Roman" w:eastAsia="Times New Roman" w:hAnsi="Times New Roman"/>
        </w:rPr>
        <w:t xml:space="preserve">на вебсайтах </w:t>
      </w:r>
      <w:r w:rsidRPr="007A0C3E">
        <w:rPr>
          <w:rFonts w:ascii="Times New Roman" w:eastAsia="Times New Roman" w:hAnsi="Times New Roman"/>
          <w:lang w:eastAsia="ru-RU"/>
        </w:rPr>
        <w:t xml:space="preserve">за </w:t>
      </w:r>
      <w:r w:rsidRPr="00754649">
        <w:rPr>
          <w:rFonts w:ascii="Times New Roman" w:eastAsia="Times New Roman" w:hAnsi="Times New Roman"/>
          <w:lang w:eastAsia="ru-RU"/>
        </w:rPr>
        <w:t>посиланнями</w:t>
      </w:r>
      <w:r w:rsidRPr="00754649">
        <w:rPr>
          <w:rStyle w:val="a7"/>
          <w:rFonts w:ascii="Times New Roman" w:eastAsia="Times New Roman" w:hAnsi="Times New Roman"/>
          <w:lang w:eastAsia="ru-RU"/>
        </w:rPr>
        <w:footnoteReference w:id="17"/>
      </w:r>
      <w:r w:rsidRPr="00754649">
        <w:rPr>
          <w:rFonts w:ascii="Times New Roman" w:eastAsia="Times New Roman" w:hAnsi="Times New Roman"/>
          <w:vertAlign w:val="superscript"/>
          <w:lang w:eastAsia="ru-RU"/>
        </w:rPr>
        <w:t>,</w:t>
      </w:r>
      <w:r w:rsidRPr="00754649">
        <w:rPr>
          <w:rStyle w:val="a7"/>
          <w:rFonts w:ascii="Times New Roman" w:eastAsia="Times New Roman" w:hAnsi="Times New Roman"/>
          <w:lang w:eastAsia="ru-RU"/>
        </w:rPr>
        <w:footnoteReference w:id="18"/>
      </w:r>
      <w:r w:rsidRPr="00754649">
        <w:rPr>
          <w:rFonts w:ascii="Times New Roman" w:eastAsia="Times New Roman" w:hAnsi="Times New Roman"/>
          <w:vertAlign w:val="superscript"/>
          <w:lang w:eastAsia="ru-RU"/>
        </w:rPr>
        <w:t>,</w:t>
      </w:r>
      <w:r w:rsidRPr="00754649">
        <w:rPr>
          <w:rStyle w:val="a7"/>
          <w:rFonts w:ascii="Times New Roman" w:eastAsia="Times New Roman" w:hAnsi="Times New Roman"/>
          <w:lang w:eastAsia="ru-RU"/>
        </w:rPr>
        <w:footnoteReference w:id="19"/>
      </w:r>
      <w:r w:rsidRPr="00754649">
        <w:rPr>
          <w:rFonts w:ascii="Times New Roman" w:eastAsia="Times New Roman" w:hAnsi="Times New Roman"/>
          <w:vertAlign w:val="superscript"/>
          <w:lang w:eastAsia="ru-RU"/>
        </w:rPr>
        <w:t>,</w:t>
      </w:r>
      <w:r w:rsidRPr="00754649">
        <w:rPr>
          <w:rStyle w:val="a7"/>
          <w:rFonts w:ascii="Times New Roman" w:eastAsia="Times New Roman" w:hAnsi="Times New Roman"/>
          <w:lang w:eastAsia="ru-RU"/>
        </w:rPr>
        <w:footnoteReference w:id="20"/>
      </w:r>
      <w:r w:rsidRPr="00754649">
        <w:rPr>
          <w:rFonts w:ascii="Times New Roman" w:eastAsia="Times New Roman" w:hAnsi="Times New Roman"/>
          <w:vertAlign w:val="superscript"/>
          <w:lang w:eastAsia="ru-RU"/>
        </w:rPr>
        <w:t>,</w:t>
      </w:r>
      <w:r w:rsidRPr="00754649">
        <w:rPr>
          <w:rStyle w:val="a7"/>
          <w:rFonts w:ascii="Times New Roman" w:eastAsia="Times New Roman" w:hAnsi="Times New Roman"/>
          <w:lang w:eastAsia="ru-RU"/>
        </w:rPr>
        <w:footnoteReference w:id="21"/>
      </w:r>
      <w:r w:rsidRPr="00754649">
        <w:rPr>
          <w:rFonts w:ascii="Times New Roman" w:eastAsia="Times New Roman" w:hAnsi="Times New Roman"/>
          <w:vertAlign w:val="superscript"/>
          <w:lang w:eastAsia="ru-RU"/>
        </w:rPr>
        <w:t>,</w:t>
      </w:r>
      <w:r w:rsidRPr="00754649">
        <w:rPr>
          <w:rStyle w:val="a7"/>
          <w:rFonts w:ascii="Times New Roman" w:eastAsia="Times New Roman" w:hAnsi="Times New Roman"/>
          <w:lang w:eastAsia="ru-RU"/>
        </w:rPr>
        <w:footnoteReference w:id="22"/>
      </w:r>
      <w:r w:rsidRPr="00754649">
        <w:rPr>
          <w:rFonts w:ascii="Times New Roman" w:eastAsia="Times New Roman" w:hAnsi="Times New Roman"/>
          <w:vertAlign w:val="superscript"/>
          <w:lang w:eastAsia="ru-RU"/>
        </w:rPr>
        <w:t>,</w:t>
      </w:r>
      <w:r w:rsidRPr="00754649">
        <w:rPr>
          <w:rStyle w:val="a7"/>
          <w:rFonts w:ascii="Times New Roman" w:eastAsia="Times New Roman" w:hAnsi="Times New Roman"/>
          <w:lang w:eastAsia="ru-RU"/>
        </w:rPr>
        <w:footnoteReference w:id="23"/>
      </w:r>
      <w:r w:rsidRPr="00754649">
        <w:rPr>
          <w:rFonts w:ascii="Times New Roman" w:eastAsia="Times New Roman" w:hAnsi="Times New Roman"/>
          <w:vertAlign w:val="superscript"/>
          <w:lang w:eastAsia="ru-RU"/>
        </w:rPr>
        <w:t>,</w:t>
      </w:r>
      <w:r w:rsidRPr="00754649">
        <w:rPr>
          <w:rStyle w:val="a7"/>
          <w:rFonts w:ascii="Times New Roman" w:eastAsia="Times New Roman" w:hAnsi="Times New Roman"/>
          <w:lang w:eastAsia="ru-RU"/>
        </w:rPr>
        <w:footnoteReference w:id="24"/>
      </w:r>
      <w:r w:rsidRPr="00754649">
        <w:rPr>
          <w:rFonts w:ascii="Times New Roman" w:eastAsia="Times New Roman" w:hAnsi="Times New Roman"/>
          <w:vertAlign w:val="superscript"/>
          <w:lang w:eastAsia="ru-RU"/>
        </w:rPr>
        <w:t>,</w:t>
      </w:r>
      <w:r w:rsidRPr="00754649">
        <w:rPr>
          <w:rStyle w:val="a7"/>
          <w:rFonts w:ascii="Times New Roman" w:eastAsia="Times New Roman" w:hAnsi="Times New Roman"/>
          <w:lang w:eastAsia="ru-RU"/>
        </w:rPr>
        <w:footnoteReference w:id="25"/>
      </w:r>
      <w:r w:rsidRPr="00754649">
        <w:rPr>
          <w:rFonts w:ascii="Times New Roman" w:eastAsia="Times New Roman" w:hAnsi="Times New Roman"/>
          <w:vertAlign w:val="superscript"/>
          <w:lang w:eastAsia="ru-RU"/>
        </w:rPr>
        <w:t>,</w:t>
      </w:r>
      <w:r w:rsidRPr="00754649">
        <w:rPr>
          <w:rStyle w:val="a7"/>
          <w:rFonts w:ascii="Times New Roman" w:eastAsia="Times New Roman" w:hAnsi="Times New Roman"/>
          <w:lang w:eastAsia="ru-RU"/>
        </w:rPr>
        <w:footnoteReference w:id="26"/>
      </w:r>
      <w:r w:rsidRPr="00754649">
        <w:rPr>
          <w:rFonts w:ascii="Times New Roman" w:eastAsia="Times New Roman" w:hAnsi="Times New Roman"/>
          <w:vertAlign w:val="superscript"/>
          <w:lang w:eastAsia="ru-RU"/>
        </w:rPr>
        <w:t>,</w:t>
      </w:r>
      <w:r w:rsidRPr="00754649">
        <w:rPr>
          <w:rStyle w:val="a7"/>
          <w:rFonts w:ascii="Times New Roman" w:eastAsia="Times New Roman" w:hAnsi="Times New Roman"/>
          <w:lang w:eastAsia="ru-RU"/>
        </w:rPr>
        <w:footnoteReference w:id="27"/>
      </w:r>
      <w:r w:rsidRPr="00754649">
        <w:rPr>
          <w:rFonts w:ascii="Times New Roman" w:eastAsia="Times New Roman" w:hAnsi="Times New Roman"/>
          <w:lang w:eastAsia="ru-RU"/>
        </w:rPr>
        <w:t>, а можливість замовлення Дієтичних добавок в упаковках із зазначеними Властивостями 1</w:t>
      </w:r>
      <w:r w:rsidR="00982A48">
        <w:rPr>
          <w:rFonts w:ascii="Times New Roman" w:eastAsia="Times New Roman" w:hAnsi="Times New Roman"/>
          <w:lang w:eastAsia="ru-RU"/>
        </w:rPr>
        <w:t xml:space="preserve"> ‒ </w:t>
      </w:r>
      <w:r w:rsidRPr="00754649">
        <w:rPr>
          <w:rFonts w:ascii="Times New Roman" w:eastAsia="Times New Roman" w:hAnsi="Times New Roman"/>
          <w:lang w:eastAsia="ru-RU"/>
        </w:rPr>
        <w:t xml:space="preserve">3 </w:t>
      </w:r>
      <w:r w:rsidR="00982A48" w:rsidRPr="00754649">
        <w:rPr>
          <w:rFonts w:ascii="Times New Roman" w:eastAsia="Times New Roman" w:hAnsi="Times New Roman"/>
          <w:lang w:eastAsia="ru-RU"/>
        </w:rPr>
        <w:t>передбачен</w:t>
      </w:r>
      <w:r w:rsidR="00982A48">
        <w:rPr>
          <w:rFonts w:ascii="Times New Roman" w:eastAsia="Times New Roman" w:hAnsi="Times New Roman"/>
          <w:lang w:eastAsia="ru-RU"/>
        </w:rPr>
        <w:t>а</w:t>
      </w:r>
      <w:r w:rsidR="00982A48" w:rsidRPr="00754649">
        <w:rPr>
          <w:rFonts w:ascii="Times New Roman" w:eastAsia="Times New Roman" w:hAnsi="Times New Roman"/>
          <w:lang w:eastAsia="ru-RU"/>
        </w:rPr>
        <w:t xml:space="preserve"> </w:t>
      </w:r>
      <w:r w:rsidRPr="00754649">
        <w:rPr>
          <w:rFonts w:ascii="Times New Roman" w:eastAsia="Times New Roman" w:hAnsi="Times New Roman"/>
          <w:lang w:eastAsia="ru-RU"/>
        </w:rPr>
        <w:t>на вебсайті</w:t>
      </w:r>
      <w:r w:rsidRPr="00754649">
        <w:rPr>
          <w:rStyle w:val="a7"/>
          <w:rFonts w:ascii="Times New Roman" w:eastAsia="Times New Roman" w:hAnsi="Times New Roman"/>
          <w:lang w:eastAsia="ru-RU"/>
        </w:rPr>
        <w:footnoteReference w:id="28"/>
      </w:r>
      <w:r w:rsidR="00754649" w:rsidRPr="00754649">
        <w:rPr>
          <w:rFonts w:ascii="Times New Roman" w:eastAsia="Times New Roman" w:hAnsi="Times New Roman"/>
          <w:lang w:eastAsia="ru-RU"/>
        </w:rPr>
        <w:t>.</w:t>
      </w:r>
      <w:r>
        <w:rPr>
          <w:rFonts w:ascii="Times New Roman" w:eastAsia="Times New Roman" w:hAnsi="Times New Roman"/>
          <w:lang w:eastAsia="ru-RU"/>
        </w:rPr>
        <w:t xml:space="preserve"> </w:t>
      </w:r>
    </w:p>
    <w:p w14:paraId="48724AA9" w14:textId="115A777A" w:rsidR="004C4023" w:rsidRPr="003E41FA" w:rsidRDefault="004C4023" w:rsidP="004C4023">
      <w:pPr>
        <w:pStyle w:val="a3"/>
        <w:widowControl w:val="0"/>
        <w:numPr>
          <w:ilvl w:val="0"/>
          <w:numId w:val="1"/>
        </w:numPr>
        <w:tabs>
          <w:tab w:val="left" w:pos="567"/>
        </w:tabs>
        <w:autoSpaceDE w:val="0"/>
        <w:autoSpaceDN w:val="0"/>
        <w:adjustRightInd w:val="0"/>
        <w:ind w:left="567" w:hanging="709"/>
        <w:contextualSpacing w:val="0"/>
        <w:jc w:val="both"/>
        <w:rPr>
          <w:rFonts w:ascii="Times New Roman" w:hAnsi="Times New Roman"/>
        </w:rPr>
      </w:pPr>
      <w:r w:rsidRPr="00CF1A4B">
        <w:rPr>
          <w:rFonts w:ascii="Times New Roman" w:hAnsi="Times New Roman"/>
        </w:rPr>
        <w:t>Згідно з пунктом 1 розділу VI Порядку визначення розміру штрафу розмір доходу (виручки) суб</w:t>
      </w:r>
      <w:r w:rsidR="00982A48">
        <w:rPr>
          <w:rFonts w:ascii="Times New Roman" w:hAnsi="Times New Roman"/>
        </w:rPr>
        <w:t>՚</w:t>
      </w:r>
      <w:r w:rsidRPr="00CF1A4B">
        <w:rPr>
          <w:rFonts w:ascii="Times New Roman" w:hAnsi="Times New Roman"/>
        </w:rPr>
        <w:t>єкта господарювання від реалізації продукції (товарів, робіт,</w:t>
      </w:r>
      <w:r w:rsidRPr="003E41FA">
        <w:rPr>
          <w:rFonts w:ascii="Times New Roman" w:hAnsi="Times New Roman"/>
        </w:rPr>
        <w:t xml:space="preserve"> послуг) за останній звітний рік, що передував року, у якому накладається штраф, відповідно до якого визначається граничний розмір штрафу, визначається:</w:t>
      </w:r>
    </w:p>
    <w:p w14:paraId="63A71EBE" w14:textId="77777777" w:rsidR="004C4023" w:rsidRPr="003E41FA" w:rsidRDefault="004C4023" w:rsidP="007723B7">
      <w:pPr>
        <w:pStyle w:val="rvps2"/>
        <w:numPr>
          <w:ilvl w:val="0"/>
          <w:numId w:val="6"/>
        </w:numPr>
        <w:shd w:val="clear" w:color="auto" w:fill="FFFFFF"/>
        <w:spacing w:before="0" w:beforeAutospacing="0" w:after="0" w:afterAutospacing="0"/>
        <w:ind w:left="993" w:hanging="284"/>
        <w:jc w:val="both"/>
      </w:pPr>
      <w:r w:rsidRPr="003E41FA">
        <w:t>на підставі документально підтверджених відомостей, наданих відповідачем;</w:t>
      </w:r>
    </w:p>
    <w:p w14:paraId="1D5347B3" w14:textId="77777777" w:rsidR="004C4023" w:rsidRPr="003E41FA" w:rsidRDefault="004C4023" w:rsidP="007723B7">
      <w:pPr>
        <w:pStyle w:val="rvps2"/>
        <w:numPr>
          <w:ilvl w:val="0"/>
          <w:numId w:val="6"/>
        </w:numPr>
        <w:shd w:val="clear" w:color="auto" w:fill="FFFFFF"/>
        <w:spacing w:before="0" w:beforeAutospacing="0" w:after="0" w:afterAutospacing="0"/>
        <w:ind w:left="993" w:hanging="284"/>
        <w:jc w:val="both"/>
      </w:pPr>
      <w:r w:rsidRPr="003E41FA">
        <w:t>на підставі відомостей, визначених формою № 2 «Звіт про фінансові результати (Звіт про сукупний дохід)», наведеною в додатку 1 до Національного положення (стандарту) бухгалтерського обліку 1 «Загальні вимоги до фінансової звітності», затвердженого </w:t>
      </w:r>
      <w:hyperlink r:id="rId43" w:tgtFrame="_blank" w:history="1">
        <w:r w:rsidRPr="003E41FA">
          <w:t>наказом Міністерства фінансів України від 07.02.2013 № 73</w:t>
        </w:r>
      </w:hyperlink>
      <w:r w:rsidRPr="003E41FA">
        <w:t>, зареєстрованим у Міністерстві юстиції України 28.02.2013 за № 336/22868.</w:t>
      </w:r>
    </w:p>
    <w:p w14:paraId="0AD22B12" w14:textId="56A62F01" w:rsidR="00F40012" w:rsidRDefault="004C4023" w:rsidP="00F40012">
      <w:pPr>
        <w:pStyle w:val="a3"/>
        <w:widowControl w:val="0"/>
        <w:numPr>
          <w:ilvl w:val="0"/>
          <w:numId w:val="1"/>
        </w:numPr>
        <w:tabs>
          <w:tab w:val="left" w:pos="567"/>
        </w:tabs>
        <w:autoSpaceDE w:val="0"/>
        <w:autoSpaceDN w:val="0"/>
        <w:adjustRightInd w:val="0"/>
        <w:spacing w:before="120" w:after="120"/>
        <w:ind w:left="567"/>
        <w:contextualSpacing w:val="0"/>
        <w:jc w:val="both"/>
        <w:rPr>
          <w:rFonts w:ascii="Times New Roman" w:hAnsi="Times New Roman"/>
          <w:lang w:eastAsia="ru-RU"/>
        </w:rPr>
      </w:pPr>
      <w:r w:rsidRPr="004C4023">
        <w:rPr>
          <w:rFonts w:ascii="Times New Roman" w:hAnsi="Times New Roman"/>
          <w:lang w:eastAsia="ru-RU"/>
        </w:rPr>
        <w:lastRenderedPageBreak/>
        <w:t xml:space="preserve">Відповідно до інформації, наявної у Звіті про фінансові результати за 2023 рік (код рядка 2000) ТОВ «Дельта Медікел», наданої ДПС листом від 08.10.2024 № 12622/5/99-00-04-03-01-05 (вх. Комітету № 7-04/12755 від 08.10.2024), чистий дохід ТОВ «Дельта Медікел» від реалізації продукції (товарів, робіт, послуг) за 2023 рік становить 3 376 233 000 (три </w:t>
      </w:r>
      <w:r w:rsidR="00982A48" w:rsidRPr="004C4023">
        <w:rPr>
          <w:rFonts w:ascii="Times New Roman" w:hAnsi="Times New Roman"/>
          <w:lang w:eastAsia="ru-RU"/>
        </w:rPr>
        <w:t>мільярд</w:t>
      </w:r>
      <w:r w:rsidR="00982A48">
        <w:rPr>
          <w:rFonts w:ascii="Times New Roman" w:hAnsi="Times New Roman"/>
          <w:lang w:eastAsia="ru-RU"/>
        </w:rPr>
        <w:t>и</w:t>
      </w:r>
      <w:r w:rsidR="00982A48" w:rsidRPr="004C4023">
        <w:rPr>
          <w:rFonts w:ascii="Times New Roman" w:hAnsi="Times New Roman"/>
          <w:lang w:eastAsia="ru-RU"/>
        </w:rPr>
        <w:t xml:space="preserve"> </w:t>
      </w:r>
      <w:r w:rsidRPr="004C4023">
        <w:rPr>
          <w:rFonts w:ascii="Times New Roman" w:hAnsi="Times New Roman"/>
          <w:lang w:eastAsia="ru-RU"/>
        </w:rPr>
        <w:t xml:space="preserve">триста сімдесят шість мільйонів двісті тридцять три </w:t>
      </w:r>
      <w:r w:rsidR="006514BA">
        <w:rPr>
          <w:rFonts w:ascii="Times New Roman" w:hAnsi="Times New Roman"/>
          <w:lang w:eastAsia="ru-RU"/>
        </w:rPr>
        <w:t xml:space="preserve">                  </w:t>
      </w:r>
      <w:r w:rsidRPr="004C4023">
        <w:rPr>
          <w:rFonts w:ascii="Times New Roman" w:hAnsi="Times New Roman"/>
          <w:lang w:eastAsia="ru-RU"/>
        </w:rPr>
        <w:t>тисячі) грн.</w:t>
      </w:r>
      <w:r w:rsidR="00534EA7" w:rsidRPr="004C4023">
        <w:rPr>
          <w:rFonts w:ascii="Times New Roman" w:hAnsi="Times New Roman"/>
          <w:lang w:eastAsia="ru-RU"/>
        </w:rPr>
        <w:t xml:space="preserve"> </w:t>
      </w:r>
    </w:p>
    <w:p w14:paraId="7A6FC0F4" w14:textId="77777777" w:rsidR="00F40012" w:rsidRPr="00F40012" w:rsidRDefault="00F40012" w:rsidP="00F40012">
      <w:pPr>
        <w:pStyle w:val="a3"/>
        <w:widowControl w:val="0"/>
        <w:tabs>
          <w:tab w:val="left" w:pos="567"/>
        </w:tabs>
        <w:autoSpaceDE w:val="0"/>
        <w:autoSpaceDN w:val="0"/>
        <w:adjustRightInd w:val="0"/>
        <w:ind w:left="567"/>
        <w:contextualSpacing w:val="0"/>
        <w:jc w:val="both"/>
        <w:rPr>
          <w:rFonts w:ascii="Times New Roman" w:hAnsi="Times New Roman"/>
          <w:lang w:eastAsia="ru-RU"/>
        </w:rPr>
      </w:pPr>
    </w:p>
    <w:p w14:paraId="2B08D909" w14:textId="46975198" w:rsidR="008B1394" w:rsidRPr="008E5A97" w:rsidRDefault="00740C1A" w:rsidP="00E5707B">
      <w:pPr>
        <w:widowControl w:val="0"/>
        <w:shd w:val="clear" w:color="auto" w:fill="FFFFFF"/>
        <w:tabs>
          <w:tab w:val="left" w:pos="567"/>
          <w:tab w:val="left" w:pos="1800"/>
        </w:tabs>
        <w:autoSpaceDE w:val="0"/>
        <w:autoSpaceDN w:val="0"/>
        <w:adjustRightInd w:val="0"/>
        <w:spacing w:before="60" w:after="120" w:line="240" w:lineRule="auto"/>
        <w:ind w:right="10" w:firstLine="567"/>
        <w:jc w:val="both"/>
        <w:rPr>
          <w:rFonts w:ascii="Times New Roman" w:eastAsia="Times New Roman" w:hAnsi="Times New Roman" w:cs="Times New Roman"/>
          <w:sz w:val="24"/>
          <w:szCs w:val="24"/>
          <w:lang w:val="uk-UA"/>
        </w:rPr>
      </w:pPr>
      <w:r w:rsidRPr="007C602E">
        <w:rPr>
          <w:rFonts w:ascii="Times New Roman" w:eastAsia="Calibri" w:hAnsi="Times New Roman" w:cs="Times New Roman"/>
          <w:sz w:val="24"/>
          <w:szCs w:val="24"/>
          <w:lang w:val="uk-UA" w:eastAsia="ru-RU"/>
        </w:rPr>
        <w:t xml:space="preserve">Враховуючи викладене, керуючись статтею 7 Закону України «Про Антимонопольний комітет України», статтями 21, 27 </w:t>
      </w:r>
      <w:r w:rsidR="00982A48">
        <w:rPr>
          <w:rFonts w:ascii="Times New Roman" w:eastAsia="Calibri" w:hAnsi="Times New Roman" w:cs="Times New Roman"/>
          <w:sz w:val="24"/>
          <w:szCs w:val="24"/>
          <w:lang w:val="uk-UA" w:eastAsia="ru-RU"/>
        </w:rPr>
        <w:t>і</w:t>
      </w:r>
      <w:r w:rsidR="00982A48" w:rsidRPr="007C602E">
        <w:rPr>
          <w:rFonts w:ascii="Times New Roman" w:eastAsia="Calibri" w:hAnsi="Times New Roman" w:cs="Times New Roman"/>
          <w:sz w:val="24"/>
          <w:szCs w:val="24"/>
          <w:lang w:val="uk-UA" w:eastAsia="ru-RU"/>
        </w:rPr>
        <w:t xml:space="preserve"> </w:t>
      </w:r>
      <w:r w:rsidRPr="007C602E">
        <w:rPr>
          <w:rFonts w:ascii="Times New Roman" w:eastAsia="Calibri" w:hAnsi="Times New Roman" w:cs="Times New Roman"/>
          <w:sz w:val="24"/>
          <w:szCs w:val="24"/>
          <w:lang w:val="uk-UA" w:eastAsia="ru-RU"/>
        </w:rPr>
        <w:t xml:space="preserve">30 Закону України «Про захист від недобросовісної конкуренції», пунктом 4 розділу VIІI Порядку розгляду Антимонопольним комітетом України та його територіальними відділеннями заяв і справ про порушення законодавства про захист економічної конкуренції, затвердженого розпорядженням Антимонопольного комітету України від 19 квітня 1994 року № 5, зареєстрованого в Міністерстві юстиції України 6 травня 1994 року за № 90/299 (у редакції розпорядження Антимонопольного комітету </w:t>
      </w:r>
      <w:r w:rsidR="00C6422F" w:rsidRPr="007C602E">
        <w:rPr>
          <w:rFonts w:ascii="Times New Roman" w:eastAsia="Calibri" w:hAnsi="Times New Roman" w:cs="Times New Roman"/>
          <w:sz w:val="24"/>
          <w:szCs w:val="24"/>
          <w:lang w:val="uk-UA" w:eastAsia="ru-RU"/>
        </w:rPr>
        <w:t xml:space="preserve">України </w:t>
      </w:r>
      <w:r w:rsidRPr="007C602E">
        <w:rPr>
          <w:rFonts w:ascii="Times New Roman" w:eastAsia="Calibri" w:hAnsi="Times New Roman" w:cs="Times New Roman"/>
          <w:sz w:val="24"/>
          <w:szCs w:val="24"/>
          <w:lang w:val="uk-UA" w:eastAsia="ru-RU"/>
        </w:rPr>
        <w:t>від</w:t>
      </w:r>
      <w:r w:rsidR="00982A48">
        <w:rPr>
          <w:rFonts w:ascii="Times New Roman" w:eastAsia="Calibri" w:hAnsi="Times New Roman" w:cs="Times New Roman"/>
          <w:sz w:val="24"/>
          <w:szCs w:val="24"/>
          <w:lang w:val="uk-UA" w:eastAsia="ru-RU"/>
        </w:rPr>
        <w:t> </w:t>
      </w:r>
      <w:r w:rsidRPr="007C602E">
        <w:rPr>
          <w:rFonts w:ascii="Times New Roman" w:eastAsia="Calibri" w:hAnsi="Times New Roman" w:cs="Times New Roman"/>
          <w:sz w:val="24"/>
          <w:szCs w:val="24"/>
          <w:lang w:val="uk-UA" w:eastAsia="ru-RU"/>
        </w:rPr>
        <w:t>29</w:t>
      </w:r>
      <w:r w:rsidR="00982A48">
        <w:rPr>
          <w:rFonts w:ascii="Times New Roman" w:eastAsia="Calibri" w:hAnsi="Times New Roman" w:cs="Times New Roman"/>
          <w:sz w:val="24"/>
          <w:szCs w:val="24"/>
          <w:lang w:val="uk-UA" w:eastAsia="ru-RU"/>
        </w:rPr>
        <w:t> </w:t>
      </w:r>
      <w:r w:rsidRPr="007C602E">
        <w:rPr>
          <w:rFonts w:ascii="Times New Roman" w:eastAsia="Calibri" w:hAnsi="Times New Roman" w:cs="Times New Roman"/>
          <w:sz w:val="24"/>
          <w:szCs w:val="24"/>
          <w:lang w:val="uk-UA" w:eastAsia="ru-RU"/>
        </w:rPr>
        <w:t xml:space="preserve">червня 1998 року </w:t>
      </w:r>
      <w:hyperlink r:id="rId44" w:tgtFrame="_blank" w:history="1">
        <w:r w:rsidRPr="007C602E">
          <w:rPr>
            <w:rFonts w:ascii="Times New Roman" w:eastAsia="Calibri" w:hAnsi="Times New Roman" w:cs="Times New Roman"/>
            <w:sz w:val="24"/>
            <w:szCs w:val="24"/>
            <w:lang w:val="uk-UA" w:eastAsia="ru-RU"/>
          </w:rPr>
          <w:t>№ 169-р</w:t>
        </w:r>
      </w:hyperlink>
      <w:r w:rsidRPr="007C602E">
        <w:rPr>
          <w:rFonts w:ascii="Times New Roman" w:eastAsia="Calibri" w:hAnsi="Times New Roman" w:cs="Times New Roman"/>
          <w:sz w:val="24"/>
          <w:szCs w:val="24"/>
          <w:lang w:val="uk-UA" w:eastAsia="ru-RU"/>
        </w:rPr>
        <w:t>) (із змінами), пунктом 9 розділу ІІ, підпунктом 1 пункту 11 розділу</w:t>
      </w:r>
      <w:r w:rsidR="00672DDB">
        <w:rPr>
          <w:rFonts w:ascii="Times New Roman" w:eastAsia="Calibri" w:hAnsi="Times New Roman" w:cs="Times New Roman"/>
          <w:sz w:val="24"/>
          <w:szCs w:val="24"/>
          <w:lang w:val="uk-UA" w:eastAsia="ru-RU"/>
        </w:rPr>
        <w:t xml:space="preserve"> </w:t>
      </w:r>
      <w:r w:rsidRPr="007C602E">
        <w:rPr>
          <w:rFonts w:ascii="Times New Roman" w:eastAsia="Calibri" w:hAnsi="Times New Roman" w:cs="Times New Roman"/>
          <w:sz w:val="24"/>
          <w:szCs w:val="24"/>
          <w:lang w:val="uk-UA" w:eastAsia="ru-RU"/>
        </w:rPr>
        <w:t xml:space="preserve">IV Порядку визначення розміру штрафу, що накладається за порушення законодавства про захист економічної конкуренції, затвердженого розпорядженням Антимонопольного комітету України </w:t>
      </w:r>
      <w:r w:rsidR="00C11A7C">
        <w:rPr>
          <w:rFonts w:ascii="Times New Roman" w:eastAsia="Calibri" w:hAnsi="Times New Roman" w:cs="Times New Roman"/>
          <w:sz w:val="24"/>
          <w:szCs w:val="24"/>
          <w:lang w:val="uk-UA" w:eastAsia="ru-RU"/>
        </w:rPr>
        <w:t xml:space="preserve">від </w:t>
      </w:r>
      <w:r w:rsidRPr="007C602E">
        <w:rPr>
          <w:rFonts w:ascii="Times New Roman" w:eastAsia="Calibri" w:hAnsi="Times New Roman" w:cs="Times New Roman"/>
          <w:sz w:val="24"/>
          <w:szCs w:val="24"/>
          <w:lang w:val="uk-UA" w:eastAsia="ru-RU"/>
        </w:rPr>
        <w:t>14 грудня 2023 року № 22-рп, зареєстрованого в Міністерстві юстиції України 25</w:t>
      </w:r>
      <w:r w:rsidR="006514BA">
        <w:rPr>
          <w:rFonts w:ascii="Times New Roman" w:eastAsia="Calibri" w:hAnsi="Times New Roman" w:cs="Times New Roman"/>
          <w:sz w:val="24"/>
          <w:szCs w:val="24"/>
          <w:lang w:val="uk-UA" w:eastAsia="ru-RU"/>
        </w:rPr>
        <w:t xml:space="preserve"> січня </w:t>
      </w:r>
      <w:r w:rsidRPr="007C602E">
        <w:rPr>
          <w:rFonts w:ascii="Times New Roman" w:eastAsia="Calibri" w:hAnsi="Times New Roman" w:cs="Times New Roman"/>
          <w:sz w:val="24"/>
          <w:szCs w:val="24"/>
          <w:lang w:val="uk-UA" w:eastAsia="ru-RU"/>
        </w:rPr>
        <w:t xml:space="preserve">2024 </w:t>
      </w:r>
      <w:r w:rsidR="006514BA">
        <w:rPr>
          <w:rFonts w:ascii="Times New Roman" w:eastAsia="Calibri" w:hAnsi="Times New Roman" w:cs="Times New Roman"/>
          <w:sz w:val="24"/>
          <w:szCs w:val="24"/>
          <w:lang w:val="uk-UA" w:eastAsia="ru-RU"/>
        </w:rPr>
        <w:t xml:space="preserve">року </w:t>
      </w:r>
      <w:r w:rsidRPr="007C602E">
        <w:rPr>
          <w:rFonts w:ascii="Times New Roman" w:eastAsia="Calibri" w:hAnsi="Times New Roman" w:cs="Times New Roman"/>
          <w:sz w:val="24"/>
          <w:szCs w:val="24"/>
          <w:lang w:val="uk-UA" w:eastAsia="ru-RU"/>
        </w:rPr>
        <w:t>за № 123/41468, Антимонопольний комітет України</w:t>
      </w:r>
    </w:p>
    <w:p w14:paraId="050866BE" w14:textId="77777777" w:rsidR="00740C1A" w:rsidRPr="0088349B" w:rsidRDefault="00740C1A" w:rsidP="00F40012">
      <w:pPr>
        <w:widowControl w:val="0"/>
        <w:tabs>
          <w:tab w:val="left" w:pos="709"/>
        </w:tabs>
        <w:autoSpaceDE w:val="0"/>
        <w:autoSpaceDN w:val="0"/>
        <w:adjustRightInd w:val="0"/>
        <w:spacing w:after="0" w:line="240" w:lineRule="auto"/>
        <w:ind w:left="720"/>
        <w:jc w:val="center"/>
        <w:rPr>
          <w:rFonts w:ascii="Times New Roman" w:eastAsia="Calibri" w:hAnsi="Times New Roman" w:cs="Times New Roman"/>
          <w:b/>
          <w:bCs/>
          <w:color w:val="000000"/>
          <w:sz w:val="16"/>
          <w:szCs w:val="16"/>
          <w:lang w:val="uk-UA"/>
        </w:rPr>
      </w:pPr>
    </w:p>
    <w:p w14:paraId="3A3A3E26" w14:textId="634D44E4" w:rsidR="00F40012" w:rsidRDefault="00740C1A" w:rsidP="00CA3490">
      <w:pPr>
        <w:widowControl w:val="0"/>
        <w:tabs>
          <w:tab w:val="left" w:pos="709"/>
        </w:tabs>
        <w:autoSpaceDE w:val="0"/>
        <w:autoSpaceDN w:val="0"/>
        <w:adjustRightInd w:val="0"/>
        <w:spacing w:after="0" w:line="240" w:lineRule="auto"/>
        <w:jc w:val="center"/>
        <w:rPr>
          <w:rFonts w:ascii="Times New Roman" w:eastAsia="Calibri" w:hAnsi="Times New Roman" w:cs="Times New Roman"/>
          <w:b/>
          <w:bCs/>
          <w:color w:val="000000"/>
          <w:sz w:val="24"/>
          <w:szCs w:val="24"/>
          <w:lang w:val="uk-UA"/>
        </w:rPr>
      </w:pPr>
      <w:r w:rsidRPr="00740C1A">
        <w:rPr>
          <w:rFonts w:ascii="Times New Roman" w:eastAsia="Calibri" w:hAnsi="Times New Roman" w:cs="Times New Roman"/>
          <w:b/>
          <w:bCs/>
          <w:color w:val="000000"/>
          <w:sz w:val="24"/>
          <w:szCs w:val="24"/>
          <w:lang w:val="uk-UA"/>
        </w:rPr>
        <w:t>ПОСТАНОВИВ:</w:t>
      </w:r>
    </w:p>
    <w:p w14:paraId="2658C8DB" w14:textId="77777777" w:rsidR="006033BC" w:rsidRPr="00740C1A" w:rsidRDefault="006033BC" w:rsidP="00CA3490">
      <w:pPr>
        <w:widowControl w:val="0"/>
        <w:tabs>
          <w:tab w:val="left" w:pos="709"/>
        </w:tabs>
        <w:autoSpaceDE w:val="0"/>
        <w:autoSpaceDN w:val="0"/>
        <w:adjustRightInd w:val="0"/>
        <w:spacing w:after="0" w:line="240" w:lineRule="auto"/>
        <w:jc w:val="center"/>
        <w:rPr>
          <w:rFonts w:ascii="Times New Roman" w:eastAsia="Calibri" w:hAnsi="Times New Roman" w:cs="Times New Roman"/>
          <w:b/>
          <w:bCs/>
          <w:color w:val="000000"/>
          <w:sz w:val="24"/>
          <w:szCs w:val="24"/>
          <w:lang w:val="uk-UA"/>
        </w:rPr>
      </w:pPr>
    </w:p>
    <w:p w14:paraId="5D03B256" w14:textId="4D491465" w:rsidR="00BE7E70" w:rsidRPr="008B1394" w:rsidRDefault="005141E7" w:rsidP="007723B7">
      <w:pPr>
        <w:numPr>
          <w:ilvl w:val="0"/>
          <w:numId w:val="5"/>
        </w:numPr>
        <w:tabs>
          <w:tab w:val="left" w:pos="284"/>
          <w:tab w:val="left" w:pos="993"/>
        </w:tabs>
        <w:spacing w:after="120" w:line="240" w:lineRule="auto"/>
        <w:ind w:left="0" w:firstLine="567"/>
        <w:contextualSpacing/>
        <w:jc w:val="both"/>
        <w:rPr>
          <w:rFonts w:ascii="Times New Roman" w:eastAsia="Calibri" w:hAnsi="Times New Roman" w:cs="Times New Roman"/>
          <w:sz w:val="24"/>
          <w:szCs w:val="24"/>
          <w:lang w:val="uk-UA"/>
        </w:rPr>
      </w:pPr>
      <w:bookmarkStart w:id="28" w:name="_Hlk186726614"/>
      <w:r w:rsidRPr="005141E7">
        <w:rPr>
          <w:rFonts w:ascii="Times New Roman" w:eastAsia="Calibri" w:hAnsi="Times New Roman" w:cs="Times New Roman"/>
          <w:sz w:val="24"/>
          <w:szCs w:val="24"/>
          <w:lang w:val="uk-UA"/>
        </w:rPr>
        <w:t xml:space="preserve">Визнати, що </w:t>
      </w:r>
      <w:r w:rsidR="004C4023" w:rsidRPr="004C4023">
        <w:rPr>
          <w:rFonts w:ascii="Times New Roman" w:eastAsia="Calibri" w:hAnsi="Times New Roman" w:cs="Times New Roman"/>
          <w:sz w:val="24"/>
          <w:szCs w:val="24"/>
          <w:lang w:val="uk-UA"/>
        </w:rPr>
        <w:t xml:space="preserve">товариство з обмеженою відповідальністю «Дельта Медікел» (ідентифікаційний код юридичної особи </w:t>
      </w:r>
      <w:r w:rsidR="00F53F66" w:rsidRPr="00F53F66">
        <w:rPr>
          <w:rFonts w:ascii="Times New Roman" w:hAnsi="Times New Roman" w:cs="Times New Roman"/>
          <w:i/>
          <w:sz w:val="24"/>
          <w:szCs w:val="24"/>
          <w:lang w:val="uk-UA"/>
        </w:rPr>
        <w:t>«інформація, доступ до якої обмежено»</w:t>
      </w:r>
      <w:r w:rsidR="004C4023" w:rsidRPr="004C4023">
        <w:rPr>
          <w:rFonts w:ascii="Times New Roman" w:eastAsia="Calibri" w:hAnsi="Times New Roman" w:cs="Times New Roman"/>
          <w:sz w:val="24"/>
          <w:szCs w:val="24"/>
          <w:lang w:val="uk-UA"/>
        </w:rPr>
        <w:t>) вчинило порушення, передбачене статтею 15</w:t>
      </w:r>
      <w:r w:rsidR="004C4023" w:rsidRPr="00CD04F2">
        <w:rPr>
          <w:rFonts w:ascii="Times New Roman" w:eastAsia="Calibri" w:hAnsi="Times New Roman" w:cs="Times New Roman"/>
          <w:sz w:val="24"/>
          <w:szCs w:val="24"/>
          <w:vertAlign w:val="superscript"/>
          <w:lang w:val="uk-UA"/>
        </w:rPr>
        <w:t>1</w:t>
      </w:r>
      <w:r w:rsidR="004C4023" w:rsidRPr="004C4023">
        <w:rPr>
          <w:rFonts w:ascii="Times New Roman" w:eastAsia="Calibri" w:hAnsi="Times New Roman" w:cs="Times New Roman"/>
          <w:sz w:val="24"/>
          <w:szCs w:val="24"/>
          <w:lang w:val="uk-UA"/>
        </w:rPr>
        <w:t xml:space="preserve"> Закону України «Про захист від недобросовісної конкуренції», у вигляді поширення інформації, що вводить в оману, шляхом повідомлення невизначеному колу споживачів на упаковках дієтичних добавок під позначеннями «Bazooka Інтенс», «Bazooka Плющ», «Bazooka Ісландський мох» у мережі Інтернет та на телебаченні таких неправдивих відомостей: «ВІД КАШЛЮ», «Протикашльовий ефект», «Відхаркувальна дія», «Сприяє полегшенню болю в горлі», «для полегшення симптомів кашлю та болю у горлі», «ВІД КАШЛЮ З ГУСТИМ МОКРОТИННЯМ», «Розріджує мокротиння», «Покращує відток мокротиння», «Полегшує дихання», «при запальних захворюваннях дихальних шляхів, що супроводжуються кашлем з утворенням густого в’язкого мокротиння та/або порушенням його відхаркування. Для покращення відтоку мокротиння та полегшення дихання», «ВІД КАШЛЮ СУХОГО, НАДСАДНОГО», «Пом’якшувальна дія», «Протизапальний ефект», «Зменшує першіння», «при сухому надсадному кашлі, охриплості горла; при сухості слизових оболонок</w:t>
      </w:r>
      <w:r w:rsidR="004C4023" w:rsidRPr="004C4023">
        <w:rPr>
          <w:rFonts w:ascii="Times New Roman" w:eastAsia="Calibri" w:hAnsi="Times New Roman" w:cs="Times New Roman"/>
          <w:sz w:val="24"/>
          <w:szCs w:val="24"/>
          <w:lang w:val="uk-UA"/>
        </w:rPr>
        <w:br/>
        <w:t>у приміщеннях із сухим повітрям або при обмеженому носовому диханні під час занять спортом; при сильних навантаженнях на</w:t>
      </w:r>
      <w:r w:rsidR="006E352F">
        <w:rPr>
          <w:rFonts w:ascii="Times New Roman" w:eastAsia="Calibri" w:hAnsi="Times New Roman" w:cs="Times New Roman"/>
          <w:sz w:val="24"/>
          <w:szCs w:val="24"/>
          <w:lang w:val="uk-UA"/>
        </w:rPr>
        <w:t xml:space="preserve"> </w:t>
      </w:r>
      <w:r w:rsidR="004C4023" w:rsidRPr="004C4023">
        <w:rPr>
          <w:rFonts w:ascii="Times New Roman" w:eastAsia="Calibri" w:hAnsi="Times New Roman" w:cs="Times New Roman"/>
          <w:sz w:val="24"/>
          <w:szCs w:val="24"/>
          <w:lang w:val="uk-UA"/>
        </w:rPr>
        <w:t>голосові зв’язки», що може вплинути на наміри споживачів придбати ці дієтичні добавки.</w:t>
      </w:r>
      <w:r w:rsidR="00BE7E70" w:rsidRPr="005141E7">
        <w:rPr>
          <w:rFonts w:ascii="Times New Roman" w:eastAsia="Calibri" w:hAnsi="Times New Roman" w:cs="Times New Roman"/>
          <w:sz w:val="24"/>
          <w:szCs w:val="24"/>
          <w:lang w:val="uk-UA"/>
        </w:rPr>
        <w:t xml:space="preserve"> </w:t>
      </w:r>
    </w:p>
    <w:bookmarkEnd w:id="28"/>
    <w:p w14:paraId="41A5A65B" w14:textId="77777777" w:rsidR="008B1394" w:rsidRPr="0088349B" w:rsidRDefault="008B1394" w:rsidP="008B1394">
      <w:pPr>
        <w:tabs>
          <w:tab w:val="left" w:pos="284"/>
          <w:tab w:val="left" w:pos="993"/>
        </w:tabs>
        <w:spacing w:after="120" w:line="240" w:lineRule="auto"/>
        <w:ind w:left="567"/>
        <w:contextualSpacing/>
        <w:jc w:val="both"/>
        <w:rPr>
          <w:rFonts w:ascii="Times New Roman" w:eastAsia="Calibri" w:hAnsi="Times New Roman" w:cs="Times New Roman"/>
          <w:sz w:val="20"/>
          <w:szCs w:val="20"/>
          <w:lang w:val="uk-UA"/>
        </w:rPr>
      </w:pPr>
    </w:p>
    <w:p w14:paraId="5835465D" w14:textId="281DC6FF" w:rsidR="00BE7E70" w:rsidRDefault="00534EA7" w:rsidP="007723B7">
      <w:pPr>
        <w:numPr>
          <w:ilvl w:val="0"/>
          <w:numId w:val="5"/>
        </w:numPr>
        <w:tabs>
          <w:tab w:val="left" w:pos="284"/>
          <w:tab w:val="left" w:pos="993"/>
        </w:tabs>
        <w:spacing w:after="120" w:line="240" w:lineRule="auto"/>
        <w:ind w:left="0" w:firstLine="567"/>
        <w:contextualSpacing/>
        <w:jc w:val="both"/>
        <w:rPr>
          <w:rFonts w:ascii="Times New Roman" w:eastAsia="Calibri" w:hAnsi="Times New Roman" w:cs="Times New Roman"/>
          <w:sz w:val="24"/>
          <w:szCs w:val="24"/>
          <w:lang w:val="uk-UA"/>
        </w:rPr>
      </w:pPr>
      <w:r w:rsidRPr="004C4023">
        <w:rPr>
          <w:rFonts w:ascii="Times New Roman" w:eastAsia="Calibri" w:hAnsi="Times New Roman" w:cs="Times New Roman"/>
          <w:sz w:val="24"/>
          <w:szCs w:val="24"/>
          <w:lang w:val="uk-UA"/>
        </w:rPr>
        <w:t xml:space="preserve">Накласти на </w:t>
      </w:r>
      <w:r w:rsidR="004C4023" w:rsidRPr="004C4023">
        <w:rPr>
          <w:rFonts w:ascii="Times New Roman" w:hAnsi="Times New Roman"/>
          <w:sz w:val="24"/>
          <w:szCs w:val="24"/>
        </w:rPr>
        <w:t xml:space="preserve">товариство з обмеженою відповідальністю «Дельта Медікел» (ідентифікаційний код юридичної особи </w:t>
      </w:r>
      <w:r w:rsidR="00F53F66" w:rsidRPr="00F53F66">
        <w:rPr>
          <w:rFonts w:ascii="Times New Roman" w:hAnsi="Times New Roman" w:cs="Times New Roman"/>
          <w:i/>
          <w:sz w:val="24"/>
          <w:szCs w:val="24"/>
          <w:lang w:val="uk-UA"/>
        </w:rPr>
        <w:t>«інформація, доступ до якої обмежено»</w:t>
      </w:r>
      <w:r w:rsidR="004C4023" w:rsidRPr="004C4023">
        <w:rPr>
          <w:rFonts w:ascii="Times New Roman" w:hAnsi="Times New Roman"/>
          <w:sz w:val="24"/>
          <w:szCs w:val="24"/>
        </w:rPr>
        <w:t>)</w:t>
      </w:r>
      <w:r w:rsidRPr="004C4023">
        <w:rPr>
          <w:rFonts w:ascii="Times New Roman" w:eastAsia="Calibri" w:hAnsi="Times New Roman" w:cs="Times New Roman"/>
          <w:sz w:val="24"/>
          <w:szCs w:val="24"/>
          <w:lang w:val="uk-UA"/>
        </w:rPr>
        <w:t xml:space="preserve"> </w:t>
      </w:r>
      <w:r w:rsidR="00740C1A" w:rsidRPr="004C4023">
        <w:rPr>
          <w:rFonts w:ascii="Times New Roman" w:eastAsia="Calibri" w:hAnsi="Times New Roman" w:cs="Times New Roman"/>
          <w:sz w:val="24"/>
          <w:szCs w:val="24"/>
          <w:lang w:val="uk-UA"/>
        </w:rPr>
        <w:t xml:space="preserve">штраф у розмірі </w:t>
      </w:r>
      <w:r w:rsidR="0064117C">
        <w:rPr>
          <w:rFonts w:ascii="Times New Roman" w:eastAsia="Times New Roman" w:hAnsi="Times New Roman" w:cs="Times New Roman"/>
          <w:sz w:val="24"/>
          <w:szCs w:val="24"/>
          <w:lang w:val="uk-UA" w:eastAsia="ru-RU"/>
        </w:rPr>
        <w:t>8 500 000</w:t>
      </w:r>
      <w:r w:rsidR="0064117C" w:rsidRPr="0014268B">
        <w:rPr>
          <w:rFonts w:ascii="Times New Roman" w:eastAsia="Times New Roman" w:hAnsi="Times New Roman" w:cs="Times New Roman"/>
          <w:sz w:val="24"/>
          <w:szCs w:val="24"/>
          <w:lang w:val="uk-UA" w:eastAsia="ru-RU"/>
        </w:rPr>
        <w:t xml:space="preserve"> (</w:t>
      </w:r>
      <w:r w:rsidR="0064117C">
        <w:rPr>
          <w:rFonts w:ascii="Times New Roman" w:eastAsia="Times New Roman" w:hAnsi="Times New Roman" w:cs="Times New Roman"/>
          <w:sz w:val="24"/>
          <w:szCs w:val="24"/>
          <w:lang w:val="uk-UA" w:eastAsia="ru-RU"/>
        </w:rPr>
        <w:t>вісім мільйонів п’ятсот тисяч</w:t>
      </w:r>
      <w:r w:rsidR="0064117C" w:rsidRPr="0014268B">
        <w:rPr>
          <w:rFonts w:ascii="Times New Roman" w:eastAsia="Times New Roman" w:hAnsi="Times New Roman" w:cs="Times New Roman"/>
          <w:sz w:val="24"/>
          <w:szCs w:val="24"/>
          <w:lang w:val="uk-UA" w:eastAsia="ru-RU"/>
        </w:rPr>
        <w:t xml:space="preserve">) </w:t>
      </w:r>
      <w:r w:rsidR="00740C1A" w:rsidRPr="00740C1A">
        <w:rPr>
          <w:rFonts w:ascii="Times New Roman" w:eastAsia="Calibri" w:hAnsi="Times New Roman" w:cs="Times New Roman"/>
          <w:sz w:val="24"/>
          <w:szCs w:val="24"/>
          <w:lang w:val="uk-UA"/>
        </w:rPr>
        <w:t>гривень</w:t>
      </w:r>
      <w:r w:rsidR="0088349B">
        <w:rPr>
          <w:rFonts w:ascii="Times New Roman" w:eastAsia="Calibri" w:hAnsi="Times New Roman" w:cs="Times New Roman"/>
          <w:sz w:val="24"/>
          <w:szCs w:val="24"/>
          <w:lang w:val="uk-UA"/>
        </w:rPr>
        <w:t xml:space="preserve"> за порушення, зазначене </w:t>
      </w:r>
      <w:r w:rsidR="005101E4">
        <w:rPr>
          <w:rFonts w:ascii="Times New Roman" w:eastAsia="Calibri" w:hAnsi="Times New Roman" w:cs="Times New Roman"/>
          <w:sz w:val="24"/>
          <w:szCs w:val="24"/>
          <w:lang w:val="uk-UA"/>
        </w:rPr>
        <w:t xml:space="preserve">в </w:t>
      </w:r>
      <w:r w:rsidR="0088349B">
        <w:rPr>
          <w:rFonts w:ascii="Times New Roman" w:eastAsia="Calibri" w:hAnsi="Times New Roman" w:cs="Times New Roman"/>
          <w:sz w:val="24"/>
          <w:szCs w:val="24"/>
          <w:lang w:val="uk-UA"/>
        </w:rPr>
        <w:t>пункті 1 резолютивної частини цього рішення</w:t>
      </w:r>
      <w:r w:rsidRPr="008E5A97">
        <w:rPr>
          <w:rFonts w:ascii="Times New Roman" w:eastAsia="Calibri" w:hAnsi="Times New Roman" w:cs="Times New Roman"/>
          <w:sz w:val="24"/>
          <w:szCs w:val="24"/>
          <w:lang w:val="uk-UA"/>
        </w:rPr>
        <w:t xml:space="preserve">. </w:t>
      </w:r>
    </w:p>
    <w:p w14:paraId="399F57E9" w14:textId="77777777" w:rsidR="00740C1A" w:rsidRPr="0088349B" w:rsidRDefault="00740C1A" w:rsidP="00740C1A">
      <w:pPr>
        <w:pStyle w:val="a3"/>
        <w:rPr>
          <w:rFonts w:ascii="Times New Roman" w:hAnsi="Times New Roman"/>
          <w:sz w:val="16"/>
          <w:szCs w:val="16"/>
        </w:rPr>
      </w:pPr>
    </w:p>
    <w:p w14:paraId="481A1995" w14:textId="7C4C84F7" w:rsidR="00F619F2" w:rsidRPr="004C4023" w:rsidRDefault="005141E7" w:rsidP="007723B7">
      <w:pPr>
        <w:numPr>
          <w:ilvl w:val="0"/>
          <w:numId w:val="5"/>
        </w:numPr>
        <w:tabs>
          <w:tab w:val="left" w:pos="284"/>
          <w:tab w:val="left" w:pos="993"/>
        </w:tabs>
        <w:spacing w:after="120" w:line="240" w:lineRule="auto"/>
        <w:ind w:left="0" w:firstLine="567"/>
        <w:contextualSpacing/>
        <w:jc w:val="both"/>
        <w:rPr>
          <w:rFonts w:ascii="Times New Roman" w:eastAsia="Calibri" w:hAnsi="Times New Roman" w:cs="Times New Roman"/>
          <w:sz w:val="24"/>
          <w:szCs w:val="24"/>
          <w:lang w:val="uk-UA"/>
        </w:rPr>
      </w:pPr>
      <w:r w:rsidRPr="004C4023">
        <w:rPr>
          <w:rFonts w:ascii="Times New Roman" w:eastAsia="Calibri" w:hAnsi="Times New Roman" w:cs="Times New Roman"/>
          <w:sz w:val="24"/>
          <w:szCs w:val="24"/>
          <w:lang w:val="uk-UA"/>
        </w:rPr>
        <w:t xml:space="preserve">Зобов’язати </w:t>
      </w:r>
      <w:r w:rsidR="004C4023" w:rsidRPr="004C4023">
        <w:rPr>
          <w:rFonts w:ascii="Times New Roman" w:hAnsi="Times New Roman"/>
          <w:sz w:val="24"/>
          <w:szCs w:val="24"/>
          <w:lang w:val="uk-UA"/>
        </w:rPr>
        <w:t>товариство з обмеженою відповідальністю «Дельта Медікел» (ідентифікаційний код юридичної особи 39448817) припинити порушення шляхом припинення поширення на упаковках дієтичних добавок під позначеннями «</w:t>
      </w:r>
      <w:r w:rsidR="004C4023" w:rsidRPr="004C4023">
        <w:rPr>
          <w:rFonts w:ascii="Times New Roman" w:hAnsi="Times New Roman"/>
          <w:sz w:val="24"/>
          <w:szCs w:val="24"/>
        </w:rPr>
        <w:t>Bazooka</w:t>
      </w:r>
      <w:r w:rsidR="004C4023" w:rsidRPr="004C4023">
        <w:rPr>
          <w:rFonts w:ascii="Times New Roman" w:hAnsi="Times New Roman"/>
          <w:sz w:val="24"/>
          <w:szCs w:val="24"/>
          <w:lang w:val="uk-UA"/>
        </w:rPr>
        <w:t xml:space="preserve"> Інтенс», «</w:t>
      </w:r>
      <w:r w:rsidR="004C4023" w:rsidRPr="004C4023">
        <w:rPr>
          <w:rFonts w:ascii="Times New Roman" w:hAnsi="Times New Roman"/>
          <w:sz w:val="24"/>
          <w:szCs w:val="24"/>
        </w:rPr>
        <w:t>Bazooka</w:t>
      </w:r>
      <w:r w:rsidR="004C4023" w:rsidRPr="004C4023">
        <w:rPr>
          <w:rFonts w:ascii="Times New Roman" w:hAnsi="Times New Roman"/>
          <w:sz w:val="24"/>
          <w:szCs w:val="24"/>
          <w:lang w:val="uk-UA"/>
        </w:rPr>
        <w:t xml:space="preserve"> Плющ», «</w:t>
      </w:r>
      <w:r w:rsidR="004C4023" w:rsidRPr="004C4023">
        <w:rPr>
          <w:rFonts w:ascii="Times New Roman" w:hAnsi="Times New Roman"/>
          <w:sz w:val="24"/>
          <w:szCs w:val="24"/>
        </w:rPr>
        <w:t>Bazooka</w:t>
      </w:r>
      <w:r w:rsidR="004C4023" w:rsidRPr="004C4023">
        <w:rPr>
          <w:rFonts w:ascii="Times New Roman" w:hAnsi="Times New Roman"/>
          <w:sz w:val="24"/>
          <w:szCs w:val="24"/>
          <w:lang w:val="uk-UA"/>
        </w:rPr>
        <w:t xml:space="preserve"> Ісландський мох» у мережі Інтернет та на телебаченні таких неправдивих відомостей: «ВІД КАШЛЮ», «Протикашльовий ефект», «Відхаркувальна дія», «Сприяє полегшенню болю в горлі», «для полегшення симптомів кашлю та болю у горлі», </w:t>
      </w:r>
      <w:r w:rsidR="004C4023" w:rsidRPr="004C4023">
        <w:rPr>
          <w:rFonts w:ascii="Times New Roman" w:hAnsi="Times New Roman"/>
          <w:sz w:val="24"/>
          <w:szCs w:val="24"/>
          <w:lang w:val="uk-UA"/>
        </w:rPr>
        <w:lastRenderedPageBreak/>
        <w:t>«ВІД КАШЛЮ З ГУСТИМ МОКРОТИННЯМ», «Розріджує мокротиння», «Покращує відток мокротиння», «Полегшує дихання», «при запальних захворюваннях дихальних шляхів, що супроводжуються кашлем з утворенням густого в’язкого мокротиння та/або порушенням його відхаркування. Для покращення відтоку мокротиння та полегшення дихання», «ВІД КАШЛЮ СУХОГО, НАДСАДНОГО», «Пом’якшувальна дія», «Протизапальний ефект», «Зменшує першіння», «при сухому надсадному кашлі, охриплості горла; при сухості слизових оболонок у приміщеннях із сухим повітрям або при обмеженому носовому диханні під час занять спортом; при сильних навантаженнях на</w:t>
      </w:r>
      <w:r w:rsidR="006E352F">
        <w:rPr>
          <w:rFonts w:ascii="Times New Roman" w:hAnsi="Times New Roman"/>
          <w:sz w:val="24"/>
          <w:szCs w:val="24"/>
          <w:lang w:val="uk-UA"/>
        </w:rPr>
        <w:t xml:space="preserve"> </w:t>
      </w:r>
      <w:r w:rsidR="004C4023" w:rsidRPr="004C4023">
        <w:rPr>
          <w:rFonts w:ascii="Times New Roman" w:hAnsi="Times New Roman"/>
          <w:sz w:val="24"/>
          <w:szCs w:val="24"/>
          <w:lang w:val="uk-UA"/>
        </w:rPr>
        <w:t>голосові зв’язки».</w:t>
      </w:r>
    </w:p>
    <w:p w14:paraId="5975716C" w14:textId="77777777" w:rsidR="00740C1A" w:rsidRDefault="00740C1A" w:rsidP="00740C1A">
      <w:pPr>
        <w:tabs>
          <w:tab w:val="left" w:pos="284"/>
          <w:tab w:val="left" w:pos="993"/>
        </w:tabs>
        <w:spacing w:after="120" w:line="240" w:lineRule="auto"/>
        <w:ind w:firstLine="567"/>
        <w:contextualSpacing/>
        <w:jc w:val="both"/>
        <w:rPr>
          <w:rFonts w:ascii="Times New Roman" w:eastAsia="Calibri" w:hAnsi="Times New Roman" w:cs="Times New Roman"/>
          <w:sz w:val="24"/>
          <w:szCs w:val="24"/>
          <w:lang w:val="uk-UA"/>
        </w:rPr>
      </w:pPr>
    </w:p>
    <w:p w14:paraId="06DB3A52" w14:textId="42E87F08" w:rsidR="00B63FF3" w:rsidRDefault="00740C1A" w:rsidP="00CD04F2">
      <w:pPr>
        <w:tabs>
          <w:tab w:val="left" w:pos="284"/>
          <w:tab w:val="left" w:pos="993"/>
        </w:tabs>
        <w:spacing w:after="120" w:line="240" w:lineRule="auto"/>
        <w:ind w:firstLine="567"/>
        <w:contextualSpacing/>
        <w:jc w:val="both"/>
        <w:rPr>
          <w:rFonts w:ascii="Times New Roman" w:eastAsia="Calibri" w:hAnsi="Times New Roman" w:cs="Times New Roman"/>
          <w:sz w:val="24"/>
          <w:szCs w:val="24"/>
          <w:lang w:val="uk-UA"/>
        </w:rPr>
      </w:pPr>
      <w:r w:rsidRPr="00740C1A">
        <w:rPr>
          <w:rFonts w:ascii="Times New Roman" w:eastAsia="Calibri" w:hAnsi="Times New Roman" w:cs="Times New Roman"/>
          <w:sz w:val="24"/>
          <w:szCs w:val="24"/>
          <w:lang w:val="uk-UA"/>
        </w:rPr>
        <w:t xml:space="preserve">Товариству з обмеженою відповідальністю </w:t>
      </w:r>
      <w:r w:rsidR="004C4023" w:rsidRPr="004C4023">
        <w:rPr>
          <w:rFonts w:ascii="Times New Roman" w:hAnsi="Times New Roman"/>
          <w:sz w:val="24"/>
          <w:szCs w:val="24"/>
          <w:lang w:val="uk-UA"/>
        </w:rPr>
        <w:t xml:space="preserve">«Дельта Медікел» (ідентифікаційний код юридичної особи </w:t>
      </w:r>
      <w:r w:rsidR="00F53F66" w:rsidRPr="00F53F66">
        <w:rPr>
          <w:rFonts w:ascii="Times New Roman" w:hAnsi="Times New Roman" w:cs="Times New Roman"/>
          <w:i/>
          <w:sz w:val="24"/>
          <w:szCs w:val="24"/>
          <w:lang w:val="uk-UA"/>
        </w:rPr>
        <w:t>«інформація, доступ до якої обмежено»</w:t>
      </w:r>
      <w:r w:rsidR="004C4023" w:rsidRPr="004C4023">
        <w:rPr>
          <w:rFonts w:ascii="Times New Roman" w:hAnsi="Times New Roman"/>
          <w:sz w:val="24"/>
          <w:szCs w:val="24"/>
          <w:lang w:val="uk-UA"/>
        </w:rPr>
        <w:t>)</w:t>
      </w:r>
      <w:r w:rsidRPr="00740C1A">
        <w:rPr>
          <w:rFonts w:ascii="Times New Roman" w:eastAsia="Calibri" w:hAnsi="Times New Roman" w:cs="Times New Roman"/>
          <w:sz w:val="24"/>
          <w:szCs w:val="24"/>
          <w:lang w:val="uk-UA"/>
        </w:rPr>
        <w:t xml:space="preserve"> повідомити Антимонопольний комітет України про виконання зобов’язання, викладеного в пункті 3 резолютивної частини цього рішення, протягом 5 днів із дня його виконання.</w:t>
      </w:r>
    </w:p>
    <w:p w14:paraId="079D3EF6" w14:textId="77777777" w:rsidR="00740C1A" w:rsidRPr="00161411" w:rsidRDefault="00740C1A" w:rsidP="00740C1A">
      <w:pPr>
        <w:tabs>
          <w:tab w:val="left" w:pos="1134"/>
        </w:tabs>
        <w:spacing w:after="0" w:line="240" w:lineRule="auto"/>
        <w:ind w:left="709" w:right="-21"/>
        <w:jc w:val="both"/>
        <w:rPr>
          <w:rFonts w:ascii="Times New Roman" w:eastAsia="Calibri" w:hAnsi="Times New Roman" w:cs="Times New Roman"/>
          <w:color w:val="000000"/>
          <w:sz w:val="20"/>
          <w:szCs w:val="20"/>
          <w:lang w:val="uk-UA" w:eastAsia="ru-RU"/>
        </w:rPr>
      </w:pPr>
    </w:p>
    <w:p w14:paraId="368518F1" w14:textId="77777777" w:rsidR="00740C1A" w:rsidRPr="00740C1A" w:rsidRDefault="00740C1A" w:rsidP="00740C1A">
      <w:pPr>
        <w:spacing w:before="80" w:after="80" w:line="240" w:lineRule="auto"/>
        <w:ind w:firstLine="567"/>
        <w:jc w:val="both"/>
        <w:rPr>
          <w:rFonts w:ascii="Times New Roman" w:eastAsia="Calibri" w:hAnsi="Times New Roman" w:cs="Times New Roman"/>
          <w:sz w:val="24"/>
          <w:szCs w:val="24"/>
          <w:lang w:val="uk-UA" w:eastAsia="ru-RU"/>
        </w:rPr>
      </w:pPr>
      <w:r w:rsidRPr="00740C1A">
        <w:rPr>
          <w:rFonts w:ascii="Times New Roman" w:eastAsia="Calibri" w:hAnsi="Times New Roman" w:cs="Times New Roman"/>
          <w:sz w:val="24"/>
          <w:szCs w:val="24"/>
          <w:lang w:val="uk-UA" w:eastAsia="ru-RU"/>
        </w:rPr>
        <w:t>Штраф підлягає сплаті у двомісячний строк з дня одержання рішення.</w:t>
      </w:r>
    </w:p>
    <w:p w14:paraId="2B1AAA85" w14:textId="41F012CA" w:rsidR="00740C1A" w:rsidRDefault="00740C1A" w:rsidP="00740C1A">
      <w:pPr>
        <w:spacing w:before="80" w:after="80" w:line="240" w:lineRule="auto"/>
        <w:ind w:firstLine="567"/>
        <w:jc w:val="both"/>
        <w:rPr>
          <w:rFonts w:ascii="Times New Roman" w:eastAsia="Calibri" w:hAnsi="Times New Roman" w:cs="Times New Roman"/>
          <w:sz w:val="24"/>
          <w:szCs w:val="24"/>
          <w:lang w:val="uk-UA" w:eastAsia="ru-RU"/>
        </w:rPr>
      </w:pPr>
      <w:r w:rsidRPr="00740C1A">
        <w:rPr>
          <w:rFonts w:ascii="Times New Roman" w:eastAsia="Calibri" w:hAnsi="Times New Roman" w:cs="Times New Roman"/>
          <w:sz w:val="24"/>
          <w:szCs w:val="24"/>
          <w:lang w:val="uk-UA" w:eastAsia="ru-RU"/>
        </w:rPr>
        <w:t xml:space="preserve">Відповідно до частини </w:t>
      </w:r>
      <w:r w:rsidR="00C6422F">
        <w:rPr>
          <w:rFonts w:ascii="Times New Roman" w:eastAsia="Calibri" w:hAnsi="Times New Roman" w:cs="Times New Roman"/>
          <w:sz w:val="24"/>
          <w:szCs w:val="24"/>
          <w:lang w:val="uk-UA" w:eastAsia="ru-RU"/>
        </w:rPr>
        <w:t>тринадцятої</w:t>
      </w:r>
      <w:r w:rsidRPr="00740C1A">
        <w:rPr>
          <w:rFonts w:ascii="Times New Roman" w:eastAsia="Calibri" w:hAnsi="Times New Roman" w:cs="Times New Roman"/>
          <w:sz w:val="24"/>
          <w:szCs w:val="24"/>
          <w:lang w:val="uk-UA" w:eastAsia="ru-RU"/>
        </w:rPr>
        <w:t xml:space="preserve"> статті 56 Закону України «Про захист економічної конкуренції» протягом п’яти днів з дня сплати штрафу суб’єкт господарювання зобов’язаний надіслати до Антимонопольного комітету України документи, що підтверджують сплату штрафу.</w:t>
      </w:r>
    </w:p>
    <w:p w14:paraId="320DB549" w14:textId="1A809E33" w:rsidR="001C4C6D" w:rsidRPr="001C4C6D" w:rsidRDefault="00391110" w:rsidP="00740C1A">
      <w:pPr>
        <w:spacing w:before="80" w:after="80" w:line="240" w:lineRule="auto"/>
        <w:ind w:firstLine="567"/>
        <w:jc w:val="both"/>
        <w:rPr>
          <w:rFonts w:ascii="Times New Roman" w:eastAsia="Calibri" w:hAnsi="Times New Roman" w:cs="Times New Roman"/>
          <w:sz w:val="24"/>
          <w:szCs w:val="24"/>
          <w:lang w:val="uk-UA" w:eastAsia="ru-RU"/>
        </w:rPr>
      </w:pPr>
      <w:bookmarkStart w:id="29" w:name="_Hlk185608752"/>
      <w:r w:rsidRPr="001C4C6D">
        <w:rPr>
          <w:rFonts w:ascii="Times New Roman" w:eastAsia="Calibri" w:hAnsi="Times New Roman" w:cs="Times New Roman"/>
          <w:sz w:val="24"/>
          <w:szCs w:val="24"/>
          <w:lang w:val="uk-UA" w:eastAsia="ru-RU"/>
        </w:rPr>
        <w:t xml:space="preserve">У порядку, встановленому частиною шостою статті 56 Закону України «Про захист економічної конкуренції» та пунктом 6 розділу VIІI Порядку розгляду Антимонопольним комітетом України та його територіальними відділеннями заяв і справ про порушення законодавства про захист економічної конкуренції, затвердженого розпорядженням Антимонопольного комітету України від 19 квітня 1994 року № 5, зареєстрованого в Міністерстві юстиції України 6 травня 1994 року за № 90/299 (у редакції розпорядження Антимонопольного комітету України від 29 червня 1998 року </w:t>
      </w:r>
      <w:hyperlink r:id="rId45" w:tgtFrame="_blank" w:history="1">
        <w:r w:rsidRPr="001C4C6D">
          <w:rPr>
            <w:rFonts w:ascii="Times New Roman" w:eastAsia="Calibri" w:hAnsi="Times New Roman" w:cs="Times New Roman"/>
            <w:sz w:val="24"/>
            <w:szCs w:val="24"/>
            <w:lang w:val="uk-UA" w:eastAsia="ru-RU"/>
          </w:rPr>
          <w:t>№ 169-р</w:t>
        </w:r>
      </w:hyperlink>
      <w:r w:rsidRPr="001C4C6D">
        <w:rPr>
          <w:rFonts w:ascii="Times New Roman" w:eastAsia="Calibri" w:hAnsi="Times New Roman" w:cs="Times New Roman"/>
          <w:sz w:val="24"/>
          <w:szCs w:val="24"/>
          <w:lang w:val="uk-UA" w:eastAsia="ru-RU"/>
        </w:rPr>
        <w:t>) (із змінами), протягом</w:t>
      </w:r>
      <w:r>
        <w:rPr>
          <w:rFonts w:ascii="Times New Roman" w:eastAsia="Calibri" w:hAnsi="Times New Roman" w:cs="Times New Roman"/>
          <w:sz w:val="24"/>
          <w:szCs w:val="24"/>
          <w:lang w:val="uk-UA" w:eastAsia="ru-RU"/>
        </w:rPr>
        <w:t> </w:t>
      </w:r>
      <w:r w:rsidRPr="001C4C6D">
        <w:rPr>
          <w:rFonts w:ascii="Times New Roman" w:eastAsia="Calibri" w:hAnsi="Times New Roman" w:cs="Times New Roman"/>
          <w:sz w:val="24"/>
          <w:szCs w:val="24"/>
          <w:lang w:val="uk-UA" w:eastAsia="ru-RU"/>
        </w:rPr>
        <w:t>30 календарних днів із дня одержання рішення особа, на яку накладено штраф, може звернутися до органу Антимонопольного комітету України, яким прийнято рішення про накладення штрафу, із заявою про відстрочення або розстрочення сплати накладеного штрафу.</w:t>
      </w:r>
      <w:bookmarkEnd w:id="29"/>
    </w:p>
    <w:p w14:paraId="390C8968" w14:textId="522C639C" w:rsidR="00740C1A" w:rsidRPr="00740C1A" w:rsidRDefault="00740C1A" w:rsidP="00740C1A">
      <w:pPr>
        <w:overflowPunct w:val="0"/>
        <w:autoSpaceDE w:val="0"/>
        <w:autoSpaceDN w:val="0"/>
        <w:adjustRightInd w:val="0"/>
        <w:spacing w:after="80" w:line="240" w:lineRule="auto"/>
        <w:ind w:firstLine="567"/>
        <w:jc w:val="both"/>
        <w:textAlignment w:val="baseline"/>
        <w:rPr>
          <w:rFonts w:ascii="Times New Roman" w:eastAsia="Calibri" w:hAnsi="Times New Roman" w:cs="Times New Roman"/>
          <w:sz w:val="24"/>
          <w:szCs w:val="24"/>
          <w:lang w:val="uk-UA" w:eastAsia="ru-RU"/>
        </w:rPr>
      </w:pPr>
      <w:r w:rsidRPr="00740C1A">
        <w:rPr>
          <w:rFonts w:ascii="Times New Roman" w:eastAsia="Calibri" w:hAnsi="Times New Roman" w:cs="Times New Roman"/>
          <w:sz w:val="24"/>
          <w:szCs w:val="24"/>
          <w:lang w:val="uk-UA" w:eastAsia="ru-RU"/>
        </w:rPr>
        <w:t xml:space="preserve">Рішення може бути оскаржене до </w:t>
      </w:r>
      <w:r w:rsidR="000E5C62">
        <w:rPr>
          <w:rFonts w:ascii="Times New Roman" w:eastAsia="Calibri" w:hAnsi="Times New Roman" w:cs="Times New Roman"/>
          <w:sz w:val="24"/>
          <w:szCs w:val="24"/>
          <w:lang w:val="uk-UA" w:eastAsia="ru-RU"/>
        </w:rPr>
        <w:t>г</w:t>
      </w:r>
      <w:r w:rsidR="000E5C62" w:rsidRPr="00740C1A">
        <w:rPr>
          <w:rFonts w:ascii="Times New Roman" w:eastAsia="Calibri" w:hAnsi="Times New Roman" w:cs="Times New Roman"/>
          <w:sz w:val="24"/>
          <w:szCs w:val="24"/>
          <w:lang w:val="uk-UA" w:eastAsia="ru-RU"/>
        </w:rPr>
        <w:t xml:space="preserve">осподарського </w:t>
      </w:r>
      <w:r w:rsidRPr="00740C1A">
        <w:rPr>
          <w:rFonts w:ascii="Times New Roman" w:eastAsia="Calibri" w:hAnsi="Times New Roman" w:cs="Times New Roman"/>
          <w:sz w:val="24"/>
          <w:szCs w:val="24"/>
          <w:lang w:val="uk-UA" w:eastAsia="ru-RU"/>
        </w:rPr>
        <w:t xml:space="preserve">суду міста Києва у двомісячний </w:t>
      </w:r>
      <w:r w:rsidRPr="00740C1A">
        <w:rPr>
          <w:rFonts w:ascii="Times New Roman" w:eastAsia="Calibri" w:hAnsi="Times New Roman" w:cs="Times New Roman"/>
          <w:sz w:val="24"/>
          <w:szCs w:val="24"/>
          <w:lang w:val="uk-UA" w:eastAsia="ru-RU"/>
        </w:rPr>
        <w:br/>
        <w:t>строк з дня його одержання.</w:t>
      </w:r>
    </w:p>
    <w:p w14:paraId="3100337F" w14:textId="77777777" w:rsidR="00740C1A" w:rsidRPr="00740C1A" w:rsidRDefault="00740C1A" w:rsidP="00740C1A">
      <w:pPr>
        <w:spacing w:after="0" w:line="240" w:lineRule="auto"/>
        <w:rPr>
          <w:rFonts w:ascii="Times New Roman" w:eastAsia="Calibri" w:hAnsi="Times New Roman" w:cs="Times New Roman"/>
          <w:sz w:val="24"/>
          <w:szCs w:val="24"/>
          <w:lang w:val="uk-UA"/>
        </w:rPr>
      </w:pPr>
    </w:p>
    <w:p w14:paraId="6FC46B5F" w14:textId="77777777" w:rsidR="00740C1A" w:rsidRPr="00740C1A" w:rsidRDefault="00740C1A" w:rsidP="00740C1A">
      <w:pPr>
        <w:spacing w:after="0" w:line="240" w:lineRule="auto"/>
        <w:rPr>
          <w:rFonts w:ascii="Times New Roman" w:eastAsia="Calibri" w:hAnsi="Times New Roman" w:cs="Times New Roman"/>
          <w:sz w:val="24"/>
          <w:szCs w:val="24"/>
          <w:lang w:val="uk-UA"/>
        </w:rPr>
      </w:pPr>
    </w:p>
    <w:p w14:paraId="3E0A0DD4" w14:textId="77777777" w:rsidR="006514BA" w:rsidRDefault="006514BA" w:rsidP="00582751">
      <w:pPr>
        <w:spacing w:after="0" w:line="240" w:lineRule="auto"/>
        <w:rPr>
          <w:rFonts w:ascii="Times New Roman" w:hAnsi="Times New Roman"/>
          <w:sz w:val="24"/>
          <w:szCs w:val="24"/>
          <w:lang w:val="uk-UA"/>
        </w:rPr>
      </w:pPr>
    </w:p>
    <w:p w14:paraId="6A51D843" w14:textId="6FEF4BBC" w:rsidR="00582751" w:rsidRDefault="0014268B" w:rsidP="00582751">
      <w:pPr>
        <w:spacing w:after="0" w:line="240" w:lineRule="auto"/>
        <w:rPr>
          <w:rFonts w:ascii="Times New Roman" w:hAnsi="Times New Roman"/>
          <w:sz w:val="24"/>
          <w:szCs w:val="24"/>
          <w:lang w:val="uk-UA"/>
        </w:rPr>
        <w:sectPr w:rsidR="00582751" w:rsidSect="00B940C0">
          <w:headerReference w:type="default" r:id="rId46"/>
          <w:headerReference w:type="first" r:id="rId47"/>
          <w:pgSz w:w="11906" w:h="16838"/>
          <w:pgMar w:top="1021" w:right="567" w:bottom="1021" w:left="1701" w:header="709" w:footer="709" w:gutter="0"/>
          <w:cols w:space="708"/>
          <w:titlePg/>
          <w:docGrid w:linePitch="360"/>
        </w:sectPr>
      </w:pPr>
      <w:r w:rsidRPr="0014268B">
        <w:rPr>
          <w:rFonts w:ascii="Times New Roman" w:hAnsi="Times New Roman"/>
          <w:sz w:val="24"/>
          <w:szCs w:val="24"/>
          <w:lang w:val="uk-UA"/>
        </w:rPr>
        <w:t>Голов</w:t>
      </w:r>
      <w:r w:rsidR="00BF6EA7">
        <w:rPr>
          <w:rFonts w:ascii="Times New Roman" w:hAnsi="Times New Roman"/>
          <w:sz w:val="24"/>
          <w:szCs w:val="24"/>
          <w:lang w:val="uk-UA"/>
        </w:rPr>
        <w:t>а</w:t>
      </w:r>
      <w:r w:rsidRPr="0014268B">
        <w:rPr>
          <w:rFonts w:ascii="Times New Roman" w:hAnsi="Times New Roman"/>
          <w:sz w:val="24"/>
          <w:szCs w:val="24"/>
          <w:lang w:val="uk-UA"/>
        </w:rPr>
        <w:t xml:space="preserve"> Комітету </w:t>
      </w:r>
      <w:r w:rsidRPr="0014268B">
        <w:rPr>
          <w:rFonts w:ascii="Times New Roman" w:hAnsi="Times New Roman"/>
          <w:sz w:val="24"/>
          <w:szCs w:val="24"/>
          <w:lang w:val="uk-UA"/>
        </w:rPr>
        <w:tab/>
      </w:r>
      <w:r w:rsidRPr="0014268B">
        <w:rPr>
          <w:rFonts w:ascii="Times New Roman" w:hAnsi="Times New Roman"/>
          <w:sz w:val="24"/>
          <w:szCs w:val="24"/>
          <w:lang w:val="uk-UA"/>
        </w:rPr>
        <w:tab/>
      </w:r>
      <w:r w:rsidR="00BF6EA7">
        <w:rPr>
          <w:rFonts w:ascii="Times New Roman" w:hAnsi="Times New Roman"/>
          <w:sz w:val="24"/>
          <w:szCs w:val="24"/>
          <w:lang w:val="uk-UA"/>
        </w:rPr>
        <w:tab/>
      </w:r>
      <w:r w:rsidR="00BF6EA7">
        <w:rPr>
          <w:rFonts w:ascii="Times New Roman" w:hAnsi="Times New Roman"/>
          <w:sz w:val="24"/>
          <w:szCs w:val="24"/>
          <w:lang w:val="uk-UA"/>
        </w:rPr>
        <w:tab/>
      </w:r>
      <w:r w:rsidR="00BF6EA7">
        <w:rPr>
          <w:rFonts w:ascii="Times New Roman" w:hAnsi="Times New Roman"/>
          <w:sz w:val="24"/>
          <w:szCs w:val="24"/>
          <w:lang w:val="uk-UA"/>
        </w:rPr>
        <w:tab/>
      </w:r>
      <w:r w:rsidR="00BF6EA7">
        <w:rPr>
          <w:rFonts w:ascii="Times New Roman" w:hAnsi="Times New Roman"/>
          <w:sz w:val="24"/>
          <w:szCs w:val="24"/>
          <w:lang w:val="uk-UA"/>
        </w:rPr>
        <w:tab/>
      </w:r>
      <w:r w:rsidRPr="0014268B">
        <w:rPr>
          <w:rFonts w:ascii="Times New Roman" w:hAnsi="Times New Roman"/>
          <w:sz w:val="24"/>
          <w:szCs w:val="24"/>
          <w:lang w:val="uk-UA"/>
        </w:rPr>
        <w:tab/>
      </w:r>
      <w:r w:rsidRPr="0014268B">
        <w:rPr>
          <w:rFonts w:ascii="Times New Roman" w:hAnsi="Times New Roman"/>
          <w:sz w:val="24"/>
          <w:szCs w:val="24"/>
          <w:lang w:val="uk-UA"/>
        </w:rPr>
        <w:tab/>
      </w:r>
      <w:r w:rsidR="006514BA">
        <w:rPr>
          <w:rFonts w:ascii="Times New Roman" w:hAnsi="Times New Roman"/>
          <w:sz w:val="24"/>
          <w:szCs w:val="24"/>
          <w:lang w:val="uk-UA"/>
        </w:rPr>
        <w:t xml:space="preserve">  </w:t>
      </w:r>
      <w:r w:rsidR="00BF6EA7">
        <w:rPr>
          <w:rFonts w:ascii="Times New Roman" w:hAnsi="Times New Roman"/>
          <w:sz w:val="24"/>
          <w:szCs w:val="24"/>
          <w:lang w:val="uk-UA"/>
        </w:rPr>
        <w:t>Павло КИРИЛЕНКО</w:t>
      </w:r>
    </w:p>
    <w:p w14:paraId="183584BD" w14:textId="55294F68" w:rsidR="00E579C4" w:rsidRDefault="00E579C4" w:rsidP="00582751">
      <w:pPr>
        <w:spacing w:after="160" w:line="259"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lang w:val="uk-UA"/>
        </w:rPr>
        <w:lastRenderedPageBreak/>
        <w:t xml:space="preserve">                                                                                                                                                        </w:t>
      </w:r>
      <w:r w:rsidR="00582751" w:rsidRPr="00CD04F2">
        <w:rPr>
          <w:rFonts w:ascii="Times New Roman" w:eastAsia="Times New Roman" w:hAnsi="Times New Roman" w:cs="Times New Roman"/>
          <w:bCs/>
          <w:sz w:val="24"/>
          <w:szCs w:val="24"/>
        </w:rPr>
        <w:t xml:space="preserve">Додаток </w:t>
      </w:r>
    </w:p>
    <w:p w14:paraId="21132A81" w14:textId="3D2B62FF" w:rsidR="00E579C4" w:rsidRDefault="00E579C4" w:rsidP="00582751">
      <w:pPr>
        <w:spacing w:after="160" w:line="259" w:lineRule="auto"/>
        <w:rPr>
          <w:rFonts w:ascii="Times New Roman" w:eastAsia="Times New Roman" w:hAnsi="Times New Roman" w:cs="Times New Roman"/>
          <w:bCs/>
          <w:sz w:val="24"/>
          <w:szCs w:val="24"/>
          <w:lang w:val="uk-UA"/>
        </w:rPr>
      </w:pPr>
      <w:r>
        <w:rPr>
          <w:rFonts w:ascii="Times New Roman" w:eastAsia="Times New Roman" w:hAnsi="Times New Roman" w:cs="Times New Roman"/>
          <w:bCs/>
          <w:sz w:val="24"/>
          <w:szCs w:val="24"/>
          <w:lang w:val="uk-UA"/>
        </w:rPr>
        <w:t xml:space="preserve">                                                                                                                                                        </w:t>
      </w:r>
      <w:r w:rsidR="00582751" w:rsidRPr="00CD04F2">
        <w:rPr>
          <w:rFonts w:ascii="Times New Roman" w:eastAsia="Times New Roman" w:hAnsi="Times New Roman" w:cs="Times New Roman"/>
          <w:bCs/>
          <w:sz w:val="24"/>
          <w:szCs w:val="24"/>
        </w:rPr>
        <w:t>до</w:t>
      </w:r>
      <w:r w:rsidR="00582751" w:rsidRPr="00CD04F2">
        <w:rPr>
          <w:rFonts w:ascii="Times New Roman" w:eastAsia="Times New Roman" w:hAnsi="Times New Roman" w:cs="Times New Roman"/>
          <w:bCs/>
          <w:sz w:val="24"/>
          <w:szCs w:val="24"/>
          <w:lang w:val="uk-UA"/>
        </w:rPr>
        <w:t xml:space="preserve"> рішення </w:t>
      </w:r>
      <w:r>
        <w:rPr>
          <w:rFonts w:ascii="Times New Roman" w:eastAsia="Times New Roman" w:hAnsi="Times New Roman" w:cs="Times New Roman"/>
          <w:bCs/>
          <w:sz w:val="24"/>
          <w:szCs w:val="24"/>
          <w:lang w:val="uk-UA"/>
        </w:rPr>
        <w:t>Комітету</w:t>
      </w:r>
      <w:r w:rsidR="00582751" w:rsidRPr="00CD04F2">
        <w:rPr>
          <w:rFonts w:ascii="Times New Roman" w:eastAsia="Times New Roman" w:hAnsi="Times New Roman" w:cs="Times New Roman"/>
          <w:bCs/>
          <w:sz w:val="24"/>
          <w:szCs w:val="24"/>
          <w:lang w:val="uk-UA"/>
        </w:rPr>
        <w:t xml:space="preserve"> від 24.12.2024 № </w:t>
      </w:r>
      <w:r w:rsidR="00CD04F2" w:rsidRPr="00CD04F2">
        <w:rPr>
          <w:rFonts w:ascii="Times New Roman" w:eastAsia="Times New Roman" w:hAnsi="Times New Roman" w:cs="Times New Roman"/>
          <w:bCs/>
          <w:sz w:val="24"/>
          <w:szCs w:val="24"/>
        </w:rPr>
        <w:t>53</w:t>
      </w:r>
      <w:r w:rsidR="00CD04F2" w:rsidRPr="00E60067">
        <w:rPr>
          <w:rFonts w:ascii="Times New Roman" w:eastAsia="Times New Roman" w:hAnsi="Times New Roman" w:cs="Times New Roman"/>
          <w:bCs/>
          <w:sz w:val="24"/>
          <w:szCs w:val="24"/>
        </w:rPr>
        <w:t>0</w:t>
      </w:r>
      <w:r w:rsidR="00582751" w:rsidRPr="00CD04F2">
        <w:rPr>
          <w:rFonts w:ascii="Times New Roman" w:eastAsia="Times New Roman" w:hAnsi="Times New Roman" w:cs="Times New Roman"/>
          <w:bCs/>
          <w:sz w:val="24"/>
          <w:szCs w:val="24"/>
          <w:lang w:val="uk-UA"/>
        </w:rPr>
        <w:t>-р</w:t>
      </w:r>
    </w:p>
    <w:p w14:paraId="1CFE1549" w14:textId="484670CA" w:rsidR="00582751" w:rsidRPr="00A1418B" w:rsidRDefault="00E579C4" w:rsidP="00582751">
      <w:pPr>
        <w:spacing w:after="160" w:line="259" w:lineRule="auto"/>
        <w:rPr>
          <w:rFonts w:ascii="Times New Roman" w:hAnsi="Times New Roman"/>
          <w:bCs/>
          <w:sz w:val="24"/>
          <w:szCs w:val="24"/>
          <w:lang w:val="uk-UA"/>
        </w:rPr>
      </w:pPr>
      <w:r>
        <w:rPr>
          <w:rFonts w:ascii="Times New Roman" w:eastAsia="Times New Roman" w:hAnsi="Times New Roman" w:cs="Times New Roman"/>
          <w:bCs/>
          <w:sz w:val="24"/>
          <w:szCs w:val="24"/>
          <w:lang w:val="uk-UA"/>
        </w:rPr>
        <w:t xml:space="preserve">                                                                                                                                                      </w:t>
      </w:r>
      <w:r w:rsidR="00582751" w:rsidRPr="00CD04F2">
        <w:rPr>
          <w:rFonts w:ascii="Times New Roman" w:eastAsia="Times New Roman" w:hAnsi="Times New Roman" w:cs="Times New Roman"/>
          <w:bCs/>
          <w:sz w:val="24"/>
          <w:szCs w:val="24"/>
          <w:lang w:val="uk-UA"/>
        </w:rPr>
        <w:t xml:space="preserve"> </w:t>
      </w:r>
      <w:r w:rsidR="00CD04F2" w:rsidRPr="007F00EF">
        <w:rPr>
          <w:rFonts w:ascii="Times New Roman" w:eastAsia="Times New Roman" w:hAnsi="Times New Roman" w:cs="Times New Roman"/>
          <w:bCs/>
          <w:sz w:val="24"/>
          <w:szCs w:val="24"/>
        </w:rPr>
        <w:t xml:space="preserve"> </w:t>
      </w:r>
      <w:r w:rsidR="00582751" w:rsidRPr="00CD04F2">
        <w:rPr>
          <w:rFonts w:ascii="Times New Roman" w:eastAsia="Times New Roman" w:hAnsi="Times New Roman" w:cs="Times New Roman"/>
          <w:bCs/>
          <w:sz w:val="24"/>
          <w:szCs w:val="24"/>
        </w:rPr>
        <w:t xml:space="preserve">у справі № 127-26.4/135-24 </w:t>
      </w:r>
    </w:p>
    <w:p w14:paraId="5A835255" w14:textId="77777777" w:rsidR="00582751" w:rsidRPr="003E41FA" w:rsidRDefault="00582751" w:rsidP="00582751">
      <w:pPr>
        <w:spacing w:before="120" w:after="120" w:line="240" w:lineRule="auto"/>
        <w:jc w:val="center"/>
        <w:rPr>
          <w:rFonts w:ascii="Times New Roman" w:eastAsia="Times New Roman" w:hAnsi="Times New Roman" w:cs="Times New Roman"/>
          <w:b/>
          <w:sz w:val="24"/>
          <w:szCs w:val="24"/>
          <w:lang w:val="uk-UA"/>
        </w:rPr>
      </w:pPr>
    </w:p>
    <w:p w14:paraId="7AFA6549" w14:textId="0EEF5EE6" w:rsidR="00582751" w:rsidRPr="003E41FA" w:rsidRDefault="00582751" w:rsidP="00CD04F2">
      <w:pPr>
        <w:spacing w:before="120" w:after="120" w:line="240" w:lineRule="auto"/>
        <w:jc w:val="center"/>
        <w:rPr>
          <w:rFonts w:ascii="Times New Roman" w:eastAsia="Calibri" w:hAnsi="Times New Roman" w:cs="Times New Roman"/>
          <w:i/>
          <w:sz w:val="24"/>
          <w:szCs w:val="24"/>
          <w:lang w:val="uk-UA"/>
        </w:rPr>
      </w:pPr>
      <w:r w:rsidRPr="003E41FA">
        <w:rPr>
          <w:rFonts w:ascii="Times New Roman" w:eastAsia="Times New Roman" w:hAnsi="Times New Roman" w:cs="Times New Roman"/>
          <w:b/>
          <w:sz w:val="24"/>
          <w:szCs w:val="24"/>
          <w:lang w:val="uk-UA"/>
        </w:rPr>
        <w:t>І</w:t>
      </w:r>
      <w:r w:rsidRPr="003E41FA">
        <w:rPr>
          <w:rFonts w:ascii="Times New Roman" w:eastAsia="Times New Roman" w:hAnsi="Times New Roman" w:cs="Times New Roman"/>
          <w:b/>
          <w:sz w:val="24"/>
          <w:szCs w:val="24"/>
        </w:rPr>
        <w:t>нформація про джерела розповсюдження, період поширення та обсяги переглядів стосовно кожного рекламного відеоролика</w:t>
      </w:r>
      <w:r w:rsidRPr="003E41FA">
        <w:rPr>
          <w:rFonts w:ascii="Times New Roman" w:eastAsia="Times New Roman" w:hAnsi="Times New Roman" w:cs="Times New Roman"/>
          <w:b/>
          <w:sz w:val="24"/>
          <w:szCs w:val="24"/>
          <w:lang w:val="uk-UA"/>
        </w:rPr>
        <w:t xml:space="preserve"> про Дієтичні добавки</w:t>
      </w:r>
    </w:p>
    <w:p w14:paraId="730C9CA0" w14:textId="77777777" w:rsidR="00582751" w:rsidRPr="003E41FA" w:rsidRDefault="00582751" w:rsidP="00582751">
      <w:pPr>
        <w:spacing w:before="120" w:after="120" w:line="259" w:lineRule="auto"/>
        <w:rPr>
          <w:rFonts w:ascii="Times New Roman" w:eastAsia="Times New Roman" w:hAnsi="Times New Roman" w:cs="Times New Roman"/>
          <w:b/>
          <w:sz w:val="24"/>
          <w:szCs w:val="24"/>
        </w:rPr>
      </w:pPr>
    </w:p>
    <w:p w14:paraId="45E190BF" w14:textId="52290A42" w:rsidR="00582751" w:rsidRPr="003E41FA" w:rsidRDefault="00582751" w:rsidP="00582751">
      <w:pPr>
        <w:numPr>
          <w:ilvl w:val="0"/>
          <w:numId w:val="24"/>
        </w:numPr>
        <w:spacing w:before="120" w:after="120" w:line="240" w:lineRule="auto"/>
        <w:rPr>
          <w:rFonts w:ascii="Times New Roman" w:eastAsia="Times New Roman" w:hAnsi="Times New Roman" w:cs="Times New Roman"/>
          <w:b/>
          <w:sz w:val="24"/>
          <w:szCs w:val="24"/>
        </w:rPr>
      </w:pPr>
      <w:r w:rsidRPr="003E41FA">
        <w:rPr>
          <w:rFonts w:ascii="Times New Roman" w:eastAsia="Times New Roman" w:hAnsi="Times New Roman" w:cs="Times New Roman"/>
          <w:b/>
          <w:sz w:val="24"/>
          <w:szCs w:val="24"/>
        </w:rPr>
        <w:t xml:space="preserve">Рекламні ролики, що розміщувалися </w:t>
      </w:r>
      <w:r w:rsidR="00E579C4">
        <w:rPr>
          <w:rFonts w:ascii="Times New Roman" w:eastAsia="Times New Roman" w:hAnsi="Times New Roman" w:cs="Times New Roman"/>
          <w:b/>
          <w:sz w:val="24"/>
          <w:szCs w:val="24"/>
          <w:lang w:val="uk-UA"/>
        </w:rPr>
        <w:t>як</w:t>
      </w:r>
      <w:r w:rsidRPr="003E41FA">
        <w:rPr>
          <w:rFonts w:ascii="Times New Roman" w:eastAsia="Times New Roman" w:hAnsi="Times New Roman" w:cs="Times New Roman"/>
          <w:b/>
          <w:sz w:val="24"/>
          <w:szCs w:val="24"/>
        </w:rPr>
        <w:t xml:space="preserve"> </w:t>
      </w:r>
      <w:r w:rsidR="00E579C4" w:rsidRPr="003E41FA">
        <w:rPr>
          <w:rFonts w:ascii="Times New Roman" w:eastAsia="Times New Roman" w:hAnsi="Times New Roman" w:cs="Times New Roman"/>
          <w:b/>
          <w:sz w:val="24"/>
          <w:szCs w:val="24"/>
        </w:rPr>
        <w:t>контекстн</w:t>
      </w:r>
      <w:r w:rsidR="00E579C4">
        <w:rPr>
          <w:rFonts w:ascii="Times New Roman" w:eastAsia="Times New Roman" w:hAnsi="Times New Roman" w:cs="Times New Roman"/>
          <w:b/>
          <w:sz w:val="24"/>
          <w:szCs w:val="24"/>
          <w:lang w:val="uk-UA"/>
        </w:rPr>
        <w:t>а</w:t>
      </w:r>
      <w:r w:rsidR="00E579C4" w:rsidRPr="003E41FA">
        <w:rPr>
          <w:rFonts w:ascii="Times New Roman" w:eastAsia="Times New Roman" w:hAnsi="Times New Roman" w:cs="Times New Roman"/>
          <w:b/>
          <w:sz w:val="24"/>
          <w:szCs w:val="24"/>
        </w:rPr>
        <w:t xml:space="preserve"> реклам</w:t>
      </w:r>
      <w:r w:rsidR="00E579C4">
        <w:rPr>
          <w:rFonts w:ascii="Times New Roman" w:eastAsia="Times New Roman" w:hAnsi="Times New Roman" w:cs="Times New Roman"/>
          <w:b/>
          <w:sz w:val="24"/>
          <w:szCs w:val="24"/>
          <w:lang w:val="uk-UA"/>
        </w:rPr>
        <w:t>а</w:t>
      </w:r>
      <w:r w:rsidR="00E579C4" w:rsidRPr="003E41FA">
        <w:rPr>
          <w:rFonts w:ascii="Times New Roman" w:eastAsia="Times New Roman" w:hAnsi="Times New Roman" w:cs="Times New Roman"/>
          <w:b/>
          <w:sz w:val="24"/>
          <w:szCs w:val="24"/>
        </w:rPr>
        <w:t xml:space="preserve"> </w:t>
      </w:r>
      <w:r w:rsidRPr="003E41FA">
        <w:rPr>
          <w:rFonts w:ascii="Times New Roman" w:eastAsia="Times New Roman" w:hAnsi="Times New Roman" w:cs="Times New Roman"/>
          <w:b/>
          <w:sz w:val="24"/>
          <w:szCs w:val="24"/>
        </w:rPr>
        <w:t>в пошуковій мережі Google:</w:t>
      </w:r>
    </w:p>
    <w:tbl>
      <w:tblPr>
        <w:tblW w:w="13323" w:type="dxa"/>
        <w:tblInd w:w="41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41"/>
        <w:gridCol w:w="568"/>
        <w:gridCol w:w="992"/>
        <w:gridCol w:w="1418"/>
        <w:gridCol w:w="708"/>
        <w:gridCol w:w="1560"/>
        <w:gridCol w:w="3118"/>
        <w:gridCol w:w="3118"/>
      </w:tblGrid>
      <w:tr w:rsidR="00582751" w:rsidRPr="003E41FA" w14:paraId="7591A72A" w14:textId="77777777" w:rsidTr="00371CC9">
        <w:tc>
          <w:tcPr>
            <w:tcW w:w="1841" w:type="dxa"/>
          </w:tcPr>
          <w:p w14:paraId="797ADB81" w14:textId="77777777" w:rsidR="00582751" w:rsidRPr="003E41FA" w:rsidRDefault="00582751">
            <w:pPr>
              <w:spacing w:before="120" w:after="120"/>
              <w:jc w:val="center"/>
              <w:rPr>
                <w:rFonts w:ascii="Times New Roman" w:eastAsia="Times New Roman" w:hAnsi="Times New Roman" w:cs="Times New Roman"/>
                <w:i/>
                <w:sz w:val="24"/>
                <w:szCs w:val="24"/>
              </w:rPr>
            </w:pPr>
            <w:r w:rsidRPr="003E41FA">
              <w:rPr>
                <w:rFonts w:ascii="Times New Roman" w:eastAsia="Times New Roman" w:hAnsi="Times New Roman" w:cs="Times New Roman"/>
                <w:i/>
                <w:sz w:val="24"/>
                <w:szCs w:val="24"/>
              </w:rPr>
              <w:t>Назва ролика</w:t>
            </w:r>
          </w:p>
        </w:tc>
        <w:tc>
          <w:tcPr>
            <w:tcW w:w="1560" w:type="dxa"/>
            <w:gridSpan w:val="2"/>
            <w:tcMar>
              <w:top w:w="0" w:type="dxa"/>
              <w:left w:w="0" w:type="dxa"/>
              <w:bottom w:w="0" w:type="dxa"/>
              <w:right w:w="0" w:type="dxa"/>
            </w:tcMar>
            <w:vAlign w:val="center"/>
          </w:tcPr>
          <w:p w14:paraId="7943E82F" w14:textId="77777777" w:rsidR="00582751" w:rsidRPr="003E41FA" w:rsidRDefault="00582751">
            <w:pPr>
              <w:spacing w:before="120" w:after="120"/>
              <w:jc w:val="center"/>
              <w:rPr>
                <w:rFonts w:ascii="Times New Roman" w:eastAsia="Times New Roman" w:hAnsi="Times New Roman" w:cs="Times New Roman"/>
                <w:i/>
                <w:sz w:val="24"/>
                <w:szCs w:val="24"/>
              </w:rPr>
            </w:pPr>
            <w:r w:rsidRPr="003E41FA">
              <w:rPr>
                <w:rFonts w:ascii="Times New Roman" w:eastAsia="Times New Roman" w:hAnsi="Times New Roman" w:cs="Times New Roman"/>
                <w:i/>
                <w:sz w:val="24"/>
                <w:szCs w:val="24"/>
              </w:rPr>
              <w:t>Початок розміщення</w:t>
            </w:r>
          </w:p>
        </w:tc>
        <w:tc>
          <w:tcPr>
            <w:tcW w:w="2126" w:type="dxa"/>
            <w:gridSpan w:val="2"/>
            <w:tcMar>
              <w:top w:w="0" w:type="dxa"/>
              <w:left w:w="0" w:type="dxa"/>
              <w:bottom w:w="0" w:type="dxa"/>
              <w:right w:w="0" w:type="dxa"/>
            </w:tcMar>
            <w:vAlign w:val="center"/>
          </w:tcPr>
          <w:p w14:paraId="3D2F4AE3" w14:textId="77777777" w:rsidR="00582751" w:rsidRPr="003E41FA" w:rsidRDefault="00582751">
            <w:pPr>
              <w:spacing w:before="120" w:after="120"/>
              <w:jc w:val="center"/>
              <w:rPr>
                <w:rFonts w:ascii="Times New Roman" w:eastAsia="Times New Roman" w:hAnsi="Times New Roman" w:cs="Times New Roman"/>
                <w:i/>
                <w:sz w:val="24"/>
                <w:szCs w:val="24"/>
              </w:rPr>
            </w:pPr>
            <w:r w:rsidRPr="003E41FA">
              <w:rPr>
                <w:rFonts w:ascii="Times New Roman" w:eastAsia="Times New Roman" w:hAnsi="Times New Roman" w:cs="Times New Roman"/>
                <w:i/>
                <w:sz w:val="24"/>
                <w:szCs w:val="24"/>
              </w:rPr>
              <w:t>Закінчення розміщення</w:t>
            </w:r>
          </w:p>
        </w:tc>
        <w:tc>
          <w:tcPr>
            <w:tcW w:w="4678" w:type="dxa"/>
            <w:gridSpan w:val="2"/>
            <w:tcMar>
              <w:top w:w="0" w:type="dxa"/>
              <w:left w:w="0" w:type="dxa"/>
              <w:bottom w:w="0" w:type="dxa"/>
              <w:right w:w="0" w:type="dxa"/>
            </w:tcMar>
            <w:vAlign w:val="center"/>
          </w:tcPr>
          <w:p w14:paraId="5A58AB06" w14:textId="77777777" w:rsidR="00582751" w:rsidRPr="003E41FA" w:rsidRDefault="00582751">
            <w:pPr>
              <w:spacing w:before="120" w:after="120"/>
              <w:jc w:val="center"/>
              <w:rPr>
                <w:rFonts w:ascii="Times New Roman" w:eastAsia="Times New Roman" w:hAnsi="Times New Roman" w:cs="Times New Roman"/>
                <w:i/>
                <w:sz w:val="24"/>
                <w:szCs w:val="24"/>
              </w:rPr>
            </w:pPr>
            <w:r w:rsidRPr="003E41FA">
              <w:rPr>
                <w:rFonts w:ascii="Times New Roman" w:eastAsia="Times New Roman" w:hAnsi="Times New Roman" w:cs="Times New Roman"/>
                <w:i/>
                <w:sz w:val="24"/>
                <w:szCs w:val="24"/>
              </w:rPr>
              <w:t>Посилання на матеріал</w:t>
            </w:r>
          </w:p>
        </w:tc>
        <w:tc>
          <w:tcPr>
            <w:tcW w:w="3118" w:type="dxa"/>
            <w:tcMar>
              <w:top w:w="0" w:type="dxa"/>
              <w:left w:w="0" w:type="dxa"/>
              <w:bottom w:w="0" w:type="dxa"/>
              <w:right w:w="0" w:type="dxa"/>
            </w:tcMar>
            <w:vAlign w:val="center"/>
          </w:tcPr>
          <w:p w14:paraId="16A5E6BD" w14:textId="77777777" w:rsidR="00582751" w:rsidRPr="003E41FA" w:rsidRDefault="00582751">
            <w:pPr>
              <w:spacing w:before="120" w:after="120"/>
              <w:jc w:val="center"/>
              <w:rPr>
                <w:rFonts w:ascii="Times New Roman" w:eastAsia="Times New Roman" w:hAnsi="Times New Roman" w:cs="Times New Roman"/>
                <w:i/>
                <w:sz w:val="24"/>
                <w:szCs w:val="24"/>
              </w:rPr>
            </w:pPr>
            <w:r w:rsidRPr="003E41FA">
              <w:rPr>
                <w:rFonts w:ascii="Times New Roman" w:eastAsia="Times New Roman" w:hAnsi="Times New Roman" w:cs="Times New Roman"/>
                <w:i/>
                <w:sz w:val="24"/>
                <w:szCs w:val="24"/>
              </w:rPr>
              <w:t>Кількість переглядів</w:t>
            </w:r>
          </w:p>
        </w:tc>
      </w:tr>
      <w:tr w:rsidR="00371CC9" w:rsidRPr="003E41FA" w14:paraId="6B78E719" w14:textId="77777777" w:rsidTr="00CA3A5C">
        <w:tc>
          <w:tcPr>
            <w:tcW w:w="2409" w:type="dxa"/>
            <w:gridSpan w:val="2"/>
          </w:tcPr>
          <w:p w14:paraId="6FC6F389" w14:textId="62705593"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3E79C395" w14:textId="637D1075"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60510BDC" w14:textId="3AA4A18B"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2040E3DF" w14:textId="21369B8A"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74729988" w14:textId="56B3C482"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62E754E0" w14:textId="77777777" w:rsidTr="00CA3A5C">
        <w:tc>
          <w:tcPr>
            <w:tcW w:w="2409" w:type="dxa"/>
            <w:gridSpan w:val="2"/>
          </w:tcPr>
          <w:p w14:paraId="18468B1E" w14:textId="4D291C00"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6553BA10" w14:textId="5C492DC4"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5815F28B" w14:textId="2980487B"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5D06AC90" w14:textId="7906A825"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641709FF" w14:textId="4CB4BB46"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11997FED" w14:textId="77777777" w:rsidTr="00CA3A5C">
        <w:tc>
          <w:tcPr>
            <w:tcW w:w="2409" w:type="dxa"/>
            <w:gridSpan w:val="2"/>
            <w:shd w:val="clear" w:color="auto" w:fill="FFFFFF"/>
          </w:tcPr>
          <w:p w14:paraId="5FAFFC06" w14:textId="27FB720F"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shd w:val="clear" w:color="auto" w:fill="FFFFFF"/>
            <w:tcMar>
              <w:top w:w="0" w:type="dxa"/>
              <w:left w:w="0" w:type="dxa"/>
              <w:bottom w:w="0" w:type="dxa"/>
              <w:right w:w="0" w:type="dxa"/>
            </w:tcMar>
          </w:tcPr>
          <w:p w14:paraId="7D646C89" w14:textId="4D885628"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shd w:val="clear" w:color="auto" w:fill="FFFFFF"/>
            <w:tcMar>
              <w:top w:w="0" w:type="dxa"/>
              <w:left w:w="0" w:type="dxa"/>
              <w:bottom w:w="0" w:type="dxa"/>
              <w:right w:w="0" w:type="dxa"/>
            </w:tcMar>
          </w:tcPr>
          <w:p w14:paraId="10A4B55D" w14:textId="17B3740B"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shd w:val="clear" w:color="auto" w:fill="FFFFFF"/>
            <w:tcMar>
              <w:top w:w="0" w:type="dxa"/>
              <w:left w:w="0" w:type="dxa"/>
              <w:bottom w:w="0" w:type="dxa"/>
              <w:right w:w="0" w:type="dxa"/>
            </w:tcMar>
          </w:tcPr>
          <w:p w14:paraId="19CE725A" w14:textId="77C089F7"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200597B3" w14:textId="171E0EFB"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29F41C8E" w14:textId="77777777" w:rsidTr="00CA3A5C">
        <w:tc>
          <w:tcPr>
            <w:tcW w:w="2409" w:type="dxa"/>
            <w:gridSpan w:val="2"/>
            <w:shd w:val="clear" w:color="auto" w:fill="FFFFFF"/>
          </w:tcPr>
          <w:p w14:paraId="48CD6F07" w14:textId="3EFDEC4D"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shd w:val="clear" w:color="auto" w:fill="FFFFFF"/>
            <w:tcMar>
              <w:top w:w="0" w:type="dxa"/>
              <w:left w:w="0" w:type="dxa"/>
              <w:bottom w:w="0" w:type="dxa"/>
              <w:right w:w="0" w:type="dxa"/>
            </w:tcMar>
          </w:tcPr>
          <w:p w14:paraId="0C2947C6" w14:textId="71056FBB"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shd w:val="clear" w:color="auto" w:fill="FFFFFF"/>
            <w:tcMar>
              <w:top w:w="0" w:type="dxa"/>
              <w:left w:w="0" w:type="dxa"/>
              <w:bottom w:w="0" w:type="dxa"/>
              <w:right w:w="0" w:type="dxa"/>
            </w:tcMar>
          </w:tcPr>
          <w:p w14:paraId="26B31D72" w14:textId="3665AD80" w:rsidR="00371CC9" w:rsidRPr="003E41FA" w:rsidRDefault="00371CC9" w:rsidP="00371CC9">
            <w:pPr>
              <w:spacing w:before="120" w:after="120"/>
              <w:jc w:val="center"/>
              <w:rPr>
                <w:rFonts w:ascii="Times New Roman" w:eastAsia="Times New Roman" w:hAnsi="Times New Roman" w:cs="Times New Roman"/>
                <w:sz w:val="24"/>
                <w:szCs w:val="24"/>
                <w:lang w:val="uk-UA"/>
              </w:rPr>
            </w:pPr>
            <w:r w:rsidRPr="00E104E9">
              <w:rPr>
                <w:rFonts w:ascii="Times New Roman" w:hAnsi="Times New Roman" w:cs="Times New Roman"/>
                <w:i/>
                <w:sz w:val="24"/>
                <w:szCs w:val="24"/>
                <w:lang w:val="uk-UA"/>
              </w:rPr>
              <w:t>«інформація, доступ до якої обмежено»</w:t>
            </w:r>
          </w:p>
        </w:tc>
        <w:tc>
          <w:tcPr>
            <w:tcW w:w="3118" w:type="dxa"/>
            <w:shd w:val="clear" w:color="auto" w:fill="FFFFFF"/>
            <w:tcMar>
              <w:top w:w="0" w:type="dxa"/>
              <w:left w:w="0" w:type="dxa"/>
              <w:bottom w:w="0" w:type="dxa"/>
              <w:right w:w="0" w:type="dxa"/>
            </w:tcMar>
          </w:tcPr>
          <w:p w14:paraId="407D5FD4" w14:textId="48470B5D" w:rsidR="00371CC9" w:rsidRPr="003E41FA" w:rsidRDefault="00371CC9" w:rsidP="00371CC9">
            <w:pPr>
              <w:spacing w:before="120" w:after="120"/>
              <w:jc w:val="center"/>
              <w:rPr>
                <w:rFonts w:ascii="Times New Roman" w:eastAsia="Times New Roman" w:hAnsi="Times New Roman" w:cs="Times New Roman"/>
                <w:sz w:val="24"/>
                <w:szCs w:val="24"/>
                <w:u w:val="single"/>
                <w:lang w:val="uk-UA"/>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24D21173" w14:textId="405B4F1D"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01B69B5D" w14:textId="77777777" w:rsidTr="00CA3A5C">
        <w:tc>
          <w:tcPr>
            <w:tcW w:w="2409" w:type="dxa"/>
            <w:gridSpan w:val="2"/>
            <w:shd w:val="clear" w:color="auto" w:fill="FFFFFF"/>
          </w:tcPr>
          <w:p w14:paraId="14F83AC5" w14:textId="133A35E4"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shd w:val="clear" w:color="auto" w:fill="FFFFFF"/>
            <w:tcMar>
              <w:top w:w="0" w:type="dxa"/>
              <w:left w:w="0" w:type="dxa"/>
              <w:bottom w:w="0" w:type="dxa"/>
              <w:right w:w="0" w:type="dxa"/>
            </w:tcMar>
          </w:tcPr>
          <w:p w14:paraId="11F3607A" w14:textId="1D5FE712"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shd w:val="clear" w:color="auto" w:fill="FFFFFF"/>
            <w:tcMar>
              <w:top w:w="0" w:type="dxa"/>
              <w:left w:w="0" w:type="dxa"/>
              <w:bottom w:w="0" w:type="dxa"/>
              <w:right w:w="0" w:type="dxa"/>
            </w:tcMar>
          </w:tcPr>
          <w:p w14:paraId="40C8D1AE" w14:textId="0D24DEB1"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shd w:val="clear" w:color="auto" w:fill="FFFFFF"/>
            <w:tcMar>
              <w:top w:w="0" w:type="dxa"/>
              <w:left w:w="0" w:type="dxa"/>
              <w:bottom w:w="0" w:type="dxa"/>
              <w:right w:w="0" w:type="dxa"/>
            </w:tcMar>
          </w:tcPr>
          <w:p w14:paraId="7320E43D" w14:textId="58A770C0"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4FE0E4CE" w14:textId="60825D45"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4B3BA1AA" w14:textId="77777777" w:rsidTr="00CA3A5C">
        <w:tc>
          <w:tcPr>
            <w:tcW w:w="2409" w:type="dxa"/>
            <w:gridSpan w:val="2"/>
          </w:tcPr>
          <w:p w14:paraId="5573012C" w14:textId="0F2C6AE3"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3800CC47" w14:textId="70CBCAAC"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11A9A1BA" w14:textId="761D6DF2"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33AE1F8F" w14:textId="6F4E0DAC"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39FD7343" w14:textId="4C66C374"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0756CC20" w14:textId="77777777" w:rsidTr="00CA3A5C">
        <w:tc>
          <w:tcPr>
            <w:tcW w:w="2409" w:type="dxa"/>
            <w:gridSpan w:val="2"/>
          </w:tcPr>
          <w:p w14:paraId="49B5C5CF" w14:textId="361E1115"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lastRenderedPageBreak/>
              <w:t>«інформація, доступ до якої обмежено»</w:t>
            </w:r>
          </w:p>
        </w:tc>
        <w:tc>
          <w:tcPr>
            <w:tcW w:w="2410" w:type="dxa"/>
            <w:gridSpan w:val="2"/>
            <w:tcMar>
              <w:top w:w="0" w:type="dxa"/>
              <w:left w:w="0" w:type="dxa"/>
              <w:bottom w:w="0" w:type="dxa"/>
              <w:right w:w="0" w:type="dxa"/>
            </w:tcMar>
          </w:tcPr>
          <w:p w14:paraId="5D7261E0" w14:textId="72B69CC4"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0821B9C0" w14:textId="146C279E"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10DFB965" w14:textId="6F1B04EC"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71D80578" w14:textId="483188E4"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1CC08CAB" w14:textId="77777777" w:rsidTr="00CA3A5C">
        <w:tc>
          <w:tcPr>
            <w:tcW w:w="2409" w:type="dxa"/>
            <w:gridSpan w:val="2"/>
          </w:tcPr>
          <w:p w14:paraId="27E1A119" w14:textId="2F750351"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15EDFBC6" w14:textId="094A1091"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65E09D8A" w14:textId="570A912D"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7508A354" w14:textId="5275E49F"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676EB271" w14:textId="2FE4D95C"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1C4DB5A6" w14:textId="77777777" w:rsidTr="00CA3A5C">
        <w:tc>
          <w:tcPr>
            <w:tcW w:w="2409" w:type="dxa"/>
            <w:gridSpan w:val="2"/>
          </w:tcPr>
          <w:p w14:paraId="21E13A04" w14:textId="0C144346"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587B6047" w14:textId="79B468CC"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10295FCF" w14:textId="304E4F41"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1E4D3DC6" w14:textId="4FDD2207"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1447A9E7" w14:textId="5DF072FA"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0691B6C5" w14:textId="77777777" w:rsidTr="00CA3A5C">
        <w:tc>
          <w:tcPr>
            <w:tcW w:w="2409" w:type="dxa"/>
            <w:gridSpan w:val="2"/>
          </w:tcPr>
          <w:p w14:paraId="6C3E53A7" w14:textId="547745CB"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2E1C3045" w14:textId="476E532C"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0A7491A0" w14:textId="77F15F53"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35035056" w14:textId="538D06B4"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B2DC955" w14:textId="49042E46"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356BB50D" w14:textId="77777777" w:rsidTr="00CA3A5C">
        <w:tc>
          <w:tcPr>
            <w:tcW w:w="2409" w:type="dxa"/>
            <w:gridSpan w:val="2"/>
          </w:tcPr>
          <w:p w14:paraId="1F1D64D5" w14:textId="4327FC19"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45B1FADF" w14:textId="4C586C43"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57F21F64" w14:textId="7793BEC6"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7EAB2C1F" w14:textId="15E6E500"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07C89794" w14:textId="23EDF66F"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5EC80392" w14:textId="77777777" w:rsidTr="00CA3A5C">
        <w:trPr>
          <w:trHeight w:val="244"/>
        </w:trPr>
        <w:tc>
          <w:tcPr>
            <w:tcW w:w="2409" w:type="dxa"/>
            <w:gridSpan w:val="2"/>
          </w:tcPr>
          <w:p w14:paraId="000D749D" w14:textId="2B9133E4"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1F3F6A0D" w14:textId="238DEB98"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5ED44558" w14:textId="07F34482"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10753988" w14:textId="58778DA9"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7C2CD3D8" w14:textId="3EE84581"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34BAFE84" w14:textId="77777777" w:rsidTr="00CA3A5C">
        <w:tc>
          <w:tcPr>
            <w:tcW w:w="2409" w:type="dxa"/>
            <w:gridSpan w:val="2"/>
            <w:shd w:val="clear" w:color="auto" w:fill="FFFFFF"/>
          </w:tcPr>
          <w:p w14:paraId="3A3DECDA" w14:textId="6550AC48"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shd w:val="clear" w:color="auto" w:fill="FFFFFF"/>
            <w:tcMar>
              <w:top w:w="0" w:type="dxa"/>
              <w:left w:w="0" w:type="dxa"/>
              <w:bottom w:w="0" w:type="dxa"/>
              <w:right w:w="0" w:type="dxa"/>
            </w:tcMar>
          </w:tcPr>
          <w:p w14:paraId="74B447DA" w14:textId="44942AFC"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shd w:val="clear" w:color="auto" w:fill="FFFFFF"/>
            <w:tcMar>
              <w:top w:w="0" w:type="dxa"/>
              <w:left w:w="0" w:type="dxa"/>
              <w:bottom w:w="0" w:type="dxa"/>
              <w:right w:w="0" w:type="dxa"/>
            </w:tcMar>
          </w:tcPr>
          <w:p w14:paraId="43355C2C" w14:textId="528186CD"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shd w:val="clear" w:color="auto" w:fill="FFFFFF"/>
            <w:tcMar>
              <w:top w:w="0" w:type="dxa"/>
              <w:left w:w="0" w:type="dxa"/>
              <w:bottom w:w="0" w:type="dxa"/>
              <w:right w:w="0" w:type="dxa"/>
            </w:tcMar>
          </w:tcPr>
          <w:p w14:paraId="711DE610" w14:textId="0F5C54AE"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230FEB1A" w14:textId="18D318DB"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6845EBC1" w14:textId="77777777" w:rsidTr="00CA3A5C">
        <w:tc>
          <w:tcPr>
            <w:tcW w:w="2409" w:type="dxa"/>
            <w:gridSpan w:val="2"/>
            <w:shd w:val="clear" w:color="auto" w:fill="FFFFFF"/>
          </w:tcPr>
          <w:p w14:paraId="04C2DF08" w14:textId="66A43068"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shd w:val="clear" w:color="auto" w:fill="FFFFFF"/>
            <w:tcMar>
              <w:top w:w="0" w:type="dxa"/>
              <w:left w:w="0" w:type="dxa"/>
              <w:bottom w:w="0" w:type="dxa"/>
              <w:right w:w="0" w:type="dxa"/>
            </w:tcMar>
          </w:tcPr>
          <w:p w14:paraId="42F2D78D" w14:textId="13DB4B58"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shd w:val="clear" w:color="auto" w:fill="FFFFFF"/>
            <w:tcMar>
              <w:top w:w="0" w:type="dxa"/>
              <w:left w:w="0" w:type="dxa"/>
              <w:bottom w:w="0" w:type="dxa"/>
              <w:right w:w="0" w:type="dxa"/>
            </w:tcMar>
          </w:tcPr>
          <w:p w14:paraId="7944050D" w14:textId="525E9890"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shd w:val="clear" w:color="auto" w:fill="FFFFFF"/>
            <w:tcMar>
              <w:top w:w="0" w:type="dxa"/>
              <w:left w:w="0" w:type="dxa"/>
              <w:bottom w:w="0" w:type="dxa"/>
              <w:right w:w="0" w:type="dxa"/>
            </w:tcMar>
          </w:tcPr>
          <w:p w14:paraId="4182B2D7" w14:textId="1D57284E"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4E13CA55" w14:textId="7CF33B1C"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610AA393" w14:textId="77777777" w:rsidTr="00CA3A5C">
        <w:tc>
          <w:tcPr>
            <w:tcW w:w="2409" w:type="dxa"/>
            <w:gridSpan w:val="2"/>
          </w:tcPr>
          <w:p w14:paraId="5D7232E3" w14:textId="4F013DC1"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01171E43" w14:textId="3DB8D89B"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6EF0A41D" w14:textId="7E462DC0"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20D4DA15" w14:textId="4CB31098"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0BF2C13" w14:textId="2CAB5B86"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617AA1C9" w14:textId="77777777" w:rsidTr="00CA3A5C">
        <w:tc>
          <w:tcPr>
            <w:tcW w:w="2409" w:type="dxa"/>
            <w:gridSpan w:val="2"/>
          </w:tcPr>
          <w:p w14:paraId="703233F6" w14:textId="24B7349F"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51006458" w14:textId="68CAB372"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1716671A" w14:textId="31AF6241"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517E0FD5" w14:textId="1E2588EA"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6C3251D7" w14:textId="52FF4AAB"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145915B4" w14:textId="77777777" w:rsidTr="00CA3A5C">
        <w:tc>
          <w:tcPr>
            <w:tcW w:w="2409" w:type="dxa"/>
            <w:gridSpan w:val="2"/>
            <w:shd w:val="clear" w:color="auto" w:fill="FFFFFF"/>
          </w:tcPr>
          <w:p w14:paraId="389D7F73" w14:textId="469ABE12"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lastRenderedPageBreak/>
              <w:t>«інформація, доступ до якої обмежено»</w:t>
            </w:r>
          </w:p>
        </w:tc>
        <w:tc>
          <w:tcPr>
            <w:tcW w:w="2410" w:type="dxa"/>
            <w:gridSpan w:val="2"/>
            <w:shd w:val="clear" w:color="auto" w:fill="FFFFFF"/>
            <w:tcMar>
              <w:top w:w="0" w:type="dxa"/>
              <w:left w:w="0" w:type="dxa"/>
              <w:bottom w:w="0" w:type="dxa"/>
              <w:right w:w="0" w:type="dxa"/>
            </w:tcMar>
          </w:tcPr>
          <w:p w14:paraId="0D2F3A0B" w14:textId="667DAB11"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shd w:val="clear" w:color="auto" w:fill="FFFFFF"/>
            <w:tcMar>
              <w:top w:w="0" w:type="dxa"/>
              <w:left w:w="0" w:type="dxa"/>
              <w:bottom w:w="0" w:type="dxa"/>
              <w:right w:w="0" w:type="dxa"/>
            </w:tcMar>
          </w:tcPr>
          <w:p w14:paraId="67D2749C" w14:textId="66CE37B3"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shd w:val="clear" w:color="auto" w:fill="FFFFFF"/>
            <w:tcMar>
              <w:top w:w="0" w:type="dxa"/>
              <w:left w:w="0" w:type="dxa"/>
              <w:bottom w:w="0" w:type="dxa"/>
              <w:right w:w="0" w:type="dxa"/>
            </w:tcMar>
          </w:tcPr>
          <w:p w14:paraId="0FD082DB" w14:textId="6D938A25"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4D38BA8A" w14:textId="0A6B0491"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105F18C3" w14:textId="77777777" w:rsidTr="00CA3A5C">
        <w:tc>
          <w:tcPr>
            <w:tcW w:w="2409" w:type="dxa"/>
            <w:gridSpan w:val="2"/>
            <w:shd w:val="clear" w:color="auto" w:fill="FFFFFF"/>
          </w:tcPr>
          <w:p w14:paraId="38A25E80" w14:textId="2EC71F7B"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shd w:val="clear" w:color="auto" w:fill="FFFFFF"/>
            <w:tcMar>
              <w:top w:w="0" w:type="dxa"/>
              <w:left w:w="0" w:type="dxa"/>
              <w:bottom w:w="0" w:type="dxa"/>
              <w:right w:w="0" w:type="dxa"/>
            </w:tcMar>
          </w:tcPr>
          <w:p w14:paraId="4810329C" w14:textId="13623AB0"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shd w:val="clear" w:color="auto" w:fill="FFFFFF"/>
            <w:tcMar>
              <w:top w:w="0" w:type="dxa"/>
              <w:left w:w="0" w:type="dxa"/>
              <w:bottom w:w="0" w:type="dxa"/>
              <w:right w:w="0" w:type="dxa"/>
            </w:tcMar>
          </w:tcPr>
          <w:p w14:paraId="307269E8" w14:textId="61665EF9"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shd w:val="clear" w:color="auto" w:fill="FFFFFF"/>
            <w:tcMar>
              <w:top w:w="0" w:type="dxa"/>
              <w:left w:w="0" w:type="dxa"/>
              <w:bottom w:w="0" w:type="dxa"/>
              <w:right w:w="0" w:type="dxa"/>
            </w:tcMar>
          </w:tcPr>
          <w:p w14:paraId="3055BDF4" w14:textId="1AD080A0"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6464F6DB" w14:textId="3DE2EF5A"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3659B2F2" w14:textId="77777777" w:rsidTr="00CA3A5C">
        <w:tc>
          <w:tcPr>
            <w:tcW w:w="2409" w:type="dxa"/>
            <w:gridSpan w:val="2"/>
            <w:shd w:val="clear" w:color="auto" w:fill="FFFFFF"/>
          </w:tcPr>
          <w:p w14:paraId="2B45A537" w14:textId="74660802"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shd w:val="clear" w:color="auto" w:fill="FFFFFF"/>
            <w:tcMar>
              <w:top w:w="0" w:type="dxa"/>
              <w:left w:w="0" w:type="dxa"/>
              <w:bottom w:w="0" w:type="dxa"/>
              <w:right w:w="0" w:type="dxa"/>
            </w:tcMar>
          </w:tcPr>
          <w:p w14:paraId="29E0078C" w14:textId="4BB57B47"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shd w:val="clear" w:color="auto" w:fill="FFFFFF"/>
            <w:tcMar>
              <w:top w:w="0" w:type="dxa"/>
              <w:left w:w="0" w:type="dxa"/>
              <w:bottom w:w="0" w:type="dxa"/>
              <w:right w:w="0" w:type="dxa"/>
            </w:tcMar>
          </w:tcPr>
          <w:p w14:paraId="128E542A" w14:textId="2263AAF5"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shd w:val="clear" w:color="auto" w:fill="FFFFFF"/>
            <w:tcMar>
              <w:top w:w="0" w:type="dxa"/>
              <w:left w:w="0" w:type="dxa"/>
              <w:bottom w:w="0" w:type="dxa"/>
              <w:right w:w="0" w:type="dxa"/>
            </w:tcMar>
          </w:tcPr>
          <w:p w14:paraId="793F7B9D" w14:textId="677E45EA"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13762442" w14:textId="4C7F3C51"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6D44F5E3" w14:textId="77777777" w:rsidTr="00CA3A5C">
        <w:tc>
          <w:tcPr>
            <w:tcW w:w="2409" w:type="dxa"/>
            <w:gridSpan w:val="2"/>
          </w:tcPr>
          <w:p w14:paraId="2A32C5E2" w14:textId="1709AEF4"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78DE2C04" w14:textId="2296485E"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7E4B8924" w14:textId="3FAD7888"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32D9154D" w14:textId="111B4657"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4D13021D" w14:textId="6AC8B46F"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3B68489B" w14:textId="77777777" w:rsidTr="00CA3A5C">
        <w:tc>
          <w:tcPr>
            <w:tcW w:w="2409" w:type="dxa"/>
            <w:gridSpan w:val="2"/>
          </w:tcPr>
          <w:p w14:paraId="099A0020" w14:textId="5C82E706"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74038C6F" w14:textId="45FB1DD3"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472F8319" w14:textId="7F0BFA2A"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04C52AD4" w14:textId="11250F94"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1B08CB34" w14:textId="2A7BA573"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12DBFD99" w14:textId="77777777" w:rsidTr="00CA3A5C">
        <w:tc>
          <w:tcPr>
            <w:tcW w:w="2409" w:type="dxa"/>
            <w:gridSpan w:val="2"/>
          </w:tcPr>
          <w:p w14:paraId="2AB63D6C" w14:textId="1A7CC961"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2C5F2D48" w14:textId="0DB58FEE"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5A58DCDA" w14:textId="6D6CBBE7"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1E1D6BCB" w14:textId="29A3C58E"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69BD00FE" w14:textId="2A88D369"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6FA89D3C" w14:textId="77777777" w:rsidTr="00CA3A5C">
        <w:tc>
          <w:tcPr>
            <w:tcW w:w="2409" w:type="dxa"/>
            <w:gridSpan w:val="2"/>
          </w:tcPr>
          <w:p w14:paraId="1C9C8A96" w14:textId="62C9B5D9"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3C7D5237" w14:textId="2BE6F3E0"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2EC7EAE3" w14:textId="41009E4A"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468AD750" w14:textId="1BA0DA95"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772F187" w14:textId="049A72C1"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56C5A164" w14:textId="77777777" w:rsidTr="00CA3A5C">
        <w:trPr>
          <w:trHeight w:val="262"/>
        </w:trPr>
        <w:tc>
          <w:tcPr>
            <w:tcW w:w="2409" w:type="dxa"/>
            <w:gridSpan w:val="2"/>
          </w:tcPr>
          <w:p w14:paraId="32A4F4CB" w14:textId="3FF1547D"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7D4FDC18" w14:textId="2156EA48"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7BBB8870" w14:textId="601E4E91"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646E3D7A" w14:textId="464C5121"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743956D8" w14:textId="590A4EDC"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0B4784FF" w14:textId="77777777" w:rsidTr="00CA3A5C">
        <w:tc>
          <w:tcPr>
            <w:tcW w:w="2409" w:type="dxa"/>
            <w:gridSpan w:val="2"/>
          </w:tcPr>
          <w:p w14:paraId="76CD5C28" w14:textId="306EC675"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3F555AC6" w14:textId="5F68E26F"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48883BAA" w14:textId="2625AC4B"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2D65CB84" w14:textId="0EE25EA8"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353D49DD" w14:textId="030E6124"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589B1096" w14:textId="77777777" w:rsidTr="00CA3A5C">
        <w:tc>
          <w:tcPr>
            <w:tcW w:w="2409" w:type="dxa"/>
            <w:gridSpan w:val="2"/>
          </w:tcPr>
          <w:p w14:paraId="51C5D8B8" w14:textId="014A0C79"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2E17D985" w14:textId="4C3F111A"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64009284" w14:textId="1BE79A65"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0501AB92" w14:textId="066190A1"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C1FBCCF" w14:textId="00351C68"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028765B4" w14:textId="77777777" w:rsidTr="00CA3A5C">
        <w:tc>
          <w:tcPr>
            <w:tcW w:w="2409" w:type="dxa"/>
            <w:gridSpan w:val="2"/>
          </w:tcPr>
          <w:p w14:paraId="4FD83DF5" w14:textId="2928156F"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lastRenderedPageBreak/>
              <w:t>«інформація, доступ до якої обмежено»</w:t>
            </w:r>
          </w:p>
        </w:tc>
        <w:tc>
          <w:tcPr>
            <w:tcW w:w="2410" w:type="dxa"/>
            <w:gridSpan w:val="2"/>
            <w:tcMar>
              <w:top w:w="0" w:type="dxa"/>
              <w:left w:w="0" w:type="dxa"/>
              <w:bottom w:w="0" w:type="dxa"/>
              <w:right w:w="0" w:type="dxa"/>
            </w:tcMar>
          </w:tcPr>
          <w:p w14:paraId="35CDB652" w14:textId="0795C9D6"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2FD84B38" w14:textId="61B1A8F7"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17CA7E9C" w14:textId="69024A12"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4E67E34A" w14:textId="6A449A24"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37C64343" w14:textId="77777777" w:rsidTr="00CA3A5C">
        <w:tc>
          <w:tcPr>
            <w:tcW w:w="2409" w:type="dxa"/>
            <w:gridSpan w:val="2"/>
          </w:tcPr>
          <w:p w14:paraId="1F55595F" w14:textId="63EAA6E1"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28526715" w14:textId="1E9CAEC8"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7C496BBD" w14:textId="18E36018"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27B72D12" w14:textId="1E078B14"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3948C54F" w14:textId="2316CFA3"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35453C51" w14:textId="77777777" w:rsidTr="00CA3A5C">
        <w:tc>
          <w:tcPr>
            <w:tcW w:w="2409" w:type="dxa"/>
            <w:gridSpan w:val="2"/>
          </w:tcPr>
          <w:p w14:paraId="4C0F39D4" w14:textId="6F371FA3"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7F2A67B5" w14:textId="55F9CB02"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18D987F6" w14:textId="63974CDE"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6C41AFEC" w14:textId="1EB758FE"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F06DC7C" w14:textId="525599FC"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2C4E1966" w14:textId="77777777" w:rsidTr="00CA3A5C">
        <w:tc>
          <w:tcPr>
            <w:tcW w:w="2409" w:type="dxa"/>
            <w:gridSpan w:val="2"/>
          </w:tcPr>
          <w:p w14:paraId="3C27BCE7" w14:textId="2878A85D"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5B86BCB6" w14:textId="42564B51"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5B02874E" w14:textId="711AA6F4"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0B0D987A" w14:textId="27D48249"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39F2B55" w14:textId="7F7DC00B"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57100CD4" w14:textId="77777777" w:rsidTr="00CA3A5C">
        <w:tc>
          <w:tcPr>
            <w:tcW w:w="2409" w:type="dxa"/>
            <w:gridSpan w:val="2"/>
          </w:tcPr>
          <w:p w14:paraId="4B311667" w14:textId="1FC4A0F2"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353537AC" w14:textId="6682E946"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55A59B8C" w14:textId="2865801E"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4D4D3070" w14:textId="1FFFAC95"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54805B7" w14:textId="4EB42B2F"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6598D9A1" w14:textId="77777777" w:rsidTr="00CA3A5C">
        <w:tc>
          <w:tcPr>
            <w:tcW w:w="2409" w:type="dxa"/>
            <w:gridSpan w:val="2"/>
          </w:tcPr>
          <w:p w14:paraId="1DC90892" w14:textId="406996F3"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445A7D90" w14:textId="65325EC0"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5E8FE3D0" w14:textId="2A923E04"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51238EFC" w14:textId="6264C32A"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C312D04" w14:textId="4B5C43D3"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15AD5AD9" w14:textId="77777777" w:rsidTr="00CA3A5C">
        <w:tc>
          <w:tcPr>
            <w:tcW w:w="2409" w:type="dxa"/>
            <w:gridSpan w:val="2"/>
          </w:tcPr>
          <w:p w14:paraId="33E1D3E6" w14:textId="3F180F06"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798AF34C" w14:textId="70FB536A"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62A49528" w14:textId="111C0CA9"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5EFB04C2" w14:textId="6DD2F781"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EF26F86" w14:textId="590D714F"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16793271" w14:textId="77777777" w:rsidTr="00CA3A5C">
        <w:tc>
          <w:tcPr>
            <w:tcW w:w="2409" w:type="dxa"/>
            <w:gridSpan w:val="2"/>
          </w:tcPr>
          <w:p w14:paraId="3682F147" w14:textId="7821315F"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586EFE58" w14:textId="6CF59B0D"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35204FBC" w14:textId="33C40232"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339FAA00" w14:textId="06B5EA90"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0F499F84" w14:textId="44456807"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0A91686E" w14:textId="77777777" w:rsidTr="00CA3A5C">
        <w:tc>
          <w:tcPr>
            <w:tcW w:w="2409" w:type="dxa"/>
            <w:gridSpan w:val="2"/>
          </w:tcPr>
          <w:p w14:paraId="4290E853" w14:textId="61A75DD9"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4C2D98BC" w14:textId="2AE748D5"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0C49434F" w14:textId="4C4B5FC8"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71A7ED76" w14:textId="37EA6318"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24DB7CF" w14:textId="718CA082"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5BEF1107" w14:textId="77777777" w:rsidTr="00CA3A5C">
        <w:tc>
          <w:tcPr>
            <w:tcW w:w="2409" w:type="dxa"/>
            <w:gridSpan w:val="2"/>
          </w:tcPr>
          <w:p w14:paraId="075FEA7A" w14:textId="59023C7D"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05B30BBD" w14:textId="4411D4A6"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40D5F4BA" w14:textId="406A5A73"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6B1A5DB5" w14:textId="319EF3AE"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6D89D64C" w14:textId="222E5747"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5F8D1645" w14:textId="77777777" w:rsidTr="00CA3A5C">
        <w:tc>
          <w:tcPr>
            <w:tcW w:w="2409" w:type="dxa"/>
            <w:gridSpan w:val="2"/>
          </w:tcPr>
          <w:p w14:paraId="7D6D1746" w14:textId="71FCEE74"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lastRenderedPageBreak/>
              <w:t>«інформація, доступ до якої обмежено»</w:t>
            </w:r>
          </w:p>
        </w:tc>
        <w:tc>
          <w:tcPr>
            <w:tcW w:w="2410" w:type="dxa"/>
            <w:gridSpan w:val="2"/>
            <w:tcMar>
              <w:top w:w="0" w:type="dxa"/>
              <w:left w:w="0" w:type="dxa"/>
              <w:bottom w:w="0" w:type="dxa"/>
              <w:right w:w="0" w:type="dxa"/>
            </w:tcMar>
          </w:tcPr>
          <w:p w14:paraId="5D22E18C" w14:textId="5A5372B0"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1E33A149" w14:textId="27799FBA"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3DBF36CD" w14:textId="5B190DF4"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6BA622AC" w14:textId="62E1C727"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009C4DDC" w14:textId="77777777" w:rsidTr="00CA3A5C">
        <w:tc>
          <w:tcPr>
            <w:tcW w:w="2409" w:type="dxa"/>
            <w:gridSpan w:val="2"/>
          </w:tcPr>
          <w:p w14:paraId="429C4396" w14:textId="456F748B"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7FD9A841" w14:textId="618E83F1"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5C18D2DA" w14:textId="69B54E10"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3F5DDE2C" w14:textId="0D90EF23"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0F2103D2" w14:textId="07FA7349"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7369FB68" w14:textId="77777777" w:rsidTr="00CA3A5C">
        <w:tc>
          <w:tcPr>
            <w:tcW w:w="2409" w:type="dxa"/>
            <w:gridSpan w:val="2"/>
            <w:tcBorders>
              <w:bottom w:val="single" w:sz="4" w:space="0" w:color="000000"/>
            </w:tcBorders>
          </w:tcPr>
          <w:p w14:paraId="076397BD" w14:textId="4E952752"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Borders>
              <w:bottom w:val="single" w:sz="4" w:space="0" w:color="000000"/>
            </w:tcBorders>
            <w:tcMar>
              <w:top w:w="0" w:type="dxa"/>
              <w:left w:w="0" w:type="dxa"/>
              <w:bottom w:w="0" w:type="dxa"/>
              <w:right w:w="0" w:type="dxa"/>
            </w:tcMar>
          </w:tcPr>
          <w:p w14:paraId="12C0E496" w14:textId="5227AA94"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Borders>
              <w:bottom w:val="single" w:sz="4" w:space="0" w:color="000000"/>
            </w:tcBorders>
            <w:tcMar>
              <w:top w:w="0" w:type="dxa"/>
              <w:left w:w="0" w:type="dxa"/>
              <w:bottom w:w="0" w:type="dxa"/>
              <w:right w:w="0" w:type="dxa"/>
            </w:tcMar>
          </w:tcPr>
          <w:p w14:paraId="0D0E12F1" w14:textId="4138DF7A"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Borders>
              <w:bottom w:val="single" w:sz="4" w:space="0" w:color="000000"/>
            </w:tcBorders>
            <w:tcMar>
              <w:top w:w="0" w:type="dxa"/>
              <w:left w:w="0" w:type="dxa"/>
              <w:bottom w:w="0" w:type="dxa"/>
              <w:right w:w="0" w:type="dxa"/>
            </w:tcMar>
          </w:tcPr>
          <w:p w14:paraId="6FF96B78" w14:textId="161C53F0"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4E9CE0D4" w14:textId="6AC8FE5A"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5E4B5487" w14:textId="77777777" w:rsidTr="00CA3A5C">
        <w:tc>
          <w:tcPr>
            <w:tcW w:w="2409" w:type="dxa"/>
            <w:gridSpan w:val="2"/>
          </w:tcPr>
          <w:p w14:paraId="43DEAF2E" w14:textId="18342A1A"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Mar>
              <w:top w:w="0" w:type="dxa"/>
              <w:left w:w="0" w:type="dxa"/>
              <w:bottom w:w="0" w:type="dxa"/>
              <w:right w:w="0" w:type="dxa"/>
            </w:tcMar>
          </w:tcPr>
          <w:p w14:paraId="50F34EDA" w14:textId="4B3D3D95"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Mar>
              <w:top w:w="0" w:type="dxa"/>
              <w:left w:w="0" w:type="dxa"/>
              <w:bottom w:w="0" w:type="dxa"/>
              <w:right w:w="0" w:type="dxa"/>
            </w:tcMar>
          </w:tcPr>
          <w:p w14:paraId="2124E48D" w14:textId="24E40829"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Mar>
              <w:top w:w="0" w:type="dxa"/>
              <w:left w:w="0" w:type="dxa"/>
              <w:bottom w:w="0" w:type="dxa"/>
              <w:right w:w="0" w:type="dxa"/>
            </w:tcMar>
          </w:tcPr>
          <w:p w14:paraId="1F60C985" w14:textId="6771B9FB"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F1FB40E" w14:textId="1D77FB4E"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r w:rsidR="00371CC9" w:rsidRPr="003E41FA" w14:paraId="3A581073" w14:textId="77777777" w:rsidTr="00CA3A5C">
        <w:tc>
          <w:tcPr>
            <w:tcW w:w="2409" w:type="dxa"/>
            <w:gridSpan w:val="2"/>
            <w:tcBorders>
              <w:bottom w:val="single" w:sz="4" w:space="0" w:color="000000"/>
            </w:tcBorders>
          </w:tcPr>
          <w:p w14:paraId="0AF697E9" w14:textId="4430D9B4"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410" w:type="dxa"/>
            <w:gridSpan w:val="2"/>
            <w:tcBorders>
              <w:bottom w:val="single" w:sz="4" w:space="0" w:color="000000"/>
            </w:tcBorders>
            <w:tcMar>
              <w:top w:w="0" w:type="dxa"/>
              <w:left w:w="0" w:type="dxa"/>
              <w:bottom w:w="0" w:type="dxa"/>
              <w:right w:w="0" w:type="dxa"/>
            </w:tcMar>
          </w:tcPr>
          <w:p w14:paraId="312E8975" w14:textId="7B0D420A"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2268" w:type="dxa"/>
            <w:gridSpan w:val="2"/>
            <w:tcBorders>
              <w:bottom w:val="single" w:sz="4" w:space="0" w:color="000000"/>
            </w:tcBorders>
            <w:tcMar>
              <w:top w:w="0" w:type="dxa"/>
              <w:left w:w="0" w:type="dxa"/>
              <w:bottom w:w="0" w:type="dxa"/>
              <w:right w:w="0" w:type="dxa"/>
            </w:tcMar>
          </w:tcPr>
          <w:p w14:paraId="615C0FBD" w14:textId="064C0A4F"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c>
          <w:tcPr>
            <w:tcW w:w="3118" w:type="dxa"/>
            <w:tcBorders>
              <w:bottom w:val="single" w:sz="4" w:space="0" w:color="000000"/>
            </w:tcBorders>
            <w:tcMar>
              <w:top w:w="0" w:type="dxa"/>
              <w:left w:w="0" w:type="dxa"/>
              <w:bottom w:w="0" w:type="dxa"/>
              <w:right w:w="0" w:type="dxa"/>
            </w:tcMar>
          </w:tcPr>
          <w:p w14:paraId="23D4B561" w14:textId="3084617D" w:rsidR="00371CC9" w:rsidRPr="003E41FA" w:rsidRDefault="00371CC9" w:rsidP="00371CC9">
            <w:pPr>
              <w:spacing w:before="120" w:after="120"/>
              <w:jc w:val="center"/>
              <w:rPr>
                <w:rFonts w:ascii="Times New Roman" w:eastAsia="Times New Roman" w:hAnsi="Times New Roman" w:cs="Times New Roman"/>
                <w:sz w:val="24"/>
                <w:szCs w:val="24"/>
                <w:u w:val="single"/>
              </w:rPr>
            </w:pPr>
            <w:r w:rsidRPr="00E104E9">
              <w:rPr>
                <w:rFonts w:ascii="Times New Roman" w:hAnsi="Times New Roman" w:cs="Times New Roman"/>
                <w:i/>
                <w:sz w:val="24"/>
                <w:szCs w:val="24"/>
                <w:lang w:val="uk-UA"/>
              </w:rPr>
              <w:t>«інформація, доступ до якої обмежено»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323F1D69" w14:textId="0F87985D" w:rsidR="00371CC9" w:rsidRPr="003E41FA" w:rsidRDefault="00371CC9" w:rsidP="00371CC9">
            <w:pPr>
              <w:spacing w:before="120" w:after="120"/>
              <w:jc w:val="center"/>
              <w:rPr>
                <w:rFonts w:ascii="Times New Roman" w:eastAsia="Times New Roman" w:hAnsi="Times New Roman" w:cs="Times New Roman"/>
                <w:sz w:val="24"/>
                <w:szCs w:val="24"/>
              </w:rPr>
            </w:pPr>
            <w:r w:rsidRPr="00E104E9">
              <w:rPr>
                <w:rFonts w:ascii="Times New Roman" w:hAnsi="Times New Roman" w:cs="Times New Roman"/>
                <w:i/>
                <w:sz w:val="24"/>
                <w:szCs w:val="24"/>
                <w:lang w:val="uk-UA"/>
              </w:rPr>
              <w:t>«інформація, доступ до якої обмежено»</w:t>
            </w:r>
          </w:p>
        </w:tc>
      </w:tr>
    </w:tbl>
    <w:p w14:paraId="2E59C8D9" w14:textId="40F6499A" w:rsidR="00582751" w:rsidRDefault="00582751" w:rsidP="00582751">
      <w:pPr>
        <w:spacing w:before="120" w:after="120" w:line="240" w:lineRule="auto"/>
        <w:rPr>
          <w:rFonts w:ascii="Times New Roman" w:eastAsia="Times New Roman" w:hAnsi="Times New Roman" w:cs="Times New Roman"/>
          <w:b/>
          <w:sz w:val="24"/>
          <w:szCs w:val="24"/>
        </w:rPr>
      </w:pPr>
    </w:p>
    <w:p w14:paraId="437281B2" w14:textId="1AE660F5" w:rsidR="00582751" w:rsidRDefault="00582751" w:rsidP="00582751">
      <w:pPr>
        <w:spacing w:before="120" w:after="120" w:line="240" w:lineRule="auto"/>
        <w:rPr>
          <w:rFonts w:ascii="Times New Roman" w:eastAsia="Times New Roman" w:hAnsi="Times New Roman" w:cs="Times New Roman"/>
          <w:b/>
          <w:sz w:val="24"/>
          <w:szCs w:val="24"/>
        </w:rPr>
      </w:pPr>
    </w:p>
    <w:p w14:paraId="132261EF" w14:textId="2913D9E1" w:rsidR="00582751" w:rsidRDefault="00582751" w:rsidP="00582751">
      <w:pPr>
        <w:spacing w:before="120" w:after="120" w:line="240" w:lineRule="auto"/>
        <w:rPr>
          <w:rFonts w:ascii="Times New Roman" w:eastAsia="Times New Roman" w:hAnsi="Times New Roman" w:cs="Times New Roman"/>
          <w:b/>
          <w:sz w:val="24"/>
          <w:szCs w:val="24"/>
        </w:rPr>
      </w:pPr>
    </w:p>
    <w:p w14:paraId="799A4E39" w14:textId="2FB7D778" w:rsidR="00582751" w:rsidRDefault="00582751" w:rsidP="00582751">
      <w:pPr>
        <w:spacing w:before="120" w:after="120" w:line="240" w:lineRule="auto"/>
        <w:rPr>
          <w:rFonts w:ascii="Times New Roman" w:eastAsia="Times New Roman" w:hAnsi="Times New Roman" w:cs="Times New Roman"/>
          <w:b/>
          <w:sz w:val="24"/>
          <w:szCs w:val="24"/>
        </w:rPr>
      </w:pPr>
    </w:p>
    <w:p w14:paraId="3AD1ECB0" w14:textId="2271EA77" w:rsidR="00582751" w:rsidRDefault="00582751" w:rsidP="00582751">
      <w:pPr>
        <w:spacing w:before="120" w:after="120" w:line="240" w:lineRule="auto"/>
        <w:rPr>
          <w:rFonts w:ascii="Times New Roman" w:eastAsia="Times New Roman" w:hAnsi="Times New Roman" w:cs="Times New Roman"/>
          <w:b/>
          <w:sz w:val="24"/>
          <w:szCs w:val="24"/>
        </w:rPr>
      </w:pPr>
    </w:p>
    <w:p w14:paraId="073C987F" w14:textId="3AB2FBA1" w:rsidR="00582751" w:rsidRDefault="00582751" w:rsidP="00582751">
      <w:pPr>
        <w:spacing w:before="120" w:after="120" w:line="240" w:lineRule="auto"/>
        <w:rPr>
          <w:rFonts w:ascii="Times New Roman" w:eastAsia="Times New Roman" w:hAnsi="Times New Roman" w:cs="Times New Roman"/>
          <w:b/>
          <w:sz w:val="24"/>
          <w:szCs w:val="24"/>
        </w:rPr>
      </w:pPr>
    </w:p>
    <w:p w14:paraId="7F6C31DE" w14:textId="74C1FE71" w:rsidR="00582751" w:rsidRDefault="00582751" w:rsidP="00582751">
      <w:pPr>
        <w:spacing w:before="120" w:after="120" w:line="240" w:lineRule="auto"/>
        <w:rPr>
          <w:rFonts w:ascii="Times New Roman" w:eastAsia="Times New Roman" w:hAnsi="Times New Roman" w:cs="Times New Roman"/>
          <w:b/>
          <w:sz w:val="24"/>
          <w:szCs w:val="24"/>
        </w:rPr>
      </w:pPr>
    </w:p>
    <w:p w14:paraId="514B2B5D" w14:textId="4BCB616E" w:rsidR="00582751" w:rsidRDefault="00582751" w:rsidP="00582751">
      <w:pPr>
        <w:spacing w:before="120" w:after="120" w:line="240" w:lineRule="auto"/>
        <w:rPr>
          <w:rFonts w:ascii="Times New Roman" w:eastAsia="Times New Roman" w:hAnsi="Times New Roman" w:cs="Times New Roman"/>
          <w:b/>
          <w:sz w:val="24"/>
          <w:szCs w:val="24"/>
        </w:rPr>
      </w:pPr>
    </w:p>
    <w:p w14:paraId="5465A036" w14:textId="59C01CFE" w:rsidR="00582751" w:rsidRDefault="00582751" w:rsidP="00582751">
      <w:pPr>
        <w:spacing w:before="120" w:after="120" w:line="240" w:lineRule="auto"/>
        <w:rPr>
          <w:rFonts w:ascii="Times New Roman" w:eastAsia="Times New Roman" w:hAnsi="Times New Roman" w:cs="Times New Roman"/>
          <w:b/>
          <w:sz w:val="24"/>
          <w:szCs w:val="24"/>
        </w:rPr>
      </w:pPr>
    </w:p>
    <w:p w14:paraId="3A253343" w14:textId="7EAAA00D" w:rsidR="00582751" w:rsidRDefault="00582751" w:rsidP="00582751">
      <w:pPr>
        <w:spacing w:before="120" w:after="120" w:line="240" w:lineRule="auto"/>
        <w:rPr>
          <w:rFonts w:ascii="Times New Roman" w:eastAsia="Times New Roman" w:hAnsi="Times New Roman" w:cs="Times New Roman"/>
          <w:b/>
          <w:sz w:val="24"/>
          <w:szCs w:val="24"/>
        </w:rPr>
      </w:pPr>
    </w:p>
    <w:p w14:paraId="72CB2175" w14:textId="75CF86C1" w:rsidR="00CA3A5C" w:rsidRDefault="00CA3A5C" w:rsidP="00582751">
      <w:pPr>
        <w:spacing w:before="120" w:after="120" w:line="240" w:lineRule="auto"/>
        <w:rPr>
          <w:rFonts w:ascii="Times New Roman" w:eastAsia="Times New Roman" w:hAnsi="Times New Roman" w:cs="Times New Roman"/>
          <w:b/>
          <w:sz w:val="24"/>
          <w:szCs w:val="24"/>
        </w:rPr>
      </w:pPr>
    </w:p>
    <w:p w14:paraId="357180B1" w14:textId="5E62D367" w:rsidR="00CA3A5C" w:rsidRDefault="00CA3A5C" w:rsidP="00582751">
      <w:pPr>
        <w:spacing w:before="120" w:after="120" w:line="240" w:lineRule="auto"/>
        <w:rPr>
          <w:rFonts w:ascii="Times New Roman" w:eastAsia="Times New Roman" w:hAnsi="Times New Roman" w:cs="Times New Roman"/>
          <w:b/>
          <w:sz w:val="24"/>
          <w:szCs w:val="24"/>
        </w:rPr>
      </w:pPr>
    </w:p>
    <w:p w14:paraId="1054ECBD" w14:textId="77777777" w:rsidR="00CA3A5C" w:rsidRDefault="00CA3A5C" w:rsidP="00582751">
      <w:pPr>
        <w:spacing w:before="120" w:after="120" w:line="240" w:lineRule="auto"/>
        <w:rPr>
          <w:rFonts w:ascii="Times New Roman" w:eastAsia="Times New Roman" w:hAnsi="Times New Roman" w:cs="Times New Roman"/>
          <w:b/>
          <w:sz w:val="24"/>
          <w:szCs w:val="24"/>
        </w:rPr>
      </w:pPr>
    </w:p>
    <w:p w14:paraId="457B0074" w14:textId="64609B63" w:rsidR="00582751" w:rsidRPr="003E41FA" w:rsidRDefault="00582751" w:rsidP="00582751">
      <w:pPr>
        <w:numPr>
          <w:ilvl w:val="0"/>
          <w:numId w:val="24"/>
        </w:numPr>
        <w:spacing w:before="120" w:after="120" w:line="259" w:lineRule="auto"/>
        <w:rPr>
          <w:rFonts w:ascii="Times New Roman" w:eastAsia="Times New Roman" w:hAnsi="Times New Roman" w:cs="Times New Roman"/>
          <w:b/>
          <w:sz w:val="24"/>
          <w:szCs w:val="24"/>
        </w:rPr>
      </w:pPr>
      <w:r w:rsidRPr="003E41FA">
        <w:rPr>
          <w:rFonts w:ascii="Times New Roman" w:eastAsia="Times New Roman" w:hAnsi="Times New Roman" w:cs="Times New Roman"/>
          <w:b/>
          <w:sz w:val="24"/>
          <w:szCs w:val="24"/>
        </w:rPr>
        <w:lastRenderedPageBreak/>
        <w:t xml:space="preserve">Рекламні ролики, що розміщувались у соціальних мережах </w:t>
      </w:r>
      <w:r w:rsidR="009658EB">
        <w:rPr>
          <w:rFonts w:ascii="Times New Roman" w:eastAsia="Times New Roman" w:hAnsi="Times New Roman" w:cs="Times New Roman"/>
          <w:b/>
          <w:sz w:val="24"/>
          <w:szCs w:val="24"/>
          <w:lang w:val="uk-UA"/>
        </w:rPr>
        <w:t>«Фейсбук»</w:t>
      </w:r>
      <w:r w:rsidR="009658EB" w:rsidRPr="003E41FA">
        <w:rPr>
          <w:rFonts w:ascii="Times New Roman" w:eastAsia="Times New Roman" w:hAnsi="Times New Roman" w:cs="Times New Roman"/>
          <w:b/>
          <w:sz w:val="24"/>
          <w:szCs w:val="24"/>
        </w:rPr>
        <w:t xml:space="preserve"> </w:t>
      </w:r>
      <w:r w:rsidRPr="003E41FA">
        <w:rPr>
          <w:rFonts w:ascii="Times New Roman" w:eastAsia="Times New Roman" w:hAnsi="Times New Roman" w:cs="Times New Roman"/>
          <w:b/>
          <w:sz w:val="24"/>
          <w:szCs w:val="24"/>
        </w:rPr>
        <w:t xml:space="preserve">та </w:t>
      </w:r>
      <w:r w:rsidR="009658EB">
        <w:rPr>
          <w:rFonts w:ascii="Times New Roman" w:eastAsia="Times New Roman" w:hAnsi="Times New Roman" w:cs="Times New Roman"/>
          <w:b/>
          <w:sz w:val="24"/>
          <w:szCs w:val="24"/>
          <w:lang w:val="uk-UA"/>
        </w:rPr>
        <w:t>«Інстаграм</w:t>
      </w:r>
      <w:r w:rsidRPr="003E41FA">
        <w:rPr>
          <w:rFonts w:ascii="Times New Roman" w:eastAsia="Times New Roman" w:hAnsi="Times New Roman" w:cs="Times New Roman"/>
          <w:b/>
          <w:sz w:val="24"/>
          <w:szCs w:val="24"/>
        </w:rPr>
        <w:t>:</w:t>
      </w:r>
    </w:p>
    <w:p w14:paraId="1ACD30E5" w14:textId="77777777" w:rsidR="00582751" w:rsidRPr="003E41FA" w:rsidRDefault="00582751" w:rsidP="00582751">
      <w:pPr>
        <w:spacing w:before="120" w:after="120" w:line="259" w:lineRule="auto"/>
        <w:rPr>
          <w:rFonts w:ascii="Times New Roman" w:eastAsia="Times New Roman" w:hAnsi="Times New Roman" w:cs="Times New Roman"/>
          <w:b/>
          <w:sz w:val="24"/>
          <w:szCs w:val="24"/>
        </w:rPr>
      </w:pPr>
    </w:p>
    <w:tbl>
      <w:tblPr>
        <w:tblW w:w="13323" w:type="dxa"/>
        <w:tblInd w:w="41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259"/>
        <w:gridCol w:w="2835"/>
        <w:gridCol w:w="2056"/>
        <w:gridCol w:w="1630"/>
        <w:gridCol w:w="1842"/>
        <w:gridCol w:w="1701"/>
      </w:tblGrid>
      <w:tr w:rsidR="00582751" w:rsidRPr="003E41FA" w14:paraId="1BFEFF45" w14:textId="77777777" w:rsidTr="00CA3A5C">
        <w:tc>
          <w:tcPr>
            <w:tcW w:w="3259" w:type="dxa"/>
          </w:tcPr>
          <w:p w14:paraId="4CD970FF" w14:textId="77777777" w:rsidR="00582751" w:rsidRPr="003E41FA" w:rsidRDefault="00582751" w:rsidP="0088349B">
            <w:pPr>
              <w:spacing w:before="120" w:after="120"/>
              <w:jc w:val="center"/>
              <w:rPr>
                <w:rFonts w:ascii="Times New Roman" w:eastAsia="Times New Roman" w:hAnsi="Times New Roman" w:cs="Times New Roman"/>
                <w:i/>
                <w:sz w:val="24"/>
                <w:szCs w:val="24"/>
              </w:rPr>
            </w:pPr>
            <w:r w:rsidRPr="003E41FA">
              <w:rPr>
                <w:rFonts w:ascii="Times New Roman" w:eastAsia="Times New Roman" w:hAnsi="Times New Roman" w:cs="Times New Roman"/>
                <w:i/>
                <w:sz w:val="24"/>
                <w:szCs w:val="24"/>
              </w:rPr>
              <w:t>Назва ролика</w:t>
            </w:r>
          </w:p>
        </w:tc>
        <w:tc>
          <w:tcPr>
            <w:tcW w:w="2835" w:type="dxa"/>
            <w:tcMar>
              <w:top w:w="0" w:type="dxa"/>
              <w:left w:w="0" w:type="dxa"/>
              <w:bottom w:w="0" w:type="dxa"/>
              <w:right w:w="0" w:type="dxa"/>
            </w:tcMar>
            <w:vAlign w:val="center"/>
          </w:tcPr>
          <w:p w14:paraId="4CD0BC21" w14:textId="6936210B" w:rsidR="00582751" w:rsidRPr="00E60067" w:rsidRDefault="00582751" w:rsidP="0088349B">
            <w:pPr>
              <w:spacing w:before="120" w:after="120"/>
              <w:jc w:val="center"/>
              <w:rPr>
                <w:rFonts w:ascii="Times New Roman" w:eastAsia="Times New Roman" w:hAnsi="Times New Roman" w:cs="Times New Roman"/>
                <w:i/>
                <w:sz w:val="24"/>
                <w:szCs w:val="24"/>
                <w:lang w:val="uk-UA"/>
              </w:rPr>
            </w:pPr>
            <w:r w:rsidRPr="003E41FA">
              <w:rPr>
                <w:rFonts w:ascii="Times New Roman" w:eastAsia="Times New Roman" w:hAnsi="Times New Roman" w:cs="Times New Roman"/>
                <w:i/>
                <w:sz w:val="24"/>
                <w:szCs w:val="24"/>
              </w:rPr>
              <w:t xml:space="preserve">Посилання на ролики </w:t>
            </w:r>
            <w:r w:rsidR="0080350E">
              <w:rPr>
                <w:rFonts w:ascii="Times New Roman" w:eastAsia="Times New Roman" w:hAnsi="Times New Roman" w:cs="Times New Roman"/>
                <w:i/>
                <w:sz w:val="24"/>
                <w:szCs w:val="24"/>
                <w:lang w:val="uk-UA"/>
              </w:rPr>
              <w:t>фейсбуку</w:t>
            </w:r>
          </w:p>
        </w:tc>
        <w:tc>
          <w:tcPr>
            <w:tcW w:w="2056" w:type="dxa"/>
            <w:tcMar>
              <w:top w:w="0" w:type="dxa"/>
              <w:left w:w="0" w:type="dxa"/>
              <w:bottom w:w="0" w:type="dxa"/>
              <w:right w:w="0" w:type="dxa"/>
            </w:tcMar>
            <w:vAlign w:val="center"/>
          </w:tcPr>
          <w:p w14:paraId="7ECE217D" w14:textId="5C9E9B68" w:rsidR="00582751" w:rsidRPr="00E60067" w:rsidRDefault="00582751" w:rsidP="0088349B">
            <w:pPr>
              <w:spacing w:before="120" w:after="120"/>
              <w:jc w:val="center"/>
              <w:rPr>
                <w:rFonts w:ascii="Times New Roman" w:eastAsia="Times New Roman" w:hAnsi="Times New Roman" w:cs="Times New Roman"/>
                <w:i/>
                <w:sz w:val="24"/>
                <w:szCs w:val="24"/>
                <w:lang w:val="uk-UA"/>
              </w:rPr>
            </w:pPr>
            <w:r w:rsidRPr="003E41FA">
              <w:rPr>
                <w:rFonts w:ascii="Times New Roman" w:eastAsia="Times New Roman" w:hAnsi="Times New Roman" w:cs="Times New Roman"/>
                <w:i/>
                <w:sz w:val="24"/>
                <w:szCs w:val="24"/>
              </w:rPr>
              <w:t xml:space="preserve">Посилання на ролики </w:t>
            </w:r>
            <w:r w:rsidR="009658EB">
              <w:rPr>
                <w:rFonts w:ascii="Times New Roman" w:eastAsia="Times New Roman" w:hAnsi="Times New Roman" w:cs="Times New Roman"/>
                <w:i/>
                <w:sz w:val="24"/>
                <w:szCs w:val="24"/>
                <w:lang w:val="uk-UA"/>
              </w:rPr>
              <w:t>інстаграму</w:t>
            </w:r>
          </w:p>
        </w:tc>
        <w:tc>
          <w:tcPr>
            <w:tcW w:w="1630" w:type="dxa"/>
            <w:tcMar>
              <w:top w:w="0" w:type="dxa"/>
              <w:left w:w="0" w:type="dxa"/>
              <w:bottom w:w="0" w:type="dxa"/>
              <w:right w:w="0" w:type="dxa"/>
            </w:tcMar>
            <w:vAlign w:val="center"/>
          </w:tcPr>
          <w:p w14:paraId="44E7C101" w14:textId="77777777" w:rsidR="00582751" w:rsidRPr="003E41FA" w:rsidRDefault="00582751" w:rsidP="0088349B">
            <w:pPr>
              <w:spacing w:before="120" w:after="120"/>
              <w:jc w:val="center"/>
              <w:rPr>
                <w:rFonts w:ascii="Times New Roman" w:eastAsia="Times New Roman" w:hAnsi="Times New Roman" w:cs="Times New Roman"/>
                <w:i/>
                <w:sz w:val="24"/>
                <w:szCs w:val="24"/>
              </w:rPr>
            </w:pPr>
            <w:r w:rsidRPr="003E41FA">
              <w:rPr>
                <w:rFonts w:ascii="Times New Roman" w:eastAsia="Times New Roman" w:hAnsi="Times New Roman" w:cs="Times New Roman"/>
                <w:i/>
                <w:sz w:val="24"/>
                <w:szCs w:val="24"/>
              </w:rPr>
              <w:t xml:space="preserve"> Початок розміщення</w:t>
            </w:r>
          </w:p>
        </w:tc>
        <w:tc>
          <w:tcPr>
            <w:tcW w:w="1842" w:type="dxa"/>
            <w:tcMar>
              <w:top w:w="0" w:type="dxa"/>
              <w:left w:w="0" w:type="dxa"/>
              <w:bottom w:w="0" w:type="dxa"/>
              <w:right w:w="0" w:type="dxa"/>
            </w:tcMar>
            <w:vAlign w:val="center"/>
          </w:tcPr>
          <w:p w14:paraId="09E4224D" w14:textId="77777777" w:rsidR="00582751" w:rsidRPr="003E41FA" w:rsidRDefault="00582751" w:rsidP="0088349B">
            <w:pPr>
              <w:spacing w:before="120" w:after="120"/>
              <w:jc w:val="center"/>
              <w:rPr>
                <w:rFonts w:ascii="Times New Roman" w:eastAsia="Times New Roman" w:hAnsi="Times New Roman" w:cs="Times New Roman"/>
                <w:i/>
                <w:sz w:val="24"/>
                <w:szCs w:val="24"/>
              </w:rPr>
            </w:pPr>
            <w:r w:rsidRPr="003E41FA">
              <w:rPr>
                <w:rFonts w:ascii="Times New Roman" w:eastAsia="Times New Roman" w:hAnsi="Times New Roman" w:cs="Times New Roman"/>
                <w:i/>
                <w:sz w:val="24"/>
                <w:szCs w:val="24"/>
              </w:rPr>
              <w:t>Закінчення розміщення</w:t>
            </w:r>
          </w:p>
        </w:tc>
        <w:tc>
          <w:tcPr>
            <w:tcW w:w="1701" w:type="dxa"/>
            <w:tcMar>
              <w:top w:w="0" w:type="dxa"/>
              <w:left w:w="0" w:type="dxa"/>
              <w:bottom w:w="0" w:type="dxa"/>
              <w:right w:w="0" w:type="dxa"/>
            </w:tcMar>
            <w:vAlign w:val="center"/>
          </w:tcPr>
          <w:p w14:paraId="10049CC6" w14:textId="77777777" w:rsidR="00582751" w:rsidRPr="003E41FA" w:rsidRDefault="00582751" w:rsidP="0088349B">
            <w:pPr>
              <w:spacing w:before="120" w:after="120"/>
              <w:jc w:val="center"/>
              <w:rPr>
                <w:rFonts w:ascii="Times New Roman" w:eastAsia="Times New Roman" w:hAnsi="Times New Roman" w:cs="Times New Roman"/>
                <w:i/>
                <w:sz w:val="24"/>
                <w:szCs w:val="24"/>
              </w:rPr>
            </w:pPr>
            <w:r w:rsidRPr="003E41FA">
              <w:rPr>
                <w:rFonts w:ascii="Times New Roman" w:eastAsia="Times New Roman" w:hAnsi="Times New Roman" w:cs="Times New Roman"/>
                <w:i/>
                <w:sz w:val="24"/>
                <w:szCs w:val="24"/>
              </w:rPr>
              <w:t xml:space="preserve">Кількість переглядів </w:t>
            </w:r>
          </w:p>
        </w:tc>
      </w:tr>
      <w:tr w:rsidR="00CA3A5C" w:rsidRPr="003E41FA" w14:paraId="3675C778" w14:textId="77777777" w:rsidTr="00CA3A5C">
        <w:tc>
          <w:tcPr>
            <w:tcW w:w="3259" w:type="dxa"/>
          </w:tcPr>
          <w:p w14:paraId="2093BB68" w14:textId="5A5355F3"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835" w:type="dxa"/>
            <w:tcMar>
              <w:top w:w="0" w:type="dxa"/>
              <w:left w:w="0" w:type="dxa"/>
              <w:bottom w:w="0" w:type="dxa"/>
              <w:right w:w="0" w:type="dxa"/>
            </w:tcMar>
          </w:tcPr>
          <w:p w14:paraId="5E89473E" w14:textId="24EB6658" w:rsidR="00CA3A5C" w:rsidRPr="003E41FA" w:rsidRDefault="00CA3A5C" w:rsidP="00CA3A5C">
            <w:pPr>
              <w:spacing w:before="120" w:after="120"/>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2056" w:type="dxa"/>
            <w:tcMar>
              <w:top w:w="0" w:type="dxa"/>
              <w:left w:w="0" w:type="dxa"/>
              <w:bottom w:w="0" w:type="dxa"/>
              <w:right w:w="0" w:type="dxa"/>
            </w:tcMar>
          </w:tcPr>
          <w:p w14:paraId="537EF3C8" w14:textId="76DE671E" w:rsidR="00CA3A5C" w:rsidRPr="003E41FA" w:rsidRDefault="00CA3A5C" w:rsidP="00CA3A5C">
            <w:pPr>
              <w:spacing w:before="120" w:after="120"/>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1630" w:type="dxa"/>
            <w:tcMar>
              <w:top w:w="0" w:type="dxa"/>
              <w:left w:w="0" w:type="dxa"/>
              <w:bottom w:w="0" w:type="dxa"/>
              <w:right w:w="0" w:type="dxa"/>
            </w:tcMar>
          </w:tcPr>
          <w:p w14:paraId="485B2CD4" w14:textId="250F66FA"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842" w:type="dxa"/>
            <w:tcMar>
              <w:top w:w="0" w:type="dxa"/>
              <w:left w:w="0" w:type="dxa"/>
              <w:bottom w:w="0" w:type="dxa"/>
              <w:right w:w="0" w:type="dxa"/>
            </w:tcMar>
          </w:tcPr>
          <w:p w14:paraId="6CD38D71" w14:textId="5C714327"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701" w:type="dxa"/>
            <w:tcMar>
              <w:top w:w="0" w:type="dxa"/>
              <w:left w:w="0" w:type="dxa"/>
              <w:bottom w:w="0" w:type="dxa"/>
              <w:right w:w="0" w:type="dxa"/>
            </w:tcMar>
          </w:tcPr>
          <w:p w14:paraId="0AE60C62" w14:textId="46349428"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r>
      <w:tr w:rsidR="00CA3A5C" w:rsidRPr="003E41FA" w14:paraId="3C6BAD6F" w14:textId="77777777" w:rsidTr="00CA3A5C">
        <w:tc>
          <w:tcPr>
            <w:tcW w:w="3259" w:type="dxa"/>
            <w:shd w:val="clear" w:color="auto" w:fill="FFFFFF"/>
          </w:tcPr>
          <w:p w14:paraId="5F722574" w14:textId="292976F8"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835" w:type="dxa"/>
            <w:shd w:val="clear" w:color="auto" w:fill="FFFFFF"/>
            <w:tcMar>
              <w:top w:w="0" w:type="dxa"/>
              <w:left w:w="0" w:type="dxa"/>
              <w:bottom w:w="0" w:type="dxa"/>
              <w:right w:w="0" w:type="dxa"/>
            </w:tcMar>
          </w:tcPr>
          <w:p w14:paraId="3913AB55" w14:textId="313DBBB3" w:rsidR="00CA3A5C" w:rsidRPr="003E41FA" w:rsidRDefault="00CA3A5C" w:rsidP="00CA3A5C">
            <w:pPr>
              <w:spacing w:before="120" w:after="120"/>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2056" w:type="dxa"/>
            <w:shd w:val="clear" w:color="auto" w:fill="FFFFFF"/>
            <w:tcMar>
              <w:top w:w="0" w:type="dxa"/>
              <w:left w:w="0" w:type="dxa"/>
              <w:bottom w:w="0" w:type="dxa"/>
              <w:right w:w="0" w:type="dxa"/>
            </w:tcMar>
          </w:tcPr>
          <w:p w14:paraId="42A0ADB3" w14:textId="692096EB" w:rsidR="00CA3A5C" w:rsidRPr="003E41FA" w:rsidRDefault="00CA3A5C" w:rsidP="00CA3A5C">
            <w:pPr>
              <w:spacing w:before="120" w:after="120"/>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1630" w:type="dxa"/>
            <w:shd w:val="clear" w:color="auto" w:fill="FFFFFF"/>
            <w:tcMar>
              <w:top w:w="0" w:type="dxa"/>
              <w:left w:w="0" w:type="dxa"/>
              <w:bottom w:w="0" w:type="dxa"/>
              <w:right w:w="0" w:type="dxa"/>
            </w:tcMar>
          </w:tcPr>
          <w:p w14:paraId="2934935B" w14:textId="03148934"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842" w:type="dxa"/>
            <w:shd w:val="clear" w:color="auto" w:fill="FFFFFF"/>
            <w:tcMar>
              <w:top w:w="0" w:type="dxa"/>
              <w:left w:w="0" w:type="dxa"/>
              <w:bottom w:w="0" w:type="dxa"/>
              <w:right w:w="0" w:type="dxa"/>
            </w:tcMar>
          </w:tcPr>
          <w:p w14:paraId="6105D00A" w14:textId="69C7AAF4"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701" w:type="dxa"/>
            <w:shd w:val="clear" w:color="auto" w:fill="FFFFFF"/>
            <w:tcMar>
              <w:top w:w="0" w:type="dxa"/>
              <w:left w:w="0" w:type="dxa"/>
              <w:bottom w:w="0" w:type="dxa"/>
              <w:right w:w="0" w:type="dxa"/>
            </w:tcMar>
          </w:tcPr>
          <w:p w14:paraId="370B0280" w14:textId="18C0C37F"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r>
      <w:tr w:rsidR="00CA3A5C" w:rsidRPr="003E41FA" w14:paraId="5C2A81FF" w14:textId="77777777" w:rsidTr="00CA3A5C">
        <w:tc>
          <w:tcPr>
            <w:tcW w:w="3259" w:type="dxa"/>
            <w:shd w:val="clear" w:color="auto" w:fill="FFFFFF"/>
          </w:tcPr>
          <w:p w14:paraId="09E9595D" w14:textId="5BC215D0"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835" w:type="dxa"/>
            <w:shd w:val="clear" w:color="auto" w:fill="FFFFFF"/>
            <w:tcMar>
              <w:top w:w="0" w:type="dxa"/>
              <w:left w:w="0" w:type="dxa"/>
              <w:bottom w:w="0" w:type="dxa"/>
              <w:right w:w="0" w:type="dxa"/>
            </w:tcMar>
          </w:tcPr>
          <w:p w14:paraId="5815F6B0" w14:textId="2856A1DD"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056" w:type="dxa"/>
            <w:shd w:val="clear" w:color="auto" w:fill="FFFFFF"/>
            <w:tcMar>
              <w:top w:w="0" w:type="dxa"/>
              <w:left w:w="0" w:type="dxa"/>
              <w:bottom w:w="0" w:type="dxa"/>
              <w:right w:w="0" w:type="dxa"/>
            </w:tcMar>
          </w:tcPr>
          <w:p w14:paraId="5DA596BA" w14:textId="2253718F" w:rsidR="00CA3A5C" w:rsidRPr="003E41FA" w:rsidRDefault="00CA3A5C" w:rsidP="00CA3A5C">
            <w:pPr>
              <w:spacing w:before="120" w:after="120"/>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1630" w:type="dxa"/>
            <w:shd w:val="clear" w:color="auto" w:fill="FFFFFF"/>
            <w:tcMar>
              <w:top w:w="0" w:type="dxa"/>
              <w:left w:w="0" w:type="dxa"/>
              <w:bottom w:w="0" w:type="dxa"/>
              <w:right w:w="0" w:type="dxa"/>
            </w:tcMar>
          </w:tcPr>
          <w:p w14:paraId="349440C7" w14:textId="479F1DA9"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842" w:type="dxa"/>
            <w:shd w:val="clear" w:color="auto" w:fill="FFFFFF"/>
            <w:tcMar>
              <w:top w:w="0" w:type="dxa"/>
              <w:left w:w="0" w:type="dxa"/>
              <w:bottom w:w="0" w:type="dxa"/>
              <w:right w:w="0" w:type="dxa"/>
            </w:tcMar>
          </w:tcPr>
          <w:p w14:paraId="3685D8A7" w14:textId="22063D5A"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701" w:type="dxa"/>
            <w:shd w:val="clear" w:color="auto" w:fill="FFFFFF"/>
            <w:tcMar>
              <w:top w:w="0" w:type="dxa"/>
              <w:left w:w="0" w:type="dxa"/>
              <w:bottom w:w="0" w:type="dxa"/>
              <w:right w:w="0" w:type="dxa"/>
            </w:tcMar>
          </w:tcPr>
          <w:p w14:paraId="47D547A6" w14:textId="6BE4F2DB"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r>
      <w:tr w:rsidR="00CA3A5C" w:rsidRPr="003E41FA" w14:paraId="377125BF" w14:textId="77777777" w:rsidTr="00CA3A5C">
        <w:tc>
          <w:tcPr>
            <w:tcW w:w="3259" w:type="dxa"/>
            <w:shd w:val="clear" w:color="auto" w:fill="FFFFFF"/>
          </w:tcPr>
          <w:p w14:paraId="65C9F38B" w14:textId="0356C81C"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835" w:type="dxa"/>
            <w:shd w:val="clear" w:color="auto" w:fill="FFFFFF"/>
            <w:tcMar>
              <w:top w:w="0" w:type="dxa"/>
              <w:left w:w="0" w:type="dxa"/>
              <w:bottom w:w="0" w:type="dxa"/>
              <w:right w:w="0" w:type="dxa"/>
            </w:tcMar>
          </w:tcPr>
          <w:p w14:paraId="0F910885" w14:textId="098AEB6F" w:rsidR="00CA3A5C" w:rsidRPr="003E41FA" w:rsidRDefault="00CA3A5C" w:rsidP="00CA3A5C">
            <w:pPr>
              <w:spacing w:before="120" w:after="120"/>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2056" w:type="dxa"/>
            <w:shd w:val="clear" w:color="auto" w:fill="FFFFFF"/>
            <w:tcMar>
              <w:top w:w="0" w:type="dxa"/>
              <w:left w:w="0" w:type="dxa"/>
              <w:bottom w:w="0" w:type="dxa"/>
              <w:right w:w="0" w:type="dxa"/>
            </w:tcMar>
          </w:tcPr>
          <w:p w14:paraId="4A0094CE" w14:textId="64C4387C" w:rsidR="00CA3A5C" w:rsidRPr="003E41FA" w:rsidRDefault="00CA3A5C" w:rsidP="00CA3A5C">
            <w:pPr>
              <w:spacing w:before="120" w:after="120"/>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1630" w:type="dxa"/>
            <w:shd w:val="clear" w:color="auto" w:fill="FFFFFF"/>
            <w:tcMar>
              <w:top w:w="0" w:type="dxa"/>
              <w:left w:w="0" w:type="dxa"/>
              <w:bottom w:w="0" w:type="dxa"/>
              <w:right w:w="0" w:type="dxa"/>
            </w:tcMar>
          </w:tcPr>
          <w:p w14:paraId="13598F69" w14:textId="77CB468E"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842" w:type="dxa"/>
            <w:shd w:val="clear" w:color="auto" w:fill="FFFFFF"/>
            <w:tcMar>
              <w:top w:w="0" w:type="dxa"/>
              <w:left w:w="0" w:type="dxa"/>
              <w:bottom w:w="0" w:type="dxa"/>
              <w:right w:w="0" w:type="dxa"/>
            </w:tcMar>
          </w:tcPr>
          <w:p w14:paraId="6DDF6A30" w14:textId="2C8E942F"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701" w:type="dxa"/>
            <w:shd w:val="clear" w:color="auto" w:fill="FFFFFF"/>
            <w:tcMar>
              <w:top w:w="0" w:type="dxa"/>
              <w:left w:w="0" w:type="dxa"/>
              <w:bottom w:w="0" w:type="dxa"/>
              <w:right w:w="0" w:type="dxa"/>
            </w:tcMar>
          </w:tcPr>
          <w:p w14:paraId="2EF9925F" w14:textId="0EE5ABC5"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r>
      <w:tr w:rsidR="00CA3A5C" w:rsidRPr="003E41FA" w14:paraId="02A1FD13" w14:textId="77777777" w:rsidTr="00CA3A5C">
        <w:tc>
          <w:tcPr>
            <w:tcW w:w="3259" w:type="dxa"/>
            <w:shd w:val="clear" w:color="auto" w:fill="FFFFFF"/>
          </w:tcPr>
          <w:p w14:paraId="0AC1E50F" w14:textId="5C25DE8F"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835" w:type="dxa"/>
            <w:shd w:val="clear" w:color="auto" w:fill="FFFFFF"/>
            <w:tcMar>
              <w:top w:w="0" w:type="dxa"/>
              <w:left w:w="0" w:type="dxa"/>
              <w:bottom w:w="0" w:type="dxa"/>
              <w:right w:w="0" w:type="dxa"/>
            </w:tcMar>
          </w:tcPr>
          <w:p w14:paraId="4B7D2DAA" w14:textId="3176C729"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056" w:type="dxa"/>
            <w:shd w:val="clear" w:color="auto" w:fill="FFFFFF"/>
            <w:tcMar>
              <w:top w:w="0" w:type="dxa"/>
              <w:left w:w="0" w:type="dxa"/>
              <w:bottom w:w="0" w:type="dxa"/>
              <w:right w:w="0" w:type="dxa"/>
            </w:tcMar>
          </w:tcPr>
          <w:p w14:paraId="1C4DBBF6" w14:textId="636CC31A" w:rsidR="00CA3A5C" w:rsidRPr="003E41FA" w:rsidRDefault="00CA3A5C" w:rsidP="00CA3A5C">
            <w:pPr>
              <w:spacing w:before="120" w:after="120"/>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1630" w:type="dxa"/>
            <w:shd w:val="clear" w:color="auto" w:fill="FFFFFF"/>
            <w:tcMar>
              <w:top w:w="0" w:type="dxa"/>
              <w:left w:w="0" w:type="dxa"/>
              <w:bottom w:w="0" w:type="dxa"/>
              <w:right w:w="0" w:type="dxa"/>
            </w:tcMar>
          </w:tcPr>
          <w:p w14:paraId="6D3080BD" w14:textId="6773E382"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842" w:type="dxa"/>
            <w:shd w:val="clear" w:color="auto" w:fill="FFFFFF"/>
            <w:tcMar>
              <w:top w:w="0" w:type="dxa"/>
              <w:left w:w="0" w:type="dxa"/>
              <w:bottom w:w="0" w:type="dxa"/>
              <w:right w:w="0" w:type="dxa"/>
            </w:tcMar>
          </w:tcPr>
          <w:p w14:paraId="78C7D196" w14:textId="0C5EB9E3"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701" w:type="dxa"/>
            <w:shd w:val="clear" w:color="auto" w:fill="FFFFFF"/>
            <w:tcMar>
              <w:top w:w="0" w:type="dxa"/>
              <w:left w:w="0" w:type="dxa"/>
              <w:bottom w:w="0" w:type="dxa"/>
              <w:right w:w="0" w:type="dxa"/>
            </w:tcMar>
          </w:tcPr>
          <w:p w14:paraId="24C05C4F" w14:textId="139019A1"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r>
      <w:tr w:rsidR="00CA3A5C" w:rsidRPr="003E41FA" w14:paraId="4435AD4E" w14:textId="77777777" w:rsidTr="00CA3A5C">
        <w:tc>
          <w:tcPr>
            <w:tcW w:w="3259" w:type="dxa"/>
            <w:shd w:val="clear" w:color="auto" w:fill="FFFFFF"/>
          </w:tcPr>
          <w:p w14:paraId="1B766220" w14:textId="01ACC350"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835" w:type="dxa"/>
            <w:shd w:val="clear" w:color="auto" w:fill="FFFFFF"/>
            <w:tcMar>
              <w:top w:w="0" w:type="dxa"/>
              <w:left w:w="0" w:type="dxa"/>
              <w:bottom w:w="0" w:type="dxa"/>
              <w:right w:w="0" w:type="dxa"/>
            </w:tcMar>
          </w:tcPr>
          <w:p w14:paraId="279F1D27" w14:textId="3EDA320B" w:rsidR="00CA3A5C" w:rsidRPr="003E41FA" w:rsidRDefault="00CA3A5C" w:rsidP="00CA3A5C">
            <w:pPr>
              <w:spacing w:before="120" w:after="120"/>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2056" w:type="dxa"/>
            <w:shd w:val="clear" w:color="auto" w:fill="FFFFFF"/>
            <w:tcMar>
              <w:top w:w="0" w:type="dxa"/>
              <w:left w:w="0" w:type="dxa"/>
              <w:bottom w:w="0" w:type="dxa"/>
              <w:right w:w="0" w:type="dxa"/>
            </w:tcMar>
          </w:tcPr>
          <w:p w14:paraId="1E2E1C24" w14:textId="46A0F7A8" w:rsidR="00CA3A5C" w:rsidRPr="003E41FA" w:rsidRDefault="00CA3A5C" w:rsidP="00CA3A5C">
            <w:pPr>
              <w:spacing w:before="120" w:after="120"/>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1630" w:type="dxa"/>
            <w:shd w:val="clear" w:color="auto" w:fill="FFFFFF"/>
            <w:tcMar>
              <w:top w:w="0" w:type="dxa"/>
              <w:left w:w="0" w:type="dxa"/>
              <w:bottom w:w="0" w:type="dxa"/>
              <w:right w:w="0" w:type="dxa"/>
            </w:tcMar>
          </w:tcPr>
          <w:p w14:paraId="69FA42AE" w14:textId="6B957097"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842" w:type="dxa"/>
            <w:shd w:val="clear" w:color="auto" w:fill="FFFFFF"/>
            <w:tcMar>
              <w:top w:w="0" w:type="dxa"/>
              <w:left w:w="0" w:type="dxa"/>
              <w:bottom w:w="0" w:type="dxa"/>
              <w:right w:w="0" w:type="dxa"/>
            </w:tcMar>
          </w:tcPr>
          <w:p w14:paraId="40DCF07E" w14:textId="176CDE09"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701" w:type="dxa"/>
            <w:shd w:val="clear" w:color="auto" w:fill="FFFFFF"/>
            <w:tcMar>
              <w:top w:w="0" w:type="dxa"/>
              <w:left w:w="0" w:type="dxa"/>
              <w:bottom w:w="0" w:type="dxa"/>
              <w:right w:w="0" w:type="dxa"/>
            </w:tcMar>
          </w:tcPr>
          <w:p w14:paraId="7702DF19" w14:textId="55FB6C33"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r>
      <w:tr w:rsidR="00CA3A5C" w:rsidRPr="003E41FA" w14:paraId="40C02207" w14:textId="77777777" w:rsidTr="00CA3A5C">
        <w:tc>
          <w:tcPr>
            <w:tcW w:w="3259" w:type="dxa"/>
          </w:tcPr>
          <w:p w14:paraId="5A46607A" w14:textId="75CD16B4"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lastRenderedPageBreak/>
              <w:t>«інформація, доступ до якої обмежено»</w:t>
            </w:r>
          </w:p>
        </w:tc>
        <w:tc>
          <w:tcPr>
            <w:tcW w:w="2835" w:type="dxa"/>
            <w:tcMar>
              <w:top w:w="0" w:type="dxa"/>
              <w:left w:w="0" w:type="dxa"/>
              <w:bottom w:w="0" w:type="dxa"/>
              <w:right w:w="0" w:type="dxa"/>
            </w:tcMar>
          </w:tcPr>
          <w:p w14:paraId="58F00BAD" w14:textId="550A8277" w:rsidR="00CA3A5C" w:rsidRPr="003E41FA" w:rsidRDefault="00CA3A5C" w:rsidP="00CA3A5C">
            <w:pPr>
              <w:spacing w:before="120" w:after="120"/>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2056" w:type="dxa"/>
            <w:tcMar>
              <w:top w:w="0" w:type="dxa"/>
              <w:left w:w="0" w:type="dxa"/>
              <w:bottom w:w="0" w:type="dxa"/>
              <w:right w:w="0" w:type="dxa"/>
            </w:tcMar>
          </w:tcPr>
          <w:p w14:paraId="0BFCC025" w14:textId="2849BDFA" w:rsidR="00CA3A5C" w:rsidRPr="003E41FA" w:rsidRDefault="00CA3A5C" w:rsidP="00CA3A5C">
            <w:pPr>
              <w:spacing w:before="120" w:after="120"/>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1630" w:type="dxa"/>
            <w:tcMar>
              <w:top w:w="0" w:type="dxa"/>
              <w:left w:w="0" w:type="dxa"/>
              <w:bottom w:w="0" w:type="dxa"/>
              <w:right w:w="0" w:type="dxa"/>
            </w:tcMar>
          </w:tcPr>
          <w:p w14:paraId="7A640C2D" w14:textId="1B50709E"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842" w:type="dxa"/>
            <w:tcMar>
              <w:top w:w="0" w:type="dxa"/>
              <w:left w:w="0" w:type="dxa"/>
              <w:bottom w:w="0" w:type="dxa"/>
              <w:right w:w="0" w:type="dxa"/>
            </w:tcMar>
          </w:tcPr>
          <w:p w14:paraId="6B341826" w14:textId="6B9A18FD"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701" w:type="dxa"/>
            <w:tcMar>
              <w:top w:w="0" w:type="dxa"/>
              <w:left w:w="0" w:type="dxa"/>
              <w:bottom w:w="0" w:type="dxa"/>
              <w:right w:w="0" w:type="dxa"/>
            </w:tcMar>
          </w:tcPr>
          <w:p w14:paraId="488F691C" w14:textId="356C6B65"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r>
      <w:tr w:rsidR="00CA3A5C" w:rsidRPr="003E41FA" w14:paraId="5115071B" w14:textId="77777777" w:rsidTr="00CA3A5C">
        <w:tc>
          <w:tcPr>
            <w:tcW w:w="3259" w:type="dxa"/>
          </w:tcPr>
          <w:p w14:paraId="25E62BA1" w14:textId="35D856F0"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835" w:type="dxa"/>
            <w:tcMar>
              <w:top w:w="0" w:type="dxa"/>
              <w:left w:w="0" w:type="dxa"/>
              <w:bottom w:w="0" w:type="dxa"/>
              <w:right w:w="0" w:type="dxa"/>
            </w:tcMar>
          </w:tcPr>
          <w:p w14:paraId="0A24851A" w14:textId="08AE261C" w:rsidR="00CA3A5C" w:rsidRPr="003E41FA" w:rsidRDefault="00CA3A5C" w:rsidP="00CA3A5C">
            <w:pPr>
              <w:spacing w:before="120" w:after="120"/>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2056" w:type="dxa"/>
            <w:tcMar>
              <w:top w:w="0" w:type="dxa"/>
              <w:left w:w="0" w:type="dxa"/>
              <w:bottom w:w="0" w:type="dxa"/>
              <w:right w:w="0" w:type="dxa"/>
            </w:tcMar>
          </w:tcPr>
          <w:p w14:paraId="3612E01B" w14:textId="3009E069" w:rsidR="00CA3A5C" w:rsidRPr="003E41FA" w:rsidRDefault="00CA3A5C" w:rsidP="00CA3A5C">
            <w:pPr>
              <w:spacing w:before="120" w:after="120"/>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1630" w:type="dxa"/>
            <w:tcMar>
              <w:top w:w="0" w:type="dxa"/>
              <w:left w:w="0" w:type="dxa"/>
              <w:bottom w:w="0" w:type="dxa"/>
              <w:right w:w="0" w:type="dxa"/>
            </w:tcMar>
          </w:tcPr>
          <w:p w14:paraId="0D2C455A" w14:textId="447FBBE6"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842" w:type="dxa"/>
            <w:tcMar>
              <w:top w:w="0" w:type="dxa"/>
              <w:left w:w="0" w:type="dxa"/>
              <w:bottom w:w="0" w:type="dxa"/>
              <w:right w:w="0" w:type="dxa"/>
            </w:tcMar>
          </w:tcPr>
          <w:p w14:paraId="766D437E" w14:textId="2ECDF4A7"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701" w:type="dxa"/>
            <w:tcMar>
              <w:top w:w="0" w:type="dxa"/>
              <w:left w:w="0" w:type="dxa"/>
              <w:bottom w:w="0" w:type="dxa"/>
              <w:right w:w="0" w:type="dxa"/>
            </w:tcMar>
          </w:tcPr>
          <w:p w14:paraId="58C322A5" w14:textId="6A82C83A"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r>
      <w:tr w:rsidR="00CA3A5C" w:rsidRPr="003E41FA" w14:paraId="6B0120B6" w14:textId="77777777" w:rsidTr="00CA3A5C">
        <w:tc>
          <w:tcPr>
            <w:tcW w:w="3259" w:type="dxa"/>
            <w:shd w:val="clear" w:color="auto" w:fill="FFFFFF"/>
          </w:tcPr>
          <w:p w14:paraId="2EBE779E" w14:textId="63BBEA9E"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835" w:type="dxa"/>
            <w:shd w:val="clear" w:color="auto" w:fill="FFFFFF"/>
            <w:tcMar>
              <w:top w:w="0" w:type="dxa"/>
              <w:left w:w="0" w:type="dxa"/>
              <w:bottom w:w="0" w:type="dxa"/>
              <w:right w:w="0" w:type="dxa"/>
            </w:tcMar>
          </w:tcPr>
          <w:p w14:paraId="5BFFB5F3" w14:textId="316C5DD2" w:rsidR="00CA3A5C" w:rsidRPr="003E41FA" w:rsidRDefault="00CA3A5C" w:rsidP="00CA3A5C">
            <w:pPr>
              <w:spacing w:before="120" w:after="120"/>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2056" w:type="dxa"/>
            <w:shd w:val="clear" w:color="auto" w:fill="FFFFFF"/>
            <w:tcMar>
              <w:top w:w="0" w:type="dxa"/>
              <w:left w:w="0" w:type="dxa"/>
              <w:bottom w:w="0" w:type="dxa"/>
              <w:right w:w="0" w:type="dxa"/>
            </w:tcMar>
          </w:tcPr>
          <w:p w14:paraId="7BF4050A" w14:textId="5260F269" w:rsidR="00CA3A5C" w:rsidRPr="003E41FA" w:rsidRDefault="00CA3A5C" w:rsidP="00CA3A5C">
            <w:pPr>
              <w:spacing w:before="120" w:after="120"/>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1630" w:type="dxa"/>
            <w:shd w:val="clear" w:color="auto" w:fill="FFFFFF"/>
            <w:tcMar>
              <w:top w:w="0" w:type="dxa"/>
              <w:left w:w="0" w:type="dxa"/>
              <w:bottom w:w="0" w:type="dxa"/>
              <w:right w:w="0" w:type="dxa"/>
            </w:tcMar>
          </w:tcPr>
          <w:p w14:paraId="5B7241B3" w14:textId="1A4C8425"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842" w:type="dxa"/>
            <w:shd w:val="clear" w:color="auto" w:fill="FFFFFF"/>
            <w:tcMar>
              <w:top w:w="0" w:type="dxa"/>
              <w:left w:w="0" w:type="dxa"/>
              <w:bottom w:w="0" w:type="dxa"/>
              <w:right w:w="0" w:type="dxa"/>
            </w:tcMar>
          </w:tcPr>
          <w:p w14:paraId="494F4D9D" w14:textId="6C384C38"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701" w:type="dxa"/>
            <w:shd w:val="clear" w:color="auto" w:fill="FFFFFF"/>
            <w:tcMar>
              <w:top w:w="0" w:type="dxa"/>
              <w:left w:w="0" w:type="dxa"/>
              <w:bottom w:w="0" w:type="dxa"/>
              <w:right w:w="0" w:type="dxa"/>
            </w:tcMar>
          </w:tcPr>
          <w:p w14:paraId="026154DC" w14:textId="0EBB5972"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r>
      <w:tr w:rsidR="00CA3A5C" w:rsidRPr="003E41FA" w14:paraId="2AB1A51B" w14:textId="77777777" w:rsidTr="00CA3A5C">
        <w:tc>
          <w:tcPr>
            <w:tcW w:w="3259" w:type="dxa"/>
            <w:shd w:val="clear" w:color="auto" w:fill="FFFFFF"/>
          </w:tcPr>
          <w:p w14:paraId="2550C714" w14:textId="069FF915"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835" w:type="dxa"/>
            <w:shd w:val="clear" w:color="auto" w:fill="FFFFFF"/>
            <w:tcMar>
              <w:top w:w="0" w:type="dxa"/>
              <w:left w:w="0" w:type="dxa"/>
              <w:bottom w:w="0" w:type="dxa"/>
              <w:right w:w="0" w:type="dxa"/>
            </w:tcMar>
          </w:tcPr>
          <w:p w14:paraId="26F21678" w14:textId="3CCE386C" w:rsidR="00CA3A5C" w:rsidRPr="003E41FA" w:rsidRDefault="00CA3A5C" w:rsidP="00CA3A5C">
            <w:pPr>
              <w:spacing w:before="120" w:after="120"/>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2056" w:type="dxa"/>
            <w:shd w:val="clear" w:color="auto" w:fill="FFFFFF"/>
            <w:tcMar>
              <w:top w:w="0" w:type="dxa"/>
              <w:left w:w="0" w:type="dxa"/>
              <w:bottom w:w="0" w:type="dxa"/>
              <w:right w:w="0" w:type="dxa"/>
            </w:tcMar>
          </w:tcPr>
          <w:p w14:paraId="3054C905" w14:textId="03D09D53" w:rsidR="00CA3A5C" w:rsidRPr="003E41FA" w:rsidRDefault="00CA3A5C" w:rsidP="00CA3A5C">
            <w:pPr>
              <w:spacing w:before="120" w:after="120"/>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1630" w:type="dxa"/>
            <w:shd w:val="clear" w:color="auto" w:fill="FFFFFF"/>
            <w:tcMar>
              <w:top w:w="0" w:type="dxa"/>
              <w:left w:w="0" w:type="dxa"/>
              <w:bottom w:w="0" w:type="dxa"/>
              <w:right w:w="0" w:type="dxa"/>
            </w:tcMar>
          </w:tcPr>
          <w:p w14:paraId="3FB08CF9" w14:textId="46162CD6"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842" w:type="dxa"/>
            <w:shd w:val="clear" w:color="auto" w:fill="FFFFFF"/>
            <w:tcMar>
              <w:top w:w="0" w:type="dxa"/>
              <w:left w:w="0" w:type="dxa"/>
              <w:bottom w:w="0" w:type="dxa"/>
              <w:right w:w="0" w:type="dxa"/>
            </w:tcMar>
          </w:tcPr>
          <w:p w14:paraId="731D0339" w14:textId="5AE96E5C"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701" w:type="dxa"/>
            <w:shd w:val="clear" w:color="auto" w:fill="FFFFFF"/>
            <w:tcMar>
              <w:top w:w="0" w:type="dxa"/>
              <w:left w:w="0" w:type="dxa"/>
              <w:bottom w:w="0" w:type="dxa"/>
              <w:right w:w="0" w:type="dxa"/>
            </w:tcMar>
          </w:tcPr>
          <w:p w14:paraId="3B118896" w14:textId="27D7F883"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r>
      <w:tr w:rsidR="00CA3A5C" w:rsidRPr="003E41FA" w14:paraId="1CC84C97" w14:textId="77777777" w:rsidTr="00CA3A5C">
        <w:tc>
          <w:tcPr>
            <w:tcW w:w="3259" w:type="dxa"/>
          </w:tcPr>
          <w:p w14:paraId="7C17C2A3" w14:textId="5F3056B6"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835" w:type="dxa"/>
            <w:tcMar>
              <w:top w:w="0" w:type="dxa"/>
              <w:left w:w="0" w:type="dxa"/>
              <w:bottom w:w="0" w:type="dxa"/>
              <w:right w:w="0" w:type="dxa"/>
            </w:tcMar>
          </w:tcPr>
          <w:p w14:paraId="3692F282" w14:textId="0B3F100A" w:rsidR="00CA3A5C" w:rsidRPr="003E41FA" w:rsidRDefault="00CA3A5C" w:rsidP="00CA3A5C">
            <w:pPr>
              <w:spacing w:before="120" w:after="120"/>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2056" w:type="dxa"/>
            <w:tcMar>
              <w:top w:w="0" w:type="dxa"/>
              <w:left w:w="0" w:type="dxa"/>
              <w:bottom w:w="0" w:type="dxa"/>
              <w:right w:w="0" w:type="dxa"/>
            </w:tcMar>
          </w:tcPr>
          <w:p w14:paraId="3E6E327A" w14:textId="75301F23" w:rsidR="00CA3A5C" w:rsidRPr="003E41FA" w:rsidRDefault="00CA3A5C" w:rsidP="00CA3A5C">
            <w:pPr>
              <w:spacing w:before="120" w:after="120"/>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1630" w:type="dxa"/>
            <w:tcMar>
              <w:top w:w="0" w:type="dxa"/>
              <w:left w:w="0" w:type="dxa"/>
              <w:bottom w:w="0" w:type="dxa"/>
              <w:right w:w="0" w:type="dxa"/>
            </w:tcMar>
          </w:tcPr>
          <w:p w14:paraId="24935694" w14:textId="5E43DBEC"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842" w:type="dxa"/>
            <w:tcMar>
              <w:top w:w="0" w:type="dxa"/>
              <w:left w:w="0" w:type="dxa"/>
              <w:bottom w:w="0" w:type="dxa"/>
              <w:right w:w="0" w:type="dxa"/>
            </w:tcMar>
          </w:tcPr>
          <w:p w14:paraId="436D2097" w14:textId="35C05F7B"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701" w:type="dxa"/>
            <w:tcMar>
              <w:top w:w="0" w:type="dxa"/>
              <w:left w:w="0" w:type="dxa"/>
              <w:bottom w:w="0" w:type="dxa"/>
              <w:right w:w="0" w:type="dxa"/>
            </w:tcMar>
          </w:tcPr>
          <w:p w14:paraId="4C881CDE" w14:textId="0990E340"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r>
      <w:tr w:rsidR="00CA3A5C" w:rsidRPr="003E41FA" w14:paraId="6CD83065" w14:textId="77777777" w:rsidTr="00CA3A5C">
        <w:tc>
          <w:tcPr>
            <w:tcW w:w="3259" w:type="dxa"/>
          </w:tcPr>
          <w:p w14:paraId="4B2EEB76" w14:textId="07B00510"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835" w:type="dxa"/>
            <w:tcMar>
              <w:top w:w="0" w:type="dxa"/>
              <w:left w:w="0" w:type="dxa"/>
              <w:bottom w:w="0" w:type="dxa"/>
              <w:right w:w="0" w:type="dxa"/>
            </w:tcMar>
          </w:tcPr>
          <w:p w14:paraId="620BE6F5" w14:textId="60A2FDE0" w:rsidR="00CA3A5C" w:rsidRPr="003E41FA" w:rsidRDefault="00CA3A5C" w:rsidP="00CA3A5C">
            <w:pPr>
              <w:spacing w:before="120" w:after="120"/>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2056" w:type="dxa"/>
            <w:tcMar>
              <w:top w:w="0" w:type="dxa"/>
              <w:left w:w="0" w:type="dxa"/>
              <w:bottom w:w="0" w:type="dxa"/>
              <w:right w:w="0" w:type="dxa"/>
            </w:tcMar>
          </w:tcPr>
          <w:p w14:paraId="7DA81DB7" w14:textId="52278570" w:rsidR="00CA3A5C" w:rsidRPr="003E41FA" w:rsidRDefault="00CA3A5C" w:rsidP="00CA3A5C">
            <w:pPr>
              <w:spacing w:before="120" w:after="120"/>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1630" w:type="dxa"/>
            <w:tcMar>
              <w:top w:w="0" w:type="dxa"/>
              <w:left w:w="0" w:type="dxa"/>
              <w:bottom w:w="0" w:type="dxa"/>
              <w:right w:w="0" w:type="dxa"/>
            </w:tcMar>
          </w:tcPr>
          <w:p w14:paraId="3588F815" w14:textId="26143813"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842" w:type="dxa"/>
            <w:tcMar>
              <w:top w:w="0" w:type="dxa"/>
              <w:left w:w="0" w:type="dxa"/>
              <w:bottom w:w="0" w:type="dxa"/>
              <w:right w:w="0" w:type="dxa"/>
            </w:tcMar>
          </w:tcPr>
          <w:p w14:paraId="62A2082E" w14:textId="34788F92"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701" w:type="dxa"/>
            <w:tcMar>
              <w:top w:w="0" w:type="dxa"/>
              <w:left w:w="0" w:type="dxa"/>
              <w:bottom w:w="0" w:type="dxa"/>
              <w:right w:w="0" w:type="dxa"/>
            </w:tcMar>
          </w:tcPr>
          <w:p w14:paraId="7D20C2A5" w14:textId="1951A5D7" w:rsidR="00CA3A5C" w:rsidRPr="003E41FA" w:rsidRDefault="00CA3A5C" w:rsidP="00CA3A5C">
            <w:pPr>
              <w:spacing w:before="120" w:after="120"/>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r>
      <w:tr w:rsidR="00CA3A5C" w:rsidRPr="003E41FA" w14:paraId="01C4659F" w14:textId="77777777" w:rsidTr="00CA3A5C">
        <w:trPr>
          <w:trHeight w:val="236"/>
        </w:trPr>
        <w:tc>
          <w:tcPr>
            <w:tcW w:w="3259" w:type="dxa"/>
            <w:shd w:val="clear" w:color="auto" w:fill="FFFFFF"/>
          </w:tcPr>
          <w:p w14:paraId="3CC587A8" w14:textId="64C48F56"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835" w:type="dxa"/>
            <w:shd w:val="clear" w:color="auto" w:fill="FFFFFF"/>
            <w:tcMar>
              <w:top w:w="0" w:type="dxa"/>
              <w:left w:w="0" w:type="dxa"/>
              <w:bottom w:w="0" w:type="dxa"/>
              <w:right w:w="0" w:type="dxa"/>
            </w:tcMar>
          </w:tcPr>
          <w:p w14:paraId="00F20057" w14:textId="67F2515D"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056" w:type="dxa"/>
            <w:shd w:val="clear" w:color="auto" w:fill="FFFFFF"/>
            <w:tcMar>
              <w:top w:w="0" w:type="dxa"/>
              <w:left w:w="0" w:type="dxa"/>
              <w:bottom w:w="0" w:type="dxa"/>
              <w:right w:w="0" w:type="dxa"/>
            </w:tcMar>
          </w:tcPr>
          <w:p w14:paraId="5F03C7F2" w14:textId="460C3DFD" w:rsidR="00CA3A5C" w:rsidRPr="003E41FA" w:rsidRDefault="00CA3A5C" w:rsidP="00CA3A5C">
            <w:pPr>
              <w:spacing w:before="120" w:after="120" w:line="259" w:lineRule="auto"/>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1630" w:type="dxa"/>
            <w:shd w:val="clear" w:color="auto" w:fill="FFFFFF"/>
            <w:tcMar>
              <w:top w:w="0" w:type="dxa"/>
              <w:left w:w="0" w:type="dxa"/>
              <w:bottom w:w="0" w:type="dxa"/>
              <w:right w:w="0" w:type="dxa"/>
            </w:tcMar>
          </w:tcPr>
          <w:p w14:paraId="2F1A6D8D" w14:textId="5CCF0BBB"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842" w:type="dxa"/>
            <w:shd w:val="clear" w:color="auto" w:fill="FFFFFF"/>
            <w:tcMar>
              <w:top w:w="0" w:type="dxa"/>
              <w:left w:w="0" w:type="dxa"/>
              <w:bottom w:w="0" w:type="dxa"/>
              <w:right w:w="0" w:type="dxa"/>
            </w:tcMar>
          </w:tcPr>
          <w:p w14:paraId="23E988F9" w14:textId="009E2534"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701" w:type="dxa"/>
            <w:shd w:val="clear" w:color="auto" w:fill="FFFFFF"/>
            <w:tcMar>
              <w:top w:w="0" w:type="dxa"/>
              <w:left w:w="0" w:type="dxa"/>
              <w:bottom w:w="0" w:type="dxa"/>
              <w:right w:w="0" w:type="dxa"/>
            </w:tcMar>
          </w:tcPr>
          <w:p w14:paraId="51388EA0" w14:textId="684AB169"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r>
      <w:tr w:rsidR="00CA3A5C" w:rsidRPr="003E41FA" w14:paraId="17981048" w14:textId="77777777" w:rsidTr="00CA3A5C">
        <w:trPr>
          <w:trHeight w:val="236"/>
        </w:trPr>
        <w:tc>
          <w:tcPr>
            <w:tcW w:w="3259" w:type="dxa"/>
          </w:tcPr>
          <w:p w14:paraId="667B41E7" w14:textId="37E8078B"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835" w:type="dxa"/>
            <w:tcMar>
              <w:top w:w="0" w:type="dxa"/>
              <w:left w:w="0" w:type="dxa"/>
              <w:bottom w:w="0" w:type="dxa"/>
              <w:right w:w="0" w:type="dxa"/>
            </w:tcMar>
          </w:tcPr>
          <w:p w14:paraId="219C1D27" w14:textId="64DA8F36" w:rsidR="00CA3A5C" w:rsidRPr="003E41FA" w:rsidRDefault="00CA3A5C" w:rsidP="00CA3A5C">
            <w:pPr>
              <w:spacing w:before="120" w:after="120" w:line="259" w:lineRule="auto"/>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2056" w:type="dxa"/>
            <w:tcMar>
              <w:top w:w="0" w:type="dxa"/>
              <w:left w:w="0" w:type="dxa"/>
              <w:bottom w:w="0" w:type="dxa"/>
              <w:right w:w="0" w:type="dxa"/>
            </w:tcMar>
          </w:tcPr>
          <w:p w14:paraId="7D1730AA" w14:textId="5EB2EA80" w:rsidR="00CA3A5C" w:rsidRPr="003E41FA" w:rsidRDefault="00CA3A5C" w:rsidP="00CA3A5C">
            <w:pPr>
              <w:spacing w:before="120" w:after="120" w:line="259" w:lineRule="auto"/>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1630" w:type="dxa"/>
            <w:tcMar>
              <w:top w:w="0" w:type="dxa"/>
              <w:left w:w="0" w:type="dxa"/>
              <w:bottom w:w="0" w:type="dxa"/>
              <w:right w:w="0" w:type="dxa"/>
            </w:tcMar>
          </w:tcPr>
          <w:p w14:paraId="7DB2DF3E" w14:textId="7D3E7063"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842" w:type="dxa"/>
            <w:tcMar>
              <w:top w:w="0" w:type="dxa"/>
              <w:left w:w="0" w:type="dxa"/>
              <w:bottom w:w="0" w:type="dxa"/>
              <w:right w:w="0" w:type="dxa"/>
            </w:tcMar>
          </w:tcPr>
          <w:p w14:paraId="522B4688" w14:textId="54132273"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701" w:type="dxa"/>
            <w:tcMar>
              <w:top w:w="0" w:type="dxa"/>
              <w:left w:w="0" w:type="dxa"/>
              <w:bottom w:w="0" w:type="dxa"/>
              <w:right w:w="0" w:type="dxa"/>
            </w:tcMar>
          </w:tcPr>
          <w:p w14:paraId="613DB6BB" w14:textId="4CDBC2FD"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r>
      <w:tr w:rsidR="00CA3A5C" w:rsidRPr="003E41FA" w14:paraId="35D7F0A8" w14:textId="77777777" w:rsidTr="00CA3A5C">
        <w:trPr>
          <w:trHeight w:val="236"/>
        </w:trPr>
        <w:tc>
          <w:tcPr>
            <w:tcW w:w="3259" w:type="dxa"/>
            <w:shd w:val="clear" w:color="auto" w:fill="FFFFFF"/>
          </w:tcPr>
          <w:p w14:paraId="3FB566A9" w14:textId="61AD87F9"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lastRenderedPageBreak/>
              <w:t>«інформація, доступ до якої обмежено»</w:t>
            </w:r>
          </w:p>
        </w:tc>
        <w:tc>
          <w:tcPr>
            <w:tcW w:w="2835" w:type="dxa"/>
            <w:shd w:val="clear" w:color="auto" w:fill="FFFFFF"/>
            <w:tcMar>
              <w:top w:w="0" w:type="dxa"/>
              <w:left w:w="0" w:type="dxa"/>
              <w:bottom w:w="0" w:type="dxa"/>
              <w:right w:w="0" w:type="dxa"/>
            </w:tcMar>
          </w:tcPr>
          <w:p w14:paraId="2D302654" w14:textId="2FB4F0F8"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056" w:type="dxa"/>
            <w:shd w:val="clear" w:color="auto" w:fill="FFFFFF"/>
            <w:tcMar>
              <w:top w:w="0" w:type="dxa"/>
              <w:left w:w="0" w:type="dxa"/>
              <w:bottom w:w="0" w:type="dxa"/>
              <w:right w:w="0" w:type="dxa"/>
            </w:tcMar>
          </w:tcPr>
          <w:p w14:paraId="2B3B428D" w14:textId="4019C6E7" w:rsidR="00CA3A5C" w:rsidRPr="003E41FA" w:rsidRDefault="00CA3A5C" w:rsidP="00CA3A5C">
            <w:pPr>
              <w:spacing w:before="120" w:after="120" w:line="259" w:lineRule="auto"/>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1630" w:type="dxa"/>
            <w:shd w:val="clear" w:color="auto" w:fill="FFFFFF"/>
            <w:tcMar>
              <w:top w:w="0" w:type="dxa"/>
              <w:left w:w="0" w:type="dxa"/>
              <w:bottom w:w="0" w:type="dxa"/>
              <w:right w:w="0" w:type="dxa"/>
            </w:tcMar>
          </w:tcPr>
          <w:p w14:paraId="1B74F37E" w14:textId="117F55D7"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842" w:type="dxa"/>
            <w:shd w:val="clear" w:color="auto" w:fill="FFFFFF"/>
            <w:tcMar>
              <w:top w:w="0" w:type="dxa"/>
              <w:left w:w="0" w:type="dxa"/>
              <w:bottom w:w="0" w:type="dxa"/>
              <w:right w:w="0" w:type="dxa"/>
            </w:tcMar>
          </w:tcPr>
          <w:p w14:paraId="70ADDB33" w14:textId="70E7A8AF"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701" w:type="dxa"/>
            <w:shd w:val="clear" w:color="auto" w:fill="FFFFFF"/>
            <w:tcMar>
              <w:top w:w="0" w:type="dxa"/>
              <w:left w:w="0" w:type="dxa"/>
              <w:bottom w:w="0" w:type="dxa"/>
              <w:right w:w="0" w:type="dxa"/>
            </w:tcMar>
          </w:tcPr>
          <w:p w14:paraId="58BF16BB" w14:textId="5BC1AFDE"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r>
      <w:tr w:rsidR="00CA3A5C" w:rsidRPr="003E41FA" w14:paraId="5E83B145" w14:textId="77777777" w:rsidTr="00CA3A5C">
        <w:trPr>
          <w:trHeight w:val="236"/>
        </w:trPr>
        <w:tc>
          <w:tcPr>
            <w:tcW w:w="3259" w:type="dxa"/>
          </w:tcPr>
          <w:p w14:paraId="38382603" w14:textId="77A23D51"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835" w:type="dxa"/>
            <w:tcMar>
              <w:top w:w="0" w:type="dxa"/>
              <w:left w:w="0" w:type="dxa"/>
              <w:bottom w:w="0" w:type="dxa"/>
              <w:right w:w="0" w:type="dxa"/>
            </w:tcMar>
          </w:tcPr>
          <w:p w14:paraId="5D1717C8" w14:textId="03C0617B" w:rsidR="00CA3A5C" w:rsidRPr="003E41FA" w:rsidRDefault="00CA3A5C" w:rsidP="00CA3A5C">
            <w:pPr>
              <w:spacing w:before="120" w:after="120" w:line="259" w:lineRule="auto"/>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2056" w:type="dxa"/>
            <w:tcMar>
              <w:top w:w="0" w:type="dxa"/>
              <w:left w:w="0" w:type="dxa"/>
              <w:bottom w:w="0" w:type="dxa"/>
              <w:right w:w="0" w:type="dxa"/>
            </w:tcMar>
          </w:tcPr>
          <w:p w14:paraId="59F83390" w14:textId="1ECF9A61" w:rsidR="00CA3A5C" w:rsidRPr="003E41FA" w:rsidRDefault="00CA3A5C" w:rsidP="00CA3A5C">
            <w:pPr>
              <w:spacing w:before="120" w:after="120" w:line="259" w:lineRule="auto"/>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1630" w:type="dxa"/>
            <w:tcMar>
              <w:top w:w="0" w:type="dxa"/>
              <w:left w:w="0" w:type="dxa"/>
              <w:bottom w:w="0" w:type="dxa"/>
              <w:right w:w="0" w:type="dxa"/>
            </w:tcMar>
          </w:tcPr>
          <w:p w14:paraId="21DF0856" w14:textId="51BA8326"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842" w:type="dxa"/>
            <w:tcMar>
              <w:top w:w="0" w:type="dxa"/>
              <w:left w:w="0" w:type="dxa"/>
              <w:bottom w:w="0" w:type="dxa"/>
              <w:right w:w="0" w:type="dxa"/>
            </w:tcMar>
          </w:tcPr>
          <w:p w14:paraId="044F89BD" w14:textId="4D97DA63"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701" w:type="dxa"/>
            <w:tcMar>
              <w:top w:w="0" w:type="dxa"/>
              <w:left w:w="0" w:type="dxa"/>
              <w:bottom w:w="0" w:type="dxa"/>
              <w:right w:w="0" w:type="dxa"/>
            </w:tcMar>
          </w:tcPr>
          <w:p w14:paraId="7A63B780" w14:textId="6EF88A4D"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r>
      <w:tr w:rsidR="00CA3A5C" w:rsidRPr="003E41FA" w14:paraId="148C8D25" w14:textId="77777777" w:rsidTr="00CA3A5C">
        <w:trPr>
          <w:trHeight w:val="236"/>
        </w:trPr>
        <w:tc>
          <w:tcPr>
            <w:tcW w:w="3259" w:type="dxa"/>
            <w:shd w:val="clear" w:color="auto" w:fill="FFFFFF"/>
          </w:tcPr>
          <w:p w14:paraId="7D3482FF" w14:textId="685C1D5E"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835" w:type="dxa"/>
            <w:shd w:val="clear" w:color="auto" w:fill="FFFFFF"/>
            <w:tcMar>
              <w:top w:w="0" w:type="dxa"/>
              <w:left w:w="0" w:type="dxa"/>
              <w:bottom w:w="0" w:type="dxa"/>
              <w:right w:w="0" w:type="dxa"/>
            </w:tcMar>
          </w:tcPr>
          <w:p w14:paraId="62927628" w14:textId="06686BC0"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056" w:type="dxa"/>
            <w:shd w:val="clear" w:color="auto" w:fill="FFFFFF"/>
            <w:tcMar>
              <w:top w:w="0" w:type="dxa"/>
              <w:left w:w="0" w:type="dxa"/>
              <w:bottom w:w="0" w:type="dxa"/>
              <w:right w:w="0" w:type="dxa"/>
            </w:tcMar>
          </w:tcPr>
          <w:p w14:paraId="27CBD0BF" w14:textId="5EF9A25C" w:rsidR="00CA3A5C" w:rsidRPr="003E41FA" w:rsidRDefault="00CA3A5C" w:rsidP="00CA3A5C">
            <w:pPr>
              <w:spacing w:before="120" w:after="120" w:line="259" w:lineRule="auto"/>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1630" w:type="dxa"/>
            <w:shd w:val="clear" w:color="auto" w:fill="FFFFFF"/>
            <w:tcMar>
              <w:top w:w="0" w:type="dxa"/>
              <w:left w:w="0" w:type="dxa"/>
              <w:bottom w:w="0" w:type="dxa"/>
              <w:right w:w="0" w:type="dxa"/>
            </w:tcMar>
          </w:tcPr>
          <w:p w14:paraId="5113FEA9" w14:textId="4FB6E291"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842" w:type="dxa"/>
            <w:shd w:val="clear" w:color="auto" w:fill="FFFFFF"/>
            <w:tcMar>
              <w:top w:w="0" w:type="dxa"/>
              <w:left w:w="0" w:type="dxa"/>
              <w:bottom w:w="0" w:type="dxa"/>
              <w:right w:w="0" w:type="dxa"/>
            </w:tcMar>
          </w:tcPr>
          <w:p w14:paraId="071D79FB" w14:textId="3FAB15A3"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701" w:type="dxa"/>
            <w:shd w:val="clear" w:color="auto" w:fill="FFFFFF"/>
            <w:tcMar>
              <w:top w:w="0" w:type="dxa"/>
              <w:left w:w="0" w:type="dxa"/>
              <w:bottom w:w="0" w:type="dxa"/>
              <w:right w:w="0" w:type="dxa"/>
            </w:tcMar>
          </w:tcPr>
          <w:p w14:paraId="10DD4AD5" w14:textId="2BD393DB"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r>
      <w:tr w:rsidR="00CA3A5C" w:rsidRPr="003E41FA" w14:paraId="0265F322" w14:textId="77777777" w:rsidTr="00CA3A5C">
        <w:trPr>
          <w:trHeight w:val="236"/>
        </w:trPr>
        <w:tc>
          <w:tcPr>
            <w:tcW w:w="3259" w:type="dxa"/>
          </w:tcPr>
          <w:p w14:paraId="6F0F8E05" w14:textId="09CC6118"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835" w:type="dxa"/>
            <w:tcMar>
              <w:top w:w="0" w:type="dxa"/>
              <w:left w:w="0" w:type="dxa"/>
              <w:bottom w:w="0" w:type="dxa"/>
              <w:right w:w="0" w:type="dxa"/>
            </w:tcMar>
          </w:tcPr>
          <w:p w14:paraId="42C83DE4" w14:textId="16D506B3" w:rsidR="00CA3A5C" w:rsidRPr="003E41FA" w:rsidRDefault="00CA3A5C" w:rsidP="00CA3A5C">
            <w:pPr>
              <w:spacing w:before="120" w:after="120" w:line="259" w:lineRule="auto"/>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2056" w:type="dxa"/>
            <w:tcMar>
              <w:top w:w="0" w:type="dxa"/>
              <w:left w:w="0" w:type="dxa"/>
              <w:bottom w:w="0" w:type="dxa"/>
              <w:right w:w="0" w:type="dxa"/>
            </w:tcMar>
          </w:tcPr>
          <w:p w14:paraId="16FB3935" w14:textId="2830BB3E" w:rsidR="00CA3A5C" w:rsidRPr="003E41FA" w:rsidRDefault="00CA3A5C" w:rsidP="00CA3A5C">
            <w:pPr>
              <w:spacing w:before="120" w:after="120" w:line="259" w:lineRule="auto"/>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1630" w:type="dxa"/>
            <w:tcMar>
              <w:top w:w="0" w:type="dxa"/>
              <w:left w:w="0" w:type="dxa"/>
              <w:bottom w:w="0" w:type="dxa"/>
              <w:right w:w="0" w:type="dxa"/>
            </w:tcMar>
          </w:tcPr>
          <w:p w14:paraId="3ECE76E1" w14:textId="516797A4"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842" w:type="dxa"/>
            <w:tcMar>
              <w:top w:w="0" w:type="dxa"/>
              <w:left w:w="0" w:type="dxa"/>
              <w:bottom w:w="0" w:type="dxa"/>
              <w:right w:w="0" w:type="dxa"/>
            </w:tcMar>
          </w:tcPr>
          <w:p w14:paraId="11B35A4D" w14:textId="7942985F"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701" w:type="dxa"/>
            <w:tcMar>
              <w:top w:w="0" w:type="dxa"/>
              <w:left w:w="0" w:type="dxa"/>
              <w:bottom w:w="0" w:type="dxa"/>
              <w:right w:w="0" w:type="dxa"/>
            </w:tcMar>
          </w:tcPr>
          <w:p w14:paraId="289BF72B" w14:textId="09845E35"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r>
      <w:tr w:rsidR="00CA3A5C" w:rsidRPr="003E41FA" w14:paraId="76631F34" w14:textId="77777777" w:rsidTr="00CA3A5C">
        <w:trPr>
          <w:trHeight w:val="236"/>
        </w:trPr>
        <w:tc>
          <w:tcPr>
            <w:tcW w:w="3259" w:type="dxa"/>
            <w:shd w:val="clear" w:color="auto" w:fill="FFFFFF"/>
          </w:tcPr>
          <w:p w14:paraId="1C2D0FE8" w14:textId="4D380D89"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835" w:type="dxa"/>
            <w:shd w:val="clear" w:color="auto" w:fill="FFFFFF"/>
            <w:tcMar>
              <w:top w:w="0" w:type="dxa"/>
              <w:left w:w="0" w:type="dxa"/>
              <w:bottom w:w="0" w:type="dxa"/>
              <w:right w:w="0" w:type="dxa"/>
            </w:tcMar>
          </w:tcPr>
          <w:p w14:paraId="07C805BD" w14:textId="056EC18B"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056" w:type="dxa"/>
            <w:shd w:val="clear" w:color="auto" w:fill="FFFFFF"/>
            <w:tcMar>
              <w:top w:w="0" w:type="dxa"/>
              <w:left w:w="0" w:type="dxa"/>
              <w:bottom w:w="0" w:type="dxa"/>
              <w:right w:w="0" w:type="dxa"/>
            </w:tcMar>
          </w:tcPr>
          <w:p w14:paraId="1F90CE99" w14:textId="44BC3767" w:rsidR="00CA3A5C" w:rsidRPr="003E41FA" w:rsidRDefault="00CA3A5C" w:rsidP="00CA3A5C">
            <w:pPr>
              <w:spacing w:before="120" w:after="120" w:line="259" w:lineRule="auto"/>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1630" w:type="dxa"/>
            <w:shd w:val="clear" w:color="auto" w:fill="FFFFFF"/>
            <w:tcMar>
              <w:top w:w="0" w:type="dxa"/>
              <w:left w:w="0" w:type="dxa"/>
              <w:bottom w:w="0" w:type="dxa"/>
              <w:right w:w="0" w:type="dxa"/>
            </w:tcMar>
          </w:tcPr>
          <w:p w14:paraId="11527A22" w14:textId="176E579C"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842" w:type="dxa"/>
            <w:shd w:val="clear" w:color="auto" w:fill="FFFFFF"/>
            <w:tcMar>
              <w:top w:w="0" w:type="dxa"/>
              <w:left w:w="0" w:type="dxa"/>
              <w:bottom w:w="0" w:type="dxa"/>
              <w:right w:w="0" w:type="dxa"/>
            </w:tcMar>
          </w:tcPr>
          <w:p w14:paraId="242426D2" w14:textId="46E39D50"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701" w:type="dxa"/>
            <w:shd w:val="clear" w:color="auto" w:fill="FFFFFF"/>
            <w:tcMar>
              <w:top w:w="0" w:type="dxa"/>
              <w:left w:w="0" w:type="dxa"/>
              <w:bottom w:w="0" w:type="dxa"/>
              <w:right w:w="0" w:type="dxa"/>
            </w:tcMar>
          </w:tcPr>
          <w:p w14:paraId="19F2102C" w14:textId="57346F84"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r>
      <w:tr w:rsidR="00CA3A5C" w:rsidRPr="003E41FA" w14:paraId="6F9A9E3D" w14:textId="77777777" w:rsidTr="00CA3A5C">
        <w:trPr>
          <w:trHeight w:val="269"/>
        </w:trPr>
        <w:tc>
          <w:tcPr>
            <w:tcW w:w="3259" w:type="dxa"/>
          </w:tcPr>
          <w:p w14:paraId="53B10912" w14:textId="232E2E50"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835" w:type="dxa"/>
            <w:tcMar>
              <w:top w:w="0" w:type="dxa"/>
              <w:left w:w="0" w:type="dxa"/>
              <w:bottom w:w="0" w:type="dxa"/>
              <w:right w:w="0" w:type="dxa"/>
            </w:tcMar>
          </w:tcPr>
          <w:p w14:paraId="49B5E90E" w14:textId="7A1E7C22" w:rsidR="00CA3A5C" w:rsidRPr="003E41FA" w:rsidRDefault="00CA3A5C" w:rsidP="00CA3A5C">
            <w:pPr>
              <w:spacing w:before="120" w:after="120" w:line="259" w:lineRule="auto"/>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2056" w:type="dxa"/>
            <w:tcMar>
              <w:top w:w="0" w:type="dxa"/>
              <w:left w:w="0" w:type="dxa"/>
              <w:bottom w:w="0" w:type="dxa"/>
              <w:right w:w="0" w:type="dxa"/>
            </w:tcMar>
          </w:tcPr>
          <w:p w14:paraId="62BA9F0B" w14:textId="1C7E6AAF" w:rsidR="00CA3A5C" w:rsidRPr="003E41FA" w:rsidRDefault="00CA3A5C" w:rsidP="00CA3A5C">
            <w:pPr>
              <w:spacing w:before="120" w:after="120" w:line="259" w:lineRule="auto"/>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1630" w:type="dxa"/>
            <w:tcMar>
              <w:top w:w="0" w:type="dxa"/>
              <w:left w:w="0" w:type="dxa"/>
              <w:bottom w:w="0" w:type="dxa"/>
              <w:right w:w="0" w:type="dxa"/>
            </w:tcMar>
          </w:tcPr>
          <w:p w14:paraId="2C74447C" w14:textId="18E04103"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842" w:type="dxa"/>
            <w:tcMar>
              <w:top w:w="0" w:type="dxa"/>
              <w:left w:w="0" w:type="dxa"/>
              <w:bottom w:w="0" w:type="dxa"/>
              <w:right w:w="0" w:type="dxa"/>
            </w:tcMar>
          </w:tcPr>
          <w:p w14:paraId="03741A93" w14:textId="7A19CCC4"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701" w:type="dxa"/>
            <w:tcMar>
              <w:top w:w="0" w:type="dxa"/>
              <w:left w:w="0" w:type="dxa"/>
              <w:bottom w:w="0" w:type="dxa"/>
              <w:right w:w="0" w:type="dxa"/>
            </w:tcMar>
          </w:tcPr>
          <w:p w14:paraId="182C1E7F" w14:textId="508AB911"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r>
      <w:tr w:rsidR="00CA3A5C" w:rsidRPr="003E41FA" w14:paraId="43A97F65" w14:textId="77777777" w:rsidTr="00CA3A5C">
        <w:trPr>
          <w:trHeight w:val="269"/>
        </w:trPr>
        <w:tc>
          <w:tcPr>
            <w:tcW w:w="3259" w:type="dxa"/>
          </w:tcPr>
          <w:p w14:paraId="19B57B88" w14:textId="2BF7CE2E"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835" w:type="dxa"/>
            <w:tcMar>
              <w:top w:w="0" w:type="dxa"/>
              <w:left w:w="0" w:type="dxa"/>
              <w:bottom w:w="0" w:type="dxa"/>
              <w:right w:w="0" w:type="dxa"/>
            </w:tcMar>
          </w:tcPr>
          <w:p w14:paraId="6250BD23" w14:textId="0447F560" w:rsidR="00CA3A5C" w:rsidRPr="003E41FA" w:rsidRDefault="00CA3A5C" w:rsidP="00CA3A5C">
            <w:pPr>
              <w:spacing w:before="120" w:after="120" w:line="259" w:lineRule="auto"/>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2056" w:type="dxa"/>
            <w:tcMar>
              <w:top w:w="0" w:type="dxa"/>
              <w:left w:w="0" w:type="dxa"/>
              <w:bottom w:w="0" w:type="dxa"/>
              <w:right w:w="0" w:type="dxa"/>
            </w:tcMar>
          </w:tcPr>
          <w:p w14:paraId="4E74D26A" w14:textId="0DC39F45" w:rsidR="00CA3A5C" w:rsidRPr="003E41FA" w:rsidRDefault="00CA3A5C" w:rsidP="00CA3A5C">
            <w:pPr>
              <w:spacing w:before="120" w:after="120" w:line="259" w:lineRule="auto"/>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1630" w:type="dxa"/>
            <w:tcMar>
              <w:top w:w="0" w:type="dxa"/>
              <w:left w:w="0" w:type="dxa"/>
              <w:bottom w:w="0" w:type="dxa"/>
              <w:right w:w="0" w:type="dxa"/>
            </w:tcMar>
          </w:tcPr>
          <w:p w14:paraId="72B8F928" w14:textId="7A835900"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842" w:type="dxa"/>
            <w:tcMar>
              <w:top w:w="0" w:type="dxa"/>
              <w:left w:w="0" w:type="dxa"/>
              <w:bottom w:w="0" w:type="dxa"/>
              <w:right w:w="0" w:type="dxa"/>
            </w:tcMar>
          </w:tcPr>
          <w:p w14:paraId="3D3B6CC4" w14:textId="625B2C62"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701" w:type="dxa"/>
            <w:tcMar>
              <w:top w:w="0" w:type="dxa"/>
              <w:left w:w="0" w:type="dxa"/>
              <w:bottom w:w="0" w:type="dxa"/>
              <w:right w:w="0" w:type="dxa"/>
            </w:tcMar>
          </w:tcPr>
          <w:p w14:paraId="2BC87126" w14:textId="6A015AD3"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r>
      <w:tr w:rsidR="00CA3A5C" w:rsidRPr="003E41FA" w14:paraId="2CD1FADB" w14:textId="77777777" w:rsidTr="00CA3A5C">
        <w:trPr>
          <w:trHeight w:val="269"/>
        </w:trPr>
        <w:tc>
          <w:tcPr>
            <w:tcW w:w="3259" w:type="dxa"/>
          </w:tcPr>
          <w:p w14:paraId="58890F32" w14:textId="0532300F"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835" w:type="dxa"/>
            <w:tcMar>
              <w:top w:w="0" w:type="dxa"/>
              <w:left w:w="0" w:type="dxa"/>
              <w:bottom w:w="0" w:type="dxa"/>
              <w:right w:w="0" w:type="dxa"/>
            </w:tcMar>
          </w:tcPr>
          <w:p w14:paraId="1D18D246" w14:textId="3DFAC75F" w:rsidR="00CA3A5C" w:rsidRPr="003E41FA" w:rsidRDefault="00CA3A5C" w:rsidP="00CA3A5C">
            <w:pPr>
              <w:spacing w:before="120" w:after="120" w:line="259" w:lineRule="auto"/>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2056" w:type="dxa"/>
            <w:tcMar>
              <w:top w:w="0" w:type="dxa"/>
              <w:left w:w="0" w:type="dxa"/>
              <w:bottom w:w="0" w:type="dxa"/>
              <w:right w:w="0" w:type="dxa"/>
            </w:tcMar>
          </w:tcPr>
          <w:p w14:paraId="5C478A7D" w14:textId="3C1386DB" w:rsidR="00CA3A5C" w:rsidRPr="003E41FA" w:rsidRDefault="00CA3A5C" w:rsidP="00CA3A5C">
            <w:pPr>
              <w:spacing w:before="120" w:after="120" w:line="259" w:lineRule="auto"/>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1630" w:type="dxa"/>
            <w:tcMar>
              <w:top w:w="0" w:type="dxa"/>
              <w:left w:w="0" w:type="dxa"/>
              <w:bottom w:w="0" w:type="dxa"/>
              <w:right w:w="0" w:type="dxa"/>
            </w:tcMar>
          </w:tcPr>
          <w:p w14:paraId="3F98CD0E" w14:textId="6A2E2578"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842" w:type="dxa"/>
            <w:tcMar>
              <w:top w:w="0" w:type="dxa"/>
              <w:left w:w="0" w:type="dxa"/>
              <w:bottom w:w="0" w:type="dxa"/>
              <w:right w:w="0" w:type="dxa"/>
            </w:tcMar>
          </w:tcPr>
          <w:p w14:paraId="63FF5E49" w14:textId="6C7F786E"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701" w:type="dxa"/>
            <w:tcMar>
              <w:top w:w="0" w:type="dxa"/>
              <w:left w:w="0" w:type="dxa"/>
              <w:bottom w:w="0" w:type="dxa"/>
              <w:right w:w="0" w:type="dxa"/>
            </w:tcMar>
          </w:tcPr>
          <w:p w14:paraId="56D10C4E" w14:textId="7A4D33BF"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r>
      <w:tr w:rsidR="00CA3A5C" w:rsidRPr="003E41FA" w14:paraId="059660F4" w14:textId="77777777" w:rsidTr="00CA3A5C">
        <w:trPr>
          <w:trHeight w:val="269"/>
        </w:trPr>
        <w:tc>
          <w:tcPr>
            <w:tcW w:w="3259" w:type="dxa"/>
            <w:shd w:val="clear" w:color="auto" w:fill="FFFFFF"/>
          </w:tcPr>
          <w:p w14:paraId="0E917A54" w14:textId="1C13D0BC"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lastRenderedPageBreak/>
              <w:t>«інформація, доступ до якої обмежено»</w:t>
            </w:r>
          </w:p>
        </w:tc>
        <w:tc>
          <w:tcPr>
            <w:tcW w:w="2835" w:type="dxa"/>
            <w:shd w:val="clear" w:color="auto" w:fill="FFFFFF"/>
            <w:tcMar>
              <w:top w:w="0" w:type="dxa"/>
              <w:left w:w="0" w:type="dxa"/>
              <w:bottom w:w="0" w:type="dxa"/>
              <w:right w:w="0" w:type="dxa"/>
            </w:tcMar>
          </w:tcPr>
          <w:p w14:paraId="7E0EA907" w14:textId="40825151" w:rsidR="00CA3A5C" w:rsidRPr="003E41FA" w:rsidRDefault="00CA3A5C" w:rsidP="00CA3A5C">
            <w:pPr>
              <w:spacing w:before="120" w:after="120" w:line="259" w:lineRule="auto"/>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2056" w:type="dxa"/>
            <w:shd w:val="clear" w:color="auto" w:fill="FFFFFF"/>
            <w:tcMar>
              <w:top w:w="0" w:type="dxa"/>
              <w:left w:w="0" w:type="dxa"/>
              <w:bottom w:w="0" w:type="dxa"/>
              <w:right w:w="0" w:type="dxa"/>
            </w:tcMar>
          </w:tcPr>
          <w:p w14:paraId="13775A72" w14:textId="5026BD6F" w:rsidR="00CA3A5C" w:rsidRPr="003E41FA" w:rsidRDefault="00CA3A5C" w:rsidP="00CA3A5C">
            <w:pPr>
              <w:spacing w:before="120" w:after="120" w:line="259" w:lineRule="auto"/>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1630" w:type="dxa"/>
            <w:shd w:val="clear" w:color="auto" w:fill="FFFFFF"/>
            <w:tcMar>
              <w:top w:w="0" w:type="dxa"/>
              <w:left w:w="0" w:type="dxa"/>
              <w:bottom w:w="0" w:type="dxa"/>
              <w:right w:w="0" w:type="dxa"/>
            </w:tcMar>
          </w:tcPr>
          <w:p w14:paraId="64D58647" w14:textId="14F3710F"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842" w:type="dxa"/>
            <w:shd w:val="clear" w:color="auto" w:fill="FFFFFF"/>
            <w:tcMar>
              <w:top w:w="0" w:type="dxa"/>
              <w:left w:w="0" w:type="dxa"/>
              <w:bottom w:w="0" w:type="dxa"/>
              <w:right w:w="0" w:type="dxa"/>
            </w:tcMar>
          </w:tcPr>
          <w:p w14:paraId="6E8D3AD7" w14:textId="256BE8A2"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701" w:type="dxa"/>
            <w:shd w:val="clear" w:color="auto" w:fill="FFFFFF"/>
            <w:tcMar>
              <w:top w:w="0" w:type="dxa"/>
              <w:left w:w="0" w:type="dxa"/>
              <w:bottom w:w="0" w:type="dxa"/>
              <w:right w:w="0" w:type="dxa"/>
            </w:tcMar>
          </w:tcPr>
          <w:p w14:paraId="3B173D45" w14:textId="35C7A724"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r>
      <w:tr w:rsidR="00CA3A5C" w:rsidRPr="003E41FA" w14:paraId="67667B93" w14:textId="77777777" w:rsidTr="00CA3A5C">
        <w:trPr>
          <w:trHeight w:val="269"/>
        </w:trPr>
        <w:tc>
          <w:tcPr>
            <w:tcW w:w="3259" w:type="dxa"/>
            <w:shd w:val="clear" w:color="auto" w:fill="FFFFFF"/>
          </w:tcPr>
          <w:p w14:paraId="75121ECB" w14:textId="677242A2"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835" w:type="dxa"/>
            <w:shd w:val="clear" w:color="auto" w:fill="FFFFFF"/>
            <w:tcMar>
              <w:top w:w="0" w:type="dxa"/>
              <w:left w:w="0" w:type="dxa"/>
              <w:bottom w:w="0" w:type="dxa"/>
              <w:right w:w="0" w:type="dxa"/>
            </w:tcMar>
          </w:tcPr>
          <w:p w14:paraId="53344DC0" w14:textId="73700907" w:rsidR="00CA3A5C" w:rsidRPr="003E41FA" w:rsidRDefault="00CA3A5C" w:rsidP="00CA3A5C">
            <w:pPr>
              <w:spacing w:before="120" w:after="120" w:line="259" w:lineRule="auto"/>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2056" w:type="dxa"/>
            <w:shd w:val="clear" w:color="auto" w:fill="FFFFFF"/>
            <w:tcMar>
              <w:top w:w="0" w:type="dxa"/>
              <w:left w:w="0" w:type="dxa"/>
              <w:bottom w:w="0" w:type="dxa"/>
              <w:right w:w="0" w:type="dxa"/>
            </w:tcMar>
          </w:tcPr>
          <w:p w14:paraId="1897B045" w14:textId="624C7519" w:rsidR="00CA3A5C" w:rsidRPr="003E41FA" w:rsidRDefault="00CA3A5C" w:rsidP="00CA3A5C">
            <w:pPr>
              <w:spacing w:before="120" w:after="120" w:line="259" w:lineRule="auto"/>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1630" w:type="dxa"/>
            <w:shd w:val="clear" w:color="auto" w:fill="FFFFFF"/>
            <w:tcMar>
              <w:top w:w="0" w:type="dxa"/>
              <w:left w:w="0" w:type="dxa"/>
              <w:bottom w:w="0" w:type="dxa"/>
              <w:right w:w="0" w:type="dxa"/>
            </w:tcMar>
          </w:tcPr>
          <w:p w14:paraId="0E5201AA" w14:textId="239F5E55"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842" w:type="dxa"/>
            <w:shd w:val="clear" w:color="auto" w:fill="FFFFFF"/>
            <w:tcMar>
              <w:top w:w="0" w:type="dxa"/>
              <w:left w:w="0" w:type="dxa"/>
              <w:bottom w:w="0" w:type="dxa"/>
              <w:right w:w="0" w:type="dxa"/>
            </w:tcMar>
          </w:tcPr>
          <w:p w14:paraId="7B168BE1" w14:textId="1E37220B"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701" w:type="dxa"/>
            <w:shd w:val="clear" w:color="auto" w:fill="FFFFFF"/>
            <w:tcMar>
              <w:top w:w="0" w:type="dxa"/>
              <w:left w:w="0" w:type="dxa"/>
              <w:bottom w:w="0" w:type="dxa"/>
              <w:right w:w="0" w:type="dxa"/>
            </w:tcMar>
          </w:tcPr>
          <w:p w14:paraId="2B012EA0" w14:textId="601FE1E2"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r>
      <w:tr w:rsidR="00CA3A5C" w:rsidRPr="003E41FA" w14:paraId="38AB066F" w14:textId="77777777" w:rsidTr="00CA3A5C">
        <w:trPr>
          <w:trHeight w:val="236"/>
        </w:trPr>
        <w:tc>
          <w:tcPr>
            <w:tcW w:w="3259" w:type="dxa"/>
            <w:shd w:val="clear" w:color="auto" w:fill="FFFFFF"/>
          </w:tcPr>
          <w:p w14:paraId="619FB33B" w14:textId="4E0CF05E"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835" w:type="dxa"/>
            <w:shd w:val="clear" w:color="auto" w:fill="FFFFFF"/>
            <w:tcMar>
              <w:top w:w="0" w:type="dxa"/>
              <w:left w:w="0" w:type="dxa"/>
              <w:bottom w:w="0" w:type="dxa"/>
              <w:right w:w="0" w:type="dxa"/>
            </w:tcMar>
          </w:tcPr>
          <w:p w14:paraId="46ABCFCD" w14:textId="14D327B5" w:rsidR="00CA3A5C" w:rsidRPr="003E41FA" w:rsidRDefault="00CA3A5C" w:rsidP="00CA3A5C">
            <w:pPr>
              <w:spacing w:before="120" w:after="120" w:line="259" w:lineRule="auto"/>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2056" w:type="dxa"/>
            <w:shd w:val="clear" w:color="auto" w:fill="FFFFFF"/>
            <w:tcMar>
              <w:top w:w="0" w:type="dxa"/>
              <w:left w:w="0" w:type="dxa"/>
              <w:bottom w:w="0" w:type="dxa"/>
              <w:right w:w="0" w:type="dxa"/>
            </w:tcMar>
          </w:tcPr>
          <w:p w14:paraId="484FBE7E" w14:textId="544CAC18" w:rsidR="00CA3A5C" w:rsidRPr="003E41FA" w:rsidRDefault="00CA3A5C" w:rsidP="00CA3A5C">
            <w:pPr>
              <w:spacing w:before="120" w:after="120" w:line="259" w:lineRule="auto"/>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1630" w:type="dxa"/>
            <w:shd w:val="clear" w:color="auto" w:fill="FFFFFF"/>
            <w:tcMar>
              <w:top w:w="0" w:type="dxa"/>
              <w:left w:w="0" w:type="dxa"/>
              <w:bottom w:w="0" w:type="dxa"/>
              <w:right w:w="0" w:type="dxa"/>
            </w:tcMar>
          </w:tcPr>
          <w:p w14:paraId="364BCB81" w14:textId="7FFCEA82"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842" w:type="dxa"/>
            <w:shd w:val="clear" w:color="auto" w:fill="FFFFFF"/>
            <w:tcMar>
              <w:top w:w="0" w:type="dxa"/>
              <w:left w:w="0" w:type="dxa"/>
              <w:bottom w:w="0" w:type="dxa"/>
              <w:right w:w="0" w:type="dxa"/>
            </w:tcMar>
          </w:tcPr>
          <w:p w14:paraId="14CAE4A4" w14:textId="5FFF8BD0"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701" w:type="dxa"/>
            <w:shd w:val="clear" w:color="auto" w:fill="FFFFFF"/>
            <w:tcMar>
              <w:top w:w="0" w:type="dxa"/>
              <w:left w:w="0" w:type="dxa"/>
              <w:bottom w:w="0" w:type="dxa"/>
              <w:right w:w="0" w:type="dxa"/>
            </w:tcMar>
          </w:tcPr>
          <w:p w14:paraId="46B213B6" w14:textId="5096D840"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r>
      <w:tr w:rsidR="00CA3A5C" w:rsidRPr="003E41FA" w14:paraId="712FA00A" w14:textId="77777777" w:rsidTr="00CA3A5C">
        <w:trPr>
          <w:trHeight w:val="236"/>
        </w:trPr>
        <w:tc>
          <w:tcPr>
            <w:tcW w:w="3259" w:type="dxa"/>
            <w:shd w:val="clear" w:color="auto" w:fill="FFFFFF"/>
          </w:tcPr>
          <w:p w14:paraId="14229796" w14:textId="57301134"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2835" w:type="dxa"/>
            <w:shd w:val="clear" w:color="auto" w:fill="FFFFFF"/>
            <w:tcMar>
              <w:top w:w="0" w:type="dxa"/>
              <w:left w:w="0" w:type="dxa"/>
              <w:bottom w:w="0" w:type="dxa"/>
              <w:right w:w="0" w:type="dxa"/>
            </w:tcMar>
          </w:tcPr>
          <w:p w14:paraId="0E1DFF01" w14:textId="39234738" w:rsidR="00CA3A5C" w:rsidRPr="003E41FA" w:rsidRDefault="00CA3A5C" w:rsidP="00CA3A5C">
            <w:pPr>
              <w:spacing w:before="120" w:after="120" w:line="259" w:lineRule="auto"/>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2056" w:type="dxa"/>
            <w:shd w:val="clear" w:color="auto" w:fill="FFFFFF"/>
            <w:tcMar>
              <w:top w:w="0" w:type="dxa"/>
              <w:left w:w="0" w:type="dxa"/>
              <w:bottom w:w="0" w:type="dxa"/>
              <w:right w:w="0" w:type="dxa"/>
            </w:tcMar>
          </w:tcPr>
          <w:p w14:paraId="2FCC94F8" w14:textId="7F060353" w:rsidR="00CA3A5C" w:rsidRPr="003E41FA" w:rsidRDefault="00CA3A5C" w:rsidP="00CA3A5C">
            <w:pPr>
              <w:spacing w:before="120" w:after="120" w:line="259" w:lineRule="auto"/>
              <w:jc w:val="center"/>
              <w:rPr>
                <w:rFonts w:ascii="Times New Roman" w:eastAsia="Times New Roman" w:hAnsi="Times New Roman" w:cs="Times New Roman"/>
                <w:sz w:val="24"/>
                <w:szCs w:val="24"/>
                <w:u w:val="single"/>
              </w:rPr>
            </w:pPr>
            <w:r w:rsidRPr="00EC440E">
              <w:rPr>
                <w:rFonts w:ascii="Times New Roman" w:hAnsi="Times New Roman" w:cs="Times New Roman"/>
                <w:i/>
                <w:sz w:val="24"/>
                <w:szCs w:val="24"/>
                <w:lang w:val="uk-UA"/>
              </w:rPr>
              <w:t>«інформація, доступ до якої обмежено»</w:t>
            </w:r>
          </w:p>
        </w:tc>
        <w:tc>
          <w:tcPr>
            <w:tcW w:w="1630" w:type="dxa"/>
            <w:shd w:val="clear" w:color="auto" w:fill="FFFFFF"/>
            <w:tcMar>
              <w:top w:w="0" w:type="dxa"/>
              <w:left w:w="0" w:type="dxa"/>
              <w:bottom w:w="0" w:type="dxa"/>
              <w:right w:w="0" w:type="dxa"/>
            </w:tcMar>
          </w:tcPr>
          <w:p w14:paraId="567BAC22" w14:textId="1217B271"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842" w:type="dxa"/>
            <w:shd w:val="clear" w:color="auto" w:fill="FFFFFF"/>
            <w:tcMar>
              <w:top w:w="0" w:type="dxa"/>
              <w:left w:w="0" w:type="dxa"/>
              <w:bottom w:w="0" w:type="dxa"/>
              <w:right w:w="0" w:type="dxa"/>
            </w:tcMar>
          </w:tcPr>
          <w:p w14:paraId="61877D79" w14:textId="41B0AE5D"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c>
          <w:tcPr>
            <w:tcW w:w="1701" w:type="dxa"/>
            <w:shd w:val="clear" w:color="auto" w:fill="FFFFFF"/>
            <w:tcMar>
              <w:top w:w="0" w:type="dxa"/>
              <w:left w:w="0" w:type="dxa"/>
              <w:bottom w:w="0" w:type="dxa"/>
              <w:right w:w="0" w:type="dxa"/>
            </w:tcMar>
          </w:tcPr>
          <w:p w14:paraId="25E58518" w14:textId="12EAA8C6"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EC440E">
              <w:rPr>
                <w:rFonts w:ascii="Times New Roman" w:hAnsi="Times New Roman" w:cs="Times New Roman"/>
                <w:i/>
                <w:sz w:val="24"/>
                <w:szCs w:val="24"/>
                <w:lang w:val="uk-UA"/>
              </w:rPr>
              <w:t>«інформація, доступ до якої обмежено»</w:t>
            </w:r>
          </w:p>
        </w:tc>
      </w:tr>
    </w:tbl>
    <w:p w14:paraId="4B1B93EC" w14:textId="77777777" w:rsidR="00582751" w:rsidRPr="003E41FA" w:rsidRDefault="00582751" w:rsidP="00582751">
      <w:pPr>
        <w:spacing w:before="120" w:after="120" w:line="259" w:lineRule="auto"/>
        <w:rPr>
          <w:rFonts w:ascii="Times New Roman" w:eastAsia="Times New Roman" w:hAnsi="Times New Roman" w:cs="Times New Roman"/>
          <w:b/>
          <w:sz w:val="24"/>
          <w:szCs w:val="24"/>
        </w:rPr>
      </w:pPr>
    </w:p>
    <w:p w14:paraId="7C069AF9" w14:textId="566C0413" w:rsidR="00582751" w:rsidRDefault="00582751" w:rsidP="00582751">
      <w:pPr>
        <w:spacing w:before="120" w:after="120" w:line="259" w:lineRule="auto"/>
        <w:rPr>
          <w:rFonts w:ascii="Times New Roman" w:eastAsia="Times New Roman" w:hAnsi="Times New Roman" w:cs="Times New Roman"/>
          <w:b/>
          <w:sz w:val="24"/>
          <w:szCs w:val="24"/>
        </w:rPr>
      </w:pPr>
    </w:p>
    <w:p w14:paraId="08E52B64" w14:textId="259C4389" w:rsidR="00582751" w:rsidRDefault="00582751" w:rsidP="00582751">
      <w:pPr>
        <w:spacing w:before="120" w:after="120" w:line="259" w:lineRule="auto"/>
        <w:rPr>
          <w:rFonts w:ascii="Times New Roman" w:eastAsia="Times New Roman" w:hAnsi="Times New Roman" w:cs="Times New Roman"/>
          <w:b/>
          <w:sz w:val="24"/>
          <w:szCs w:val="24"/>
        </w:rPr>
      </w:pPr>
    </w:p>
    <w:p w14:paraId="76D79C5C" w14:textId="48965B19" w:rsidR="00314E28" w:rsidRDefault="00314E28" w:rsidP="00582751">
      <w:pPr>
        <w:spacing w:before="120" w:after="120" w:line="259" w:lineRule="auto"/>
        <w:rPr>
          <w:rFonts w:ascii="Times New Roman" w:eastAsia="Times New Roman" w:hAnsi="Times New Roman" w:cs="Times New Roman"/>
          <w:b/>
          <w:sz w:val="24"/>
          <w:szCs w:val="24"/>
        </w:rPr>
      </w:pPr>
    </w:p>
    <w:p w14:paraId="4B31BAA7" w14:textId="4DD27A13" w:rsidR="00314E28" w:rsidRDefault="00314E28" w:rsidP="00582751">
      <w:pPr>
        <w:spacing w:before="120" w:after="120" w:line="259" w:lineRule="auto"/>
        <w:rPr>
          <w:rFonts w:ascii="Times New Roman" w:eastAsia="Times New Roman" w:hAnsi="Times New Roman" w:cs="Times New Roman"/>
          <w:b/>
          <w:sz w:val="24"/>
          <w:szCs w:val="24"/>
        </w:rPr>
      </w:pPr>
    </w:p>
    <w:p w14:paraId="1EA209D7" w14:textId="496035E7" w:rsidR="00314E28" w:rsidRDefault="00314E28" w:rsidP="00582751">
      <w:pPr>
        <w:spacing w:before="120" w:after="120" w:line="259" w:lineRule="auto"/>
        <w:rPr>
          <w:rFonts w:ascii="Times New Roman" w:eastAsia="Times New Roman" w:hAnsi="Times New Roman" w:cs="Times New Roman"/>
          <w:b/>
          <w:sz w:val="24"/>
          <w:szCs w:val="24"/>
        </w:rPr>
      </w:pPr>
    </w:p>
    <w:p w14:paraId="0B00AC9F" w14:textId="33EB111A" w:rsidR="00314E28" w:rsidRDefault="00314E28" w:rsidP="00582751">
      <w:pPr>
        <w:spacing w:before="120" w:after="120" w:line="259" w:lineRule="auto"/>
        <w:rPr>
          <w:rFonts w:ascii="Times New Roman" w:eastAsia="Times New Roman" w:hAnsi="Times New Roman" w:cs="Times New Roman"/>
          <w:b/>
          <w:sz w:val="24"/>
          <w:szCs w:val="24"/>
        </w:rPr>
      </w:pPr>
    </w:p>
    <w:p w14:paraId="5BFBD4E8" w14:textId="6723A68A" w:rsidR="00314E28" w:rsidRDefault="00314E28" w:rsidP="00582751">
      <w:pPr>
        <w:spacing w:before="120" w:after="120" w:line="259" w:lineRule="auto"/>
        <w:rPr>
          <w:rFonts w:ascii="Times New Roman" w:eastAsia="Times New Roman" w:hAnsi="Times New Roman" w:cs="Times New Roman"/>
          <w:b/>
          <w:sz w:val="24"/>
          <w:szCs w:val="24"/>
        </w:rPr>
      </w:pPr>
    </w:p>
    <w:p w14:paraId="5DB8E94D" w14:textId="4F595EB7" w:rsidR="00314E28" w:rsidRDefault="00314E28" w:rsidP="00582751">
      <w:pPr>
        <w:spacing w:before="120" w:after="120" w:line="259" w:lineRule="auto"/>
        <w:rPr>
          <w:rFonts w:ascii="Times New Roman" w:eastAsia="Times New Roman" w:hAnsi="Times New Roman" w:cs="Times New Roman"/>
          <w:b/>
          <w:sz w:val="24"/>
          <w:szCs w:val="24"/>
        </w:rPr>
      </w:pPr>
    </w:p>
    <w:p w14:paraId="32936175" w14:textId="5B0E8A36" w:rsidR="00CA3A5C" w:rsidRDefault="00CA3A5C" w:rsidP="00582751">
      <w:pPr>
        <w:spacing w:before="120" w:after="120" w:line="259" w:lineRule="auto"/>
        <w:rPr>
          <w:rFonts w:ascii="Times New Roman" w:eastAsia="Times New Roman" w:hAnsi="Times New Roman" w:cs="Times New Roman"/>
          <w:b/>
          <w:sz w:val="24"/>
          <w:szCs w:val="24"/>
        </w:rPr>
      </w:pPr>
    </w:p>
    <w:p w14:paraId="57D9291C" w14:textId="410AFBCD" w:rsidR="00CA3A5C" w:rsidRDefault="00CA3A5C" w:rsidP="00582751">
      <w:pPr>
        <w:spacing w:before="120" w:after="120" w:line="259" w:lineRule="auto"/>
        <w:rPr>
          <w:rFonts w:ascii="Times New Roman" w:eastAsia="Times New Roman" w:hAnsi="Times New Roman" w:cs="Times New Roman"/>
          <w:b/>
          <w:sz w:val="24"/>
          <w:szCs w:val="24"/>
        </w:rPr>
      </w:pPr>
    </w:p>
    <w:p w14:paraId="5D6ABF23" w14:textId="77777777" w:rsidR="00CA3A5C" w:rsidRDefault="00CA3A5C" w:rsidP="00582751">
      <w:pPr>
        <w:spacing w:before="120" w:after="120" w:line="259" w:lineRule="auto"/>
        <w:rPr>
          <w:rFonts w:ascii="Times New Roman" w:eastAsia="Times New Roman" w:hAnsi="Times New Roman" w:cs="Times New Roman"/>
          <w:b/>
          <w:sz w:val="24"/>
          <w:szCs w:val="24"/>
        </w:rPr>
      </w:pPr>
    </w:p>
    <w:p w14:paraId="24744549" w14:textId="4C4234CE" w:rsidR="00582751" w:rsidRPr="003E41FA" w:rsidRDefault="00582751" w:rsidP="00582751">
      <w:pPr>
        <w:numPr>
          <w:ilvl w:val="0"/>
          <w:numId w:val="24"/>
        </w:numPr>
        <w:spacing w:before="120" w:after="120" w:line="259" w:lineRule="auto"/>
        <w:rPr>
          <w:rFonts w:ascii="Times New Roman" w:eastAsia="Times New Roman" w:hAnsi="Times New Roman" w:cs="Times New Roman"/>
          <w:b/>
          <w:sz w:val="24"/>
          <w:szCs w:val="24"/>
        </w:rPr>
      </w:pPr>
      <w:r w:rsidRPr="003E41FA">
        <w:rPr>
          <w:rFonts w:ascii="Times New Roman" w:eastAsia="Times New Roman" w:hAnsi="Times New Roman" w:cs="Times New Roman"/>
          <w:b/>
          <w:sz w:val="24"/>
          <w:szCs w:val="24"/>
        </w:rPr>
        <w:lastRenderedPageBreak/>
        <w:t xml:space="preserve">Рекламні ролики, що </w:t>
      </w:r>
      <w:r w:rsidR="00990BF8" w:rsidRPr="003E41FA">
        <w:rPr>
          <w:rFonts w:ascii="Times New Roman" w:eastAsia="Times New Roman" w:hAnsi="Times New Roman" w:cs="Times New Roman"/>
          <w:b/>
          <w:sz w:val="24"/>
          <w:szCs w:val="24"/>
        </w:rPr>
        <w:t>розміщувалис</w:t>
      </w:r>
      <w:r w:rsidR="00990BF8">
        <w:rPr>
          <w:rFonts w:ascii="Times New Roman" w:eastAsia="Times New Roman" w:hAnsi="Times New Roman" w:cs="Times New Roman"/>
          <w:b/>
          <w:sz w:val="24"/>
          <w:szCs w:val="24"/>
          <w:lang w:val="uk-UA"/>
        </w:rPr>
        <w:t>я</w:t>
      </w:r>
      <w:r w:rsidR="00990BF8" w:rsidRPr="003E41FA">
        <w:rPr>
          <w:rFonts w:ascii="Times New Roman" w:eastAsia="Times New Roman" w:hAnsi="Times New Roman" w:cs="Times New Roman"/>
          <w:b/>
          <w:sz w:val="24"/>
          <w:szCs w:val="24"/>
        </w:rPr>
        <w:t xml:space="preserve"> </w:t>
      </w:r>
      <w:r w:rsidRPr="003E41FA">
        <w:rPr>
          <w:rFonts w:ascii="Times New Roman" w:eastAsia="Times New Roman" w:hAnsi="Times New Roman" w:cs="Times New Roman"/>
          <w:b/>
          <w:sz w:val="24"/>
          <w:szCs w:val="24"/>
        </w:rPr>
        <w:t>на телебаченні:</w:t>
      </w:r>
    </w:p>
    <w:tbl>
      <w:tblPr>
        <w:tblW w:w="13324"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27"/>
        <w:gridCol w:w="3260"/>
        <w:gridCol w:w="3260"/>
        <w:gridCol w:w="2977"/>
      </w:tblGrid>
      <w:tr w:rsidR="00582751" w:rsidRPr="003E41FA" w14:paraId="290C9BED" w14:textId="77777777" w:rsidTr="0088349B">
        <w:tc>
          <w:tcPr>
            <w:tcW w:w="3827" w:type="dxa"/>
          </w:tcPr>
          <w:p w14:paraId="1B92BAB1" w14:textId="77777777" w:rsidR="00582751" w:rsidRPr="003E41FA" w:rsidRDefault="00582751" w:rsidP="0088349B">
            <w:pPr>
              <w:spacing w:before="120" w:after="120"/>
              <w:jc w:val="center"/>
              <w:rPr>
                <w:rFonts w:ascii="Times New Roman" w:eastAsia="Times New Roman" w:hAnsi="Times New Roman" w:cs="Times New Roman"/>
                <w:i/>
                <w:sz w:val="24"/>
                <w:szCs w:val="24"/>
              </w:rPr>
            </w:pPr>
            <w:r w:rsidRPr="003E41FA">
              <w:rPr>
                <w:rFonts w:ascii="Times New Roman" w:eastAsia="Times New Roman" w:hAnsi="Times New Roman" w:cs="Times New Roman"/>
                <w:i/>
                <w:sz w:val="24"/>
                <w:szCs w:val="24"/>
              </w:rPr>
              <w:t>Назва ролика</w:t>
            </w:r>
          </w:p>
        </w:tc>
        <w:tc>
          <w:tcPr>
            <w:tcW w:w="3260" w:type="dxa"/>
          </w:tcPr>
          <w:p w14:paraId="6710E27A" w14:textId="77777777" w:rsidR="00582751" w:rsidRPr="003E41FA" w:rsidRDefault="00582751" w:rsidP="0088349B">
            <w:pPr>
              <w:spacing w:before="120" w:after="120"/>
              <w:jc w:val="center"/>
              <w:rPr>
                <w:rFonts w:ascii="Times New Roman" w:eastAsia="Times New Roman" w:hAnsi="Times New Roman" w:cs="Times New Roman"/>
                <w:i/>
                <w:sz w:val="24"/>
                <w:szCs w:val="24"/>
              </w:rPr>
            </w:pPr>
            <w:r w:rsidRPr="003E41FA">
              <w:rPr>
                <w:rFonts w:ascii="Times New Roman" w:eastAsia="Times New Roman" w:hAnsi="Times New Roman" w:cs="Times New Roman"/>
                <w:i/>
                <w:sz w:val="24"/>
                <w:szCs w:val="24"/>
              </w:rPr>
              <w:t>Назва телеканалу</w:t>
            </w:r>
          </w:p>
        </w:tc>
        <w:tc>
          <w:tcPr>
            <w:tcW w:w="3260" w:type="dxa"/>
          </w:tcPr>
          <w:p w14:paraId="0DCD5BC8" w14:textId="77777777" w:rsidR="00582751" w:rsidRPr="003E41FA" w:rsidRDefault="00582751" w:rsidP="0088349B">
            <w:pPr>
              <w:spacing w:before="120" w:after="120"/>
              <w:jc w:val="center"/>
              <w:rPr>
                <w:rFonts w:ascii="Times New Roman" w:eastAsia="Times New Roman" w:hAnsi="Times New Roman" w:cs="Times New Roman"/>
                <w:i/>
                <w:sz w:val="24"/>
                <w:szCs w:val="24"/>
              </w:rPr>
            </w:pPr>
            <w:r w:rsidRPr="003E41FA">
              <w:rPr>
                <w:rFonts w:ascii="Times New Roman" w:eastAsia="Times New Roman" w:hAnsi="Times New Roman" w:cs="Times New Roman"/>
                <w:i/>
                <w:sz w:val="24"/>
                <w:szCs w:val="24"/>
              </w:rPr>
              <w:t xml:space="preserve">Період поширення </w:t>
            </w:r>
          </w:p>
        </w:tc>
        <w:tc>
          <w:tcPr>
            <w:tcW w:w="2977" w:type="dxa"/>
          </w:tcPr>
          <w:p w14:paraId="1A46CBFE" w14:textId="77777777" w:rsidR="00582751" w:rsidRPr="003E41FA" w:rsidRDefault="00582751" w:rsidP="0088349B">
            <w:pPr>
              <w:spacing w:before="120" w:after="120"/>
              <w:jc w:val="center"/>
              <w:rPr>
                <w:rFonts w:ascii="Times New Roman" w:eastAsia="Times New Roman" w:hAnsi="Times New Roman" w:cs="Times New Roman"/>
                <w:i/>
                <w:sz w:val="24"/>
                <w:szCs w:val="24"/>
              </w:rPr>
            </w:pPr>
            <w:r w:rsidRPr="003E41FA">
              <w:rPr>
                <w:rFonts w:ascii="Times New Roman" w:eastAsia="Times New Roman" w:hAnsi="Times New Roman" w:cs="Times New Roman"/>
                <w:i/>
                <w:sz w:val="24"/>
                <w:szCs w:val="24"/>
              </w:rPr>
              <w:t xml:space="preserve">Загальна кількість виходів (трансляцій) </w:t>
            </w:r>
          </w:p>
        </w:tc>
      </w:tr>
      <w:tr w:rsidR="00CA3A5C" w:rsidRPr="003E41FA" w14:paraId="32ADD152" w14:textId="77777777" w:rsidTr="0088349B">
        <w:trPr>
          <w:trHeight w:val="87"/>
        </w:trPr>
        <w:tc>
          <w:tcPr>
            <w:tcW w:w="3827" w:type="dxa"/>
          </w:tcPr>
          <w:p w14:paraId="63C6A5F7" w14:textId="6B351E1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6D9F0E3" w14:textId="0A3C0D5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1FB0D7C" w14:textId="46AD6EF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740F96F" w14:textId="60029B7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B2843EE" w14:textId="77777777" w:rsidTr="0088349B">
        <w:tc>
          <w:tcPr>
            <w:tcW w:w="3827" w:type="dxa"/>
          </w:tcPr>
          <w:p w14:paraId="514417E5" w14:textId="2649DEA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C55959E" w14:textId="4109B4B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A5997AE" w14:textId="24EA130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A1CBA6A" w14:textId="0B053FB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5306546" w14:textId="77777777" w:rsidTr="0088349B">
        <w:tc>
          <w:tcPr>
            <w:tcW w:w="3827" w:type="dxa"/>
          </w:tcPr>
          <w:p w14:paraId="32C2EFFB" w14:textId="2A0EC74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B7D46F2" w14:textId="0038318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017BF28" w14:textId="518CF66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A0D2424" w14:textId="2454419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8983483" w14:textId="77777777" w:rsidTr="0088349B">
        <w:tc>
          <w:tcPr>
            <w:tcW w:w="3827" w:type="dxa"/>
          </w:tcPr>
          <w:p w14:paraId="0CAA135D" w14:textId="75E0DA0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3B57D98" w14:textId="32D0863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4A033DF" w14:textId="2747F63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0F2AB08" w14:textId="52FA390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3EB63F5" w14:textId="77777777" w:rsidTr="0088349B">
        <w:tc>
          <w:tcPr>
            <w:tcW w:w="3827" w:type="dxa"/>
          </w:tcPr>
          <w:p w14:paraId="622360ED" w14:textId="3AC528E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24A4E0D" w14:textId="77DAD03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7A0F60D" w14:textId="1494940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50C4CCE" w14:textId="03EA387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668DDA7" w14:textId="77777777" w:rsidTr="0088349B">
        <w:tc>
          <w:tcPr>
            <w:tcW w:w="3827" w:type="dxa"/>
          </w:tcPr>
          <w:p w14:paraId="2866A837" w14:textId="1A2E8D8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550035A" w14:textId="4B78604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99D3E1A" w14:textId="3124AA8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064644E" w14:textId="4F242D6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0F1B041" w14:textId="77777777" w:rsidTr="0088349B">
        <w:tc>
          <w:tcPr>
            <w:tcW w:w="3827" w:type="dxa"/>
          </w:tcPr>
          <w:p w14:paraId="700C16EC" w14:textId="7C32E6E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AD851F9" w14:textId="0547293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7CD8935" w14:textId="400DF4F8" w:rsidR="00CA3A5C" w:rsidRPr="003E41FA" w:rsidRDefault="00CA3A5C" w:rsidP="00CA3A5C">
            <w:pPr>
              <w:spacing w:before="120" w:after="120"/>
              <w:jc w:val="center"/>
              <w:rPr>
                <w:rFonts w:ascii="Times New Roman" w:eastAsia="Times New Roman" w:hAnsi="Times New Roman" w:cs="Times New Roman"/>
                <w:b/>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315A899" w14:textId="77DDE62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2C792E8" w14:textId="77777777" w:rsidTr="0088349B">
        <w:tc>
          <w:tcPr>
            <w:tcW w:w="3827" w:type="dxa"/>
          </w:tcPr>
          <w:p w14:paraId="230369B5" w14:textId="3EB051C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4FB1227" w14:textId="5314332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EF4545C" w14:textId="0B8D5D0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E55205E" w14:textId="4C43C00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0643F95" w14:textId="77777777" w:rsidTr="0088349B">
        <w:tc>
          <w:tcPr>
            <w:tcW w:w="3827" w:type="dxa"/>
          </w:tcPr>
          <w:p w14:paraId="1D5BC98A" w14:textId="16F7220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54F8541" w14:textId="4AE00BC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6B7EB73" w14:textId="400762A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8D076A4" w14:textId="423321B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50A3A98" w14:textId="77777777" w:rsidTr="0088349B">
        <w:tc>
          <w:tcPr>
            <w:tcW w:w="3827" w:type="dxa"/>
          </w:tcPr>
          <w:p w14:paraId="20E7EDFB" w14:textId="5E12EBD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7CA16829" w14:textId="4D6E9CA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725DB0A" w14:textId="134534E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250E912" w14:textId="7391067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E1F0D4D" w14:textId="77777777" w:rsidTr="0088349B">
        <w:tc>
          <w:tcPr>
            <w:tcW w:w="3827" w:type="dxa"/>
          </w:tcPr>
          <w:p w14:paraId="0476B802" w14:textId="74C3714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97DCF96" w14:textId="0D67380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A91836F" w14:textId="06DB2C0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B6C2046" w14:textId="33D7FD9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8F46260" w14:textId="77777777" w:rsidTr="0088349B">
        <w:tc>
          <w:tcPr>
            <w:tcW w:w="3827" w:type="dxa"/>
          </w:tcPr>
          <w:p w14:paraId="584DFDB7" w14:textId="17C2781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30B3EE8" w14:textId="6013AA5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1791390" w14:textId="28D1BD2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CF04784" w14:textId="2B3FF5E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86FE53E" w14:textId="77777777" w:rsidTr="0088349B">
        <w:tc>
          <w:tcPr>
            <w:tcW w:w="3827" w:type="dxa"/>
          </w:tcPr>
          <w:p w14:paraId="026EEB66" w14:textId="1F92ACB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4495875" w14:textId="1DCC54A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CD36762" w14:textId="3C5B60C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531F425" w14:textId="0A006DB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2B49688" w14:textId="77777777" w:rsidTr="0088349B">
        <w:tc>
          <w:tcPr>
            <w:tcW w:w="3827" w:type="dxa"/>
          </w:tcPr>
          <w:p w14:paraId="37BA3F09" w14:textId="30A3D4E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F1108FE" w14:textId="6809529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B92F87A" w14:textId="413E5C2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0533211" w14:textId="0ED3E61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D0D45C6" w14:textId="77777777" w:rsidTr="0088349B">
        <w:tc>
          <w:tcPr>
            <w:tcW w:w="3827" w:type="dxa"/>
            <w:shd w:val="clear" w:color="auto" w:fill="FFFFFF"/>
          </w:tcPr>
          <w:p w14:paraId="14FFCFE0" w14:textId="2A61B78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34D69094" w14:textId="2D5E22C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26754D31" w14:textId="2233E13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shd w:val="clear" w:color="auto" w:fill="FFFFFF"/>
          </w:tcPr>
          <w:p w14:paraId="7D1F18F4" w14:textId="6786F42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067B034" w14:textId="77777777" w:rsidTr="0088349B">
        <w:tc>
          <w:tcPr>
            <w:tcW w:w="3827" w:type="dxa"/>
            <w:shd w:val="clear" w:color="auto" w:fill="FFFFFF"/>
          </w:tcPr>
          <w:p w14:paraId="713A7D97" w14:textId="6F4D3CB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6BF100B0" w14:textId="6B8AA28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17B46370" w14:textId="244498C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shd w:val="clear" w:color="auto" w:fill="FFFFFF"/>
          </w:tcPr>
          <w:p w14:paraId="7E579122" w14:textId="4664C7A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F3EBEDF" w14:textId="77777777" w:rsidTr="0088349B">
        <w:tc>
          <w:tcPr>
            <w:tcW w:w="3827" w:type="dxa"/>
            <w:shd w:val="clear" w:color="auto" w:fill="FFFFFF"/>
          </w:tcPr>
          <w:p w14:paraId="24DF6F44" w14:textId="4952814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2ABC5C45" w14:textId="0AF3B3E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172C9FC1" w14:textId="6A3E4B6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shd w:val="clear" w:color="auto" w:fill="FFFFFF"/>
          </w:tcPr>
          <w:p w14:paraId="25F97D0A" w14:textId="2B89EB9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BF0EFEC" w14:textId="77777777" w:rsidTr="0088349B">
        <w:tc>
          <w:tcPr>
            <w:tcW w:w="3827" w:type="dxa"/>
            <w:shd w:val="clear" w:color="auto" w:fill="FFFFFF"/>
          </w:tcPr>
          <w:p w14:paraId="552D73D6" w14:textId="18E9722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4BC1B846" w14:textId="3F1CCE2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61C745F8" w14:textId="0CECBC6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shd w:val="clear" w:color="auto" w:fill="FFFFFF"/>
          </w:tcPr>
          <w:p w14:paraId="34D4348E" w14:textId="650558A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A7AB86C" w14:textId="77777777" w:rsidTr="0088349B">
        <w:tc>
          <w:tcPr>
            <w:tcW w:w="3827" w:type="dxa"/>
            <w:shd w:val="clear" w:color="auto" w:fill="FFFFFF"/>
          </w:tcPr>
          <w:p w14:paraId="7530FD62" w14:textId="33EB030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737591D5" w14:textId="58E9CD7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006894B0" w14:textId="4D95CD1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shd w:val="clear" w:color="auto" w:fill="FFFFFF"/>
          </w:tcPr>
          <w:p w14:paraId="471CE49A" w14:textId="6F30610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5A1D3A2" w14:textId="77777777" w:rsidTr="0088349B">
        <w:tc>
          <w:tcPr>
            <w:tcW w:w="3827" w:type="dxa"/>
            <w:shd w:val="clear" w:color="auto" w:fill="FFFFFF"/>
          </w:tcPr>
          <w:p w14:paraId="1101CC3F" w14:textId="6843479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shd w:val="clear" w:color="auto" w:fill="FFFFFF"/>
          </w:tcPr>
          <w:p w14:paraId="0D054B88" w14:textId="01B0006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1F2F4E31" w14:textId="703C7BE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shd w:val="clear" w:color="auto" w:fill="FFFFFF"/>
          </w:tcPr>
          <w:p w14:paraId="74D76099" w14:textId="4ADDCD1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4AE4E28" w14:textId="77777777" w:rsidTr="0088349B">
        <w:tc>
          <w:tcPr>
            <w:tcW w:w="3827" w:type="dxa"/>
            <w:shd w:val="clear" w:color="auto" w:fill="FFFFFF"/>
          </w:tcPr>
          <w:p w14:paraId="2C409FAE" w14:textId="19AC9F3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463AA808" w14:textId="004B5E5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534D223B" w14:textId="09C3D54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shd w:val="clear" w:color="auto" w:fill="FFFFFF"/>
          </w:tcPr>
          <w:p w14:paraId="51271DC7" w14:textId="6E13747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62F683C" w14:textId="77777777" w:rsidTr="0088349B">
        <w:tc>
          <w:tcPr>
            <w:tcW w:w="3827" w:type="dxa"/>
            <w:shd w:val="clear" w:color="auto" w:fill="FFFFFF"/>
          </w:tcPr>
          <w:p w14:paraId="0DF93FD5" w14:textId="493AB4DD"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2E12860D" w14:textId="4715EDC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17AD78FE" w14:textId="275BFBF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shd w:val="clear" w:color="auto" w:fill="FFFFFF"/>
          </w:tcPr>
          <w:p w14:paraId="75075AB3" w14:textId="76593A5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3B47BD6" w14:textId="77777777" w:rsidTr="0088349B">
        <w:tc>
          <w:tcPr>
            <w:tcW w:w="3827" w:type="dxa"/>
            <w:shd w:val="clear" w:color="auto" w:fill="FFFFFF"/>
          </w:tcPr>
          <w:p w14:paraId="53BE8C27" w14:textId="7105B87B"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5013A383" w14:textId="2D683AF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1C74AF49" w14:textId="7198F3A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shd w:val="clear" w:color="auto" w:fill="FFFFFF"/>
          </w:tcPr>
          <w:p w14:paraId="43753D11" w14:textId="3B7F6B1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70063A9" w14:textId="77777777" w:rsidTr="0088349B">
        <w:tc>
          <w:tcPr>
            <w:tcW w:w="3827" w:type="dxa"/>
            <w:shd w:val="clear" w:color="auto" w:fill="FFFFFF"/>
          </w:tcPr>
          <w:p w14:paraId="3DFF7F3C" w14:textId="5E65C2A8"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0DC0E702" w14:textId="68E2CE0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3C6AF2C5" w14:textId="70C88E6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shd w:val="clear" w:color="auto" w:fill="FFFFFF"/>
          </w:tcPr>
          <w:p w14:paraId="6DF04E80" w14:textId="0DE1220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5BE4C83" w14:textId="77777777" w:rsidTr="0088349B">
        <w:tc>
          <w:tcPr>
            <w:tcW w:w="3827" w:type="dxa"/>
            <w:shd w:val="clear" w:color="auto" w:fill="FFFFFF"/>
          </w:tcPr>
          <w:p w14:paraId="24FC183F" w14:textId="1E12225C"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763AF828" w14:textId="598D2AD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4F4F1D7A" w14:textId="127B833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shd w:val="clear" w:color="auto" w:fill="FFFFFF"/>
          </w:tcPr>
          <w:p w14:paraId="292AB068" w14:textId="0C20C6D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C089A10" w14:textId="77777777" w:rsidTr="0088349B">
        <w:tc>
          <w:tcPr>
            <w:tcW w:w="3827" w:type="dxa"/>
            <w:shd w:val="clear" w:color="auto" w:fill="FFFFFF"/>
          </w:tcPr>
          <w:p w14:paraId="508A2969" w14:textId="42A94EE8"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5F638998" w14:textId="22EF911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08A26E01" w14:textId="57F20F2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shd w:val="clear" w:color="auto" w:fill="FFFFFF"/>
          </w:tcPr>
          <w:p w14:paraId="5A62D169" w14:textId="202D33F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FBEC77D" w14:textId="77777777" w:rsidTr="0088349B">
        <w:tc>
          <w:tcPr>
            <w:tcW w:w="3827" w:type="dxa"/>
            <w:shd w:val="clear" w:color="auto" w:fill="FFFFFF"/>
          </w:tcPr>
          <w:p w14:paraId="110B2764" w14:textId="121FD46A"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73F2D70E" w14:textId="351484E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463128F9" w14:textId="26681D5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shd w:val="clear" w:color="auto" w:fill="FFFFFF"/>
          </w:tcPr>
          <w:p w14:paraId="66FDC015" w14:textId="3251F4B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3E02DF6" w14:textId="77777777" w:rsidTr="0088349B">
        <w:tc>
          <w:tcPr>
            <w:tcW w:w="3827" w:type="dxa"/>
            <w:shd w:val="clear" w:color="auto" w:fill="FFFFFF"/>
          </w:tcPr>
          <w:p w14:paraId="44F7C26E" w14:textId="1A14602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6FEABC64" w14:textId="03CDAF5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1B4A3EA4" w14:textId="46192C8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shd w:val="clear" w:color="auto" w:fill="FFFFFF"/>
          </w:tcPr>
          <w:p w14:paraId="0A51EC3A" w14:textId="7ADEA21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66C8EBD" w14:textId="77777777" w:rsidTr="0088349B">
        <w:tc>
          <w:tcPr>
            <w:tcW w:w="3827" w:type="dxa"/>
            <w:shd w:val="clear" w:color="auto" w:fill="FFFFFF"/>
          </w:tcPr>
          <w:p w14:paraId="4A4FF562" w14:textId="3D258D5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78858139" w14:textId="5139E7E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34BB52A1" w14:textId="53114F4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shd w:val="clear" w:color="auto" w:fill="FFFFFF"/>
          </w:tcPr>
          <w:p w14:paraId="115DCC1F" w14:textId="6F6581B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D918482" w14:textId="77777777" w:rsidTr="0088349B">
        <w:tc>
          <w:tcPr>
            <w:tcW w:w="3827" w:type="dxa"/>
            <w:shd w:val="clear" w:color="auto" w:fill="FFFFFF"/>
          </w:tcPr>
          <w:p w14:paraId="1DACBB75" w14:textId="36C3F60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shd w:val="clear" w:color="auto" w:fill="FFFFFF"/>
          </w:tcPr>
          <w:p w14:paraId="06A04655" w14:textId="6B887F4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4DB6E1A7" w14:textId="5D65483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shd w:val="clear" w:color="auto" w:fill="FFFFFF"/>
          </w:tcPr>
          <w:p w14:paraId="7BFB9509" w14:textId="4CA0607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9AD600F" w14:textId="77777777" w:rsidTr="0088349B">
        <w:tc>
          <w:tcPr>
            <w:tcW w:w="3827" w:type="dxa"/>
            <w:shd w:val="clear" w:color="auto" w:fill="FFFFFF"/>
          </w:tcPr>
          <w:p w14:paraId="52957460" w14:textId="133C4315"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4A9E582C" w14:textId="7FA6FC0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37A96CE5" w14:textId="5C30FD1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shd w:val="clear" w:color="auto" w:fill="FFFFFF"/>
          </w:tcPr>
          <w:p w14:paraId="79C37005" w14:textId="376CEF8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64F2D14" w14:textId="77777777" w:rsidTr="0088349B">
        <w:tc>
          <w:tcPr>
            <w:tcW w:w="3827" w:type="dxa"/>
            <w:shd w:val="clear" w:color="auto" w:fill="FFFFFF"/>
          </w:tcPr>
          <w:p w14:paraId="6B4AFD2F" w14:textId="613771CE"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36DFD6D5" w14:textId="69E028F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44416C71" w14:textId="267CEAE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shd w:val="clear" w:color="auto" w:fill="FFFFFF"/>
          </w:tcPr>
          <w:p w14:paraId="1CE9F455" w14:textId="0475453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C30E061" w14:textId="77777777" w:rsidTr="0088349B">
        <w:tc>
          <w:tcPr>
            <w:tcW w:w="3827" w:type="dxa"/>
            <w:shd w:val="clear" w:color="auto" w:fill="FFFFFF"/>
          </w:tcPr>
          <w:p w14:paraId="36814E0E" w14:textId="094D4F86"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199C373F" w14:textId="6511FF6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19001C4B" w14:textId="0F2CAA8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shd w:val="clear" w:color="auto" w:fill="FFFFFF"/>
          </w:tcPr>
          <w:p w14:paraId="344A29C3" w14:textId="0DDCDCF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E9DC12F" w14:textId="77777777" w:rsidTr="0088349B">
        <w:tc>
          <w:tcPr>
            <w:tcW w:w="3827" w:type="dxa"/>
            <w:shd w:val="clear" w:color="auto" w:fill="FFFFFF"/>
          </w:tcPr>
          <w:p w14:paraId="1A1CA81B" w14:textId="25A03FFB"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5869D67E" w14:textId="18A3C6E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6F5692F0" w14:textId="2360934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shd w:val="clear" w:color="auto" w:fill="FFFFFF"/>
          </w:tcPr>
          <w:p w14:paraId="674FE1FE" w14:textId="5C23D74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05A8AB3" w14:textId="77777777" w:rsidTr="0088349B">
        <w:tc>
          <w:tcPr>
            <w:tcW w:w="3827" w:type="dxa"/>
            <w:shd w:val="clear" w:color="auto" w:fill="FFFFFF"/>
          </w:tcPr>
          <w:p w14:paraId="05092835" w14:textId="5245022A"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4B581DBE" w14:textId="6485725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0E79ED79" w14:textId="5392AE0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shd w:val="clear" w:color="auto" w:fill="FFFFFF"/>
          </w:tcPr>
          <w:p w14:paraId="76980090" w14:textId="22D2F64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C38FA3F" w14:textId="77777777" w:rsidTr="0088349B">
        <w:tc>
          <w:tcPr>
            <w:tcW w:w="3827" w:type="dxa"/>
            <w:shd w:val="clear" w:color="auto" w:fill="FFFFFF"/>
          </w:tcPr>
          <w:p w14:paraId="6C87CE90" w14:textId="5239C799"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310C6CD7" w14:textId="3A10E4E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44B837C4" w14:textId="43B45CA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shd w:val="clear" w:color="auto" w:fill="FFFFFF"/>
          </w:tcPr>
          <w:p w14:paraId="6A4034DD" w14:textId="1E074B8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C42B8E9" w14:textId="77777777" w:rsidTr="0088349B">
        <w:tc>
          <w:tcPr>
            <w:tcW w:w="3827" w:type="dxa"/>
            <w:shd w:val="clear" w:color="auto" w:fill="FFFFFF"/>
          </w:tcPr>
          <w:p w14:paraId="70E5154E" w14:textId="764D9225"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1F6F4A0C" w14:textId="4C70FA3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0B7879D1" w14:textId="6B9C3A1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shd w:val="clear" w:color="auto" w:fill="FFFFFF"/>
          </w:tcPr>
          <w:p w14:paraId="27E5F708" w14:textId="7505EA4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59F2518" w14:textId="77777777" w:rsidTr="0088349B">
        <w:tc>
          <w:tcPr>
            <w:tcW w:w="3827" w:type="dxa"/>
            <w:shd w:val="clear" w:color="auto" w:fill="FFFFFF"/>
          </w:tcPr>
          <w:p w14:paraId="66BC95AA" w14:textId="473B6C6E"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6BC67E7C" w14:textId="088597F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38EF522F" w14:textId="27A9B73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shd w:val="clear" w:color="auto" w:fill="FFFFFF"/>
          </w:tcPr>
          <w:p w14:paraId="5030A7B8" w14:textId="66B3733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00EE85D" w14:textId="77777777" w:rsidTr="0088349B">
        <w:tc>
          <w:tcPr>
            <w:tcW w:w="3827" w:type="dxa"/>
            <w:shd w:val="clear" w:color="auto" w:fill="FFFFFF"/>
          </w:tcPr>
          <w:p w14:paraId="755EEF18" w14:textId="2F931A1F"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560762C7" w14:textId="3A2AA0C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74655E42" w14:textId="6323D18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shd w:val="clear" w:color="auto" w:fill="FFFFFF"/>
          </w:tcPr>
          <w:p w14:paraId="6FDDEE61" w14:textId="0C011AB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A3BC4CE" w14:textId="77777777" w:rsidTr="0088349B">
        <w:tc>
          <w:tcPr>
            <w:tcW w:w="3827" w:type="dxa"/>
            <w:shd w:val="clear" w:color="auto" w:fill="FFFFFF"/>
          </w:tcPr>
          <w:p w14:paraId="46F50BA1" w14:textId="60DB07F0"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shd w:val="clear" w:color="auto" w:fill="FFFFFF"/>
          </w:tcPr>
          <w:p w14:paraId="41CC0325" w14:textId="6B6029C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4AA16C3F" w14:textId="48972CE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shd w:val="clear" w:color="auto" w:fill="FFFFFF"/>
          </w:tcPr>
          <w:p w14:paraId="2DC28381" w14:textId="1C102FB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EE18211" w14:textId="77777777" w:rsidTr="0088349B">
        <w:tc>
          <w:tcPr>
            <w:tcW w:w="3827" w:type="dxa"/>
            <w:shd w:val="clear" w:color="auto" w:fill="FFFFFF"/>
          </w:tcPr>
          <w:p w14:paraId="01F9DD9E" w14:textId="383A78F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69B7B483" w14:textId="20E8660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shd w:val="clear" w:color="auto" w:fill="FFFFFF"/>
          </w:tcPr>
          <w:p w14:paraId="4794F5AF" w14:textId="5C2FCBC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shd w:val="clear" w:color="auto" w:fill="FFFFFF"/>
          </w:tcPr>
          <w:p w14:paraId="38A2213A" w14:textId="610D0F7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C71EAE7" w14:textId="77777777" w:rsidTr="0088349B">
        <w:tc>
          <w:tcPr>
            <w:tcW w:w="3827" w:type="dxa"/>
          </w:tcPr>
          <w:p w14:paraId="6C479167" w14:textId="1968DCF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0A20459" w14:textId="77D4C6B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28D7B69" w14:textId="1553C9D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8C44402" w14:textId="7791C3E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C899A37" w14:textId="77777777" w:rsidTr="0088349B">
        <w:tc>
          <w:tcPr>
            <w:tcW w:w="3827" w:type="dxa"/>
          </w:tcPr>
          <w:p w14:paraId="594D623A" w14:textId="0B15DED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8BE41C3" w14:textId="6D94F68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5ED7E88" w14:textId="1708406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31BCCB9" w14:textId="75A88DE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0FF5960" w14:textId="77777777" w:rsidTr="0088349B">
        <w:tc>
          <w:tcPr>
            <w:tcW w:w="3827" w:type="dxa"/>
          </w:tcPr>
          <w:p w14:paraId="25EE14FD" w14:textId="24EE3EA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9A7F2B2" w14:textId="06BC8E8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B1666C2" w14:textId="3D50DDF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5712759" w14:textId="1BDDF7B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31EB042" w14:textId="77777777" w:rsidTr="0088349B">
        <w:tc>
          <w:tcPr>
            <w:tcW w:w="3827" w:type="dxa"/>
          </w:tcPr>
          <w:p w14:paraId="5F147BC2" w14:textId="6837BD3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FDCB10C" w14:textId="59A6233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080EA0F" w14:textId="0CA3454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CA00CFA" w14:textId="053AB6D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E9874F8" w14:textId="77777777" w:rsidTr="0088349B">
        <w:tc>
          <w:tcPr>
            <w:tcW w:w="3827" w:type="dxa"/>
          </w:tcPr>
          <w:p w14:paraId="1B5C9ADC" w14:textId="1FB77B3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AADBD51" w14:textId="255AFF6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644ACA3" w14:textId="6D69D83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39FA563" w14:textId="4B24DB4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26187A8" w14:textId="77777777" w:rsidTr="0088349B">
        <w:tc>
          <w:tcPr>
            <w:tcW w:w="3827" w:type="dxa"/>
          </w:tcPr>
          <w:p w14:paraId="69CC3C29" w14:textId="5C9051A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B2CEAA7" w14:textId="4941953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532E8E0" w14:textId="76C1A07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D1CBBE7" w14:textId="1CF9B84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4305F99" w14:textId="77777777" w:rsidTr="0088349B">
        <w:tc>
          <w:tcPr>
            <w:tcW w:w="3827" w:type="dxa"/>
          </w:tcPr>
          <w:p w14:paraId="729DD985" w14:textId="2BC9C60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CAECAF1" w14:textId="4FD8793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8AC4143" w14:textId="03EE144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3508CA5" w14:textId="5A2C941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BF1DD5F" w14:textId="77777777" w:rsidTr="0088349B">
        <w:tc>
          <w:tcPr>
            <w:tcW w:w="3827" w:type="dxa"/>
          </w:tcPr>
          <w:p w14:paraId="1ED03944" w14:textId="07445FC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531A086" w14:textId="441CBF6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BE7FEB5" w14:textId="5FE0525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E235147" w14:textId="684AB4A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208E28A" w14:textId="77777777" w:rsidTr="0088349B">
        <w:tc>
          <w:tcPr>
            <w:tcW w:w="3827" w:type="dxa"/>
          </w:tcPr>
          <w:p w14:paraId="18C6516B" w14:textId="2F50215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0B2E296D" w14:textId="3208D27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4F7ECE1" w14:textId="7D6C094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64722A5" w14:textId="68E26C9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843C332" w14:textId="77777777" w:rsidTr="0088349B">
        <w:tc>
          <w:tcPr>
            <w:tcW w:w="3827" w:type="dxa"/>
          </w:tcPr>
          <w:p w14:paraId="09E7B6BB" w14:textId="5D9D5B8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959DB4F" w14:textId="1658570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73F2218" w14:textId="035A9A8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C0BB5A1" w14:textId="711D3D9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AAB82F2" w14:textId="77777777" w:rsidTr="0088349B">
        <w:tc>
          <w:tcPr>
            <w:tcW w:w="3827" w:type="dxa"/>
          </w:tcPr>
          <w:p w14:paraId="4AA4299C" w14:textId="7B8B6C2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6DD1459" w14:textId="09032FF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A626988" w14:textId="3E47104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C776005" w14:textId="392F830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BCF152D" w14:textId="77777777" w:rsidTr="0088349B">
        <w:tc>
          <w:tcPr>
            <w:tcW w:w="3827" w:type="dxa"/>
          </w:tcPr>
          <w:p w14:paraId="60CB63BD" w14:textId="581C3F0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5BE4417" w14:textId="59703CB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F471EEB" w14:textId="5C97F84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679DAE4" w14:textId="5DC303F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1025223" w14:textId="77777777" w:rsidTr="0088349B">
        <w:tc>
          <w:tcPr>
            <w:tcW w:w="3827" w:type="dxa"/>
          </w:tcPr>
          <w:p w14:paraId="226C299B" w14:textId="2ECAF2D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A84D303" w14:textId="569EF15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49FDA4E" w14:textId="60512F3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386AF5D" w14:textId="23EFB6B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3ADE7FE" w14:textId="77777777" w:rsidTr="0088349B">
        <w:tc>
          <w:tcPr>
            <w:tcW w:w="3827" w:type="dxa"/>
          </w:tcPr>
          <w:p w14:paraId="7115C9E6" w14:textId="4150953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BEF7DCE" w14:textId="60F2FD4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DBA2E69" w14:textId="4FA32A1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A93659C" w14:textId="5CB2734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996E8AE" w14:textId="77777777" w:rsidTr="0088349B">
        <w:tc>
          <w:tcPr>
            <w:tcW w:w="3827" w:type="dxa"/>
          </w:tcPr>
          <w:p w14:paraId="11A9B858" w14:textId="18F256B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711BCDE" w14:textId="4271D4E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E8773A1" w14:textId="0F70EA6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D6BBF4D" w14:textId="2A17EE3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481BCA5" w14:textId="77777777" w:rsidTr="0088349B">
        <w:tc>
          <w:tcPr>
            <w:tcW w:w="3827" w:type="dxa"/>
          </w:tcPr>
          <w:p w14:paraId="0D6930DB" w14:textId="2043488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7840CA4" w14:textId="6823911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FE5A334" w14:textId="237B538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7B2E17F" w14:textId="5A865C9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0373966" w14:textId="77777777" w:rsidTr="0088349B">
        <w:tc>
          <w:tcPr>
            <w:tcW w:w="3827" w:type="dxa"/>
          </w:tcPr>
          <w:p w14:paraId="102EFB48" w14:textId="21A92E3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56ABDDD" w14:textId="008F39A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B02B6C8" w14:textId="5526A41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22AD4EC" w14:textId="038E088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D955BAE" w14:textId="77777777" w:rsidTr="0088349B">
        <w:tc>
          <w:tcPr>
            <w:tcW w:w="3827" w:type="dxa"/>
          </w:tcPr>
          <w:p w14:paraId="71A1EBD2" w14:textId="56CC57C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BE0DB76" w14:textId="2FDE2E1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C502798" w14:textId="335248B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A0BB116" w14:textId="24C178B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F62EE1B" w14:textId="77777777" w:rsidTr="0088349B">
        <w:tc>
          <w:tcPr>
            <w:tcW w:w="3827" w:type="dxa"/>
          </w:tcPr>
          <w:p w14:paraId="75EAEF02" w14:textId="1D5A87D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50E026E6" w14:textId="68F43D3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241131B" w14:textId="35069B4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586CC92" w14:textId="00603F0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D24F084" w14:textId="77777777" w:rsidTr="0088349B">
        <w:tc>
          <w:tcPr>
            <w:tcW w:w="3827" w:type="dxa"/>
          </w:tcPr>
          <w:p w14:paraId="01555F53" w14:textId="5F581BC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3369AA4" w14:textId="7129411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0D754DB" w14:textId="28FF638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FDF1B3D" w14:textId="3935444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8F2772E" w14:textId="77777777" w:rsidTr="0088349B">
        <w:tc>
          <w:tcPr>
            <w:tcW w:w="3827" w:type="dxa"/>
          </w:tcPr>
          <w:p w14:paraId="7D2BCD71" w14:textId="3F0AA90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47571EC" w14:textId="09D957C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8A02699" w14:textId="00CB127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2F5C0CE" w14:textId="0FB3CEB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10D7F09" w14:textId="77777777" w:rsidTr="0088349B">
        <w:tc>
          <w:tcPr>
            <w:tcW w:w="3827" w:type="dxa"/>
          </w:tcPr>
          <w:p w14:paraId="28D2D91C" w14:textId="5DD8447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BDFBFE5" w14:textId="6E5B971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1D17AED" w14:textId="5095B7C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C659B8F" w14:textId="2214884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2580CAD" w14:textId="77777777" w:rsidTr="0088349B">
        <w:tc>
          <w:tcPr>
            <w:tcW w:w="3827" w:type="dxa"/>
          </w:tcPr>
          <w:p w14:paraId="0DCF5E0E" w14:textId="2A21EC8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757F422" w14:textId="34C1205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43DAD45" w14:textId="393EC49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D2CFFA4" w14:textId="7623B42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55CA5DC" w14:textId="77777777" w:rsidTr="0088349B">
        <w:tc>
          <w:tcPr>
            <w:tcW w:w="3827" w:type="dxa"/>
          </w:tcPr>
          <w:p w14:paraId="06EAF103" w14:textId="31AADEF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E2CC15A" w14:textId="2435B1C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602928C" w14:textId="665B7C1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BBCCEF6" w14:textId="15B0A0E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62F974B" w14:textId="77777777" w:rsidTr="0088349B">
        <w:tc>
          <w:tcPr>
            <w:tcW w:w="3827" w:type="dxa"/>
          </w:tcPr>
          <w:p w14:paraId="1E53B161" w14:textId="354B48E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BC8A285" w14:textId="5605098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B0F7859" w14:textId="6644274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B88B25F" w14:textId="55D9D3E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517E799" w14:textId="77777777" w:rsidTr="0088349B">
        <w:tc>
          <w:tcPr>
            <w:tcW w:w="3827" w:type="dxa"/>
          </w:tcPr>
          <w:p w14:paraId="3ACBD53D" w14:textId="2B4FFE6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8C05975" w14:textId="3A8C954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6349E3E" w14:textId="3C6E0D5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BA787F6" w14:textId="2512040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895C51F" w14:textId="77777777" w:rsidTr="0088349B">
        <w:tc>
          <w:tcPr>
            <w:tcW w:w="3827" w:type="dxa"/>
          </w:tcPr>
          <w:p w14:paraId="511C9C8B" w14:textId="44D6466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1AE50AB" w14:textId="5F7D5D6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7599799" w14:textId="0FFEC64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3199C81" w14:textId="671CA87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A98F8FE" w14:textId="77777777" w:rsidTr="0088349B">
        <w:tc>
          <w:tcPr>
            <w:tcW w:w="3827" w:type="dxa"/>
          </w:tcPr>
          <w:p w14:paraId="24B8224F" w14:textId="350C141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70907D7" w14:textId="255818A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07EA676" w14:textId="29DE33E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5C4D129" w14:textId="7B3242A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1D4D4B2" w14:textId="77777777" w:rsidTr="0088349B">
        <w:tc>
          <w:tcPr>
            <w:tcW w:w="3827" w:type="dxa"/>
          </w:tcPr>
          <w:p w14:paraId="59952614" w14:textId="42A81BC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49E2A635" w14:textId="7887B10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70F0A09" w14:textId="68B46D0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700B963" w14:textId="09411BE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B9CDED4" w14:textId="77777777" w:rsidTr="0088349B">
        <w:tc>
          <w:tcPr>
            <w:tcW w:w="3827" w:type="dxa"/>
          </w:tcPr>
          <w:p w14:paraId="4CF08050" w14:textId="5071D19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1775A20" w14:textId="62711B1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AC94808" w14:textId="6AB18F7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6DD1C8B" w14:textId="10B23EC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254ED16" w14:textId="77777777" w:rsidTr="0088349B">
        <w:tc>
          <w:tcPr>
            <w:tcW w:w="3827" w:type="dxa"/>
          </w:tcPr>
          <w:p w14:paraId="2C1D5F28" w14:textId="57AC0D8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DD849D5" w14:textId="43CFDD6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D957B71" w14:textId="7B8DCBA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AADA30D" w14:textId="3F0AB6A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8B79975" w14:textId="77777777" w:rsidTr="0088349B">
        <w:tc>
          <w:tcPr>
            <w:tcW w:w="3827" w:type="dxa"/>
          </w:tcPr>
          <w:p w14:paraId="5F1823C8" w14:textId="0AFA994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C2191BD" w14:textId="1386CF5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EE0D095" w14:textId="3E9241B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1AEC490" w14:textId="22746DD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99D65F6" w14:textId="77777777" w:rsidTr="0088349B">
        <w:tc>
          <w:tcPr>
            <w:tcW w:w="3827" w:type="dxa"/>
          </w:tcPr>
          <w:p w14:paraId="668712D7" w14:textId="5C5F7EF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6EAAD2D" w14:textId="2D5DCDB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40286D7" w14:textId="3CF6C95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FFBCABB" w14:textId="7F71BDA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4573BCE" w14:textId="77777777" w:rsidTr="0088349B">
        <w:tc>
          <w:tcPr>
            <w:tcW w:w="3827" w:type="dxa"/>
          </w:tcPr>
          <w:p w14:paraId="265D7C4A" w14:textId="117D7A8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B75E857" w14:textId="19F10FB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55F3A0F" w14:textId="4A02AF6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1430D04" w14:textId="346EE8F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7412412" w14:textId="77777777" w:rsidTr="0088349B">
        <w:tc>
          <w:tcPr>
            <w:tcW w:w="3827" w:type="dxa"/>
          </w:tcPr>
          <w:p w14:paraId="719E1025" w14:textId="541B017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7DE5220" w14:textId="005B839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7018B0B" w14:textId="7D996EC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13FCA4F" w14:textId="6C747A3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F7C9EF3" w14:textId="77777777" w:rsidTr="0088349B">
        <w:tc>
          <w:tcPr>
            <w:tcW w:w="3827" w:type="dxa"/>
          </w:tcPr>
          <w:p w14:paraId="4911AB8B" w14:textId="49F7F53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5EEC7A4" w14:textId="2F44611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46DB7BD" w14:textId="33A8296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02ED3B5" w14:textId="49BDD09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03281C8" w14:textId="77777777" w:rsidTr="0088349B">
        <w:tc>
          <w:tcPr>
            <w:tcW w:w="3827" w:type="dxa"/>
          </w:tcPr>
          <w:p w14:paraId="3AEA7BBD" w14:textId="29EBB40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099C29F" w14:textId="5181214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5CC3A1C" w14:textId="68FB1BD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6DE10AC" w14:textId="10B472C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3949EFB" w14:textId="77777777" w:rsidTr="0088349B">
        <w:tc>
          <w:tcPr>
            <w:tcW w:w="3827" w:type="dxa"/>
          </w:tcPr>
          <w:p w14:paraId="6CA9B3B0" w14:textId="1E19DBF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55F6591" w14:textId="3B7DA5D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7C8449D" w14:textId="1144215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8FD2C2D" w14:textId="5AE27C0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B2871DC" w14:textId="77777777" w:rsidTr="0088349B">
        <w:tc>
          <w:tcPr>
            <w:tcW w:w="3827" w:type="dxa"/>
          </w:tcPr>
          <w:p w14:paraId="77A3B47C" w14:textId="1C41B53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5E4FE6D1" w14:textId="512039A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A56BDD0" w14:textId="3787A30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CBC9EE5" w14:textId="7D0B7B5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1AF6056" w14:textId="77777777" w:rsidTr="0088349B">
        <w:tc>
          <w:tcPr>
            <w:tcW w:w="3827" w:type="dxa"/>
          </w:tcPr>
          <w:p w14:paraId="39A4E761" w14:textId="5F66D5F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64D41A5" w14:textId="448E89B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CDBFC67" w14:textId="7EB9D94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E6EF4B9" w14:textId="6BCD5CF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EF367BC" w14:textId="77777777" w:rsidTr="0088349B">
        <w:tc>
          <w:tcPr>
            <w:tcW w:w="3827" w:type="dxa"/>
          </w:tcPr>
          <w:p w14:paraId="400F71EC" w14:textId="1639356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B924ACC" w14:textId="26C8AE4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64C3958" w14:textId="1E8F457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540B883" w14:textId="4DB4D87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CECAD5B" w14:textId="77777777" w:rsidTr="0088349B">
        <w:tc>
          <w:tcPr>
            <w:tcW w:w="3827" w:type="dxa"/>
          </w:tcPr>
          <w:p w14:paraId="4ADF7196" w14:textId="41DF80F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9155C9C" w14:textId="79B0581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38EB3B3" w14:textId="2E5E8D6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490AA93" w14:textId="3A07EE9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C61E5C6" w14:textId="77777777" w:rsidTr="0088349B">
        <w:tc>
          <w:tcPr>
            <w:tcW w:w="3827" w:type="dxa"/>
          </w:tcPr>
          <w:p w14:paraId="2EC361BD" w14:textId="3A80285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88955CC" w14:textId="22F64EF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7AD272F" w14:textId="77A70E3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8C51920" w14:textId="4D9D166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A2AE077" w14:textId="77777777" w:rsidTr="0088349B">
        <w:tc>
          <w:tcPr>
            <w:tcW w:w="3827" w:type="dxa"/>
          </w:tcPr>
          <w:p w14:paraId="12B8AE3B" w14:textId="4CC4338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200C3FB" w14:textId="7DC2E34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26B5705" w14:textId="69B7D55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AF5FE55" w14:textId="121F93C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8591328" w14:textId="77777777" w:rsidTr="0088349B">
        <w:tc>
          <w:tcPr>
            <w:tcW w:w="3827" w:type="dxa"/>
          </w:tcPr>
          <w:p w14:paraId="59F2210D" w14:textId="737A97A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8EAD840" w14:textId="4C6BE67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476D1A3" w14:textId="23ABE5B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D553181" w14:textId="0A34857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DF7D83A" w14:textId="77777777" w:rsidTr="0088349B">
        <w:tc>
          <w:tcPr>
            <w:tcW w:w="3827" w:type="dxa"/>
          </w:tcPr>
          <w:p w14:paraId="1C40B196" w14:textId="05A35EA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8E988FA" w14:textId="33F1655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238D595" w14:textId="4E08BA6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9668B39" w14:textId="63E4BF9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B1746F3" w14:textId="77777777" w:rsidTr="0088349B">
        <w:tc>
          <w:tcPr>
            <w:tcW w:w="3827" w:type="dxa"/>
          </w:tcPr>
          <w:p w14:paraId="282F3710" w14:textId="6C2DFE5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6601C62" w14:textId="00E3FA2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02D9E97" w14:textId="26F43B6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129C92C" w14:textId="1585B6F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C80E920" w14:textId="77777777" w:rsidTr="0088349B">
        <w:tc>
          <w:tcPr>
            <w:tcW w:w="3827" w:type="dxa"/>
          </w:tcPr>
          <w:p w14:paraId="170980F7" w14:textId="2726677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2A54F68" w14:textId="1D7BFE0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AE43426" w14:textId="046A049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FB1A12C" w14:textId="3714E04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D092FC1" w14:textId="77777777" w:rsidTr="0088349B">
        <w:tc>
          <w:tcPr>
            <w:tcW w:w="3827" w:type="dxa"/>
          </w:tcPr>
          <w:p w14:paraId="787C7026" w14:textId="0E8A5D6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58E76800" w14:textId="14CCCF9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08DAE21" w14:textId="589BDF4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65DF192" w14:textId="3CF3087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B0A946E" w14:textId="77777777" w:rsidTr="0088349B">
        <w:tc>
          <w:tcPr>
            <w:tcW w:w="3827" w:type="dxa"/>
          </w:tcPr>
          <w:p w14:paraId="5479BE0D" w14:textId="6E47A87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D7CE8BD" w14:textId="35CE171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BF989B5" w14:textId="547FDD4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F249F92" w14:textId="68F0492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73E18CC" w14:textId="77777777" w:rsidTr="0088349B">
        <w:tc>
          <w:tcPr>
            <w:tcW w:w="3827" w:type="dxa"/>
          </w:tcPr>
          <w:p w14:paraId="6FED2B7B" w14:textId="394E664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8AA009F" w14:textId="5786507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CE6C62E" w14:textId="10338D4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C4D9446" w14:textId="27AD5DB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6993FF8" w14:textId="77777777" w:rsidTr="0088349B">
        <w:tc>
          <w:tcPr>
            <w:tcW w:w="3827" w:type="dxa"/>
          </w:tcPr>
          <w:p w14:paraId="644A1C01" w14:textId="023B95F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A2140A9" w14:textId="2E48009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8BA5542" w14:textId="3F1D623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F6591DA" w14:textId="04C43CC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F587FEF" w14:textId="77777777" w:rsidTr="0088349B">
        <w:tc>
          <w:tcPr>
            <w:tcW w:w="3827" w:type="dxa"/>
          </w:tcPr>
          <w:p w14:paraId="5037FCE3" w14:textId="48CBFBC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EED6A9B" w14:textId="524BB4D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51F837E" w14:textId="78C139D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50441AD" w14:textId="3A77FA6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EEA56DF" w14:textId="77777777" w:rsidTr="0088349B">
        <w:tc>
          <w:tcPr>
            <w:tcW w:w="3827" w:type="dxa"/>
          </w:tcPr>
          <w:p w14:paraId="3130D7DB" w14:textId="3BD7D5C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9D5B2EB" w14:textId="0CA66D8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63DAA5A" w14:textId="325556C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6BD1564" w14:textId="56A5F68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54B8757" w14:textId="77777777" w:rsidTr="0088349B">
        <w:tc>
          <w:tcPr>
            <w:tcW w:w="3827" w:type="dxa"/>
          </w:tcPr>
          <w:p w14:paraId="2F139609" w14:textId="2E9E34C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D6F95D6" w14:textId="12F026B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CD3FFEB" w14:textId="717E62F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C0DB7A8" w14:textId="1A8FCCB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DEADC67" w14:textId="77777777" w:rsidTr="0088349B">
        <w:tc>
          <w:tcPr>
            <w:tcW w:w="3827" w:type="dxa"/>
          </w:tcPr>
          <w:p w14:paraId="7D93F03D" w14:textId="7AA24B7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F7459FC" w14:textId="7336D37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DACDBE9" w14:textId="50E6C1C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B7D3870" w14:textId="550AD88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E13B756" w14:textId="77777777" w:rsidTr="0088349B">
        <w:tc>
          <w:tcPr>
            <w:tcW w:w="3827" w:type="dxa"/>
          </w:tcPr>
          <w:p w14:paraId="161652B5" w14:textId="44CA3C9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16FA3D2" w14:textId="49FFBFC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2ECA6B9" w14:textId="3BF9827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BC4F5BA" w14:textId="3059A30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681ED33" w14:textId="77777777" w:rsidTr="0088349B">
        <w:tc>
          <w:tcPr>
            <w:tcW w:w="3827" w:type="dxa"/>
          </w:tcPr>
          <w:p w14:paraId="156D451F" w14:textId="59B31F5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C0178CD" w14:textId="270A566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F840F55" w14:textId="319645A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84D3F4C" w14:textId="1E0411E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397AF78" w14:textId="77777777" w:rsidTr="0088349B">
        <w:tc>
          <w:tcPr>
            <w:tcW w:w="3827" w:type="dxa"/>
          </w:tcPr>
          <w:p w14:paraId="117585E9" w14:textId="71FAC80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649F00F4" w14:textId="340F524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2F46B27" w14:textId="0DF418A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5BFA131" w14:textId="1B59784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8E8D2BF" w14:textId="77777777" w:rsidTr="0088349B">
        <w:tc>
          <w:tcPr>
            <w:tcW w:w="3827" w:type="dxa"/>
          </w:tcPr>
          <w:p w14:paraId="3D3339D4" w14:textId="3F89721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13E4C6F" w14:textId="575AE9F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E073708" w14:textId="2A677A8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5D71FB8" w14:textId="0040607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3DD1962" w14:textId="77777777" w:rsidTr="0088349B">
        <w:tc>
          <w:tcPr>
            <w:tcW w:w="3827" w:type="dxa"/>
          </w:tcPr>
          <w:p w14:paraId="76E9E1CB" w14:textId="2CB129F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58824FB" w14:textId="6305B05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2FF6AF4" w14:textId="3A3ED65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BB6EE34" w14:textId="2F76FF1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DDEBDB3" w14:textId="77777777" w:rsidTr="0088349B">
        <w:tc>
          <w:tcPr>
            <w:tcW w:w="3827" w:type="dxa"/>
          </w:tcPr>
          <w:p w14:paraId="74238BEE" w14:textId="5C638D1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2BC26AB" w14:textId="3216EA0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72435AD" w14:textId="32F385D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32C1999" w14:textId="4D5D8F0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82E2D5A" w14:textId="77777777" w:rsidTr="0088349B">
        <w:tc>
          <w:tcPr>
            <w:tcW w:w="3827" w:type="dxa"/>
          </w:tcPr>
          <w:p w14:paraId="152061EF" w14:textId="24D327D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659C280" w14:textId="6009BF2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C877694" w14:textId="5EFCD7E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3DCC995" w14:textId="59443AB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0B95E45" w14:textId="77777777" w:rsidTr="0088349B">
        <w:tc>
          <w:tcPr>
            <w:tcW w:w="3827" w:type="dxa"/>
          </w:tcPr>
          <w:p w14:paraId="6E8E8F76" w14:textId="16E6655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E22A3CA" w14:textId="536EEE1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1F27B63" w14:textId="4695E22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E745A50" w14:textId="28F3337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5D31965" w14:textId="77777777" w:rsidTr="0088349B">
        <w:tc>
          <w:tcPr>
            <w:tcW w:w="3827" w:type="dxa"/>
          </w:tcPr>
          <w:p w14:paraId="0262412E" w14:textId="1C877AD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E6B3976" w14:textId="36022FD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2881CBE" w14:textId="1925CD86" w:rsidR="00CA3A5C" w:rsidRPr="003E41FA" w:rsidRDefault="00CA3A5C" w:rsidP="00CA3A5C">
            <w:pPr>
              <w:spacing w:before="120" w:after="120"/>
              <w:jc w:val="center"/>
              <w:rPr>
                <w:rFonts w:ascii="Times New Roman" w:eastAsia="Times New Roman" w:hAnsi="Times New Roman" w:cs="Times New Roman"/>
                <w:b/>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AC36A54" w14:textId="55F6F0D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5262571" w14:textId="77777777" w:rsidTr="0088349B">
        <w:tc>
          <w:tcPr>
            <w:tcW w:w="3827" w:type="dxa"/>
          </w:tcPr>
          <w:p w14:paraId="7E81FB59" w14:textId="7933E37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B94865B" w14:textId="146AE55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BF3492B" w14:textId="702AD0C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F4AD6FA" w14:textId="7E13923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449EE64" w14:textId="77777777" w:rsidTr="0088349B">
        <w:tc>
          <w:tcPr>
            <w:tcW w:w="3827" w:type="dxa"/>
          </w:tcPr>
          <w:p w14:paraId="437713D4" w14:textId="3B68A18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A407332" w14:textId="7AE5084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590346F" w14:textId="0614AE1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838560D" w14:textId="087D3D2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B9DA162" w14:textId="77777777" w:rsidTr="0088349B">
        <w:tc>
          <w:tcPr>
            <w:tcW w:w="3827" w:type="dxa"/>
          </w:tcPr>
          <w:p w14:paraId="734B389C" w14:textId="37AE664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7C7A10C" w14:textId="6ADFCE6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07A2440" w14:textId="134B905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8CD6B63" w14:textId="4B2B7F7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42D4283" w14:textId="77777777" w:rsidTr="0088349B">
        <w:tc>
          <w:tcPr>
            <w:tcW w:w="3827" w:type="dxa"/>
          </w:tcPr>
          <w:p w14:paraId="4945266F" w14:textId="7A4DD58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7CE0577F" w14:textId="2A145D0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589A7E9" w14:textId="303C502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CFB6A63" w14:textId="7C90AB6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4DEA0DB" w14:textId="77777777" w:rsidTr="0088349B">
        <w:tc>
          <w:tcPr>
            <w:tcW w:w="3827" w:type="dxa"/>
          </w:tcPr>
          <w:p w14:paraId="375D80AB" w14:textId="5F02C28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91DFB3D" w14:textId="0DFF13C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E3C01D8" w14:textId="39C05DF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F1F752A" w14:textId="007D4BD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1C43497" w14:textId="77777777" w:rsidTr="0088349B">
        <w:tc>
          <w:tcPr>
            <w:tcW w:w="3827" w:type="dxa"/>
          </w:tcPr>
          <w:p w14:paraId="6BCDA7CE" w14:textId="1B8704C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BAB7728" w14:textId="1E4F2CE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C0713F9" w14:textId="0F8F7DB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695F427" w14:textId="7EDE733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47C9396" w14:textId="77777777" w:rsidTr="0088349B">
        <w:tc>
          <w:tcPr>
            <w:tcW w:w="3827" w:type="dxa"/>
          </w:tcPr>
          <w:p w14:paraId="1F225614" w14:textId="1A1E3B5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34D1336" w14:textId="02C45F0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EE6BF35" w14:textId="719A21E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5421DC3" w14:textId="5B7E150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8720D16" w14:textId="77777777" w:rsidTr="0088349B">
        <w:tc>
          <w:tcPr>
            <w:tcW w:w="3827" w:type="dxa"/>
          </w:tcPr>
          <w:p w14:paraId="7A36C1D9" w14:textId="1EF6857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1B7924D" w14:textId="5F0ECDE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A74602D" w14:textId="4225BB3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D9A6DC5" w14:textId="25CBB3F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4DF26B4" w14:textId="77777777" w:rsidTr="0088349B">
        <w:tc>
          <w:tcPr>
            <w:tcW w:w="3827" w:type="dxa"/>
          </w:tcPr>
          <w:p w14:paraId="3A6CDBD6" w14:textId="0B0605B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D3A6838" w14:textId="78FE987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4BD377C" w14:textId="5DC1539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A0675BA" w14:textId="1C61E17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A3967D1" w14:textId="77777777" w:rsidTr="0088349B">
        <w:tc>
          <w:tcPr>
            <w:tcW w:w="3827" w:type="dxa"/>
          </w:tcPr>
          <w:p w14:paraId="0FDCA1D5" w14:textId="3AF6074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E392513" w14:textId="619CEBA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1500254" w14:textId="70E7003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575FB60" w14:textId="61A0B06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83B7A4B" w14:textId="77777777" w:rsidTr="0088349B">
        <w:tc>
          <w:tcPr>
            <w:tcW w:w="3827" w:type="dxa"/>
          </w:tcPr>
          <w:p w14:paraId="6750A3E0" w14:textId="408AE89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BABB83F" w14:textId="7C03FE8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5C803A2" w14:textId="549601B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54020EB" w14:textId="4A73F5B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EA91994" w14:textId="77777777" w:rsidTr="0088349B">
        <w:tc>
          <w:tcPr>
            <w:tcW w:w="3827" w:type="dxa"/>
          </w:tcPr>
          <w:p w14:paraId="6CCF3515" w14:textId="6C5C55F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4345C6A" w14:textId="27BE416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7CA3D07" w14:textId="43D9F8D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4940C50" w14:textId="70DCE0E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A5F627B" w14:textId="77777777" w:rsidTr="0088349B">
        <w:tc>
          <w:tcPr>
            <w:tcW w:w="3827" w:type="dxa"/>
          </w:tcPr>
          <w:p w14:paraId="2847054E" w14:textId="1E7E92D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7A34033" w14:textId="67A459E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CE2CD93" w14:textId="0782D0C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3F57392" w14:textId="009A530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7033CB6" w14:textId="77777777" w:rsidTr="0088349B">
        <w:tc>
          <w:tcPr>
            <w:tcW w:w="3827" w:type="dxa"/>
          </w:tcPr>
          <w:p w14:paraId="3851FC99" w14:textId="1E1B7EA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3C54536C" w14:textId="086E1B9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A1127E9" w14:textId="08FB16C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F34C8AC" w14:textId="39D9D00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A025B59" w14:textId="77777777" w:rsidTr="0088349B">
        <w:tc>
          <w:tcPr>
            <w:tcW w:w="3827" w:type="dxa"/>
          </w:tcPr>
          <w:p w14:paraId="123CDDDF" w14:textId="20644A8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4187FFD" w14:textId="317BACD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AF2EDCA" w14:textId="7DE2542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4995944" w14:textId="505D851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4D3D9EE" w14:textId="77777777" w:rsidTr="0088349B">
        <w:tc>
          <w:tcPr>
            <w:tcW w:w="3827" w:type="dxa"/>
          </w:tcPr>
          <w:p w14:paraId="67773068" w14:textId="1E65D72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2890622" w14:textId="2A31A2C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DBD25F6" w14:textId="56F5234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C661F84" w14:textId="4C760E9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C99F382" w14:textId="77777777" w:rsidTr="0088349B">
        <w:tc>
          <w:tcPr>
            <w:tcW w:w="3827" w:type="dxa"/>
          </w:tcPr>
          <w:p w14:paraId="1E5C442C" w14:textId="40F9FC5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4B0151D" w14:textId="145C140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226DE2B" w14:textId="2F73571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825C8ED" w14:textId="41525AB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E0DAF7D" w14:textId="77777777" w:rsidTr="0088349B">
        <w:tc>
          <w:tcPr>
            <w:tcW w:w="3827" w:type="dxa"/>
          </w:tcPr>
          <w:p w14:paraId="491F90AD" w14:textId="45E2842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AFE1D81" w14:textId="7D824A8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1BEC3D7" w14:textId="549E335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E6BF11C" w14:textId="1E55F5F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DD21015" w14:textId="77777777" w:rsidTr="0088349B">
        <w:tc>
          <w:tcPr>
            <w:tcW w:w="3827" w:type="dxa"/>
          </w:tcPr>
          <w:p w14:paraId="2E12330A" w14:textId="2610F35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B3CDE4D" w14:textId="063B29E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928F761" w14:textId="234E39B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3A7220C" w14:textId="7896F43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53227F5" w14:textId="77777777" w:rsidTr="0088349B">
        <w:tc>
          <w:tcPr>
            <w:tcW w:w="3827" w:type="dxa"/>
          </w:tcPr>
          <w:p w14:paraId="2EBFDADC" w14:textId="2695E04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13BECB0" w14:textId="0C6E876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2F3C958" w14:textId="7A3B32C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D8011A8" w14:textId="6666FDB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6241781" w14:textId="77777777" w:rsidTr="0088349B">
        <w:tc>
          <w:tcPr>
            <w:tcW w:w="3827" w:type="dxa"/>
          </w:tcPr>
          <w:p w14:paraId="0033B840" w14:textId="2CD96BB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B302559" w14:textId="32A50CE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115A6B7" w14:textId="4A649DC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6A9AB7A" w14:textId="19DA57A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18B13FC" w14:textId="77777777" w:rsidTr="0088349B">
        <w:tc>
          <w:tcPr>
            <w:tcW w:w="3827" w:type="dxa"/>
          </w:tcPr>
          <w:p w14:paraId="31A65B79" w14:textId="266AB28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60FFFDB" w14:textId="744E4C3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ED758AA" w14:textId="7E14745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6713F02" w14:textId="2113D11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72EA03D" w14:textId="77777777" w:rsidTr="0088349B">
        <w:tc>
          <w:tcPr>
            <w:tcW w:w="3827" w:type="dxa"/>
          </w:tcPr>
          <w:p w14:paraId="6F8A5F5E" w14:textId="710328F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A799B86" w14:textId="74C49C0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6503F9F" w14:textId="245FEA5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FA5655F" w14:textId="41D0B02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6B82E3D" w14:textId="77777777" w:rsidTr="0088349B">
        <w:tc>
          <w:tcPr>
            <w:tcW w:w="3827" w:type="dxa"/>
          </w:tcPr>
          <w:p w14:paraId="42C61CE0" w14:textId="5479376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454E999D" w14:textId="1A182D7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367E683" w14:textId="65F6E61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4031E8E" w14:textId="7636ADB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9D3F9B1" w14:textId="77777777" w:rsidTr="0088349B">
        <w:tc>
          <w:tcPr>
            <w:tcW w:w="3827" w:type="dxa"/>
          </w:tcPr>
          <w:p w14:paraId="52D2AF5A" w14:textId="0D573B4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79DFDB0" w14:textId="4B91463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31A3BA8" w14:textId="2C352F5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06F531B" w14:textId="3C008B4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49BB9A3" w14:textId="77777777" w:rsidTr="0088349B">
        <w:tc>
          <w:tcPr>
            <w:tcW w:w="3827" w:type="dxa"/>
          </w:tcPr>
          <w:p w14:paraId="041EE5B4" w14:textId="3BA8102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05EDB2C" w14:textId="79E2B34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20AE3FA" w14:textId="2AEA318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6D8C21E" w14:textId="7EFB14A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C054C51" w14:textId="77777777" w:rsidTr="0088349B">
        <w:tc>
          <w:tcPr>
            <w:tcW w:w="3827" w:type="dxa"/>
          </w:tcPr>
          <w:p w14:paraId="552D79A8" w14:textId="78885E1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CA0FAE5" w14:textId="7BDFB62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6C60D5D" w14:textId="348117B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6FB9164" w14:textId="33D032F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D7BB298" w14:textId="77777777" w:rsidTr="0088349B">
        <w:tc>
          <w:tcPr>
            <w:tcW w:w="3827" w:type="dxa"/>
          </w:tcPr>
          <w:p w14:paraId="724DB8F5" w14:textId="58EBD94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ABD80D2" w14:textId="5EABF6C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303CED5" w14:textId="021598D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422935B" w14:textId="2C62955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9E6E091" w14:textId="77777777" w:rsidTr="0088349B">
        <w:tc>
          <w:tcPr>
            <w:tcW w:w="3827" w:type="dxa"/>
          </w:tcPr>
          <w:p w14:paraId="4D7F5553" w14:textId="718B141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8F91E68" w14:textId="45D9179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81039AB" w14:textId="062E579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18156AD" w14:textId="35BFA01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EC29309" w14:textId="77777777" w:rsidTr="0088349B">
        <w:tc>
          <w:tcPr>
            <w:tcW w:w="3827" w:type="dxa"/>
          </w:tcPr>
          <w:p w14:paraId="294223F2" w14:textId="39CEFFE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969CBC2" w14:textId="3008A85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ABAD14F" w14:textId="2992404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BFC7288" w14:textId="7D90F1D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2F60244" w14:textId="77777777" w:rsidTr="0088349B">
        <w:tc>
          <w:tcPr>
            <w:tcW w:w="3827" w:type="dxa"/>
          </w:tcPr>
          <w:p w14:paraId="398FB2FC" w14:textId="65892E4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8D24AFB" w14:textId="19288EE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6936C6F" w14:textId="47115DE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0B38B5B" w14:textId="204700A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9A79830" w14:textId="77777777" w:rsidTr="0088349B">
        <w:tc>
          <w:tcPr>
            <w:tcW w:w="3827" w:type="dxa"/>
          </w:tcPr>
          <w:p w14:paraId="62C1CD3B" w14:textId="3378BA3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FEB4B3E" w14:textId="46BDBAB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0B25833" w14:textId="203F311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4EE6BBB" w14:textId="79CDDD3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89C617F" w14:textId="77777777" w:rsidTr="0088349B">
        <w:tc>
          <w:tcPr>
            <w:tcW w:w="3827" w:type="dxa"/>
          </w:tcPr>
          <w:p w14:paraId="4D862634" w14:textId="4A491B4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E747EA5" w14:textId="79F719E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62B4D0B" w14:textId="49367D0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6377551" w14:textId="23EBDE9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FCA6DE3" w14:textId="77777777" w:rsidTr="0088349B">
        <w:tc>
          <w:tcPr>
            <w:tcW w:w="3827" w:type="dxa"/>
          </w:tcPr>
          <w:p w14:paraId="4254FA09" w14:textId="407F25E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51090E40" w14:textId="464E974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3748510" w14:textId="27D3B19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821B286" w14:textId="49404C5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8081E5E" w14:textId="77777777" w:rsidTr="0088349B">
        <w:tc>
          <w:tcPr>
            <w:tcW w:w="3827" w:type="dxa"/>
          </w:tcPr>
          <w:p w14:paraId="63E66193" w14:textId="0082476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83A2284" w14:textId="7F54DFB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94ADAD4" w14:textId="7B0CA19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7B9A553" w14:textId="23101A7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49FADC9" w14:textId="77777777" w:rsidTr="0088349B">
        <w:tc>
          <w:tcPr>
            <w:tcW w:w="3827" w:type="dxa"/>
          </w:tcPr>
          <w:p w14:paraId="7A81E558" w14:textId="384C129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4486211" w14:textId="6F26940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7E7252E" w14:textId="646E083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98A2AFC" w14:textId="4216EFB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D493356" w14:textId="77777777" w:rsidTr="0088349B">
        <w:tc>
          <w:tcPr>
            <w:tcW w:w="3827" w:type="dxa"/>
          </w:tcPr>
          <w:p w14:paraId="4CDAC040" w14:textId="0B090A5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F0E34FB" w14:textId="29C95B2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F138A4D" w14:textId="0E4FEA8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BAD9566" w14:textId="41ED9D2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26A39D7" w14:textId="77777777" w:rsidTr="0088349B">
        <w:tc>
          <w:tcPr>
            <w:tcW w:w="3827" w:type="dxa"/>
          </w:tcPr>
          <w:p w14:paraId="1C433672" w14:textId="6CA567E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98C82D6" w14:textId="07ACE41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E843A42" w14:textId="03B37F3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1BBF31C" w14:textId="6F54691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793324B" w14:textId="77777777" w:rsidTr="0088349B">
        <w:tc>
          <w:tcPr>
            <w:tcW w:w="3827" w:type="dxa"/>
          </w:tcPr>
          <w:p w14:paraId="10399738" w14:textId="66D3BD7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C6AF5F8" w14:textId="2B2B6A5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E6AEE87" w14:textId="5C629FE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74D9D2A" w14:textId="62C1B3A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AD4A0FD" w14:textId="77777777" w:rsidTr="0088349B">
        <w:tc>
          <w:tcPr>
            <w:tcW w:w="3827" w:type="dxa"/>
          </w:tcPr>
          <w:p w14:paraId="54FD3F83" w14:textId="41999A2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27A5D62" w14:textId="2F1FDBC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B5D3571" w14:textId="6C7A214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1D81CC6" w14:textId="6170973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63CA957" w14:textId="77777777" w:rsidTr="0088349B">
        <w:tc>
          <w:tcPr>
            <w:tcW w:w="3827" w:type="dxa"/>
          </w:tcPr>
          <w:p w14:paraId="6A30C134" w14:textId="743C59F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B70EA0A" w14:textId="0E18A4D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5CF6F07" w14:textId="4F1B60D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1E340E0" w14:textId="79D7494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5AB3222" w14:textId="77777777" w:rsidTr="0088349B">
        <w:tc>
          <w:tcPr>
            <w:tcW w:w="3827" w:type="dxa"/>
          </w:tcPr>
          <w:p w14:paraId="403951E3" w14:textId="02A796E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2073ECA" w14:textId="57F9600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B00B69C" w14:textId="15FD189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56A2F74" w14:textId="7D32205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2C3C866" w14:textId="77777777" w:rsidTr="0088349B">
        <w:tc>
          <w:tcPr>
            <w:tcW w:w="3827" w:type="dxa"/>
          </w:tcPr>
          <w:p w14:paraId="23AF16A6" w14:textId="5B0FD200"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F049F0C" w14:textId="3A970E7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F564070" w14:textId="3E46AE7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AF2E18D" w14:textId="63C3151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EBFE94D" w14:textId="77777777" w:rsidTr="0088349B">
        <w:tc>
          <w:tcPr>
            <w:tcW w:w="3827" w:type="dxa"/>
          </w:tcPr>
          <w:p w14:paraId="2BEBB35E" w14:textId="352A2242"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0C4CED7A" w14:textId="1FE7ED8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E3F2102" w14:textId="09C7DD4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6E232B3" w14:textId="0B9C9D8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1E93383" w14:textId="77777777" w:rsidTr="0088349B">
        <w:tc>
          <w:tcPr>
            <w:tcW w:w="3827" w:type="dxa"/>
          </w:tcPr>
          <w:p w14:paraId="6365F481" w14:textId="0794D6A8"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961E848" w14:textId="0AE97D3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C18EFD2" w14:textId="75AB826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3B500B8" w14:textId="3F6D1FE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FFB812E" w14:textId="77777777" w:rsidTr="0088349B">
        <w:tc>
          <w:tcPr>
            <w:tcW w:w="3827" w:type="dxa"/>
          </w:tcPr>
          <w:p w14:paraId="7A6A09EB" w14:textId="16CEB4F8"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10B7AB3" w14:textId="4851D02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06F0875" w14:textId="1B11FFD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EA44BC3" w14:textId="6D0B25D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0BB9F3C" w14:textId="77777777" w:rsidTr="0088349B">
        <w:tc>
          <w:tcPr>
            <w:tcW w:w="3827" w:type="dxa"/>
          </w:tcPr>
          <w:p w14:paraId="6E97BFF6" w14:textId="3653A0A3"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EAC431E" w14:textId="2DE3C5F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197AE64" w14:textId="794BF91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309F9A8" w14:textId="3ED1376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DA399A9" w14:textId="77777777" w:rsidTr="0088349B">
        <w:tc>
          <w:tcPr>
            <w:tcW w:w="3827" w:type="dxa"/>
          </w:tcPr>
          <w:p w14:paraId="18D8AEB8" w14:textId="44459D42"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BB38E3A" w14:textId="144DE3E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264288D" w14:textId="29A6773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7748F21" w14:textId="52B1382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6A64E14" w14:textId="77777777" w:rsidTr="0088349B">
        <w:tc>
          <w:tcPr>
            <w:tcW w:w="3827" w:type="dxa"/>
          </w:tcPr>
          <w:p w14:paraId="384ADCD5" w14:textId="7650031C"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B06BBB6" w14:textId="6064205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C5BF0E9" w14:textId="7EF7AA6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E35F289" w14:textId="62EF0DC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A0D2456" w14:textId="77777777" w:rsidTr="0088349B">
        <w:tc>
          <w:tcPr>
            <w:tcW w:w="3827" w:type="dxa"/>
          </w:tcPr>
          <w:p w14:paraId="150E4D14" w14:textId="31907C78"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0AFBCC0" w14:textId="2D4A946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0E8EC56" w14:textId="30564EF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2BF903D" w14:textId="04D2E2C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6DBDB06" w14:textId="77777777" w:rsidTr="0088349B">
        <w:tc>
          <w:tcPr>
            <w:tcW w:w="3827" w:type="dxa"/>
          </w:tcPr>
          <w:p w14:paraId="4537EF94" w14:textId="20400FC7"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DEECFAB" w14:textId="2777683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DA190DD" w14:textId="4FE6073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A3F3B89" w14:textId="5967BAB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99CF993" w14:textId="77777777" w:rsidTr="0088349B">
        <w:tc>
          <w:tcPr>
            <w:tcW w:w="3827" w:type="dxa"/>
          </w:tcPr>
          <w:p w14:paraId="7B6E505D" w14:textId="1AE9CA83"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20E0229" w14:textId="4F948F4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E75BAD4" w14:textId="01D4650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58D525A" w14:textId="00998B3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E1DC87D" w14:textId="77777777" w:rsidTr="0088349B">
        <w:tc>
          <w:tcPr>
            <w:tcW w:w="3827" w:type="dxa"/>
          </w:tcPr>
          <w:p w14:paraId="361F3CB1" w14:textId="36E0F909"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768264B" w14:textId="5A3F070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191FCD7" w14:textId="0020367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89D85AA" w14:textId="6F1B51E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1449193" w14:textId="77777777" w:rsidTr="0088349B">
        <w:tc>
          <w:tcPr>
            <w:tcW w:w="3827" w:type="dxa"/>
          </w:tcPr>
          <w:p w14:paraId="67A13574" w14:textId="7DC028CF"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2E8C9F60" w14:textId="4015AE1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3CADF7E" w14:textId="2E3D9E6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8ECD8C2" w14:textId="7929079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B4D02DA" w14:textId="77777777" w:rsidTr="0088349B">
        <w:tc>
          <w:tcPr>
            <w:tcW w:w="3827" w:type="dxa"/>
          </w:tcPr>
          <w:p w14:paraId="2E917B10" w14:textId="748FF68A"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E2AD34E" w14:textId="12C32F0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BF91D8B" w14:textId="2EE4C22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EEF3EE7" w14:textId="6A80B0F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5031F3F" w14:textId="77777777" w:rsidTr="0088349B">
        <w:tc>
          <w:tcPr>
            <w:tcW w:w="3827" w:type="dxa"/>
          </w:tcPr>
          <w:p w14:paraId="6473445A" w14:textId="4EBEA654"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51224C3" w14:textId="5552EDA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4190E2E" w14:textId="3F86A3A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041BD2D" w14:textId="70FD7E2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6EA29FA" w14:textId="77777777" w:rsidTr="0088349B">
        <w:tc>
          <w:tcPr>
            <w:tcW w:w="3827" w:type="dxa"/>
          </w:tcPr>
          <w:p w14:paraId="33D27AB2" w14:textId="2AB77DE4"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CB9CB18" w14:textId="28C36AF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EB115AF" w14:textId="6FD86A8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A99BCBC" w14:textId="3E424A6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9499D8E" w14:textId="77777777" w:rsidTr="0088349B">
        <w:tc>
          <w:tcPr>
            <w:tcW w:w="3827" w:type="dxa"/>
          </w:tcPr>
          <w:p w14:paraId="30591FB5" w14:textId="3A5DFF99"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6222BF5" w14:textId="66D7336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7FD419A" w14:textId="7DE1D46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9CA847D" w14:textId="183E84E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4FBD8E6" w14:textId="77777777" w:rsidTr="0088349B">
        <w:tc>
          <w:tcPr>
            <w:tcW w:w="3827" w:type="dxa"/>
          </w:tcPr>
          <w:p w14:paraId="282E2AE0" w14:textId="404947D2"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E2FA87F" w14:textId="4DC10B7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55FD0CD" w14:textId="7D10A2E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7DA18F2" w14:textId="11C1291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66F8EBF" w14:textId="77777777" w:rsidTr="0088349B">
        <w:tc>
          <w:tcPr>
            <w:tcW w:w="3827" w:type="dxa"/>
          </w:tcPr>
          <w:p w14:paraId="2CBCD95B" w14:textId="1AB2C802"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3EB3DD1" w14:textId="6698AF6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2AF58E3" w14:textId="4EDDA80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BF1CDC3" w14:textId="5AF1530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72AD433" w14:textId="77777777" w:rsidTr="0088349B">
        <w:tc>
          <w:tcPr>
            <w:tcW w:w="3827" w:type="dxa"/>
          </w:tcPr>
          <w:p w14:paraId="30C43E95" w14:textId="0986DC8C"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3A1A415" w14:textId="74F32FA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B209E2F" w14:textId="74A8A0A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D6141EC" w14:textId="1D1934B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909668F" w14:textId="77777777" w:rsidTr="0088349B">
        <w:tc>
          <w:tcPr>
            <w:tcW w:w="3827" w:type="dxa"/>
          </w:tcPr>
          <w:p w14:paraId="311B7DB9" w14:textId="275B9130"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6B2E9D8" w14:textId="659CDAC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8C1A976" w14:textId="1F9F7E0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88ECADD" w14:textId="0AE02F0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B89B125" w14:textId="77777777" w:rsidTr="0088349B">
        <w:tc>
          <w:tcPr>
            <w:tcW w:w="3827" w:type="dxa"/>
          </w:tcPr>
          <w:p w14:paraId="78B079D3" w14:textId="1A9D1159"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53E99DA" w14:textId="0AAF2A7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DA0FFF5" w14:textId="39BC7C7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48849F2" w14:textId="26DA04F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C2D8BB8" w14:textId="77777777" w:rsidTr="0088349B">
        <w:tc>
          <w:tcPr>
            <w:tcW w:w="3827" w:type="dxa"/>
          </w:tcPr>
          <w:p w14:paraId="3C5D7EF5" w14:textId="5C0CE6E7"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69DC3E6A" w14:textId="0B189AF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153584D" w14:textId="76E2E70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56F5C1D" w14:textId="71471C2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DAF002D" w14:textId="77777777" w:rsidTr="0088349B">
        <w:tc>
          <w:tcPr>
            <w:tcW w:w="3827" w:type="dxa"/>
          </w:tcPr>
          <w:p w14:paraId="4A55DAC0" w14:textId="6F39DB8A"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AB5C779" w14:textId="4403AF5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AB250FD" w14:textId="396DDB5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5D9C031" w14:textId="7607BED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76084FF" w14:textId="77777777" w:rsidTr="0088349B">
        <w:tc>
          <w:tcPr>
            <w:tcW w:w="3827" w:type="dxa"/>
          </w:tcPr>
          <w:p w14:paraId="7DA6993B" w14:textId="64A7F09C"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B51794C" w14:textId="6B12401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FA74507" w14:textId="61B4564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F101773" w14:textId="5CBC031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A6355E9" w14:textId="77777777" w:rsidTr="0088349B">
        <w:tc>
          <w:tcPr>
            <w:tcW w:w="3827" w:type="dxa"/>
          </w:tcPr>
          <w:p w14:paraId="0CDB0BE6" w14:textId="6F9CEAF8"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A642130" w14:textId="27B396B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E5A15D6" w14:textId="5835FFB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104A60E" w14:textId="6845A52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CDC4A37" w14:textId="77777777" w:rsidTr="0088349B">
        <w:tc>
          <w:tcPr>
            <w:tcW w:w="3827" w:type="dxa"/>
          </w:tcPr>
          <w:p w14:paraId="1FE3718F" w14:textId="7EB71A76"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3885157" w14:textId="0B0BD3B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FA56101" w14:textId="55872C4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6873A82" w14:textId="058AB55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DDB3CC4" w14:textId="77777777" w:rsidTr="0088349B">
        <w:tc>
          <w:tcPr>
            <w:tcW w:w="3827" w:type="dxa"/>
          </w:tcPr>
          <w:p w14:paraId="0A181AA4" w14:textId="12F11AA3"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9C2C651" w14:textId="504F2B5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03EE8DF" w14:textId="42ABB9D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8786584" w14:textId="0F90F95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DBDD873" w14:textId="77777777" w:rsidTr="0088349B">
        <w:tc>
          <w:tcPr>
            <w:tcW w:w="3827" w:type="dxa"/>
          </w:tcPr>
          <w:p w14:paraId="4EB6ED70" w14:textId="412DF31A"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ABFD167" w14:textId="4263A30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BD155F5" w14:textId="48CBF35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8DB3CF1" w14:textId="77161E0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BC1992A" w14:textId="77777777" w:rsidTr="0088349B">
        <w:tc>
          <w:tcPr>
            <w:tcW w:w="3827" w:type="dxa"/>
          </w:tcPr>
          <w:p w14:paraId="472560A9" w14:textId="50E86860"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FFA05AA" w14:textId="6E5F5CD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5B83588" w14:textId="3A9BFF2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6EA7619" w14:textId="1C3E63E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E4EA1A9" w14:textId="77777777" w:rsidTr="0088349B">
        <w:tc>
          <w:tcPr>
            <w:tcW w:w="3827" w:type="dxa"/>
          </w:tcPr>
          <w:p w14:paraId="6D1DB24D" w14:textId="32A6CD1C"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74E3035" w14:textId="75311DC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D9C1B05" w14:textId="10B28BE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8C590BD" w14:textId="1A1D3F9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B33393F" w14:textId="77777777" w:rsidTr="0088349B">
        <w:tc>
          <w:tcPr>
            <w:tcW w:w="3827" w:type="dxa"/>
          </w:tcPr>
          <w:p w14:paraId="299CCC07" w14:textId="543162F4"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F4BF74A" w14:textId="2647182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05ACE6A" w14:textId="065C0FB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6AD8E26" w14:textId="5E3FB88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1619A4A" w14:textId="77777777" w:rsidTr="0088349B">
        <w:tc>
          <w:tcPr>
            <w:tcW w:w="3827" w:type="dxa"/>
          </w:tcPr>
          <w:p w14:paraId="5727FFE0" w14:textId="7F9E37F9"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349013FC" w14:textId="2D59F78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65B7BB2" w14:textId="7DE58E1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EA52AA3" w14:textId="0F247DB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6B23B72" w14:textId="77777777" w:rsidTr="0088349B">
        <w:tc>
          <w:tcPr>
            <w:tcW w:w="3827" w:type="dxa"/>
          </w:tcPr>
          <w:p w14:paraId="0868D204" w14:textId="7F1BA465"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84DA1B8" w14:textId="3527DDB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541E783" w14:textId="198C784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C5B5400" w14:textId="0EF8B5D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07B1332" w14:textId="77777777" w:rsidTr="0088349B">
        <w:tc>
          <w:tcPr>
            <w:tcW w:w="3827" w:type="dxa"/>
          </w:tcPr>
          <w:p w14:paraId="2E9F6E24" w14:textId="34746755"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55119F2" w14:textId="7E6C274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35D1B9B" w14:textId="4267459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5F8AFC0" w14:textId="7222F10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2D32D01" w14:textId="77777777" w:rsidTr="0088349B">
        <w:tc>
          <w:tcPr>
            <w:tcW w:w="3827" w:type="dxa"/>
          </w:tcPr>
          <w:p w14:paraId="1C9C32B8" w14:textId="3795281D"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F52703F" w14:textId="38B6F15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8A8EB98" w14:textId="18BC8B5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362DD5D" w14:textId="2321B4C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1CDB246" w14:textId="77777777" w:rsidTr="0088349B">
        <w:tc>
          <w:tcPr>
            <w:tcW w:w="3827" w:type="dxa"/>
          </w:tcPr>
          <w:p w14:paraId="4A722846" w14:textId="155CE9BA"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87FE604" w14:textId="3A0E17C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DA7E018" w14:textId="3BF1924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C4D0536" w14:textId="730CC3B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C2ADD6B" w14:textId="77777777" w:rsidTr="0088349B">
        <w:tc>
          <w:tcPr>
            <w:tcW w:w="3827" w:type="dxa"/>
          </w:tcPr>
          <w:p w14:paraId="6B3CF01C" w14:textId="34CC6811"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BD4435B" w14:textId="6D5A634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928C42A" w14:textId="2EF754C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BFA4B62" w14:textId="61AAD52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3BED6FE" w14:textId="77777777" w:rsidTr="0088349B">
        <w:tc>
          <w:tcPr>
            <w:tcW w:w="3827" w:type="dxa"/>
          </w:tcPr>
          <w:p w14:paraId="137D4497" w14:textId="2A8889BC"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7BD0BED" w14:textId="51EB649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A7F7058" w14:textId="0563755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605B35D" w14:textId="4AA3DB2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CEFB00C" w14:textId="77777777" w:rsidTr="0088349B">
        <w:tc>
          <w:tcPr>
            <w:tcW w:w="3827" w:type="dxa"/>
          </w:tcPr>
          <w:p w14:paraId="2B4AB0CE" w14:textId="7797E202"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B6DA334" w14:textId="72C6691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81AEFF5" w14:textId="1FA340A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C7483C3" w14:textId="445F8C2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4100A24" w14:textId="77777777" w:rsidTr="0088349B">
        <w:tc>
          <w:tcPr>
            <w:tcW w:w="3827" w:type="dxa"/>
          </w:tcPr>
          <w:p w14:paraId="22419EE4" w14:textId="0B486E2A"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A796532" w14:textId="43C796B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E2C1D3C" w14:textId="515D012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D6A5A1D" w14:textId="5AA0A7C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4FD7219" w14:textId="77777777" w:rsidTr="0088349B">
        <w:tc>
          <w:tcPr>
            <w:tcW w:w="3827" w:type="dxa"/>
          </w:tcPr>
          <w:p w14:paraId="1661C772" w14:textId="2A087FC6"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02D1504" w14:textId="7248C4A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C8C0190" w14:textId="271D063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224B340" w14:textId="0DB01CC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6E21DC8" w14:textId="77777777" w:rsidTr="00CA3A5C">
        <w:tc>
          <w:tcPr>
            <w:tcW w:w="3827" w:type="dxa"/>
          </w:tcPr>
          <w:p w14:paraId="5A0EE65F" w14:textId="4BFB1697"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08A8BAAF" w14:textId="4973D45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C0E7BD4" w14:textId="4E38C43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2B14CF4" w14:textId="6E83C44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03390C8" w14:textId="77777777" w:rsidTr="00CA3A5C">
        <w:tc>
          <w:tcPr>
            <w:tcW w:w="3827" w:type="dxa"/>
          </w:tcPr>
          <w:p w14:paraId="6B9D6622" w14:textId="2C5558AA"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0641673" w14:textId="059E4ED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ABDE310" w14:textId="525AE20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1BCB9E0" w14:textId="69FFEA3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0E7D545" w14:textId="77777777" w:rsidTr="00CA3A5C">
        <w:tc>
          <w:tcPr>
            <w:tcW w:w="3827" w:type="dxa"/>
          </w:tcPr>
          <w:p w14:paraId="25460A4C" w14:textId="20E9036E"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B05BD96" w14:textId="0A9D3BA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646CAE7" w14:textId="6769263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4E2EE97" w14:textId="7304CD7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1A0DA1D" w14:textId="77777777" w:rsidTr="00CA3A5C">
        <w:tc>
          <w:tcPr>
            <w:tcW w:w="3827" w:type="dxa"/>
          </w:tcPr>
          <w:p w14:paraId="38ED9DAC" w14:textId="667FB57A"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EC68EA7" w14:textId="5BFE256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25B54DD" w14:textId="53325C4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4D384F7" w14:textId="6207E02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D5D74CD" w14:textId="77777777" w:rsidTr="00CA3A5C">
        <w:tc>
          <w:tcPr>
            <w:tcW w:w="3827" w:type="dxa"/>
          </w:tcPr>
          <w:p w14:paraId="02DC50F9" w14:textId="6414D964"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91B0A0B" w14:textId="08803FF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D5D1A91" w14:textId="7CBE45D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7D123F5" w14:textId="240897E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D2492FE" w14:textId="77777777" w:rsidTr="00CA3A5C">
        <w:tc>
          <w:tcPr>
            <w:tcW w:w="3827" w:type="dxa"/>
          </w:tcPr>
          <w:p w14:paraId="7556AD9E" w14:textId="76DA9308"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94F7BBD" w14:textId="2F61E99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94AC686" w14:textId="361FFD6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4AEB362" w14:textId="5099A1A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DAB8C70" w14:textId="77777777" w:rsidTr="00CA3A5C">
        <w:tc>
          <w:tcPr>
            <w:tcW w:w="3827" w:type="dxa"/>
          </w:tcPr>
          <w:p w14:paraId="1F27CC54" w14:textId="63FC2371"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4D672E1" w14:textId="7D200FB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201FCB4" w14:textId="6CED6D1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1484C7F" w14:textId="0E53FAA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4A79E65" w14:textId="77777777" w:rsidTr="00CA3A5C">
        <w:tc>
          <w:tcPr>
            <w:tcW w:w="3827" w:type="dxa"/>
          </w:tcPr>
          <w:p w14:paraId="29377889" w14:textId="246540AA"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017DD0F" w14:textId="3259E68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E88789E" w14:textId="17667E6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4881C05" w14:textId="4D9DE3F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EFAC873" w14:textId="77777777" w:rsidTr="00CA3A5C">
        <w:tc>
          <w:tcPr>
            <w:tcW w:w="3827" w:type="dxa"/>
          </w:tcPr>
          <w:p w14:paraId="6D745378" w14:textId="3BDF093B"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2B30713" w14:textId="6DE8500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9232DB5" w14:textId="225070D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59D4F5E" w14:textId="17C018D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7C75273" w14:textId="77777777" w:rsidTr="00CA3A5C">
        <w:tc>
          <w:tcPr>
            <w:tcW w:w="3827" w:type="dxa"/>
          </w:tcPr>
          <w:p w14:paraId="55E8D4EB" w14:textId="09E570EE"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03D1FD9" w14:textId="5CC87B4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3FBB7ED" w14:textId="16461E0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ACBCEC0" w14:textId="0781FE8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BA822AD" w14:textId="77777777" w:rsidTr="00CA3A5C">
        <w:tc>
          <w:tcPr>
            <w:tcW w:w="3827" w:type="dxa"/>
          </w:tcPr>
          <w:p w14:paraId="44B2D02E" w14:textId="60EFD2AC"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1AE95CB7" w14:textId="6D174BC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5969075" w14:textId="043A10F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C307FEA" w14:textId="4F2624F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D93F277" w14:textId="77777777" w:rsidTr="00CA3A5C">
        <w:tc>
          <w:tcPr>
            <w:tcW w:w="3827" w:type="dxa"/>
          </w:tcPr>
          <w:p w14:paraId="2C472BA1" w14:textId="0BF246EE"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1617ECE" w14:textId="13C21C4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44A6AF8" w14:textId="5C4A234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5F68688" w14:textId="01F4FA0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F8C2DB1" w14:textId="77777777" w:rsidTr="00CA3A5C">
        <w:tc>
          <w:tcPr>
            <w:tcW w:w="3827" w:type="dxa"/>
          </w:tcPr>
          <w:p w14:paraId="4FC977A7" w14:textId="25BEE219"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F0012E3" w14:textId="01193E9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0E18AC5" w14:textId="5030CE3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7958E98" w14:textId="1135A3A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BDD4696" w14:textId="77777777" w:rsidTr="00CA3A5C">
        <w:tc>
          <w:tcPr>
            <w:tcW w:w="3827" w:type="dxa"/>
          </w:tcPr>
          <w:p w14:paraId="2FC1BC4A" w14:textId="12533280"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6612652" w14:textId="0AADBDD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807DD8C" w14:textId="7562862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0CB21D1" w14:textId="3A020BF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1DF7E97" w14:textId="77777777" w:rsidTr="00CA3A5C">
        <w:tc>
          <w:tcPr>
            <w:tcW w:w="3827" w:type="dxa"/>
          </w:tcPr>
          <w:p w14:paraId="32E9C57B" w14:textId="4D6C52DF"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D49C31E" w14:textId="5AA5E6E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1CF4206" w14:textId="3C4D62B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72497C7" w14:textId="315B396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E20FBE4" w14:textId="77777777" w:rsidTr="00CA3A5C">
        <w:tc>
          <w:tcPr>
            <w:tcW w:w="3827" w:type="dxa"/>
          </w:tcPr>
          <w:p w14:paraId="360843C4" w14:textId="4C3435A4"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61C9908" w14:textId="667897B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227B826" w14:textId="75079B2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8D0678B" w14:textId="21087B6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A12DB65" w14:textId="77777777" w:rsidTr="00CA3A5C">
        <w:tc>
          <w:tcPr>
            <w:tcW w:w="3827" w:type="dxa"/>
          </w:tcPr>
          <w:p w14:paraId="126C1CBE" w14:textId="6F58A3AE"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897605E" w14:textId="11016C4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258CA98" w14:textId="47C32C4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360F7E4" w14:textId="75C024E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A7FADB3" w14:textId="77777777" w:rsidTr="00CA3A5C">
        <w:tc>
          <w:tcPr>
            <w:tcW w:w="3827" w:type="dxa"/>
          </w:tcPr>
          <w:p w14:paraId="607764F1" w14:textId="3E68DDC2"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F6854AE" w14:textId="5685EEC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0857CF7" w14:textId="340BE0F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C17DCD5" w14:textId="3F80021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D04BD1F" w14:textId="77777777" w:rsidTr="00CA3A5C">
        <w:tc>
          <w:tcPr>
            <w:tcW w:w="3827" w:type="dxa"/>
          </w:tcPr>
          <w:p w14:paraId="2F376918" w14:textId="7D67BDCC"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BC798FA" w14:textId="5FA2AA8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344B82A" w14:textId="39448F6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E59FB25" w14:textId="2C9E4CE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A228BAB" w14:textId="77777777" w:rsidTr="00CA3A5C">
        <w:tc>
          <w:tcPr>
            <w:tcW w:w="3827" w:type="dxa"/>
          </w:tcPr>
          <w:p w14:paraId="09D7F959" w14:textId="0164601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D858FD1" w14:textId="7D8840B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7EB1F84" w14:textId="1908E1E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224D595" w14:textId="457A4C6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9ED9120" w14:textId="77777777" w:rsidTr="00CA3A5C">
        <w:tc>
          <w:tcPr>
            <w:tcW w:w="3827" w:type="dxa"/>
          </w:tcPr>
          <w:p w14:paraId="1A551775" w14:textId="237D648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4D71B28E" w14:textId="489B15D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DDBBD44" w14:textId="2171AB3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1F89EB7" w14:textId="2F60E8A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E38A9AA" w14:textId="77777777" w:rsidTr="00CA3A5C">
        <w:tc>
          <w:tcPr>
            <w:tcW w:w="3827" w:type="dxa"/>
          </w:tcPr>
          <w:p w14:paraId="79E52667" w14:textId="4067008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6FF3CF2" w14:textId="03C3349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8D1EFBF" w14:textId="74BE62E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8E75870" w14:textId="7A64C06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8B6B2D3" w14:textId="77777777" w:rsidTr="00CA3A5C">
        <w:tc>
          <w:tcPr>
            <w:tcW w:w="3827" w:type="dxa"/>
          </w:tcPr>
          <w:p w14:paraId="1ED1A498" w14:textId="0F4FDA5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BA419C8" w14:textId="1C1BC9D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17E0133" w14:textId="4DEF5DB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A00B89A" w14:textId="0E233EF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5AADCF6" w14:textId="77777777" w:rsidTr="00CA3A5C">
        <w:tc>
          <w:tcPr>
            <w:tcW w:w="3827" w:type="dxa"/>
          </w:tcPr>
          <w:p w14:paraId="13F7426A" w14:textId="435B0F0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FBB966E" w14:textId="0CB23E4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A86BD19" w14:textId="199B59E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E113855" w14:textId="68795FD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64E2485" w14:textId="77777777" w:rsidTr="00CA3A5C">
        <w:tc>
          <w:tcPr>
            <w:tcW w:w="3827" w:type="dxa"/>
          </w:tcPr>
          <w:p w14:paraId="46EB992A" w14:textId="74868D7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75FCB41" w14:textId="161B1D0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1056524" w14:textId="1D1E09E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705D878" w14:textId="2FF4C90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B0E75DA" w14:textId="77777777" w:rsidTr="00CA3A5C">
        <w:tc>
          <w:tcPr>
            <w:tcW w:w="3827" w:type="dxa"/>
          </w:tcPr>
          <w:p w14:paraId="0EDBF39C" w14:textId="357816C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71D73BA" w14:textId="073A580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FED680F" w14:textId="6F0BE65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1BDD7D9" w14:textId="5D014E4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DA874E1" w14:textId="77777777" w:rsidTr="00CA3A5C">
        <w:tc>
          <w:tcPr>
            <w:tcW w:w="3827" w:type="dxa"/>
          </w:tcPr>
          <w:p w14:paraId="64CBF3C0" w14:textId="4344302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F52F87E" w14:textId="49ECF70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D14019F" w14:textId="56F9894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38EF05F" w14:textId="22EB051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10B7B3A" w14:textId="77777777" w:rsidTr="00CA3A5C">
        <w:tc>
          <w:tcPr>
            <w:tcW w:w="3827" w:type="dxa"/>
          </w:tcPr>
          <w:p w14:paraId="5298CC0E" w14:textId="49FF6437" w:rsidR="00CA3A5C" w:rsidRPr="003E41FA" w:rsidRDefault="00CA3A5C" w:rsidP="00CA3A5C">
            <w:pPr>
              <w:spacing w:before="120" w:after="120"/>
              <w:jc w:val="center"/>
              <w:rPr>
                <w:rFonts w:ascii="Times New Roman" w:eastAsia="Times New Roman" w:hAnsi="Times New Roman" w:cs="Times New Roman"/>
                <w:color w:val="4A86E8"/>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AD919A4" w14:textId="2261D52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5B97948" w14:textId="0CB6C74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76E6452" w14:textId="637F896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46E7C91" w14:textId="77777777" w:rsidTr="00CA3A5C">
        <w:tc>
          <w:tcPr>
            <w:tcW w:w="3827" w:type="dxa"/>
          </w:tcPr>
          <w:p w14:paraId="508326F4" w14:textId="559C08D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27A3209" w14:textId="3E3A549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4DE637A" w14:textId="71A9927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29B21DA" w14:textId="3788FBB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51DDF2B" w14:textId="77777777" w:rsidTr="00CA3A5C">
        <w:tc>
          <w:tcPr>
            <w:tcW w:w="3827" w:type="dxa"/>
          </w:tcPr>
          <w:p w14:paraId="3DAD8E62" w14:textId="0051B6E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63C18EC" w14:textId="72281D1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A94EEFA" w14:textId="6E95F28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EA0AD1D" w14:textId="52F1D8F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A1E89E6" w14:textId="77777777" w:rsidTr="00CA3A5C">
        <w:tc>
          <w:tcPr>
            <w:tcW w:w="3827" w:type="dxa"/>
          </w:tcPr>
          <w:p w14:paraId="26073FDA" w14:textId="67B4415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7F294FC1" w14:textId="1DF8987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EE59CD7" w14:textId="5AD0BE7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9BEDC83" w14:textId="0F4CE1A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52861F4" w14:textId="77777777" w:rsidTr="00CA3A5C">
        <w:tc>
          <w:tcPr>
            <w:tcW w:w="3827" w:type="dxa"/>
          </w:tcPr>
          <w:p w14:paraId="709CFD37" w14:textId="373A67B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1AB1DD1" w14:textId="5235EBC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CA3B810" w14:textId="333438D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FD90F30" w14:textId="4B20E32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4DDF5EB" w14:textId="77777777" w:rsidTr="00CA3A5C">
        <w:tc>
          <w:tcPr>
            <w:tcW w:w="3827" w:type="dxa"/>
          </w:tcPr>
          <w:p w14:paraId="5942AC59" w14:textId="55D99D9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DDAC2F2" w14:textId="7E0053C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C75BE56" w14:textId="467F4A8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C13F655" w14:textId="72B9D75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202D1DA" w14:textId="77777777" w:rsidTr="00CA3A5C">
        <w:tc>
          <w:tcPr>
            <w:tcW w:w="3827" w:type="dxa"/>
          </w:tcPr>
          <w:p w14:paraId="42300672" w14:textId="1D659E0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7742798" w14:textId="4A59E26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E1FC670" w14:textId="415A537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40C96D2" w14:textId="1D076F2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36CE268" w14:textId="77777777" w:rsidTr="00CA3A5C">
        <w:tc>
          <w:tcPr>
            <w:tcW w:w="3827" w:type="dxa"/>
          </w:tcPr>
          <w:p w14:paraId="213970B0" w14:textId="2618955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3A4D745" w14:textId="6104243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5E348E8" w14:textId="575F96B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B70DA21" w14:textId="326B24B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F0172CF" w14:textId="77777777" w:rsidTr="00CA3A5C">
        <w:tc>
          <w:tcPr>
            <w:tcW w:w="3827" w:type="dxa"/>
          </w:tcPr>
          <w:p w14:paraId="03366F06" w14:textId="7277568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A4DF858" w14:textId="2403AEC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C3D2687" w14:textId="012FA87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0FC02BA" w14:textId="594E1D8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039725E" w14:textId="77777777" w:rsidTr="00CA3A5C">
        <w:tc>
          <w:tcPr>
            <w:tcW w:w="3827" w:type="dxa"/>
          </w:tcPr>
          <w:p w14:paraId="259E55DA" w14:textId="277AB9B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6506057" w14:textId="3C32B8F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48CC2C6" w14:textId="4FC895B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718DF3F" w14:textId="5C7E59C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13F4F73" w14:textId="77777777" w:rsidTr="00CA3A5C">
        <w:tc>
          <w:tcPr>
            <w:tcW w:w="3827" w:type="dxa"/>
          </w:tcPr>
          <w:p w14:paraId="06E54B01" w14:textId="2D6C4651" w:rsidR="00CA3A5C" w:rsidRPr="003E41FA" w:rsidRDefault="00CA3A5C" w:rsidP="00CA3A5C">
            <w:pPr>
              <w:spacing w:before="120" w:after="120"/>
              <w:jc w:val="center"/>
              <w:rPr>
                <w:rFonts w:ascii="Times New Roman" w:eastAsia="Times New Roman" w:hAnsi="Times New Roman" w:cs="Times New Roman"/>
                <w:color w:val="4A86E8"/>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57B2A73" w14:textId="49A83D5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1184364" w14:textId="4220597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ADDFCFE" w14:textId="02249C8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E3BB92C" w14:textId="77777777" w:rsidTr="00CA3A5C">
        <w:tc>
          <w:tcPr>
            <w:tcW w:w="3827" w:type="dxa"/>
          </w:tcPr>
          <w:p w14:paraId="04D7D672" w14:textId="78846E3F" w:rsidR="00CA3A5C" w:rsidRPr="003E41FA" w:rsidRDefault="00CA3A5C" w:rsidP="00CA3A5C">
            <w:pPr>
              <w:spacing w:before="120" w:after="120"/>
              <w:jc w:val="center"/>
              <w:rPr>
                <w:rFonts w:ascii="Times New Roman" w:eastAsia="Times New Roman" w:hAnsi="Times New Roman" w:cs="Times New Roman"/>
                <w:color w:val="4A86E8"/>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74A7F2C" w14:textId="61BB626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FFD97D2" w14:textId="43E3271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EB62F27" w14:textId="5121FBE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7E3EE87" w14:textId="77777777" w:rsidTr="00CA3A5C">
        <w:tc>
          <w:tcPr>
            <w:tcW w:w="3827" w:type="dxa"/>
          </w:tcPr>
          <w:p w14:paraId="743B83D4" w14:textId="3FB1BDB8" w:rsidR="00CA3A5C" w:rsidRPr="003E41FA" w:rsidRDefault="00CA3A5C" w:rsidP="00CA3A5C">
            <w:pPr>
              <w:spacing w:before="120" w:after="120"/>
              <w:jc w:val="center"/>
              <w:rPr>
                <w:rFonts w:ascii="Times New Roman" w:eastAsia="Times New Roman" w:hAnsi="Times New Roman" w:cs="Times New Roman"/>
                <w:color w:val="4A86E8"/>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A3D5AB9" w14:textId="0685BC9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ECE24AE" w14:textId="0F11E37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561E6E7" w14:textId="2BE056D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FB6BC9B" w14:textId="77777777" w:rsidTr="00CA3A5C">
        <w:tc>
          <w:tcPr>
            <w:tcW w:w="3827" w:type="dxa"/>
          </w:tcPr>
          <w:p w14:paraId="2E429D3E" w14:textId="36175635" w:rsidR="00CA3A5C" w:rsidRPr="003E41FA" w:rsidRDefault="00CA3A5C" w:rsidP="00CA3A5C">
            <w:pPr>
              <w:spacing w:before="120" w:after="120"/>
              <w:jc w:val="center"/>
              <w:rPr>
                <w:rFonts w:ascii="Times New Roman" w:eastAsia="Times New Roman" w:hAnsi="Times New Roman" w:cs="Times New Roman"/>
                <w:color w:val="4A86E8"/>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4C971217" w14:textId="78EB47A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A9DC988" w14:textId="5C40EE6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24943B0" w14:textId="117FC75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EEF55B6" w14:textId="77777777" w:rsidTr="00CA3A5C">
        <w:tc>
          <w:tcPr>
            <w:tcW w:w="3827" w:type="dxa"/>
          </w:tcPr>
          <w:p w14:paraId="206E8850" w14:textId="604F4067" w:rsidR="00CA3A5C" w:rsidRPr="003E41FA" w:rsidRDefault="00CA3A5C" w:rsidP="00CA3A5C">
            <w:pPr>
              <w:spacing w:before="120" w:after="120"/>
              <w:jc w:val="center"/>
              <w:rPr>
                <w:rFonts w:ascii="Times New Roman" w:eastAsia="Times New Roman" w:hAnsi="Times New Roman" w:cs="Times New Roman"/>
                <w:color w:val="4A86E8"/>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B701E3B" w14:textId="386A3C6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744ADFA" w14:textId="4A37950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0D322EB" w14:textId="7B839DD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DCCDBD9" w14:textId="77777777" w:rsidTr="00CA3A5C">
        <w:tc>
          <w:tcPr>
            <w:tcW w:w="3827" w:type="dxa"/>
          </w:tcPr>
          <w:p w14:paraId="0EB7CD69" w14:textId="0BB46C39" w:rsidR="00CA3A5C" w:rsidRPr="003E41FA" w:rsidRDefault="00CA3A5C" w:rsidP="00CA3A5C">
            <w:pPr>
              <w:spacing w:before="120" w:after="120"/>
              <w:jc w:val="center"/>
              <w:rPr>
                <w:rFonts w:ascii="Times New Roman" w:eastAsia="Times New Roman" w:hAnsi="Times New Roman" w:cs="Times New Roman"/>
                <w:color w:val="4A86E8"/>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C4FE1A7" w14:textId="0618B98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F909976" w14:textId="5F34B4B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95C1CE2" w14:textId="56ED0ED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5B25DA1" w14:textId="77777777" w:rsidTr="00CA3A5C">
        <w:tc>
          <w:tcPr>
            <w:tcW w:w="3827" w:type="dxa"/>
          </w:tcPr>
          <w:p w14:paraId="671AF430" w14:textId="13D3F2AF" w:rsidR="00CA3A5C" w:rsidRPr="003E41FA" w:rsidRDefault="00CA3A5C" w:rsidP="00CA3A5C">
            <w:pPr>
              <w:spacing w:before="120" w:after="120"/>
              <w:jc w:val="center"/>
              <w:rPr>
                <w:rFonts w:ascii="Times New Roman" w:eastAsia="Times New Roman" w:hAnsi="Times New Roman" w:cs="Times New Roman"/>
                <w:color w:val="4A86E8"/>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016C60F" w14:textId="633F897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4B8E126" w14:textId="414ADFC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3A25561" w14:textId="773DB23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3BF9E8D" w14:textId="77777777" w:rsidTr="00CA3A5C">
        <w:tc>
          <w:tcPr>
            <w:tcW w:w="3827" w:type="dxa"/>
          </w:tcPr>
          <w:p w14:paraId="76BEB8D6" w14:textId="5C595284" w:rsidR="00CA3A5C" w:rsidRPr="003E41FA" w:rsidRDefault="00CA3A5C" w:rsidP="00CA3A5C">
            <w:pPr>
              <w:spacing w:before="120" w:after="120"/>
              <w:jc w:val="center"/>
              <w:rPr>
                <w:rFonts w:ascii="Times New Roman" w:eastAsia="Times New Roman" w:hAnsi="Times New Roman" w:cs="Times New Roman"/>
                <w:color w:val="4A86E8"/>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DC5D14C" w14:textId="4036F3D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8FB0548" w14:textId="34F4BD2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1068F98" w14:textId="169A39A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F91A1CC" w14:textId="77777777" w:rsidTr="00CA3A5C">
        <w:tc>
          <w:tcPr>
            <w:tcW w:w="3827" w:type="dxa"/>
          </w:tcPr>
          <w:p w14:paraId="69324303" w14:textId="73B04D36" w:rsidR="00CA3A5C" w:rsidRPr="003E41FA" w:rsidRDefault="00CA3A5C" w:rsidP="00CA3A5C">
            <w:pPr>
              <w:spacing w:before="120" w:after="120"/>
              <w:jc w:val="center"/>
              <w:rPr>
                <w:rFonts w:ascii="Times New Roman" w:eastAsia="Times New Roman" w:hAnsi="Times New Roman" w:cs="Times New Roman"/>
                <w:color w:val="4A86E8"/>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841C858" w14:textId="6A47C4D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EAFB448" w14:textId="1686927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5A3FF9A" w14:textId="12BC8A2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1BDEED9" w14:textId="77777777" w:rsidTr="00CA3A5C">
        <w:tc>
          <w:tcPr>
            <w:tcW w:w="3827" w:type="dxa"/>
          </w:tcPr>
          <w:p w14:paraId="60F8C355" w14:textId="034048BB" w:rsidR="00CA3A5C" w:rsidRPr="003E41FA" w:rsidRDefault="00CA3A5C" w:rsidP="00CA3A5C">
            <w:pPr>
              <w:spacing w:before="120" w:after="120"/>
              <w:jc w:val="center"/>
              <w:rPr>
                <w:rFonts w:ascii="Times New Roman" w:eastAsia="Times New Roman" w:hAnsi="Times New Roman" w:cs="Times New Roman"/>
                <w:color w:val="4A86E8"/>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26A84DF" w14:textId="3E522D6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B78358F" w14:textId="4C590E4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DAB5A8F" w14:textId="78558EA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2ECCE90" w14:textId="77777777" w:rsidTr="00CA3A5C">
        <w:trPr>
          <w:trHeight w:val="53"/>
        </w:trPr>
        <w:tc>
          <w:tcPr>
            <w:tcW w:w="3827" w:type="dxa"/>
          </w:tcPr>
          <w:p w14:paraId="7E80DEEF" w14:textId="3C100C93" w:rsidR="00CA3A5C" w:rsidRPr="003E41FA" w:rsidRDefault="00CA3A5C" w:rsidP="00CA3A5C">
            <w:pPr>
              <w:spacing w:before="120" w:after="120"/>
              <w:jc w:val="center"/>
              <w:rPr>
                <w:rFonts w:ascii="Times New Roman" w:eastAsia="Times New Roman" w:hAnsi="Times New Roman" w:cs="Times New Roman"/>
                <w:color w:val="4A86E8"/>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0F56A71" w14:textId="2D400D4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2012F04" w14:textId="283A852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2758E9D" w14:textId="16E416B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D6066B7" w14:textId="77777777" w:rsidTr="00CA3A5C">
        <w:tc>
          <w:tcPr>
            <w:tcW w:w="3827" w:type="dxa"/>
          </w:tcPr>
          <w:p w14:paraId="11BD46A1" w14:textId="17755E07" w:rsidR="00CA3A5C" w:rsidRPr="003E41FA" w:rsidRDefault="00CA3A5C" w:rsidP="00CA3A5C">
            <w:pPr>
              <w:spacing w:before="120" w:after="120"/>
              <w:jc w:val="center"/>
              <w:rPr>
                <w:rFonts w:ascii="Times New Roman" w:eastAsia="Times New Roman" w:hAnsi="Times New Roman" w:cs="Times New Roman"/>
                <w:color w:val="4A86E8"/>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54B3993" w14:textId="1C4E5C2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1EC80E3" w14:textId="36C4365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9195F0D" w14:textId="5414483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1421F69" w14:textId="77777777" w:rsidTr="00CA3A5C">
        <w:tc>
          <w:tcPr>
            <w:tcW w:w="3827" w:type="dxa"/>
          </w:tcPr>
          <w:p w14:paraId="56515106" w14:textId="309FB6E2" w:rsidR="00CA3A5C" w:rsidRPr="003E41FA" w:rsidRDefault="00CA3A5C" w:rsidP="00CA3A5C">
            <w:pPr>
              <w:spacing w:before="120" w:after="120"/>
              <w:jc w:val="center"/>
              <w:rPr>
                <w:rFonts w:ascii="Times New Roman" w:eastAsia="Times New Roman" w:hAnsi="Times New Roman" w:cs="Times New Roman"/>
                <w:color w:val="4A86E8"/>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89E2528" w14:textId="7442048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6041812" w14:textId="53E694D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61C2847" w14:textId="411BE01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3240BE0" w14:textId="77777777" w:rsidTr="00CA3A5C">
        <w:tc>
          <w:tcPr>
            <w:tcW w:w="3827" w:type="dxa"/>
          </w:tcPr>
          <w:p w14:paraId="30BBBD09" w14:textId="46D3015E" w:rsidR="00CA3A5C" w:rsidRPr="003E41FA" w:rsidRDefault="00CA3A5C" w:rsidP="00CA3A5C">
            <w:pPr>
              <w:spacing w:before="120" w:after="120"/>
              <w:jc w:val="center"/>
              <w:rPr>
                <w:rFonts w:ascii="Times New Roman" w:eastAsia="Times New Roman" w:hAnsi="Times New Roman" w:cs="Times New Roman"/>
                <w:color w:val="4A86E8"/>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2D4FDD75" w14:textId="488225E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BEFAD83" w14:textId="420002D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4E07CE3" w14:textId="5722185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7A63D4D" w14:textId="77777777" w:rsidTr="00CA3A5C">
        <w:tc>
          <w:tcPr>
            <w:tcW w:w="3827" w:type="dxa"/>
          </w:tcPr>
          <w:p w14:paraId="68E84A11" w14:textId="14CA6400" w:rsidR="00CA3A5C" w:rsidRPr="003E41FA" w:rsidRDefault="00CA3A5C" w:rsidP="00CA3A5C">
            <w:pPr>
              <w:spacing w:before="120" w:after="120"/>
              <w:jc w:val="center"/>
              <w:rPr>
                <w:rFonts w:ascii="Times New Roman" w:eastAsia="Times New Roman" w:hAnsi="Times New Roman" w:cs="Times New Roman"/>
                <w:color w:val="4A86E8"/>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26E6922" w14:textId="05C2BA8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0C419F6" w14:textId="63AFF32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E24DFB1" w14:textId="2FBE359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7F23D0B" w14:textId="77777777" w:rsidTr="00CA3A5C">
        <w:tc>
          <w:tcPr>
            <w:tcW w:w="3827" w:type="dxa"/>
          </w:tcPr>
          <w:p w14:paraId="7F8A8F0E" w14:textId="2DC55114" w:rsidR="00CA3A5C" w:rsidRPr="003E41FA" w:rsidRDefault="00CA3A5C" w:rsidP="00CA3A5C">
            <w:pPr>
              <w:spacing w:before="120" w:after="120"/>
              <w:jc w:val="center"/>
              <w:rPr>
                <w:rFonts w:ascii="Times New Roman" w:eastAsia="Times New Roman" w:hAnsi="Times New Roman" w:cs="Times New Roman"/>
                <w:color w:val="4A86E8"/>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19F155C" w14:textId="702FC8F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F0314E8" w14:textId="4CC305F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445E1BF" w14:textId="1D26E21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A33690F" w14:textId="77777777" w:rsidTr="00CA3A5C">
        <w:tc>
          <w:tcPr>
            <w:tcW w:w="3827" w:type="dxa"/>
          </w:tcPr>
          <w:p w14:paraId="331CB4FA" w14:textId="5291F035" w:rsidR="00CA3A5C" w:rsidRPr="003E41FA" w:rsidRDefault="00CA3A5C" w:rsidP="00CA3A5C">
            <w:pPr>
              <w:spacing w:before="120" w:after="120"/>
              <w:jc w:val="center"/>
              <w:rPr>
                <w:rFonts w:ascii="Times New Roman" w:eastAsia="Times New Roman" w:hAnsi="Times New Roman" w:cs="Times New Roman"/>
                <w:color w:val="4A86E8"/>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F579676" w14:textId="64377EC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E341D30" w14:textId="0C2C536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05078B5" w14:textId="7EAC988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4762145" w14:textId="77777777" w:rsidTr="00CA3A5C">
        <w:tc>
          <w:tcPr>
            <w:tcW w:w="3827" w:type="dxa"/>
          </w:tcPr>
          <w:p w14:paraId="11522BDC" w14:textId="2D5FB88B"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8695CC2" w14:textId="27F233D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D183D0B" w14:textId="2E32786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5EA9C2C" w14:textId="26D563A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7668B0B" w14:textId="77777777" w:rsidTr="00CA3A5C">
        <w:tc>
          <w:tcPr>
            <w:tcW w:w="3827" w:type="dxa"/>
          </w:tcPr>
          <w:p w14:paraId="52E73360" w14:textId="07747693"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AAAC584" w14:textId="47E95B8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468120C" w14:textId="368B3CB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7893FEF" w14:textId="6FE6109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4E9AD89" w14:textId="77777777" w:rsidTr="00CA3A5C">
        <w:tc>
          <w:tcPr>
            <w:tcW w:w="3827" w:type="dxa"/>
          </w:tcPr>
          <w:p w14:paraId="23F0E8F5" w14:textId="7FC86C75"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C25CF2D" w14:textId="62195CC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189D8D4" w14:textId="7497C21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04FEAA6" w14:textId="6969DAD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99C7B9C" w14:textId="77777777" w:rsidTr="00CA3A5C">
        <w:tc>
          <w:tcPr>
            <w:tcW w:w="3827" w:type="dxa"/>
          </w:tcPr>
          <w:p w14:paraId="03B32DD6" w14:textId="5B26C0EB"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BF22A66" w14:textId="3B6F749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4513700" w14:textId="1679947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AB7D614" w14:textId="16B4B04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70BC256" w14:textId="77777777" w:rsidTr="00CA3A5C">
        <w:tc>
          <w:tcPr>
            <w:tcW w:w="3827" w:type="dxa"/>
          </w:tcPr>
          <w:p w14:paraId="233EC7F2" w14:textId="0AEA7A0B"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A895233" w14:textId="5D6C66C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1234CB6" w14:textId="6B5D9F9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242C853" w14:textId="4E55FD5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83B7AE8" w14:textId="77777777" w:rsidTr="00CA3A5C">
        <w:tc>
          <w:tcPr>
            <w:tcW w:w="3827" w:type="dxa"/>
          </w:tcPr>
          <w:p w14:paraId="792B4132" w14:textId="45524BA5"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B7117D9" w14:textId="76FE5BC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CAC9CE7" w14:textId="37535C7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50BFED1" w14:textId="19F77CA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BE41A0A" w14:textId="77777777" w:rsidTr="00CA3A5C">
        <w:tc>
          <w:tcPr>
            <w:tcW w:w="3827" w:type="dxa"/>
          </w:tcPr>
          <w:p w14:paraId="2CE6EE19" w14:textId="30B307EA"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32490A6D" w14:textId="56D1619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721CD2B" w14:textId="25C7651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6C8AEBC" w14:textId="27FB7EC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26D2512" w14:textId="77777777" w:rsidTr="00CA3A5C">
        <w:tc>
          <w:tcPr>
            <w:tcW w:w="3827" w:type="dxa"/>
          </w:tcPr>
          <w:p w14:paraId="78C7F73A" w14:textId="382FB879"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A64672E" w14:textId="3EA64AA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8D713F8" w14:textId="2073B99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E25FD25" w14:textId="6FE74F2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3468F1E" w14:textId="77777777" w:rsidTr="00CA3A5C">
        <w:tc>
          <w:tcPr>
            <w:tcW w:w="3827" w:type="dxa"/>
          </w:tcPr>
          <w:p w14:paraId="2033F8F6" w14:textId="30261D76"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4E2AB8B" w14:textId="6297335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6DBB37D" w14:textId="1D0244D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5817A88" w14:textId="2D9D58B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73584FE" w14:textId="77777777" w:rsidTr="00CA3A5C">
        <w:tc>
          <w:tcPr>
            <w:tcW w:w="3827" w:type="dxa"/>
          </w:tcPr>
          <w:p w14:paraId="04ED5854" w14:textId="11550379"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0624D9C" w14:textId="696EAEA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6480AE6" w14:textId="5A95E0A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4D7005B" w14:textId="36338A4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711B7D5" w14:textId="77777777" w:rsidTr="00CA3A5C">
        <w:tc>
          <w:tcPr>
            <w:tcW w:w="3827" w:type="dxa"/>
          </w:tcPr>
          <w:p w14:paraId="2B3BC743" w14:textId="25EAC43B"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F5817A7" w14:textId="1AAA5D9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19031FD" w14:textId="667592A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3DAAC52" w14:textId="0E225F6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D29E65C" w14:textId="77777777" w:rsidTr="00CA3A5C">
        <w:tc>
          <w:tcPr>
            <w:tcW w:w="3827" w:type="dxa"/>
          </w:tcPr>
          <w:p w14:paraId="6DC62B89" w14:textId="79C01437"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68119B5" w14:textId="2943E82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1C4272C" w14:textId="4697F3B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D1F8478" w14:textId="25B9EE6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F0AF0DE" w14:textId="77777777" w:rsidTr="00CA3A5C">
        <w:tc>
          <w:tcPr>
            <w:tcW w:w="3827" w:type="dxa"/>
          </w:tcPr>
          <w:p w14:paraId="6B771E14" w14:textId="6D2E2466"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3C9CA1E" w14:textId="4E2C400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F5BCD9E" w14:textId="00CA2AB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FEC15BD" w14:textId="73147A4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CE4E003" w14:textId="77777777" w:rsidTr="00CA3A5C">
        <w:tc>
          <w:tcPr>
            <w:tcW w:w="3827" w:type="dxa"/>
          </w:tcPr>
          <w:p w14:paraId="01C73C36" w14:textId="4CF31F72"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35D82A3" w14:textId="2CC84EA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56988B3" w14:textId="30A669B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CAE1191" w14:textId="51CAD4D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ECE19DD" w14:textId="77777777" w:rsidTr="00CA3A5C">
        <w:tc>
          <w:tcPr>
            <w:tcW w:w="3827" w:type="dxa"/>
          </w:tcPr>
          <w:p w14:paraId="3372A224" w14:textId="6F92E0A7"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FC30AC1" w14:textId="5326549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880797D" w14:textId="51082E2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3C16F0D" w14:textId="6E707F4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BC01AB9" w14:textId="77777777" w:rsidTr="00CA3A5C">
        <w:tc>
          <w:tcPr>
            <w:tcW w:w="3827" w:type="dxa"/>
          </w:tcPr>
          <w:p w14:paraId="73C332CF" w14:textId="47382350"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2813566" w14:textId="08045CE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1EA49D1" w14:textId="18BB90E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41EC6DF" w14:textId="7B81E5D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D2EF906" w14:textId="77777777" w:rsidTr="00CA3A5C">
        <w:tc>
          <w:tcPr>
            <w:tcW w:w="3827" w:type="dxa"/>
          </w:tcPr>
          <w:p w14:paraId="23CE1083" w14:textId="1C203163"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335C3B3F" w14:textId="59A254E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459A890" w14:textId="3E6EBFA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EA4A3DC" w14:textId="5651BA5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FFD632E" w14:textId="77777777" w:rsidTr="00CA3A5C">
        <w:tc>
          <w:tcPr>
            <w:tcW w:w="3827" w:type="dxa"/>
          </w:tcPr>
          <w:p w14:paraId="0E144DAC" w14:textId="74972B52"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BF487F1" w14:textId="42BD990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F0FF4D4" w14:textId="62F982C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2303F69" w14:textId="5B81789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AE7F887" w14:textId="77777777" w:rsidTr="00CA3A5C">
        <w:tc>
          <w:tcPr>
            <w:tcW w:w="3827" w:type="dxa"/>
          </w:tcPr>
          <w:p w14:paraId="16D2B2DB" w14:textId="6DF0324B"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C24388D" w14:textId="771B28B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49A4D85" w14:textId="4C09510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E9CA80E" w14:textId="0DD681E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FB2F169" w14:textId="77777777" w:rsidTr="00CA3A5C">
        <w:tc>
          <w:tcPr>
            <w:tcW w:w="3827" w:type="dxa"/>
          </w:tcPr>
          <w:p w14:paraId="40362BE9" w14:textId="00BD95A1"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93F4D74" w14:textId="3A77737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C8B43BE" w14:textId="1FEBD46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5B29961" w14:textId="0D5676E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A450CD9" w14:textId="77777777" w:rsidTr="00CA3A5C">
        <w:tc>
          <w:tcPr>
            <w:tcW w:w="3827" w:type="dxa"/>
          </w:tcPr>
          <w:p w14:paraId="4EE41472" w14:textId="2510214B"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EF1484F" w14:textId="497FE00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96FD1F2" w14:textId="02CEC16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1D6032F" w14:textId="725D26F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591D53C" w14:textId="77777777" w:rsidTr="00CA3A5C">
        <w:tc>
          <w:tcPr>
            <w:tcW w:w="3827" w:type="dxa"/>
          </w:tcPr>
          <w:p w14:paraId="560AB473" w14:textId="2656EE33"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3B994E3" w14:textId="4BD1257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191C4FF" w14:textId="6485F4D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03F4048" w14:textId="4FC2B4D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87EAF62" w14:textId="77777777" w:rsidTr="00CA3A5C">
        <w:tc>
          <w:tcPr>
            <w:tcW w:w="3827" w:type="dxa"/>
          </w:tcPr>
          <w:p w14:paraId="56AE38C9" w14:textId="54999E71"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4C556A0" w14:textId="132285C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1992FA3" w14:textId="26BDE4A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CC54F43" w14:textId="33FC1CA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3AF7FC3" w14:textId="77777777" w:rsidTr="00CA3A5C">
        <w:tc>
          <w:tcPr>
            <w:tcW w:w="3827" w:type="dxa"/>
          </w:tcPr>
          <w:p w14:paraId="6F1B07C2" w14:textId="1B9A13FB"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B05906A" w14:textId="5F003DE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F8224ED" w14:textId="5700922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ECF59A9" w14:textId="4FDF758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614F6A4" w14:textId="77777777" w:rsidTr="00CA3A5C">
        <w:tc>
          <w:tcPr>
            <w:tcW w:w="3827" w:type="dxa"/>
          </w:tcPr>
          <w:p w14:paraId="0EC52DBD" w14:textId="10F635E9"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D787398" w14:textId="38FE197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0F75014" w14:textId="694E050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AC80282" w14:textId="55D7409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245EFFB" w14:textId="77777777" w:rsidTr="00CA3A5C">
        <w:tc>
          <w:tcPr>
            <w:tcW w:w="3827" w:type="dxa"/>
          </w:tcPr>
          <w:p w14:paraId="0D46BB03" w14:textId="2E148781"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D8115DD" w14:textId="17CE9EB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C30ACD5" w14:textId="642D169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263306F" w14:textId="7D9ECDF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1C93CDC" w14:textId="77777777" w:rsidTr="00CA3A5C">
        <w:tc>
          <w:tcPr>
            <w:tcW w:w="3827" w:type="dxa"/>
          </w:tcPr>
          <w:p w14:paraId="00147257" w14:textId="4BF6DA3E"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2B73145A" w14:textId="37EC771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8E082A1" w14:textId="309B618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8006255" w14:textId="5B03FBE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A2B8632" w14:textId="77777777" w:rsidTr="00CA3A5C">
        <w:tc>
          <w:tcPr>
            <w:tcW w:w="3827" w:type="dxa"/>
          </w:tcPr>
          <w:p w14:paraId="40307F91" w14:textId="4624153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F9AA7A2" w14:textId="1E42B81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B1DB00C" w14:textId="7EF4CB4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CF766B3" w14:textId="50F7B34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525414C" w14:textId="77777777" w:rsidTr="00CA3A5C">
        <w:tc>
          <w:tcPr>
            <w:tcW w:w="3827" w:type="dxa"/>
          </w:tcPr>
          <w:p w14:paraId="42C7E33D" w14:textId="1976537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965620C" w14:textId="00CB21C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16F1365" w14:textId="547A867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D47C389" w14:textId="7C8B037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4AF6626" w14:textId="77777777" w:rsidTr="00CA3A5C">
        <w:tc>
          <w:tcPr>
            <w:tcW w:w="3827" w:type="dxa"/>
          </w:tcPr>
          <w:p w14:paraId="3146FB6B" w14:textId="1D92BA9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B2806A0" w14:textId="5EE3D0F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992D7EF" w14:textId="2F20784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1729AF5" w14:textId="562ADBC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DC0B4CF" w14:textId="77777777" w:rsidTr="00CA3A5C">
        <w:tc>
          <w:tcPr>
            <w:tcW w:w="3827" w:type="dxa"/>
          </w:tcPr>
          <w:p w14:paraId="27EE7BAD" w14:textId="00D162E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30B5459" w14:textId="1BD86BC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4AF8C28" w14:textId="63C40A1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DA0D2B8" w14:textId="03352D9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6E3105B" w14:textId="77777777" w:rsidTr="00CA3A5C">
        <w:tc>
          <w:tcPr>
            <w:tcW w:w="3827" w:type="dxa"/>
          </w:tcPr>
          <w:p w14:paraId="44E54C7B" w14:textId="6144B4F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BB3D803" w14:textId="4C6C365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D72AFF3" w14:textId="7ED2F51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3D4D459" w14:textId="77C6376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AFAA475" w14:textId="77777777" w:rsidTr="00CA3A5C">
        <w:tc>
          <w:tcPr>
            <w:tcW w:w="3827" w:type="dxa"/>
          </w:tcPr>
          <w:p w14:paraId="3FF74B79" w14:textId="3AA61CAD"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D1747B0" w14:textId="681A52B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125DF89" w14:textId="5D93826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4FD783E" w14:textId="082BF47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82EDDEA" w14:textId="77777777" w:rsidTr="00CA3A5C">
        <w:tc>
          <w:tcPr>
            <w:tcW w:w="3827" w:type="dxa"/>
          </w:tcPr>
          <w:p w14:paraId="7C8416B5" w14:textId="4D2C1670"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26827D8" w14:textId="7E0B2EC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0CD80AF" w14:textId="7CBAABD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6CE6CC1" w14:textId="14EE7D6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6043DE7" w14:textId="77777777" w:rsidTr="00CA3A5C">
        <w:tc>
          <w:tcPr>
            <w:tcW w:w="3827" w:type="dxa"/>
          </w:tcPr>
          <w:p w14:paraId="79041D84" w14:textId="67060125"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DED440B" w14:textId="02F2DF2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25833D7" w14:textId="73B6867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CC96A6B" w14:textId="56F3AF0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6A33BB6" w14:textId="77777777" w:rsidTr="00CA3A5C">
        <w:tc>
          <w:tcPr>
            <w:tcW w:w="3827" w:type="dxa"/>
          </w:tcPr>
          <w:p w14:paraId="0BC785C7" w14:textId="42BE5633"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063D6BC" w14:textId="114AF88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131A54E" w14:textId="1F1AA06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89F699B" w14:textId="42935F9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C4CE2C3" w14:textId="77777777" w:rsidTr="00CA3A5C">
        <w:tc>
          <w:tcPr>
            <w:tcW w:w="3827" w:type="dxa"/>
          </w:tcPr>
          <w:p w14:paraId="4F36AC07" w14:textId="13FF2A83"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7F726C7E" w14:textId="59E5294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3B929D0" w14:textId="293B596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185FD22" w14:textId="0FA8B04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E2142EA" w14:textId="77777777" w:rsidTr="00CA3A5C">
        <w:tc>
          <w:tcPr>
            <w:tcW w:w="3827" w:type="dxa"/>
          </w:tcPr>
          <w:p w14:paraId="4CA40B69" w14:textId="2F3BE809"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C569A4E" w14:textId="6B9EB43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16A700A" w14:textId="1C3386B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B58F0F8" w14:textId="1EFADA2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63132B4" w14:textId="77777777" w:rsidTr="00CA3A5C">
        <w:tc>
          <w:tcPr>
            <w:tcW w:w="3827" w:type="dxa"/>
          </w:tcPr>
          <w:p w14:paraId="5D110FA1" w14:textId="733F314A"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29180CE" w14:textId="2912D03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3075F90" w14:textId="3EEDC77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CE9F38C" w14:textId="67FC1AE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27929DF" w14:textId="77777777" w:rsidTr="00CA3A5C">
        <w:tc>
          <w:tcPr>
            <w:tcW w:w="3827" w:type="dxa"/>
          </w:tcPr>
          <w:p w14:paraId="7872EBFE" w14:textId="374A45A8"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BD46FD9" w14:textId="693E364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FD3CC58" w14:textId="48FA60C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B533732" w14:textId="47A6A6A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9030D4B" w14:textId="77777777" w:rsidTr="00CA3A5C">
        <w:tc>
          <w:tcPr>
            <w:tcW w:w="3827" w:type="dxa"/>
          </w:tcPr>
          <w:p w14:paraId="4D480609" w14:textId="547D0AB2"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F1C5FAF" w14:textId="79FAD2C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E8FA34D" w14:textId="36843EF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7789BEF" w14:textId="14BDA1B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8B0289F" w14:textId="77777777" w:rsidTr="00CA3A5C">
        <w:tc>
          <w:tcPr>
            <w:tcW w:w="3827" w:type="dxa"/>
          </w:tcPr>
          <w:p w14:paraId="0521DE8D" w14:textId="71A9DD25"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F6374B3" w14:textId="529F7B3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581010C" w14:textId="72FEED6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111F350" w14:textId="615F479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97EA77C" w14:textId="77777777" w:rsidTr="00CA3A5C">
        <w:tc>
          <w:tcPr>
            <w:tcW w:w="3827" w:type="dxa"/>
          </w:tcPr>
          <w:p w14:paraId="69130618" w14:textId="3BC66735"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9DDB89D" w14:textId="21DCD66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A00161B" w14:textId="21CBFDA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05CF70E" w14:textId="72AD819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F5EF580" w14:textId="77777777" w:rsidTr="00CA3A5C">
        <w:tc>
          <w:tcPr>
            <w:tcW w:w="3827" w:type="dxa"/>
          </w:tcPr>
          <w:p w14:paraId="7AEBF9E3" w14:textId="499AA801"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9DE825C" w14:textId="79B942E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83BD7DD" w14:textId="60763B8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AD52E53" w14:textId="30A352E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104E441" w14:textId="77777777" w:rsidTr="00CA3A5C">
        <w:tc>
          <w:tcPr>
            <w:tcW w:w="3827" w:type="dxa"/>
          </w:tcPr>
          <w:p w14:paraId="08FD170E" w14:textId="2B57FAAE"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06A289C" w14:textId="06E0130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3A4CF2D" w14:textId="0BF0264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4ACB768" w14:textId="720C6F6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78DA575" w14:textId="77777777" w:rsidTr="00CA3A5C">
        <w:tc>
          <w:tcPr>
            <w:tcW w:w="3827" w:type="dxa"/>
          </w:tcPr>
          <w:p w14:paraId="33B5526D" w14:textId="3D5471F1"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E27FE02" w14:textId="19CD740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F4872F8" w14:textId="03EBC9D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96F8D54" w14:textId="208A89B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43B6501" w14:textId="77777777" w:rsidTr="00CA3A5C">
        <w:tc>
          <w:tcPr>
            <w:tcW w:w="3827" w:type="dxa"/>
          </w:tcPr>
          <w:p w14:paraId="70116074" w14:textId="102F0C26"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65AE3202" w14:textId="27F68BC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6C157E8" w14:textId="4801061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2564FAD" w14:textId="7F032F3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D28BAC4" w14:textId="77777777" w:rsidTr="00CA3A5C">
        <w:tc>
          <w:tcPr>
            <w:tcW w:w="3827" w:type="dxa"/>
          </w:tcPr>
          <w:p w14:paraId="559ECA4D" w14:textId="0F9F43B2"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7C3DE3D" w14:textId="161F84C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031A413" w14:textId="1046F15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B70458B" w14:textId="2FA7A5C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AAE4E55" w14:textId="77777777" w:rsidTr="00CA3A5C">
        <w:tc>
          <w:tcPr>
            <w:tcW w:w="3827" w:type="dxa"/>
          </w:tcPr>
          <w:p w14:paraId="0E91BFCE" w14:textId="2639B0B8"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8780A12" w14:textId="4CBA4CB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0270BEA" w14:textId="34F68B6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500CC66" w14:textId="29301EE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D0E901A" w14:textId="77777777" w:rsidTr="00CA3A5C">
        <w:tc>
          <w:tcPr>
            <w:tcW w:w="3827" w:type="dxa"/>
          </w:tcPr>
          <w:p w14:paraId="4BFFDCAF" w14:textId="5E1D30AA"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1C1FC31" w14:textId="65092DF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9F4BCBD" w14:textId="144C254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CF98FCD" w14:textId="1A0447B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399C299" w14:textId="77777777" w:rsidTr="00CA3A5C">
        <w:tc>
          <w:tcPr>
            <w:tcW w:w="3827" w:type="dxa"/>
          </w:tcPr>
          <w:p w14:paraId="42BB0D1D" w14:textId="6DAAA8FD"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CF2D8F2" w14:textId="3954BA3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B79735D" w14:textId="0E69E0B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D4B7A25" w14:textId="0643762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1C6A846" w14:textId="77777777" w:rsidTr="00CA3A5C">
        <w:tc>
          <w:tcPr>
            <w:tcW w:w="3827" w:type="dxa"/>
          </w:tcPr>
          <w:p w14:paraId="3CCB2373" w14:textId="78D13CA1"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81BD1A3" w14:textId="76AB1E1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E463268" w14:textId="20461E2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608919B" w14:textId="7B81811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169E83E" w14:textId="77777777" w:rsidTr="00CA3A5C">
        <w:tc>
          <w:tcPr>
            <w:tcW w:w="3827" w:type="dxa"/>
          </w:tcPr>
          <w:p w14:paraId="2D324B6A" w14:textId="122948F2"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D83EE02" w14:textId="652996C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94EAE06" w14:textId="40A909F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A76FA36" w14:textId="1D83E08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5C47795" w14:textId="77777777" w:rsidTr="00CA3A5C">
        <w:tc>
          <w:tcPr>
            <w:tcW w:w="3827" w:type="dxa"/>
          </w:tcPr>
          <w:p w14:paraId="06FF91AE" w14:textId="38D88632"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5847D21" w14:textId="0059181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6C12851" w14:textId="154EFFD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B34704A" w14:textId="035BAA3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12987D8" w14:textId="77777777" w:rsidTr="00CA3A5C">
        <w:tc>
          <w:tcPr>
            <w:tcW w:w="3827" w:type="dxa"/>
          </w:tcPr>
          <w:p w14:paraId="0D2C91E2" w14:textId="6A2BABA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1E53D3C" w14:textId="2CB4B9C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26AC7C4" w14:textId="7EC8FB3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57E810C" w14:textId="3FB32EA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3D87D4F" w14:textId="77777777" w:rsidTr="00CA3A5C">
        <w:tc>
          <w:tcPr>
            <w:tcW w:w="3827" w:type="dxa"/>
          </w:tcPr>
          <w:p w14:paraId="714D452E" w14:textId="5E16F69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C63DC23" w14:textId="710FBB2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E01103E" w14:textId="7A4FD62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9D8F915" w14:textId="31A5FA7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3007ECD" w14:textId="77777777" w:rsidTr="00CA3A5C">
        <w:tc>
          <w:tcPr>
            <w:tcW w:w="3827" w:type="dxa"/>
          </w:tcPr>
          <w:p w14:paraId="634C2201" w14:textId="3D473228"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7AC16630" w14:textId="0238A33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87A39DE" w14:textId="417973C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40AF25C" w14:textId="338D718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E0D7F17" w14:textId="77777777" w:rsidTr="00CA3A5C">
        <w:tc>
          <w:tcPr>
            <w:tcW w:w="3827" w:type="dxa"/>
          </w:tcPr>
          <w:p w14:paraId="650D4DF8" w14:textId="37AE69DE"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A751895" w14:textId="133B78B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93CDEC7" w14:textId="38B9D9A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F3B392D" w14:textId="0B8795C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BA6917F" w14:textId="77777777" w:rsidTr="00CA3A5C">
        <w:tc>
          <w:tcPr>
            <w:tcW w:w="3827" w:type="dxa"/>
          </w:tcPr>
          <w:p w14:paraId="06D1660F" w14:textId="22434CB1"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A44F29E" w14:textId="0712869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21C4E79" w14:textId="4217164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2FB3ED8" w14:textId="2D4B105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C241C49" w14:textId="77777777" w:rsidTr="00CA3A5C">
        <w:tc>
          <w:tcPr>
            <w:tcW w:w="3827" w:type="dxa"/>
          </w:tcPr>
          <w:p w14:paraId="4028BBB6" w14:textId="18F4D560"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5B6085C" w14:textId="008343D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36BAA0E" w14:textId="58AE0E5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467C602" w14:textId="5F32133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690669C" w14:textId="77777777" w:rsidTr="00CA3A5C">
        <w:tc>
          <w:tcPr>
            <w:tcW w:w="3827" w:type="dxa"/>
          </w:tcPr>
          <w:p w14:paraId="605DE307" w14:textId="40522B1B"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CDB5A77" w14:textId="68D607C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62A2F51" w14:textId="4DE2D82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B661716" w14:textId="62AC356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7FC96D6" w14:textId="77777777" w:rsidTr="00CA3A5C">
        <w:tc>
          <w:tcPr>
            <w:tcW w:w="3827" w:type="dxa"/>
          </w:tcPr>
          <w:p w14:paraId="6CBD2A50" w14:textId="30AF2FCE"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00D2F62" w14:textId="5F13D9B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4DF80DF" w14:textId="58A1A40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D5F9C51" w14:textId="34FB7DF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C864DFA" w14:textId="77777777" w:rsidTr="00CA3A5C">
        <w:tc>
          <w:tcPr>
            <w:tcW w:w="3827" w:type="dxa"/>
          </w:tcPr>
          <w:p w14:paraId="20334731" w14:textId="1877B36F"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A3EE629" w14:textId="10EFB31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A10980D" w14:textId="2666999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9A5E671" w14:textId="15CD716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8FB9C2A" w14:textId="77777777" w:rsidTr="00CA3A5C">
        <w:tc>
          <w:tcPr>
            <w:tcW w:w="3827" w:type="dxa"/>
          </w:tcPr>
          <w:p w14:paraId="376A29E4" w14:textId="7514CDCB"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ED5E0E6" w14:textId="0216D55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E21C5EC" w14:textId="377EAB9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0B2DE01" w14:textId="32EA950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239BD6C" w14:textId="77777777" w:rsidTr="00CA3A5C">
        <w:tc>
          <w:tcPr>
            <w:tcW w:w="3827" w:type="dxa"/>
          </w:tcPr>
          <w:p w14:paraId="37A2BBE5" w14:textId="247EF2F2"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90F025A" w14:textId="37FABD5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FDA1F72" w14:textId="427E761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DF52FDA" w14:textId="71857DD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4086A63" w14:textId="77777777" w:rsidTr="00CA3A5C">
        <w:tc>
          <w:tcPr>
            <w:tcW w:w="3827" w:type="dxa"/>
          </w:tcPr>
          <w:p w14:paraId="3C24C28F" w14:textId="2FE55F7E"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948B81F" w14:textId="64AF28C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5CC64BD" w14:textId="7C67DB8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D417A95" w14:textId="188E1CF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6B9488C" w14:textId="77777777" w:rsidTr="00CA3A5C">
        <w:tc>
          <w:tcPr>
            <w:tcW w:w="3827" w:type="dxa"/>
          </w:tcPr>
          <w:p w14:paraId="11E64404" w14:textId="7B5DA499"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49CBFE15" w14:textId="6B86554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1DF410C" w14:textId="1227B3D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CCF45E5" w14:textId="594508A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F140DC9" w14:textId="77777777" w:rsidTr="00CA3A5C">
        <w:tc>
          <w:tcPr>
            <w:tcW w:w="3827" w:type="dxa"/>
          </w:tcPr>
          <w:p w14:paraId="5D20DAFB" w14:textId="23E95142"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07DAAE5" w14:textId="6F0B917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011F99F" w14:textId="21A8EBE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CA207DA" w14:textId="4265A8F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EC94FB5" w14:textId="77777777" w:rsidTr="00CA3A5C">
        <w:tc>
          <w:tcPr>
            <w:tcW w:w="3827" w:type="dxa"/>
          </w:tcPr>
          <w:p w14:paraId="3F61CC75" w14:textId="31C5A4C4"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5ED88D6" w14:textId="1D93590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4A73589" w14:textId="6C3A9C9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DBDA0A9" w14:textId="6172651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EF3F93E" w14:textId="77777777" w:rsidTr="00CA3A5C">
        <w:tc>
          <w:tcPr>
            <w:tcW w:w="3827" w:type="dxa"/>
          </w:tcPr>
          <w:p w14:paraId="7C03A433" w14:textId="1767D8D1"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2BF2360" w14:textId="4B7A554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9BCF49C" w14:textId="4F87D6E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101039B" w14:textId="32B4DEC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4E1BF80" w14:textId="77777777" w:rsidTr="00CA3A5C">
        <w:tc>
          <w:tcPr>
            <w:tcW w:w="3827" w:type="dxa"/>
          </w:tcPr>
          <w:p w14:paraId="20ADB89C" w14:textId="3A31180B"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3900087" w14:textId="6230A6F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6711C4E" w14:textId="00DBD1A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C5786F8" w14:textId="3C1EC87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0B88154" w14:textId="77777777" w:rsidTr="00CA3A5C">
        <w:tc>
          <w:tcPr>
            <w:tcW w:w="3827" w:type="dxa"/>
          </w:tcPr>
          <w:p w14:paraId="637C3816" w14:textId="6A336515"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F8092BD" w14:textId="3BE31ED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28A21F7" w14:textId="57E1C63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846019C" w14:textId="4D46BD7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4301B6C" w14:textId="77777777" w:rsidTr="00CA3A5C">
        <w:tc>
          <w:tcPr>
            <w:tcW w:w="3827" w:type="dxa"/>
          </w:tcPr>
          <w:p w14:paraId="7146748A" w14:textId="7F51D626"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6F1CA3E" w14:textId="4811AE8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4E88CF4" w14:textId="66278E8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8746414" w14:textId="0ED7EDE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429DD15" w14:textId="77777777" w:rsidTr="00CA3A5C">
        <w:tc>
          <w:tcPr>
            <w:tcW w:w="3827" w:type="dxa"/>
          </w:tcPr>
          <w:p w14:paraId="0498D501" w14:textId="43F8A919"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63047E0" w14:textId="7FFC9D0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5424547" w14:textId="543344B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A6873A8" w14:textId="5552F47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0EB3E69" w14:textId="77777777" w:rsidTr="00CA3A5C">
        <w:tc>
          <w:tcPr>
            <w:tcW w:w="3827" w:type="dxa"/>
          </w:tcPr>
          <w:p w14:paraId="75133B6D" w14:textId="6E64DF6A"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DDBCBC4" w14:textId="1A17533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425121D" w14:textId="12CF7A0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D34E2BD" w14:textId="565EAD8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6E348E1" w14:textId="77777777" w:rsidTr="00CA3A5C">
        <w:tc>
          <w:tcPr>
            <w:tcW w:w="3827" w:type="dxa"/>
          </w:tcPr>
          <w:p w14:paraId="5BC5FC23" w14:textId="43141F5E"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566BB2F" w14:textId="20029FD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127D1AA" w14:textId="1F1B8E6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FA34D8F" w14:textId="0908700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FC381E9" w14:textId="77777777" w:rsidTr="00CA3A5C">
        <w:tc>
          <w:tcPr>
            <w:tcW w:w="3827" w:type="dxa"/>
          </w:tcPr>
          <w:p w14:paraId="186FC917" w14:textId="1958CEC4"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138239AC" w14:textId="7BBF5D9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5EB2573" w14:textId="7F5574E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9085577" w14:textId="75311DB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DF2285B" w14:textId="77777777" w:rsidTr="00CA3A5C">
        <w:tc>
          <w:tcPr>
            <w:tcW w:w="3827" w:type="dxa"/>
          </w:tcPr>
          <w:p w14:paraId="4A5B8CA7" w14:textId="64778404"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52FC7AC" w14:textId="71D585F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50BE5A2" w14:textId="4BB067D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4752AA7" w14:textId="710B1D3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D6781CD" w14:textId="77777777" w:rsidTr="00CA3A5C">
        <w:tc>
          <w:tcPr>
            <w:tcW w:w="3827" w:type="dxa"/>
          </w:tcPr>
          <w:p w14:paraId="1E02DCD0" w14:textId="089C76D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EDDE26A" w14:textId="2B24FE3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143E7F4" w14:textId="481F108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52667C3" w14:textId="2ACA3C6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EB376F2" w14:textId="77777777" w:rsidTr="00CA3A5C">
        <w:tc>
          <w:tcPr>
            <w:tcW w:w="3827" w:type="dxa"/>
          </w:tcPr>
          <w:p w14:paraId="26EB66C6" w14:textId="552A5CEE"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FD2707B" w14:textId="4E53C56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731DB27" w14:textId="3F35CAA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EB1310D" w14:textId="4EF85CC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5BA208B" w14:textId="77777777" w:rsidTr="00CA3A5C">
        <w:tc>
          <w:tcPr>
            <w:tcW w:w="3827" w:type="dxa"/>
          </w:tcPr>
          <w:p w14:paraId="05E6F6BD" w14:textId="79F6EF31"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8945574" w14:textId="172B7C7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D9EFDBC" w14:textId="24FEC13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778F0CA" w14:textId="70AACA1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DE6560F" w14:textId="77777777" w:rsidTr="00CA3A5C">
        <w:tc>
          <w:tcPr>
            <w:tcW w:w="3827" w:type="dxa"/>
          </w:tcPr>
          <w:p w14:paraId="207F3FF3" w14:textId="552101C9"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CC523BE" w14:textId="3574460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1F92164" w14:textId="28C3E11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D82CC5A" w14:textId="05DD01B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8BBE9E0" w14:textId="77777777" w:rsidTr="00CA3A5C">
        <w:tc>
          <w:tcPr>
            <w:tcW w:w="3827" w:type="dxa"/>
          </w:tcPr>
          <w:p w14:paraId="38807496" w14:textId="51CFE19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3057124" w14:textId="22C7DF7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2D232F7" w14:textId="2E9C7F3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4FA131D" w14:textId="699D058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8204032" w14:textId="77777777" w:rsidTr="00CA3A5C">
        <w:tc>
          <w:tcPr>
            <w:tcW w:w="3827" w:type="dxa"/>
          </w:tcPr>
          <w:p w14:paraId="2C07DB8A" w14:textId="5A9EF90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47E1A92" w14:textId="25943E3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4CE19EC" w14:textId="1B4F386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1C54621" w14:textId="516145A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9B56552" w14:textId="77777777" w:rsidTr="00CA3A5C">
        <w:tc>
          <w:tcPr>
            <w:tcW w:w="3827" w:type="dxa"/>
          </w:tcPr>
          <w:p w14:paraId="384BA0B2" w14:textId="64642B3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860A108" w14:textId="31D2D72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E0E9DFA" w14:textId="022DC37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1CF5324" w14:textId="4D3B374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EABCC64" w14:textId="77777777" w:rsidTr="00CA3A5C">
        <w:tc>
          <w:tcPr>
            <w:tcW w:w="3827" w:type="dxa"/>
          </w:tcPr>
          <w:p w14:paraId="5EFCBB13" w14:textId="77AB7FF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0A1C243" w14:textId="797B08B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8A64F91" w14:textId="0F6D75E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F47559B" w14:textId="6E27DB9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5620DF9" w14:textId="77777777" w:rsidTr="00CA3A5C">
        <w:tc>
          <w:tcPr>
            <w:tcW w:w="3827" w:type="dxa"/>
          </w:tcPr>
          <w:p w14:paraId="6FCCCAD4" w14:textId="510E808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1E8E1131" w14:textId="40417C4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B36471D" w14:textId="50AE897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C52F3DB" w14:textId="63F37B1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48E1E28" w14:textId="77777777" w:rsidTr="00CA3A5C">
        <w:tc>
          <w:tcPr>
            <w:tcW w:w="3827" w:type="dxa"/>
          </w:tcPr>
          <w:p w14:paraId="6DBED535" w14:textId="4DDE987E"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D064498" w14:textId="39FF070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4825C41" w14:textId="7F9CE19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819E5B5" w14:textId="06D3B49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541A142" w14:textId="77777777" w:rsidTr="00CA3A5C">
        <w:tc>
          <w:tcPr>
            <w:tcW w:w="3827" w:type="dxa"/>
          </w:tcPr>
          <w:p w14:paraId="4B27B05C" w14:textId="0EF46DFE"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CA58C5E" w14:textId="19B3B5F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606CEEA" w14:textId="7BE0C77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E3C958A" w14:textId="0597E44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4555F9F" w14:textId="77777777" w:rsidTr="00CA3A5C">
        <w:tc>
          <w:tcPr>
            <w:tcW w:w="3827" w:type="dxa"/>
          </w:tcPr>
          <w:p w14:paraId="41D41773" w14:textId="0C817152"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09472A5" w14:textId="6505737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9FECB94" w14:textId="42C47BD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ED4C9FB" w14:textId="7F731B9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A432105" w14:textId="77777777" w:rsidTr="00CA3A5C">
        <w:tc>
          <w:tcPr>
            <w:tcW w:w="3827" w:type="dxa"/>
          </w:tcPr>
          <w:p w14:paraId="3A4254DE" w14:textId="597CE7BC"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DBE9707" w14:textId="1AD8526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3B49ADF" w14:textId="7D88820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2A620BF" w14:textId="017C813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B3E7FDB" w14:textId="77777777" w:rsidTr="00CA3A5C">
        <w:tc>
          <w:tcPr>
            <w:tcW w:w="3827" w:type="dxa"/>
          </w:tcPr>
          <w:p w14:paraId="6C568A4A" w14:textId="66F769A7"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F04320B" w14:textId="27B947D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F009EE5" w14:textId="3A1F9C2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5DC9B4D" w14:textId="621C749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214E756" w14:textId="77777777" w:rsidTr="00CA3A5C">
        <w:tc>
          <w:tcPr>
            <w:tcW w:w="3827" w:type="dxa"/>
          </w:tcPr>
          <w:p w14:paraId="27BBFF2E" w14:textId="74C59A63"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2393CAF" w14:textId="4626F2D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8D9EF87" w14:textId="6FAC29B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BC6BB85" w14:textId="39CB412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C56A09D" w14:textId="77777777" w:rsidTr="00CA3A5C">
        <w:tc>
          <w:tcPr>
            <w:tcW w:w="3827" w:type="dxa"/>
          </w:tcPr>
          <w:p w14:paraId="46FB9832" w14:textId="0D4D7110"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D0A9AB8" w14:textId="28F691D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ADE558A" w14:textId="7A9FED1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E848107" w14:textId="4A662C5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9E00271" w14:textId="77777777" w:rsidTr="00CA3A5C">
        <w:tc>
          <w:tcPr>
            <w:tcW w:w="3827" w:type="dxa"/>
          </w:tcPr>
          <w:p w14:paraId="025C9449" w14:textId="19EC5D69"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4B1618D" w14:textId="76CA584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3F83E70" w14:textId="186D61B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57FFB7F" w14:textId="50F56AD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2F9DA5D" w14:textId="77777777" w:rsidTr="00CA3A5C">
        <w:tc>
          <w:tcPr>
            <w:tcW w:w="3827" w:type="dxa"/>
          </w:tcPr>
          <w:p w14:paraId="71CA7194" w14:textId="6F1F102B"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E74345F" w14:textId="4FB0DA3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B0A1939" w14:textId="3D97754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D766B29" w14:textId="0B0C893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5556921" w14:textId="77777777" w:rsidTr="00CA3A5C">
        <w:tc>
          <w:tcPr>
            <w:tcW w:w="3827" w:type="dxa"/>
          </w:tcPr>
          <w:p w14:paraId="663AECC9" w14:textId="6EB535BF"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7D9AD466" w14:textId="405F2DC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7D35726" w14:textId="3E9F95A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1C31DA7" w14:textId="4A7863E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8931C08" w14:textId="77777777" w:rsidTr="00CA3A5C">
        <w:tc>
          <w:tcPr>
            <w:tcW w:w="3827" w:type="dxa"/>
          </w:tcPr>
          <w:p w14:paraId="68AF128B" w14:textId="6475077F"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F674C91" w14:textId="079078E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8F129FF" w14:textId="461251F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6E4F4E1" w14:textId="6EC624B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75E1FEC" w14:textId="77777777" w:rsidTr="00CA3A5C">
        <w:tc>
          <w:tcPr>
            <w:tcW w:w="3827" w:type="dxa"/>
          </w:tcPr>
          <w:p w14:paraId="0EA70C8A" w14:textId="33F1F9B0"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998D55D" w14:textId="0AD8480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73E1259" w14:textId="5066DD0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352B7B2" w14:textId="2FF7ABF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FA37B34" w14:textId="77777777" w:rsidTr="00CA3A5C">
        <w:tc>
          <w:tcPr>
            <w:tcW w:w="3827" w:type="dxa"/>
          </w:tcPr>
          <w:p w14:paraId="70FB8F07" w14:textId="7C703F77"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DAAE7C4" w14:textId="7E3DFA2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08A3D85" w14:textId="69EF8AB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266DFC5" w14:textId="7203037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99F5A27" w14:textId="77777777" w:rsidTr="00CA3A5C">
        <w:tc>
          <w:tcPr>
            <w:tcW w:w="3827" w:type="dxa"/>
          </w:tcPr>
          <w:p w14:paraId="6DBA76CB" w14:textId="1D6242C3"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56C4228" w14:textId="4A21307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532CE79" w14:textId="0E0BBEC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927DEE9" w14:textId="705E2CA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D57A032" w14:textId="77777777" w:rsidTr="00CA3A5C">
        <w:tc>
          <w:tcPr>
            <w:tcW w:w="3827" w:type="dxa"/>
          </w:tcPr>
          <w:p w14:paraId="115244EA" w14:textId="0FBF6622"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C2A8812" w14:textId="1AEF896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6B2E3D2" w14:textId="47BA646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7DABB7E" w14:textId="22FB1BC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CFFE05C" w14:textId="77777777" w:rsidTr="00CA3A5C">
        <w:tc>
          <w:tcPr>
            <w:tcW w:w="3827" w:type="dxa"/>
          </w:tcPr>
          <w:p w14:paraId="05A98CB0" w14:textId="59ED309A"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486EC57" w14:textId="720B129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725AC7B" w14:textId="5B44509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B56D395" w14:textId="4F93291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A286246" w14:textId="77777777" w:rsidTr="00CA3A5C">
        <w:tc>
          <w:tcPr>
            <w:tcW w:w="3827" w:type="dxa"/>
          </w:tcPr>
          <w:p w14:paraId="6F4EEC1B" w14:textId="54783509"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1C4BAF9" w14:textId="3E2D797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345C357" w14:textId="3480A47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663B521" w14:textId="390BBC3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5859269" w14:textId="77777777" w:rsidTr="00CA3A5C">
        <w:tc>
          <w:tcPr>
            <w:tcW w:w="3827" w:type="dxa"/>
          </w:tcPr>
          <w:p w14:paraId="4A4EBC25" w14:textId="28061F92"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994B16E" w14:textId="568A67C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867A891" w14:textId="059661B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BBABA2F" w14:textId="3BFA10F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572CD51" w14:textId="77777777" w:rsidTr="00CA3A5C">
        <w:tc>
          <w:tcPr>
            <w:tcW w:w="3827" w:type="dxa"/>
          </w:tcPr>
          <w:p w14:paraId="204EB15F" w14:textId="2C006D20"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5F73A4B" w14:textId="6CAD67F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8840C3C" w14:textId="335EC81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CD65473" w14:textId="14CADAB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2E96118" w14:textId="77777777" w:rsidTr="00CA3A5C">
        <w:tc>
          <w:tcPr>
            <w:tcW w:w="3827" w:type="dxa"/>
          </w:tcPr>
          <w:p w14:paraId="603B7AE9" w14:textId="3D6FBCF0"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64E7185B" w14:textId="0912E6F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09E417D" w14:textId="4BF175F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2431780" w14:textId="4F58E2C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2F7F5CA" w14:textId="77777777" w:rsidTr="00CA3A5C">
        <w:tc>
          <w:tcPr>
            <w:tcW w:w="3827" w:type="dxa"/>
          </w:tcPr>
          <w:p w14:paraId="4E3E9628" w14:textId="3B1C92C8"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2135E77" w14:textId="1FBB848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C1BD538" w14:textId="1A13BBD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2CFA4F3" w14:textId="34AFD74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0188FBB" w14:textId="77777777" w:rsidTr="00CA3A5C">
        <w:tc>
          <w:tcPr>
            <w:tcW w:w="3827" w:type="dxa"/>
          </w:tcPr>
          <w:p w14:paraId="0D9D155C" w14:textId="4429DBC7"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E492F21" w14:textId="4DB5E4F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8A1F47B" w14:textId="50D3160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82CF750" w14:textId="18CFAF2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DAD1794" w14:textId="77777777" w:rsidTr="00CA3A5C">
        <w:tc>
          <w:tcPr>
            <w:tcW w:w="3827" w:type="dxa"/>
          </w:tcPr>
          <w:p w14:paraId="394EC057" w14:textId="1F084023"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D35A76B" w14:textId="3F1496C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E64773C" w14:textId="45ED77F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F3EF796" w14:textId="420725E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A8C5268" w14:textId="77777777" w:rsidTr="00CA3A5C">
        <w:tc>
          <w:tcPr>
            <w:tcW w:w="3827" w:type="dxa"/>
          </w:tcPr>
          <w:p w14:paraId="446E3353" w14:textId="5466B81C"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2B3D796" w14:textId="5EA3D69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8626690" w14:textId="1261F89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20590AE" w14:textId="3C89D3F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3B4825F" w14:textId="77777777" w:rsidTr="00CA3A5C">
        <w:tc>
          <w:tcPr>
            <w:tcW w:w="3827" w:type="dxa"/>
          </w:tcPr>
          <w:p w14:paraId="3442288A" w14:textId="5E704BA0"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919F7EB" w14:textId="55EB4E7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448DEA5" w14:textId="1B3DF59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A92257A" w14:textId="3077D8F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1DCCD5E" w14:textId="77777777" w:rsidTr="00CA3A5C">
        <w:tc>
          <w:tcPr>
            <w:tcW w:w="3827" w:type="dxa"/>
          </w:tcPr>
          <w:p w14:paraId="6EFA7A88" w14:textId="744B5E6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A3BB5B6" w14:textId="47A6D63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FB6B5CB" w14:textId="29BB35A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F69332B" w14:textId="6AD6696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863AE9C" w14:textId="77777777" w:rsidTr="00CA3A5C">
        <w:tc>
          <w:tcPr>
            <w:tcW w:w="3827" w:type="dxa"/>
          </w:tcPr>
          <w:p w14:paraId="2EBF5356" w14:textId="5CF1762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CECC8F4" w14:textId="11FDCDB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2E63A1E" w14:textId="35250B2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55065F0" w14:textId="49A4229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FAC896D" w14:textId="77777777" w:rsidTr="00CA3A5C">
        <w:tc>
          <w:tcPr>
            <w:tcW w:w="3827" w:type="dxa"/>
          </w:tcPr>
          <w:p w14:paraId="132E6B6B" w14:textId="5DC38CD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6DBAC0E" w14:textId="3B7730E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4647A2A" w14:textId="2C8204A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DAF7871" w14:textId="417A460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62F5C56" w14:textId="77777777" w:rsidTr="00CA3A5C">
        <w:tc>
          <w:tcPr>
            <w:tcW w:w="3827" w:type="dxa"/>
          </w:tcPr>
          <w:p w14:paraId="2920F689" w14:textId="7763340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09EBABC" w14:textId="694C9AB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46EBDC1" w14:textId="1F99DDF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7724789" w14:textId="6A034DD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3939D09" w14:textId="77777777" w:rsidTr="00CA3A5C">
        <w:tc>
          <w:tcPr>
            <w:tcW w:w="3827" w:type="dxa"/>
          </w:tcPr>
          <w:p w14:paraId="11F63BF7" w14:textId="7401ECA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2E673BC9" w14:textId="38DB0A7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96D6BAE" w14:textId="0288959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5C8CE01" w14:textId="7027263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118E967" w14:textId="77777777" w:rsidTr="00CA3A5C">
        <w:tc>
          <w:tcPr>
            <w:tcW w:w="3827" w:type="dxa"/>
          </w:tcPr>
          <w:p w14:paraId="50FC1D3D" w14:textId="384F09E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2FA8520" w14:textId="0189DF7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FD1FFE9" w14:textId="39988B0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65334B0" w14:textId="632459C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513AE4A" w14:textId="77777777" w:rsidTr="00CA3A5C">
        <w:tc>
          <w:tcPr>
            <w:tcW w:w="3827" w:type="dxa"/>
          </w:tcPr>
          <w:p w14:paraId="73BEE75C" w14:textId="33877E6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DBEB78B" w14:textId="0B3F1F7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8944AE8" w14:textId="72B4720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C0A600E" w14:textId="00379A8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E5C792A" w14:textId="77777777" w:rsidTr="00CA3A5C">
        <w:tc>
          <w:tcPr>
            <w:tcW w:w="3827" w:type="dxa"/>
          </w:tcPr>
          <w:p w14:paraId="5F11FF02" w14:textId="0A0D5187"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070DD6C" w14:textId="2EFCF79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4EB4F14" w14:textId="4F66B35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24579C0" w14:textId="7C684A9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9A480C9" w14:textId="77777777" w:rsidTr="00CA3A5C">
        <w:tc>
          <w:tcPr>
            <w:tcW w:w="3827" w:type="dxa"/>
          </w:tcPr>
          <w:p w14:paraId="1CA125DD" w14:textId="029E4421"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D364E73" w14:textId="37BD3E0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76C7056" w14:textId="1E1045E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61E7612" w14:textId="0C6BB10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4518092" w14:textId="77777777" w:rsidTr="00CA3A5C">
        <w:tc>
          <w:tcPr>
            <w:tcW w:w="3827" w:type="dxa"/>
          </w:tcPr>
          <w:p w14:paraId="06ED5665" w14:textId="31493E3C"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A181D15" w14:textId="4BBEE3F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A2097E7" w14:textId="1D25CA8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F705A9F" w14:textId="79BF4D8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9F664C6" w14:textId="77777777" w:rsidTr="00CA3A5C">
        <w:tc>
          <w:tcPr>
            <w:tcW w:w="3827" w:type="dxa"/>
          </w:tcPr>
          <w:p w14:paraId="15BE2FCB" w14:textId="34856B99"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C3C2E8D" w14:textId="0FD6BBF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BD2ACB7" w14:textId="7090B79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C38CBFD" w14:textId="17A9E4D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22E80A0" w14:textId="77777777" w:rsidTr="00CA3A5C">
        <w:tc>
          <w:tcPr>
            <w:tcW w:w="3827" w:type="dxa"/>
          </w:tcPr>
          <w:p w14:paraId="7C850526" w14:textId="577D7961"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6238183" w14:textId="489FD89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B2C380F" w14:textId="1A2FEDD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A6F7D81" w14:textId="74C3EC4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F361777" w14:textId="77777777" w:rsidTr="00CA3A5C">
        <w:tc>
          <w:tcPr>
            <w:tcW w:w="3827" w:type="dxa"/>
          </w:tcPr>
          <w:p w14:paraId="0D094DE6" w14:textId="23875B28"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8FE26E1" w14:textId="013E299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92653AB" w14:textId="1C89131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E647701" w14:textId="530A331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0D849C6" w14:textId="77777777" w:rsidTr="00CA3A5C">
        <w:tc>
          <w:tcPr>
            <w:tcW w:w="3827" w:type="dxa"/>
          </w:tcPr>
          <w:p w14:paraId="292EE941" w14:textId="753F7BC4"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7B71EDC" w14:textId="0A18388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72792E6" w14:textId="74A06C2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43B4523" w14:textId="360A7AD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C47173C" w14:textId="77777777" w:rsidTr="00CA3A5C">
        <w:tc>
          <w:tcPr>
            <w:tcW w:w="3827" w:type="dxa"/>
          </w:tcPr>
          <w:p w14:paraId="149306A7" w14:textId="760AB479"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6772E059" w14:textId="760E05B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D15B290" w14:textId="6F6D477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4701E4D" w14:textId="6E25547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B4DA0B8" w14:textId="77777777" w:rsidTr="00CA3A5C">
        <w:tc>
          <w:tcPr>
            <w:tcW w:w="3827" w:type="dxa"/>
          </w:tcPr>
          <w:p w14:paraId="2E533988" w14:textId="73B71BB6"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9D2DCFD" w14:textId="1BB9A58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974B3CC" w14:textId="061EAA0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D226370" w14:textId="534CC22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80D5202" w14:textId="77777777" w:rsidTr="00CA3A5C">
        <w:tc>
          <w:tcPr>
            <w:tcW w:w="3827" w:type="dxa"/>
          </w:tcPr>
          <w:p w14:paraId="2C1B954D" w14:textId="2310CE42"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93B7860" w14:textId="669202D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985C6B4" w14:textId="4021F70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C24BA56" w14:textId="0363ECB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80E4118" w14:textId="77777777" w:rsidTr="00CA3A5C">
        <w:tc>
          <w:tcPr>
            <w:tcW w:w="3827" w:type="dxa"/>
          </w:tcPr>
          <w:p w14:paraId="020FC543" w14:textId="717A507D"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20F4719" w14:textId="7474995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F2766ED" w14:textId="0B7BCBA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5A4383C" w14:textId="6904C8C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656A81B" w14:textId="77777777" w:rsidTr="00CA3A5C">
        <w:tc>
          <w:tcPr>
            <w:tcW w:w="3827" w:type="dxa"/>
          </w:tcPr>
          <w:p w14:paraId="15E413C2" w14:textId="3E6F9B46"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9D6AB60" w14:textId="6953398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B798107" w14:textId="74149CD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F57CCC0" w14:textId="6E7B804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D30901F" w14:textId="77777777" w:rsidTr="00CA3A5C">
        <w:tc>
          <w:tcPr>
            <w:tcW w:w="3827" w:type="dxa"/>
          </w:tcPr>
          <w:p w14:paraId="557C0327" w14:textId="76D995C6"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191C5DD" w14:textId="0100B7B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06068D5" w14:textId="5D6494F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DA27A0A" w14:textId="348E846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CCB0B0C" w14:textId="77777777" w:rsidTr="00CA3A5C">
        <w:tc>
          <w:tcPr>
            <w:tcW w:w="3827" w:type="dxa"/>
          </w:tcPr>
          <w:p w14:paraId="5B15E1D5" w14:textId="6C9E325B"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18589C8" w14:textId="423E11E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B03C2F5" w14:textId="3C035F9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A5AE9E0" w14:textId="44BD06D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E145361" w14:textId="77777777" w:rsidTr="00CA3A5C">
        <w:tc>
          <w:tcPr>
            <w:tcW w:w="3827" w:type="dxa"/>
          </w:tcPr>
          <w:p w14:paraId="34738894" w14:textId="48323F3A"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F4B589A" w14:textId="06821FE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892E6B0" w14:textId="4AFA8C0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6A8A023" w14:textId="00A77F8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D2228F9" w14:textId="77777777" w:rsidTr="00CA3A5C">
        <w:tc>
          <w:tcPr>
            <w:tcW w:w="3827" w:type="dxa"/>
          </w:tcPr>
          <w:p w14:paraId="0CCF82F6" w14:textId="702FD5E3"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FDFDF3A" w14:textId="67CE9EF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A836EF7" w14:textId="21FC97F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F44CABA" w14:textId="20EDFFE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CBBBF47" w14:textId="77777777" w:rsidTr="00CA3A5C">
        <w:tc>
          <w:tcPr>
            <w:tcW w:w="3827" w:type="dxa"/>
          </w:tcPr>
          <w:p w14:paraId="328AA569" w14:textId="45F88A6C"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BF87587" w14:textId="3B4DC2C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5C1815A" w14:textId="3C4ACC1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B8C3435" w14:textId="66D81D7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2EBF961" w14:textId="77777777" w:rsidTr="00CA3A5C">
        <w:tc>
          <w:tcPr>
            <w:tcW w:w="3827" w:type="dxa"/>
          </w:tcPr>
          <w:p w14:paraId="59A5E188" w14:textId="29DB33D9"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4BC9F6F9" w14:textId="1BB436E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E147CC2" w14:textId="46DC485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302F133" w14:textId="52D671D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8D969E3" w14:textId="77777777" w:rsidTr="00CA3A5C">
        <w:tc>
          <w:tcPr>
            <w:tcW w:w="3827" w:type="dxa"/>
          </w:tcPr>
          <w:p w14:paraId="61CB05DB" w14:textId="75074CC6"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4AC9A12" w14:textId="3CAB5D5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C9F7384" w14:textId="3BC32B4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C1F53A9" w14:textId="4C484A2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0A48883" w14:textId="77777777" w:rsidTr="00CA3A5C">
        <w:tc>
          <w:tcPr>
            <w:tcW w:w="3827" w:type="dxa"/>
          </w:tcPr>
          <w:p w14:paraId="27C00E18" w14:textId="48EB525B"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DE98663" w14:textId="77B9CC7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2D54B5F" w14:textId="1C19D3F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BB95952" w14:textId="3B3308F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6325085" w14:textId="77777777" w:rsidTr="00CA3A5C">
        <w:tc>
          <w:tcPr>
            <w:tcW w:w="3827" w:type="dxa"/>
          </w:tcPr>
          <w:p w14:paraId="7315EEBE" w14:textId="0EB9FDC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B74D142" w14:textId="01E0A76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B8C898C" w14:textId="036913E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9859F05" w14:textId="7DF6DE0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780C5B1" w14:textId="77777777" w:rsidTr="00CA3A5C">
        <w:tc>
          <w:tcPr>
            <w:tcW w:w="3827" w:type="dxa"/>
          </w:tcPr>
          <w:p w14:paraId="4347BFA7" w14:textId="48AD060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290527E" w14:textId="104F6E4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5B98A08" w14:textId="7F778CF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9F14214" w14:textId="5806DC2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5F2E90C" w14:textId="77777777" w:rsidTr="00CA3A5C">
        <w:tc>
          <w:tcPr>
            <w:tcW w:w="3827" w:type="dxa"/>
          </w:tcPr>
          <w:p w14:paraId="022CFBA2" w14:textId="553AFC8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2BE31A6" w14:textId="011486A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5835ED6" w14:textId="2892A97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BDA04B2" w14:textId="0B5A212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EDFB53A" w14:textId="77777777" w:rsidTr="00CA3A5C">
        <w:tc>
          <w:tcPr>
            <w:tcW w:w="3827" w:type="dxa"/>
          </w:tcPr>
          <w:p w14:paraId="42E336AB" w14:textId="36E60A2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1B518A3" w14:textId="1CC45D7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B7EE8E0" w14:textId="575B2E5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EB8B40B" w14:textId="4454773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6F07A50" w14:textId="77777777" w:rsidTr="00CA3A5C">
        <w:tc>
          <w:tcPr>
            <w:tcW w:w="3827" w:type="dxa"/>
          </w:tcPr>
          <w:p w14:paraId="47386ADB" w14:textId="7416DCA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A6825E7" w14:textId="497E218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88300A8" w14:textId="009A0C1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4BD22E6" w14:textId="7B25092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E099DCA" w14:textId="77777777" w:rsidTr="00CA3A5C">
        <w:tc>
          <w:tcPr>
            <w:tcW w:w="3827" w:type="dxa"/>
          </w:tcPr>
          <w:p w14:paraId="32914813" w14:textId="29F5983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A86C1CB" w14:textId="670929F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EC547C2" w14:textId="5FB00F9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15ED477" w14:textId="6BA8507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2A1BB3E" w14:textId="77777777" w:rsidTr="00CA3A5C">
        <w:tc>
          <w:tcPr>
            <w:tcW w:w="3827" w:type="dxa"/>
          </w:tcPr>
          <w:p w14:paraId="61F72FF0" w14:textId="6A13A4B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2F6F70E" w14:textId="23F167C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770D15E" w14:textId="19A5015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E1CD198" w14:textId="6C23CE2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64A9080" w14:textId="77777777" w:rsidTr="00CA3A5C">
        <w:tc>
          <w:tcPr>
            <w:tcW w:w="3827" w:type="dxa"/>
          </w:tcPr>
          <w:p w14:paraId="0198F94B" w14:textId="1F3B614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64A05576" w14:textId="35E4002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5FB77F1" w14:textId="23CF47D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B354951" w14:textId="265B533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223E5ED" w14:textId="77777777" w:rsidTr="00CA3A5C">
        <w:tc>
          <w:tcPr>
            <w:tcW w:w="3827" w:type="dxa"/>
          </w:tcPr>
          <w:p w14:paraId="059663CF" w14:textId="3A1616A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57F9F7D" w14:textId="61E1FC5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C166D74" w14:textId="3EF9D7E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371DC79" w14:textId="21D7DFF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BEFD0A3" w14:textId="77777777" w:rsidTr="00CA3A5C">
        <w:tc>
          <w:tcPr>
            <w:tcW w:w="3827" w:type="dxa"/>
          </w:tcPr>
          <w:p w14:paraId="36387204" w14:textId="4B783AD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E7AD0C8" w14:textId="16AE7CD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8A86485" w14:textId="6E90F2C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F251051" w14:textId="5923601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3D98387" w14:textId="77777777" w:rsidTr="00CA3A5C">
        <w:tc>
          <w:tcPr>
            <w:tcW w:w="3827" w:type="dxa"/>
          </w:tcPr>
          <w:p w14:paraId="7A23D58D" w14:textId="4CBF1FB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BC48858" w14:textId="75E5E5D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DAF7734" w14:textId="4A2C15A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F7CDA8F" w14:textId="418AD58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85C06DA" w14:textId="77777777" w:rsidTr="00CA3A5C">
        <w:tc>
          <w:tcPr>
            <w:tcW w:w="3827" w:type="dxa"/>
          </w:tcPr>
          <w:p w14:paraId="5A97BB3E" w14:textId="6A4B62E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9F71444" w14:textId="56CC946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6D126E7" w14:textId="0768EA9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0CE6096" w14:textId="498DFC1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09311AA" w14:textId="77777777" w:rsidTr="00CA3A5C">
        <w:tc>
          <w:tcPr>
            <w:tcW w:w="3827" w:type="dxa"/>
          </w:tcPr>
          <w:p w14:paraId="4D7FA10D" w14:textId="70C4F1F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4525C7B" w14:textId="6B2A811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6B2BA4B" w14:textId="407B0FD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1A1A065" w14:textId="2156AFE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905597A" w14:textId="77777777" w:rsidTr="00CA3A5C">
        <w:tc>
          <w:tcPr>
            <w:tcW w:w="3827" w:type="dxa"/>
          </w:tcPr>
          <w:p w14:paraId="351991D5" w14:textId="388CF81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0FC6183" w14:textId="17D73D1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D359CDB" w14:textId="55F6330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CCF5539" w14:textId="4EDCCCD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85A841A" w14:textId="77777777" w:rsidTr="00CA3A5C">
        <w:tc>
          <w:tcPr>
            <w:tcW w:w="3827" w:type="dxa"/>
          </w:tcPr>
          <w:p w14:paraId="0D467B35" w14:textId="5318F68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3F16A95" w14:textId="0F752B5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F92B729" w14:textId="4D47058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A898259" w14:textId="4E5BDF9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5C7D4BD" w14:textId="77777777" w:rsidTr="00CA3A5C">
        <w:tc>
          <w:tcPr>
            <w:tcW w:w="3827" w:type="dxa"/>
          </w:tcPr>
          <w:p w14:paraId="138A7EFD" w14:textId="33B05CB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3366376" w14:textId="1AB1FB3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8927E83" w14:textId="31CAACE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70C167F" w14:textId="6D7488D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9E2C1F2" w14:textId="77777777" w:rsidTr="00CA3A5C">
        <w:tc>
          <w:tcPr>
            <w:tcW w:w="3827" w:type="dxa"/>
          </w:tcPr>
          <w:p w14:paraId="4E391EE4" w14:textId="6C587D26"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062EE91" w14:textId="1FF1426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E66ED11" w14:textId="69C073D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DA18E73" w14:textId="2765874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B4B97C3" w14:textId="77777777" w:rsidTr="00CA3A5C">
        <w:tc>
          <w:tcPr>
            <w:tcW w:w="3827" w:type="dxa"/>
          </w:tcPr>
          <w:p w14:paraId="4B37379B" w14:textId="5EADFCFE"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205D1538" w14:textId="3E1FAE1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E03CC01" w14:textId="42B6A02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2B600DA" w14:textId="7A89653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0F410F2" w14:textId="77777777" w:rsidTr="00CA3A5C">
        <w:tc>
          <w:tcPr>
            <w:tcW w:w="3827" w:type="dxa"/>
          </w:tcPr>
          <w:p w14:paraId="1E0A1B9D" w14:textId="594C2432"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4D20E9C" w14:textId="5236E80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9872F79" w14:textId="3319702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234DC4C" w14:textId="271DD24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2615210" w14:textId="77777777" w:rsidTr="00CA3A5C">
        <w:tc>
          <w:tcPr>
            <w:tcW w:w="3827" w:type="dxa"/>
          </w:tcPr>
          <w:p w14:paraId="0E3AFCBE" w14:textId="29A5E874"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7FEBCEC" w14:textId="42B8250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2A2708A" w14:textId="42FD45C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CC450EC" w14:textId="7C13A06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1182CE4" w14:textId="77777777" w:rsidTr="00CA3A5C">
        <w:tc>
          <w:tcPr>
            <w:tcW w:w="3827" w:type="dxa"/>
          </w:tcPr>
          <w:p w14:paraId="7A9611F7" w14:textId="3841B3F4"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A3C2EFB" w14:textId="0BB77F4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1E355F0" w14:textId="675831C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9648A3E" w14:textId="4C49131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CE688E9" w14:textId="77777777" w:rsidTr="00CA3A5C">
        <w:tc>
          <w:tcPr>
            <w:tcW w:w="3827" w:type="dxa"/>
          </w:tcPr>
          <w:p w14:paraId="677EDB6D" w14:textId="09CDC168"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8B4D212" w14:textId="7712617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BEBBE7A" w14:textId="143715B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DF7222A" w14:textId="52359D8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C6837E5" w14:textId="77777777" w:rsidTr="00CA3A5C">
        <w:tc>
          <w:tcPr>
            <w:tcW w:w="3827" w:type="dxa"/>
          </w:tcPr>
          <w:p w14:paraId="431F42D0" w14:textId="3E28FB93"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152FC2F" w14:textId="1D24669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7A149A8" w14:textId="53928F2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1935672" w14:textId="3149763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6F0B2F9" w14:textId="77777777" w:rsidTr="00CA3A5C">
        <w:tc>
          <w:tcPr>
            <w:tcW w:w="3827" w:type="dxa"/>
          </w:tcPr>
          <w:p w14:paraId="653515EB" w14:textId="77D7D560"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096CE62" w14:textId="74D504C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47862A9" w14:textId="111B255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96DDE29" w14:textId="06120FC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2D1EF04" w14:textId="77777777" w:rsidTr="00CA3A5C">
        <w:tc>
          <w:tcPr>
            <w:tcW w:w="3827" w:type="dxa"/>
          </w:tcPr>
          <w:p w14:paraId="2B0EB966" w14:textId="5E35BE90"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EEB47B5" w14:textId="25B68F8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32AD9CC" w14:textId="092783C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DF24871" w14:textId="03256CD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39ADF6B" w14:textId="77777777" w:rsidTr="00CA3A5C">
        <w:tc>
          <w:tcPr>
            <w:tcW w:w="3827" w:type="dxa"/>
          </w:tcPr>
          <w:p w14:paraId="0ACB4FBD" w14:textId="7D54CBD3"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4BEACA0" w14:textId="4686677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1F13AFD" w14:textId="749E6DD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E70AC9C" w14:textId="49A6B63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5B0FAD8" w14:textId="77777777" w:rsidTr="00CA3A5C">
        <w:tc>
          <w:tcPr>
            <w:tcW w:w="3827" w:type="dxa"/>
          </w:tcPr>
          <w:p w14:paraId="177A0ABA" w14:textId="0EC55DB1"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FFA48FA" w14:textId="5D99EC6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FCE7CA1" w14:textId="14B6A21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F901637" w14:textId="27A742D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5414A1A" w14:textId="77777777" w:rsidTr="00CA3A5C">
        <w:tc>
          <w:tcPr>
            <w:tcW w:w="3827" w:type="dxa"/>
          </w:tcPr>
          <w:p w14:paraId="31941985" w14:textId="7F50DD80"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19A3D01F" w14:textId="4B57E9C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C73EFB5" w14:textId="4E8CC8C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6BFC04E" w14:textId="04F84D8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C7669E8" w14:textId="77777777" w:rsidTr="00CA3A5C">
        <w:tc>
          <w:tcPr>
            <w:tcW w:w="3827" w:type="dxa"/>
          </w:tcPr>
          <w:p w14:paraId="74C49225" w14:textId="49786462"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4279951" w14:textId="582803C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E318646" w14:textId="1B8C074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CF92110" w14:textId="251C103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711C2AC" w14:textId="77777777" w:rsidTr="00CA3A5C">
        <w:tc>
          <w:tcPr>
            <w:tcW w:w="3827" w:type="dxa"/>
          </w:tcPr>
          <w:p w14:paraId="65C9D64D" w14:textId="357644C1"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B2F2CE8" w14:textId="5980397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BDA6718" w14:textId="0E3A445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4B1E100" w14:textId="3D9C4B1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23E4230" w14:textId="77777777" w:rsidTr="00CA3A5C">
        <w:tc>
          <w:tcPr>
            <w:tcW w:w="3827" w:type="dxa"/>
          </w:tcPr>
          <w:p w14:paraId="2F661C1F" w14:textId="2F725C6E"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B51B0B8" w14:textId="1ECAEFC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7F56C6C" w14:textId="4E017B0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D4D1C29" w14:textId="233B781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51B62C5" w14:textId="77777777" w:rsidTr="00CA3A5C">
        <w:tc>
          <w:tcPr>
            <w:tcW w:w="3827" w:type="dxa"/>
          </w:tcPr>
          <w:p w14:paraId="697DF77D" w14:textId="211C532D"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08C5E43" w14:textId="0B5C796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40900BD" w14:textId="29987D4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86E28AE" w14:textId="0138B21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C1B18F2" w14:textId="77777777" w:rsidTr="00CA3A5C">
        <w:tc>
          <w:tcPr>
            <w:tcW w:w="3827" w:type="dxa"/>
          </w:tcPr>
          <w:p w14:paraId="26A8E4F4" w14:textId="296709C0"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8641FC3" w14:textId="496C949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4233B60" w14:textId="4C47793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6A9D348" w14:textId="7405D51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9757B78" w14:textId="77777777" w:rsidTr="00CA3A5C">
        <w:tc>
          <w:tcPr>
            <w:tcW w:w="3827" w:type="dxa"/>
          </w:tcPr>
          <w:p w14:paraId="7698C0B2" w14:textId="6CA19D7D"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D256320" w14:textId="102DDE8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E58A334" w14:textId="2DD0B55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97A0744" w14:textId="35A006E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D808752" w14:textId="77777777" w:rsidTr="00CA3A5C">
        <w:tc>
          <w:tcPr>
            <w:tcW w:w="3827" w:type="dxa"/>
          </w:tcPr>
          <w:p w14:paraId="3B0E742D" w14:textId="682F6451"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48BA410" w14:textId="74E851C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C21B8C0" w14:textId="730A561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4B98DC4" w14:textId="21ED912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0F1D69E" w14:textId="77777777" w:rsidTr="00CA3A5C">
        <w:tc>
          <w:tcPr>
            <w:tcW w:w="3827" w:type="dxa"/>
          </w:tcPr>
          <w:p w14:paraId="06D43CF1" w14:textId="12E71FA8"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732AF76" w14:textId="75B7834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E820767" w14:textId="56EC44A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D62C379" w14:textId="7F6FF6B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311403F" w14:textId="77777777" w:rsidTr="00CA3A5C">
        <w:tc>
          <w:tcPr>
            <w:tcW w:w="3827" w:type="dxa"/>
          </w:tcPr>
          <w:p w14:paraId="18C34730" w14:textId="33826C9F"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68EC379" w14:textId="39445B5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DEDB3EC" w14:textId="6247B0E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31C6311" w14:textId="60AB945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811A5A2" w14:textId="77777777" w:rsidTr="00CA3A5C">
        <w:tc>
          <w:tcPr>
            <w:tcW w:w="3827" w:type="dxa"/>
          </w:tcPr>
          <w:p w14:paraId="17DA65CA" w14:textId="3647E1A3"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307FB300" w14:textId="1C5A04E0" w:rsidR="00CA3A5C" w:rsidRPr="003E41FA" w:rsidRDefault="00CA3A5C" w:rsidP="00CA3A5C">
            <w:pPr>
              <w:spacing w:before="120" w:after="120" w:line="259" w:lineRule="auto"/>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E02DED1" w14:textId="0D48EA3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F2ACD45" w14:textId="7CB6EC3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367BB1E" w14:textId="77777777" w:rsidTr="00CA3A5C">
        <w:tc>
          <w:tcPr>
            <w:tcW w:w="3827" w:type="dxa"/>
          </w:tcPr>
          <w:p w14:paraId="080C2254" w14:textId="0F515785"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48DA843" w14:textId="0F2518C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97CF193" w14:textId="63AD41C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94C6913" w14:textId="511B111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DC0CB89" w14:textId="77777777" w:rsidTr="00CA3A5C">
        <w:tc>
          <w:tcPr>
            <w:tcW w:w="3827" w:type="dxa"/>
          </w:tcPr>
          <w:p w14:paraId="6D825718" w14:textId="4AE18AF8"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C5434D2" w14:textId="245623D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57B34EF" w14:textId="693671C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2AA63BA" w14:textId="1B0285A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B44FE57" w14:textId="77777777" w:rsidTr="00CA3A5C">
        <w:tc>
          <w:tcPr>
            <w:tcW w:w="3827" w:type="dxa"/>
          </w:tcPr>
          <w:p w14:paraId="284D0F01" w14:textId="2E5D4122"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F4550BD" w14:textId="02A6E58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1371F0E" w14:textId="7B2C67E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AAF1F00" w14:textId="348414C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75F7D54" w14:textId="77777777" w:rsidTr="00CA3A5C">
        <w:tc>
          <w:tcPr>
            <w:tcW w:w="3827" w:type="dxa"/>
          </w:tcPr>
          <w:p w14:paraId="20DE4A6A" w14:textId="58332E0F"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AD99343" w14:textId="7F41319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7F32125" w14:textId="5788087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54B5DF0" w14:textId="19DA463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CBE9852" w14:textId="77777777" w:rsidTr="00CA3A5C">
        <w:tc>
          <w:tcPr>
            <w:tcW w:w="3827" w:type="dxa"/>
          </w:tcPr>
          <w:p w14:paraId="0557E1C0" w14:textId="0BDEB3FC"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77C3B40" w14:textId="6AEFD2A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3F9B815" w14:textId="166EAEC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E17A916" w14:textId="3A6C333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804CAB9" w14:textId="77777777" w:rsidTr="00CA3A5C">
        <w:tc>
          <w:tcPr>
            <w:tcW w:w="3827" w:type="dxa"/>
          </w:tcPr>
          <w:p w14:paraId="56E647D9" w14:textId="43BAF618"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B5F234D" w14:textId="506BF5E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BDA2826" w14:textId="5EC57DE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B431837" w14:textId="64F9A07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84736AC" w14:textId="77777777" w:rsidTr="00CA3A5C">
        <w:tc>
          <w:tcPr>
            <w:tcW w:w="3827" w:type="dxa"/>
          </w:tcPr>
          <w:p w14:paraId="7AE205C0" w14:textId="1DD5EDA1"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C03A231" w14:textId="49FBF3F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2720CFD" w14:textId="60F3EE8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C6921EC" w14:textId="278A601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BFCE679" w14:textId="77777777" w:rsidTr="00CA3A5C">
        <w:tc>
          <w:tcPr>
            <w:tcW w:w="3827" w:type="dxa"/>
          </w:tcPr>
          <w:p w14:paraId="3F093974" w14:textId="1E561718"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FEDF03B" w14:textId="597AAC1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625E026" w14:textId="1BD0573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614EE0B" w14:textId="57B8201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EA5204D" w14:textId="77777777" w:rsidTr="00CA3A5C">
        <w:tc>
          <w:tcPr>
            <w:tcW w:w="3827" w:type="dxa"/>
          </w:tcPr>
          <w:p w14:paraId="10229EEE" w14:textId="68F70B80"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B37C450" w14:textId="0735170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572FF36" w14:textId="44AD30C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7B5A5C3" w14:textId="7F92006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1AFFB5A" w14:textId="77777777" w:rsidTr="00CA3A5C">
        <w:tc>
          <w:tcPr>
            <w:tcW w:w="3827" w:type="dxa"/>
          </w:tcPr>
          <w:p w14:paraId="5FD50A7B" w14:textId="3CE039CA"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0AFFE8BA" w14:textId="1AEF2A2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68FEB75" w14:textId="4CE2C8C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A48B0B6" w14:textId="2C6AB03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0BEC78D" w14:textId="77777777" w:rsidTr="00CA3A5C">
        <w:tc>
          <w:tcPr>
            <w:tcW w:w="3827" w:type="dxa"/>
          </w:tcPr>
          <w:p w14:paraId="174A7F3E" w14:textId="3DAF1E0D"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000354F" w14:textId="543EF36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309CBA0" w14:textId="5D20374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9D58E3E" w14:textId="6FA7414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B953286" w14:textId="77777777" w:rsidTr="00CA3A5C">
        <w:tc>
          <w:tcPr>
            <w:tcW w:w="3827" w:type="dxa"/>
          </w:tcPr>
          <w:p w14:paraId="71FA3CB1" w14:textId="3BBF97D4"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7F755A7" w14:textId="2DBD71F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69DAB2D" w14:textId="03C80A6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9BCD06F" w14:textId="46A45E1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CF9B75A" w14:textId="77777777" w:rsidTr="00CA3A5C">
        <w:tc>
          <w:tcPr>
            <w:tcW w:w="3827" w:type="dxa"/>
          </w:tcPr>
          <w:p w14:paraId="05C036CB" w14:textId="1D6F5E5E"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A02C3BE" w14:textId="11B2EF4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71C1A21" w14:textId="46BBBC9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C23301E" w14:textId="6D37CF3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F155F93" w14:textId="77777777" w:rsidTr="00CA3A5C">
        <w:tc>
          <w:tcPr>
            <w:tcW w:w="3827" w:type="dxa"/>
          </w:tcPr>
          <w:p w14:paraId="72FBEA55" w14:textId="66640996"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559BBA2" w14:textId="3619BC8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E802054" w14:textId="2824A99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464EE43" w14:textId="6C1CFF3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8610ADB" w14:textId="77777777" w:rsidTr="00CA3A5C">
        <w:tc>
          <w:tcPr>
            <w:tcW w:w="3827" w:type="dxa"/>
          </w:tcPr>
          <w:p w14:paraId="12005F13" w14:textId="2DB94AFB"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34C191F" w14:textId="1F2858E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96C7D1A" w14:textId="7C29D5B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20802D3" w14:textId="162BA4D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4BFFA25" w14:textId="77777777" w:rsidTr="00CA3A5C">
        <w:tc>
          <w:tcPr>
            <w:tcW w:w="3827" w:type="dxa"/>
          </w:tcPr>
          <w:p w14:paraId="2DEA41DC" w14:textId="5FBD28C9"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EED67A5" w14:textId="51D323E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4ADECCC" w14:textId="2D7F7B9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F622F5D" w14:textId="2DCBDD4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B296E02" w14:textId="77777777" w:rsidTr="00CA3A5C">
        <w:tc>
          <w:tcPr>
            <w:tcW w:w="3827" w:type="dxa"/>
          </w:tcPr>
          <w:p w14:paraId="63EC44D7" w14:textId="05BFFCEC"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A19DF6B" w14:textId="45E5E0A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D9CFA9D" w14:textId="5A493E1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A4744DC" w14:textId="2D2C2C4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7F4050F" w14:textId="77777777" w:rsidTr="00CA3A5C">
        <w:tc>
          <w:tcPr>
            <w:tcW w:w="3827" w:type="dxa"/>
          </w:tcPr>
          <w:p w14:paraId="3F6E2482" w14:textId="658053C4"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F7B6AA3" w14:textId="6ABE6D5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CB6E022" w14:textId="13DA567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EC14800" w14:textId="71C0897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BEACA06" w14:textId="77777777" w:rsidTr="00CA3A5C">
        <w:tc>
          <w:tcPr>
            <w:tcW w:w="3827" w:type="dxa"/>
          </w:tcPr>
          <w:p w14:paraId="17730138" w14:textId="1D8C6D83"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20282FB" w14:textId="7BDC332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567B585" w14:textId="01B98BD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6AB7D18" w14:textId="5EEEF5E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BBF145B" w14:textId="77777777" w:rsidTr="00CA3A5C">
        <w:tc>
          <w:tcPr>
            <w:tcW w:w="3827" w:type="dxa"/>
          </w:tcPr>
          <w:p w14:paraId="09552CE3" w14:textId="74F8D5EA"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23A7B8BD" w14:textId="372AF35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466EDF1" w14:textId="434D10D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BC33B1A" w14:textId="53A65C7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60566D9" w14:textId="77777777" w:rsidTr="00CA3A5C">
        <w:tc>
          <w:tcPr>
            <w:tcW w:w="3827" w:type="dxa"/>
          </w:tcPr>
          <w:p w14:paraId="6C7CE4F0" w14:textId="140226C4"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E67AB06" w14:textId="02C086D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A18C4F2" w14:textId="7A33E1C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348417E" w14:textId="46F3200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F445C77" w14:textId="77777777" w:rsidTr="00CA3A5C">
        <w:tc>
          <w:tcPr>
            <w:tcW w:w="3827" w:type="dxa"/>
          </w:tcPr>
          <w:p w14:paraId="78477822" w14:textId="5F7A1221"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8D8A05E" w14:textId="70BD5DA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98D2544" w14:textId="16B579A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6DB89DB" w14:textId="2DC2F8E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19BD036" w14:textId="77777777" w:rsidTr="00CA3A5C">
        <w:tc>
          <w:tcPr>
            <w:tcW w:w="3827" w:type="dxa"/>
          </w:tcPr>
          <w:p w14:paraId="7C9C2D20" w14:textId="1B45FC67"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E7C140C" w14:textId="2E734BC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919C7BB" w14:textId="22C4833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D1033B0" w14:textId="5E0811E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8533B9E" w14:textId="77777777" w:rsidTr="00CA3A5C">
        <w:tc>
          <w:tcPr>
            <w:tcW w:w="3827" w:type="dxa"/>
          </w:tcPr>
          <w:p w14:paraId="018F8967" w14:textId="3C4CA386"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A96E98A" w14:textId="6EA2C6D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A8A4B06" w14:textId="16ECCF3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66CD5CE" w14:textId="7410359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6B02AC8" w14:textId="77777777" w:rsidTr="00CA3A5C">
        <w:tc>
          <w:tcPr>
            <w:tcW w:w="3827" w:type="dxa"/>
          </w:tcPr>
          <w:p w14:paraId="3C22F8EF" w14:textId="64723F87"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4B4CF2E" w14:textId="6430560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77CCFD5" w14:textId="6F620A3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A3DFA18" w14:textId="64D51EC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FAC8994" w14:textId="77777777" w:rsidTr="00CA3A5C">
        <w:tc>
          <w:tcPr>
            <w:tcW w:w="3827" w:type="dxa"/>
          </w:tcPr>
          <w:p w14:paraId="3F66201C" w14:textId="192D2A93"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BEAA9C3" w14:textId="27CB6A8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47F84A5" w14:textId="5E0325F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B106983" w14:textId="3882DB4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CEB8C5F" w14:textId="77777777" w:rsidTr="00CA3A5C">
        <w:tc>
          <w:tcPr>
            <w:tcW w:w="3827" w:type="dxa"/>
          </w:tcPr>
          <w:p w14:paraId="0926B515" w14:textId="1241A582"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CFD9097" w14:textId="35FF5EA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6A0BFE8" w14:textId="211925B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FEEF2F6" w14:textId="25702F4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425C0D7" w14:textId="77777777" w:rsidTr="00CA3A5C">
        <w:tc>
          <w:tcPr>
            <w:tcW w:w="3827" w:type="dxa"/>
          </w:tcPr>
          <w:p w14:paraId="737523E0" w14:textId="22C05CCF"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FEE42E1" w14:textId="19D512F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288B158" w14:textId="3AE6091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1083D54" w14:textId="39EEF26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F6C0CA2" w14:textId="77777777" w:rsidTr="00CA3A5C">
        <w:tc>
          <w:tcPr>
            <w:tcW w:w="3827" w:type="dxa"/>
          </w:tcPr>
          <w:p w14:paraId="1763E5BA" w14:textId="69A5C300"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E70E071" w14:textId="06337DB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B5F4103" w14:textId="4B07ED0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04E1AEF" w14:textId="23C8317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98F6868" w14:textId="77777777" w:rsidTr="00CA3A5C">
        <w:tc>
          <w:tcPr>
            <w:tcW w:w="3827" w:type="dxa"/>
          </w:tcPr>
          <w:p w14:paraId="0F2D531C" w14:textId="28BAB350"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58DA0BBF" w14:textId="6D35196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0018F87" w14:textId="0602369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6EC1286" w14:textId="4DED83F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8805374" w14:textId="77777777" w:rsidTr="00CA3A5C">
        <w:tc>
          <w:tcPr>
            <w:tcW w:w="3827" w:type="dxa"/>
          </w:tcPr>
          <w:p w14:paraId="0DA553CC" w14:textId="7E8351EF"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A8C6FE2" w14:textId="223B84F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8AD027A" w14:textId="01F4C0E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044BFD6" w14:textId="43508A8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6171DDE" w14:textId="77777777" w:rsidTr="00CA3A5C">
        <w:tc>
          <w:tcPr>
            <w:tcW w:w="3827" w:type="dxa"/>
          </w:tcPr>
          <w:p w14:paraId="5E0E5365" w14:textId="71F6A171"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6A223C1" w14:textId="2B5A37F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54289B0" w14:textId="7D81F2C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4A91854" w14:textId="4016B91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35C8E59" w14:textId="77777777" w:rsidTr="00CA3A5C">
        <w:tc>
          <w:tcPr>
            <w:tcW w:w="3827" w:type="dxa"/>
          </w:tcPr>
          <w:p w14:paraId="2FE18ED6" w14:textId="13D53817"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B3182A0" w14:textId="149D1B4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56D40FE" w14:textId="322259D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B631655" w14:textId="613FB20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A648C4E" w14:textId="77777777" w:rsidTr="00CA3A5C">
        <w:tc>
          <w:tcPr>
            <w:tcW w:w="3827" w:type="dxa"/>
          </w:tcPr>
          <w:p w14:paraId="70CDD381" w14:textId="1DDE1CCC"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33800A3" w14:textId="15C580D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67D41F6" w14:textId="646E3BF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E583E8C" w14:textId="206D95E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69E1C06" w14:textId="77777777" w:rsidTr="00CA3A5C">
        <w:tc>
          <w:tcPr>
            <w:tcW w:w="3827" w:type="dxa"/>
          </w:tcPr>
          <w:p w14:paraId="1E67412A" w14:textId="3C50E950"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A3B9DE7" w14:textId="3A9296D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C25A938" w14:textId="09D77DD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BD99E64" w14:textId="1358CB6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EE51DF3" w14:textId="77777777" w:rsidTr="00CA3A5C">
        <w:tc>
          <w:tcPr>
            <w:tcW w:w="3827" w:type="dxa"/>
          </w:tcPr>
          <w:p w14:paraId="0AA5E6C7" w14:textId="12E98E8E"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993168B" w14:textId="4004E62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AD49974" w14:textId="4F992EE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90FD182" w14:textId="4C5BE3D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A6BEB99" w14:textId="77777777" w:rsidTr="00CA3A5C">
        <w:tc>
          <w:tcPr>
            <w:tcW w:w="3827" w:type="dxa"/>
          </w:tcPr>
          <w:p w14:paraId="76BAD62E" w14:textId="3EB6F841"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8B799EB" w14:textId="401BE67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698CC46" w14:textId="787113E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EE175AB" w14:textId="4778605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EF05EEE" w14:textId="77777777" w:rsidTr="00CA3A5C">
        <w:tc>
          <w:tcPr>
            <w:tcW w:w="3827" w:type="dxa"/>
          </w:tcPr>
          <w:p w14:paraId="293A3B8D" w14:textId="28EDB643"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A0B6A70" w14:textId="681029E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2FF18D6" w14:textId="1AC7B58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F68B4E3" w14:textId="5F851B3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0B74CD8" w14:textId="77777777" w:rsidTr="00CA3A5C">
        <w:tc>
          <w:tcPr>
            <w:tcW w:w="3827" w:type="dxa"/>
          </w:tcPr>
          <w:p w14:paraId="06768AAF" w14:textId="3FDD62D2"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CB31439" w14:textId="2E77C5E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D1B8E78" w14:textId="50E0F15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535818A" w14:textId="67A04A9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D2F8D8A" w14:textId="77777777" w:rsidTr="00CA3A5C">
        <w:tc>
          <w:tcPr>
            <w:tcW w:w="3827" w:type="dxa"/>
          </w:tcPr>
          <w:p w14:paraId="730BDFC5" w14:textId="41D7076B"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29947896" w14:textId="0A7EBC3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FE2DB3F" w14:textId="2C6B5AF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D01E809" w14:textId="1095115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2A6A048" w14:textId="77777777" w:rsidTr="00CA3A5C">
        <w:tc>
          <w:tcPr>
            <w:tcW w:w="3827" w:type="dxa"/>
          </w:tcPr>
          <w:p w14:paraId="3455D31B" w14:textId="6BAFD414"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B9082D5" w14:textId="27B2484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1F7FEEB" w14:textId="2C0017B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1FB5989" w14:textId="63AA90E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2D17121" w14:textId="77777777" w:rsidTr="00CA3A5C">
        <w:tc>
          <w:tcPr>
            <w:tcW w:w="3827" w:type="dxa"/>
          </w:tcPr>
          <w:p w14:paraId="1D5FB6E3" w14:textId="53691D3E"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BF7D5F0" w14:textId="5754156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DD75038" w14:textId="63A2EF5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82D743E" w14:textId="55A3B6E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4D64003" w14:textId="77777777" w:rsidTr="00CA3A5C">
        <w:tc>
          <w:tcPr>
            <w:tcW w:w="3827" w:type="dxa"/>
          </w:tcPr>
          <w:p w14:paraId="37EDA32E" w14:textId="78EF9D9D"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299EB4A" w14:textId="1F8C616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5E43C9D" w14:textId="3139511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FF63EDC" w14:textId="5A984D5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3278F31" w14:textId="77777777" w:rsidTr="00CA3A5C">
        <w:tc>
          <w:tcPr>
            <w:tcW w:w="3827" w:type="dxa"/>
          </w:tcPr>
          <w:p w14:paraId="7A626E81" w14:textId="61A13AB6"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D364CA4" w14:textId="0857802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726FA22" w14:textId="1B7DB5D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D56B9ED" w14:textId="57FCBE8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25495C3" w14:textId="77777777" w:rsidTr="00CA3A5C">
        <w:tc>
          <w:tcPr>
            <w:tcW w:w="3827" w:type="dxa"/>
          </w:tcPr>
          <w:p w14:paraId="6FAD1953" w14:textId="63656E90"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EB16CC7" w14:textId="56E893E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7A6F039" w14:textId="7B9AC27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A5AA40F" w14:textId="309C7E7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9E0A9E4" w14:textId="77777777" w:rsidTr="00CA3A5C">
        <w:tc>
          <w:tcPr>
            <w:tcW w:w="3827" w:type="dxa"/>
          </w:tcPr>
          <w:p w14:paraId="42022A2A" w14:textId="1237E401"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8185C4E" w14:textId="461ACF3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99A0E61" w14:textId="0201BE0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626643F" w14:textId="0E85AF5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35D440C" w14:textId="77777777" w:rsidTr="00CA3A5C">
        <w:tc>
          <w:tcPr>
            <w:tcW w:w="3827" w:type="dxa"/>
          </w:tcPr>
          <w:p w14:paraId="7AE263F8" w14:textId="066BC9F3"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A22209F" w14:textId="6703177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A4A5398" w14:textId="0542198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075D445" w14:textId="0D0C347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BE11AE2" w14:textId="77777777" w:rsidTr="00CA3A5C">
        <w:tc>
          <w:tcPr>
            <w:tcW w:w="3827" w:type="dxa"/>
          </w:tcPr>
          <w:p w14:paraId="2C081FD5" w14:textId="5D6BBFBB"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EB9ECF2" w14:textId="01AC6A7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DC3CD17" w14:textId="7D4D442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B9FC8A4" w14:textId="1347074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AA6C16F" w14:textId="77777777" w:rsidTr="00CA3A5C">
        <w:tc>
          <w:tcPr>
            <w:tcW w:w="3827" w:type="dxa"/>
          </w:tcPr>
          <w:p w14:paraId="35D1521A" w14:textId="70C4F715"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A478EFB" w14:textId="467F7A0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644FD5C" w14:textId="40137DA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FB8ABE1" w14:textId="1F24435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DD2EBF8" w14:textId="77777777" w:rsidTr="00CA3A5C">
        <w:tc>
          <w:tcPr>
            <w:tcW w:w="3827" w:type="dxa"/>
          </w:tcPr>
          <w:p w14:paraId="1A57B257" w14:textId="10FF7A5B"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3161867A" w14:textId="6A470AA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570CC1E" w14:textId="62A056B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3534D8D" w14:textId="650EFCA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C9F7962" w14:textId="77777777" w:rsidTr="00CA3A5C">
        <w:tc>
          <w:tcPr>
            <w:tcW w:w="3827" w:type="dxa"/>
          </w:tcPr>
          <w:p w14:paraId="5FB36973" w14:textId="5AB1A3D3"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0E15140" w14:textId="70BEAD3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EF6AA03" w14:textId="1317B2F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7E523E9" w14:textId="0E0D948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161A5D4" w14:textId="77777777" w:rsidTr="00CA3A5C">
        <w:tc>
          <w:tcPr>
            <w:tcW w:w="3827" w:type="dxa"/>
          </w:tcPr>
          <w:p w14:paraId="3D009957" w14:textId="0E234CB6"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B077871" w14:textId="0FDFFE3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8A47F16" w14:textId="318DAA1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9AC4861" w14:textId="395FE0A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90293FE" w14:textId="77777777" w:rsidTr="00CA3A5C">
        <w:tc>
          <w:tcPr>
            <w:tcW w:w="3827" w:type="dxa"/>
          </w:tcPr>
          <w:p w14:paraId="6A2381C4" w14:textId="47F85148"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F362E8B" w14:textId="5A2570F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CA46B62" w14:textId="4D7DF25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AB83CD6" w14:textId="6962192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A393164" w14:textId="77777777" w:rsidTr="00CA3A5C">
        <w:tc>
          <w:tcPr>
            <w:tcW w:w="3827" w:type="dxa"/>
          </w:tcPr>
          <w:p w14:paraId="62F43E3B" w14:textId="3B3B473D"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F0437CC" w14:textId="3A70E6D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FDD6932" w14:textId="43CBF6D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C198612" w14:textId="097C20D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A34E009" w14:textId="77777777" w:rsidTr="00CA3A5C">
        <w:tc>
          <w:tcPr>
            <w:tcW w:w="3827" w:type="dxa"/>
          </w:tcPr>
          <w:p w14:paraId="1F287C6E" w14:textId="729A2358"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F3A5D27" w14:textId="7E8F1AD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D148F2A" w14:textId="02EFBE9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8C50A9D" w14:textId="43145C0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10C96E3" w14:textId="77777777" w:rsidTr="00CA3A5C">
        <w:tc>
          <w:tcPr>
            <w:tcW w:w="3827" w:type="dxa"/>
          </w:tcPr>
          <w:p w14:paraId="2983792F" w14:textId="37CA74CE"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3CCD797" w14:textId="2F40659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4779BB0" w14:textId="2F5A4FD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B9C94FE" w14:textId="4E07A96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ED76CED" w14:textId="77777777" w:rsidTr="00CA3A5C">
        <w:tc>
          <w:tcPr>
            <w:tcW w:w="3827" w:type="dxa"/>
          </w:tcPr>
          <w:p w14:paraId="2B05484D" w14:textId="47DAD710"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4B3708B" w14:textId="3FCA7DD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2F12B4E" w14:textId="0C2DEDC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91752FD" w14:textId="47DA13A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08CB6BC" w14:textId="77777777" w:rsidTr="00CA3A5C">
        <w:tc>
          <w:tcPr>
            <w:tcW w:w="3827" w:type="dxa"/>
          </w:tcPr>
          <w:p w14:paraId="297AC911" w14:textId="19F32F2F"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6806C83" w14:textId="7E02F9A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7CFC789" w14:textId="2A731F1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926CCD4" w14:textId="1E8D8E4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6C245D7" w14:textId="77777777" w:rsidTr="00CA3A5C">
        <w:tc>
          <w:tcPr>
            <w:tcW w:w="3827" w:type="dxa"/>
          </w:tcPr>
          <w:p w14:paraId="414B1C58" w14:textId="5C9D4371"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98B31D5" w14:textId="66C7740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C03BEB9" w14:textId="707FDBE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6B8B345" w14:textId="34D2F33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07B1D46" w14:textId="77777777" w:rsidTr="00CA3A5C">
        <w:tc>
          <w:tcPr>
            <w:tcW w:w="3827" w:type="dxa"/>
          </w:tcPr>
          <w:p w14:paraId="75FE38E5" w14:textId="31AC67F7"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34D9A9B2" w14:textId="5F0B2E0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D4FD8EC" w14:textId="09D82C8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B41A59C" w14:textId="3A279E4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D7BC910" w14:textId="77777777" w:rsidTr="00CA3A5C">
        <w:tc>
          <w:tcPr>
            <w:tcW w:w="3827" w:type="dxa"/>
          </w:tcPr>
          <w:p w14:paraId="4E1EEAD5" w14:textId="0139FFF6"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323D682" w14:textId="398C36C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0E8E6A2" w14:textId="1864305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1E4B189" w14:textId="362B3B7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C216D67" w14:textId="77777777" w:rsidTr="00CA3A5C">
        <w:tc>
          <w:tcPr>
            <w:tcW w:w="3827" w:type="dxa"/>
          </w:tcPr>
          <w:p w14:paraId="30DD1AB1" w14:textId="5FED7C0E"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D55D4C4" w14:textId="2A45712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0D01C39" w14:textId="31BFA54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AD79950" w14:textId="25DEB8D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989B7FE" w14:textId="77777777" w:rsidTr="00CA3A5C">
        <w:tc>
          <w:tcPr>
            <w:tcW w:w="3827" w:type="dxa"/>
          </w:tcPr>
          <w:p w14:paraId="496ECC01" w14:textId="53AD534D"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A95160F" w14:textId="0DBA8C2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47C132C" w14:textId="7085C42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6F82AAB" w14:textId="04E7CDC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1EFC5B4" w14:textId="77777777" w:rsidTr="00CA3A5C">
        <w:tc>
          <w:tcPr>
            <w:tcW w:w="3827" w:type="dxa"/>
          </w:tcPr>
          <w:p w14:paraId="536444E4" w14:textId="267EF19A"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8B3D2D1" w14:textId="19FB250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5AB7CA9" w14:textId="1C63C6A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EDA25FB" w14:textId="5310ED9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9FA7768" w14:textId="77777777" w:rsidTr="00CA3A5C">
        <w:tc>
          <w:tcPr>
            <w:tcW w:w="3827" w:type="dxa"/>
          </w:tcPr>
          <w:p w14:paraId="46807B15" w14:textId="08A2F4E0"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9FEB5A9" w14:textId="440D3A9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B8BF6DA" w14:textId="69C3577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389D698" w14:textId="388BB98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CF9EA7C" w14:textId="77777777" w:rsidTr="00CA3A5C">
        <w:tc>
          <w:tcPr>
            <w:tcW w:w="3827" w:type="dxa"/>
          </w:tcPr>
          <w:p w14:paraId="48C3CA17" w14:textId="7946DA97"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A2CB11F" w14:textId="206454C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F93A0CB" w14:textId="3ECC424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D8C5DDF" w14:textId="0AFD25B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AA783FC" w14:textId="77777777" w:rsidTr="00CA3A5C">
        <w:tc>
          <w:tcPr>
            <w:tcW w:w="3827" w:type="dxa"/>
          </w:tcPr>
          <w:p w14:paraId="0AA572EA" w14:textId="6EB3359B"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83622A6" w14:textId="6D14E49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FDBF128" w14:textId="4F7C612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3BF3D82" w14:textId="06BAE60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31CCC80" w14:textId="77777777" w:rsidTr="00CA3A5C">
        <w:tc>
          <w:tcPr>
            <w:tcW w:w="3827" w:type="dxa"/>
          </w:tcPr>
          <w:p w14:paraId="377F39A2" w14:textId="1BDAC0FE"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6D2C296" w14:textId="7E0680F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E7FB9F2" w14:textId="4482B2E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50D87BB" w14:textId="48271F2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955C083" w14:textId="77777777" w:rsidTr="00CA3A5C">
        <w:tc>
          <w:tcPr>
            <w:tcW w:w="3827" w:type="dxa"/>
          </w:tcPr>
          <w:p w14:paraId="32DE33DA" w14:textId="250A230B"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177F4A9" w14:textId="231896D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1F1AF4B" w14:textId="4084094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FDE970D" w14:textId="4167C9C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62A90D1" w14:textId="77777777" w:rsidTr="00CA3A5C">
        <w:tc>
          <w:tcPr>
            <w:tcW w:w="3827" w:type="dxa"/>
          </w:tcPr>
          <w:p w14:paraId="79C745EA" w14:textId="416B6032"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6CD22A86" w14:textId="28922B2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5B65515" w14:textId="271593E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EEAF0F4" w14:textId="3465BC7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B5195F2" w14:textId="77777777" w:rsidTr="00CA3A5C">
        <w:tc>
          <w:tcPr>
            <w:tcW w:w="3827" w:type="dxa"/>
          </w:tcPr>
          <w:p w14:paraId="4A02630A" w14:textId="371FED86"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89E4A8D" w14:textId="7FF1B8C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B9EEDD8" w14:textId="6363FC8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B176384" w14:textId="2879F00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9E78E7E" w14:textId="77777777" w:rsidTr="00CA3A5C">
        <w:tc>
          <w:tcPr>
            <w:tcW w:w="3827" w:type="dxa"/>
          </w:tcPr>
          <w:p w14:paraId="43F23A55" w14:textId="0378AD65"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EB4AB6A" w14:textId="66433EF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420E7DC" w14:textId="334C5EC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D6BC167" w14:textId="4297320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290C70DE" w14:textId="77777777" w:rsidTr="00CA3A5C">
        <w:tc>
          <w:tcPr>
            <w:tcW w:w="3827" w:type="dxa"/>
          </w:tcPr>
          <w:p w14:paraId="23525E34" w14:textId="77E8F342"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9F4AFFB" w14:textId="79C3DF0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B1007C7" w14:textId="2D3C304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1071DBC" w14:textId="403B1A8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2829636" w14:textId="77777777" w:rsidTr="00CA3A5C">
        <w:tc>
          <w:tcPr>
            <w:tcW w:w="3827" w:type="dxa"/>
          </w:tcPr>
          <w:p w14:paraId="5D52B7A2" w14:textId="46D51218"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95BAA87" w14:textId="4460D88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CA9CD5D" w14:textId="37A19B5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9385E32" w14:textId="7A6AB7A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F1A6DE3" w14:textId="77777777" w:rsidTr="00CA3A5C">
        <w:tc>
          <w:tcPr>
            <w:tcW w:w="3827" w:type="dxa"/>
          </w:tcPr>
          <w:p w14:paraId="66C93469" w14:textId="3CC792A9"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FEC9316" w14:textId="1C2F9CD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1D395E6" w14:textId="67AC949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D2A6966" w14:textId="091E03E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7EAE051" w14:textId="77777777" w:rsidTr="00CA3A5C">
        <w:tc>
          <w:tcPr>
            <w:tcW w:w="3827" w:type="dxa"/>
          </w:tcPr>
          <w:p w14:paraId="03F64C73" w14:textId="21993966"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ADF86FC" w14:textId="6A2A7DB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C4A35A9" w14:textId="7D06BDF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5F94C25" w14:textId="2CF2249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E0A05D4" w14:textId="77777777" w:rsidTr="00CA3A5C">
        <w:tc>
          <w:tcPr>
            <w:tcW w:w="3827" w:type="dxa"/>
          </w:tcPr>
          <w:p w14:paraId="28AC31BC" w14:textId="27BC8A8A"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0FCB683" w14:textId="4890D1F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9F2A8CA" w14:textId="240AF37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D42281F" w14:textId="4AFDE88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8C00E8A" w14:textId="77777777" w:rsidTr="00CA3A5C">
        <w:tc>
          <w:tcPr>
            <w:tcW w:w="3827" w:type="dxa"/>
          </w:tcPr>
          <w:p w14:paraId="718E6450" w14:textId="488BA734"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EAB4A25" w14:textId="0DD0E43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C485BAA" w14:textId="25FA4EC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EF143BA" w14:textId="4AB773D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199B9B4" w14:textId="77777777" w:rsidTr="00CA3A5C">
        <w:tc>
          <w:tcPr>
            <w:tcW w:w="3827" w:type="dxa"/>
          </w:tcPr>
          <w:p w14:paraId="1AFA810D" w14:textId="28CF632E"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7359D0D" w14:textId="408B297A"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ED6C094" w14:textId="2E0F8D8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FA6EB33" w14:textId="0099564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D1E8590" w14:textId="77777777" w:rsidTr="00CA3A5C">
        <w:tc>
          <w:tcPr>
            <w:tcW w:w="3827" w:type="dxa"/>
          </w:tcPr>
          <w:p w14:paraId="5175EE61" w14:textId="5FF85BBA"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3446DDB9" w14:textId="185DA5E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DB4DDEC" w14:textId="50DCE45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EB266CC" w14:textId="66F30D6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038B156" w14:textId="77777777" w:rsidTr="00CA3A5C">
        <w:tc>
          <w:tcPr>
            <w:tcW w:w="3827" w:type="dxa"/>
          </w:tcPr>
          <w:p w14:paraId="76F6BCE7" w14:textId="1EF970E8"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2B9D0B8" w14:textId="552A72C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D8904C6" w14:textId="21D6AB7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C89095A" w14:textId="7875C2D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3A271F22" w14:textId="77777777" w:rsidTr="00CA3A5C">
        <w:tc>
          <w:tcPr>
            <w:tcW w:w="3827" w:type="dxa"/>
          </w:tcPr>
          <w:p w14:paraId="79F822F4" w14:textId="1011155C"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F61EE5D" w14:textId="28859FF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B024C37" w14:textId="2C2FF2B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2329913" w14:textId="6CBD208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50B409D" w14:textId="77777777" w:rsidTr="00CA3A5C">
        <w:tc>
          <w:tcPr>
            <w:tcW w:w="3827" w:type="dxa"/>
          </w:tcPr>
          <w:p w14:paraId="09E21BCB" w14:textId="47F588A8"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250F650" w14:textId="56BFF85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706446A" w14:textId="794A921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67B58D3" w14:textId="6E949EB6"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BF2A06F" w14:textId="77777777" w:rsidTr="00CA3A5C">
        <w:tc>
          <w:tcPr>
            <w:tcW w:w="3827" w:type="dxa"/>
          </w:tcPr>
          <w:p w14:paraId="5BBA9615" w14:textId="5A4BB019"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01C95AC" w14:textId="02D9197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3A6AC7F" w14:textId="065E7AE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2C3442C7" w14:textId="5D4CDBF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14597E00" w14:textId="77777777" w:rsidTr="00CA3A5C">
        <w:tc>
          <w:tcPr>
            <w:tcW w:w="3827" w:type="dxa"/>
          </w:tcPr>
          <w:p w14:paraId="5601C1DA" w14:textId="7C38E202"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C76A808" w14:textId="7F79D12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F18FA99" w14:textId="76A12D5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C528231" w14:textId="332C740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68713E8" w14:textId="77777777" w:rsidTr="00CA3A5C">
        <w:tc>
          <w:tcPr>
            <w:tcW w:w="3827" w:type="dxa"/>
          </w:tcPr>
          <w:p w14:paraId="48438491" w14:textId="0CA597A9"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1417BDA" w14:textId="4C6CCE5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839377C" w14:textId="1C7F365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361248FE" w14:textId="6AEAF2F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699EC03" w14:textId="77777777" w:rsidTr="00CA3A5C">
        <w:tc>
          <w:tcPr>
            <w:tcW w:w="3827" w:type="dxa"/>
          </w:tcPr>
          <w:p w14:paraId="3713B11B" w14:textId="7658030C"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97E1C2C" w14:textId="740E9C3E"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60B82C6" w14:textId="37A4747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42A4C803" w14:textId="3DAD4F33"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9FD637A" w14:textId="77777777" w:rsidTr="00CA3A5C">
        <w:tc>
          <w:tcPr>
            <w:tcW w:w="3827" w:type="dxa"/>
          </w:tcPr>
          <w:p w14:paraId="1A000F86" w14:textId="4532B071"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F6058C1" w14:textId="0ECDC4B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7E39AC1E" w14:textId="5571CAB1"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058CEA19" w14:textId="4D81568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BB84AB9" w14:textId="77777777" w:rsidTr="00CA3A5C">
        <w:tc>
          <w:tcPr>
            <w:tcW w:w="3827" w:type="dxa"/>
          </w:tcPr>
          <w:p w14:paraId="58DE011B" w14:textId="6EF19114"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7DD5514" w14:textId="34B8579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115CC29" w14:textId="20AEFE8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1C463051" w14:textId="3A2D8FC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F689118" w14:textId="77777777" w:rsidTr="00CA3A5C">
        <w:tc>
          <w:tcPr>
            <w:tcW w:w="3827" w:type="dxa"/>
          </w:tcPr>
          <w:p w14:paraId="781776FE" w14:textId="70F0BB3D"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lastRenderedPageBreak/>
              <w:t>«інформація, доступ до якої обмежено»</w:t>
            </w:r>
          </w:p>
        </w:tc>
        <w:tc>
          <w:tcPr>
            <w:tcW w:w="3260" w:type="dxa"/>
          </w:tcPr>
          <w:p w14:paraId="373CDBAB" w14:textId="4F278D1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4C41074" w14:textId="29EE52E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0B80A1B" w14:textId="71F42B1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FE85FE6" w14:textId="77777777" w:rsidTr="00CA3A5C">
        <w:tc>
          <w:tcPr>
            <w:tcW w:w="3827" w:type="dxa"/>
          </w:tcPr>
          <w:p w14:paraId="3992ECAF" w14:textId="2719CDE9"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48EBA6F" w14:textId="7624376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2930B65" w14:textId="0674DA04"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E28D7B7" w14:textId="51C4CFE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4843FEDE" w14:textId="77777777" w:rsidTr="00CA3A5C">
        <w:tc>
          <w:tcPr>
            <w:tcW w:w="3827" w:type="dxa"/>
          </w:tcPr>
          <w:p w14:paraId="70B3D1EB" w14:textId="43C53FE2"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3D891CA2" w14:textId="47C34F4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501C3ADB" w14:textId="64C4C4B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660AD2C0" w14:textId="25A33D5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7F20BD1D" w14:textId="77777777" w:rsidTr="00CA3A5C">
        <w:tc>
          <w:tcPr>
            <w:tcW w:w="3827" w:type="dxa"/>
          </w:tcPr>
          <w:p w14:paraId="739572CC" w14:textId="431925AD"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761E861" w14:textId="6760C59F"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21CBD37" w14:textId="18D96232"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39390A3" w14:textId="72F7C1E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6BD41803" w14:textId="77777777" w:rsidTr="00CA3A5C">
        <w:tc>
          <w:tcPr>
            <w:tcW w:w="3827" w:type="dxa"/>
          </w:tcPr>
          <w:p w14:paraId="26040423" w14:textId="144E50F7"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031F7D46" w14:textId="01794125"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A158FA3" w14:textId="117B053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8345CAC" w14:textId="5C2311EB"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020BB7A9" w14:textId="77777777" w:rsidTr="00CA3A5C">
        <w:tc>
          <w:tcPr>
            <w:tcW w:w="3827" w:type="dxa"/>
          </w:tcPr>
          <w:p w14:paraId="42AA09A6" w14:textId="4F1D5676"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10410823" w14:textId="53DC2508"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29E1F099" w14:textId="55F88677"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5BD7D4CE" w14:textId="0C849CFC"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r w:rsidR="00CA3A5C" w:rsidRPr="003E41FA" w14:paraId="570C26DE" w14:textId="77777777" w:rsidTr="00CA3A5C">
        <w:tc>
          <w:tcPr>
            <w:tcW w:w="3827" w:type="dxa"/>
          </w:tcPr>
          <w:p w14:paraId="16917330" w14:textId="6E68DA40" w:rsidR="00CA3A5C" w:rsidRPr="003E41FA" w:rsidRDefault="00CA3A5C" w:rsidP="00CA3A5C">
            <w:pPr>
              <w:spacing w:before="120" w:after="120"/>
              <w:jc w:val="center"/>
              <w:rPr>
                <w:rFonts w:ascii="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64FCB308" w14:textId="0211691D"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3260" w:type="dxa"/>
          </w:tcPr>
          <w:p w14:paraId="4D6D2C65" w14:textId="7BB3A560"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c>
          <w:tcPr>
            <w:tcW w:w="2977" w:type="dxa"/>
          </w:tcPr>
          <w:p w14:paraId="704D0D82" w14:textId="1A7F8189" w:rsidR="00CA3A5C" w:rsidRPr="003E41FA" w:rsidRDefault="00CA3A5C" w:rsidP="00CA3A5C">
            <w:pPr>
              <w:spacing w:before="120" w:after="120"/>
              <w:jc w:val="center"/>
              <w:rPr>
                <w:rFonts w:ascii="Times New Roman" w:eastAsia="Times New Roman" w:hAnsi="Times New Roman" w:cs="Times New Roman"/>
                <w:sz w:val="24"/>
                <w:szCs w:val="24"/>
              </w:rPr>
            </w:pPr>
            <w:r w:rsidRPr="00936A0A">
              <w:rPr>
                <w:rFonts w:ascii="Times New Roman" w:hAnsi="Times New Roman" w:cs="Times New Roman"/>
                <w:i/>
                <w:sz w:val="24"/>
                <w:szCs w:val="24"/>
                <w:lang w:val="uk-UA"/>
              </w:rPr>
              <w:t>«інформація, доступ до якої обмежено»</w:t>
            </w:r>
          </w:p>
        </w:tc>
      </w:tr>
    </w:tbl>
    <w:p w14:paraId="083BE932" w14:textId="77777777" w:rsidR="00582751" w:rsidRPr="003E41FA" w:rsidRDefault="00582751" w:rsidP="00582751">
      <w:pPr>
        <w:spacing w:before="120" w:after="120"/>
        <w:rPr>
          <w:rFonts w:ascii="Times New Roman" w:hAnsi="Times New Roman" w:cs="Times New Roman"/>
          <w:sz w:val="24"/>
          <w:szCs w:val="24"/>
          <w:lang w:val="uk-UA"/>
        </w:rPr>
      </w:pPr>
    </w:p>
    <w:p w14:paraId="69848C0F" w14:textId="77777777" w:rsidR="00582751" w:rsidRPr="00582751" w:rsidRDefault="00582751" w:rsidP="00582751">
      <w:pPr>
        <w:tabs>
          <w:tab w:val="left" w:pos="3203"/>
        </w:tabs>
        <w:rPr>
          <w:rFonts w:ascii="Times New Roman" w:hAnsi="Times New Roman"/>
          <w:sz w:val="24"/>
          <w:szCs w:val="24"/>
          <w:lang w:val="uk-UA"/>
        </w:rPr>
      </w:pPr>
    </w:p>
    <w:sectPr w:rsidR="00582751" w:rsidRPr="00582751" w:rsidSect="00582751">
      <w:pgSz w:w="16838" w:h="11906" w:orient="landscape"/>
      <w:pgMar w:top="1701" w:right="1134" w:bottom="567" w:left="1701" w:header="708" w:footer="708" w:gutter="0"/>
      <w:pgNumType w:start="1"/>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B1F93F4" w16cex:dateUtc="2025-01-01T08:14: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9111FA" w14:textId="77777777" w:rsidR="00BA431D" w:rsidRDefault="00BA431D" w:rsidP="001E7795">
      <w:pPr>
        <w:spacing w:after="0" w:line="240" w:lineRule="auto"/>
      </w:pPr>
      <w:r>
        <w:separator/>
      </w:r>
    </w:p>
  </w:endnote>
  <w:endnote w:type="continuationSeparator" w:id="0">
    <w:p w14:paraId="6C40CF4B" w14:textId="77777777" w:rsidR="00BA431D" w:rsidRDefault="00BA431D" w:rsidP="001E77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Noto Sans Symbols">
    <w:altName w:val="Calibri"/>
    <w:charset w:val="00"/>
    <w:family w:val="auto"/>
    <w:pitch w:val="default"/>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00006FF" w:usb1="4000205B" w:usb2="00000010" w:usb3="00000000" w:csb0="0000019F" w:csb1="00000000"/>
  </w:font>
  <w:font w:name="Pragmatica-Book">
    <w:altName w:val="Times New Roman"/>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689A9D" w14:textId="77777777" w:rsidR="00BA431D" w:rsidRDefault="00BA431D" w:rsidP="001E7795">
      <w:pPr>
        <w:spacing w:after="0" w:line="240" w:lineRule="auto"/>
      </w:pPr>
      <w:r>
        <w:separator/>
      </w:r>
    </w:p>
  </w:footnote>
  <w:footnote w:type="continuationSeparator" w:id="0">
    <w:p w14:paraId="13CF42B9" w14:textId="77777777" w:rsidR="00BA431D" w:rsidRDefault="00BA431D" w:rsidP="001E7795">
      <w:pPr>
        <w:spacing w:after="0" w:line="240" w:lineRule="auto"/>
      </w:pPr>
      <w:r>
        <w:continuationSeparator/>
      </w:r>
    </w:p>
  </w:footnote>
  <w:footnote w:id="1">
    <w:p w14:paraId="0B37BB2A" w14:textId="1B9C69DC" w:rsidR="00CA3A5C" w:rsidRPr="00C707D6" w:rsidRDefault="00CA3A5C" w:rsidP="004C4023">
      <w:pPr>
        <w:pStyle w:val="a5"/>
        <w:rPr>
          <w:rFonts w:ascii="Times New Roman" w:eastAsia="Times New Roman" w:hAnsi="Times New Roman" w:cs="Times New Roman"/>
          <w:color w:val="1155CC"/>
          <w:u w:val="single"/>
          <w:lang w:val="uk-UA"/>
        </w:rPr>
      </w:pPr>
      <w:r w:rsidRPr="00E60067">
        <w:rPr>
          <w:rStyle w:val="a7"/>
          <w:rFonts w:ascii="Times New Roman" w:hAnsi="Times New Roman" w:cs="Times New Roman"/>
        </w:rPr>
        <w:footnoteRef/>
      </w:r>
      <w:hyperlink r:id="rId1" w:history="1">
        <w:r w:rsidRPr="00C707D6">
          <w:rPr>
            <w:rStyle w:val="a8"/>
            <w:rFonts w:ascii="Times New Roman" w:eastAsia="Times New Roman" w:hAnsi="Times New Roman" w:cs="Times New Roman"/>
          </w:rPr>
          <w:t>https://www.ncbi.nlm.nih.gov/pmc/articles/PMC6630810/</w:t>
        </w:r>
      </w:hyperlink>
    </w:p>
  </w:footnote>
  <w:footnote w:id="2">
    <w:p w14:paraId="7413F5F9" w14:textId="44343F04" w:rsidR="00CA3A5C" w:rsidRPr="00E60067" w:rsidRDefault="00CA3A5C" w:rsidP="004C4023">
      <w:pPr>
        <w:pStyle w:val="a5"/>
        <w:rPr>
          <w:rFonts w:ascii="Times New Roman" w:hAnsi="Times New Roman" w:cs="Times New Roman"/>
          <w:lang w:val="uk-UA"/>
        </w:rPr>
      </w:pPr>
      <w:r w:rsidRPr="00E60067">
        <w:rPr>
          <w:rStyle w:val="a7"/>
          <w:rFonts w:ascii="Times New Roman" w:hAnsi="Times New Roman" w:cs="Times New Roman"/>
        </w:rPr>
        <w:footnoteRef/>
      </w:r>
      <w:r w:rsidRPr="00C707D6">
        <w:rPr>
          <w:rFonts w:ascii="Times New Roman" w:eastAsia="Times New Roman" w:hAnsi="Times New Roman" w:cs="Times New Roman"/>
          <w:color w:val="1155CC"/>
          <w:u w:val="single"/>
        </w:rPr>
        <w:t>https</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l</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com</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ua</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ru</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archive</w:t>
      </w:r>
      <w:r w:rsidRPr="00C707D6">
        <w:rPr>
          <w:rFonts w:ascii="Times New Roman" w:eastAsia="Times New Roman" w:hAnsi="Times New Roman" w:cs="Times New Roman"/>
          <w:color w:val="1155CC"/>
          <w:u w:val="single"/>
          <w:lang w:val="uk-UA"/>
        </w:rPr>
        <w:t>/2015/8%2845%29/</w:t>
      </w:r>
      <w:r w:rsidRPr="00C707D6">
        <w:rPr>
          <w:rFonts w:ascii="Times New Roman" w:eastAsia="Times New Roman" w:hAnsi="Times New Roman" w:cs="Times New Roman"/>
          <w:color w:val="1155CC"/>
          <w:u w:val="single"/>
        </w:rPr>
        <w:t>pages</w:t>
      </w:r>
      <w:r w:rsidRPr="00C707D6">
        <w:rPr>
          <w:rFonts w:ascii="Times New Roman" w:eastAsia="Times New Roman" w:hAnsi="Times New Roman" w:cs="Times New Roman"/>
          <w:color w:val="1155CC"/>
          <w:u w:val="single"/>
          <w:lang w:val="uk-UA"/>
        </w:rPr>
        <w:t>-37-42/</w:t>
      </w:r>
      <w:r w:rsidRPr="00C707D6">
        <w:rPr>
          <w:rFonts w:ascii="Times New Roman" w:eastAsia="Times New Roman" w:hAnsi="Times New Roman" w:cs="Times New Roman"/>
          <w:color w:val="1155CC"/>
          <w:u w:val="single"/>
        </w:rPr>
        <w:t>kashel</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ili</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zatrudnennoe</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dyhanie</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naibolee</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chasto</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vstrechayushchiesya</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problemy</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u</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malenkih</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detey</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k</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voprosu</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diagnostiki</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i</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lecheniya</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v</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kontekste</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integrirovannogo</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vedeniya</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bolezney</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detskogo</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vozrasta</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text</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0%92%20%</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1%80%</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5%</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7%</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1%83%</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BB</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1%8</w:t>
      </w:r>
      <w:r w:rsidRPr="00C707D6">
        <w:rPr>
          <w:rFonts w:ascii="Times New Roman" w:eastAsia="Times New Roman" w:hAnsi="Times New Roman" w:cs="Times New Roman"/>
          <w:color w:val="1155CC"/>
          <w:u w:val="single"/>
        </w:rPr>
        <w:t>C</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1%82%</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1%82%</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5%20%</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BF</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1%80%</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BE</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2%</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5%</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4%</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5%</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BD</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BD</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BE</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3%</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BE</w:t>
      </w:r>
      <w:r w:rsidRPr="00C707D6">
        <w:rPr>
          <w:rFonts w:ascii="Times New Roman" w:eastAsia="Times New Roman" w:hAnsi="Times New Roman" w:cs="Times New Roman"/>
          <w:color w:val="1155CC"/>
          <w:u w:val="single"/>
          <w:lang w:val="uk-UA"/>
        </w:rPr>
        <w:t>%20%</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8%</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1%81%</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1%81%</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BB</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5%</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4%</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BE</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2%</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BD</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8%</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1%8</w:t>
      </w:r>
      <w:r w:rsidRPr="00C707D6">
        <w:rPr>
          <w:rFonts w:ascii="Times New Roman" w:eastAsia="Times New Roman" w:hAnsi="Times New Roman" w:cs="Times New Roman"/>
          <w:color w:val="1155CC"/>
          <w:u w:val="single"/>
        </w:rPr>
        <w:t>F</w:t>
      </w:r>
      <w:r w:rsidRPr="00C707D6">
        <w:rPr>
          <w:rFonts w:ascii="Times New Roman" w:eastAsia="Times New Roman" w:hAnsi="Times New Roman" w:cs="Times New Roman"/>
          <w:color w:val="1155CC"/>
          <w:u w:val="single"/>
          <w:lang w:val="uk-UA"/>
        </w:rPr>
        <w:t>%20%</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1%83%</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1%81%</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1%82%</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BD</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BE</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2%</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BB</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5%</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BD</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BE</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0%98%</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7%</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1%83%</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1%87%</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5%</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BC</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1%8</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9%20%</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BF</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1%80%</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5%</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BF</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1%80%</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1%82%20%</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1%85%</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BE</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1%80%</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BE</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1%88%</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BE</w:t>
      </w:r>
      <w:r w:rsidRPr="00C707D6">
        <w:rPr>
          <w:rFonts w:ascii="Times New Roman" w:eastAsia="Times New Roman" w:hAnsi="Times New Roman" w:cs="Times New Roman"/>
          <w:color w:val="1155CC"/>
          <w:u w:val="single"/>
          <w:lang w:val="uk-UA"/>
        </w:rPr>
        <w:t>%20%</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BF</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5%</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1%80%</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5%</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BD</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BE</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1%81%</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w:t>
      </w:r>
      <w:r w:rsidRPr="00C707D6">
        <w:rPr>
          <w:rFonts w:ascii="Times New Roman" w:eastAsia="Times New Roman" w:hAnsi="Times New Roman" w:cs="Times New Roman"/>
          <w:color w:val="1155CC"/>
          <w:u w:val="single"/>
          <w:lang w:val="uk-UA"/>
        </w:rPr>
        <w:t>8%</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0%</w:t>
      </w:r>
      <w:r w:rsidRPr="00C707D6">
        <w:rPr>
          <w:rFonts w:ascii="Times New Roman" w:eastAsia="Times New Roman" w:hAnsi="Times New Roman" w:cs="Times New Roman"/>
          <w:color w:val="1155CC"/>
          <w:u w:val="single"/>
        </w:rPr>
        <w:t>BB</w:t>
      </w:r>
      <w:r w:rsidRPr="00C707D6">
        <w:rPr>
          <w:rFonts w:ascii="Times New Roman" w:eastAsia="Times New Roman" w:hAnsi="Times New Roman" w:cs="Times New Roman"/>
          <w:color w:val="1155CC"/>
          <w:u w:val="single"/>
          <w:lang w:val="uk-UA"/>
        </w:rPr>
        <w:t>%</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1%81%</w:t>
      </w:r>
      <w:r w:rsidRPr="00C707D6">
        <w:rPr>
          <w:rFonts w:ascii="Times New Roman" w:eastAsia="Times New Roman" w:hAnsi="Times New Roman" w:cs="Times New Roman"/>
          <w:color w:val="1155CC"/>
          <w:u w:val="single"/>
        </w:rPr>
        <w:t>D</w:t>
      </w:r>
      <w:r w:rsidRPr="00C707D6">
        <w:rPr>
          <w:rFonts w:ascii="Times New Roman" w:eastAsia="Times New Roman" w:hAnsi="Times New Roman" w:cs="Times New Roman"/>
          <w:color w:val="1155CC"/>
          <w:u w:val="single"/>
          <w:lang w:val="uk-UA"/>
        </w:rPr>
        <w:t>1%8</w:t>
      </w:r>
      <w:r w:rsidRPr="00C707D6">
        <w:rPr>
          <w:rFonts w:ascii="Times New Roman" w:eastAsia="Times New Roman" w:hAnsi="Times New Roman" w:cs="Times New Roman"/>
          <w:color w:val="1155CC"/>
          <w:u w:val="single"/>
        </w:rPr>
        <w:t>F</w:t>
      </w:r>
      <w:r>
        <w:rPr>
          <w:rFonts w:ascii="Times New Roman" w:eastAsia="Times New Roman" w:hAnsi="Times New Roman" w:cs="Times New Roman"/>
          <w:color w:val="1155CC"/>
          <w:u w:val="single"/>
          <w:lang w:val="uk-UA"/>
        </w:rPr>
        <w:t>.</w:t>
      </w:r>
    </w:p>
  </w:footnote>
  <w:footnote w:id="3">
    <w:p w14:paraId="3CD048BE" w14:textId="0CBDE221" w:rsidR="00CA3A5C" w:rsidRPr="00F0783D" w:rsidRDefault="00CA3A5C" w:rsidP="004C4023">
      <w:pPr>
        <w:pStyle w:val="a5"/>
        <w:rPr>
          <w:lang w:val="uk-UA"/>
        </w:rPr>
      </w:pPr>
      <w:r w:rsidRPr="00E60067">
        <w:rPr>
          <w:rStyle w:val="a7"/>
          <w:rFonts w:ascii="Times New Roman" w:hAnsi="Times New Roman" w:cs="Times New Roman"/>
        </w:rPr>
        <w:footnoteRef/>
      </w:r>
      <w:hyperlink r:id="rId2" w:history="1">
        <w:r w:rsidRPr="00C707D6">
          <w:rPr>
            <w:rFonts w:ascii="Times New Roman" w:eastAsia="Times New Roman" w:hAnsi="Times New Roman" w:cs="Times New Roman"/>
            <w:color w:val="1155CC"/>
            <w:u w:val="single"/>
            <w:lang w:val="uk-UA"/>
          </w:rPr>
          <w:t>https://www.msdmanuals.com/ru/%D0%BF%D1%80%D0%BE%D1%84%D0%B5%D1%81%D1%81%D0%B8%D0%BE%D0%BD%D0%B0%D0%BB%D1%8C%D0%BD%D1%8B%D0%B9/%D1%81%D0%BF%D0%B5%D1%86%D0%B8%D0%B0%D0%BB%D1%8C%D0%BD%D1%8B%D0%B5-%D1%82%D0%B5%D0%BC%D1%8B/%D0%BF%D0%B8%D1%89%D0%B5%D0%B2%D1%8B%D0%B5-%D0%B4%D0%BE%D0%B1%D0%B0%D0%B2%D0%BA%D0%B8/%D1%81%D0%BE%D0%BB%D0%BE%D0%B4%D0%BA%D0%B0</w:t>
        </w:r>
      </w:hyperlink>
    </w:p>
  </w:footnote>
  <w:footnote w:id="4">
    <w:p w14:paraId="1D838175" w14:textId="12573AE9" w:rsidR="00CA3A5C" w:rsidRPr="00BF17F8" w:rsidRDefault="00CA3A5C" w:rsidP="004C4023">
      <w:pPr>
        <w:pStyle w:val="a5"/>
        <w:rPr>
          <w:rFonts w:ascii="Times New Roman" w:eastAsia="Times New Roman" w:hAnsi="Times New Roman" w:cs="Times New Roman"/>
          <w:color w:val="1155CC"/>
          <w:u w:val="single"/>
          <w:lang w:val="uk-UA"/>
        </w:rPr>
      </w:pPr>
      <w:r w:rsidRPr="00E60067">
        <w:rPr>
          <w:rStyle w:val="a7"/>
          <w:rFonts w:ascii="Times New Roman" w:hAnsi="Times New Roman" w:cs="Times New Roman"/>
        </w:rPr>
        <w:footnoteRef/>
      </w:r>
      <w:hyperlink r:id="rId3" w:history="1">
        <w:r w:rsidRPr="00BF17F8">
          <w:rPr>
            <w:rStyle w:val="a8"/>
            <w:rFonts w:ascii="Times New Roman" w:eastAsia="Times New Roman" w:hAnsi="Times New Roman" w:cs="Times New Roman"/>
            <w:lang w:val="uk-UA"/>
          </w:rPr>
          <w:t>https://www.ema.europa.eu/en/documents/herbal-summary/ivy-leaf-summary-public_en.pdf</w:t>
        </w:r>
      </w:hyperlink>
    </w:p>
  </w:footnote>
  <w:footnote w:id="5">
    <w:p w14:paraId="590A3693" w14:textId="46364C3D" w:rsidR="00CA3A5C" w:rsidRPr="00BF17F8" w:rsidRDefault="00CA3A5C" w:rsidP="004C4023">
      <w:pPr>
        <w:pStyle w:val="a5"/>
        <w:rPr>
          <w:rFonts w:ascii="Times New Roman" w:eastAsia="Times New Roman" w:hAnsi="Times New Roman" w:cs="Times New Roman"/>
          <w:color w:val="1155CC"/>
          <w:u w:val="single"/>
          <w:lang w:val="uk-UA"/>
        </w:rPr>
      </w:pPr>
      <w:r w:rsidRPr="00E60067">
        <w:rPr>
          <w:rStyle w:val="a7"/>
          <w:rFonts w:ascii="Times New Roman" w:hAnsi="Times New Roman" w:cs="Times New Roman"/>
        </w:rPr>
        <w:footnoteRef/>
      </w:r>
      <w:hyperlink r:id="rId4" w:history="1">
        <w:r w:rsidRPr="00BF17F8">
          <w:rPr>
            <w:rStyle w:val="a8"/>
            <w:rFonts w:ascii="Times New Roman" w:eastAsia="Times New Roman" w:hAnsi="Times New Roman" w:cs="Times New Roman"/>
            <w:lang w:val="uk-UA"/>
          </w:rPr>
          <w:t>https://www.ncbi.nlm.nih.gov/pmc/articles/PMC8275562/</w:t>
        </w:r>
      </w:hyperlink>
    </w:p>
  </w:footnote>
  <w:footnote w:id="6">
    <w:p w14:paraId="77DC93C5" w14:textId="00090155" w:rsidR="00CA3A5C" w:rsidRPr="00E60067" w:rsidRDefault="00CA3A5C" w:rsidP="004C4023">
      <w:pPr>
        <w:pStyle w:val="a5"/>
        <w:rPr>
          <w:rFonts w:ascii="Times New Roman" w:hAnsi="Times New Roman" w:cs="Times New Roman"/>
          <w:lang w:val="uk-UA"/>
        </w:rPr>
      </w:pPr>
      <w:r w:rsidRPr="00E60067">
        <w:rPr>
          <w:rStyle w:val="a7"/>
          <w:rFonts w:ascii="Times New Roman" w:hAnsi="Times New Roman" w:cs="Times New Roman"/>
        </w:rPr>
        <w:footnoteRef/>
      </w:r>
      <w:hyperlink r:id="rId5" w:history="1">
        <w:r w:rsidRPr="00BF17F8">
          <w:rPr>
            <w:rStyle w:val="a8"/>
            <w:rFonts w:ascii="Times New Roman" w:eastAsia="Times New Roman" w:hAnsi="Times New Roman" w:cs="Times New Roman"/>
            <w:lang w:val="uk-UA"/>
          </w:rPr>
          <w:t>https://www.researchgate.net/publication/266594470_Hedera_helix_as_a_medicinal_plant</w:t>
        </w:r>
      </w:hyperlink>
    </w:p>
  </w:footnote>
  <w:footnote w:id="7">
    <w:p w14:paraId="641DDBC2" w14:textId="27E91529" w:rsidR="00CA3A5C" w:rsidRPr="00BF17F8" w:rsidRDefault="00CA3A5C" w:rsidP="004C4023">
      <w:pPr>
        <w:pStyle w:val="a5"/>
        <w:rPr>
          <w:rFonts w:ascii="Times New Roman" w:eastAsia="Times New Roman" w:hAnsi="Times New Roman" w:cs="Times New Roman"/>
          <w:color w:val="1155CC"/>
          <w:u w:val="single"/>
          <w:lang w:val="uk-UA"/>
        </w:rPr>
      </w:pPr>
      <w:r w:rsidRPr="00E60067">
        <w:rPr>
          <w:rStyle w:val="a7"/>
          <w:rFonts w:ascii="Times New Roman" w:hAnsi="Times New Roman" w:cs="Times New Roman"/>
        </w:rPr>
        <w:footnoteRef/>
      </w:r>
      <w:r w:rsidRPr="00E60067">
        <w:rPr>
          <w:rFonts w:ascii="Times New Roman" w:hAnsi="Times New Roman" w:cs="Times New Roman"/>
          <w:lang w:val="uk-UA"/>
        </w:rPr>
        <w:t xml:space="preserve"> </w:t>
      </w:r>
      <w:r w:rsidRPr="00BF17F8">
        <w:rPr>
          <w:rFonts w:ascii="Times New Roman" w:eastAsia="Times New Roman" w:hAnsi="Times New Roman" w:cs="Times New Roman"/>
          <w:color w:val="1155CC"/>
          <w:u w:val="single"/>
          <w:lang w:val="uk-UA"/>
        </w:rPr>
        <w:t>https://www.ema.europa.eu/en/documents/herbal-summary/iceland-moss-summary-public_en.pdf</w:t>
      </w:r>
    </w:p>
  </w:footnote>
  <w:footnote w:id="8">
    <w:p w14:paraId="68849098" w14:textId="57E9C51B" w:rsidR="00CA3A5C" w:rsidRPr="00E60067" w:rsidRDefault="00CA3A5C" w:rsidP="004C4023">
      <w:pPr>
        <w:pStyle w:val="a5"/>
        <w:rPr>
          <w:rFonts w:ascii="Times New Roman" w:hAnsi="Times New Roman" w:cs="Times New Roman"/>
          <w:lang w:val="uk-UA"/>
        </w:rPr>
      </w:pPr>
      <w:r w:rsidRPr="00E60067">
        <w:rPr>
          <w:rStyle w:val="a7"/>
          <w:rFonts w:ascii="Times New Roman" w:hAnsi="Times New Roman" w:cs="Times New Roman"/>
        </w:rPr>
        <w:footnoteRef/>
      </w:r>
      <w:hyperlink r:id="rId6" w:history="1">
        <w:r w:rsidRPr="00BF17F8">
          <w:rPr>
            <w:rFonts w:ascii="Times New Roman" w:eastAsia="Times New Roman" w:hAnsi="Times New Roman" w:cs="Times New Roman"/>
            <w:color w:val="1155CC"/>
            <w:u w:val="single"/>
            <w:lang w:val="uk-UA"/>
          </w:rPr>
          <w:t>https://www.researchgate.net/publication/330613331_Efficiency_of_the_Iceland_moss_extract_in_children_with_dry_cough</w:t>
        </w:r>
      </w:hyperlink>
    </w:p>
  </w:footnote>
  <w:footnote w:id="9">
    <w:p w14:paraId="40ABFF5F" w14:textId="44ED6F60" w:rsidR="00CA3A5C" w:rsidRPr="00BF17F8" w:rsidRDefault="00CA3A5C" w:rsidP="004C4023">
      <w:pPr>
        <w:pStyle w:val="a5"/>
        <w:rPr>
          <w:rFonts w:ascii="Times New Roman" w:eastAsia="Times New Roman" w:hAnsi="Times New Roman" w:cs="Times New Roman"/>
          <w:color w:val="1155CC"/>
          <w:u w:val="single"/>
          <w:lang w:val="uk-UA"/>
        </w:rPr>
      </w:pPr>
      <w:r w:rsidRPr="00E60067">
        <w:rPr>
          <w:rStyle w:val="a7"/>
          <w:rFonts w:ascii="Times New Roman" w:hAnsi="Times New Roman" w:cs="Times New Roman"/>
        </w:rPr>
        <w:footnoteRef/>
      </w:r>
      <w:hyperlink r:id="rId7" w:history="1">
        <w:r w:rsidRPr="00BF17F8">
          <w:rPr>
            <w:rStyle w:val="a8"/>
            <w:rFonts w:ascii="Times New Roman" w:eastAsia="Times New Roman" w:hAnsi="Times New Roman" w:cs="Times New Roman"/>
            <w:lang w:val="uk-UA"/>
          </w:rPr>
          <w:t>https://www.ema.europa.eu/en/documents/herbal-report/draft-assessment-report-cetraria-islandica-l-acharius-sl-thallus-first-version_en.pdf</w:t>
        </w:r>
      </w:hyperlink>
    </w:p>
    <w:p w14:paraId="2170A56C" w14:textId="77777777" w:rsidR="00CA3A5C" w:rsidRPr="00F0783D" w:rsidRDefault="00CA3A5C" w:rsidP="004C4023">
      <w:pPr>
        <w:pStyle w:val="a5"/>
        <w:rPr>
          <w:lang w:val="uk-UA"/>
        </w:rPr>
      </w:pPr>
    </w:p>
  </w:footnote>
  <w:footnote w:id="10">
    <w:p w14:paraId="7986E5C4" w14:textId="377BBF55" w:rsidR="00CA3A5C" w:rsidRPr="009C7FE8" w:rsidRDefault="00CA3A5C" w:rsidP="004C4023">
      <w:pPr>
        <w:pStyle w:val="a5"/>
        <w:rPr>
          <w:rFonts w:ascii="Times New Roman" w:hAnsi="Times New Roman" w:cs="Times New Roman"/>
          <w:lang w:val="uk-UA"/>
        </w:rPr>
      </w:pPr>
      <w:r w:rsidRPr="009C7FE8">
        <w:rPr>
          <w:rStyle w:val="a7"/>
          <w:rFonts w:ascii="Times New Roman" w:hAnsi="Times New Roman" w:cs="Times New Roman"/>
        </w:rPr>
        <w:footnoteRef/>
      </w:r>
      <w:hyperlink r:id="rId8" w:history="1">
        <w:r w:rsidRPr="009C7FE8">
          <w:rPr>
            <w:rStyle w:val="a8"/>
            <w:rFonts w:ascii="Times New Roman" w:hAnsi="Times New Roman" w:cs="Times New Roman"/>
            <w:lang w:val="uk-UA"/>
          </w:rPr>
          <w:t>https://mozdocs.kiev.ua/likiview.php?id=42260</w:t>
        </w:r>
      </w:hyperlink>
      <w:r w:rsidRPr="009C7FE8">
        <w:rPr>
          <w:rFonts w:ascii="Times New Roman" w:hAnsi="Times New Roman" w:cs="Times New Roman"/>
          <w:lang w:val="uk-UA"/>
        </w:rPr>
        <w:t xml:space="preserve"> </w:t>
      </w:r>
    </w:p>
  </w:footnote>
  <w:footnote w:id="11">
    <w:p w14:paraId="47297F9F" w14:textId="63D6890B" w:rsidR="00CA3A5C" w:rsidRPr="00E60067" w:rsidRDefault="00CA3A5C" w:rsidP="004C4023">
      <w:pPr>
        <w:pStyle w:val="a5"/>
        <w:rPr>
          <w:rFonts w:ascii="Times New Roman" w:hAnsi="Times New Roman" w:cs="Times New Roman"/>
          <w:lang w:val="uk-UA"/>
        </w:rPr>
      </w:pPr>
      <w:r w:rsidRPr="002C48AC">
        <w:rPr>
          <w:rStyle w:val="a7"/>
          <w:rFonts w:ascii="Times New Roman" w:hAnsi="Times New Roman" w:cs="Times New Roman"/>
        </w:rPr>
        <w:footnoteRef/>
      </w:r>
      <w:hyperlink r:id="rId9" w:history="1">
        <w:r w:rsidRPr="002C48AC">
          <w:rPr>
            <w:rStyle w:val="a8"/>
            <w:rFonts w:ascii="Times New Roman" w:hAnsi="Times New Roman" w:cs="Times New Roman"/>
            <w:lang w:val="uk-UA"/>
          </w:rPr>
          <w:t>https://mozdocs.kiev.ua/likiview.php?id=51386</w:t>
        </w:r>
      </w:hyperlink>
      <w:r w:rsidRPr="00E60067">
        <w:rPr>
          <w:rFonts w:ascii="Times New Roman" w:hAnsi="Times New Roman" w:cs="Times New Roman"/>
          <w:lang w:val="uk-UA"/>
        </w:rPr>
        <w:t xml:space="preserve"> </w:t>
      </w:r>
    </w:p>
  </w:footnote>
  <w:footnote w:id="12">
    <w:p w14:paraId="1E11D480" w14:textId="2167ECAF" w:rsidR="00CA3A5C" w:rsidRPr="0084444D" w:rsidRDefault="00CA3A5C" w:rsidP="004C4023">
      <w:pPr>
        <w:pStyle w:val="a5"/>
        <w:rPr>
          <w:rFonts w:ascii="Times New Roman" w:hAnsi="Times New Roman" w:cs="Times New Roman"/>
          <w:lang w:val="uk-UA"/>
        </w:rPr>
      </w:pPr>
      <w:r w:rsidRPr="0084444D">
        <w:rPr>
          <w:rStyle w:val="a7"/>
          <w:rFonts w:ascii="Times New Roman" w:hAnsi="Times New Roman" w:cs="Times New Roman"/>
        </w:rPr>
        <w:footnoteRef/>
      </w:r>
      <w:hyperlink r:id="rId10" w:history="1">
        <w:r w:rsidRPr="0084444D">
          <w:rPr>
            <w:rStyle w:val="a8"/>
            <w:rFonts w:ascii="Times New Roman" w:hAnsi="Times New Roman" w:cs="Times New Roman"/>
            <w:lang w:val="uk-UA"/>
          </w:rPr>
          <w:t>https://mozdocs.kiev.ua/likiview.php?id=48314</w:t>
        </w:r>
      </w:hyperlink>
      <w:r w:rsidRPr="0084444D">
        <w:rPr>
          <w:rFonts w:ascii="Times New Roman" w:hAnsi="Times New Roman" w:cs="Times New Roman"/>
          <w:lang w:val="uk-UA"/>
        </w:rPr>
        <w:t xml:space="preserve"> </w:t>
      </w:r>
    </w:p>
  </w:footnote>
  <w:footnote w:id="13">
    <w:p w14:paraId="2D11EEE5" w14:textId="2AEFB005" w:rsidR="00CA3A5C" w:rsidRPr="00E60067" w:rsidRDefault="00CA3A5C" w:rsidP="004C4023">
      <w:pPr>
        <w:pStyle w:val="a5"/>
        <w:rPr>
          <w:rFonts w:ascii="Times New Roman" w:hAnsi="Times New Roman" w:cs="Times New Roman"/>
          <w:lang w:val="uk-UA"/>
        </w:rPr>
      </w:pPr>
      <w:r w:rsidRPr="0084444D">
        <w:rPr>
          <w:rStyle w:val="a7"/>
          <w:rFonts w:ascii="Times New Roman" w:hAnsi="Times New Roman" w:cs="Times New Roman"/>
        </w:rPr>
        <w:footnoteRef/>
      </w:r>
      <w:hyperlink r:id="rId11" w:history="1">
        <w:r w:rsidRPr="0084444D">
          <w:rPr>
            <w:rStyle w:val="a8"/>
            <w:rFonts w:ascii="Times New Roman" w:hAnsi="Times New Roman" w:cs="Times New Roman"/>
            <w:lang w:val="uk-UA"/>
          </w:rPr>
          <w:t>https://mozdocs.kiev.ua/likiview.php?id=42692</w:t>
        </w:r>
      </w:hyperlink>
      <w:r w:rsidRPr="00E60067">
        <w:rPr>
          <w:rFonts w:ascii="Times New Roman" w:hAnsi="Times New Roman" w:cs="Times New Roman"/>
          <w:lang w:val="uk-UA"/>
        </w:rPr>
        <w:t xml:space="preserve"> </w:t>
      </w:r>
    </w:p>
  </w:footnote>
  <w:footnote w:id="14">
    <w:p w14:paraId="24068A1B" w14:textId="38545CAA" w:rsidR="00CA3A5C" w:rsidRPr="003C2778" w:rsidRDefault="00CA3A5C" w:rsidP="004C4023">
      <w:pPr>
        <w:pStyle w:val="a5"/>
        <w:rPr>
          <w:lang w:val="uk-UA"/>
        </w:rPr>
      </w:pPr>
      <w:r w:rsidRPr="00E60067">
        <w:rPr>
          <w:rStyle w:val="a7"/>
          <w:rFonts w:ascii="Times New Roman" w:hAnsi="Times New Roman" w:cs="Times New Roman"/>
        </w:rPr>
        <w:footnoteRef/>
      </w:r>
      <w:hyperlink r:id="rId12" w:history="1">
        <w:r w:rsidRPr="00E60067">
          <w:rPr>
            <w:rStyle w:val="a8"/>
            <w:rFonts w:ascii="Times New Roman" w:hAnsi="Times New Roman" w:cs="Times New Roman"/>
            <w:lang w:val="uk-UA"/>
          </w:rPr>
          <w:t>https://mozdocs.kiev.ua/likiview.php?id=45428</w:t>
        </w:r>
      </w:hyperlink>
      <w:r>
        <w:rPr>
          <w:lang w:val="uk-UA"/>
        </w:rPr>
        <w:t xml:space="preserve"> </w:t>
      </w:r>
    </w:p>
  </w:footnote>
  <w:footnote w:id="15">
    <w:p w14:paraId="29ECE927" w14:textId="1773AE4B" w:rsidR="00CA3A5C" w:rsidRPr="00E60067" w:rsidRDefault="00CA3A5C" w:rsidP="004C4023">
      <w:pPr>
        <w:pStyle w:val="a5"/>
        <w:rPr>
          <w:rFonts w:ascii="Times New Roman" w:hAnsi="Times New Roman" w:cs="Times New Roman"/>
          <w:lang w:val="uk-UA"/>
        </w:rPr>
      </w:pPr>
      <w:r w:rsidRPr="00E60067">
        <w:rPr>
          <w:rStyle w:val="a7"/>
          <w:rFonts w:ascii="Times New Roman" w:hAnsi="Times New Roman" w:cs="Times New Roman"/>
        </w:rPr>
        <w:footnoteRef/>
      </w:r>
      <w:hyperlink r:id="rId13" w:history="1">
        <w:r w:rsidRPr="00FA2E95">
          <w:rPr>
            <w:rStyle w:val="a8"/>
            <w:rFonts w:ascii="Times New Roman" w:hAnsi="Times New Roman" w:cs="Times New Roman"/>
            <w:lang w:val="uk-UA"/>
          </w:rPr>
          <w:t>https://www.teva.ua/uk/ukraine/product-catalog-otc/?categoryType=ProductTA&amp;categoryName=%D0%97%D0%B0%D1%81%D0%BE%D0%B1%D0%B8,+%D1%89%D0%BE+%D0%B7%D0%B0%D1%81%D1%82%D0%BE%D1%81%D0%BE%D0%B2%D1%83%D1%8E%D1%82%D1%8C%D1%81%D1%8F+%D0%BF%D1%80%D0%B8+%D0%BA%D0%B0%D1%88%D0%BB%D1%96+%D1%82%D0%B0+%D0%B7%D0%B0%D1%81%D1%82%D1%83%D0%B4%D0%BD%D0%B8%D1%85+%D0%B7%D0%B0%D1%85%D0%B2%D0%BE%D1%80%D1%8E%D0%B2%D0%B0%D0%BD%D0%BD%D1%8F%D1%85</w:t>
        </w:r>
      </w:hyperlink>
      <w:r w:rsidRPr="00E60067">
        <w:rPr>
          <w:rFonts w:ascii="Times New Roman" w:hAnsi="Times New Roman" w:cs="Times New Roman"/>
          <w:lang w:val="uk-UA"/>
        </w:rPr>
        <w:t xml:space="preserve"> </w:t>
      </w:r>
    </w:p>
  </w:footnote>
  <w:footnote w:id="16">
    <w:p w14:paraId="00B9519E" w14:textId="4BF22021" w:rsidR="00CA3A5C" w:rsidRPr="006E696B" w:rsidRDefault="00CA3A5C" w:rsidP="004C4023">
      <w:pPr>
        <w:pStyle w:val="a5"/>
        <w:rPr>
          <w:rFonts w:ascii="Times New Roman" w:hAnsi="Times New Roman" w:cs="Times New Roman"/>
          <w:u w:val="single"/>
          <w:lang w:val="uk-UA"/>
        </w:rPr>
      </w:pPr>
      <w:r w:rsidRPr="006E696B">
        <w:rPr>
          <w:rStyle w:val="a7"/>
          <w:rFonts w:ascii="Times New Roman" w:hAnsi="Times New Roman" w:cs="Times New Roman"/>
        </w:rPr>
        <w:footnoteRef/>
      </w:r>
      <w:hyperlink r:id="rId14" w:history="1">
        <w:r w:rsidRPr="0019342A">
          <w:rPr>
            <w:rStyle w:val="a8"/>
            <w:rFonts w:ascii="Times New Roman" w:hAnsi="Times New Roman" w:cs="Times New Roman"/>
            <w:lang w:val="uk-UA"/>
          </w:rPr>
          <w:t>http://www.drlz.com.ua/</w:t>
        </w:r>
      </w:hyperlink>
      <w:r w:rsidRPr="006E696B">
        <w:rPr>
          <w:rFonts w:ascii="Times New Roman" w:hAnsi="Times New Roman" w:cs="Times New Roman"/>
          <w:lang w:val="uk-UA"/>
        </w:rPr>
        <w:t xml:space="preserve"> </w:t>
      </w:r>
    </w:p>
  </w:footnote>
  <w:footnote w:id="17">
    <w:p w14:paraId="75895315" w14:textId="565E22C0" w:rsidR="00CA3A5C" w:rsidRPr="002D2BDF" w:rsidRDefault="00CA3A5C" w:rsidP="00D70358">
      <w:pPr>
        <w:pStyle w:val="a5"/>
        <w:rPr>
          <w:rFonts w:ascii="Times New Roman" w:hAnsi="Times New Roman" w:cs="Times New Roman"/>
          <w:lang w:val="uk-UA"/>
        </w:rPr>
      </w:pPr>
      <w:r w:rsidRPr="002D2BDF">
        <w:rPr>
          <w:rStyle w:val="a7"/>
          <w:rFonts w:ascii="Times New Roman" w:hAnsi="Times New Roman" w:cs="Times New Roman"/>
        </w:rPr>
        <w:footnoteRef/>
      </w:r>
      <w:hyperlink r:id="rId15" w:history="1">
        <w:r w:rsidRPr="002D2BDF">
          <w:rPr>
            <w:rStyle w:val="a8"/>
            <w:rFonts w:ascii="Times New Roman" w:hAnsi="Times New Roman" w:cs="Times New Roman"/>
          </w:rPr>
          <w:t>https</w:t>
        </w:r>
        <w:r w:rsidRPr="002D2BDF">
          <w:rPr>
            <w:rStyle w:val="a8"/>
            <w:rFonts w:ascii="Times New Roman" w:hAnsi="Times New Roman" w:cs="Times New Roman"/>
            <w:lang w:val="uk-UA"/>
          </w:rPr>
          <w:t>://</w:t>
        </w:r>
        <w:r w:rsidRPr="002D2BDF">
          <w:rPr>
            <w:rStyle w:val="a8"/>
            <w:rFonts w:ascii="Times New Roman" w:hAnsi="Times New Roman" w:cs="Times New Roman"/>
          </w:rPr>
          <w:t>www</w:t>
        </w:r>
        <w:r w:rsidRPr="002D2BDF">
          <w:rPr>
            <w:rStyle w:val="a8"/>
            <w:rFonts w:ascii="Times New Roman" w:hAnsi="Times New Roman" w:cs="Times New Roman"/>
            <w:lang w:val="uk-UA"/>
          </w:rPr>
          <w:t>.</w:t>
        </w:r>
        <w:r w:rsidRPr="002D2BDF">
          <w:rPr>
            <w:rStyle w:val="a8"/>
            <w:rFonts w:ascii="Times New Roman" w:hAnsi="Times New Roman" w:cs="Times New Roman"/>
          </w:rPr>
          <w:t>youtube</w:t>
        </w:r>
        <w:r w:rsidRPr="002D2BDF">
          <w:rPr>
            <w:rStyle w:val="a8"/>
            <w:rFonts w:ascii="Times New Roman" w:hAnsi="Times New Roman" w:cs="Times New Roman"/>
            <w:lang w:val="uk-UA"/>
          </w:rPr>
          <w:t>.</w:t>
        </w:r>
        <w:r w:rsidRPr="002D2BDF">
          <w:rPr>
            <w:rStyle w:val="a8"/>
            <w:rFonts w:ascii="Times New Roman" w:hAnsi="Times New Roman" w:cs="Times New Roman"/>
          </w:rPr>
          <w:t>com</w:t>
        </w:r>
        <w:r w:rsidRPr="002D2BDF">
          <w:rPr>
            <w:rStyle w:val="a8"/>
            <w:rFonts w:ascii="Times New Roman" w:hAnsi="Times New Roman" w:cs="Times New Roman"/>
            <w:lang w:val="uk-UA"/>
          </w:rPr>
          <w:t>/</w:t>
        </w:r>
        <w:r w:rsidRPr="002D2BDF">
          <w:rPr>
            <w:rStyle w:val="a8"/>
            <w:rFonts w:ascii="Times New Roman" w:hAnsi="Times New Roman" w:cs="Times New Roman"/>
          </w:rPr>
          <w:t>watch</w:t>
        </w:r>
        <w:r w:rsidRPr="002D2BDF">
          <w:rPr>
            <w:rStyle w:val="a8"/>
            <w:rFonts w:ascii="Times New Roman" w:hAnsi="Times New Roman" w:cs="Times New Roman"/>
            <w:lang w:val="uk-UA"/>
          </w:rPr>
          <w:t>?</w:t>
        </w:r>
        <w:r w:rsidRPr="002D2BDF">
          <w:rPr>
            <w:rStyle w:val="a8"/>
            <w:rFonts w:ascii="Times New Roman" w:hAnsi="Times New Roman" w:cs="Times New Roman"/>
          </w:rPr>
          <w:t>v</w:t>
        </w:r>
        <w:r w:rsidRPr="002D2BDF">
          <w:rPr>
            <w:rStyle w:val="a8"/>
            <w:rFonts w:ascii="Times New Roman" w:hAnsi="Times New Roman" w:cs="Times New Roman"/>
            <w:lang w:val="uk-UA"/>
          </w:rPr>
          <w:t>=</w:t>
        </w:r>
        <w:r w:rsidRPr="002D2BDF">
          <w:rPr>
            <w:rStyle w:val="a8"/>
            <w:rFonts w:ascii="Times New Roman" w:hAnsi="Times New Roman" w:cs="Times New Roman"/>
          </w:rPr>
          <w:t>AAEv</w:t>
        </w:r>
        <w:r w:rsidRPr="002D2BDF">
          <w:rPr>
            <w:rStyle w:val="a8"/>
            <w:rFonts w:ascii="Times New Roman" w:hAnsi="Times New Roman" w:cs="Times New Roman"/>
            <w:lang w:val="uk-UA"/>
          </w:rPr>
          <w:t>_8</w:t>
        </w:r>
        <w:r w:rsidRPr="002D2BDF">
          <w:rPr>
            <w:rStyle w:val="a8"/>
            <w:rFonts w:ascii="Times New Roman" w:hAnsi="Times New Roman" w:cs="Times New Roman"/>
          </w:rPr>
          <w:t>u</w:t>
        </w:r>
        <w:r w:rsidRPr="002D2BDF">
          <w:rPr>
            <w:rStyle w:val="a8"/>
            <w:rFonts w:ascii="Times New Roman" w:hAnsi="Times New Roman" w:cs="Times New Roman"/>
            <w:lang w:val="uk-UA"/>
          </w:rPr>
          <w:t>96</w:t>
        </w:r>
        <w:r w:rsidRPr="002D2BDF">
          <w:rPr>
            <w:rStyle w:val="a8"/>
            <w:rFonts w:ascii="Times New Roman" w:hAnsi="Times New Roman" w:cs="Times New Roman"/>
          </w:rPr>
          <w:t>gE</w:t>
        </w:r>
      </w:hyperlink>
    </w:p>
  </w:footnote>
  <w:footnote w:id="18">
    <w:p w14:paraId="30453528" w14:textId="52F05243" w:rsidR="00CA3A5C" w:rsidRPr="002D2BDF" w:rsidRDefault="00CA3A5C" w:rsidP="00D70358">
      <w:pPr>
        <w:pStyle w:val="a5"/>
        <w:rPr>
          <w:rFonts w:ascii="Times New Roman" w:hAnsi="Times New Roman" w:cs="Times New Roman"/>
          <w:lang w:val="uk-UA"/>
        </w:rPr>
      </w:pPr>
      <w:r w:rsidRPr="002D2BDF">
        <w:rPr>
          <w:rStyle w:val="a7"/>
          <w:rFonts w:ascii="Times New Roman" w:hAnsi="Times New Roman" w:cs="Times New Roman"/>
        </w:rPr>
        <w:footnoteRef/>
      </w:r>
      <w:hyperlink r:id="rId16" w:history="1">
        <w:r w:rsidRPr="002D2BDF">
          <w:rPr>
            <w:rStyle w:val="a8"/>
            <w:rFonts w:ascii="Times New Roman" w:hAnsi="Times New Roman" w:cs="Times New Roman"/>
          </w:rPr>
          <w:t>https</w:t>
        </w:r>
        <w:r w:rsidRPr="002D2BDF">
          <w:rPr>
            <w:rStyle w:val="a8"/>
            <w:rFonts w:ascii="Times New Roman" w:hAnsi="Times New Roman" w:cs="Times New Roman"/>
            <w:lang w:val="uk-UA"/>
          </w:rPr>
          <w:t>://</w:t>
        </w:r>
        <w:r w:rsidRPr="002D2BDF">
          <w:rPr>
            <w:rStyle w:val="a8"/>
            <w:rFonts w:ascii="Times New Roman" w:hAnsi="Times New Roman" w:cs="Times New Roman"/>
          </w:rPr>
          <w:t>www</w:t>
        </w:r>
        <w:r w:rsidRPr="002D2BDF">
          <w:rPr>
            <w:rStyle w:val="a8"/>
            <w:rFonts w:ascii="Times New Roman" w:hAnsi="Times New Roman" w:cs="Times New Roman"/>
            <w:lang w:val="uk-UA"/>
          </w:rPr>
          <w:t>.</w:t>
        </w:r>
        <w:r w:rsidRPr="002D2BDF">
          <w:rPr>
            <w:rStyle w:val="a8"/>
            <w:rFonts w:ascii="Times New Roman" w:hAnsi="Times New Roman" w:cs="Times New Roman"/>
          </w:rPr>
          <w:t>youtube</w:t>
        </w:r>
        <w:r w:rsidRPr="002D2BDF">
          <w:rPr>
            <w:rStyle w:val="a8"/>
            <w:rFonts w:ascii="Times New Roman" w:hAnsi="Times New Roman" w:cs="Times New Roman"/>
            <w:lang w:val="uk-UA"/>
          </w:rPr>
          <w:t>.</w:t>
        </w:r>
        <w:r w:rsidRPr="002D2BDF">
          <w:rPr>
            <w:rStyle w:val="a8"/>
            <w:rFonts w:ascii="Times New Roman" w:hAnsi="Times New Roman" w:cs="Times New Roman"/>
          </w:rPr>
          <w:t>com</w:t>
        </w:r>
        <w:r w:rsidRPr="002D2BDF">
          <w:rPr>
            <w:rStyle w:val="a8"/>
            <w:rFonts w:ascii="Times New Roman" w:hAnsi="Times New Roman" w:cs="Times New Roman"/>
            <w:lang w:val="uk-UA"/>
          </w:rPr>
          <w:t>/</w:t>
        </w:r>
        <w:r w:rsidRPr="002D2BDF">
          <w:rPr>
            <w:rStyle w:val="a8"/>
            <w:rFonts w:ascii="Times New Roman" w:hAnsi="Times New Roman" w:cs="Times New Roman"/>
          </w:rPr>
          <w:t>watch</w:t>
        </w:r>
        <w:r w:rsidRPr="002D2BDF">
          <w:rPr>
            <w:rStyle w:val="a8"/>
            <w:rFonts w:ascii="Times New Roman" w:hAnsi="Times New Roman" w:cs="Times New Roman"/>
            <w:lang w:val="uk-UA"/>
          </w:rPr>
          <w:t>?</w:t>
        </w:r>
        <w:r w:rsidRPr="002D2BDF">
          <w:rPr>
            <w:rStyle w:val="a8"/>
            <w:rFonts w:ascii="Times New Roman" w:hAnsi="Times New Roman" w:cs="Times New Roman"/>
          </w:rPr>
          <w:t>v</w:t>
        </w:r>
        <w:r w:rsidRPr="002D2BDF">
          <w:rPr>
            <w:rStyle w:val="a8"/>
            <w:rFonts w:ascii="Times New Roman" w:hAnsi="Times New Roman" w:cs="Times New Roman"/>
            <w:lang w:val="uk-UA"/>
          </w:rPr>
          <w:t>=</w:t>
        </w:r>
        <w:r w:rsidRPr="002D2BDF">
          <w:rPr>
            <w:rStyle w:val="a8"/>
            <w:rFonts w:ascii="Times New Roman" w:hAnsi="Times New Roman" w:cs="Times New Roman"/>
          </w:rPr>
          <w:t>VyEo</w:t>
        </w:r>
        <w:r w:rsidRPr="002D2BDF">
          <w:rPr>
            <w:rStyle w:val="a8"/>
            <w:rFonts w:ascii="Times New Roman" w:hAnsi="Times New Roman" w:cs="Times New Roman"/>
            <w:lang w:val="uk-UA"/>
          </w:rPr>
          <w:t>6</w:t>
        </w:r>
        <w:r w:rsidRPr="002D2BDF">
          <w:rPr>
            <w:rStyle w:val="a8"/>
            <w:rFonts w:ascii="Times New Roman" w:hAnsi="Times New Roman" w:cs="Times New Roman"/>
          </w:rPr>
          <w:t>ywpTpI</w:t>
        </w:r>
      </w:hyperlink>
    </w:p>
  </w:footnote>
  <w:footnote w:id="19">
    <w:p w14:paraId="6A1501FE" w14:textId="10ECF298" w:rsidR="00CA3A5C" w:rsidRPr="002D2BDF" w:rsidRDefault="00CA3A5C" w:rsidP="00D70358">
      <w:pPr>
        <w:pStyle w:val="a5"/>
        <w:rPr>
          <w:rFonts w:ascii="Times New Roman" w:hAnsi="Times New Roman" w:cs="Times New Roman"/>
          <w:lang w:val="uk-UA"/>
        </w:rPr>
      </w:pPr>
      <w:r w:rsidRPr="002D2BDF">
        <w:rPr>
          <w:rStyle w:val="a7"/>
          <w:rFonts w:ascii="Times New Roman" w:hAnsi="Times New Roman" w:cs="Times New Roman"/>
        </w:rPr>
        <w:footnoteRef/>
      </w:r>
      <w:hyperlink r:id="rId17" w:history="1">
        <w:r w:rsidRPr="002D2BDF">
          <w:rPr>
            <w:rStyle w:val="a8"/>
            <w:rFonts w:ascii="Times New Roman" w:hAnsi="Times New Roman" w:cs="Times New Roman"/>
          </w:rPr>
          <w:t>https</w:t>
        </w:r>
        <w:r w:rsidRPr="002D2BDF">
          <w:rPr>
            <w:rStyle w:val="a8"/>
            <w:rFonts w:ascii="Times New Roman" w:hAnsi="Times New Roman" w:cs="Times New Roman"/>
            <w:lang w:val="uk-UA"/>
          </w:rPr>
          <w:t>://</w:t>
        </w:r>
        <w:r w:rsidRPr="002D2BDF">
          <w:rPr>
            <w:rStyle w:val="a8"/>
            <w:rFonts w:ascii="Times New Roman" w:hAnsi="Times New Roman" w:cs="Times New Roman"/>
          </w:rPr>
          <w:t>www</w:t>
        </w:r>
        <w:r w:rsidRPr="002D2BDF">
          <w:rPr>
            <w:rStyle w:val="a8"/>
            <w:rFonts w:ascii="Times New Roman" w:hAnsi="Times New Roman" w:cs="Times New Roman"/>
            <w:lang w:val="uk-UA"/>
          </w:rPr>
          <w:t>.</w:t>
        </w:r>
        <w:r w:rsidRPr="002D2BDF">
          <w:rPr>
            <w:rStyle w:val="a8"/>
            <w:rFonts w:ascii="Times New Roman" w:hAnsi="Times New Roman" w:cs="Times New Roman"/>
          </w:rPr>
          <w:t>youtube</w:t>
        </w:r>
        <w:r w:rsidRPr="002D2BDF">
          <w:rPr>
            <w:rStyle w:val="a8"/>
            <w:rFonts w:ascii="Times New Roman" w:hAnsi="Times New Roman" w:cs="Times New Roman"/>
            <w:lang w:val="uk-UA"/>
          </w:rPr>
          <w:t>.</w:t>
        </w:r>
        <w:r w:rsidRPr="002D2BDF">
          <w:rPr>
            <w:rStyle w:val="a8"/>
            <w:rFonts w:ascii="Times New Roman" w:hAnsi="Times New Roman" w:cs="Times New Roman"/>
          </w:rPr>
          <w:t>com</w:t>
        </w:r>
        <w:r w:rsidRPr="002D2BDF">
          <w:rPr>
            <w:rStyle w:val="a8"/>
            <w:rFonts w:ascii="Times New Roman" w:hAnsi="Times New Roman" w:cs="Times New Roman"/>
            <w:lang w:val="uk-UA"/>
          </w:rPr>
          <w:t>/</w:t>
        </w:r>
        <w:r w:rsidRPr="002D2BDF">
          <w:rPr>
            <w:rStyle w:val="a8"/>
            <w:rFonts w:ascii="Times New Roman" w:hAnsi="Times New Roman" w:cs="Times New Roman"/>
          </w:rPr>
          <w:t>watch</w:t>
        </w:r>
        <w:r w:rsidRPr="002D2BDF">
          <w:rPr>
            <w:rStyle w:val="a8"/>
            <w:rFonts w:ascii="Times New Roman" w:hAnsi="Times New Roman" w:cs="Times New Roman"/>
            <w:lang w:val="uk-UA"/>
          </w:rPr>
          <w:t>?</w:t>
        </w:r>
        <w:r w:rsidRPr="002D2BDF">
          <w:rPr>
            <w:rStyle w:val="a8"/>
            <w:rFonts w:ascii="Times New Roman" w:hAnsi="Times New Roman" w:cs="Times New Roman"/>
          </w:rPr>
          <w:t>v</w:t>
        </w:r>
        <w:r w:rsidRPr="002D2BDF">
          <w:rPr>
            <w:rStyle w:val="a8"/>
            <w:rFonts w:ascii="Times New Roman" w:hAnsi="Times New Roman" w:cs="Times New Roman"/>
            <w:lang w:val="uk-UA"/>
          </w:rPr>
          <w:t>=</w:t>
        </w:r>
        <w:r w:rsidRPr="002D2BDF">
          <w:rPr>
            <w:rStyle w:val="a8"/>
            <w:rFonts w:ascii="Times New Roman" w:hAnsi="Times New Roman" w:cs="Times New Roman"/>
          </w:rPr>
          <w:t>f</w:t>
        </w:r>
        <w:r w:rsidRPr="002D2BDF">
          <w:rPr>
            <w:rStyle w:val="a8"/>
            <w:rFonts w:ascii="Times New Roman" w:hAnsi="Times New Roman" w:cs="Times New Roman"/>
            <w:lang w:val="uk-UA"/>
          </w:rPr>
          <w:t>_</w:t>
        </w:r>
        <w:r w:rsidRPr="002D2BDF">
          <w:rPr>
            <w:rStyle w:val="a8"/>
            <w:rFonts w:ascii="Times New Roman" w:hAnsi="Times New Roman" w:cs="Times New Roman"/>
          </w:rPr>
          <w:t>FewYvm</w:t>
        </w:r>
        <w:r w:rsidRPr="002D2BDF">
          <w:rPr>
            <w:rStyle w:val="a8"/>
            <w:rFonts w:ascii="Times New Roman" w:hAnsi="Times New Roman" w:cs="Times New Roman"/>
            <w:lang w:val="uk-UA"/>
          </w:rPr>
          <w:t>7</w:t>
        </w:r>
        <w:r w:rsidRPr="002D2BDF">
          <w:rPr>
            <w:rStyle w:val="a8"/>
            <w:rFonts w:ascii="Times New Roman" w:hAnsi="Times New Roman" w:cs="Times New Roman"/>
          </w:rPr>
          <w:t>tY</w:t>
        </w:r>
      </w:hyperlink>
    </w:p>
  </w:footnote>
  <w:footnote w:id="20">
    <w:p w14:paraId="42FA4B89" w14:textId="02AF88C5" w:rsidR="00CA3A5C" w:rsidRPr="002D2BDF" w:rsidRDefault="00CA3A5C" w:rsidP="00D70358">
      <w:pPr>
        <w:pStyle w:val="a5"/>
        <w:rPr>
          <w:rFonts w:ascii="Times New Roman" w:hAnsi="Times New Roman" w:cs="Times New Roman"/>
          <w:lang w:val="uk-UA"/>
        </w:rPr>
      </w:pPr>
      <w:r w:rsidRPr="002D2BDF">
        <w:rPr>
          <w:rStyle w:val="a7"/>
          <w:rFonts w:ascii="Times New Roman" w:hAnsi="Times New Roman" w:cs="Times New Roman"/>
        </w:rPr>
        <w:footnoteRef/>
      </w:r>
      <w:r w:rsidRPr="00A1418B">
        <w:rPr>
          <w:rStyle w:val="a8"/>
          <w:rFonts w:ascii="Times New Roman" w:hAnsi="Times New Roman" w:cs="Times New Roman"/>
        </w:rPr>
        <w:t>https</w:t>
      </w:r>
      <w:r w:rsidRPr="00A1418B">
        <w:rPr>
          <w:rStyle w:val="a8"/>
          <w:rFonts w:ascii="Times New Roman" w:hAnsi="Times New Roman" w:cs="Times New Roman"/>
          <w:lang w:val="uk-UA"/>
        </w:rPr>
        <w:t>://</w:t>
      </w:r>
      <w:r w:rsidRPr="00261973">
        <w:rPr>
          <w:rStyle w:val="a8"/>
          <w:rFonts w:ascii="Times New Roman" w:hAnsi="Times New Roman" w:cs="Times New Roman"/>
        </w:rPr>
        <w:t>www</w:t>
      </w:r>
      <w:r w:rsidRPr="0062372A">
        <w:rPr>
          <w:rStyle w:val="a8"/>
          <w:rFonts w:ascii="Times New Roman" w:hAnsi="Times New Roman" w:cs="Times New Roman"/>
          <w:lang w:val="uk-UA"/>
        </w:rPr>
        <w:t>.</w:t>
      </w:r>
      <w:r w:rsidRPr="0062372A">
        <w:rPr>
          <w:rStyle w:val="a8"/>
          <w:rFonts w:ascii="Times New Roman" w:hAnsi="Times New Roman" w:cs="Times New Roman"/>
        </w:rPr>
        <w:t>youtube</w:t>
      </w:r>
      <w:r w:rsidRPr="0062372A">
        <w:rPr>
          <w:rStyle w:val="a8"/>
          <w:rFonts w:ascii="Times New Roman" w:hAnsi="Times New Roman" w:cs="Times New Roman"/>
          <w:lang w:val="uk-UA"/>
        </w:rPr>
        <w:t>.</w:t>
      </w:r>
      <w:r w:rsidRPr="0062372A">
        <w:rPr>
          <w:rStyle w:val="a8"/>
          <w:rFonts w:ascii="Times New Roman" w:hAnsi="Times New Roman" w:cs="Times New Roman"/>
        </w:rPr>
        <w:t>com</w:t>
      </w:r>
      <w:r w:rsidRPr="0062372A">
        <w:rPr>
          <w:rStyle w:val="a8"/>
          <w:rFonts w:ascii="Times New Roman" w:hAnsi="Times New Roman" w:cs="Times New Roman"/>
          <w:lang w:val="uk-UA"/>
        </w:rPr>
        <w:t>/</w:t>
      </w:r>
      <w:r w:rsidRPr="00CD04F2">
        <w:rPr>
          <w:rStyle w:val="a8"/>
          <w:rFonts w:ascii="Times New Roman" w:hAnsi="Times New Roman" w:cs="Times New Roman"/>
        </w:rPr>
        <w:t>watch</w:t>
      </w:r>
      <w:r w:rsidRPr="00CD04F2">
        <w:rPr>
          <w:rStyle w:val="a8"/>
          <w:rFonts w:ascii="Times New Roman" w:hAnsi="Times New Roman" w:cs="Times New Roman"/>
          <w:lang w:val="uk-UA"/>
        </w:rPr>
        <w:t>?</w:t>
      </w:r>
      <w:r w:rsidRPr="00CD04F2">
        <w:rPr>
          <w:rStyle w:val="a8"/>
          <w:rFonts w:ascii="Times New Roman" w:hAnsi="Times New Roman" w:cs="Times New Roman"/>
        </w:rPr>
        <w:t>v</w:t>
      </w:r>
      <w:r w:rsidRPr="00CD04F2">
        <w:rPr>
          <w:rStyle w:val="a8"/>
          <w:rFonts w:ascii="Times New Roman" w:hAnsi="Times New Roman" w:cs="Times New Roman"/>
          <w:lang w:val="uk-UA"/>
        </w:rPr>
        <w:t>=</w:t>
      </w:r>
      <w:r w:rsidRPr="00CD04F2">
        <w:rPr>
          <w:rStyle w:val="a8"/>
          <w:rFonts w:ascii="Times New Roman" w:hAnsi="Times New Roman" w:cs="Times New Roman"/>
        </w:rPr>
        <w:t>GypjkxWZIoI</w:t>
      </w:r>
    </w:p>
  </w:footnote>
  <w:footnote w:id="21">
    <w:p w14:paraId="17308D94" w14:textId="694E7215" w:rsidR="00CA3A5C" w:rsidRPr="002D2BDF" w:rsidRDefault="00CA3A5C" w:rsidP="00D70358">
      <w:pPr>
        <w:pStyle w:val="a5"/>
        <w:rPr>
          <w:rFonts w:ascii="Times New Roman" w:hAnsi="Times New Roman" w:cs="Times New Roman"/>
          <w:lang w:val="uk-UA"/>
        </w:rPr>
      </w:pPr>
      <w:r w:rsidRPr="002D2BDF">
        <w:rPr>
          <w:rStyle w:val="a7"/>
          <w:rFonts w:ascii="Times New Roman" w:hAnsi="Times New Roman" w:cs="Times New Roman"/>
        </w:rPr>
        <w:footnoteRef/>
      </w:r>
      <w:hyperlink r:id="rId18" w:history="1">
        <w:r w:rsidRPr="002D2BDF">
          <w:rPr>
            <w:rStyle w:val="a8"/>
            <w:rFonts w:ascii="Times New Roman" w:hAnsi="Times New Roman" w:cs="Times New Roman"/>
          </w:rPr>
          <w:t>https</w:t>
        </w:r>
        <w:r w:rsidRPr="002D2BDF">
          <w:rPr>
            <w:rStyle w:val="a8"/>
            <w:rFonts w:ascii="Times New Roman" w:hAnsi="Times New Roman" w:cs="Times New Roman"/>
            <w:lang w:val="uk-UA"/>
          </w:rPr>
          <w:t>://</w:t>
        </w:r>
        <w:r w:rsidRPr="002D2BDF">
          <w:rPr>
            <w:rStyle w:val="a8"/>
            <w:rFonts w:ascii="Times New Roman" w:hAnsi="Times New Roman" w:cs="Times New Roman"/>
          </w:rPr>
          <w:t>www</w:t>
        </w:r>
        <w:r w:rsidRPr="002D2BDF">
          <w:rPr>
            <w:rStyle w:val="a8"/>
            <w:rFonts w:ascii="Times New Roman" w:hAnsi="Times New Roman" w:cs="Times New Roman"/>
            <w:lang w:val="uk-UA"/>
          </w:rPr>
          <w:t>.</w:t>
        </w:r>
        <w:r w:rsidRPr="002D2BDF">
          <w:rPr>
            <w:rStyle w:val="a8"/>
            <w:rFonts w:ascii="Times New Roman" w:hAnsi="Times New Roman" w:cs="Times New Roman"/>
          </w:rPr>
          <w:t>facebook</w:t>
        </w:r>
        <w:r w:rsidRPr="002D2BDF">
          <w:rPr>
            <w:rStyle w:val="a8"/>
            <w:rFonts w:ascii="Times New Roman" w:hAnsi="Times New Roman" w:cs="Times New Roman"/>
            <w:lang w:val="uk-UA"/>
          </w:rPr>
          <w:t>.</w:t>
        </w:r>
        <w:r w:rsidRPr="002D2BDF">
          <w:rPr>
            <w:rStyle w:val="a8"/>
            <w:rFonts w:ascii="Times New Roman" w:hAnsi="Times New Roman" w:cs="Times New Roman"/>
          </w:rPr>
          <w:t>com</w:t>
        </w:r>
        <w:r w:rsidRPr="002D2BDF">
          <w:rPr>
            <w:rStyle w:val="a8"/>
            <w:rFonts w:ascii="Times New Roman" w:hAnsi="Times New Roman" w:cs="Times New Roman"/>
            <w:lang w:val="uk-UA"/>
          </w:rPr>
          <w:t>/</w:t>
        </w:r>
        <w:r w:rsidRPr="002D2BDF">
          <w:rPr>
            <w:rStyle w:val="a8"/>
            <w:rFonts w:ascii="Times New Roman" w:hAnsi="Times New Roman" w:cs="Times New Roman"/>
          </w:rPr>
          <w:t>deltaswisseu</w:t>
        </w:r>
        <w:r w:rsidRPr="002D2BDF">
          <w:rPr>
            <w:rStyle w:val="a8"/>
            <w:rFonts w:ascii="Times New Roman" w:hAnsi="Times New Roman" w:cs="Times New Roman"/>
            <w:lang w:val="uk-UA"/>
          </w:rPr>
          <w:t>/</w:t>
        </w:r>
        <w:r w:rsidRPr="002D2BDF">
          <w:rPr>
            <w:rStyle w:val="a8"/>
            <w:rFonts w:ascii="Times New Roman" w:hAnsi="Times New Roman" w:cs="Times New Roman"/>
          </w:rPr>
          <w:t>videos</w:t>
        </w:r>
        <w:r w:rsidRPr="002D2BDF">
          <w:rPr>
            <w:rStyle w:val="a8"/>
            <w:rFonts w:ascii="Times New Roman" w:hAnsi="Times New Roman" w:cs="Times New Roman"/>
            <w:lang w:val="uk-UA"/>
          </w:rPr>
          <w:t>/582272433772180/</w:t>
        </w:r>
      </w:hyperlink>
    </w:p>
  </w:footnote>
  <w:footnote w:id="22">
    <w:p w14:paraId="3CB43331" w14:textId="7910B52A" w:rsidR="00CA3A5C" w:rsidRPr="002D2BDF" w:rsidRDefault="00CA3A5C" w:rsidP="00D70358">
      <w:pPr>
        <w:pStyle w:val="a5"/>
        <w:rPr>
          <w:rFonts w:ascii="Times New Roman" w:hAnsi="Times New Roman" w:cs="Times New Roman"/>
          <w:lang w:val="uk-UA"/>
        </w:rPr>
      </w:pPr>
      <w:r w:rsidRPr="002D2BDF">
        <w:rPr>
          <w:rStyle w:val="a7"/>
          <w:rFonts w:ascii="Times New Roman" w:hAnsi="Times New Roman" w:cs="Times New Roman"/>
        </w:rPr>
        <w:footnoteRef/>
      </w:r>
      <w:hyperlink r:id="rId19" w:history="1">
        <w:r w:rsidRPr="002D2BDF">
          <w:rPr>
            <w:rStyle w:val="a8"/>
            <w:rFonts w:ascii="Times New Roman" w:hAnsi="Times New Roman" w:cs="Times New Roman"/>
          </w:rPr>
          <w:t>https</w:t>
        </w:r>
        <w:r w:rsidRPr="002D2BDF">
          <w:rPr>
            <w:rStyle w:val="a8"/>
            <w:rFonts w:ascii="Times New Roman" w:hAnsi="Times New Roman" w:cs="Times New Roman"/>
            <w:lang w:val="uk-UA"/>
          </w:rPr>
          <w:t>://</w:t>
        </w:r>
        <w:r w:rsidRPr="002D2BDF">
          <w:rPr>
            <w:rStyle w:val="a8"/>
            <w:rFonts w:ascii="Times New Roman" w:hAnsi="Times New Roman" w:cs="Times New Roman"/>
          </w:rPr>
          <w:t>www</w:t>
        </w:r>
        <w:r w:rsidRPr="002D2BDF">
          <w:rPr>
            <w:rStyle w:val="a8"/>
            <w:rFonts w:ascii="Times New Roman" w:hAnsi="Times New Roman" w:cs="Times New Roman"/>
            <w:lang w:val="uk-UA"/>
          </w:rPr>
          <w:t>.</w:t>
        </w:r>
        <w:r w:rsidRPr="002D2BDF">
          <w:rPr>
            <w:rStyle w:val="a8"/>
            <w:rFonts w:ascii="Times New Roman" w:hAnsi="Times New Roman" w:cs="Times New Roman"/>
          </w:rPr>
          <w:t>facebook</w:t>
        </w:r>
        <w:r w:rsidRPr="002D2BDF">
          <w:rPr>
            <w:rStyle w:val="a8"/>
            <w:rFonts w:ascii="Times New Roman" w:hAnsi="Times New Roman" w:cs="Times New Roman"/>
            <w:lang w:val="uk-UA"/>
          </w:rPr>
          <w:t>.</w:t>
        </w:r>
        <w:r w:rsidRPr="002D2BDF">
          <w:rPr>
            <w:rStyle w:val="a8"/>
            <w:rFonts w:ascii="Times New Roman" w:hAnsi="Times New Roman" w:cs="Times New Roman"/>
          </w:rPr>
          <w:t>com</w:t>
        </w:r>
        <w:r w:rsidRPr="002D2BDF">
          <w:rPr>
            <w:rStyle w:val="a8"/>
            <w:rFonts w:ascii="Times New Roman" w:hAnsi="Times New Roman" w:cs="Times New Roman"/>
            <w:lang w:val="uk-UA"/>
          </w:rPr>
          <w:t>/303387485604530/</w:t>
        </w:r>
        <w:r w:rsidRPr="002D2BDF">
          <w:rPr>
            <w:rStyle w:val="a8"/>
            <w:rFonts w:ascii="Times New Roman" w:hAnsi="Times New Roman" w:cs="Times New Roman"/>
          </w:rPr>
          <w:t>posts</w:t>
        </w:r>
        <w:r w:rsidRPr="002D2BDF">
          <w:rPr>
            <w:rStyle w:val="a8"/>
            <w:rFonts w:ascii="Times New Roman" w:hAnsi="Times New Roman" w:cs="Times New Roman"/>
            <w:lang w:val="uk-UA"/>
          </w:rPr>
          <w:t>/358494443427167</w:t>
        </w:r>
      </w:hyperlink>
    </w:p>
  </w:footnote>
  <w:footnote w:id="23">
    <w:p w14:paraId="681CC321" w14:textId="3BF6941B" w:rsidR="00CA3A5C" w:rsidRPr="002D2BDF" w:rsidRDefault="00CA3A5C" w:rsidP="00D70358">
      <w:pPr>
        <w:pStyle w:val="a5"/>
        <w:rPr>
          <w:rFonts w:ascii="Times New Roman" w:hAnsi="Times New Roman" w:cs="Times New Roman"/>
          <w:lang w:val="uk-UA"/>
        </w:rPr>
      </w:pPr>
      <w:r w:rsidRPr="002D2BDF">
        <w:rPr>
          <w:rStyle w:val="a7"/>
          <w:rFonts w:ascii="Times New Roman" w:hAnsi="Times New Roman" w:cs="Times New Roman"/>
        </w:rPr>
        <w:footnoteRef/>
      </w:r>
      <w:hyperlink r:id="rId20" w:history="1">
        <w:r w:rsidRPr="002D2BDF">
          <w:rPr>
            <w:rStyle w:val="a8"/>
            <w:rFonts w:ascii="Times New Roman" w:hAnsi="Times New Roman" w:cs="Times New Roman"/>
          </w:rPr>
          <w:t>https</w:t>
        </w:r>
        <w:r w:rsidRPr="002D2BDF">
          <w:rPr>
            <w:rStyle w:val="a8"/>
            <w:rFonts w:ascii="Times New Roman" w:hAnsi="Times New Roman" w:cs="Times New Roman"/>
            <w:lang w:val="uk-UA"/>
          </w:rPr>
          <w:t>://</w:t>
        </w:r>
        <w:r w:rsidRPr="002D2BDF">
          <w:rPr>
            <w:rStyle w:val="a8"/>
            <w:rFonts w:ascii="Times New Roman" w:hAnsi="Times New Roman" w:cs="Times New Roman"/>
          </w:rPr>
          <w:t>www</w:t>
        </w:r>
        <w:r w:rsidRPr="002D2BDF">
          <w:rPr>
            <w:rStyle w:val="a8"/>
            <w:rFonts w:ascii="Times New Roman" w:hAnsi="Times New Roman" w:cs="Times New Roman"/>
            <w:lang w:val="uk-UA"/>
          </w:rPr>
          <w:t>.</w:t>
        </w:r>
        <w:r w:rsidRPr="002D2BDF">
          <w:rPr>
            <w:rStyle w:val="a8"/>
            <w:rFonts w:ascii="Times New Roman" w:hAnsi="Times New Roman" w:cs="Times New Roman"/>
          </w:rPr>
          <w:t>instagram</w:t>
        </w:r>
        <w:r w:rsidRPr="002D2BDF">
          <w:rPr>
            <w:rStyle w:val="a8"/>
            <w:rFonts w:ascii="Times New Roman" w:hAnsi="Times New Roman" w:cs="Times New Roman"/>
            <w:lang w:val="uk-UA"/>
          </w:rPr>
          <w:t>.</w:t>
        </w:r>
        <w:r w:rsidRPr="002D2BDF">
          <w:rPr>
            <w:rStyle w:val="a8"/>
            <w:rFonts w:ascii="Times New Roman" w:hAnsi="Times New Roman" w:cs="Times New Roman"/>
          </w:rPr>
          <w:t>com</w:t>
        </w:r>
        <w:r w:rsidRPr="002D2BDF">
          <w:rPr>
            <w:rStyle w:val="a8"/>
            <w:rFonts w:ascii="Times New Roman" w:hAnsi="Times New Roman" w:cs="Times New Roman"/>
            <w:lang w:val="uk-UA"/>
          </w:rPr>
          <w:t>/</w:t>
        </w:r>
        <w:r w:rsidRPr="002D2BDF">
          <w:rPr>
            <w:rStyle w:val="a8"/>
            <w:rFonts w:ascii="Times New Roman" w:hAnsi="Times New Roman" w:cs="Times New Roman"/>
          </w:rPr>
          <w:t>p</w:t>
        </w:r>
        <w:r w:rsidRPr="002D2BDF">
          <w:rPr>
            <w:rStyle w:val="a8"/>
            <w:rFonts w:ascii="Times New Roman" w:hAnsi="Times New Roman" w:cs="Times New Roman"/>
            <w:lang w:val="uk-UA"/>
          </w:rPr>
          <w:t>/</w:t>
        </w:r>
        <w:r w:rsidRPr="002D2BDF">
          <w:rPr>
            <w:rStyle w:val="a8"/>
            <w:rFonts w:ascii="Times New Roman" w:hAnsi="Times New Roman" w:cs="Times New Roman"/>
          </w:rPr>
          <w:t>Coefs</w:t>
        </w:r>
        <w:r w:rsidRPr="002D2BDF">
          <w:rPr>
            <w:rStyle w:val="a8"/>
            <w:rFonts w:ascii="Times New Roman" w:hAnsi="Times New Roman" w:cs="Times New Roman"/>
            <w:lang w:val="uk-UA"/>
          </w:rPr>
          <w:t>8</w:t>
        </w:r>
        <w:r w:rsidRPr="002D2BDF">
          <w:rPr>
            <w:rStyle w:val="a8"/>
            <w:rFonts w:ascii="Times New Roman" w:hAnsi="Times New Roman" w:cs="Times New Roman"/>
          </w:rPr>
          <w:t>kj</w:t>
        </w:r>
        <w:r w:rsidRPr="002D2BDF">
          <w:rPr>
            <w:rStyle w:val="a8"/>
            <w:rFonts w:ascii="Times New Roman" w:hAnsi="Times New Roman" w:cs="Times New Roman"/>
            <w:lang w:val="uk-UA"/>
          </w:rPr>
          <w:t>8</w:t>
        </w:r>
        <w:r w:rsidRPr="002D2BDF">
          <w:rPr>
            <w:rStyle w:val="a8"/>
            <w:rFonts w:ascii="Times New Roman" w:hAnsi="Times New Roman" w:cs="Times New Roman"/>
          </w:rPr>
          <w:t>d</w:t>
        </w:r>
        <w:r w:rsidRPr="002D2BDF">
          <w:rPr>
            <w:rStyle w:val="a8"/>
            <w:rFonts w:ascii="Times New Roman" w:hAnsi="Times New Roman" w:cs="Times New Roman"/>
            <w:lang w:val="uk-UA"/>
          </w:rPr>
          <w:t>2/</w:t>
        </w:r>
      </w:hyperlink>
    </w:p>
  </w:footnote>
  <w:footnote w:id="24">
    <w:p w14:paraId="3276AB25" w14:textId="7DDD3A35" w:rsidR="00CA3A5C" w:rsidRPr="002D2BDF" w:rsidRDefault="00CA3A5C" w:rsidP="00D70358">
      <w:pPr>
        <w:pStyle w:val="a5"/>
        <w:rPr>
          <w:rFonts w:ascii="Times New Roman" w:hAnsi="Times New Roman" w:cs="Times New Roman"/>
          <w:lang w:val="uk-UA"/>
        </w:rPr>
      </w:pPr>
      <w:r w:rsidRPr="002D2BDF">
        <w:rPr>
          <w:rStyle w:val="a7"/>
          <w:rFonts w:ascii="Times New Roman" w:hAnsi="Times New Roman" w:cs="Times New Roman"/>
        </w:rPr>
        <w:footnoteRef/>
      </w:r>
      <w:hyperlink r:id="rId21" w:history="1">
        <w:r w:rsidRPr="002D2BDF">
          <w:rPr>
            <w:rStyle w:val="a8"/>
            <w:rFonts w:ascii="Times New Roman" w:hAnsi="Times New Roman" w:cs="Times New Roman"/>
          </w:rPr>
          <w:t>https</w:t>
        </w:r>
        <w:r w:rsidRPr="002D2BDF">
          <w:rPr>
            <w:rStyle w:val="a8"/>
            <w:rFonts w:ascii="Times New Roman" w:hAnsi="Times New Roman" w:cs="Times New Roman"/>
            <w:lang w:val="uk-UA"/>
          </w:rPr>
          <w:t>://</w:t>
        </w:r>
        <w:r w:rsidRPr="002D2BDF">
          <w:rPr>
            <w:rStyle w:val="a8"/>
            <w:rFonts w:ascii="Times New Roman" w:hAnsi="Times New Roman" w:cs="Times New Roman"/>
          </w:rPr>
          <w:t>www</w:t>
        </w:r>
        <w:r w:rsidRPr="002D2BDF">
          <w:rPr>
            <w:rStyle w:val="a8"/>
            <w:rFonts w:ascii="Times New Roman" w:hAnsi="Times New Roman" w:cs="Times New Roman"/>
            <w:lang w:val="uk-UA"/>
          </w:rPr>
          <w:t>.</w:t>
        </w:r>
        <w:r w:rsidRPr="002D2BDF">
          <w:rPr>
            <w:rStyle w:val="a8"/>
            <w:rFonts w:ascii="Times New Roman" w:hAnsi="Times New Roman" w:cs="Times New Roman"/>
          </w:rPr>
          <w:t>instagram</w:t>
        </w:r>
        <w:r w:rsidRPr="002D2BDF">
          <w:rPr>
            <w:rStyle w:val="a8"/>
            <w:rFonts w:ascii="Times New Roman" w:hAnsi="Times New Roman" w:cs="Times New Roman"/>
            <w:lang w:val="uk-UA"/>
          </w:rPr>
          <w:t>.</w:t>
        </w:r>
        <w:r w:rsidRPr="002D2BDF">
          <w:rPr>
            <w:rStyle w:val="a8"/>
            <w:rFonts w:ascii="Times New Roman" w:hAnsi="Times New Roman" w:cs="Times New Roman"/>
          </w:rPr>
          <w:t>com</w:t>
        </w:r>
        <w:r w:rsidRPr="002D2BDF">
          <w:rPr>
            <w:rStyle w:val="a8"/>
            <w:rFonts w:ascii="Times New Roman" w:hAnsi="Times New Roman" w:cs="Times New Roman"/>
            <w:lang w:val="uk-UA"/>
          </w:rPr>
          <w:t>/</w:t>
        </w:r>
        <w:r w:rsidRPr="002D2BDF">
          <w:rPr>
            <w:rStyle w:val="a8"/>
            <w:rFonts w:ascii="Times New Roman" w:hAnsi="Times New Roman" w:cs="Times New Roman"/>
          </w:rPr>
          <w:t>p</w:t>
        </w:r>
        <w:r w:rsidRPr="002D2BDF">
          <w:rPr>
            <w:rStyle w:val="a8"/>
            <w:rFonts w:ascii="Times New Roman" w:hAnsi="Times New Roman" w:cs="Times New Roman"/>
            <w:lang w:val="uk-UA"/>
          </w:rPr>
          <w:t>/</w:t>
        </w:r>
        <w:r w:rsidRPr="002D2BDF">
          <w:rPr>
            <w:rStyle w:val="a8"/>
            <w:rFonts w:ascii="Times New Roman" w:hAnsi="Times New Roman" w:cs="Times New Roman"/>
          </w:rPr>
          <w:t>C</w:t>
        </w:r>
        <w:r w:rsidRPr="002D2BDF">
          <w:rPr>
            <w:rStyle w:val="a8"/>
            <w:rFonts w:ascii="Times New Roman" w:hAnsi="Times New Roman" w:cs="Times New Roman"/>
            <w:lang w:val="uk-UA"/>
          </w:rPr>
          <w:t>3</w:t>
        </w:r>
        <w:r w:rsidRPr="002D2BDF">
          <w:rPr>
            <w:rStyle w:val="a8"/>
            <w:rFonts w:ascii="Times New Roman" w:hAnsi="Times New Roman" w:cs="Times New Roman"/>
          </w:rPr>
          <w:t>ADn</w:t>
        </w:r>
        <w:r w:rsidRPr="002D2BDF">
          <w:rPr>
            <w:rStyle w:val="a8"/>
            <w:rFonts w:ascii="Times New Roman" w:hAnsi="Times New Roman" w:cs="Times New Roman"/>
            <w:lang w:val="uk-UA"/>
          </w:rPr>
          <w:t>-</w:t>
        </w:r>
        <w:r w:rsidRPr="002D2BDF">
          <w:rPr>
            <w:rStyle w:val="a8"/>
            <w:rFonts w:ascii="Times New Roman" w:hAnsi="Times New Roman" w:cs="Times New Roman"/>
          </w:rPr>
          <w:t>GNrLz</w:t>
        </w:r>
        <w:r w:rsidRPr="002D2BDF">
          <w:rPr>
            <w:rStyle w:val="a8"/>
            <w:rFonts w:ascii="Times New Roman" w:hAnsi="Times New Roman" w:cs="Times New Roman"/>
            <w:lang w:val="uk-UA"/>
          </w:rPr>
          <w:t>/</w:t>
        </w:r>
      </w:hyperlink>
    </w:p>
  </w:footnote>
  <w:footnote w:id="25">
    <w:p w14:paraId="0D908256" w14:textId="782746B7" w:rsidR="00CA3A5C" w:rsidRPr="002D2BDF" w:rsidRDefault="00CA3A5C" w:rsidP="00D70358">
      <w:pPr>
        <w:pStyle w:val="a5"/>
        <w:rPr>
          <w:rFonts w:ascii="Times New Roman" w:hAnsi="Times New Roman" w:cs="Times New Roman"/>
          <w:lang w:val="uk-UA"/>
        </w:rPr>
      </w:pPr>
      <w:r w:rsidRPr="002D2BDF">
        <w:rPr>
          <w:rStyle w:val="a7"/>
          <w:rFonts w:ascii="Times New Roman" w:hAnsi="Times New Roman" w:cs="Times New Roman"/>
        </w:rPr>
        <w:footnoteRef/>
      </w:r>
      <w:hyperlink r:id="rId22" w:history="1">
        <w:r w:rsidRPr="002D2BDF">
          <w:rPr>
            <w:rStyle w:val="a8"/>
            <w:rFonts w:ascii="Times New Roman" w:hAnsi="Times New Roman" w:cs="Times New Roman"/>
          </w:rPr>
          <w:t>https</w:t>
        </w:r>
        <w:r w:rsidRPr="002D2BDF">
          <w:rPr>
            <w:rStyle w:val="a8"/>
            <w:rFonts w:ascii="Times New Roman" w:hAnsi="Times New Roman" w:cs="Times New Roman"/>
            <w:lang w:val="uk-UA"/>
          </w:rPr>
          <w:t>://</w:t>
        </w:r>
        <w:r w:rsidRPr="002D2BDF">
          <w:rPr>
            <w:rStyle w:val="a8"/>
            <w:rFonts w:ascii="Times New Roman" w:hAnsi="Times New Roman" w:cs="Times New Roman"/>
          </w:rPr>
          <w:t>www</w:t>
        </w:r>
        <w:r w:rsidRPr="002D2BDF">
          <w:rPr>
            <w:rStyle w:val="a8"/>
            <w:rFonts w:ascii="Times New Roman" w:hAnsi="Times New Roman" w:cs="Times New Roman"/>
            <w:lang w:val="uk-UA"/>
          </w:rPr>
          <w:t>.</w:t>
        </w:r>
        <w:r w:rsidRPr="002D2BDF">
          <w:rPr>
            <w:rStyle w:val="a8"/>
            <w:rFonts w:ascii="Times New Roman" w:hAnsi="Times New Roman" w:cs="Times New Roman"/>
          </w:rPr>
          <w:t>instagram</w:t>
        </w:r>
        <w:r w:rsidRPr="002D2BDF">
          <w:rPr>
            <w:rStyle w:val="a8"/>
            <w:rFonts w:ascii="Times New Roman" w:hAnsi="Times New Roman" w:cs="Times New Roman"/>
            <w:lang w:val="uk-UA"/>
          </w:rPr>
          <w:t>.</w:t>
        </w:r>
        <w:r w:rsidRPr="002D2BDF">
          <w:rPr>
            <w:rStyle w:val="a8"/>
            <w:rFonts w:ascii="Times New Roman" w:hAnsi="Times New Roman" w:cs="Times New Roman"/>
          </w:rPr>
          <w:t>com</w:t>
        </w:r>
        <w:r w:rsidRPr="002D2BDF">
          <w:rPr>
            <w:rStyle w:val="a8"/>
            <w:rFonts w:ascii="Times New Roman" w:hAnsi="Times New Roman" w:cs="Times New Roman"/>
            <w:lang w:val="uk-UA"/>
          </w:rPr>
          <w:t>/</w:t>
        </w:r>
        <w:r w:rsidRPr="002D2BDF">
          <w:rPr>
            <w:rStyle w:val="a8"/>
            <w:rFonts w:ascii="Times New Roman" w:hAnsi="Times New Roman" w:cs="Times New Roman"/>
          </w:rPr>
          <w:t>p</w:t>
        </w:r>
        <w:r w:rsidRPr="002D2BDF">
          <w:rPr>
            <w:rStyle w:val="a8"/>
            <w:rFonts w:ascii="Times New Roman" w:hAnsi="Times New Roman" w:cs="Times New Roman"/>
            <w:lang w:val="uk-UA"/>
          </w:rPr>
          <w:t>/</w:t>
        </w:r>
        <w:r w:rsidRPr="002D2BDF">
          <w:rPr>
            <w:rStyle w:val="a8"/>
            <w:rFonts w:ascii="Times New Roman" w:hAnsi="Times New Roman" w:cs="Times New Roman"/>
          </w:rPr>
          <w:t>CwFn</w:t>
        </w:r>
        <w:r w:rsidRPr="002D2BDF">
          <w:rPr>
            <w:rStyle w:val="a8"/>
            <w:rFonts w:ascii="Times New Roman" w:hAnsi="Times New Roman" w:cs="Times New Roman"/>
            <w:lang w:val="uk-UA"/>
          </w:rPr>
          <w:t>04</w:t>
        </w:r>
        <w:r w:rsidRPr="002D2BDF">
          <w:rPr>
            <w:rStyle w:val="a8"/>
            <w:rFonts w:ascii="Times New Roman" w:hAnsi="Times New Roman" w:cs="Times New Roman"/>
          </w:rPr>
          <w:t>atzCP</w:t>
        </w:r>
        <w:r w:rsidRPr="002D2BDF">
          <w:rPr>
            <w:rStyle w:val="a8"/>
            <w:rFonts w:ascii="Times New Roman" w:hAnsi="Times New Roman" w:cs="Times New Roman"/>
            <w:lang w:val="uk-UA"/>
          </w:rPr>
          <w:t>/</w:t>
        </w:r>
      </w:hyperlink>
      <w:r w:rsidRPr="002D2BDF">
        <w:rPr>
          <w:rFonts w:ascii="Times New Roman" w:hAnsi="Times New Roman" w:cs="Times New Roman"/>
          <w:lang w:val="uk-UA"/>
        </w:rPr>
        <w:t xml:space="preserve"> </w:t>
      </w:r>
    </w:p>
  </w:footnote>
  <w:footnote w:id="26">
    <w:p w14:paraId="7BE4D330" w14:textId="08651D1F" w:rsidR="00CA3A5C" w:rsidRPr="002D2BDF" w:rsidRDefault="00CA3A5C" w:rsidP="00D70358">
      <w:pPr>
        <w:pStyle w:val="a5"/>
        <w:rPr>
          <w:rFonts w:ascii="Times New Roman" w:hAnsi="Times New Roman" w:cs="Times New Roman"/>
          <w:lang w:val="uk-UA"/>
        </w:rPr>
      </w:pPr>
      <w:r w:rsidRPr="002D2BDF">
        <w:rPr>
          <w:rStyle w:val="a7"/>
          <w:rFonts w:ascii="Times New Roman" w:hAnsi="Times New Roman" w:cs="Times New Roman"/>
        </w:rPr>
        <w:footnoteRef/>
      </w:r>
      <w:hyperlink r:id="rId23" w:history="1">
        <w:r w:rsidRPr="002D2BDF">
          <w:rPr>
            <w:rStyle w:val="a8"/>
            <w:rFonts w:ascii="Times New Roman" w:hAnsi="Times New Roman" w:cs="Times New Roman"/>
          </w:rPr>
          <w:t>https</w:t>
        </w:r>
        <w:r w:rsidRPr="002D2BDF">
          <w:rPr>
            <w:rStyle w:val="a8"/>
            <w:rFonts w:ascii="Times New Roman" w:hAnsi="Times New Roman" w:cs="Times New Roman"/>
            <w:lang w:val="uk-UA"/>
          </w:rPr>
          <w:t>://</w:t>
        </w:r>
        <w:r w:rsidRPr="002D2BDF">
          <w:rPr>
            <w:rStyle w:val="a8"/>
            <w:rFonts w:ascii="Times New Roman" w:hAnsi="Times New Roman" w:cs="Times New Roman"/>
          </w:rPr>
          <w:t>www</w:t>
        </w:r>
        <w:r w:rsidRPr="002D2BDF">
          <w:rPr>
            <w:rStyle w:val="a8"/>
            <w:rFonts w:ascii="Times New Roman" w:hAnsi="Times New Roman" w:cs="Times New Roman"/>
            <w:lang w:val="uk-UA"/>
          </w:rPr>
          <w:t>.</w:t>
        </w:r>
        <w:r w:rsidRPr="002D2BDF">
          <w:rPr>
            <w:rStyle w:val="a8"/>
            <w:rFonts w:ascii="Times New Roman" w:hAnsi="Times New Roman" w:cs="Times New Roman"/>
          </w:rPr>
          <w:t>instagram</w:t>
        </w:r>
        <w:r w:rsidRPr="002D2BDF">
          <w:rPr>
            <w:rStyle w:val="a8"/>
            <w:rFonts w:ascii="Times New Roman" w:hAnsi="Times New Roman" w:cs="Times New Roman"/>
            <w:lang w:val="uk-UA"/>
          </w:rPr>
          <w:t>.</w:t>
        </w:r>
        <w:r w:rsidRPr="002D2BDF">
          <w:rPr>
            <w:rStyle w:val="a8"/>
            <w:rFonts w:ascii="Times New Roman" w:hAnsi="Times New Roman" w:cs="Times New Roman"/>
          </w:rPr>
          <w:t>com</w:t>
        </w:r>
        <w:r w:rsidRPr="002D2BDF">
          <w:rPr>
            <w:rStyle w:val="a8"/>
            <w:rFonts w:ascii="Times New Roman" w:hAnsi="Times New Roman" w:cs="Times New Roman"/>
            <w:lang w:val="uk-UA"/>
          </w:rPr>
          <w:t>/</w:t>
        </w:r>
        <w:r w:rsidRPr="002D2BDF">
          <w:rPr>
            <w:rStyle w:val="a8"/>
            <w:rFonts w:ascii="Times New Roman" w:hAnsi="Times New Roman" w:cs="Times New Roman"/>
          </w:rPr>
          <w:t>p</w:t>
        </w:r>
        <w:r w:rsidRPr="002D2BDF">
          <w:rPr>
            <w:rStyle w:val="a8"/>
            <w:rFonts w:ascii="Times New Roman" w:hAnsi="Times New Roman" w:cs="Times New Roman"/>
            <w:lang w:val="uk-UA"/>
          </w:rPr>
          <w:t>/</w:t>
        </w:r>
        <w:r w:rsidRPr="002D2BDF">
          <w:rPr>
            <w:rStyle w:val="a8"/>
            <w:rFonts w:ascii="Times New Roman" w:hAnsi="Times New Roman" w:cs="Times New Roman"/>
          </w:rPr>
          <w:t>C</w:t>
        </w:r>
        <w:r w:rsidRPr="002D2BDF">
          <w:rPr>
            <w:rStyle w:val="a8"/>
            <w:rFonts w:ascii="Times New Roman" w:hAnsi="Times New Roman" w:cs="Times New Roman"/>
            <w:lang w:val="uk-UA"/>
          </w:rPr>
          <w:t>0</w:t>
        </w:r>
        <w:r w:rsidRPr="002D2BDF">
          <w:rPr>
            <w:rStyle w:val="a8"/>
            <w:rFonts w:ascii="Times New Roman" w:hAnsi="Times New Roman" w:cs="Times New Roman"/>
          </w:rPr>
          <w:t>J</w:t>
        </w:r>
        <w:r w:rsidRPr="002D2BDF">
          <w:rPr>
            <w:rStyle w:val="a8"/>
            <w:rFonts w:ascii="Times New Roman" w:hAnsi="Times New Roman" w:cs="Times New Roman"/>
            <w:lang w:val="uk-UA"/>
          </w:rPr>
          <w:t>7</w:t>
        </w:r>
        <w:r w:rsidRPr="002D2BDF">
          <w:rPr>
            <w:rStyle w:val="a8"/>
            <w:rFonts w:ascii="Times New Roman" w:hAnsi="Times New Roman" w:cs="Times New Roman"/>
          </w:rPr>
          <w:t>yqdtdf</w:t>
        </w:r>
        <w:r w:rsidRPr="002D2BDF">
          <w:rPr>
            <w:rStyle w:val="a8"/>
            <w:rFonts w:ascii="Times New Roman" w:hAnsi="Times New Roman" w:cs="Times New Roman"/>
            <w:lang w:val="uk-UA"/>
          </w:rPr>
          <w:t>2/</w:t>
        </w:r>
      </w:hyperlink>
      <w:r w:rsidRPr="002D2BDF">
        <w:rPr>
          <w:rFonts w:ascii="Times New Roman" w:hAnsi="Times New Roman" w:cs="Times New Roman"/>
          <w:lang w:val="uk-UA"/>
        </w:rPr>
        <w:t xml:space="preserve"> </w:t>
      </w:r>
    </w:p>
  </w:footnote>
  <w:footnote w:id="27">
    <w:p w14:paraId="193645C2" w14:textId="63A38938" w:rsidR="00CA3A5C" w:rsidRPr="00E60067" w:rsidRDefault="00CA3A5C" w:rsidP="00D70358">
      <w:pPr>
        <w:pStyle w:val="a5"/>
        <w:rPr>
          <w:rFonts w:ascii="Times New Roman" w:hAnsi="Times New Roman" w:cs="Times New Roman"/>
          <w:lang w:val="uk-UA"/>
        </w:rPr>
      </w:pPr>
      <w:r w:rsidRPr="002D2BDF">
        <w:rPr>
          <w:rStyle w:val="a7"/>
          <w:rFonts w:ascii="Times New Roman" w:hAnsi="Times New Roman" w:cs="Times New Roman"/>
        </w:rPr>
        <w:footnoteRef/>
      </w:r>
      <w:hyperlink r:id="rId24" w:history="1">
        <w:r w:rsidRPr="002D2BDF">
          <w:rPr>
            <w:rStyle w:val="a8"/>
            <w:rFonts w:ascii="Times New Roman" w:hAnsi="Times New Roman" w:cs="Times New Roman"/>
          </w:rPr>
          <w:t>https</w:t>
        </w:r>
        <w:r w:rsidRPr="002D2BDF">
          <w:rPr>
            <w:rStyle w:val="a8"/>
            <w:rFonts w:ascii="Times New Roman" w:hAnsi="Times New Roman" w:cs="Times New Roman"/>
            <w:lang w:val="uk-UA"/>
          </w:rPr>
          <w:t>://</w:t>
        </w:r>
        <w:r w:rsidRPr="002D2BDF">
          <w:rPr>
            <w:rStyle w:val="a8"/>
            <w:rFonts w:ascii="Times New Roman" w:hAnsi="Times New Roman" w:cs="Times New Roman"/>
          </w:rPr>
          <w:t>apteka</w:t>
        </w:r>
        <w:r w:rsidRPr="002D2BDF">
          <w:rPr>
            <w:rStyle w:val="a8"/>
            <w:rFonts w:ascii="Times New Roman" w:hAnsi="Times New Roman" w:cs="Times New Roman"/>
            <w:lang w:val="uk-UA"/>
          </w:rPr>
          <w:t>911.</w:t>
        </w:r>
        <w:r w:rsidRPr="002D2BDF">
          <w:rPr>
            <w:rStyle w:val="a8"/>
            <w:rFonts w:ascii="Times New Roman" w:hAnsi="Times New Roman" w:cs="Times New Roman"/>
          </w:rPr>
          <w:t>ua</w:t>
        </w:r>
        <w:r w:rsidRPr="002D2BDF">
          <w:rPr>
            <w:rStyle w:val="a8"/>
            <w:rFonts w:ascii="Times New Roman" w:hAnsi="Times New Roman" w:cs="Times New Roman"/>
            <w:lang w:val="uk-UA"/>
          </w:rPr>
          <w:t>/</w:t>
        </w:r>
        <w:r w:rsidRPr="002D2BDF">
          <w:rPr>
            <w:rStyle w:val="a8"/>
            <w:rFonts w:ascii="Times New Roman" w:hAnsi="Times New Roman" w:cs="Times New Roman"/>
          </w:rPr>
          <w:t>ua</w:t>
        </w:r>
        <w:r w:rsidRPr="002D2BDF">
          <w:rPr>
            <w:rStyle w:val="a8"/>
            <w:rFonts w:ascii="Times New Roman" w:hAnsi="Times New Roman" w:cs="Times New Roman"/>
            <w:lang w:val="uk-UA"/>
          </w:rPr>
          <w:t>/</w:t>
        </w:r>
        <w:r w:rsidRPr="002D2BDF">
          <w:rPr>
            <w:rStyle w:val="a8"/>
            <w:rFonts w:ascii="Times New Roman" w:hAnsi="Times New Roman" w:cs="Times New Roman"/>
          </w:rPr>
          <w:t>shop</w:t>
        </w:r>
        <w:r w:rsidRPr="002D2BDF">
          <w:rPr>
            <w:rStyle w:val="a8"/>
            <w:rFonts w:ascii="Times New Roman" w:hAnsi="Times New Roman" w:cs="Times New Roman"/>
            <w:lang w:val="uk-UA"/>
          </w:rPr>
          <w:t>/</w:t>
        </w:r>
        <w:r w:rsidRPr="002D2BDF">
          <w:rPr>
            <w:rStyle w:val="a8"/>
            <w:rFonts w:ascii="Times New Roman" w:hAnsi="Times New Roman" w:cs="Times New Roman"/>
          </w:rPr>
          <w:t>brands</w:t>
        </w:r>
        <w:r w:rsidRPr="002D2BDF">
          <w:rPr>
            <w:rStyle w:val="a8"/>
            <w:rFonts w:ascii="Times New Roman" w:hAnsi="Times New Roman" w:cs="Times New Roman"/>
            <w:lang w:val="uk-UA"/>
          </w:rPr>
          <w:t>/</w:t>
        </w:r>
        <w:r w:rsidRPr="002D2BDF">
          <w:rPr>
            <w:rStyle w:val="a8"/>
            <w:rFonts w:ascii="Times New Roman" w:hAnsi="Times New Roman" w:cs="Times New Roman"/>
          </w:rPr>
          <w:t>bazuka</w:t>
        </w:r>
      </w:hyperlink>
      <w:r w:rsidRPr="00E60067">
        <w:rPr>
          <w:rFonts w:ascii="Times New Roman" w:hAnsi="Times New Roman" w:cs="Times New Roman"/>
          <w:lang w:val="uk-UA"/>
        </w:rPr>
        <w:t xml:space="preserve"> </w:t>
      </w:r>
    </w:p>
  </w:footnote>
  <w:footnote w:id="28">
    <w:p w14:paraId="5221993E" w14:textId="0AE6537E" w:rsidR="00CA3A5C" w:rsidRPr="00E60067" w:rsidRDefault="00CA3A5C" w:rsidP="00D70358">
      <w:pPr>
        <w:pStyle w:val="a5"/>
        <w:rPr>
          <w:rFonts w:ascii="Times New Roman" w:hAnsi="Times New Roman" w:cs="Times New Roman"/>
          <w:lang w:val="uk-UA"/>
        </w:rPr>
      </w:pPr>
      <w:r w:rsidRPr="00E60067">
        <w:rPr>
          <w:rStyle w:val="a7"/>
          <w:rFonts w:ascii="Times New Roman" w:hAnsi="Times New Roman" w:cs="Times New Roman"/>
        </w:rPr>
        <w:footnoteRef/>
      </w:r>
      <w:hyperlink r:id="rId25" w:history="1">
        <w:r w:rsidRPr="00E60067">
          <w:rPr>
            <w:rStyle w:val="a8"/>
            <w:rFonts w:ascii="Times New Roman" w:hAnsi="Times New Roman" w:cs="Times New Roman"/>
          </w:rPr>
          <w:t>https</w:t>
        </w:r>
        <w:r w:rsidRPr="00E60067">
          <w:rPr>
            <w:rStyle w:val="a8"/>
            <w:rFonts w:ascii="Times New Roman" w:hAnsi="Times New Roman" w:cs="Times New Roman"/>
            <w:lang w:val="uk-UA"/>
          </w:rPr>
          <w:t>://</w:t>
        </w:r>
        <w:r w:rsidRPr="00E60067">
          <w:rPr>
            <w:rStyle w:val="a8"/>
            <w:rFonts w:ascii="Times New Roman" w:hAnsi="Times New Roman" w:cs="Times New Roman"/>
          </w:rPr>
          <w:t>apteka</w:t>
        </w:r>
        <w:r w:rsidRPr="00E60067">
          <w:rPr>
            <w:rStyle w:val="a8"/>
            <w:rFonts w:ascii="Times New Roman" w:hAnsi="Times New Roman" w:cs="Times New Roman"/>
            <w:lang w:val="uk-UA"/>
          </w:rPr>
          <w:t>911.</w:t>
        </w:r>
        <w:r w:rsidRPr="00E60067">
          <w:rPr>
            <w:rStyle w:val="a8"/>
            <w:rFonts w:ascii="Times New Roman" w:hAnsi="Times New Roman" w:cs="Times New Roman"/>
          </w:rPr>
          <w:t>ua</w:t>
        </w:r>
        <w:r w:rsidRPr="00E60067">
          <w:rPr>
            <w:rStyle w:val="a8"/>
            <w:rFonts w:ascii="Times New Roman" w:hAnsi="Times New Roman" w:cs="Times New Roman"/>
            <w:lang w:val="uk-UA"/>
          </w:rPr>
          <w:t>/</w:t>
        </w:r>
        <w:r w:rsidRPr="00E60067">
          <w:rPr>
            <w:rStyle w:val="a8"/>
            <w:rFonts w:ascii="Times New Roman" w:hAnsi="Times New Roman" w:cs="Times New Roman"/>
          </w:rPr>
          <w:t>ua</w:t>
        </w:r>
        <w:r w:rsidRPr="00E60067">
          <w:rPr>
            <w:rStyle w:val="a8"/>
            <w:rFonts w:ascii="Times New Roman" w:hAnsi="Times New Roman" w:cs="Times New Roman"/>
            <w:lang w:val="uk-UA"/>
          </w:rPr>
          <w:t>/</w:t>
        </w:r>
        <w:r w:rsidRPr="00E60067">
          <w:rPr>
            <w:rStyle w:val="a8"/>
            <w:rFonts w:ascii="Times New Roman" w:hAnsi="Times New Roman" w:cs="Times New Roman"/>
          </w:rPr>
          <w:t>shop</w:t>
        </w:r>
        <w:r w:rsidRPr="00E60067">
          <w:rPr>
            <w:rStyle w:val="a8"/>
            <w:rFonts w:ascii="Times New Roman" w:hAnsi="Times New Roman" w:cs="Times New Roman"/>
            <w:lang w:val="uk-UA"/>
          </w:rPr>
          <w:t>/</w:t>
        </w:r>
        <w:r w:rsidRPr="00E60067">
          <w:rPr>
            <w:rStyle w:val="a8"/>
            <w:rFonts w:ascii="Times New Roman" w:hAnsi="Times New Roman" w:cs="Times New Roman"/>
          </w:rPr>
          <w:t>brands</w:t>
        </w:r>
        <w:r w:rsidRPr="00E60067">
          <w:rPr>
            <w:rStyle w:val="a8"/>
            <w:rFonts w:ascii="Times New Roman" w:hAnsi="Times New Roman" w:cs="Times New Roman"/>
            <w:lang w:val="uk-UA"/>
          </w:rPr>
          <w:t>/</w:t>
        </w:r>
        <w:r w:rsidRPr="00E60067">
          <w:rPr>
            <w:rStyle w:val="a8"/>
            <w:rFonts w:ascii="Times New Roman" w:hAnsi="Times New Roman" w:cs="Times New Roman"/>
          </w:rPr>
          <w:t>bazuka</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62681187"/>
      <w:docPartObj>
        <w:docPartGallery w:val="Page Numbers (Top of Page)"/>
        <w:docPartUnique/>
      </w:docPartObj>
    </w:sdtPr>
    <w:sdtEndPr>
      <w:rPr>
        <w:rFonts w:ascii="Times New Roman" w:hAnsi="Times New Roman" w:cs="Times New Roman"/>
      </w:rPr>
    </w:sdtEndPr>
    <w:sdtContent>
      <w:p w14:paraId="6595E429" w14:textId="0758A6A0" w:rsidR="00CA3A5C" w:rsidRPr="0044473F" w:rsidRDefault="00CA3A5C">
        <w:pPr>
          <w:pStyle w:val="af1"/>
          <w:jc w:val="center"/>
          <w:rPr>
            <w:rFonts w:ascii="Times New Roman" w:hAnsi="Times New Roman" w:cs="Times New Roman"/>
          </w:rPr>
        </w:pPr>
        <w:r w:rsidRPr="0044473F">
          <w:rPr>
            <w:rFonts w:ascii="Times New Roman" w:hAnsi="Times New Roman" w:cs="Times New Roman"/>
          </w:rPr>
          <w:fldChar w:fldCharType="begin"/>
        </w:r>
        <w:r w:rsidRPr="0044473F">
          <w:rPr>
            <w:rFonts w:ascii="Times New Roman" w:hAnsi="Times New Roman" w:cs="Times New Roman"/>
          </w:rPr>
          <w:instrText>PAGE   \* MERGEFORMAT</w:instrText>
        </w:r>
        <w:r w:rsidRPr="0044473F">
          <w:rPr>
            <w:rFonts w:ascii="Times New Roman" w:hAnsi="Times New Roman" w:cs="Times New Roman"/>
          </w:rPr>
          <w:fldChar w:fldCharType="separate"/>
        </w:r>
        <w:r w:rsidRPr="005826AD">
          <w:rPr>
            <w:rFonts w:ascii="Times New Roman" w:hAnsi="Times New Roman" w:cs="Times New Roman"/>
            <w:noProof/>
            <w:lang w:val="uk-UA"/>
          </w:rPr>
          <w:t>6</w:t>
        </w:r>
        <w:r w:rsidRPr="0044473F">
          <w:rPr>
            <w:rFonts w:ascii="Times New Roman" w:hAnsi="Times New Roman" w:cs="Times New Roman"/>
          </w:rPr>
          <w:fldChar w:fldCharType="end"/>
        </w:r>
      </w:p>
    </w:sdtContent>
  </w:sdt>
  <w:p w14:paraId="425EEEAF" w14:textId="77777777" w:rsidR="00CA3A5C" w:rsidRDefault="00CA3A5C">
    <w:pPr>
      <w:pStyle w:val="af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8B6038" w14:textId="2E198879" w:rsidR="00CA3A5C" w:rsidRPr="00ED0B0D" w:rsidRDefault="00CA3A5C" w:rsidP="00ED0B0D">
    <w:pPr>
      <w:pStyle w:val="af1"/>
      <w:jc w:val="right"/>
      <w:rPr>
        <w:rFonts w:ascii="Times New Roman" w:hAnsi="Times New Roman" w:cs="Times New Roman"/>
        <w:i/>
        <w:lang w:val="uk-U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4097E"/>
    <w:multiLevelType w:val="multilevel"/>
    <w:tmpl w:val="A2DAEF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CA0123"/>
    <w:multiLevelType w:val="hybridMultilevel"/>
    <w:tmpl w:val="3042A388"/>
    <w:lvl w:ilvl="0" w:tplc="1FBE47DE">
      <w:start w:val="1"/>
      <w:numFmt w:val="decimal"/>
      <w:lvlText w:val="%1."/>
      <w:lvlJc w:val="left"/>
      <w:pPr>
        <w:tabs>
          <w:tab w:val="num" w:pos="3960"/>
        </w:tabs>
        <w:ind w:left="3960" w:hanging="360"/>
      </w:pPr>
      <w:rPr>
        <w:rFonts w:cs="Times New Roman" w:hint="default"/>
        <w:b w:val="0"/>
        <w:bCs/>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875350"/>
    <w:multiLevelType w:val="multilevel"/>
    <w:tmpl w:val="0C209BD6"/>
    <w:lvl w:ilvl="0">
      <w:start w:val="4"/>
      <w:numFmt w:val="decimal"/>
      <w:lvlText w:val="%1."/>
      <w:lvlJc w:val="left"/>
      <w:pPr>
        <w:ind w:left="360" w:hanging="360"/>
      </w:pPr>
      <w:rPr>
        <w:rFonts w:hint="default"/>
        <w:b/>
        <w:i w:val="0"/>
      </w:rPr>
    </w:lvl>
    <w:lvl w:ilvl="1">
      <w:start w:val="1"/>
      <w:numFmt w:val="decimal"/>
      <w:lvlText w:val="%1.%2."/>
      <w:lvlJc w:val="left"/>
      <w:pPr>
        <w:ind w:left="644" w:hanging="360"/>
      </w:pPr>
      <w:rPr>
        <w:rFonts w:hint="default"/>
        <w:b/>
        <w:i w:val="0"/>
      </w:rPr>
    </w:lvl>
    <w:lvl w:ilvl="2">
      <w:start w:val="1"/>
      <w:numFmt w:val="decimal"/>
      <w:lvlText w:val="%1.%2.%3."/>
      <w:lvlJc w:val="left"/>
      <w:pPr>
        <w:ind w:left="1004" w:hanging="720"/>
      </w:pPr>
      <w:rPr>
        <w:rFonts w:hint="default"/>
        <w:b/>
        <w:i/>
      </w:rPr>
    </w:lvl>
    <w:lvl w:ilvl="3">
      <w:start w:val="1"/>
      <w:numFmt w:val="decimal"/>
      <w:lvlText w:val="%1.%2.%3.%4."/>
      <w:lvlJc w:val="left"/>
      <w:pPr>
        <w:ind w:left="1146" w:hanging="720"/>
      </w:pPr>
      <w:rPr>
        <w:rFonts w:hint="default"/>
        <w:b/>
        <w:i/>
      </w:rPr>
    </w:lvl>
    <w:lvl w:ilvl="4">
      <w:start w:val="1"/>
      <w:numFmt w:val="decimal"/>
      <w:lvlText w:val="%1.%2.%3.%4.%5."/>
      <w:lvlJc w:val="left"/>
      <w:pPr>
        <w:ind w:left="1648" w:hanging="1080"/>
      </w:pPr>
      <w:rPr>
        <w:rFonts w:hint="default"/>
        <w:b/>
        <w:i/>
      </w:rPr>
    </w:lvl>
    <w:lvl w:ilvl="5">
      <w:start w:val="1"/>
      <w:numFmt w:val="decimal"/>
      <w:lvlText w:val="%1.%2.%3.%4.%5.%6."/>
      <w:lvlJc w:val="left"/>
      <w:pPr>
        <w:ind w:left="1790" w:hanging="1080"/>
      </w:pPr>
      <w:rPr>
        <w:rFonts w:hint="default"/>
        <w:b/>
        <w:i/>
      </w:rPr>
    </w:lvl>
    <w:lvl w:ilvl="6">
      <w:start w:val="1"/>
      <w:numFmt w:val="decimal"/>
      <w:lvlText w:val="%1.%2.%3.%4.%5.%6.%7."/>
      <w:lvlJc w:val="left"/>
      <w:pPr>
        <w:ind w:left="2292" w:hanging="1440"/>
      </w:pPr>
      <w:rPr>
        <w:rFonts w:hint="default"/>
        <w:b/>
        <w:i/>
      </w:rPr>
    </w:lvl>
    <w:lvl w:ilvl="7">
      <w:start w:val="1"/>
      <w:numFmt w:val="decimal"/>
      <w:lvlText w:val="%1.%2.%3.%4.%5.%6.%7.%8."/>
      <w:lvlJc w:val="left"/>
      <w:pPr>
        <w:ind w:left="2434" w:hanging="1440"/>
      </w:pPr>
      <w:rPr>
        <w:rFonts w:hint="default"/>
        <w:b/>
        <w:i/>
      </w:rPr>
    </w:lvl>
    <w:lvl w:ilvl="8">
      <w:start w:val="1"/>
      <w:numFmt w:val="decimal"/>
      <w:lvlText w:val="%1.%2.%3.%4.%5.%6.%7.%8.%9."/>
      <w:lvlJc w:val="left"/>
      <w:pPr>
        <w:ind w:left="2936" w:hanging="1800"/>
      </w:pPr>
      <w:rPr>
        <w:rFonts w:hint="default"/>
        <w:b/>
        <w:i/>
      </w:rPr>
    </w:lvl>
  </w:abstractNum>
  <w:abstractNum w:abstractNumId="3" w15:restartNumberingAfterBreak="0">
    <w:nsid w:val="1362415C"/>
    <w:multiLevelType w:val="multilevel"/>
    <w:tmpl w:val="5FB4DC9A"/>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4" w15:restartNumberingAfterBreak="0">
    <w:nsid w:val="14BB0D44"/>
    <w:multiLevelType w:val="multilevel"/>
    <w:tmpl w:val="1BEA4E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558081D"/>
    <w:multiLevelType w:val="multilevel"/>
    <w:tmpl w:val="20F4B5EA"/>
    <w:lvl w:ilvl="0">
      <w:start w:val="4"/>
      <w:numFmt w:val="decimal"/>
      <w:lvlText w:val="%1."/>
      <w:lvlJc w:val="left"/>
      <w:pPr>
        <w:ind w:left="360" w:hanging="360"/>
      </w:pPr>
      <w:rPr>
        <w:rFonts w:hint="default"/>
        <w:b/>
        <w:i w:val="0"/>
      </w:rPr>
    </w:lvl>
    <w:lvl w:ilvl="1">
      <w:start w:val="2"/>
      <w:numFmt w:val="decimal"/>
      <w:lvlText w:val="%1.%2."/>
      <w:lvlJc w:val="left"/>
      <w:pPr>
        <w:ind w:left="360" w:hanging="360"/>
      </w:pPr>
      <w:rPr>
        <w:rFonts w:hint="default"/>
        <w:b/>
        <w:i/>
      </w:rPr>
    </w:lvl>
    <w:lvl w:ilvl="2">
      <w:start w:val="1"/>
      <w:numFmt w:val="decimal"/>
      <w:lvlText w:val="%1.%2.%3."/>
      <w:lvlJc w:val="left"/>
      <w:pPr>
        <w:ind w:left="720" w:hanging="720"/>
      </w:pPr>
      <w:rPr>
        <w:rFonts w:hint="default"/>
        <w:b/>
        <w:i/>
      </w:rPr>
    </w:lvl>
    <w:lvl w:ilvl="3">
      <w:start w:val="1"/>
      <w:numFmt w:val="decimal"/>
      <w:lvlText w:val="%4."/>
      <w:lvlJc w:val="left"/>
      <w:pPr>
        <w:ind w:left="720" w:hanging="720"/>
      </w:pPr>
      <w:rPr>
        <w:rFonts w:ascii="Times New Roman" w:eastAsiaTheme="minorHAnsi" w:hAnsi="Times New Roman" w:cstheme="minorBidi"/>
        <w:b w:val="0"/>
        <w:i w:val="0"/>
      </w:rPr>
    </w:lvl>
    <w:lvl w:ilvl="4">
      <w:start w:val="1"/>
      <w:numFmt w:val="decimal"/>
      <w:lvlText w:val="%1.%2.%3.%4.%5."/>
      <w:lvlJc w:val="left"/>
      <w:pPr>
        <w:ind w:left="1080" w:hanging="1080"/>
      </w:pPr>
      <w:rPr>
        <w:rFonts w:hint="default"/>
        <w:b/>
        <w:i/>
      </w:rPr>
    </w:lvl>
    <w:lvl w:ilvl="5">
      <w:start w:val="1"/>
      <w:numFmt w:val="decimal"/>
      <w:lvlText w:val="%1.%2.%3.%4.%5.%6."/>
      <w:lvlJc w:val="left"/>
      <w:pPr>
        <w:ind w:left="1080" w:hanging="1080"/>
      </w:pPr>
      <w:rPr>
        <w:rFonts w:hint="default"/>
        <w:b/>
        <w:i/>
      </w:rPr>
    </w:lvl>
    <w:lvl w:ilvl="6">
      <w:start w:val="1"/>
      <w:numFmt w:val="decimal"/>
      <w:lvlText w:val="%1.%2.%3.%4.%5.%6.%7."/>
      <w:lvlJc w:val="left"/>
      <w:pPr>
        <w:ind w:left="1440" w:hanging="1440"/>
      </w:pPr>
      <w:rPr>
        <w:rFonts w:hint="default"/>
        <w:b/>
        <w:i/>
      </w:rPr>
    </w:lvl>
    <w:lvl w:ilvl="7">
      <w:start w:val="1"/>
      <w:numFmt w:val="decimal"/>
      <w:lvlText w:val="%1.%2.%3.%4.%5.%6.%7.%8."/>
      <w:lvlJc w:val="left"/>
      <w:pPr>
        <w:ind w:left="1440" w:hanging="1440"/>
      </w:pPr>
      <w:rPr>
        <w:rFonts w:hint="default"/>
        <w:b/>
        <w:i/>
      </w:rPr>
    </w:lvl>
    <w:lvl w:ilvl="8">
      <w:start w:val="1"/>
      <w:numFmt w:val="decimal"/>
      <w:lvlText w:val="%1.%2.%3.%4.%5.%6.%7.%8.%9."/>
      <w:lvlJc w:val="left"/>
      <w:pPr>
        <w:ind w:left="1800" w:hanging="1800"/>
      </w:pPr>
      <w:rPr>
        <w:rFonts w:hint="default"/>
        <w:b/>
        <w:i/>
      </w:rPr>
    </w:lvl>
  </w:abstractNum>
  <w:abstractNum w:abstractNumId="6" w15:restartNumberingAfterBreak="0">
    <w:nsid w:val="17AB3B49"/>
    <w:multiLevelType w:val="multilevel"/>
    <w:tmpl w:val="34FAB6EA"/>
    <w:lvl w:ilvl="0">
      <w:start w:val="13"/>
      <w:numFmt w:val="bullet"/>
      <w:lvlText w:val="-"/>
      <w:lvlJc w:val="left"/>
      <w:pPr>
        <w:ind w:left="720" w:hanging="360"/>
      </w:pPr>
      <w:rPr>
        <w:rFonts w:ascii="Times New Roman" w:eastAsia="Times New Roman" w:hAnsi="Times New Roman" w:cs="Times New Roman"/>
        <w:b/>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A270776"/>
    <w:multiLevelType w:val="multilevel"/>
    <w:tmpl w:val="25CE94D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b w:val="0"/>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23BD3701"/>
    <w:multiLevelType w:val="hybridMultilevel"/>
    <w:tmpl w:val="C7BAC8E0"/>
    <w:lvl w:ilvl="0" w:tplc="35045B5E">
      <w:start w:val="1"/>
      <w:numFmt w:val="decimal"/>
      <w:lvlText w:val="(%1)"/>
      <w:lvlJc w:val="left"/>
      <w:pPr>
        <w:ind w:left="1840" w:hanging="705"/>
      </w:pPr>
      <w:rPr>
        <w:rFonts w:ascii="Times New Roman" w:hAnsi="Times New Roman" w:cs="Times New Roman" w:hint="default"/>
        <w:b w:val="0"/>
        <w:i w:val="0"/>
        <w:strike w:val="0"/>
        <w:color w:val="000000" w:themeColor="text1"/>
        <w:sz w:val="24"/>
        <w:szCs w:val="24"/>
      </w:rPr>
    </w:lvl>
    <w:lvl w:ilvl="1" w:tplc="B5A64750">
      <w:start w:val="1"/>
      <w:numFmt w:val="decimal"/>
      <w:lvlText w:val="%2."/>
      <w:lvlJc w:val="left"/>
      <w:pPr>
        <w:ind w:left="1440" w:hanging="360"/>
      </w:pPr>
      <w:rPr>
        <w:rFonts w:ascii="Times New Roman" w:eastAsia="Times New Roman" w:hAnsi="Times New Roman" w:cs="Times New Roman"/>
        <w:b w:val="0"/>
      </w:rPr>
    </w:lvl>
    <w:lvl w:ilvl="2" w:tplc="0422001B">
      <w:start w:val="1"/>
      <w:numFmt w:val="lowerRoman"/>
      <w:lvlText w:val="%3."/>
      <w:lvlJc w:val="right"/>
      <w:pPr>
        <w:ind w:left="2160" w:hanging="180"/>
      </w:pPr>
      <w:rPr>
        <w:rFonts w:cs="Times New Roman"/>
      </w:rPr>
    </w:lvl>
    <w:lvl w:ilvl="3" w:tplc="58482462">
      <w:start w:val="1"/>
      <w:numFmt w:val="decimal"/>
      <w:lvlText w:val="%4."/>
      <w:lvlJc w:val="left"/>
      <w:pPr>
        <w:ind w:left="2880" w:hanging="360"/>
      </w:pPr>
      <w:rPr>
        <w:rFonts w:cs="Times New Roman"/>
        <w:b/>
        <w:i w:val="0"/>
      </w:rPr>
    </w:lvl>
    <w:lvl w:ilvl="4" w:tplc="04220019">
      <w:start w:val="1"/>
      <w:numFmt w:val="lowerLetter"/>
      <w:lvlText w:val="%5."/>
      <w:lvlJc w:val="left"/>
      <w:pPr>
        <w:ind w:left="3600" w:hanging="360"/>
      </w:pPr>
      <w:rPr>
        <w:rFonts w:cs="Times New Roman"/>
      </w:rPr>
    </w:lvl>
    <w:lvl w:ilvl="5" w:tplc="0422001B">
      <w:start w:val="1"/>
      <w:numFmt w:val="lowerRoman"/>
      <w:lvlText w:val="%6."/>
      <w:lvlJc w:val="right"/>
      <w:pPr>
        <w:ind w:left="4320" w:hanging="180"/>
      </w:pPr>
      <w:rPr>
        <w:rFonts w:cs="Times New Roman"/>
      </w:rPr>
    </w:lvl>
    <w:lvl w:ilvl="6" w:tplc="0422000F">
      <w:start w:val="1"/>
      <w:numFmt w:val="decimal"/>
      <w:lvlText w:val="%7."/>
      <w:lvlJc w:val="left"/>
      <w:pPr>
        <w:ind w:left="5040" w:hanging="360"/>
      </w:pPr>
      <w:rPr>
        <w:rFonts w:cs="Times New Roman"/>
      </w:rPr>
    </w:lvl>
    <w:lvl w:ilvl="7" w:tplc="04220019">
      <w:start w:val="1"/>
      <w:numFmt w:val="lowerLetter"/>
      <w:lvlText w:val="%8."/>
      <w:lvlJc w:val="left"/>
      <w:pPr>
        <w:ind w:left="5760" w:hanging="360"/>
      </w:pPr>
      <w:rPr>
        <w:rFonts w:cs="Times New Roman"/>
      </w:rPr>
    </w:lvl>
    <w:lvl w:ilvl="8" w:tplc="0422001B">
      <w:start w:val="1"/>
      <w:numFmt w:val="lowerRoman"/>
      <w:lvlText w:val="%9."/>
      <w:lvlJc w:val="right"/>
      <w:pPr>
        <w:ind w:left="6480" w:hanging="180"/>
      </w:pPr>
      <w:rPr>
        <w:rFonts w:cs="Times New Roman"/>
      </w:rPr>
    </w:lvl>
  </w:abstractNum>
  <w:abstractNum w:abstractNumId="9" w15:restartNumberingAfterBreak="0">
    <w:nsid w:val="26E724CF"/>
    <w:multiLevelType w:val="multilevel"/>
    <w:tmpl w:val="93F0E19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2A5651C5"/>
    <w:multiLevelType w:val="hybridMultilevel"/>
    <w:tmpl w:val="7152D5A0"/>
    <w:lvl w:ilvl="0" w:tplc="35045B5E">
      <w:start w:val="1"/>
      <w:numFmt w:val="decimal"/>
      <w:lvlText w:val="(%1)"/>
      <w:lvlJc w:val="left"/>
      <w:pPr>
        <w:ind w:left="1287" w:hanging="360"/>
      </w:pPr>
      <w:rPr>
        <w:rFonts w:ascii="Times New Roman" w:hAnsi="Times New Roman" w:cs="Times New Roman" w:hint="default"/>
        <w:b w:val="0"/>
        <w:i w:val="0"/>
        <w:strike w:val="0"/>
        <w:color w:val="000000" w:themeColor="text1"/>
        <w:sz w:val="24"/>
        <w:szCs w:val="24"/>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1" w15:restartNumberingAfterBreak="0">
    <w:nsid w:val="2D805193"/>
    <w:multiLevelType w:val="multilevel"/>
    <w:tmpl w:val="178A4BC0"/>
    <w:lvl w:ilvl="0">
      <w:start w:val="4"/>
      <w:numFmt w:val="decimal"/>
      <w:lvlText w:val="%1."/>
      <w:lvlJc w:val="left"/>
      <w:pPr>
        <w:ind w:left="360" w:hanging="360"/>
      </w:pPr>
      <w:rPr>
        <w:rFonts w:eastAsiaTheme="minorHAnsi" w:hint="default"/>
      </w:rPr>
    </w:lvl>
    <w:lvl w:ilvl="1">
      <w:start w:val="2"/>
      <w:numFmt w:val="decimal"/>
      <w:lvlText w:val="%1.%2."/>
      <w:lvlJc w:val="left"/>
      <w:pPr>
        <w:ind w:left="222" w:hanging="360"/>
      </w:pPr>
      <w:rPr>
        <w:rFonts w:eastAsiaTheme="minorHAnsi" w:hint="default"/>
        <w:b/>
        <w:i/>
      </w:rPr>
    </w:lvl>
    <w:lvl w:ilvl="2">
      <w:start w:val="1"/>
      <w:numFmt w:val="decimal"/>
      <w:lvlText w:val="%1.%2.%3."/>
      <w:lvlJc w:val="left"/>
      <w:pPr>
        <w:ind w:left="444" w:hanging="720"/>
      </w:pPr>
      <w:rPr>
        <w:rFonts w:eastAsiaTheme="minorHAnsi" w:hint="default"/>
        <w:b/>
        <w:i/>
      </w:rPr>
    </w:lvl>
    <w:lvl w:ilvl="3">
      <w:start w:val="1"/>
      <w:numFmt w:val="decimal"/>
      <w:lvlText w:val="%4."/>
      <w:lvlJc w:val="left"/>
      <w:pPr>
        <w:ind w:left="306" w:hanging="720"/>
      </w:pPr>
      <w:rPr>
        <w:rFonts w:ascii="Times New Roman" w:eastAsiaTheme="minorHAnsi" w:hAnsi="Times New Roman" w:cstheme="minorBidi"/>
      </w:rPr>
    </w:lvl>
    <w:lvl w:ilvl="4">
      <w:start w:val="1"/>
      <w:numFmt w:val="decimal"/>
      <w:lvlText w:val="%1.%2.%3.%4.%5."/>
      <w:lvlJc w:val="left"/>
      <w:pPr>
        <w:ind w:left="528" w:hanging="1080"/>
      </w:pPr>
      <w:rPr>
        <w:rFonts w:eastAsiaTheme="minorHAnsi" w:hint="default"/>
      </w:rPr>
    </w:lvl>
    <w:lvl w:ilvl="5">
      <w:start w:val="1"/>
      <w:numFmt w:val="decimal"/>
      <w:lvlText w:val="%1.%2.%3.%4.%5.%6."/>
      <w:lvlJc w:val="left"/>
      <w:pPr>
        <w:ind w:left="390" w:hanging="1080"/>
      </w:pPr>
      <w:rPr>
        <w:rFonts w:eastAsiaTheme="minorHAnsi" w:hint="default"/>
      </w:rPr>
    </w:lvl>
    <w:lvl w:ilvl="6">
      <w:start w:val="1"/>
      <w:numFmt w:val="decimal"/>
      <w:lvlText w:val="%1.%2.%3.%4.%5.%6.%7."/>
      <w:lvlJc w:val="left"/>
      <w:pPr>
        <w:ind w:left="612" w:hanging="1440"/>
      </w:pPr>
      <w:rPr>
        <w:rFonts w:eastAsiaTheme="minorHAnsi" w:hint="default"/>
      </w:rPr>
    </w:lvl>
    <w:lvl w:ilvl="7">
      <w:start w:val="1"/>
      <w:numFmt w:val="decimal"/>
      <w:lvlText w:val="%1.%2.%3.%4.%5.%6.%7.%8."/>
      <w:lvlJc w:val="left"/>
      <w:pPr>
        <w:ind w:left="474" w:hanging="1440"/>
      </w:pPr>
      <w:rPr>
        <w:rFonts w:eastAsiaTheme="minorHAnsi" w:hint="default"/>
      </w:rPr>
    </w:lvl>
    <w:lvl w:ilvl="8">
      <w:start w:val="1"/>
      <w:numFmt w:val="decimal"/>
      <w:lvlText w:val="%1.%2.%3.%4.%5.%6.%7.%8.%9."/>
      <w:lvlJc w:val="left"/>
      <w:pPr>
        <w:ind w:left="696" w:hanging="1800"/>
      </w:pPr>
      <w:rPr>
        <w:rFonts w:eastAsiaTheme="minorHAnsi" w:hint="default"/>
      </w:rPr>
    </w:lvl>
  </w:abstractNum>
  <w:abstractNum w:abstractNumId="12" w15:restartNumberingAfterBreak="0">
    <w:nsid w:val="32C270FE"/>
    <w:multiLevelType w:val="hybridMultilevel"/>
    <w:tmpl w:val="50C88AA8"/>
    <w:lvl w:ilvl="0" w:tplc="7244F8DA">
      <w:numFmt w:val="bullet"/>
      <w:lvlText w:val="-"/>
      <w:lvlJc w:val="left"/>
      <w:pPr>
        <w:ind w:left="1776" w:hanging="360"/>
      </w:pPr>
      <w:rPr>
        <w:rFonts w:ascii="Times New Roman" w:eastAsia="Times New Roman" w:hAnsi="Times New Roman" w:cs="Times New Roman" w:hint="default"/>
      </w:rPr>
    </w:lvl>
    <w:lvl w:ilvl="1" w:tplc="04220019">
      <w:start w:val="1"/>
      <w:numFmt w:val="lowerLetter"/>
      <w:lvlText w:val="%2."/>
      <w:lvlJc w:val="left"/>
      <w:pPr>
        <w:ind w:left="2496" w:hanging="360"/>
      </w:pPr>
    </w:lvl>
    <w:lvl w:ilvl="2" w:tplc="0422001B" w:tentative="1">
      <w:start w:val="1"/>
      <w:numFmt w:val="lowerRoman"/>
      <w:lvlText w:val="%3."/>
      <w:lvlJc w:val="right"/>
      <w:pPr>
        <w:ind w:left="3216" w:hanging="180"/>
      </w:pPr>
    </w:lvl>
    <w:lvl w:ilvl="3" w:tplc="0422000F">
      <w:start w:val="1"/>
      <w:numFmt w:val="decimal"/>
      <w:lvlText w:val="%4."/>
      <w:lvlJc w:val="left"/>
      <w:pPr>
        <w:ind w:left="3936" w:hanging="360"/>
      </w:pPr>
    </w:lvl>
    <w:lvl w:ilvl="4" w:tplc="04220019" w:tentative="1">
      <w:start w:val="1"/>
      <w:numFmt w:val="lowerLetter"/>
      <w:lvlText w:val="%5."/>
      <w:lvlJc w:val="left"/>
      <w:pPr>
        <w:ind w:left="4656" w:hanging="360"/>
      </w:pPr>
    </w:lvl>
    <w:lvl w:ilvl="5" w:tplc="0422001B" w:tentative="1">
      <w:start w:val="1"/>
      <w:numFmt w:val="lowerRoman"/>
      <w:lvlText w:val="%6."/>
      <w:lvlJc w:val="right"/>
      <w:pPr>
        <w:ind w:left="5376" w:hanging="180"/>
      </w:pPr>
    </w:lvl>
    <w:lvl w:ilvl="6" w:tplc="0422000F" w:tentative="1">
      <w:start w:val="1"/>
      <w:numFmt w:val="decimal"/>
      <w:lvlText w:val="%7."/>
      <w:lvlJc w:val="left"/>
      <w:pPr>
        <w:ind w:left="6096" w:hanging="360"/>
      </w:pPr>
    </w:lvl>
    <w:lvl w:ilvl="7" w:tplc="04220019" w:tentative="1">
      <w:start w:val="1"/>
      <w:numFmt w:val="lowerLetter"/>
      <w:lvlText w:val="%8."/>
      <w:lvlJc w:val="left"/>
      <w:pPr>
        <w:ind w:left="6816" w:hanging="360"/>
      </w:pPr>
    </w:lvl>
    <w:lvl w:ilvl="8" w:tplc="0422001B" w:tentative="1">
      <w:start w:val="1"/>
      <w:numFmt w:val="lowerRoman"/>
      <w:lvlText w:val="%9."/>
      <w:lvlJc w:val="right"/>
      <w:pPr>
        <w:ind w:left="7536" w:hanging="180"/>
      </w:pPr>
    </w:lvl>
  </w:abstractNum>
  <w:abstractNum w:abstractNumId="13" w15:restartNumberingAfterBreak="0">
    <w:nsid w:val="3F9F7EBB"/>
    <w:multiLevelType w:val="multilevel"/>
    <w:tmpl w:val="2AB24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03C0C8D"/>
    <w:multiLevelType w:val="multilevel"/>
    <w:tmpl w:val="8A9E33CA"/>
    <w:lvl w:ilvl="0">
      <w:start w:val="5"/>
      <w:numFmt w:val="decimal"/>
      <w:lvlText w:val="%1."/>
      <w:lvlJc w:val="left"/>
      <w:pPr>
        <w:ind w:left="360" w:hanging="360"/>
      </w:pPr>
      <w:rPr>
        <w:b/>
      </w:rPr>
    </w:lvl>
    <w:lvl w:ilvl="1">
      <w:start w:val="1"/>
      <w:numFmt w:val="decimal"/>
      <w:lvlText w:val="%1.%2."/>
      <w:lvlJc w:val="left"/>
      <w:pPr>
        <w:ind w:left="786" w:hanging="360"/>
      </w:pPr>
      <w:rPr>
        <w:b/>
      </w:rPr>
    </w:lvl>
    <w:lvl w:ilvl="2">
      <w:start w:val="1"/>
      <w:numFmt w:val="decimal"/>
      <w:lvlText w:val="%1.%2.%3."/>
      <w:lvlJc w:val="left"/>
      <w:pPr>
        <w:ind w:left="2138" w:hanging="720"/>
      </w:pPr>
      <w:rPr>
        <w:b/>
        <w:i w:val="0"/>
        <w:u w:val="none"/>
      </w:rPr>
    </w:lvl>
    <w:lvl w:ilvl="3">
      <w:start w:val="1"/>
      <w:numFmt w:val="decimal"/>
      <w:lvlText w:val="%1.%2.%3.%4."/>
      <w:lvlJc w:val="left"/>
      <w:pPr>
        <w:ind w:left="1998" w:hanging="720"/>
      </w:pPr>
    </w:lvl>
    <w:lvl w:ilvl="4">
      <w:start w:val="1"/>
      <w:numFmt w:val="decimal"/>
      <w:lvlText w:val="%1.%2.%3.%4.%5."/>
      <w:lvlJc w:val="left"/>
      <w:pPr>
        <w:ind w:left="2784" w:hanging="1080"/>
      </w:pPr>
    </w:lvl>
    <w:lvl w:ilvl="5">
      <w:start w:val="1"/>
      <w:numFmt w:val="decimal"/>
      <w:lvlText w:val="%1.%2.%3.%4.%5.%6."/>
      <w:lvlJc w:val="left"/>
      <w:pPr>
        <w:ind w:left="3210" w:hanging="1080"/>
      </w:pPr>
    </w:lvl>
    <w:lvl w:ilvl="6">
      <w:start w:val="1"/>
      <w:numFmt w:val="decimal"/>
      <w:lvlText w:val="%1.%2.%3.%4.%5.%6.%7."/>
      <w:lvlJc w:val="left"/>
      <w:pPr>
        <w:ind w:left="3996" w:hanging="1440"/>
      </w:pPr>
    </w:lvl>
    <w:lvl w:ilvl="7">
      <w:start w:val="1"/>
      <w:numFmt w:val="decimal"/>
      <w:lvlText w:val="%1.%2.%3.%4.%5.%6.%7.%8."/>
      <w:lvlJc w:val="left"/>
      <w:pPr>
        <w:ind w:left="4422" w:hanging="1440"/>
      </w:pPr>
    </w:lvl>
    <w:lvl w:ilvl="8">
      <w:start w:val="1"/>
      <w:numFmt w:val="decimal"/>
      <w:lvlText w:val="%1.%2.%3.%4.%5.%6.%7.%8.%9."/>
      <w:lvlJc w:val="left"/>
      <w:pPr>
        <w:ind w:left="5208" w:hanging="1800"/>
      </w:pPr>
    </w:lvl>
  </w:abstractNum>
  <w:abstractNum w:abstractNumId="15" w15:restartNumberingAfterBreak="0">
    <w:nsid w:val="4270125D"/>
    <w:multiLevelType w:val="multilevel"/>
    <w:tmpl w:val="63169C90"/>
    <w:lvl w:ilvl="0">
      <w:start w:val="4"/>
      <w:numFmt w:val="decimal"/>
      <w:lvlText w:val="%1"/>
      <w:lvlJc w:val="left"/>
      <w:pPr>
        <w:ind w:left="360" w:hanging="360"/>
      </w:pPr>
      <w:rPr>
        <w:rFonts w:eastAsia="Calibri" w:hint="default"/>
      </w:rPr>
    </w:lvl>
    <w:lvl w:ilvl="1">
      <w:start w:val="2"/>
      <w:numFmt w:val="decimal"/>
      <w:lvlText w:val="%1.%2"/>
      <w:lvlJc w:val="left"/>
      <w:pPr>
        <w:ind w:left="927" w:hanging="36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16" w15:restartNumberingAfterBreak="0">
    <w:nsid w:val="44646614"/>
    <w:multiLevelType w:val="hybridMultilevel"/>
    <w:tmpl w:val="CF766640"/>
    <w:lvl w:ilvl="0" w:tplc="33F8FC00">
      <w:start w:val="1"/>
      <w:numFmt w:val="decimal"/>
      <w:lvlText w:val="%1."/>
      <w:lvlJc w:val="left"/>
      <w:pPr>
        <w:ind w:left="720" w:hanging="360"/>
      </w:pPr>
      <w:rPr>
        <w:rFonts w:ascii="Times New Roman" w:eastAsia="Calibri" w:hAnsi="Times New Roman" w:cs="Times New Roman"/>
        <w:b w:val="0"/>
        <w:color w:val="auto"/>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7" w15:restartNumberingAfterBreak="0">
    <w:nsid w:val="44FB0165"/>
    <w:multiLevelType w:val="multilevel"/>
    <w:tmpl w:val="4BE27AE4"/>
    <w:lvl w:ilvl="0">
      <w:start w:val="1"/>
      <w:numFmt w:val="bullet"/>
      <w:lvlText w:val="−"/>
      <w:lvlJc w:val="left"/>
      <w:pPr>
        <w:ind w:left="2560" w:hanging="360"/>
      </w:pPr>
      <w:rPr>
        <w:rFonts w:ascii="Noto Sans Symbols" w:eastAsia="Noto Sans Symbols" w:hAnsi="Noto Sans Symbols" w:cs="Noto Sans Symbols"/>
      </w:rPr>
    </w:lvl>
    <w:lvl w:ilvl="1">
      <w:start w:val="1"/>
      <w:numFmt w:val="bullet"/>
      <w:lvlText w:val="o"/>
      <w:lvlJc w:val="left"/>
      <w:pPr>
        <w:ind w:left="3280" w:hanging="360"/>
      </w:pPr>
      <w:rPr>
        <w:rFonts w:ascii="Courier New" w:eastAsia="Courier New" w:hAnsi="Courier New" w:cs="Courier New"/>
      </w:rPr>
    </w:lvl>
    <w:lvl w:ilvl="2">
      <w:start w:val="1"/>
      <w:numFmt w:val="bullet"/>
      <w:lvlText w:val="▪"/>
      <w:lvlJc w:val="left"/>
      <w:pPr>
        <w:ind w:left="4000" w:hanging="360"/>
      </w:pPr>
      <w:rPr>
        <w:rFonts w:ascii="Noto Sans Symbols" w:eastAsia="Noto Sans Symbols" w:hAnsi="Noto Sans Symbols" w:cs="Noto Sans Symbols"/>
      </w:rPr>
    </w:lvl>
    <w:lvl w:ilvl="3">
      <w:start w:val="1"/>
      <w:numFmt w:val="bullet"/>
      <w:lvlText w:val="●"/>
      <w:lvlJc w:val="left"/>
      <w:pPr>
        <w:ind w:left="4720" w:hanging="360"/>
      </w:pPr>
      <w:rPr>
        <w:rFonts w:ascii="Noto Sans Symbols" w:eastAsia="Noto Sans Symbols" w:hAnsi="Noto Sans Symbols" w:cs="Noto Sans Symbols"/>
      </w:rPr>
    </w:lvl>
    <w:lvl w:ilvl="4">
      <w:start w:val="1"/>
      <w:numFmt w:val="bullet"/>
      <w:lvlText w:val="o"/>
      <w:lvlJc w:val="left"/>
      <w:pPr>
        <w:ind w:left="5440" w:hanging="360"/>
      </w:pPr>
      <w:rPr>
        <w:rFonts w:ascii="Courier New" w:eastAsia="Courier New" w:hAnsi="Courier New" w:cs="Courier New"/>
      </w:rPr>
    </w:lvl>
    <w:lvl w:ilvl="5">
      <w:start w:val="1"/>
      <w:numFmt w:val="bullet"/>
      <w:lvlText w:val="▪"/>
      <w:lvlJc w:val="left"/>
      <w:pPr>
        <w:ind w:left="6160" w:hanging="360"/>
      </w:pPr>
      <w:rPr>
        <w:rFonts w:ascii="Noto Sans Symbols" w:eastAsia="Noto Sans Symbols" w:hAnsi="Noto Sans Symbols" w:cs="Noto Sans Symbols"/>
      </w:rPr>
    </w:lvl>
    <w:lvl w:ilvl="6">
      <w:start w:val="1"/>
      <w:numFmt w:val="bullet"/>
      <w:lvlText w:val="●"/>
      <w:lvlJc w:val="left"/>
      <w:pPr>
        <w:ind w:left="6880" w:hanging="360"/>
      </w:pPr>
      <w:rPr>
        <w:rFonts w:ascii="Noto Sans Symbols" w:eastAsia="Noto Sans Symbols" w:hAnsi="Noto Sans Symbols" w:cs="Noto Sans Symbols"/>
      </w:rPr>
    </w:lvl>
    <w:lvl w:ilvl="7">
      <w:start w:val="1"/>
      <w:numFmt w:val="bullet"/>
      <w:lvlText w:val="o"/>
      <w:lvlJc w:val="left"/>
      <w:pPr>
        <w:ind w:left="7600" w:hanging="360"/>
      </w:pPr>
      <w:rPr>
        <w:rFonts w:ascii="Courier New" w:eastAsia="Courier New" w:hAnsi="Courier New" w:cs="Courier New"/>
      </w:rPr>
    </w:lvl>
    <w:lvl w:ilvl="8">
      <w:start w:val="1"/>
      <w:numFmt w:val="bullet"/>
      <w:lvlText w:val="▪"/>
      <w:lvlJc w:val="left"/>
      <w:pPr>
        <w:ind w:left="8320" w:hanging="360"/>
      </w:pPr>
      <w:rPr>
        <w:rFonts w:ascii="Noto Sans Symbols" w:eastAsia="Noto Sans Symbols" w:hAnsi="Noto Sans Symbols" w:cs="Noto Sans Symbols"/>
      </w:rPr>
    </w:lvl>
  </w:abstractNum>
  <w:abstractNum w:abstractNumId="18" w15:restartNumberingAfterBreak="0">
    <w:nsid w:val="456920E8"/>
    <w:multiLevelType w:val="hybridMultilevel"/>
    <w:tmpl w:val="328A278E"/>
    <w:lvl w:ilvl="0" w:tplc="DEB46142">
      <w:start w:val="1"/>
      <w:numFmt w:val="decimal"/>
      <w:lvlText w:val="%1."/>
      <w:lvlJc w:val="left"/>
      <w:pPr>
        <w:ind w:left="720" w:hanging="360"/>
      </w:pPr>
      <w:rPr>
        <w:rFonts w:ascii="Times New Roman" w:eastAsia="Calibri" w:hAnsi="Times New Roman" w:cs="Times New Roman"/>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4CC039C1"/>
    <w:multiLevelType w:val="multilevel"/>
    <w:tmpl w:val="B07611E4"/>
    <w:lvl w:ilvl="0">
      <w:start w:val="1"/>
      <w:numFmt w:val="decimal"/>
      <w:lvlText w:val="(%1)"/>
      <w:lvlJc w:val="left"/>
      <w:pPr>
        <w:ind w:left="1840" w:hanging="705"/>
      </w:pPr>
      <w:rPr>
        <w:rFonts w:ascii="Times New Roman" w:eastAsia="Times New Roman" w:hAnsi="Times New Roman" w:cs="Times New Roman"/>
        <w:b w:val="0"/>
        <w:i w:val="0"/>
        <w:color w:val="00000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b/>
        <w:i w:val="0"/>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D5F733E"/>
    <w:multiLevelType w:val="hybridMultilevel"/>
    <w:tmpl w:val="E4F4E41C"/>
    <w:lvl w:ilvl="0" w:tplc="79FAD8A0">
      <w:start w:val="10"/>
      <w:numFmt w:val="bullet"/>
      <w:lvlText w:val="-"/>
      <w:lvlJc w:val="left"/>
      <w:pPr>
        <w:ind w:left="1485" w:hanging="360"/>
      </w:pPr>
      <w:rPr>
        <w:rFonts w:ascii="Times New Roman" w:eastAsiaTheme="minorHAnsi" w:hAnsi="Times New Roman" w:cs="Times New Roman" w:hint="default"/>
      </w:rPr>
    </w:lvl>
    <w:lvl w:ilvl="1" w:tplc="04220003" w:tentative="1">
      <w:start w:val="1"/>
      <w:numFmt w:val="bullet"/>
      <w:lvlText w:val="o"/>
      <w:lvlJc w:val="left"/>
      <w:pPr>
        <w:ind w:left="2205" w:hanging="360"/>
      </w:pPr>
      <w:rPr>
        <w:rFonts w:ascii="Courier New" w:hAnsi="Courier New" w:cs="Courier New" w:hint="default"/>
      </w:rPr>
    </w:lvl>
    <w:lvl w:ilvl="2" w:tplc="04220005" w:tentative="1">
      <w:start w:val="1"/>
      <w:numFmt w:val="bullet"/>
      <w:lvlText w:val=""/>
      <w:lvlJc w:val="left"/>
      <w:pPr>
        <w:ind w:left="2925" w:hanging="360"/>
      </w:pPr>
      <w:rPr>
        <w:rFonts w:ascii="Wingdings" w:hAnsi="Wingdings" w:hint="default"/>
      </w:rPr>
    </w:lvl>
    <w:lvl w:ilvl="3" w:tplc="04220001" w:tentative="1">
      <w:start w:val="1"/>
      <w:numFmt w:val="bullet"/>
      <w:lvlText w:val=""/>
      <w:lvlJc w:val="left"/>
      <w:pPr>
        <w:ind w:left="3645" w:hanging="360"/>
      </w:pPr>
      <w:rPr>
        <w:rFonts w:ascii="Symbol" w:hAnsi="Symbol" w:hint="default"/>
      </w:rPr>
    </w:lvl>
    <w:lvl w:ilvl="4" w:tplc="04220003" w:tentative="1">
      <w:start w:val="1"/>
      <w:numFmt w:val="bullet"/>
      <w:lvlText w:val="o"/>
      <w:lvlJc w:val="left"/>
      <w:pPr>
        <w:ind w:left="4365" w:hanging="360"/>
      </w:pPr>
      <w:rPr>
        <w:rFonts w:ascii="Courier New" w:hAnsi="Courier New" w:cs="Courier New" w:hint="default"/>
      </w:rPr>
    </w:lvl>
    <w:lvl w:ilvl="5" w:tplc="04220005" w:tentative="1">
      <w:start w:val="1"/>
      <w:numFmt w:val="bullet"/>
      <w:lvlText w:val=""/>
      <w:lvlJc w:val="left"/>
      <w:pPr>
        <w:ind w:left="5085" w:hanging="360"/>
      </w:pPr>
      <w:rPr>
        <w:rFonts w:ascii="Wingdings" w:hAnsi="Wingdings" w:hint="default"/>
      </w:rPr>
    </w:lvl>
    <w:lvl w:ilvl="6" w:tplc="04220001" w:tentative="1">
      <w:start w:val="1"/>
      <w:numFmt w:val="bullet"/>
      <w:lvlText w:val=""/>
      <w:lvlJc w:val="left"/>
      <w:pPr>
        <w:ind w:left="5805" w:hanging="360"/>
      </w:pPr>
      <w:rPr>
        <w:rFonts w:ascii="Symbol" w:hAnsi="Symbol" w:hint="default"/>
      </w:rPr>
    </w:lvl>
    <w:lvl w:ilvl="7" w:tplc="04220003" w:tentative="1">
      <w:start w:val="1"/>
      <w:numFmt w:val="bullet"/>
      <w:lvlText w:val="o"/>
      <w:lvlJc w:val="left"/>
      <w:pPr>
        <w:ind w:left="6525" w:hanging="360"/>
      </w:pPr>
      <w:rPr>
        <w:rFonts w:ascii="Courier New" w:hAnsi="Courier New" w:cs="Courier New" w:hint="default"/>
      </w:rPr>
    </w:lvl>
    <w:lvl w:ilvl="8" w:tplc="04220005" w:tentative="1">
      <w:start w:val="1"/>
      <w:numFmt w:val="bullet"/>
      <w:lvlText w:val=""/>
      <w:lvlJc w:val="left"/>
      <w:pPr>
        <w:ind w:left="7245" w:hanging="360"/>
      </w:pPr>
      <w:rPr>
        <w:rFonts w:ascii="Wingdings" w:hAnsi="Wingdings" w:hint="default"/>
      </w:rPr>
    </w:lvl>
  </w:abstractNum>
  <w:abstractNum w:abstractNumId="21" w15:restartNumberingAfterBreak="0">
    <w:nsid w:val="4F303818"/>
    <w:multiLevelType w:val="hybridMultilevel"/>
    <w:tmpl w:val="92320E8A"/>
    <w:lvl w:ilvl="0" w:tplc="589CE4BC">
      <w:numFmt w:val="bullet"/>
      <w:lvlText w:val="-"/>
      <w:lvlJc w:val="left"/>
      <w:pPr>
        <w:ind w:left="927" w:hanging="360"/>
      </w:pPr>
      <w:rPr>
        <w:rFonts w:ascii="Times New Roman" w:eastAsia="Times New Roman" w:hAnsi="Times New Roman" w:cs="Times New Roman" w:hint="default"/>
        <w:color w:val="000000" w:themeColor="text1"/>
      </w:rPr>
    </w:lvl>
    <w:lvl w:ilvl="1" w:tplc="04220003">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22" w15:restartNumberingAfterBreak="0">
    <w:nsid w:val="61CA5B08"/>
    <w:multiLevelType w:val="hybridMultilevel"/>
    <w:tmpl w:val="78389240"/>
    <w:lvl w:ilvl="0" w:tplc="B0CAA214">
      <w:start w:val="1"/>
      <w:numFmt w:val="decimal"/>
      <w:lvlText w:val="%1"/>
      <w:lvlJc w:val="left"/>
      <w:pPr>
        <w:ind w:left="927" w:hanging="360"/>
      </w:pPr>
      <w:rPr>
        <w:rFonts w:hint="default"/>
      </w:rPr>
    </w:lvl>
    <w:lvl w:ilvl="1" w:tplc="04220019" w:tentative="1">
      <w:start w:val="1"/>
      <w:numFmt w:val="lowerLetter"/>
      <w:lvlText w:val="%2."/>
      <w:lvlJc w:val="left"/>
      <w:pPr>
        <w:ind w:left="1647" w:hanging="360"/>
      </w:pPr>
    </w:lvl>
    <w:lvl w:ilvl="2" w:tplc="0422001B" w:tentative="1">
      <w:start w:val="1"/>
      <w:numFmt w:val="lowerRoman"/>
      <w:lvlText w:val="%3."/>
      <w:lvlJc w:val="right"/>
      <w:pPr>
        <w:ind w:left="2367" w:hanging="180"/>
      </w:pPr>
    </w:lvl>
    <w:lvl w:ilvl="3" w:tplc="0422000F" w:tentative="1">
      <w:start w:val="1"/>
      <w:numFmt w:val="decimal"/>
      <w:lvlText w:val="%4."/>
      <w:lvlJc w:val="left"/>
      <w:pPr>
        <w:ind w:left="3087" w:hanging="360"/>
      </w:pPr>
    </w:lvl>
    <w:lvl w:ilvl="4" w:tplc="04220019" w:tentative="1">
      <w:start w:val="1"/>
      <w:numFmt w:val="lowerLetter"/>
      <w:lvlText w:val="%5."/>
      <w:lvlJc w:val="left"/>
      <w:pPr>
        <w:ind w:left="3807" w:hanging="360"/>
      </w:pPr>
    </w:lvl>
    <w:lvl w:ilvl="5" w:tplc="0422001B" w:tentative="1">
      <w:start w:val="1"/>
      <w:numFmt w:val="lowerRoman"/>
      <w:lvlText w:val="%6."/>
      <w:lvlJc w:val="right"/>
      <w:pPr>
        <w:ind w:left="4527" w:hanging="180"/>
      </w:pPr>
    </w:lvl>
    <w:lvl w:ilvl="6" w:tplc="0422000F" w:tentative="1">
      <w:start w:val="1"/>
      <w:numFmt w:val="decimal"/>
      <w:lvlText w:val="%7."/>
      <w:lvlJc w:val="left"/>
      <w:pPr>
        <w:ind w:left="5247" w:hanging="360"/>
      </w:pPr>
    </w:lvl>
    <w:lvl w:ilvl="7" w:tplc="04220019" w:tentative="1">
      <w:start w:val="1"/>
      <w:numFmt w:val="lowerLetter"/>
      <w:lvlText w:val="%8."/>
      <w:lvlJc w:val="left"/>
      <w:pPr>
        <w:ind w:left="5967" w:hanging="360"/>
      </w:pPr>
    </w:lvl>
    <w:lvl w:ilvl="8" w:tplc="0422001B" w:tentative="1">
      <w:start w:val="1"/>
      <w:numFmt w:val="lowerRoman"/>
      <w:lvlText w:val="%9."/>
      <w:lvlJc w:val="right"/>
      <w:pPr>
        <w:ind w:left="6687" w:hanging="180"/>
      </w:pPr>
    </w:lvl>
  </w:abstractNum>
  <w:abstractNum w:abstractNumId="23" w15:restartNumberingAfterBreak="0">
    <w:nsid w:val="627E4011"/>
    <w:multiLevelType w:val="hybridMultilevel"/>
    <w:tmpl w:val="43D48C60"/>
    <w:lvl w:ilvl="0" w:tplc="04220011">
      <w:start w:val="1"/>
      <w:numFmt w:val="decimal"/>
      <w:lvlText w:val="%1)"/>
      <w:lvlJc w:val="left"/>
      <w:pPr>
        <w:ind w:left="1470" w:hanging="360"/>
      </w:pPr>
    </w:lvl>
    <w:lvl w:ilvl="1" w:tplc="0422000F">
      <w:start w:val="1"/>
      <w:numFmt w:val="decimal"/>
      <w:lvlText w:val="%2."/>
      <w:lvlJc w:val="left"/>
      <w:pPr>
        <w:ind w:left="2190" w:hanging="360"/>
      </w:pPr>
    </w:lvl>
    <w:lvl w:ilvl="2" w:tplc="0422001B" w:tentative="1">
      <w:start w:val="1"/>
      <w:numFmt w:val="lowerRoman"/>
      <w:lvlText w:val="%3."/>
      <w:lvlJc w:val="right"/>
      <w:pPr>
        <w:ind w:left="2910" w:hanging="180"/>
      </w:pPr>
    </w:lvl>
    <w:lvl w:ilvl="3" w:tplc="0422000F" w:tentative="1">
      <w:start w:val="1"/>
      <w:numFmt w:val="decimal"/>
      <w:lvlText w:val="%4."/>
      <w:lvlJc w:val="left"/>
      <w:pPr>
        <w:ind w:left="3630" w:hanging="360"/>
      </w:pPr>
    </w:lvl>
    <w:lvl w:ilvl="4" w:tplc="04220019" w:tentative="1">
      <w:start w:val="1"/>
      <w:numFmt w:val="lowerLetter"/>
      <w:lvlText w:val="%5."/>
      <w:lvlJc w:val="left"/>
      <w:pPr>
        <w:ind w:left="4350" w:hanging="360"/>
      </w:pPr>
    </w:lvl>
    <w:lvl w:ilvl="5" w:tplc="0422001B" w:tentative="1">
      <w:start w:val="1"/>
      <w:numFmt w:val="lowerRoman"/>
      <w:lvlText w:val="%6."/>
      <w:lvlJc w:val="right"/>
      <w:pPr>
        <w:ind w:left="5070" w:hanging="180"/>
      </w:pPr>
    </w:lvl>
    <w:lvl w:ilvl="6" w:tplc="0422000F" w:tentative="1">
      <w:start w:val="1"/>
      <w:numFmt w:val="decimal"/>
      <w:lvlText w:val="%7."/>
      <w:lvlJc w:val="left"/>
      <w:pPr>
        <w:ind w:left="5790" w:hanging="360"/>
      </w:pPr>
    </w:lvl>
    <w:lvl w:ilvl="7" w:tplc="04220019" w:tentative="1">
      <w:start w:val="1"/>
      <w:numFmt w:val="lowerLetter"/>
      <w:lvlText w:val="%8."/>
      <w:lvlJc w:val="left"/>
      <w:pPr>
        <w:ind w:left="6510" w:hanging="360"/>
      </w:pPr>
    </w:lvl>
    <w:lvl w:ilvl="8" w:tplc="0422001B" w:tentative="1">
      <w:start w:val="1"/>
      <w:numFmt w:val="lowerRoman"/>
      <w:lvlText w:val="%9."/>
      <w:lvlJc w:val="right"/>
      <w:pPr>
        <w:ind w:left="7230" w:hanging="180"/>
      </w:pPr>
    </w:lvl>
  </w:abstractNum>
  <w:abstractNum w:abstractNumId="24" w15:restartNumberingAfterBreak="0">
    <w:nsid w:val="6B0A39FE"/>
    <w:multiLevelType w:val="hybridMultilevel"/>
    <w:tmpl w:val="C7BAC8E0"/>
    <w:lvl w:ilvl="0" w:tplc="35045B5E">
      <w:start w:val="1"/>
      <w:numFmt w:val="decimal"/>
      <w:lvlText w:val="(%1)"/>
      <w:lvlJc w:val="left"/>
      <w:pPr>
        <w:ind w:left="1840" w:hanging="705"/>
      </w:pPr>
      <w:rPr>
        <w:rFonts w:ascii="Times New Roman" w:hAnsi="Times New Roman" w:cs="Times New Roman" w:hint="default"/>
        <w:b w:val="0"/>
        <w:i w:val="0"/>
        <w:strike w:val="0"/>
        <w:color w:val="000000" w:themeColor="text1"/>
        <w:sz w:val="24"/>
        <w:szCs w:val="24"/>
      </w:rPr>
    </w:lvl>
    <w:lvl w:ilvl="1" w:tplc="B5A64750">
      <w:start w:val="1"/>
      <w:numFmt w:val="decimal"/>
      <w:lvlText w:val="%2."/>
      <w:lvlJc w:val="left"/>
      <w:pPr>
        <w:ind w:left="1440" w:hanging="360"/>
      </w:pPr>
      <w:rPr>
        <w:rFonts w:ascii="Times New Roman" w:eastAsia="Times New Roman" w:hAnsi="Times New Roman" w:cs="Times New Roman"/>
        <w:b w:val="0"/>
      </w:rPr>
    </w:lvl>
    <w:lvl w:ilvl="2" w:tplc="0422001B">
      <w:start w:val="1"/>
      <w:numFmt w:val="lowerRoman"/>
      <w:lvlText w:val="%3."/>
      <w:lvlJc w:val="right"/>
      <w:pPr>
        <w:ind w:left="2160" w:hanging="180"/>
      </w:pPr>
      <w:rPr>
        <w:rFonts w:cs="Times New Roman"/>
      </w:rPr>
    </w:lvl>
    <w:lvl w:ilvl="3" w:tplc="58482462">
      <w:start w:val="1"/>
      <w:numFmt w:val="decimal"/>
      <w:lvlText w:val="%4."/>
      <w:lvlJc w:val="left"/>
      <w:pPr>
        <w:ind w:left="2880" w:hanging="360"/>
      </w:pPr>
      <w:rPr>
        <w:rFonts w:cs="Times New Roman"/>
        <w:b/>
        <w:i w:val="0"/>
      </w:rPr>
    </w:lvl>
    <w:lvl w:ilvl="4" w:tplc="04220019">
      <w:start w:val="1"/>
      <w:numFmt w:val="lowerLetter"/>
      <w:lvlText w:val="%5."/>
      <w:lvlJc w:val="left"/>
      <w:pPr>
        <w:ind w:left="3600" w:hanging="360"/>
      </w:pPr>
      <w:rPr>
        <w:rFonts w:cs="Times New Roman"/>
      </w:rPr>
    </w:lvl>
    <w:lvl w:ilvl="5" w:tplc="0422001B">
      <w:start w:val="1"/>
      <w:numFmt w:val="lowerRoman"/>
      <w:lvlText w:val="%6."/>
      <w:lvlJc w:val="right"/>
      <w:pPr>
        <w:ind w:left="4320" w:hanging="180"/>
      </w:pPr>
      <w:rPr>
        <w:rFonts w:cs="Times New Roman"/>
      </w:rPr>
    </w:lvl>
    <w:lvl w:ilvl="6" w:tplc="0422000F">
      <w:start w:val="1"/>
      <w:numFmt w:val="decimal"/>
      <w:lvlText w:val="%7."/>
      <w:lvlJc w:val="left"/>
      <w:pPr>
        <w:ind w:left="5040" w:hanging="360"/>
      </w:pPr>
      <w:rPr>
        <w:rFonts w:cs="Times New Roman"/>
      </w:rPr>
    </w:lvl>
    <w:lvl w:ilvl="7" w:tplc="04220019">
      <w:start w:val="1"/>
      <w:numFmt w:val="lowerLetter"/>
      <w:lvlText w:val="%8."/>
      <w:lvlJc w:val="left"/>
      <w:pPr>
        <w:ind w:left="5760" w:hanging="360"/>
      </w:pPr>
      <w:rPr>
        <w:rFonts w:cs="Times New Roman"/>
      </w:rPr>
    </w:lvl>
    <w:lvl w:ilvl="8" w:tplc="0422001B">
      <w:start w:val="1"/>
      <w:numFmt w:val="lowerRoman"/>
      <w:lvlText w:val="%9."/>
      <w:lvlJc w:val="right"/>
      <w:pPr>
        <w:ind w:left="6480" w:hanging="180"/>
      </w:pPr>
      <w:rPr>
        <w:rFonts w:cs="Times New Roman"/>
      </w:rPr>
    </w:lvl>
  </w:abstractNum>
  <w:abstractNum w:abstractNumId="25" w15:restartNumberingAfterBreak="0">
    <w:nsid w:val="6F8C2411"/>
    <w:multiLevelType w:val="hybridMultilevel"/>
    <w:tmpl w:val="C7BAC8E0"/>
    <w:lvl w:ilvl="0" w:tplc="35045B5E">
      <w:start w:val="1"/>
      <w:numFmt w:val="decimal"/>
      <w:lvlText w:val="(%1)"/>
      <w:lvlJc w:val="left"/>
      <w:pPr>
        <w:ind w:left="1840" w:hanging="705"/>
      </w:pPr>
      <w:rPr>
        <w:rFonts w:ascii="Times New Roman" w:hAnsi="Times New Roman" w:cs="Times New Roman" w:hint="default"/>
        <w:b w:val="0"/>
        <w:i w:val="0"/>
        <w:strike w:val="0"/>
        <w:color w:val="000000" w:themeColor="text1"/>
        <w:sz w:val="24"/>
        <w:szCs w:val="24"/>
      </w:rPr>
    </w:lvl>
    <w:lvl w:ilvl="1" w:tplc="B5A64750">
      <w:start w:val="1"/>
      <w:numFmt w:val="decimal"/>
      <w:lvlText w:val="%2."/>
      <w:lvlJc w:val="left"/>
      <w:pPr>
        <w:ind w:left="1440" w:hanging="360"/>
      </w:pPr>
      <w:rPr>
        <w:rFonts w:ascii="Times New Roman" w:eastAsia="Times New Roman" w:hAnsi="Times New Roman" w:cs="Times New Roman"/>
        <w:b w:val="0"/>
      </w:rPr>
    </w:lvl>
    <w:lvl w:ilvl="2" w:tplc="0422001B">
      <w:start w:val="1"/>
      <w:numFmt w:val="lowerRoman"/>
      <w:lvlText w:val="%3."/>
      <w:lvlJc w:val="right"/>
      <w:pPr>
        <w:ind w:left="2160" w:hanging="180"/>
      </w:pPr>
      <w:rPr>
        <w:rFonts w:cs="Times New Roman"/>
      </w:rPr>
    </w:lvl>
    <w:lvl w:ilvl="3" w:tplc="58482462">
      <w:start w:val="1"/>
      <w:numFmt w:val="decimal"/>
      <w:lvlText w:val="%4."/>
      <w:lvlJc w:val="left"/>
      <w:pPr>
        <w:ind w:left="2880" w:hanging="360"/>
      </w:pPr>
      <w:rPr>
        <w:rFonts w:cs="Times New Roman"/>
        <w:b/>
        <w:i w:val="0"/>
      </w:rPr>
    </w:lvl>
    <w:lvl w:ilvl="4" w:tplc="04220019">
      <w:start w:val="1"/>
      <w:numFmt w:val="lowerLetter"/>
      <w:lvlText w:val="%5."/>
      <w:lvlJc w:val="left"/>
      <w:pPr>
        <w:ind w:left="3600" w:hanging="360"/>
      </w:pPr>
      <w:rPr>
        <w:rFonts w:cs="Times New Roman"/>
      </w:rPr>
    </w:lvl>
    <w:lvl w:ilvl="5" w:tplc="0422001B">
      <w:start w:val="1"/>
      <w:numFmt w:val="lowerRoman"/>
      <w:lvlText w:val="%6."/>
      <w:lvlJc w:val="right"/>
      <w:pPr>
        <w:ind w:left="4320" w:hanging="180"/>
      </w:pPr>
      <w:rPr>
        <w:rFonts w:cs="Times New Roman"/>
      </w:rPr>
    </w:lvl>
    <w:lvl w:ilvl="6" w:tplc="0422000F">
      <w:start w:val="1"/>
      <w:numFmt w:val="decimal"/>
      <w:lvlText w:val="%7."/>
      <w:lvlJc w:val="left"/>
      <w:pPr>
        <w:ind w:left="5040" w:hanging="360"/>
      </w:pPr>
      <w:rPr>
        <w:rFonts w:cs="Times New Roman"/>
      </w:rPr>
    </w:lvl>
    <w:lvl w:ilvl="7" w:tplc="04220019">
      <w:start w:val="1"/>
      <w:numFmt w:val="lowerLetter"/>
      <w:lvlText w:val="%8."/>
      <w:lvlJc w:val="left"/>
      <w:pPr>
        <w:ind w:left="5760" w:hanging="360"/>
      </w:pPr>
      <w:rPr>
        <w:rFonts w:cs="Times New Roman"/>
      </w:rPr>
    </w:lvl>
    <w:lvl w:ilvl="8" w:tplc="0422001B">
      <w:start w:val="1"/>
      <w:numFmt w:val="lowerRoman"/>
      <w:lvlText w:val="%9."/>
      <w:lvlJc w:val="right"/>
      <w:pPr>
        <w:ind w:left="6480" w:hanging="180"/>
      </w:pPr>
      <w:rPr>
        <w:rFonts w:cs="Times New Roman"/>
      </w:rPr>
    </w:lvl>
  </w:abstractNum>
  <w:abstractNum w:abstractNumId="26" w15:restartNumberingAfterBreak="0">
    <w:nsid w:val="700534F1"/>
    <w:multiLevelType w:val="hybridMultilevel"/>
    <w:tmpl w:val="6AC45E7C"/>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7" w15:restartNumberingAfterBreak="0">
    <w:nsid w:val="711F7DB1"/>
    <w:multiLevelType w:val="multilevel"/>
    <w:tmpl w:val="92B0E91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8" w15:restartNumberingAfterBreak="0">
    <w:nsid w:val="72BB3FC8"/>
    <w:multiLevelType w:val="hybridMultilevel"/>
    <w:tmpl w:val="52C49A9E"/>
    <w:lvl w:ilvl="0" w:tplc="7244F8DA">
      <w:numFmt w:val="bullet"/>
      <w:lvlText w:val="-"/>
      <w:lvlJc w:val="left"/>
      <w:pPr>
        <w:ind w:left="927" w:hanging="360"/>
      </w:pPr>
      <w:rPr>
        <w:rFonts w:ascii="Times New Roman" w:eastAsia="Times New Roman" w:hAnsi="Times New Roman" w:cs="Times New Roman" w:hint="default"/>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29" w15:restartNumberingAfterBreak="0">
    <w:nsid w:val="75813422"/>
    <w:multiLevelType w:val="multilevel"/>
    <w:tmpl w:val="70866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7A573346"/>
    <w:multiLevelType w:val="hybridMultilevel"/>
    <w:tmpl w:val="E78A4DDE"/>
    <w:lvl w:ilvl="0" w:tplc="35045B5E">
      <w:start w:val="1"/>
      <w:numFmt w:val="decimal"/>
      <w:lvlText w:val="(%1)"/>
      <w:lvlJc w:val="left"/>
      <w:pPr>
        <w:ind w:left="705" w:hanging="705"/>
      </w:pPr>
      <w:rPr>
        <w:rFonts w:ascii="Times New Roman" w:hAnsi="Times New Roman" w:cs="Times New Roman" w:hint="default"/>
        <w:b w:val="0"/>
        <w:i w:val="0"/>
        <w:strike w:val="0"/>
        <w:color w:val="000000" w:themeColor="text1"/>
        <w:sz w:val="24"/>
        <w:szCs w:val="24"/>
      </w:rPr>
    </w:lvl>
    <w:lvl w:ilvl="1" w:tplc="905EE418">
      <w:start w:val="1"/>
      <w:numFmt w:val="decimal"/>
      <w:lvlText w:val="%2)"/>
      <w:lvlJc w:val="left"/>
      <w:pPr>
        <w:ind w:left="1440" w:hanging="360"/>
      </w:pPr>
      <w:rPr>
        <w:rFonts w:ascii="Times New Roman" w:eastAsia="Calibri" w:hAnsi="Times New Roman" w:cs="Times New Roman"/>
        <w:b w:val="0"/>
        <w:bCs/>
      </w:rPr>
    </w:lvl>
    <w:lvl w:ilvl="2" w:tplc="0422001B">
      <w:start w:val="1"/>
      <w:numFmt w:val="lowerRoman"/>
      <w:lvlText w:val="%3."/>
      <w:lvlJc w:val="right"/>
      <w:pPr>
        <w:ind w:left="2160" w:hanging="180"/>
      </w:pPr>
      <w:rPr>
        <w:rFonts w:cs="Times New Roman"/>
      </w:rPr>
    </w:lvl>
    <w:lvl w:ilvl="3" w:tplc="23EEED5A">
      <w:start w:val="1"/>
      <w:numFmt w:val="decimal"/>
      <w:lvlText w:val="%4."/>
      <w:lvlJc w:val="left"/>
      <w:pPr>
        <w:ind w:left="2880" w:hanging="360"/>
      </w:pPr>
      <w:rPr>
        <w:rFonts w:cs="Times New Roman"/>
        <w:b w:val="0"/>
        <w:i w:val="0"/>
      </w:rPr>
    </w:lvl>
    <w:lvl w:ilvl="4" w:tplc="04220019">
      <w:start w:val="1"/>
      <w:numFmt w:val="lowerLetter"/>
      <w:lvlText w:val="%5."/>
      <w:lvlJc w:val="left"/>
      <w:pPr>
        <w:ind w:left="3600" w:hanging="360"/>
      </w:pPr>
      <w:rPr>
        <w:rFonts w:cs="Times New Roman"/>
      </w:rPr>
    </w:lvl>
    <w:lvl w:ilvl="5" w:tplc="0422001B">
      <w:start w:val="1"/>
      <w:numFmt w:val="lowerRoman"/>
      <w:lvlText w:val="%6."/>
      <w:lvlJc w:val="right"/>
      <w:pPr>
        <w:ind w:left="4320" w:hanging="180"/>
      </w:pPr>
      <w:rPr>
        <w:rFonts w:cs="Times New Roman"/>
      </w:rPr>
    </w:lvl>
    <w:lvl w:ilvl="6" w:tplc="0422000F">
      <w:start w:val="1"/>
      <w:numFmt w:val="decimal"/>
      <w:lvlText w:val="%7."/>
      <w:lvlJc w:val="left"/>
      <w:pPr>
        <w:ind w:left="5040" w:hanging="360"/>
      </w:pPr>
      <w:rPr>
        <w:rFonts w:cs="Times New Roman"/>
      </w:rPr>
    </w:lvl>
    <w:lvl w:ilvl="7" w:tplc="04220019">
      <w:start w:val="1"/>
      <w:numFmt w:val="lowerLetter"/>
      <w:lvlText w:val="%8."/>
      <w:lvlJc w:val="left"/>
      <w:pPr>
        <w:ind w:left="5760" w:hanging="360"/>
      </w:pPr>
      <w:rPr>
        <w:rFonts w:cs="Times New Roman"/>
      </w:rPr>
    </w:lvl>
    <w:lvl w:ilvl="8" w:tplc="0422001B">
      <w:start w:val="1"/>
      <w:numFmt w:val="lowerRoman"/>
      <w:lvlText w:val="%9."/>
      <w:lvlJc w:val="right"/>
      <w:pPr>
        <w:ind w:left="6480" w:hanging="180"/>
      </w:pPr>
      <w:rPr>
        <w:rFonts w:cs="Times New Roman"/>
      </w:rPr>
    </w:lvl>
  </w:abstractNum>
  <w:abstractNum w:abstractNumId="31" w15:restartNumberingAfterBreak="0">
    <w:nsid w:val="7B2A51F5"/>
    <w:multiLevelType w:val="hybridMultilevel"/>
    <w:tmpl w:val="4A54DC56"/>
    <w:lvl w:ilvl="0" w:tplc="85FA6326">
      <w:start w:val="1"/>
      <w:numFmt w:val="decimal"/>
      <w:lvlText w:val="%1."/>
      <w:lvlJc w:val="left"/>
      <w:pPr>
        <w:ind w:left="720" w:hanging="360"/>
      </w:pPr>
      <w:rPr>
        <w:rFonts w:ascii="Times New Roman" w:eastAsia="Times New Roman" w:hAnsi="Times New Roman" w:cs="Times New Roman"/>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2" w15:restartNumberingAfterBreak="0">
    <w:nsid w:val="7B610944"/>
    <w:multiLevelType w:val="hybridMultilevel"/>
    <w:tmpl w:val="08F05584"/>
    <w:lvl w:ilvl="0" w:tplc="2DA4716A">
      <w:start w:val="1"/>
      <w:numFmt w:val="decimal"/>
      <w:lvlText w:val="(%1)"/>
      <w:lvlJc w:val="left"/>
      <w:pPr>
        <w:ind w:left="989" w:hanging="705"/>
      </w:pPr>
      <w:rPr>
        <w:rFonts w:ascii="Times New Roman" w:hAnsi="Times New Roman" w:cs="Times New Roman" w:hint="default"/>
        <w:b w:val="0"/>
        <w:i w:val="0"/>
        <w:color w:val="000000" w:themeColor="text1"/>
        <w:sz w:val="24"/>
        <w:szCs w:val="24"/>
      </w:rPr>
    </w:lvl>
    <w:lvl w:ilvl="1" w:tplc="16A2C438">
      <w:start w:val="1"/>
      <w:numFmt w:val="decimal"/>
      <w:lvlText w:val="%2."/>
      <w:lvlJc w:val="left"/>
      <w:pPr>
        <w:ind w:left="1440" w:hanging="360"/>
      </w:pPr>
      <w:rPr>
        <w:rFonts w:ascii="Times New Roman" w:eastAsiaTheme="minorHAnsi" w:hAnsi="Times New Roman" w:cs="Times New Roman" w:hint="default"/>
      </w:rPr>
    </w:lvl>
    <w:lvl w:ilvl="2" w:tplc="0422001B">
      <w:start w:val="1"/>
      <w:numFmt w:val="lowerRoman"/>
      <w:lvlText w:val="%3."/>
      <w:lvlJc w:val="right"/>
      <w:pPr>
        <w:ind w:left="2160" w:hanging="180"/>
      </w:pPr>
      <w:rPr>
        <w:rFonts w:cs="Times New Roman"/>
      </w:rPr>
    </w:lvl>
    <w:lvl w:ilvl="3" w:tplc="0422000F">
      <w:start w:val="1"/>
      <w:numFmt w:val="decimal"/>
      <w:lvlText w:val="%4."/>
      <w:lvlJc w:val="left"/>
      <w:pPr>
        <w:ind w:left="2880" w:hanging="360"/>
      </w:pPr>
      <w:rPr>
        <w:rFonts w:cs="Times New Roman"/>
      </w:rPr>
    </w:lvl>
    <w:lvl w:ilvl="4" w:tplc="04220019">
      <w:start w:val="1"/>
      <w:numFmt w:val="lowerLetter"/>
      <w:lvlText w:val="%5."/>
      <w:lvlJc w:val="left"/>
      <w:pPr>
        <w:ind w:left="3600" w:hanging="360"/>
      </w:pPr>
      <w:rPr>
        <w:rFonts w:cs="Times New Roman"/>
      </w:rPr>
    </w:lvl>
    <w:lvl w:ilvl="5" w:tplc="0422001B">
      <w:start w:val="1"/>
      <w:numFmt w:val="lowerRoman"/>
      <w:lvlText w:val="%6."/>
      <w:lvlJc w:val="right"/>
      <w:pPr>
        <w:ind w:left="4320" w:hanging="180"/>
      </w:pPr>
      <w:rPr>
        <w:rFonts w:cs="Times New Roman"/>
      </w:rPr>
    </w:lvl>
    <w:lvl w:ilvl="6" w:tplc="0422000F">
      <w:start w:val="1"/>
      <w:numFmt w:val="decimal"/>
      <w:lvlText w:val="%7."/>
      <w:lvlJc w:val="left"/>
      <w:pPr>
        <w:ind w:left="5040" w:hanging="360"/>
      </w:pPr>
      <w:rPr>
        <w:rFonts w:cs="Times New Roman"/>
      </w:rPr>
    </w:lvl>
    <w:lvl w:ilvl="7" w:tplc="04220019">
      <w:start w:val="1"/>
      <w:numFmt w:val="lowerLetter"/>
      <w:lvlText w:val="%8."/>
      <w:lvlJc w:val="left"/>
      <w:pPr>
        <w:ind w:left="5760" w:hanging="360"/>
      </w:pPr>
      <w:rPr>
        <w:rFonts w:cs="Times New Roman"/>
      </w:rPr>
    </w:lvl>
    <w:lvl w:ilvl="8" w:tplc="0422001B">
      <w:start w:val="1"/>
      <w:numFmt w:val="lowerRoman"/>
      <w:lvlText w:val="%9."/>
      <w:lvlJc w:val="right"/>
      <w:pPr>
        <w:ind w:left="6480" w:hanging="180"/>
      </w:pPr>
      <w:rPr>
        <w:rFonts w:cs="Times New Roman"/>
      </w:rPr>
    </w:lvl>
  </w:abstractNum>
  <w:abstractNum w:abstractNumId="33" w15:restartNumberingAfterBreak="0">
    <w:nsid w:val="7CD721C2"/>
    <w:multiLevelType w:val="hybridMultilevel"/>
    <w:tmpl w:val="B492E434"/>
    <w:lvl w:ilvl="0" w:tplc="B5A64750">
      <w:start w:val="1"/>
      <w:numFmt w:val="decimal"/>
      <w:lvlText w:val="%1."/>
      <w:lvlJc w:val="left"/>
      <w:pPr>
        <w:ind w:left="1440" w:hanging="360"/>
      </w:pPr>
      <w:rPr>
        <w:rFonts w:ascii="Times New Roman" w:eastAsia="Times New Roman" w:hAnsi="Times New Roman" w:cs="Times New Roman"/>
        <w:b w:val="0"/>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4" w15:restartNumberingAfterBreak="0">
    <w:nsid w:val="7D477099"/>
    <w:multiLevelType w:val="multilevel"/>
    <w:tmpl w:val="F15AC1C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15:restartNumberingAfterBreak="0">
    <w:nsid w:val="7D7E315F"/>
    <w:multiLevelType w:val="hybridMultilevel"/>
    <w:tmpl w:val="788C1A42"/>
    <w:lvl w:ilvl="0" w:tplc="D3E69AD8">
      <w:start w:val="1"/>
      <w:numFmt w:val="decimal"/>
      <w:lvlText w:val="%1."/>
      <w:lvlJc w:val="left"/>
      <w:pPr>
        <w:ind w:left="1080" w:hanging="360"/>
      </w:pPr>
      <w:rPr>
        <w:b/>
        <w:sz w:val="24"/>
        <w:szCs w:val="24"/>
      </w:r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0422000F">
      <w:start w:val="1"/>
      <w:numFmt w:val="decimal"/>
      <w:lvlText w:val="%4."/>
      <w:lvlJc w:val="left"/>
      <w:pPr>
        <w:ind w:left="3240" w:hanging="360"/>
      </w:pPr>
    </w:lvl>
    <w:lvl w:ilvl="4" w:tplc="FFFFFFFF">
      <w:start w:val="1"/>
      <w:numFmt w:val="lowerLetter"/>
      <w:lvlText w:val="%5."/>
      <w:lvlJc w:val="left"/>
      <w:pPr>
        <w:ind w:left="3960" w:hanging="360"/>
      </w:pPr>
    </w:lvl>
    <w:lvl w:ilvl="5" w:tplc="FFFFFFFF">
      <w:start w:val="1"/>
      <w:numFmt w:val="lowerRoman"/>
      <w:lvlText w:val="%6."/>
      <w:lvlJc w:val="right"/>
      <w:pPr>
        <w:ind w:left="4680" w:hanging="180"/>
      </w:pPr>
    </w:lvl>
    <w:lvl w:ilvl="6" w:tplc="FFFFFFFF">
      <w:start w:val="1"/>
      <w:numFmt w:val="decimal"/>
      <w:lvlText w:val="%7."/>
      <w:lvlJc w:val="left"/>
      <w:pPr>
        <w:ind w:left="5400" w:hanging="360"/>
      </w:pPr>
    </w:lvl>
    <w:lvl w:ilvl="7" w:tplc="FFFFFFFF">
      <w:start w:val="1"/>
      <w:numFmt w:val="lowerLetter"/>
      <w:lvlText w:val="%8."/>
      <w:lvlJc w:val="left"/>
      <w:pPr>
        <w:ind w:left="6120" w:hanging="360"/>
      </w:pPr>
    </w:lvl>
    <w:lvl w:ilvl="8" w:tplc="FFFFFFFF">
      <w:start w:val="1"/>
      <w:numFmt w:val="lowerRoman"/>
      <w:lvlText w:val="%9."/>
      <w:lvlJc w:val="right"/>
      <w:pPr>
        <w:ind w:left="6840" w:hanging="180"/>
      </w:pPr>
    </w:lvl>
  </w:abstractNum>
  <w:abstractNum w:abstractNumId="36" w15:restartNumberingAfterBreak="0">
    <w:nsid w:val="7E403885"/>
    <w:multiLevelType w:val="hybridMultilevel"/>
    <w:tmpl w:val="CA525BBC"/>
    <w:lvl w:ilvl="0" w:tplc="0422000F">
      <w:start w:val="2"/>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num w:numId="1">
    <w:abstractNumId w:val="30"/>
  </w:num>
  <w:num w:numId="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23"/>
  </w:num>
  <w:num w:numId="5">
    <w:abstractNumId w:val="1"/>
  </w:num>
  <w:num w:numId="6">
    <w:abstractNumId w:val="20"/>
  </w:num>
  <w:num w:numId="7">
    <w:abstractNumId w:val="8"/>
  </w:num>
  <w:num w:numId="8">
    <w:abstractNumId w:val="16"/>
  </w:num>
  <w:num w:numId="9">
    <w:abstractNumId w:val="21"/>
  </w:num>
  <w:num w:numId="10">
    <w:abstractNumId w:val="31"/>
  </w:num>
  <w:num w:numId="11">
    <w:abstractNumId w:val="18"/>
  </w:num>
  <w:num w:numId="12">
    <w:abstractNumId w:val="11"/>
  </w:num>
  <w:num w:numId="13">
    <w:abstractNumId w:val="25"/>
  </w:num>
  <w:num w:numId="14">
    <w:abstractNumId w:val="7"/>
  </w:num>
  <w:num w:numId="15">
    <w:abstractNumId w:val="33"/>
  </w:num>
  <w:num w:numId="16">
    <w:abstractNumId w:val="28"/>
  </w:num>
  <w:num w:numId="17">
    <w:abstractNumId w:val="36"/>
  </w:num>
  <w:num w:numId="18">
    <w:abstractNumId w:val="15"/>
  </w:num>
  <w:num w:numId="19">
    <w:abstractNumId w:val="14"/>
  </w:num>
  <w:num w:numId="20">
    <w:abstractNumId w:val="6"/>
  </w:num>
  <w:num w:numId="21">
    <w:abstractNumId w:val="3"/>
  </w:num>
  <w:num w:numId="22">
    <w:abstractNumId w:val="19"/>
  </w:num>
  <w:num w:numId="23">
    <w:abstractNumId w:val="17"/>
  </w:num>
  <w:num w:numId="24">
    <w:abstractNumId w:val="9"/>
  </w:num>
  <w:num w:numId="25">
    <w:abstractNumId w:val="5"/>
  </w:num>
  <w:num w:numId="26">
    <w:abstractNumId w:val="29"/>
  </w:num>
  <w:num w:numId="27">
    <w:abstractNumId w:val="27"/>
  </w:num>
  <w:num w:numId="28">
    <w:abstractNumId w:val="34"/>
  </w:num>
  <w:num w:numId="29">
    <w:abstractNumId w:val="24"/>
  </w:num>
  <w:num w:numId="30">
    <w:abstractNumId w:val="32"/>
  </w:num>
  <w:num w:numId="31">
    <w:abstractNumId w:val="26"/>
  </w:num>
  <w:num w:numId="32">
    <w:abstractNumId w:val="10"/>
  </w:num>
  <w:num w:numId="33">
    <w:abstractNumId w:val="13"/>
  </w:num>
  <w:num w:numId="34">
    <w:abstractNumId w:val="4"/>
  </w:num>
  <w:num w:numId="35">
    <w:abstractNumId w:val="0"/>
  </w:num>
  <w:num w:numId="36">
    <w:abstractNumId w:val="12"/>
  </w:num>
  <w:num w:numId="37">
    <w:abstractNumId w:val="2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46AE"/>
    <w:rsid w:val="00002FCA"/>
    <w:rsid w:val="000060F5"/>
    <w:rsid w:val="0001072B"/>
    <w:rsid w:val="00012876"/>
    <w:rsid w:val="00012D1C"/>
    <w:rsid w:val="000145C5"/>
    <w:rsid w:val="00024BFA"/>
    <w:rsid w:val="000273D7"/>
    <w:rsid w:val="000324E5"/>
    <w:rsid w:val="0003463D"/>
    <w:rsid w:val="0003492B"/>
    <w:rsid w:val="0004159C"/>
    <w:rsid w:val="00046751"/>
    <w:rsid w:val="00050CD5"/>
    <w:rsid w:val="00051C08"/>
    <w:rsid w:val="00051C4E"/>
    <w:rsid w:val="00052C3C"/>
    <w:rsid w:val="000536B4"/>
    <w:rsid w:val="0005617D"/>
    <w:rsid w:val="00062135"/>
    <w:rsid w:val="00074B2B"/>
    <w:rsid w:val="00076D7A"/>
    <w:rsid w:val="00077461"/>
    <w:rsid w:val="000808CB"/>
    <w:rsid w:val="00082A77"/>
    <w:rsid w:val="0008413A"/>
    <w:rsid w:val="000861A3"/>
    <w:rsid w:val="00087F5C"/>
    <w:rsid w:val="0009235F"/>
    <w:rsid w:val="00097F34"/>
    <w:rsid w:val="000A1F97"/>
    <w:rsid w:val="000A224D"/>
    <w:rsid w:val="000A2B89"/>
    <w:rsid w:val="000B6066"/>
    <w:rsid w:val="000C01C9"/>
    <w:rsid w:val="000C0685"/>
    <w:rsid w:val="000C2338"/>
    <w:rsid w:val="000C2C6D"/>
    <w:rsid w:val="000C6906"/>
    <w:rsid w:val="000D0FB6"/>
    <w:rsid w:val="000D42AE"/>
    <w:rsid w:val="000D75CE"/>
    <w:rsid w:val="000E0C1A"/>
    <w:rsid w:val="000E2BEB"/>
    <w:rsid w:val="000E4290"/>
    <w:rsid w:val="000E433F"/>
    <w:rsid w:val="000E5C62"/>
    <w:rsid w:val="000F0735"/>
    <w:rsid w:val="000F7B57"/>
    <w:rsid w:val="0010179A"/>
    <w:rsid w:val="00110124"/>
    <w:rsid w:val="00112C3F"/>
    <w:rsid w:val="00115B7B"/>
    <w:rsid w:val="00116035"/>
    <w:rsid w:val="001229F1"/>
    <w:rsid w:val="001246AE"/>
    <w:rsid w:val="00124C35"/>
    <w:rsid w:val="001256E1"/>
    <w:rsid w:val="0013642A"/>
    <w:rsid w:val="001417FA"/>
    <w:rsid w:val="0014268B"/>
    <w:rsid w:val="001429B6"/>
    <w:rsid w:val="00142A60"/>
    <w:rsid w:val="00143A7B"/>
    <w:rsid w:val="0015357F"/>
    <w:rsid w:val="00154947"/>
    <w:rsid w:val="00157B41"/>
    <w:rsid w:val="00161411"/>
    <w:rsid w:val="0016190C"/>
    <w:rsid w:val="001628FA"/>
    <w:rsid w:val="00162CBA"/>
    <w:rsid w:val="00166160"/>
    <w:rsid w:val="00166D22"/>
    <w:rsid w:val="00167FA4"/>
    <w:rsid w:val="0017151E"/>
    <w:rsid w:val="00175C32"/>
    <w:rsid w:val="001771B0"/>
    <w:rsid w:val="001848D1"/>
    <w:rsid w:val="001856A9"/>
    <w:rsid w:val="00186C99"/>
    <w:rsid w:val="00191DB1"/>
    <w:rsid w:val="00192A74"/>
    <w:rsid w:val="001A4F6B"/>
    <w:rsid w:val="001A79DA"/>
    <w:rsid w:val="001B098B"/>
    <w:rsid w:val="001B4555"/>
    <w:rsid w:val="001C4C6D"/>
    <w:rsid w:val="001D3A77"/>
    <w:rsid w:val="001D3EFE"/>
    <w:rsid w:val="001E02F4"/>
    <w:rsid w:val="001E6686"/>
    <w:rsid w:val="001E7717"/>
    <w:rsid w:val="001E7795"/>
    <w:rsid w:val="001F1852"/>
    <w:rsid w:val="001F2D48"/>
    <w:rsid w:val="001F6349"/>
    <w:rsid w:val="0020427E"/>
    <w:rsid w:val="0022040D"/>
    <w:rsid w:val="0022423B"/>
    <w:rsid w:val="002300A4"/>
    <w:rsid w:val="00234323"/>
    <w:rsid w:val="002362EC"/>
    <w:rsid w:val="00237315"/>
    <w:rsid w:val="00237319"/>
    <w:rsid w:val="00241638"/>
    <w:rsid w:val="00255255"/>
    <w:rsid w:val="00256EC1"/>
    <w:rsid w:val="00257780"/>
    <w:rsid w:val="0026045C"/>
    <w:rsid w:val="0026165F"/>
    <w:rsid w:val="00261973"/>
    <w:rsid w:val="002631A5"/>
    <w:rsid w:val="00266A46"/>
    <w:rsid w:val="00266D3E"/>
    <w:rsid w:val="00270F81"/>
    <w:rsid w:val="00275256"/>
    <w:rsid w:val="00276DE8"/>
    <w:rsid w:val="0028311B"/>
    <w:rsid w:val="00283AC0"/>
    <w:rsid w:val="00284DEE"/>
    <w:rsid w:val="00292D72"/>
    <w:rsid w:val="00293019"/>
    <w:rsid w:val="0029436B"/>
    <w:rsid w:val="00297115"/>
    <w:rsid w:val="002A4629"/>
    <w:rsid w:val="002A48D2"/>
    <w:rsid w:val="002A7152"/>
    <w:rsid w:val="002A7314"/>
    <w:rsid w:val="002B0626"/>
    <w:rsid w:val="002B2B9A"/>
    <w:rsid w:val="002B44A2"/>
    <w:rsid w:val="002B6030"/>
    <w:rsid w:val="002B71C3"/>
    <w:rsid w:val="002C170D"/>
    <w:rsid w:val="002C48AC"/>
    <w:rsid w:val="002C4ED8"/>
    <w:rsid w:val="002C565A"/>
    <w:rsid w:val="002D0F49"/>
    <w:rsid w:val="002D2BDF"/>
    <w:rsid w:val="002D5417"/>
    <w:rsid w:val="002E384C"/>
    <w:rsid w:val="002F2EB5"/>
    <w:rsid w:val="0030281F"/>
    <w:rsid w:val="00304483"/>
    <w:rsid w:val="00306CDA"/>
    <w:rsid w:val="00307B16"/>
    <w:rsid w:val="00314792"/>
    <w:rsid w:val="00314E28"/>
    <w:rsid w:val="00317CD6"/>
    <w:rsid w:val="003210F4"/>
    <w:rsid w:val="0032110B"/>
    <w:rsid w:val="00322A4E"/>
    <w:rsid w:val="0032574F"/>
    <w:rsid w:val="003260A6"/>
    <w:rsid w:val="00330600"/>
    <w:rsid w:val="003310C6"/>
    <w:rsid w:val="00331D76"/>
    <w:rsid w:val="00332E1A"/>
    <w:rsid w:val="00340973"/>
    <w:rsid w:val="00345DB9"/>
    <w:rsid w:val="00350D8E"/>
    <w:rsid w:val="00351B94"/>
    <w:rsid w:val="00356DED"/>
    <w:rsid w:val="003570A8"/>
    <w:rsid w:val="003609CB"/>
    <w:rsid w:val="0036400B"/>
    <w:rsid w:val="003666B0"/>
    <w:rsid w:val="0036782D"/>
    <w:rsid w:val="00371CC9"/>
    <w:rsid w:val="00372622"/>
    <w:rsid w:val="00376B58"/>
    <w:rsid w:val="00376E01"/>
    <w:rsid w:val="003776FB"/>
    <w:rsid w:val="003867D0"/>
    <w:rsid w:val="00387B46"/>
    <w:rsid w:val="00391110"/>
    <w:rsid w:val="00394671"/>
    <w:rsid w:val="00396596"/>
    <w:rsid w:val="00397E77"/>
    <w:rsid w:val="003A290C"/>
    <w:rsid w:val="003A2E0D"/>
    <w:rsid w:val="003B119C"/>
    <w:rsid w:val="003B2680"/>
    <w:rsid w:val="003B2B28"/>
    <w:rsid w:val="003B43B4"/>
    <w:rsid w:val="003C78D0"/>
    <w:rsid w:val="003D020B"/>
    <w:rsid w:val="003D2117"/>
    <w:rsid w:val="003D302A"/>
    <w:rsid w:val="003D459F"/>
    <w:rsid w:val="003E496C"/>
    <w:rsid w:val="003E4CEE"/>
    <w:rsid w:val="003E7C3F"/>
    <w:rsid w:val="003F3087"/>
    <w:rsid w:val="00400659"/>
    <w:rsid w:val="00406B5A"/>
    <w:rsid w:val="004070FD"/>
    <w:rsid w:val="00407189"/>
    <w:rsid w:val="00413E6B"/>
    <w:rsid w:val="00414354"/>
    <w:rsid w:val="004150BF"/>
    <w:rsid w:val="00415B8E"/>
    <w:rsid w:val="004229D9"/>
    <w:rsid w:val="00426671"/>
    <w:rsid w:val="00432406"/>
    <w:rsid w:val="00434CFE"/>
    <w:rsid w:val="004367D8"/>
    <w:rsid w:val="0044473F"/>
    <w:rsid w:val="00451B73"/>
    <w:rsid w:val="00452864"/>
    <w:rsid w:val="00454193"/>
    <w:rsid w:val="00454B60"/>
    <w:rsid w:val="00454D72"/>
    <w:rsid w:val="00463A73"/>
    <w:rsid w:val="00463EFB"/>
    <w:rsid w:val="00464863"/>
    <w:rsid w:val="00470C20"/>
    <w:rsid w:val="00477DF9"/>
    <w:rsid w:val="00485CDF"/>
    <w:rsid w:val="00494785"/>
    <w:rsid w:val="00496369"/>
    <w:rsid w:val="00497C5D"/>
    <w:rsid w:val="004A593B"/>
    <w:rsid w:val="004A634F"/>
    <w:rsid w:val="004B2DAD"/>
    <w:rsid w:val="004B5E17"/>
    <w:rsid w:val="004C13D4"/>
    <w:rsid w:val="004C4023"/>
    <w:rsid w:val="004C5B1E"/>
    <w:rsid w:val="004D18C8"/>
    <w:rsid w:val="004E28BC"/>
    <w:rsid w:val="004E2FD0"/>
    <w:rsid w:val="004E3CE4"/>
    <w:rsid w:val="004E5578"/>
    <w:rsid w:val="004E66C0"/>
    <w:rsid w:val="004F1A63"/>
    <w:rsid w:val="004F3EEE"/>
    <w:rsid w:val="004F560D"/>
    <w:rsid w:val="004F62EC"/>
    <w:rsid w:val="00502601"/>
    <w:rsid w:val="005028D8"/>
    <w:rsid w:val="005101E4"/>
    <w:rsid w:val="00511315"/>
    <w:rsid w:val="00513085"/>
    <w:rsid w:val="005141E7"/>
    <w:rsid w:val="005215F5"/>
    <w:rsid w:val="0052202D"/>
    <w:rsid w:val="005229A0"/>
    <w:rsid w:val="0052640E"/>
    <w:rsid w:val="00526D97"/>
    <w:rsid w:val="00534EA7"/>
    <w:rsid w:val="00536A8E"/>
    <w:rsid w:val="00543DC6"/>
    <w:rsid w:val="005529C6"/>
    <w:rsid w:val="00560D14"/>
    <w:rsid w:val="00561012"/>
    <w:rsid w:val="005613BB"/>
    <w:rsid w:val="0056422C"/>
    <w:rsid w:val="00564EF8"/>
    <w:rsid w:val="00575885"/>
    <w:rsid w:val="00575933"/>
    <w:rsid w:val="005826AD"/>
    <w:rsid w:val="00582751"/>
    <w:rsid w:val="00582AB6"/>
    <w:rsid w:val="0058317A"/>
    <w:rsid w:val="00584D7C"/>
    <w:rsid w:val="00587682"/>
    <w:rsid w:val="00587EF4"/>
    <w:rsid w:val="0059041D"/>
    <w:rsid w:val="0059100B"/>
    <w:rsid w:val="005935BE"/>
    <w:rsid w:val="005A4A7C"/>
    <w:rsid w:val="005A6DF0"/>
    <w:rsid w:val="005B1762"/>
    <w:rsid w:val="005B1779"/>
    <w:rsid w:val="005B2592"/>
    <w:rsid w:val="005B52EC"/>
    <w:rsid w:val="005B768E"/>
    <w:rsid w:val="005C5ECD"/>
    <w:rsid w:val="005D3D95"/>
    <w:rsid w:val="005E1BC1"/>
    <w:rsid w:val="005E3722"/>
    <w:rsid w:val="005F6755"/>
    <w:rsid w:val="005F6781"/>
    <w:rsid w:val="00600F9B"/>
    <w:rsid w:val="006033BC"/>
    <w:rsid w:val="00603707"/>
    <w:rsid w:val="00622ED5"/>
    <w:rsid w:val="0062372A"/>
    <w:rsid w:val="006251E2"/>
    <w:rsid w:val="00625820"/>
    <w:rsid w:val="006319AB"/>
    <w:rsid w:val="0063768B"/>
    <w:rsid w:val="0064117C"/>
    <w:rsid w:val="00642482"/>
    <w:rsid w:val="0064368B"/>
    <w:rsid w:val="00644B15"/>
    <w:rsid w:val="006514BA"/>
    <w:rsid w:val="00652485"/>
    <w:rsid w:val="00654112"/>
    <w:rsid w:val="00654E6E"/>
    <w:rsid w:val="0065533B"/>
    <w:rsid w:val="0065640A"/>
    <w:rsid w:val="00660866"/>
    <w:rsid w:val="006651F5"/>
    <w:rsid w:val="00670658"/>
    <w:rsid w:val="0067282F"/>
    <w:rsid w:val="00672DDB"/>
    <w:rsid w:val="00673256"/>
    <w:rsid w:val="00673808"/>
    <w:rsid w:val="0067789E"/>
    <w:rsid w:val="00680B83"/>
    <w:rsid w:val="00681CD9"/>
    <w:rsid w:val="006A035A"/>
    <w:rsid w:val="006A256A"/>
    <w:rsid w:val="006A5E5C"/>
    <w:rsid w:val="006B0DF8"/>
    <w:rsid w:val="006B1185"/>
    <w:rsid w:val="006B2800"/>
    <w:rsid w:val="006B441D"/>
    <w:rsid w:val="006B766D"/>
    <w:rsid w:val="006C1FB1"/>
    <w:rsid w:val="006C2B26"/>
    <w:rsid w:val="006C413E"/>
    <w:rsid w:val="006C7202"/>
    <w:rsid w:val="006E00B8"/>
    <w:rsid w:val="006E17EF"/>
    <w:rsid w:val="006E352F"/>
    <w:rsid w:val="006E4976"/>
    <w:rsid w:val="006E49A9"/>
    <w:rsid w:val="006F4B08"/>
    <w:rsid w:val="006F662B"/>
    <w:rsid w:val="006F7DD7"/>
    <w:rsid w:val="00705A0E"/>
    <w:rsid w:val="007062B3"/>
    <w:rsid w:val="00706357"/>
    <w:rsid w:val="007077D0"/>
    <w:rsid w:val="007108A5"/>
    <w:rsid w:val="00711115"/>
    <w:rsid w:val="00722C3C"/>
    <w:rsid w:val="0072558A"/>
    <w:rsid w:val="00726B34"/>
    <w:rsid w:val="00727676"/>
    <w:rsid w:val="00734CEE"/>
    <w:rsid w:val="00737A5C"/>
    <w:rsid w:val="007403A1"/>
    <w:rsid w:val="00740C1A"/>
    <w:rsid w:val="007427DB"/>
    <w:rsid w:val="00745F2D"/>
    <w:rsid w:val="00752D52"/>
    <w:rsid w:val="00753DAD"/>
    <w:rsid w:val="007543B3"/>
    <w:rsid w:val="00754649"/>
    <w:rsid w:val="00754C2F"/>
    <w:rsid w:val="00762AA7"/>
    <w:rsid w:val="0076382C"/>
    <w:rsid w:val="007723B7"/>
    <w:rsid w:val="00773DFD"/>
    <w:rsid w:val="007762A1"/>
    <w:rsid w:val="0078282D"/>
    <w:rsid w:val="00785641"/>
    <w:rsid w:val="00785B85"/>
    <w:rsid w:val="00790CE6"/>
    <w:rsid w:val="007912D0"/>
    <w:rsid w:val="007A0C3E"/>
    <w:rsid w:val="007A2B64"/>
    <w:rsid w:val="007A2F62"/>
    <w:rsid w:val="007A41A9"/>
    <w:rsid w:val="007A524A"/>
    <w:rsid w:val="007A5C57"/>
    <w:rsid w:val="007B23E7"/>
    <w:rsid w:val="007B4293"/>
    <w:rsid w:val="007B5D84"/>
    <w:rsid w:val="007B673C"/>
    <w:rsid w:val="007C2857"/>
    <w:rsid w:val="007C2D8A"/>
    <w:rsid w:val="007D061D"/>
    <w:rsid w:val="007D6BB7"/>
    <w:rsid w:val="007E2705"/>
    <w:rsid w:val="007E2CF1"/>
    <w:rsid w:val="007E33FF"/>
    <w:rsid w:val="007F00EF"/>
    <w:rsid w:val="007F24F8"/>
    <w:rsid w:val="007F784C"/>
    <w:rsid w:val="0080105D"/>
    <w:rsid w:val="0080350E"/>
    <w:rsid w:val="00804ECF"/>
    <w:rsid w:val="00806D35"/>
    <w:rsid w:val="00814A59"/>
    <w:rsid w:val="00820440"/>
    <w:rsid w:val="008210ED"/>
    <w:rsid w:val="00827A62"/>
    <w:rsid w:val="00834954"/>
    <w:rsid w:val="008374CA"/>
    <w:rsid w:val="00840239"/>
    <w:rsid w:val="00841B86"/>
    <w:rsid w:val="00843120"/>
    <w:rsid w:val="00844447"/>
    <w:rsid w:val="0084444D"/>
    <w:rsid w:val="00845837"/>
    <w:rsid w:val="00845A4D"/>
    <w:rsid w:val="00846CB2"/>
    <w:rsid w:val="00847210"/>
    <w:rsid w:val="008506D0"/>
    <w:rsid w:val="00850A32"/>
    <w:rsid w:val="00851F00"/>
    <w:rsid w:val="0085483A"/>
    <w:rsid w:val="00856BDB"/>
    <w:rsid w:val="00860DB6"/>
    <w:rsid w:val="008627B2"/>
    <w:rsid w:val="00865BDD"/>
    <w:rsid w:val="008675B6"/>
    <w:rsid w:val="008677DD"/>
    <w:rsid w:val="00873185"/>
    <w:rsid w:val="00874596"/>
    <w:rsid w:val="00882CED"/>
    <w:rsid w:val="0088349B"/>
    <w:rsid w:val="00884827"/>
    <w:rsid w:val="00884AB8"/>
    <w:rsid w:val="0089301A"/>
    <w:rsid w:val="0089425F"/>
    <w:rsid w:val="008A353E"/>
    <w:rsid w:val="008B12FA"/>
    <w:rsid w:val="008B1394"/>
    <w:rsid w:val="008B13CB"/>
    <w:rsid w:val="008B2BF4"/>
    <w:rsid w:val="008B7468"/>
    <w:rsid w:val="008C5F5E"/>
    <w:rsid w:val="008C689C"/>
    <w:rsid w:val="008D5C83"/>
    <w:rsid w:val="008E491B"/>
    <w:rsid w:val="008E5A97"/>
    <w:rsid w:val="008F1DD5"/>
    <w:rsid w:val="008F7D0A"/>
    <w:rsid w:val="00900879"/>
    <w:rsid w:val="009015CB"/>
    <w:rsid w:val="00901879"/>
    <w:rsid w:val="0091063F"/>
    <w:rsid w:val="00914016"/>
    <w:rsid w:val="009143D8"/>
    <w:rsid w:val="009214FE"/>
    <w:rsid w:val="00921C7B"/>
    <w:rsid w:val="00925E7F"/>
    <w:rsid w:val="009302BD"/>
    <w:rsid w:val="0093718E"/>
    <w:rsid w:val="00941876"/>
    <w:rsid w:val="0094297F"/>
    <w:rsid w:val="0094587C"/>
    <w:rsid w:val="0095109B"/>
    <w:rsid w:val="00952F6E"/>
    <w:rsid w:val="00954B82"/>
    <w:rsid w:val="0096340E"/>
    <w:rsid w:val="00963CF1"/>
    <w:rsid w:val="009658EB"/>
    <w:rsid w:val="00974ED5"/>
    <w:rsid w:val="00982A48"/>
    <w:rsid w:val="009903BF"/>
    <w:rsid w:val="00990BF8"/>
    <w:rsid w:val="00993234"/>
    <w:rsid w:val="009A13D1"/>
    <w:rsid w:val="009A28EF"/>
    <w:rsid w:val="009A3124"/>
    <w:rsid w:val="009A4D39"/>
    <w:rsid w:val="009A4E93"/>
    <w:rsid w:val="009B52FE"/>
    <w:rsid w:val="009B6BE5"/>
    <w:rsid w:val="009C05E4"/>
    <w:rsid w:val="009C30DF"/>
    <w:rsid w:val="009C4047"/>
    <w:rsid w:val="009C73E9"/>
    <w:rsid w:val="009C7FE8"/>
    <w:rsid w:val="009D07EA"/>
    <w:rsid w:val="009D2447"/>
    <w:rsid w:val="009D29E1"/>
    <w:rsid w:val="009D2F1E"/>
    <w:rsid w:val="009F0453"/>
    <w:rsid w:val="009F1139"/>
    <w:rsid w:val="009F22DE"/>
    <w:rsid w:val="009F2734"/>
    <w:rsid w:val="009F2AF6"/>
    <w:rsid w:val="009F5A59"/>
    <w:rsid w:val="009F5F1A"/>
    <w:rsid w:val="009F6456"/>
    <w:rsid w:val="00A01DA3"/>
    <w:rsid w:val="00A0248F"/>
    <w:rsid w:val="00A02A5B"/>
    <w:rsid w:val="00A0463D"/>
    <w:rsid w:val="00A05BB6"/>
    <w:rsid w:val="00A1418B"/>
    <w:rsid w:val="00A1685C"/>
    <w:rsid w:val="00A21E49"/>
    <w:rsid w:val="00A2261E"/>
    <w:rsid w:val="00A237E7"/>
    <w:rsid w:val="00A2405B"/>
    <w:rsid w:val="00A27CEC"/>
    <w:rsid w:val="00A333BB"/>
    <w:rsid w:val="00A41E75"/>
    <w:rsid w:val="00A431BA"/>
    <w:rsid w:val="00A462A4"/>
    <w:rsid w:val="00A50198"/>
    <w:rsid w:val="00A5335F"/>
    <w:rsid w:val="00A556F8"/>
    <w:rsid w:val="00A56ED2"/>
    <w:rsid w:val="00A64549"/>
    <w:rsid w:val="00A6467E"/>
    <w:rsid w:val="00A66C0F"/>
    <w:rsid w:val="00A70571"/>
    <w:rsid w:val="00A81A33"/>
    <w:rsid w:val="00A96836"/>
    <w:rsid w:val="00A97FAC"/>
    <w:rsid w:val="00AA1815"/>
    <w:rsid w:val="00AA4B9A"/>
    <w:rsid w:val="00AA6C2B"/>
    <w:rsid w:val="00AB437E"/>
    <w:rsid w:val="00AC00E3"/>
    <w:rsid w:val="00AC1507"/>
    <w:rsid w:val="00AC26C7"/>
    <w:rsid w:val="00AC4893"/>
    <w:rsid w:val="00AC5CAC"/>
    <w:rsid w:val="00AC6F1F"/>
    <w:rsid w:val="00AD66D3"/>
    <w:rsid w:val="00AD6A31"/>
    <w:rsid w:val="00AF2B1B"/>
    <w:rsid w:val="00AF68F5"/>
    <w:rsid w:val="00B049FB"/>
    <w:rsid w:val="00B05376"/>
    <w:rsid w:val="00B15E2D"/>
    <w:rsid w:val="00B20530"/>
    <w:rsid w:val="00B228F1"/>
    <w:rsid w:val="00B3075E"/>
    <w:rsid w:val="00B33718"/>
    <w:rsid w:val="00B33E5F"/>
    <w:rsid w:val="00B41FC0"/>
    <w:rsid w:val="00B45C1E"/>
    <w:rsid w:val="00B47DFD"/>
    <w:rsid w:val="00B511BF"/>
    <w:rsid w:val="00B511C7"/>
    <w:rsid w:val="00B63FF3"/>
    <w:rsid w:val="00B644D6"/>
    <w:rsid w:val="00B657FF"/>
    <w:rsid w:val="00B66850"/>
    <w:rsid w:val="00B66B25"/>
    <w:rsid w:val="00B678B2"/>
    <w:rsid w:val="00B67C24"/>
    <w:rsid w:val="00B73AB5"/>
    <w:rsid w:val="00B74CB8"/>
    <w:rsid w:val="00B75462"/>
    <w:rsid w:val="00B8048A"/>
    <w:rsid w:val="00B86CD8"/>
    <w:rsid w:val="00B87CC1"/>
    <w:rsid w:val="00B91F7D"/>
    <w:rsid w:val="00B932B7"/>
    <w:rsid w:val="00B940C0"/>
    <w:rsid w:val="00B95A3F"/>
    <w:rsid w:val="00B97239"/>
    <w:rsid w:val="00B976FE"/>
    <w:rsid w:val="00BA427F"/>
    <w:rsid w:val="00BA431D"/>
    <w:rsid w:val="00BB2581"/>
    <w:rsid w:val="00BB2802"/>
    <w:rsid w:val="00BB3C02"/>
    <w:rsid w:val="00BB7EF0"/>
    <w:rsid w:val="00BC2E92"/>
    <w:rsid w:val="00BC4D8A"/>
    <w:rsid w:val="00BD66E1"/>
    <w:rsid w:val="00BE37C5"/>
    <w:rsid w:val="00BE7E70"/>
    <w:rsid w:val="00BF0AC5"/>
    <w:rsid w:val="00BF17F8"/>
    <w:rsid w:val="00BF1FC2"/>
    <w:rsid w:val="00BF3EEA"/>
    <w:rsid w:val="00BF6EA7"/>
    <w:rsid w:val="00C023DB"/>
    <w:rsid w:val="00C04F5B"/>
    <w:rsid w:val="00C05D08"/>
    <w:rsid w:val="00C11A7C"/>
    <w:rsid w:val="00C203A2"/>
    <w:rsid w:val="00C20712"/>
    <w:rsid w:val="00C22B42"/>
    <w:rsid w:val="00C315D1"/>
    <w:rsid w:val="00C47761"/>
    <w:rsid w:val="00C5309F"/>
    <w:rsid w:val="00C533FE"/>
    <w:rsid w:val="00C55A68"/>
    <w:rsid w:val="00C619BF"/>
    <w:rsid w:val="00C6422F"/>
    <w:rsid w:val="00C651AE"/>
    <w:rsid w:val="00C707D6"/>
    <w:rsid w:val="00C76C0D"/>
    <w:rsid w:val="00C82CBE"/>
    <w:rsid w:val="00C86CD7"/>
    <w:rsid w:val="00C872E4"/>
    <w:rsid w:val="00C90F28"/>
    <w:rsid w:val="00C942DF"/>
    <w:rsid w:val="00CA31C6"/>
    <w:rsid w:val="00CA3490"/>
    <w:rsid w:val="00CA3A5C"/>
    <w:rsid w:val="00CA6BC6"/>
    <w:rsid w:val="00CA7A61"/>
    <w:rsid w:val="00CB226B"/>
    <w:rsid w:val="00CC010B"/>
    <w:rsid w:val="00CC3E1B"/>
    <w:rsid w:val="00CC5E82"/>
    <w:rsid w:val="00CD04F2"/>
    <w:rsid w:val="00CD1E1F"/>
    <w:rsid w:val="00CD4A62"/>
    <w:rsid w:val="00CD7DB0"/>
    <w:rsid w:val="00CE042F"/>
    <w:rsid w:val="00CE13E0"/>
    <w:rsid w:val="00CE3203"/>
    <w:rsid w:val="00CE5F5A"/>
    <w:rsid w:val="00CF24BC"/>
    <w:rsid w:val="00D0452C"/>
    <w:rsid w:val="00D05CBB"/>
    <w:rsid w:val="00D156AE"/>
    <w:rsid w:val="00D16299"/>
    <w:rsid w:val="00D25C3F"/>
    <w:rsid w:val="00D26498"/>
    <w:rsid w:val="00D34914"/>
    <w:rsid w:val="00D503A5"/>
    <w:rsid w:val="00D604BA"/>
    <w:rsid w:val="00D62462"/>
    <w:rsid w:val="00D6649C"/>
    <w:rsid w:val="00D70358"/>
    <w:rsid w:val="00D7298B"/>
    <w:rsid w:val="00D7401E"/>
    <w:rsid w:val="00D835C0"/>
    <w:rsid w:val="00D91828"/>
    <w:rsid w:val="00D97B82"/>
    <w:rsid w:val="00DA2DDB"/>
    <w:rsid w:val="00DA51CB"/>
    <w:rsid w:val="00DB19D1"/>
    <w:rsid w:val="00DB568F"/>
    <w:rsid w:val="00DB7881"/>
    <w:rsid w:val="00DC2D90"/>
    <w:rsid w:val="00DC5B21"/>
    <w:rsid w:val="00DC5EAD"/>
    <w:rsid w:val="00DC7C7D"/>
    <w:rsid w:val="00DD0AAC"/>
    <w:rsid w:val="00DD1B00"/>
    <w:rsid w:val="00DD4925"/>
    <w:rsid w:val="00DE19FA"/>
    <w:rsid w:val="00DE28A6"/>
    <w:rsid w:val="00DE3D67"/>
    <w:rsid w:val="00DE3E48"/>
    <w:rsid w:val="00DE61B4"/>
    <w:rsid w:val="00DF2022"/>
    <w:rsid w:val="00DF4362"/>
    <w:rsid w:val="00DF6361"/>
    <w:rsid w:val="00E00CB0"/>
    <w:rsid w:val="00E01E1F"/>
    <w:rsid w:val="00E023E9"/>
    <w:rsid w:val="00E02E12"/>
    <w:rsid w:val="00E02F8A"/>
    <w:rsid w:val="00E044D6"/>
    <w:rsid w:val="00E04C80"/>
    <w:rsid w:val="00E06331"/>
    <w:rsid w:val="00E07D54"/>
    <w:rsid w:val="00E16660"/>
    <w:rsid w:val="00E21C75"/>
    <w:rsid w:val="00E227E9"/>
    <w:rsid w:val="00E2477C"/>
    <w:rsid w:val="00E26DCC"/>
    <w:rsid w:val="00E3140C"/>
    <w:rsid w:val="00E33233"/>
    <w:rsid w:val="00E35910"/>
    <w:rsid w:val="00E35D8C"/>
    <w:rsid w:val="00E428DB"/>
    <w:rsid w:val="00E448E8"/>
    <w:rsid w:val="00E46BAB"/>
    <w:rsid w:val="00E5707B"/>
    <w:rsid w:val="00E579C4"/>
    <w:rsid w:val="00E60067"/>
    <w:rsid w:val="00E745D1"/>
    <w:rsid w:val="00E75931"/>
    <w:rsid w:val="00E7774B"/>
    <w:rsid w:val="00E8047B"/>
    <w:rsid w:val="00E840F1"/>
    <w:rsid w:val="00E84766"/>
    <w:rsid w:val="00E866E3"/>
    <w:rsid w:val="00E86BEA"/>
    <w:rsid w:val="00E90A74"/>
    <w:rsid w:val="00EA2F14"/>
    <w:rsid w:val="00EB30C1"/>
    <w:rsid w:val="00EB5567"/>
    <w:rsid w:val="00EC57C0"/>
    <w:rsid w:val="00ED0B0D"/>
    <w:rsid w:val="00ED12B6"/>
    <w:rsid w:val="00ED193A"/>
    <w:rsid w:val="00ED2BBF"/>
    <w:rsid w:val="00ED4CF1"/>
    <w:rsid w:val="00ED5CC8"/>
    <w:rsid w:val="00EF30CE"/>
    <w:rsid w:val="00EF3582"/>
    <w:rsid w:val="00EF47C6"/>
    <w:rsid w:val="00F02CE9"/>
    <w:rsid w:val="00F052B0"/>
    <w:rsid w:val="00F06C01"/>
    <w:rsid w:val="00F06C52"/>
    <w:rsid w:val="00F122B2"/>
    <w:rsid w:val="00F207E3"/>
    <w:rsid w:val="00F21971"/>
    <w:rsid w:val="00F21D0D"/>
    <w:rsid w:val="00F2335F"/>
    <w:rsid w:val="00F26725"/>
    <w:rsid w:val="00F31EDD"/>
    <w:rsid w:val="00F34B2A"/>
    <w:rsid w:val="00F3756C"/>
    <w:rsid w:val="00F40012"/>
    <w:rsid w:val="00F420DD"/>
    <w:rsid w:val="00F53F66"/>
    <w:rsid w:val="00F558C1"/>
    <w:rsid w:val="00F619F2"/>
    <w:rsid w:val="00F632A6"/>
    <w:rsid w:val="00F658BB"/>
    <w:rsid w:val="00F66BAD"/>
    <w:rsid w:val="00F66F7C"/>
    <w:rsid w:val="00F801F8"/>
    <w:rsid w:val="00F86A12"/>
    <w:rsid w:val="00F87F58"/>
    <w:rsid w:val="00F9256F"/>
    <w:rsid w:val="00F97472"/>
    <w:rsid w:val="00FA06B7"/>
    <w:rsid w:val="00FA26DC"/>
    <w:rsid w:val="00FA2E95"/>
    <w:rsid w:val="00FA5056"/>
    <w:rsid w:val="00FA7632"/>
    <w:rsid w:val="00FA7C41"/>
    <w:rsid w:val="00FB1057"/>
    <w:rsid w:val="00FB3282"/>
    <w:rsid w:val="00FB6FB3"/>
    <w:rsid w:val="00FC5421"/>
    <w:rsid w:val="00FC72DC"/>
    <w:rsid w:val="00FD164E"/>
    <w:rsid w:val="00FD2185"/>
    <w:rsid w:val="00FD2F0A"/>
    <w:rsid w:val="00FD63C8"/>
    <w:rsid w:val="00FD76F3"/>
    <w:rsid w:val="00FE3397"/>
    <w:rsid w:val="00FE34C5"/>
    <w:rsid w:val="00FE3914"/>
    <w:rsid w:val="00FE78C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129562E"/>
  <w15:docId w15:val="{E6490861-7F81-4781-8A52-C286363088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4E28BC"/>
    <w:pPr>
      <w:spacing w:after="200" w:line="276" w:lineRule="auto"/>
    </w:pPr>
    <w:rPr>
      <w:lang w:val="ru-RU"/>
    </w:rPr>
  </w:style>
  <w:style w:type="paragraph" w:styleId="1">
    <w:name w:val="heading 1"/>
    <w:basedOn w:val="a"/>
    <w:next w:val="a"/>
    <w:link w:val="10"/>
    <w:uiPriority w:val="9"/>
    <w:qFormat/>
    <w:rsid w:val="00773DFD"/>
    <w:pPr>
      <w:keepNext/>
      <w:keepLines/>
      <w:spacing w:before="240" w:after="0" w:line="259" w:lineRule="auto"/>
      <w:outlineLvl w:val="0"/>
    </w:pPr>
    <w:rPr>
      <w:rFonts w:asciiTheme="majorHAnsi" w:eastAsiaTheme="majorEastAsia" w:hAnsiTheme="majorHAnsi" w:cstheme="majorBidi"/>
      <w:color w:val="2F5496" w:themeColor="accent1" w:themeShade="BF"/>
      <w:sz w:val="32"/>
      <w:szCs w:val="32"/>
      <w:lang w:val="uk-UA"/>
    </w:rPr>
  </w:style>
  <w:style w:type="paragraph" w:styleId="2">
    <w:name w:val="heading 2"/>
    <w:basedOn w:val="a"/>
    <w:next w:val="a"/>
    <w:link w:val="20"/>
    <w:uiPriority w:val="9"/>
    <w:unhideWhenUsed/>
    <w:qFormat/>
    <w:rsid w:val="004C4023"/>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3">
    <w:name w:val="heading 3"/>
    <w:basedOn w:val="a"/>
    <w:next w:val="a"/>
    <w:link w:val="30"/>
    <w:uiPriority w:val="9"/>
    <w:semiHidden/>
    <w:unhideWhenUsed/>
    <w:qFormat/>
    <w:rsid w:val="004C4023"/>
    <w:pPr>
      <w:keepNext/>
      <w:keepLines/>
      <w:spacing w:before="320" w:after="80"/>
      <w:outlineLvl w:val="2"/>
    </w:pPr>
    <w:rPr>
      <w:rFonts w:ascii="Arial" w:eastAsia="Arial" w:hAnsi="Arial" w:cs="Arial"/>
      <w:color w:val="434343"/>
      <w:sz w:val="28"/>
      <w:szCs w:val="28"/>
      <w:lang w:val="ru" w:eastAsia="ru-RU"/>
    </w:rPr>
  </w:style>
  <w:style w:type="paragraph" w:styleId="4">
    <w:name w:val="heading 4"/>
    <w:basedOn w:val="a"/>
    <w:link w:val="40"/>
    <w:uiPriority w:val="9"/>
    <w:qFormat/>
    <w:rsid w:val="004C4023"/>
    <w:pPr>
      <w:spacing w:before="100" w:beforeAutospacing="1" w:after="100" w:afterAutospacing="1" w:line="240" w:lineRule="auto"/>
      <w:outlineLvl w:val="3"/>
    </w:pPr>
    <w:rPr>
      <w:rFonts w:ascii="Times New Roman" w:eastAsia="Times New Roman" w:hAnsi="Times New Roman" w:cs="Times New Roman"/>
      <w:b/>
      <w:bCs/>
      <w:sz w:val="24"/>
      <w:szCs w:val="24"/>
      <w:lang w:val="uk-UA" w:eastAsia="uk-UA"/>
    </w:rPr>
  </w:style>
  <w:style w:type="paragraph" w:styleId="5">
    <w:name w:val="heading 5"/>
    <w:basedOn w:val="a"/>
    <w:next w:val="a"/>
    <w:link w:val="50"/>
    <w:uiPriority w:val="9"/>
    <w:semiHidden/>
    <w:unhideWhenUsed/>
    <w:qFormat/>
    <w:rsid w:val="004C4023"/>
    <w:pPr>
      <w:keepNext/>
      <w:keepLines/>
      <w:spacing w:before="240" w:after="80"/>
      <w:outlineLvl w:val="4"/>
    </w:pPr>
    <w:rPr>
      <w:rFonts w:ascii="Arial" w:eastAsia="Arial" w:hAnsi="Arial" w:cs="Arial"/>
      <w:color w:val="666666"/>
      <w:lang w:val="ru" w:eastAsia="ru-RU"/>
    </w:rPr>
  </w:style>
  <w:style w:type="paragraph" w:styleId="6">
    <w:name w:val="heading 6"/>
    <w:basedOn w:val="a"/>
    <w:next w:val="a"/>
    <w:link w:val="60"/>
    <w:uiPriority w:val="9"/>
    <w:semiHidden/>
    <w:unhideWhenUsed/>
    <w:qFormat/>
    <w:rsid w:val="004C4023"/>
    <w:pPr>
      <w:keepNext/>
      <w:keepLines/>
      <w:spacing w:before="240" w:after="80"/>
      <w:outlineLvl w:val="5"/>
    </w:pPr>
    <w:rPr>
      <w:rFonts w:ascii="Arial" w:eastAsia="Arial" w:hAnsi="Arial" w:cs="Arial"/>
      <w:i/>
      <w:color w:val="666666"/>
      <w:lang w:val="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73DFD"/>
    <w:rPr>
      <w:rFonts w:asciiTheme="majorHAnsi" w:eastAsiaTheme="majorEastAsia" w:hAnsiTheme="majorHAnsi" w:cstheme="majorBidi"/>
      <w:color w:val="2F5496" w:themeColor="accent1" w:themeShade="BF"/>
      <w:sz w:val="32"/>
      <w:szCs w:val="32"/>
    </w:rPr>
  </w:style>
  <w:style w:type="character" w:customStyle="1" w:styleId="20">
    <w:name w:val="Заголовок 2 Знак"/>
    <w:basedOn w:val="a0"/>
    <w:link w:val="2"/>
    <w:uiPriority w:val="9"/>
    <w:rsid w:val="004C4023"/>
    <w:rPr>
      <w:rFonts w:asciiTheme="majorHAnsi" w:eastAsiaTheme="majorEastAsia" w:hAnsiTheme="majorHAnsi" w:cstheme="majorBidi"/>
      <w:b/>
      <w:bCs/>
      <w:color w:val="4472C4" w:themeColor="accent1"/>
      <w:sz w:val="26"/>
      <w:szCs w:val="26"/>
      <w:lang w:val="ru-RU"/>
    </w:rPr>
  </w:style>
  <w:style w:type="character" w:customStyle="1" w:styleId="30">
    <w:name w:val="Заголовок 3 Знак"/>
    <w:basedOn w:val="a0"/>
    <w:link w:val="3"/>
    <w:uiPriority w:val="9"/>
    <w:semiHidden/>
    <w:rsid w:val="004C4023"/>
    <w:rPr>
      <w:rFonts w:ascii="Arial" w:eastAsia="Arial" w:hAnsi="Arial" w:cs="Arial"/>
      <w:color w:val="434343"/>
      <w:sz w:val="28"/>
      <w:szCs w:val="28"/>
      <w:lang w:val="ru" w:eastAsia="ru-RU"/>
    </w:rPr>
  </w:style>
  <w:style w:type="character" w:customStyle="1" w:styleId="40">
    <w:name w:val="Заголовок 4 Знак"/>
    <w:basedOn w:val="a0"/>
    <w:link w:val="4"/>
    <w:uiPriority w:val="9"/>
    <w:rsid w:val="004C4023"/>
    <w:rPr>
      <w:rFonts w:ascii="Times New Roman" w:eastAsia="Times New Roman" w:hAnsi="Times New Roman" w:cs="Times New Roman"/>
      <w:b/>
      <w:bCs/>
      <w:sz w:val="24"/>
      <w:szCs w:val="24"/>
      <w:lang w:eastAsia="uk-UA"/>
    </w:rPr>
  </w:style>
  <w:style w:type="character" w:customStyle="1" w:styleId="50">
    <w:name w:val="Заголовок 5 Знак"/>
    <w:basedOn w:val="a0"/>
    <w:link w:val="5"/>
    <w:uiPriority w:val="9"/>
    <w:semiHidden/>
    <w:rsid w:val="004C4023"/>
    <w:rPr>
      <w:rFonts w:ascii="Arial" w:eastAsia="Arial" w:hAnsi="Arial" w:cs="Arial"/>
      <w:color w:val="666666"/>
      <w:lang w:val="ru" w:eastAsia="ru-RU"/>
    </w:rPr>
  </w:style>
  <w:style w:type="paragraph" w:styleId="a3">
    <w:name w:val="List Paragraph"/>
    <w:aliases w:val="CA bullets,EBRD List,Chapter10,Список уровня 2,название табл/рис"/>
    <w:basedOn w:val="a"/>
    <w:link w:val="a4"/>
    <w:qFormat/>
    <w:rsid w:val="004E28BC"/>
    <w:pPr>
      <w:spacing w:after="0" w:line="240" w:lineRule="auto"/>
      <w:ind w:left="720"/>
      <w:contextualSpacing/>
    </w:pPr>
    <w:rPr>
      <w:rFonts w:ascii="Calibri" w:eastAsia="Calibri" w:hAnsi="Calibri" w:cs="Times New Roman"/>
      <w:sz w:val="24"/>
      <w:szCs w:val="24"/>
      <w:lang w:val="uk-UA"/>
    </w:rPr>
  </w:style>
  <w:style w:type="character" w:customStyle="1" w:styleId="a4">
    <w:name w:val="Абзац списку Знак"/>
    <w:aliases w:val="CA bullets Знак,EBRD List Знак,Chapter10 Знак,Список уровня 2 Знак,название табл/рис Знак"/>
    <w:link w:val="a3"/>
    <w:locked/>
    <w:rsid w:val="004E28BC"/>
    <w:rPr>
      <w:rFonts w:ascii="Calibri" w:eastAsia="Calibri" w:hAnsi="Calibri" w:cs="Times New Roman"/>
      <w:sz w:val="24"/>
      <w:szCs w:val="24"/>
    </w:rPr>
  </w:style>
  <w:style w:type="character" w:customStyle="1" w:styleId="xcontentpasted0">
    <w:name w:val="x_contentpasted0"/>
    <w:basedOn w:val="a0"/>
    <w:rsid w:val="004E28BC"/>
  </w:style>
  <w:style w:type="character" w:customStyle="1" w:styleId="11">
    <w:name w:val="Гиперссылка1"/>
    <w:basedOn w:val="a0"/>
    <w:uiPriority w:val="99"/>
    <w:unhideWhenUsed/>
    <w:rsid w:val="001E7795"/>
    <w:rPr>
      <w:color w:val="0000FF"/>
      <w:u w:val="single"/>
    </w:rPr>
  </w:style>
  <w:style w:type="paragraph" w:styleId="a5">
    <w:name w:val="footnote text"/>
    <w:basedOn w:val="a"/>
    <w:link w:val="a6"/>
    <w:uiPriority w:val="99"/>
    <w:unhideWhenUsed/>
    <w:rsid w:val="001E7795"/>
    <w:pPr>
      <w:spacing w:after="0" w:line="240" w:lineRule="auto"/>
    </w:pPr>
    <w:rPr>
      <w:sz w:val="20"/>
      <w:szCs w:val="20"/>
    </w:rPr>
  </w:style>
  <w:style w:type="character" w:customStyle="1" w:styleId="a6">
    <w:name w:val="Текст виноски Знак"/>
    <w:basedOn w:val="a0"/>
    <w:link w:val="a5"/>
    <w:uiPriority w:val="99"/>
    <w:rsid w:val="001E7795"/>
    <w:rPr>
      <w:sz w:val="20"/>
      <w:szCs w:val="20"/>
      <w:lang w:val="ru-RU"/>
    </w:rPr>
  </w:style>
  <w:style w:type="character" w:styleId="a7">
    <w:name w:val="footnote reference"/>
    <w:basedOn w:val="a0"/>
    <w:uiPriority w:val="99"/>
    <w:unhideWhenUsed/>
    <w:rsid w:val="001E7795"/>
    <w:rPr>
      <w:vertAlign w:val="superscript"/>
    </w:rPr>
  </w:style>
  <w:style w:type="character" w:styleId="a8">
    <w:name w:val="Hyperlink"/>
    <w:basedOn w:val="a0"/>
    <w:uiPriority w:val="99"/>
    <w:unhideWhenUsed/>
    <w:rsid w:val="001E7795"/>
    <w:rPr>
      <w:color w:val="0563C1" w:themeColor="hyperlink"/>
      <w:u w:val="single"/>
    </w:rPr>
  </w:style>
  <w:style w:type="table" w:styleId="a9">
    <w:name w:val="Table Grid"/>
    <w:basedOn w:val="a1"/>
    <w:uiPriority w:val="59"/>
    <w:rsid w:val="00B63FF3"/>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0"/>
    <w:rsid w:val="00B63FF3"/>
  </w:style>
  <w:style w:type="character" w:customStyle="1" w:styleId="rvts9">
    <w:name w:val="rvts9"/>
    <w:basedOn w:val="a0"/>
    <w:rsid w:val="00534EA7"/>
  </w:style>
  <w:style w:type="character" w:customStyle="1" w:styleId="stit">
    <w:name w:val="stit"/>
    <w:basedOn w:val="a0"/>
    <w:rsid w:val="00534EA7"/>
  </w:style>
  <w:style w:type="character" w:customStyle="1" w:styleId="12">
    <w:name w:val="Неразрешенное упоминание1"/>
    <w:basedOn w:val="a0"/>
    <w:uiPriority w:val="99"/>
    <w:semiHidden/>
    <w:unhideWhenUsed/>
    <w:rsid w:val="00DE19FA"/>
    <w:rPr>
      <w:color w:val="605E5C"/>
      <w:shd w:val="clear" w:color="auto" w:fill="E1DFDD"/>
    </w:rPr>
  </w:style>
  <w:style w:type="paragraph" w:styleId="aa">
    <w:name w:val="Balloon Text"/>
    <w:basedOn w:val="a"/>
    <w:link w:val="ab"/>
    <w:uiPriority w:val="99"/>
    <w:semiHidden/>
    <w:unhideWhenUsed/>
    <w:rsid w:val="008627B2"/>
    <w:pPr>
      <w:spacing w:after="0" w:line="240" w:lineRule="auto"/>
    </w:pPr>
    <w:rPr>
      <w:rFonts w:ascii="Segoe UI" w:hAnsi="Segoe UI" w:cs="Segoe UI"/>
      <w:sz w:val="18"/>
      <w:szCs w:val="18"/>
    </w:rPr>
  </w:style>
  <w:style w:type="character" w:customStyle="1" w:styleId="ab">
    <w:name w:val="Текст у виносці Знак"/>
    <w:basedOn w:val="a0"/>
    <w:link w:val="aa"/>
    <w:uiPriority w:val="99"/>
    <w:semiHidden/>
    <w:rsid w:val="008627B2"/>
    <w:rPr>
      <w:rFonts w:ascii="Segoe UI" w:hAnsi="Segoe UI" w:cs="Segoe UI"/>
      <w:sz w:val="18"/>
      <w:szCs w:val="18"/>
      <w:lang w:val="ru-RU"/>
    </w:rPr>
  </w:style>
  <w:style w:type="character" w:styleId="ac">
    <w:name w:val="annotation reference"/>
    <w:basedOn w:val="a0"/>
    <w:uiPriority w:val="99"/>
    <w:semiHidden/>
    <w:unhideWhenUsed/>
    <w:rsid w:val="00C5309F"/>
    <w:rPr>
      <w:sz w:val="16"/>
      <w:szCs w:val="16"/>
    </w:rPr>
  </w:style>
  <w:style w:type="paragraph" w:styleId="ad">
    <w:name w:val="annotation text"/>
    <w:basedOn w:val="a"/>
    <w:link w:val="ae"/>
    <w:uiPriority w:val="99"/>
    <w:unhideWhenUsed/>
    <w:rsid w:val="00C5309F"/>
    <w:pPr>
      <w:spacing w:line="240" w:lineRule="auto"/>
    </w:pPr>
    <w:rPr>
      <w:sz w:val="20"/>
      <w:szCs w:val="20"/>
    </w:rPr>
  </w:style>
  <w:style w:type="character" w:customStyle="1" w:styleId="ae">
    <w:name w:val="Текст примітки Знак"/>
    <w:basedOn w:val="a0"/>
    <w:link w:val="ad"/>
    <w:uiPriority w:val="99"/>
    <w:rsid w:val="00C5309F"/>
    <w:rPr>
      <w:sz w:val="20"/>
      <w:szCs w:val="20"/>
      <w:lang w:val="ru-RU"/>
    </w:rPr>
  </w:style>
  <w:style w:type="paragraph" w:styleId="af">
    <w:name w:val="annotation subject"/>
    <w:basedOn w:val="ad"/>
    <w:next w:val="ad"/>
    <w:link w:val="af0"/>
    <w:uiPriority w:val="99"/>
    <w:semiHidden/>
    <w:unhideWhenUsed/>
    <w:rsid w:val="00C5309F"/>
    <w:rPr>
      <w:b/>
      <w:bCs/>
    </w:rPr>
  </w:style>
  <w:style w:type="character" w:customStyle="1" w:styleId="af0">
    <w:name w:val="Тема примітки Знак"/>
    <w:basedOn w:val="ae"/>
    <w:link w:val="af"/>
    <w:uiPriority w:val="99"/>
    <w:semiHidden/>
    <w:rsid w:val="00C5309F"/>
    <w:rPr>
      <w:b/>
      <w:bCs/>
      <w:sz w:val="20"/>
      <w:szCs w:val="20"/>
      <w:lang w:val="ru-RU"/>
    </w:rPr>
  </w:style>
  <w:style w:type="paragraph" w:styleId="af1">
    <w:name w:val="header"/>
    <w:basedOn w:val="a"/>
    <w:link w:val="af2"/>
    <w:uiPriority w:val="99"/>
    <w:unhideWhenUsed/>
    <w:rsid w:val="00F21971"/>
    <w:pPr>
      <w:tabs>
        <w:tab w:val="center" w:pos="4677"/>
        <w:tab w:val="right" w:pos="9355"/>
      </w:tabs>
      <w:spacing w:after="0" w:line="240" w:lineRule="auto"/>
    </w:pPr>
  </w:style>
  <w:style w:type="character" w:customStyle="1" w:styleId="af2">
    <w:name w:val="Верхній колонтитул Знак"/>
    <w:basedOn w:val="a0"/>
    <w:link w:val="af1"/>
    <w:uiPriority w:val="99"/>
    <w:rsid w:val="00F21971"/>
    <w:rPr>
      <w:lang w:val="ru-RU"/>
    </w:rPr>
  </w:style>
  <w:style w:type="paragraph" w:styleId="af3">
    <w:name w:val="footer"/>
    <w:basedOn w:val="a"/>
    <w:link w:val="af4"/>
    <w:uiPriority w:val="99"/>
    <w:unhideWhenUsed/>
    <w:rsid w:val="00F21971"/>
    <w:pPr>
      <w:tabs>
        <w:tab w:val="center" w:pos="4677"/>
        <w:tab w:val="right" w:pos="9355"/>
      </w:tabs>
      <w:spacing w:after="0" w:line="240" w:lineRule="auto"/>
    </w:pPr>
  </w:style>
  <w:style w:type="character" w:customStyle="1" w:styleId="af4">
    <w:name w:val="Нижній колонтитул Знак"/>
    <w:basedOn w:val="a0"/>
    <w:link w:val="af3"/>
    <w:uiPriority w:val="99"/>
    <w:rsid w:val="00F21971"/>
    <w:rPr>
      <w:lang w:val="ru-RU"/>
    </w:rPr>
  </w:style>
  <w:style w:type="paragraph" w:styleId="af5">
    <w:name w:val="Revision"/>
    <w:hidden/>
    <w:uiPriority w:val="99"/>
    <w:semiHidden/>
    <w:rsid w:val="00F619F2"/>
    <w:pPr>
      <w:spacing w:after="0" w:line="240" w:lineRule="auto"/>
    </w:pPr>
    <w:rPr>
      <w:lang w:val="ru-RU"/>
    </w:rPr>
  </w:style>
  <w:style w:type="character" w:styleId="af6">
    <w:name w:val="Unresolved Mention"/>
    <w:basedOn w:val="a0"/>
    <w:uiPriority w:val="99"/>
    <w:semiHidden/>
    <w:unhideWhenUsed/>
    <w:rsid w:val="00D6649C"/>
    <w:rPr>
      <w:color w:val="605E5C"/>
      <w:shd w:val="clear" w:color="auto" w:fill="E1DFDD"/>
    </w:rPr>
  </w:style>
  <w:style w:type="paragraph" w:styleId="af7">
    <w:name w:val="Normal (Web)"/>
    <w:basedOn w:val="a"/>
    <w:uiPriority w:val="99"/>
    <w:unhideWhenUsed/>
    <w:rsid w:val="00237315"/>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character" w:styleId="af8">
    <w:name w:val="Strong"/>
    <w:basedOn w:val="a0"/>
    <w:uiPriority w:val="22"/>
    <w:qFormat/>
    <w:rsid w:val="00727676"/>
    <w:rPr>
      <w:b/>
      <w:bCs/>
    </w:rPr>
  </w:style>
  <w:style w:type="paragraph" w:customStyle="1" w:styleId="c14">
    <w:name w:val="c_14"/>
    <w:basedOn w:val="a"/>
    <w:rsid w:val="00727676"/>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paragraph" w:customStyle="1" w:styleId="c13">
    <w:name w:val="c_13"/>
    <w:basedOn w:val="a"/>
    <w:rsid w:val="00727676"/>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paragraph" w:customStyle="1" w:styleId="rvps2">
    <w:name w:val="rvps2"/>
    <w:basedOn w:val="a"/>
    <w:rsid w:val="005141E7"/>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character" w:customStyle="1" w:styleId="60">
    <w:name w:val="Заголовок 6 Знак"/>
    <w:basedOn w:val="a0"/>
    <w:link w:val="6"/>
    <w:uiPriority w:val="9"/>
    <w:semiHidden/>
    <w:rsid w:val="004C4023"/>
    <w:rPr>
      <w:rFonts w:ascii="Arial" w:eastAsia="Arial" w:hAnsi="Arial" w:cs="Arial"/>
      <w:i/>
      <w:color w:val="666666"/>
      <w:lang w:val="ru" w:eastAsia="ru-RU"/>
    </w:rPr>
  </w:style>
  <w:style w:type="character" w:customStyle="1" w:styleId="rvts23">
    <w:name w:val="rvts23"/>
    <w:basedOn w:val="a0"/>
    <w:rsid w:val="004C4023"/>
    <w:rPr>
      <w:rFonts w:ascii="Times New Roman" w:hAnsi="Times New Roman" w:cs="Times New Roman" w:hint="default"/>
    </w:rPr>
  </w:style>
  <w:style w:type="character" w:customStyle="1" w:styleId="HTML">
    <w:name w:val="Стандартний HTML Знак"/>
    <w:basedOn w:val="a0"/>
    <w:link w:val="HTML0"/>
    <w:uiPriority w:val="99"/>
    <w:semiHidden/>
    <w:rsid w:val="004C4023"/>
    <w:rPr>
      <w:rFonts w:ascii="Consolas" w:hAnsi="Consolas"/>
      <w:sz w:val="20"/>
      <w:szCs w:val="20"/>
      <w:lang w:val="ru-RU"/>
    </w:rPr>
  </w:style>
  <w:style w:type="paragraph" w:styleId="HTML0">
    <w:name w:val="HTML Preformatted"/>
    <w:basedOn w:val="a"/>
    <w:link w:val="HTML"/>
    <w:uiPriority w:val="99"/>
    <w:semiHidden/>
    <w:unhideWhenUsed/>
    <w:rsid w:val="004C4023"/>
    <w:pPr>
      <w:spacing w:after="0" w:line="240" w:lineRule="auto"/>
    </w:pPr>
    <w:rPr>
      <w:rFonts w:ascii="Consolas" w:hAnsi="Consolas"/>
      <w:sz w:val="20"/>
      <w:szCs w:val="20"/>
    </w:rPr>
  </w:style>
  <w:style w:type="paragraph" w:customStyle="1" w:styleId="CharChar">
    <w:name w:val="Char Знак Знак Char Знак Знак Знак Знак Знак Знак Знак Знак Знак Знак Знак Знак Знак"/>
    <w:basedOn w:val="a"/>
    <w:rsid w:val="004C4023"/>
    <w:pPr>
      <w:spacing w:after="0" w:line="240" w:lineRule="auto"/>
    </w:pPr>
    <w:rPr>
      <w:rFonts w:ascii="Verdana" w:eastAsia="Times New Roman" w:hAnsi="Verdana" w:cs="Verdana"/>
      <w:sz w:val="20"/>
      <w:szCs w:val="20"/>
      <w:lang w:val="en-US"/>
    </w:rPr>
  </w:style>
  <w:style w:type="character" w:customStyle="1" w:styleId="st">
    <w:name w:val="st"/>
    <w:basedOn w:val="a0"/>
    <w:rsid w:val="004C4023"/>
  </w:style>
  <w:style w:type="character" w:styleId="af9">
    <w:name w:val="Emphasis"/>
    <w:basedOn w:val="a0"/>
    <w:uiPriority w:val="20"/>
    <w:qFormat/>
    <w:rsid w:val="004C4023"/>
    <w:rPr>
      <w:i/>
      <w:iCs/>
    </w:rPr>
  </w:style>
  <w:style w:type="character" w:customStyle="1" w:styleId="rvts46">
    <w:name w:val="rvts46"/>
    <w:basedOn w:val="a0"/>
    <w:rsid w:val="004C4023"/>
  </w:style>
  <w:style w:type="character" w:customStyle="1" w:styleId="rvts37">
    <w:name w:val="rvts37"/>
    <w:basedOn w:val="a0"/>
    <w:rsid w:val="004C4023"/>
  </w:style>
  <w:style w:type="character" w:customStyle="1" w:styleId="afa">
    <w:name w:val="Текст кінцевої виноски Знак"/>
    <w:basedOn w:val="a0"/>
    <w:link w:val="afb"/>
    <w:uiPriority w:val="99"/>
    <w:semiHidden/>
    <w:rsid w:val="004C4023"/>
    <w:rPr>
      <w:sz w:val="20"/>
      <w:szCs w:val="20"/>
      <w:lang w:val="ru-RU"/>
    </w:rPr>
  </w:style>
  <w:style w:type="paragraph" w:styleId="afb">
    <w:name w:val="endnote text"/>
    <w:basedOn w:val="a"/>
    <w:link w:val="afa"/>
    <w:uiPriority w:val="99"/>
    <w:semiHidden/>
    <w:unhideWhenUsed/>
    <w:rsid w:val="004C4023"/>
    <w:pPr>
      <w:spacing w:after="0" w:line="240" w:lineRule="auto"/>
    </w:pPr>
    <w:rPr>
      <w:sz w:val="20"/>
      <w:szCs w:val="20"/>
    </w:rPr>
  </w:style>
  <w:style w:type="paragraph" w:styleId="afc">
    <w:name w:val="No Spacing"/>
    <w:link w:val="afd"/>
    <w:uiPriority w:val="1"/>
    <w:qFormat/>
    <w:rsid w:val="004C4023"/>
    <w:pPr>
      <w:spacing w:after="0" w:line="240" w:lineRule="auto"/>
    </w:pPr>
    <w:rPr>
      <w:rFonts w:ascii="Calibri" w:eastAsia="Calibri" w:hAnsi="Calibri" w:cs="Calibri"/>
      <w:lang w:val="ru-RU"/>
    </w:rPr>
  </w:style>
  <w:style w:type="character" w:customStyle="1" w:styleId="afd">
    <w:name w:val="Без інтервалів Знак"/>
    <w:basedOn w:val="a0"/>
    <w:link w:val="afc"/>
    <w:uiPriority w:val="1"/>
    <w:rsid w:val="004C4023"/>
    <w:rPr>
      <w:rFonts w:ascii="Calibri" w:eastAsia="Calibri" w:hAnsi="Calibri" w:cs="Calibri"/>
      <w:lang w:val="ru-RU"/>
    </w:rPr>
  </w:style>
  <w:style w:type="character" w:customStyle="1" w:styleId="fm-vol-iss-date">
    <w:name w:val="fm-vol-iss-date"/>
    <w:basedOn w:val="a0"/>
    <w:rsid w:val="004C4023"/>
  </w:style>
  <w:style w:type="character" w:customStyle="1" w:styleId="doi">
    <w:name w:val="doi"/>
    <w:basedOn w:val="a0"/>
    <w:rsid w:val="004C4023"/>
  </w:style>
  <w:style w:type="character" w:customStyle="1" w:styleId="anchor-text">
    <w:name w:val="anchor-text"/>
    <w:basedOn w:val="a0"/>
    <w:rsid w:val="004C4023"/>
  </w:style>
  <w:style w:type="paragraph" w:customStyle="1" w:styleId="paragraph">
    <w:name w:val="paragraph"/>
    <w:basedOn w:val="a"/>
    <w:rsid w:val="004C4023"/>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character" w:customStyle="1" w:styleId="scxw237215427">
    <w:name w:val="scxw237215427"/>
    <w:basedOn w:val="a0"/>
    <w:rsid w:val="004C4023"/>
  </w:style>
  <w:style w:type="character" w:customStyle="1" w:styleId="eop">
    <w:name w:val="eop"/>
    <w:basedOn w:val="a0"/>
    <w:rsid w:val="004C4023"/>
  </w:style>
  <w:style w:type="paragraph" w:customStyle="1" w:styleId="afe">
    <w:name w:val="[Без стиля]"/>
    <w:rsid w:val="004C4023"/>
    <w:pPr>
      <w:widowControl w:val="0"/>
      <w:autoSpaceDE w:val="0"/>
      <w:autoSpaceDN w:val="0"/>
      <w:adjustRightInd w:val="0"/>
      <w:spacing w:after="0" w:line="288" w:lineRule="auto"/>
      <w:textAlignment w:val="center"/>
    </w:pPr>
    <w:rPr>
      <w:rFonts w:ascii="Times New Roman" w:eastAsiaTheme="minorEastAsia" w:hAnsi="Times New Roman" w:cs="Times New Roman"/>
      <w:color w:val="000000"/>
      <w:sz w:val="24"/>
      <w:szCs w:val="24"/>
      <w:lang w:val="en-US" w:eastAsia="uk-UA"/>
    </w:rPr>
  </w:style>
  <w:style w:type="paragraph" w:customStyle="1" w:styleId="Ch6">
    <w:name w:val="Основной текст (без абзаца) (Ch_6 Міністерства)"/>
    <w:basedOn w:val="a"/>
    <w:uiPriority w:val="99"/>
    <w:rsid w:val="004C4023"/>
    <w:pPr>
      <w:widowControl w:val="0"/>
      <w:tabs>
        <w:tab w:val="right" w:leader="underscore" w:pos="7710"/>
        <w:tab w:val="right" w:leader="underscore" w:pos="11514"/>
      </w:tabs>
      <w:autoSpaceDE w:val="0"/>
      <w:autoSpaceDN w:val="0"/>
      <w:adjustRightInd w:val="0"/>
      <w:spacing w:after="0" w:line="257" w:lineRule="auto"/>
      <w:jc w:val="both"/>
      <w:textAlignment w:val="center"/>
    </w:pPr>
    <w:rPr>
      <w:rFonts w:ascii="Pragmatica-Book" w:eastAsiaTheme="minorEastAsia" w:hAnsi="Pragmatica-Book" w:cs="Pragmatica-Book"/>
      <w:color w:val="000000"/>
      <w:w w:val="90"/>
      <w:sz w:val="18"/>
      <w:szCs w:val="18"/>
      <w:lang w:val="uk-UA" w:eastAsia="uk-UA"/>
    </w:rPr>
  </w:style>
  <w:style w:type="paragraph" w:customStyle="1" w:styleId="rvps7">
    <w:name w:val="rvps7"/>
    <w:basedOn w:val="a"/>
    <w:rsid w:val="004C4023"/>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character" w:customStyle="1" w:styleId="rvts15">
    <w:name w:val="rvts15"/>
    <w:basedOn w:val="a0"/>
    <w:rsid w:val="004C4023"/>
  </w:style>
  <w:style w:type="character" w:customStyle="1" w:styleId="s71">
    <w:name w:val="s71"/>
    <w:rsid w:val="004C4023"/>
    <w:rPr>
      <w:rFonts w:ascii="Times New Roman" w:hAnsi="Times New Roman" w:cs="Times New Roman" w:hint="default"/>
      <w:sz w:val="28"/>
      <w:szCs w:val="28"/>
    </w:rPr>
  </w:style>
  <w:style w:type="paragraph" w:customStyle="1" w:styleId="Ch60">
    <w:name w:val="Додаток № (Ch_6 Міністерства)"/>
    <w:basedOn w:val="a"/>
    <w:uiPriority w:val="99"/>
    <w:rsid w:val="004C4023"/>
    <w:pPr>
      <w:keepNext/>
      <w:keepLines/>
      <w:widowControl w:val="0"/>
      <w:tabs>
        <w:tab w:val="right" w:pos="7710"/>
      </w:tabs>
      <w:suppressAutoHyphens/>
      <w:autoSpaceDE w:val="0"/>
      <w:autoSpaceDN w:val="0"/>
      <w:adjustRightInd w:val="0"/>
      <w:spacing w:before="397" w:after="0" w:line="257" w:lineRule="auto"/>
      <w:ind w:left="3969"/>
      <w:textAlignment w:val="center"/>
    </w:pPr>
    <w:rPr>
      <w:rFonts w:ascii="Pragmatica-Book" w:eastAsiaTheme="minorEastAsia" w:hAnsi="Pragmatica-Book" w:cs="Pragmatica-Book"/>
      <w:color w:val="000000"/>
      <w:w w:val="90"/>
      <w:sz w:val="17"/>
      <w:szCs w:val="17"/>
      <w:lang w:val="uk-UA" w:eastAsia="uk-UA"/>
    </w:rPr>
  </w:style>
  <w:style w:type="paragraph" w:customStyle="1" w:styleId="Default">
    <w:name w:val="Default"/>
    <w:rsid w:val="004C4023"/>
    <w:pPr>
      <w:autoSpaceDE w:val="0"/>
      <w:autoSpaceDN w:val="0"/>
      <w:adjustRightInd w:val="0"/>
      <w:spacing w:after="0" w:line="240" w:lineRule="auto"/>
    </w:pPr>
    <w:rPr>
      <w:rFonts w:ascii="Times New Roman" w:hAnsi="Times New Roman" w:cs="Times New Roman"/>
      <w:color w:val="000000"/>
      <w:sz w:val="24"/>
      <w:szCs w:val="24"/>
    </w:rPr>
  </w:style>
  <w:style w:type="paragraph" w:styleId="aff">
    <w:name w:val="Title"/>
    <w:basedOn w:val="a"/>
    <w:next w:val="a"/>
    <w:link w:val="aff0"/>
    <w:uiPriority w:val="10"/>
    <w:qFormat/>
    <w:rsid w:val="004C4023"/>
    <w:pPr>
      <w:keepNext/>
      <w:keepLines/>
      <w:spacing w:after="60"/>
    </w:pPr>
    <w:rPr>
      <w:rFonts w:ascii="Arial" w:eastAsia="Arial" w:hAnsi="Arial" w:cs="Arial"/>
      <w:sz w:val="52"/>
      <w:szCs w:val="52"/>
      <w:lang w:val="ru" w:eastAsia="ru-RU"/>
    </w:rPr>
  </w:style>
  <w:style w:type="character" w:customStyle="1" w:styleId="aff0">
    <w:name w:val="Назва Знак"/>
    <w:basedOn w:val="a0"/>
    <w:link w:val="aff"/>
    <w:uiPriority w:val="10"/>
    <w:rsid w:val="004C4023"/>
    <w:rPr>
      <w:rFonts w:ascii="Arial" w:eastAsia="Arial" w:hAnsi="Arial" w:cs="Arial"/>
      <w:sz w:val="52"/>
      <w:szCs w:val="52"/>
      <w:lang w:val="ru" w:eastAsia="ru-RU"/>
    </w:rPr>
  </w:style>
  <w:style w:type="paragraph" w:styleId="aff1">
    <w:name w:val="Subtitle"/>
    <w:basedOn w:val="a"/>
    <w:next w:val="a"/>
    <w:link w:val="aff2"/>
    <w:uiPriority w:val="11"/>
    <w:qFormat/>
    <w:rsid w:val="004C4023"/>
    <w:pPr>
      <w:keepNext/>
      <w:keepLines/>
      <w:spacing w:after="320"/>
    </w:pPr>
    <w:rPr>
      <w:rFonts w:ascii="Arial" w:eastAsia="Arial" w:hAnsi="Arial" w:cs="Arial"/>
      <w:color w:val="666666"/>
      <w:sz w:val="30"/>
      <w:szCs w:val="30"/>
      <w:lang w:val="ru" w:eastAsia="ru-RU"/>
    </w:rPr>
  </w:style>
  <w:style w:type="character" w:customStyle="1" w:styleId="aff2">
    <w:name w:val="Підзаголовок Знак"/>
    <w:basedOn w:val="a0"/>
    <w:link w:val="aff1"/>
    <w:uiPriority w:val="11"/>
    <w:rsid w:val="004C4023"/>
    <w:rPr>
      <w:rFonts w:ascii="Arial" w:eastAsia="Arial" w:hAnsi="Arial" w:cs="Arial"/>
      <w:color w:val="666666"/>
      <w:sz w:val="30"/>
      <w:szCs w:val="30"/>
      <w:lang w:val="ru" w:eastAsia="ru-RU"/>
    </w:rPr>
  </w:style>
  <w:style w:type="paragraph" w:customStyle="1" w:styleId="c27">
    <w:name w:val="c_27"/>
    <w:basedOn w:val="a"/>
    <w:rsid w:val="004C4023"/>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character" w:customStyle="1" w:styleId="c42">
    <w:name w:val="c_42"/>
    <w:basedOn w:val="a0"/>
    <w:rsid w:val="004C4023"/>
  </w:style>
  <w:style w:type="paragraph" w:customStyle="1" w:styleId="c9">
    <w:name w:val="c_9"/>
    <w:basedOn w:val="a"/>
    <w:rsid w:val="004C4023"/>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paragraph" w:customStyle="1" w:styleId="c8">
    <w:name w:val="c_8"/>
    <w:basedOn w:val="a"/>
    <w:rsid w:val="004C4023"/>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paragraph" w:customStyle="1" w:styleId="c30">
    <w:name w:val="c_30"/>
    <w:basedOn w:val="a"/>
    <w:rsid w:val="004C4023"/>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character" w:customStyle="1" w:styleId="dat0">
    <w:name w:val="dat0"/>
    <w:basedOn w:val="a0"/>
    <w:rsid w:val="004C4023"/>
  </w:style>
  <w:style w:type="table" w:customStyle="1" w:styleId="13">
    <w:name w:val="Сетка таблицы1"/>
    <w:basedOn w:val="a1"/>
    <w:next w:val="a9"/>
    <w:uiPriority w:val="59"/>
    <w:rsid w:val="00582751"/>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FollowedHyperlink"/>
    <w:basedOn w:val="a0"/>
    <w:uiPriority w:val="99"/>
    <w:semiHidden/>
    <w:unhideWhenUsed/>
    <w:rsid w:val="00582751"/>
    <w:rPr>
      <w:color w:val="954F72" w:themeColor="followedHyperlink"/>
      <w:u w:val="single"/>
    </w:rPr>
  </w:style>
  <w:style w:type="character" w:styleId="aff4">
    <w:name w:val="endnote reference"/>
    <w:basedOn w:val="a0"/>
    <w:uiPriority w:val="99"/>
    <w:semiHidden/>
    <w:unhideWhenUsed/>
    <w:rsid w:val="00582751"/>
    <w:rPr>
      <w:vertAlign w:val="superscript"/>
    </w:rPr>
  </w:style>
  <w:style w:type="character" w:customStyle="1" w:styleId="21">
    <w:name w:val="Неразрешенное упоминание2"/>
    <w:basedOn w:val="a0"/>
    <w:uiPriority w:val="99"/>
    <w:semiHidden/>
    <w:unhideWhenUsed/>
    <w:rsid w:val="00582751"/>
    <w:rPr>
      <w:color w:val="605E5C"/>
      <w:shd w:val="clear" w:color="auto" w:fill="E1DFDD"/>
    </w:rPr>
  </w:style>
  <w:style w:type="character" w:styleId="aff5">
    <w:name w:val="Placeholder Text"/>
    <w:basedOn w:val="a0"/>
    <w:uiPriority w:val="99"/>
    <w:semiHidden/>
    <w:rsid w:val="00582751"/>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9377654">
      <w:bodyDiv w:val="1"/>
      <w:marLeft w:val="0"/>
      <w:marRight w:val="0"/>
      <w:marTop w:val="0"/>
      <w:marBottom w:val="0"/>
      <w:divBdr>
        <w:top w:val="none" w:sz="0" w:space="0" w:color="auto"/>
        <w:left w:val="none" w:sz="0" w:space="0" w:color="auto"/>
        <w:bottom w:val="none" w:sz="0" w:space="0" w:color="auto"/>
        <w:right w:val="none" w:sz="0" w:space="0" w:color="auto"/>
      </w:divBdr>
    </w:div>
    <w:div w:id="602300284">
      <w:bodyDiv w:val="1"/>
      <w:marLeft w:val="0"/>
      <w:marRight w:val="0"/>
      <w:marTop w:val="0"/>
      <w:marBottom w:val="0"/>
      <w:divBdr>
        <w:top w:val="none" w:sz="0" w:space="0" w:color="auto"/>
        <w:left w:val="none" w:sz="0" w:space="0" w:color="auto"/>
        <w:bottom w:val="none" w:sz="0" w:space="0" w:color="auto"/>
        <w:right w:val="none" w:sz="0" w:space="0" w:color="auto"/>
      </w:divBdr>
    </w:div>
    <w:div w:id="614871495">
      <w:bodyDiv w:val="1"/>
      <w:marLeft w:val="0"/>
      <w:marRight w:val="0"/>
      <w:marTop w:val="0"/>
      <w:marBottom w:val="0"/>
      <w:divBdr>
        <w:top w:val="none" w:sz="0" w:space="0" w:color="auto"/>
        <w:left w:val="none" w:sz="0" w:space="0" w:color="auto"/>
        <w:bottom w:val="none" w:sz="0" w:space="0" w:color="auto"/>
        <w:right w:val="none" w:sz="0" w:space="0" w:color="auto"/>
      </w:divBdr>
    </w:div>
    <w:div w:id="694428641">
      <w:bodyDiv w:val="1"/>
      <w:marLeft w:val="0"/>
      <w:marRight w:val="0"/>
      <w:marTop w:val="0"/>
      <w:marBottom w:val="0"/>
      <w:divBdr>
        <w:top w:val="none" w:sz="0" w:space="0" w:color="auto"/>
        <w:left w:val="none" w:sz="0" w:space="0" w:color="auto"/>
        <w:bottom w:val="none" w:sz="0" w:space="0" w:color="auto"/>
        <w:right w:val="none" w:sz="0" w:space="0" w:color="auto"/>
      </w:divBdr>
    </w:div>
    <w:div w:id="799225688">
      <w:bodyDiv w:val="1"/>
      <w:marLeft w:val="0"/>
      <w:marRight w:val="0"/>
      <w:marTop w:val="0"/>
      <w:marBottom w:val="0"/>
      <w:divBdr>
        <w:top w:val="none" w:sz="0" w:space="0" w:color="auto"/>
        <w:left w:val="none" w:sz="0" w:space="0" w:color="auto"/>
        <w:bottom w:val="none" w:sz="0" w:space="0" w:color="auto"/>
        <w:right w:val="none" w:sz="0" w:space="0" w:color="auto"/>
      </w:divBdr>
    </w:div>
    <w:div w:id="887037994">
      <w:bodyDiv w:val="1"/>
      <w:marLeft w:val="0"/>
      <w:marRight w:val="0"/>
      <w:marTop w:val="0"/>
      <w:marBottom w:val="0"/>
      <w:divBdr>
        <w:top w:val="none" w:sz="0" w:space="0" w:color="auto"/>
        <w:left w:val="none" w:sz="0" w:space="0" w:color="auto"/>
        <w:bottom w:val="none" w:sz="0" w:space="0" w:color="auto"/>
        <w:right w:val="none" w:sz="0" w:space="0" w:color="auto"/>
      </w:divBdr>
    </w:div>
    <w:div w:id="910848245">
      <w:bodyDiv w:val="1"/>
      <w:marLeft w:val="0"/>
      <w:marRight w:val="0"/>
      <w:marTop w:val="0"/>
      <w:marBottom w:val="0"/>
      <w:divBdr>
        <w:top w:val="none" w:sz="0" w:space="0" w:color="auto"/>
        <w:left w:val="none" w:sz="0" w:space="0" w:color="auto"/>
        <w:bottom w:val="none" w:sz="0" w:space="0" w:color="auto"/>
        <w:right w:val="none" w:sz="0" w:space="0" w:color="auto"/>
      </w:divBdr>
    </w:div>
    <w:div w:id="916212286">
      <w:bodyDiv w:val="1"/>
      <w:marLeft w:val="0"/>
      <w:marRight w:val="0"/>
      <w:marTop w:val="0"/>
      <w:marBottom w:val="0"/>
      <w:divBdr>
        <w:top w:val="none" w:sz="0" w:space="0" w:color="auto"/>
        <w:left w:val="none" w:sz="0" w:space="0" w:color="auto"/>
        <w:bottom w:val="none" w:sz="0" w:space="0" w:color="auto"/>
        <w:right w:val="none" w:sz="0" w:space="0" w:color="auto"/>
      </w:divBdr>
      <w:divsChild>
        <w:div w:id="1704475400">
          <w:marLeft w:val="0"/>
          <w:marRight w:val="0"/>
          <w:marTop w:val="0"/>
          <w:marBottom w:val="0"/>
          <w:divBdr>
            <w:top w:val="none" w:sz="0" w:space="0" w:color="auto"/>
            <w:left w:val="none" w:sz="0" w:space="0" w:color="auto"/>
            <w:bottom w:val="none" w:sz="0" w:space="0" w:color="auto"/>
            <w:right w:val="none" w:sz="0" w:space="0" w:color="auto"/>
          </w:divBdr>
        </w:div>
      </w:divsChild>
    </w:div>
    <w:div w:id="1145392205">
      <w:bodyDiv w:val="1"/>
      <w:marLeft w:val="0"/>
      <w:marRight w:val="0"/>
      <w:marTop w:val="0"/>
      <w:marBottom w:val="0"/>
      <w:divBdr>
        <w:top w:val="none" w:sz="0" w:space="0" w:color="auto"/>
        <w:left w:val="none" w:sz="0" w:space="0" w:color="auto"/>
        <w:bottom w:val="none" w:sz="0" w:space="0" w:color="auto"/>
        <w:right w:val="none" w:sz="0" w:space="0" w:color="auto"/>
      </w:divBdr>
    </w:div>
    <w:div w:id="1200051853">
      <w:bodyDiv w:val="1"/>
      <w:marLeft w:val="0"/>
      <w:marRight w:val="0"/>
      <w:marTop w:val="0"/>
      <w:marBottom w:val="0"/>
      <w:divBdr>
        <w:top w:val="none" w:sz="0" w:space="0" w:color="auto"/>
        <w:left w:val="none" w:sz="0" w:space="0" w:color="auto"/>
        <w:bottom w:val="none" w:sz="0" w:space="0" w:color="auto"/>
        <w:right w:val="none" w:sz="0" w:space="0" w:color="auto"/>
      </w:divBdr>
    </w:div>
    <w:div w:id="1211499687">
      <w:bodyDiv w:val="1"/>
      <w:marLeft w:val="0"/>
      <w:marRight w:val="0"/>
      <w:marTop w:val="0"/>
      <w:marBottom w:val="0"/>
      <w:divBdr>
        <w:top w:val="none" w:sz="0" w:space="0" w:color="auto"/>
        <w:left w:val="none" w:sz="0" w:space="0" w:color="auto"/>
        <w:bottom w:val="none" w:sz="0" w:space="0" w:color="auto"/>
        <w:right w:val="none" w:sz="0" w:space="0" w:color="auto"/>
      </w:divBdr>
    </w:div>
    <w:div w:id="1383868780">
      <w:bodyDiv w:val="1"/>
      <w:marLeft w:val="0"/>
      <w:marRight w:val="0"/>
      <w:marTop w:val="0"/>
      <w:marBottom w:val="0"/>
      <w:divBdr>
        <w:top w:val="none" w:sz="0" w:space="0" w:color="auto"/>
        <w:left w:val="none" w:sz="0" w:space="0" w:color="auto"/>
        <w:bottom w:val="none" w:sz="0" w:space="0" w:color="auto"/>
        <w:right w:val="none" w:sz="0" w:space="0" w:color="auto"/>
      </w:divBdr>
    </w:div>
    <w:div w:id="1584146774">
      <w:bodyDiv w:val="1"/>
      <w:marLeft w:val="0"/>
      <w:marRight w:val="0"/>
      <w:marTop w:val="0"/>
      <w:marBottom w:val="0"/>
      <w:divBdr>
        <w:top w:val="none" w:sz="0" w:space="0" w:color="auto"/>
        <w:left w:val="none" w:sz="0" w:space="0" w:color="auto"/>
        <w:bottom w:val="none" w:sz="0" w:space="0" w:color="auto"/>
        <w:right w:val="none" w:sz="0" w:space="0" w:color="auto"/>
      </w:divBdr>
    </w:div>
    <w:div w:id="1618609166">
      <w:bodyDiv w:val="1"/>
      <w:marLeft w:val="0"/>
      <w:marRight w:val="0"/>
      <w:marTop w:val="0"/>
      <w:marBottom w:val="0"/>
      <w:divBdr>
        <w:top w:val="none" w:sz="0" w:space="0" w:color="auto"/>
        <w:left w:val="none" w:sz="0" w:space="0" w:color="auto"/>
        <w:bottom w:val="none" w:sz="0" w:space="0" w:color="auto"/>
        <w:right w:val="none" w:sz="0" w:space="0" w:color="auto"/>
      </w:divBdr>
    </w:div>
    <w:div w:id="1780681693">
      <w:bodyDiv w:val="1"/>
      <w:marLeft w:val="0"/>
      <w:marRight w:val="0"/>
      <w:marTop w:val="0"/>
      <w:marBottom w:val="0"/>
      <w:divBdr>
        <w:top w:val="none" w:sz="0" w:space="0" w:color="auto"/>
        <w:left w:val="none" w:sz="0" w:space="0" w:color="auto"/>
        <w:bottom w:val="none" w:sz="0" w:space="0" w:color="auto"/>
        <w:right w:val="none" w:sz="0" w:space="0" w:color="auto"/>
      </w:divBdr>
      <w:divsChild>
        <w:div w:id="1263106360">
          <w:marLeft w:val="0"/>
          <w:marRight w:val="0"/>
          <w:marTop w:val="0"/>
          <w:marBottom w:val="0"/>
          <w:divBdr>
            <w:top w:val="none" w:sz="0" w:space="0" w:color="auto"/>
            <w:left w:val="none" w:sz="0" w:space="0" w:color="auto"/>
            <w:bottom w:val="none" w:sz="0" w:space="0" w:color="auto"/>
            <w:right w:val="none" w:sz="0" w:space="0" w:color="auto"/>
          </w:divBdr>
        </w:div>
      </w:divsChild>
    </w:div>
    <w:div w:id="1818913808">
      <w:bodyDiv w:val="1"/>
      <w:marLeft w:val="0"/>
      <w:marRight w:val="0"/>
      <w:marTop w:val="0"/>
      <w:marBottom w:val="0"/>
      <w:divBdr>
        <w:top w:val="none" w:sz="0" w:space="0" w:color="auto"/>
        <w:left w:val="none" w:sz="0" w:space="0" w:color="auto"/>
        <w:bottom w:val="none" w:sz="0" w:space="0" w:color="auto"/>
        <w:right w:val="none" w:sz="0" w:space="0" w:color="auto"/>
      </w:divBdr>
    </w:div>
    <w:div w:id="1837718872">
      <w:bodyDiv w:val="1"/>
      <w:marLeft w:val="0"/>
      <w:marRight w:val="0"/>
      <w:marTop w:val="0"/>
      <w:marBottom w:val="0"/>
      <w:divBdr>
        <w:top w:val="none" w:sz="0" w:space="0" w:color="auto"/>
        <w:left w:val="none" w:sz="0" w:space="0" w:color="auto"/>
        <w:bottom w:val="none" w:sz="0" w:space="0" w:color="auto"/>
        <w:right w:val="none" w:sz="0" w:space="0" w:color="auto"/>
      </w:divBdr>
    </w:div>
    <w:div w:id="1955865344">
      <w:bodyDiv w:val="1"/>
      <w:marLeft w:val="0"/>
      <w:marRight w:val="0"/>
      <w:marTop w:val="0"/>
      <w:marBottom w:val="0"/>
      <w:divBdr>
        <w:top w:val="none" w:sz="0" w:space="0" w:color="auto"/>
        <w:left w:val="none" w:sz="0" w:space="0" w:color="auto"/>
        <w:bottom w:val="none" w:sz="0" w:space="0" w:color="auto"/>
        <w:right w:val="none" w:sz="0" w:space="0" w:color="auto"/>
      </w:divBdr>
    </w:div>
    <w:div w:id="2071419896">
      <w:bodyDiv w:val="1"/>
      <w:marLeft w:val="0"/>
      <w:marRight w:val="0"/>
      <w:marTop w:val="0"/>
      <w:marBottom w:val="0"/>
      <w:divBdr>
        <w:top w:val="none" w:sz="0" w:space="0" w:color="auto"/>
        <w:left w:val="none" w:sz="0" w:space="0" w:color="auto"/>
        <w:bottom w:val="none" w:sz="0" w:space="0" w:color="auto"/>
        <w:right w:val="none" w:sz="0" w:space="0" w:color="auto"/>
      </w:divBdr>
    </w:div>
    <w:div w:id="2098091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azooka-med.com" TargetMode="External"/><Relationship Id="rId18" Type="http://schemas.openxmlformats.org/officeDocument/2006/relationships/image" Target="media/image6.png"/><Relationship Id="rId26" Type="http://schemas.openxmlformats.org/officeDocument/2006/relationships/image" Target="media/image10.tmp"/><Relationship Id="rId39" Type="http://schemas.openxmlformats.org/officeDocument/2006/relationships/hyperlink" Target="https://www.teva.ua/uk/ukraine/product-catalog-otc/?categoryType=ProductTA&amp;categoryName=%D0%97%D0%B0%D1%81%D0%BE%D0%B1%D0%B8,+%D1%89%D0%BE+%D0%B7%D0%B0%D1%81%D1%82%D0%BE%D1%81%D0%BE%D0%B2%D1%83%D1%8E%D1%82%D1%8C%D1%81%D1%8F+%D0%BF%D1%80%D0%B8+%D0%BA%D0%B0%D1%88%D0%BB%D1%96+%D1%82%D0%B0+%D0%B7%D0%B0%D1%81%D1%82%D1%83%D0%B4%D0%BD%D0%B8%D1%85+%D0%B7%D0%B0%D1%85%D0%B2%D0%BE%D1%80%D1%8E%D0%B2%D0%B0%D0%BD%D0%BD%D1%8F%D1%85" TargetMode="External"/><Relationship Id="rId21" Type="http://schemas.openxmlformats.org/officeDocument/2006/relationships/hyperlink" Target="https://www.teva.ua/uk/ukraine/product-catalog-otc/?categoryType=ProductTA&amp;categoryName=%D0%97%D0%B0%D1%81%D0%BE%D0%B1%D0%B8,+%D1%89%D0%BE+%D0%B7%D0%B0%D1%81%D1%82%D0%BE%D1%81%D0%BE%D0%B2%D1%83%D1%8E%D1%82%D1%8C%D1%81%D1%8F+%D0%BF%D1%80%D0%B8+%D0%BA%D0%B0%D1%88%D0%BB%D1%96+%D1%82%D0%B0+%D0%B7%D0%B0%D1%81%D1%82%D1%83%D0%B4%D0%BD%D0%B8%D1%85+%D0%B7%D0%B0%D1%85%D0%B2%D0%BE%D1%80%D1%8E%D0%B2%D0%B0%D0%BD%D0%BD%D1%8F%D1%85" TargetMode="External"/><Relationship Id="rId34" Type="http://schemas.openxmlformats.org/officeDocument/2006/relationships/image" Target="media/image17.tmp"/><Relationship Id="rId42" Type="http://schemas.openxmlformats.org/officeDocument/2006/relationships/hyperlink" Target="https://zakon.rada.gov.ua/laws/show/236/96-%D0%B2%D1%80" TargetMode="External"/><Relationship Id="rId47"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tmp"/><Relationship Id="rId29" Type="http://schemas.openxmlformats.org/officeDocument/2006/relationships/image" Target="media/image13.png"/><Relationship Id="rId11" Type="http://schemas.openxmlformats.org/officeDocument/2006/relationships/hyperlink" Target="https://apteka911.ua/" TargetMode="External"/><Relationship Id="rId24" Type="http://schemas.openxmlformats.org/officeDocument/2006/relationships/image" Target="media/image8.jpeg"/><Relationship Id="rId32" Type="http://schemas.openxmlformats.org/officeDocument/2006/relationships/image" Target="media/image15.png"/><Relationship Id="rId37" Type="http://schemas.openxmlformats.org/officeDocument/2006/relationships/hyperlink" Target="https://www.teva.ua/uk/ukraine/product-catalog-otc/?categoryType=ProductTA&amp;categoryName=%D0%97%D0%B0%D1%81%D0%BE%D0%B1%D0%B8,+%D1%89%D0%BE+%D0%B7%D0%B0%D1%81%D1%82%D0%BE%D1%81%D0%BE%D0%B2%D1%83%D1%8E%D1%82%D1%8C%D1%81%D1%8F+%D0%BF%D1%80%D0%B8+%D0%BA%D0%B0%D1%88%D0%BB%D1%96+%D1%82%D0%B0+%D0%B7%D0%B0%D1%81%D1%82%D1%83%D0%B4%D0%BD%D0%B8%D1%85+%D0%B7%D0%B0%D1%85%D0%B2%D0%BE%D1%80%D1%8E%D0%B2%D0%B0%D0%BD%D0%BD%D1%8F%D1%85" TargetMode="External"/><Relationship Id="rId40" Type="http://schemas.openxmlformats.org/officeDocument/2006/relationships/hyperlink" Target="https://www.teva.ua/uk/ukraine/product-catalog-otc/?categoryType=ProductTA&amp;categoryName=%D0%97%D0%B0%D1%81%D0%BE%D0%B1%D0%B8,+%D1%89%D0%BE+%D0%B7%D0%B0%D1%81%D1%82%D0%BE%D1%81%D0%BE%D0%B2%D1%83%D1%8E%D1%82%D1%8C%D1%81%D1%8F+%D0%BF%D1%80%D0%B8+%D0%BA%D0%B0%D1%88%D0%BB%D1%96+%D1%82%D0%B0+%D0%B7%D0%B0%D1%81%D1%82%D1%83%D0%B4%D0%BD%D0%B8%D1%85+%D0%B7%D0%B0%D1%85%D0%B2%D0%BE%D1%80%D1%8E%D0%B2%D0%B0%D0%BD%D0%BD%D1%8F%D1%85" TargetMode="External"/><Relationship Id="rId45" Type="http://schemas.openxmlformats.org/officeDocument/2006/relationships/hyperlink" Target="https://zakon.rada.gov.ua/laws/show/z0471-98"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www.teva.ua/uk/ukraine/product-catalog-otc/?categoryType=ProductTA&amp;categoryName=%D0%97%D0%B0%D1%81%D0%BE%D0%B1%D0%B8,+%D1%89%D0%BE+%D0%B7%D0%B0%D1%81%D1%82%D0%BE%D1%81%D0%BE%D0%B2%D1%83%D1%8E%D1%82%D1%8C%D1%81%D1%8F+%D0%BF%D1%80%D0%B8+%D0%BA%D0%B0%D1%88%D0%BB%D1%96+%D1%82%D0%B0+%D0%B7%D0%B0%D1%81%D1%82%D1%83%D0%B4%D0%BD%D0%B8%D1%85+%D0%B7%D0%B0%D1%85%D0%B2%D0%BE%D1%80%D1%8E%D0%B2%D0%B0%D0%BD%D0%BD%D1%8F%D1%85" TargetMode="External"/><Relationship Id="rId28" Type="http://schemas.openxmlformats.org/officeDocument/2006/relationships/image" Target="media/image12.png"/><Relationship Id="rId36" Type="http://schemas.openxmlformats.org/officeDocument/2006/relationships/image" Target="media/image19.png"/><Relationship Id="rId49" Type="http://schemas.openxmlformats.org/officeDocument/2006/relationships/theme" Target="theme/theme1.xml"/><Relationship Id="rId10" Type="http://schemas.openxmlformats.org/officeDocument/2006/relationships/hyperlink" Target="https://tabletki.ua/" TargetMode="External"/><Relationship Id="rId19" Type="http://schemas.openxmlformats.org/officeDocument/2006/relationships/image" Target="media/image7.png"/><Relationship Id="rId31" Type="http://schemas.openxmlformats.org/officeDocument/2006/relationships/image" Target="media/image14.png"/><Relationship Id="rId44" Type="http://schemas.openxmlformats.org/officeDocument/2006/relationships/hyperlink" Target="https://zakon.rada.gov.ua/laws/show/z0471-98" TargetMode="External"/><Relationship Id="rId148"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2.png"/><Relationship Id="rId22" Type="http://schemas.openxmlformats.org/officeDocument/2006/relationships/hyperlink" Target="https://tabletki.ua/uk/%D0%90%D0%BC%D0%B1%D1%80%D0%BE%D0%BA%D1%81%D0%BE%D0%BB-%D1%82%D0%B5%D0%B2%D0%B0/34009/" TargetMode="External"/><Relationship Id="rId27" Type="http://schemas.openxmlformats.org/officeDocument/2006/relationships/image" Target="media/image11.tmp"/><Relationship Id="rId30" Type="http://schemas.openxmlformats.org/officeDocument/2006/relationships/hyperlink" Target="https://www.teva.ua/uk/ukraine/product-catalog-otc/?categoryType=ProductTA&amp;categoryName=%D0%97%D0%B0%D1%81%D0%BE%D0%B1%D0%B8,+%D1%89%D0%BE+%D0%B7%D0%B0%D1%81%D1%82%D0%BE%D1%81%D0%BE%D0%B2%D1%83%D1%8E%D1%82%D1%8C%D1%81%D1%8F+%D0%BF%D1%80%D0%B8+%D0%BA%D0%B0%D1%88%D0%BB%D1%96+%D1%82%D0%B0+%D0%B7%D0%B0%D1%81%D1%82%D1%83%D0%B4%D0%BD%D0%B8%D1%85+%D0%B7%D0%B0%D1%85%D0%B2%D0%BE%D1%80%D1%8E%D0%B2%D0%B0%D0%BD%D0%BD%D1%8F%D1%85" TargetMode="External"/><Relationship Id="rId35" Type="http://schemas.openxmlformats.org/officeDocument/2006/relationships/image" Target="media/image18.png"/><Relationship Id="rId43" Type="http://schemas.openxmlformats.org/officeDocument/2006/relationships/hyperlink" Target="https://ips.ligazakon.net/document/view/re22868?ed=2023_11_27&amp;an=455" TargetMode="External"/><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medizine.ua/" TargetMode="External"/><Relationship Id="rId17" Type="http://schemas.openxmlformats.org/officeDocument/2006/relationships/image" Target="media/image5.png"/><Relationship Id="rId25" Type="http://schemas.openxmlformats.org/officeDocument/2006/relationships/image" Target="media/image9.jpeg"/><Relationship Id="rId33" Type="http://schemas.openxmlformats.org/officeDocument/2006/relationships/image" Target="media/image16.jpeg"/><Relationship Id="rId38" Type="http://schemas.openxmlformats.org/officeDocument/2006/relationships/hyperlink" Target="https://www.teva.ua/uk/ukraine/product-catalog-otc/?categoryType=ProductTA&amp;categoryName=%D0%97%D0%B0%D1%81%D0%BE%D0%B1%D0%B8,+%D1%89%D0%BE+%D0%B7%D0%B0%D1%81%D1%82%D0%BE%D1%81%D0%BE%D0%B2%D1%83%D1%8E%D1%82%D1%8C%D1%81%D1%8F+%D0%BF%D1%80%D0%B8+%D0%BA%D0%B0%D1%88%D0%BB%D1%96+%D1%82%D0%B0+%D0%B7%D0%B0%D1%81%D1%82%D1%83%D0%B4%D0%BD%D0%B8%D1%85+%D0%B7%D0%B0%D1%85%D0%B2%D0%BE%D1%80%D1%8E%D0%B2%D0%B0%D0%BD%D0%BD%D1%8F%D1%85" TargetMode="External"/><Relationship Id="rId46" Type="http://schemas.openxmlformats.org/officeDocument/2006/relationships/header" Target="header1.xml"/><Relationship Id="rId20" Type="http://schemas.openxmlformats.org/officeDocument/2006/relationships/hyperlink" Target="https://www.teva.ua/uk/ukraine/product-catalog-otc/?categoryType=ProductTA&amp;categoryName=%D0%97%D0%B0%D1%81%D0%BE%D0%B1%D0%B8,+%D1%89%D0%BE+%D0%B7%D0%B0%D1%81%D1%82%D0%BE%D1%81%D0%BE%D0%B2%D1%83%D1%8E%D1%82%D1%8C%D1%81%D1%8F+%D0%BF%D1%80%D0%B8+%D0%BA%D0%B0%D1%88%D0%BB%D1%96+%D1%82%D0%B0+%D0%B7%D0%B0%D1%81%D1%82%D1%83%D0%B4%D0%BD%D0%B8%D1%85+%D0%B7%D0%B0%D1%85%D0%B2%D0%BE%D1%80%D1%8E%D0%B2%D0%B0%D0%BD%D0%BD%D1%8F%D1%85" TargetMode="External"/><Relationship Id="rId41" Type="http://schemas.openxmlformats.org/officeDocument/2006/relationships/hyperlink" Target="https://zakon.rada.gov.ua/laws/show/236/96-%D0%B2%D1%80"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footnotes.xml.rels><?xml version="1.0" encoding="UTF-8" standalone="yes"?>
<Relationships xmlns="http://schemas.openxmlformats.org/package/2006/relationships"><Relationship Id="rId8" Type="http://schemas.openxmlformats.org/officeDocument/2006/relationships/hyperlink" Target="https://mozdocs.kiev.ua/likiview.php?id=42260" TargetMode="External"/><Relationship Id="rId13" Type="http://schemas.openxmlformats.org/officeDocument/2006/relationships/hyperlink" Target="https://www.teva.ua/uk/ukraine/product-catalog-otc/?categoryType=ProductTA&amp;categoryName=%D0%97%D0%B0%D1%81%D0%BE%D0%B1%D0%B8,+%D1%89%D0%BE+%D0%B7%D0%B0%D1%81%D1%82%D0%BE%D1%81%D0%BE%D0%B2%D1%83%D1%8E%D1%82%D1%8C%D1%81%D1%8F+%D0%BF%D1%80%D0%B8+%D0%BA%D0%B0%D1%88%D0%BB%D1%96+%D1%82%D0%B0+%D0%B7%D0%B0%D1%81%D1%82%D1%83%D0%B4%D0%BD%D0%B8%D1%85+%D0%B7%D0%B0%D1%85%D0%B2%D0%BE%D1%80%D1%8E%D0%B2%D0%B0%D0%BD%D0%BD%D1%8F%D1%85" TargetMode="External"/><Relationship Id="rId18" Type="http://schemas.openxmlformats.org/officeDocument/2006/relationships/hyperlink" Target="https://www.facebook.com/deltaswisseu/videos/582272433772180/" TargetMode="External"/><Relationship Id="rId3" Type="http://schemas.openxmlformats.org/officeDocument/2006/relationships/hyperlink" Target="https://www.ema.europa.eu/en/documents/herbal-summary/ivy-leaf-summary-public_en.pdf" TargetMode="External"/><Relationship Id="rId21" Type="http://schemas.openxmlformats.org/officeDocument/2006/relationships/hyperlink" Target="https://www.instagram.com/p/C3ADn-GNrLz/" TargetMode="External"/><Relationship Id="rId7" Type="http://schemas.openxmlformats.org/officeDocument/2006/relationships/hyperlink" Target="https://www.ema.europa.eu/en/documents/herbal-report/draft-assessment-report-cetraria-islandica-l-acharius-sl-thallus-first-version_en.pdf" TargetMode="External"/><Relationship Id="rId12" Type="http://schemas.openxmlformats.org/officeDocument/2006/relationships/hyperlink" Target="https://mozdocs.kiev.ua/likiview.php?id=45428" TargetMode="External"/><Relationship Id="rId17" Type="http://schemas.openxmlformats.org/officeDocument/2006/relationships/hyperlink" Target="https://www.youtube.com/watch?v=f_FewYvm7tY" TargetMode="External"/><Relationship Id="rId25" Type="http://schemas.openxmlformats.org/officeDocument/2006/relationships/hyperlink" Target="https://apteka911.ua/ua/shop/brands/bazuka" TargetMode="External"/><Relationship Id="rId2" Type="http://schemas.openxmlformats.org/officeDocument/2006/relationships/hyperlink" Target="https://www.msdmanuals.com/ru/%D0%BF%D1%80%D0%BE%D1%84%D0%B5%D1%81%D1%81%D0%B8%D0%BE%D0%BD%D0%B0%D0%BB%D1%8C%D0%BD%D1%8B%D0%B9/%D1%81%D0%BF%D0%B5%D1%86%D0%B8%D0%B0%D0%BB%D1%8C%D0%BD%D1%8B%D0%B5-%D1%82%D0%B5%D0%BC%D1%8B/%D0%BF%D0%B8%D1%89%D0%B5%D0%B2%D1%8B%D0%B5-%D0%B4%D0%BE%D0%B1%D0%B0%D0%B2%D0%BA%D0%B8/%D1%81%D0%BE%D0%BB%D0%BE%D0%B4%D0%BA%D0%B0" TargetMode="External"/><Relationship Id="rId16" Type="http://schemas.openxmlformats.org/officeDocument/2006/relationships/hyperlink" Target="https://www.youtube.com/watch?v=VyEo6ywpTpI" TargetMode="External"/><Relationship Id="rId20" Type="http://schemas.openxmlformats.org/officeDocument/2006/relationships/hyperlink" Target="https://www.instagram.com/p/Coefs8kj8d2/" TargetMode="External"/><Relationship Id="rId1" Type="http://schemas.openxmlformats.org/officeDocument/2006/relationships/hyperlink" Target="https://www.ncbi.nlm.nih.gov/pmc/articles/PMC6630810/" TargetMode="External"/><Relationship Id="rId6" Type="http://schemas.openxmlformats.org/officeDocument/2006/relationships/hyperlink" Target="https://www.researchgate.net/publication/330613331_Efficiency_of_the_Iceland_moss_extract_in_children_with_dry_cough" TargetMode="External"/><Relationship Id="rId11" Type="http://schemas.openxmlformats.org/officeDocument/2006/relationships/hyperlink" Target="https://mozdocs.kiev.ua/likiview.php?id=42692" TargetMode="External"/><Relationship Id="rId24" Type="http://schemas.openxmlformats.org/officeDocument/2006/relationships/hyperlink" Target="https://apteka911.ua/ua/shop/brands/bazuka" TargetMode="External"/><Relationship Id="rId5" Type="http://schemas.openxmlformats.org/officeDocument/2006/relationships/hyperlink" Target="https://www.researchgate.net/publication/266594470_Hedera_helix_as_a_medicinal_plant" TargetMode="External"/><Relationship Id="rId15" Type="http://schemas.openxmlformats.org/officeDocument/2006/relationships/hyperlink" Target="https://www.youtube.com/watch?v=AAEv_8u96gE" TargetMode="External"/><Relationship Id="rId23" Type="http://schemas.openxmlformats.org/officeDocument/2006/relationships/hyperlink" Target="https://www.instagram.com/p/C0J7yqdtdf2/" TargetMode="External"/><Relationship Id="rId10" Type="http://schemas.openxmlformats.org/officeDocument/2006/relationships/hyperlink" Target="https://mozdocs.kiev.ua/likiview.php?id=48314" TargetMode="External"/><Relationship Id="rId19" Type="http://schemas.openxmlformats.org/officeDocument/2006/relationships/hyperlink" Target="https://www.facebook.com/303387485604530/posts/358494443427167" TargetMode="External"/><Relationship Id="rId4" Type="http://schemas.openxmlformats.org/officeDocument/2006/relationships/hyperlink" Target="https://www.ncbi.nlm.nih.gov/pmc/articles/PMC8275562/" TargetMode="External"/><Relationship Id="rId9" Type="http://schemas.openxmlformats.org/officeDocument/2006/relationships/hyperlink" Target="https://mozdocs.kiev.ua/likiview.php?id=51386" TargetMode="External"/><Relationship Id="rId14" Type="http://schemas.openxmlformats.org/officeDocument/2006/relationships/hyperlink" Target="http://www.drlz.com.ua/" TargetMode="External"/><Relationship Id="rId22" Type="http://schemas.openxmlformats.org/officeDocument/2006/relationships/hyperlink" Target="https://www.instagram.com/p/CwFn04atzCP/"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527F45-87C5-452F-B667-2EB2ACC0F4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TotalTime>
  <Pages>107</Pages>
  <Words>143362</Words>
  <Characters>81717</Characters>
  <Application>Microsoft Office Word</Application>
  <DocSecurity>0</DocSecurity>
  <Lines>680</Lines>
  <Paragraphs>449</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224630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Гудько Анна Вікторівна</dc:creator>
  <cp:keywords/>
  <dc:description/>
  <cp:lastModifiedBy>Тараскін Сергій Володимирович</cp:lastModifiedBy>
  <cp:revision>6</cp:revision>
  <cp:lastPrinted>2025-01-06T10:51:00Z</cp:lastPrinted>
  <dcterms:created xsi:type="dcterms:W3CDTF">2025-01-02T14:44:00Z</dcterms:created>
  <dcterms:modified xsi:type="dcterms:W3CDTF">2025-01-06T13:17:00Z</dcterms:modified>
</cp:coreProperties>
</file>